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E4F1" w14:textId="7B25936A" w:rsidR="00FE5973" w:rsidRPr="00425522" w:rsidRDefault="00712297">
      <w:pPr>
        <w:pStyle w:val="Footer"/>
        <w:tabs>
          <w:tab w:val="clear" w:pos="4536"/>
          <w:tab w:val="clear" w:pos="9072"/>
        </w:tabs>
        <w:spacing w:before="0"/>
      </w:pPr>
      <w:r w:rsidRPr="00425522">
        <w:rPr>
          <w:noProof/>
        </w:rPr>
        <w:drawing>
          <wp:anchor distT="0" distB="0" distL="114300" distR="114300" simplePos="0" relativeHeight="251658300" behindDoc="0" locked="0" layoutInCell="1" allowOverlap="1" wp14:anchorId="1FD4076C" wp14:editId="61517109">
            <wp:simplePos x="0" y="0"/>
            <wp:positionH relativeFrom="column">
              <wp:posOffset>1395095</wp:posOffset>
            </wp:positionH>
            <wp:positionV relativeFrom="paragraph">
              <wp:posOffset>-823595</wp:posOffset>
            </wp:positionV>
            <wp:extent cx="2876550" cy="914400"/>
            <wp:effectExtent l="0" t="0" r="0" b="0"/>
            <wp:wrapNone/>
            <wp:docPr id="46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65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970"/>
        <w:gridCol w:w="4252"/>
        <w:gridCol w:w="1443"/>
      </w:tblGrid>
      <w:tr w:rsidR="00FE5973" w:rsidRPr="00425522" w14:paraId="4C81A587" w14:textId="77777777">
        <w:trPr>
          <w:trHeight w:val="1100"/>
        </w:trPr>
        <w:tc>
          <w:tcPr>
            <w:tcW w:w="3970" w:type="dxa"/>
            <w:vAlign w:val="center"/>
          </w:tcPr>
          <w:p w14:paraId="40B5F19A" w14:textId="77777777" w:rsidR="00FE5973" w:rsidRPr="00425522" w:rsidRDefault="00676757">
            <w:pPr>
              <w:jc w:val="center"/>
              <w:rPr>
                <w:b/>
                <w:sz w:val="26"/>
                <w:szCs w:val="26"/>
              </w:rPr>
            </w:pPr>
            <w:r w:rsidRPr="00425522">
              <w:rPr>
                <w:rFonts w:cs="Arial"/>
                <w:b/>
                <w:color w:val="000000"/>
                <w:sz w:val="26"/>
                <w:szCs w:val="26"/>
              </w:rPr>
              <w:t>DMOV_QUA05_0050</w:t>
            </w:r>
            <w:r w:rsidR="00FF6F1E" w:rsidRPr="00425522">
              <w:rPr>
                <w:rFonts w:cs="Arial"/>
                <w:b/>
                <w:color w:val="000000"/>
                <w:sz w:val="26"/>
                <w:szCs w:val="26"/>
              </w:rPr>
              <w:t xml:space="preserve"> / </w:t>
            </w:r>
            <w:r w:rsidR="00454BA9" w:rsidRPr="00425522">
              <w:rPr>
                <w:rFonts w:cs="Arial"/>
                <w:b/>
                <w:color w:val="000000"/>
                <w:sz w:val="26"/>
                <w:szCs w:val="26"/>
              </w:rPr>
              <w:t>1</w:t>
            </w:r>
            <w:r w:rsidR="00C42F7F" w:rsidRPr="00425522">
              <w:rPr>
                <w:rFonts w:cs="Arial"/>
                <w:b/>
                <w:color w:val="000000"/>
                <w:sz w:val="26"/>
                <w:szCs w:val="26"/>
              </w:rPr>
              <w:t>1</w:t>
            </w:r>
          </w:p>
        </w:tc>
        <w:tc>
          <w:tcPr>
            <w:tcW w:w="4252" w:type="dxa"/>
            <w:vAlign w:val="center"/>
          </w:tcPr>
          <w:p w14:paraId="1F028B0C" w14:textId="4791495B" w:rsidR="002E2462" w:rsidRPr="00425522" w:rsidRDefault="002E2462" w:rsidP="002E2462">
            <w:pPr>
              <w:pStyle w:val="Header"/>
              <w:tabs>
                <w:tab w:val="clear" w:pos="4536"/>
                <w:tab w:val="clear" w:pos="9072"/>
              </w:tabs>
              <w:spacing w:after="120"/>
              <w:rPr>
                <w:b/>
                <w:sz w:val="24"/>
              </w:rPr>
            </w:pPr>
            <w:r w:rsidRPr="00425522">
              <w:rPr>
                <w:b/>
                <w:color w:val="0000FF"/>
                <w:sz w:val="24"/>
              </w:rPr>
              <w:t>Applicable to the Di</w:t>
            </w:r>
            <w:r w:rsidR="00033A20" w:rsidRPr="00425522">
              <w:rPr>
                <w:b/>
                <w:color w:val="0000FF"/>
                <w:sz w:val="24"/>
              </w:rPr>
              <w:t>scipline</w:t>
            </w:r>
            <w:r w:rsidR="00D867DA" w:rsidRPr="00425522">
              <w:rPr>
                <w:b/>
                <w:color w:val="0000FF"/>
                <w:sz w:val="24"/>
              </w:rPr>
              <w:t xml:space="preserve"> </w:t>
            </w:r>
          </w:p>
          <w:p w14:paraId="3F9D06A1" w14:textId="46D81078" w:rsidR="00FE5973" w:rsidRPr="00425522" w:rsidRDefault="00033A20">
            <w:pPr>
              <w:pStyle w:val="Header"/>
              <w:tabs>
                <w:tab w:val="clear" w:pos="4536"/>
                <w:tab w:val="clear" w:pos="9072"/>
              </w:tabs>
              <w:rPr>
                <w:b/>
                <w:sz w:val="24"/>
              </w:rPr>
            </w:pPr>
            <w:r w:rsidRPr="00425522">
              <w:rPr>
                <w:b/>
                <w:sz w:val="24"/>
              </w:rPr>
              <w:t>MECH</w:t>
            </w:r>
          </w:p>
        </w:tc>
        <w:tc>
          <w:tcPr>
            <w:tcW w:w="1443" w:type="dxa"/>
            <w:vAlign w:val="center"/>
          </w:tcPr>
          <w:p w14:paraId="06141BF8" w14:textId="77777777" w:rsidR="00FE5973" w:rsidRPr="00425522" w:rsidRDefault="00FE5973">
            <w:pPr>
              <w:jc w:val="center"/>
            </w:pPr>
            <w:r w:rsidRPr="00425522">
              <w:rPr>
                <w:snapToGrid w:val="0"/>
                <w:lang w:eastAsia="fr-FR"/>
              </w:rPr>
              <w:t xml:space="preserve">Page </w:t>
            </w:r>
            <w:r w:rsidRPr="00425522">
              <w:rPr>
                <w:snapToGrid w:val="0"/>
                <w:lang w:eastAsia="fr-FR"/>
              </w:rPr>
              <w:fldChar w:fldCharType="begin"/>
            </w:r>
            <w:r w:rsidRPr="00425522">
              <w:rPr>
                <w:snapToGrid w:val="0"/>
                <w:lang w:eastAsia="fr-FR"/>
              </w:rPr>
              <w:instrText xml:space="preserve"> PAGE </w:instrText>
            </w:r>
            <w:r w:rsidRPr="00425522">
              <w:rPr>
                <w:snapToGrid w:val="0"/>
                <w:lang w:eastAsia="fr-FR"/>
              </w:rPr>
              <w:fldChar w:fldCharType="separate"/>
            </w:r>
            <w:r w:rsidR="002232BC" w:rsidRPr="00425522">
              <w:rPr>
                <w:snapToGrid w:val="0"/>
                <w:lang w:eastAsia="fr-FR"/>
              </w:rPr>
              <w:t>1</w:t>
            </w:r>
            <w:r w:rsidRPr="00425522">
              <w:rPr>
                <w:snapToGrid w:val="0"/>
                <w:lang w:eastAsia="fr-FR"/>
              </w:rPr>
              <w:fldChar w:fldCharType="end"/>
            </w:r>
            <w:r w:rsidRPr="00425522">
              <w:rPr>
                <w:snapToGrid w:val="0"/>
                <w:lang w:eastAsia="fr-FR"/>
              </w:rPr>
              <w:t xml:space="preserve"> / </w:t>
            </w:r>
            <w:r w:rsidR="006557FD" w:rsidRPr="00425522">
              <w:rPr>
                <w:snapToGrid w:val="0"/>
                <w:lang w:eastAsia="fr-FR"/>
              </w:rPr>
              <w:fldChar w:fldCharType="begin"/>
            </w:r>
            <w:r w:rsidR="006557FD" w:rsidRPr="00425522">
              <w:rPr>
                <w:snapToGrid w:val="0"/>
                <w:lang w:eastAsia="fr-FR"/>
              </w:rPr>
              <w:instrText xml:space="preserve"> NUMPAGES  </w:instrText>
            </w:r>
            <w:r w:rsidR="006557FD" w:rsidRPr="00425522">
              <w:rPr>
                <w:snapToGrid w:val="0"/>
                <w:lang w:eastAsia="fr-FR"/>
              </w:rPr>
              <w:fldChar w:fldCharType="separate"/>
            </w:r>
            <w:r w:rsidR="002232BC" w:rsidRPr="00425522">
              <w:rPr>
                <w:snapToGrid w:val="0"/>
                <w:lang w:eastAsia="fr-FR"/>
              </w:rPr>
              <w:t>186</w:t>
            </w:r>
            <w:r w:rsidR="006557FD" w:rsidRPr="00425522">
              <w:rPr>
                <w:snapToGrid w:val="0"/>
                <w:lang w:eastAsia="fr-FR"/>
              </w:rPr>
              <w:fldChar w:fldCharType="end"/>
            </w:r>
          </w:p>
        </w:tc>
      </w:tr>
    </w:tbl>
    <w:p w14:paraId="24B7FADF" w14:textId="77777777" w:rsidR="00FE5973" w:rsidRPr="00425522" w:rsidRDefault="00FE5973" w:rsidP="006B373F">
      <w:pPr>
        <w:pStyle w:val="Titre0"/>
        <w:spacing w:before="600" w:after="600" w:line="240" w:lineRule="auto"/>
        <w:rPr>
          <w:rFonts w:ascii="Arial" w:hAnsi="Arial"/>
          <w:caps/>
          <w:smallCaps w:val="0"/>
          <w:sz w:val="48"/>
          <w:u w:val="single"/>
        </w:rPr>
      </w:pPr>
      <w:r w:rsidRPr="00425522">
        <w:rPr>
          <w:rFonts w:ascii="Arial" w:hAnsi="Arial"/>
          <w:caps/>
          <w:smallCaps w:val="0"/>
          <w:sz w:val="48"/>
          <w:u w:val="single"/>
        </w:rPr>
        <w:t>GUIDE</w:t>
      </w:r>
    </w:p>
    <w:p w14:paraId="5ED1DB35" w14:textId="49DC0048" w:rsidR="00FE5973" w:rsidRPr="00425522" w:rsidRDefault="001B7636" w:rsidP="006B373F">
      <w:pPr>
        <w:pStyle w:val="Heading7"/>
        <w:spacing w:before="960"/>
        <w:rPr>
          <w:sz w:val="24"/>
        </w:rPr>
      </w:pPr>
      <w:r w:rsidRPr="00425522">
        <w:rPr>
          <w:color w:val="0000FF"/>
          <w:sz w:val="24"/>
        </w:rPr>
        <w:t>VALIDATION</w:t>
      </w:r>
      <w:r w:rsidR="002E2462" w:rsidRPr="00425522">
        <w:rPr>
          <w:color w:val="0000FF"/>
          <w:sz w:val="24"/>
        </w:rPr>
        <w:t xml:space="preserve"> CYCLE</w:t>
      </w:r>
    </w:p>
    <w:p w14:paraId="33D35EF7" w14:textId="77777777" w:rsidR="00FE5973" w:rsidRPr="00425522" w:rsidRDefault="00FE5973">
      <w:pPr>
        <w:pStyle w:val="CycleAP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5"/>
        <w:gridCol w:w="4605"/>
      </w:tblGrid>
      <w:tr w:rsidR="00FE5973" w:rsidRPr="00425522" w14:paraId="43855CE8" w14:textId="77777777">
        <w:trPr>
          <w:cantSplit/>
          <w:trHeight w:val="315"/>
        </w:trPr>
        <w:tc>
          <w:tcPr>
            <w:tcW w:w="9210" w:type="dxa"/>
            <w:gridSpan w:val="2"/>
            <w:vAlign w:val="center"/>
          </w:tcPr>
          <w:p w14:paraId="4EEF0AFD" w14:textId="1803A8B8" w:rsidR="00FE5973" w:rsidRPr="00425522" w:rsidRDefault="002E2462">
            <w:pPr>
              <w:pStyle w:val="Header"/>
              <w:tabs>
                <w:tab w:val="clear" w:pos="4536"/>
                <w:tab w:val="clear" w:pos="9072"/>
              </w:tabs>
            </w:pPr>
            <w:r w:rsidRPr="00425522">
              <w:rPr>
                <w:color w:val="0000FF"/>
              </w:rPr>
              <w:t>Writing</w:t>
            </w:r>
          </w:p>
        </w:tc>
      </w:tr>
      <w:tr w:rsidR="00FE5973" w:rsidRPr="00425522" w14:paraId="1BB1C879" w14:textId="77777777">
        <w:tc>
          <w:tcPr>
            <w:tcW w:w="4605" w:type="dxa"/>
            <w:vAlign w:val="center"/>
          </w:tcPr>
          <w:p w14:paraId="6E4A17AE" w14:textId="77777777" w:rsidR="006A2CCE" w:rsidRPr="00425522" w:rsidRDefault="006A2CCE">
            <w:pPr>
              <w:pStyle w:val="Header"/>
              <w:tabs>
                <w:tab w:val="clear" w:pos="4536"/>
                <w:tab w:val="clear" w:pos="9072"/>
              </w:tabs>
            </w:pPr>
          </w:p>
          <w:p w14:paraId="760C3AC6" w14:textId="77777777" w:rsidR="006A2CCE" w:rsidRPr="00425522" w:rsidRDefault="006A2CCE" w:rsidP="0084475F">
            <w:pPr>
              <w:pStyle w:val="Header"/>
              <w:tabs>
                <w:tab w:val="clear" w:pos="4536"/>
                <w:tab w:val="clear" w:pos="9072"/>
              </w:tabs>
            </w:pPr>
          </w:p>
        </w:tc>
        <w:tc>
          <w:tcPr>
            <w:tcW w:w="4605" w:type="dxa"/>
          </w:tcPr>
          <w:p w14:paraId="4E37BAAF" w14:textId="77777777" w:rsidR="00FE5973" w:rsidRPr="00425522" w:rsidRDefault="00FE5973">
            <w:pPr>
              <w:jc w:val="center"/>
            </w:pPr>
          </w:p>
          <w:p w14:paraId="4B01B60C" w14:textId="77777777" w:rsidR="00FE5973" w:rsidRPr="00425522" w:rsidRDefault="00FE5973" w:rsidP="00762F65">
            <w:pPr>
              <w:jc w:val="center"/>
            </w:pPr>
          </w:p>
        </w:tc>
      </w:tr>
    </w:tbl>
    <w:p w14:paraId="0E6482D5" w14:textId="77777777" w:rsidR="00FE5973" w:rsidRPr="00425522" w:rsidRDefault="00FE5973">
      <w:pPr>
        <w:pStyle w:val="CycleAP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5"/>
        <w:gridCol w:w="4605"/>
      </w:tblGrid>
      <w:tr w:rsidR="002E6F5E" w:rsidRPr="00425522" w14:paraId="2415F55F" w14:textId="77777777">
        <w:trPr>
          <w:cantSplit/>
          <w:trHeight w:val="315"/>
        </w:trPr>
        <w:tc>
          <w:tcPr>
            <w:tcW w:w="4605" w:type="dxa"/>
            <w:vAlign w:val="center"/>
          </w:tcPr>
          <w:p w14:paraId="40FBD3AF" w14:textId="5F6C5729" w:rsidR="002E6F5E" w:rsidRPr="00425522" w:rsidRDefault="002E6F5E">
            <w:pPr>
              <w:pStyle w:val="Header"/>
              <w:tabs>
                <w:tab w:val="clear" w:pos="4536"/>
                <w:tab w:val="clear" w:pos="9072"/>
              </w:tabs>
            </w:pPr>
            <w:r w:rsidRPr="00425522">
              <w:rPr>
                <w:color w:val="0000FF"/>
              </w:rPr>
              <w:t>Verification</w:t>
            </w:r>
          </w:p>
        </w:tc>
        <w:tc>
          <w:tcPr>
            <w:tcW w:w="4605" w:type="dxa"/>
            <w:vAlign w:val="center"/>
          </w:tcPr>
          <w:p w14:paraId="17F4C428" w14:textId="5A58A233" w:rsidR="002E6F5E" w:rsidRPr="00425522" w:rsidRDefault="002E6F5E">
            <w:pPr>
              <w:pStyle w:val="Header"/>
              <w:tabs>
                <w:tab w:val="clear" w:pos="4536"/>
                <w:tab w:val="clear" w:pos="9072"/>
              </w:tabs>
            </w:pPr>
            <w:r w:rsidRPr="00425522">
              <w:rPr>
                <w:color w:val="0000FF"/>
              </w:rPr>
              <w:t>Approval for Application</w:t>
            </w:r>
          </w:p>
        </w:tc>
      </w:tr>
      <w:tr w:rsidR="00FE5973" w:rsidRPr="00425522" w14:paraId="6A12A553" w14:textId="77777777">
        <w:tc>
          <w:tcPr>
            <w:tcW w:w="4605" w:type="dxa"/>
            <w:vAlign w:val="center"/>
          </w:tcPr>
          <w:p w14:paraId="49B66A08" w14:textId="52E17AD8" w:rsidR="00762F65" w:rsidRPr="00425522" w:rsidRDefault="00762F65">
            <w:pPr>
              <w:pStyle w:val="Header"/>
              <w:tabs>
                <w:tab w:val="clear" w:pos="4536"/>
                <w:tab w:val="clear" w:pos="9072"/>
              </w:tabs>
            </w:pPr>
          </w:p>
        </w:tc>
        <w:tc>
          <w:tcPr>
            <w:tcW w:w="4605" w:type="dxa"/>
          </w:tcPr>
          <w:p w14:paraId="760E835A" w14:textId="77777777" w:rsidR="00FE5973" w:rsidRPr="00425522" w:rsidRDefault="00FE5973">
            <w:pPr>
              <w:jc w:val="center"/>
            </w:pPr>
          </w:p>
          <w:p w14:paraId="2A1E5E41" w14:textId="77777777" w:rsidR="00FE5973" w:rsidRPr="00425522" w:rsidRDefault="00FE5973" w:rsidP="0084475F">
            <w:pPr>
              <w:jc w:val="center"/>
            </w:pPr>
          </w:p>
        </w:tc>
      </w:tr>
    </w:tbl>
    <w:p w14:paraId="685D4674" w14:textId="77777777" w:rsidR="00FE5973" w:rsidRPr="00425522" w:rsidRDefault="00FE5973">
      <w:pPr>
        <w:pStyle w:val="CycleAPPR"/>
      </w:pPr>
    </w:p>
    <w:p w14:paraId="5D64C028" w14:textId="6B9327E0" w:rsidR="00FE5973" w:rsidRPr="00425522" w:rsidRDefault="002E2462">
      <w:pPr>
        <w:pStyle w:val="tableau"/>
      </w:pPr>
      <w:bookmarkStart w:id="0" w:name="_Toc215649324"/>
      <w:r w:rsidRPr="00425522">
        <w:rPr>
          <w:color w:val="0000FF"/>
        </w:rPr>
        <w:lastRenderedPageBreak/>
        <w:t>CONTENTS</w:t>
      </w:r>
      <w:bookmarkEnd w:id="0"/>
    </w:p>
    <w:p w14:paraId="2423B96B" w14:textId="24BA1323" w:rsidR="00400337" w:rsidRDefault="00FE5973">
      <w:pPr>
        <w:pStyle w:val="TOC1"/>
        <w:rPr>
          <w:rFonts w:asciiTheme="minorHAnsi" w:eastAsiaTheme="minorEastAsia" w:hAnsiTheme="minorHAnsi" w:cstheme="minorBidi"/>
          <w:b w:val="0"/>
          <w:caps w:val="0"/>
          <w:noProof/>
          <w:kern w:val="2"/>
          <w:sz w:val="24"/>
          <w:szCs w:val="24"/>
          <w14:ligatures w14:val="standardContextual"/>
        </w:rPr>
      </w:pPr>
      <w:r w:rsidRPr="00425522">
        <w:fldChar w:fldCharType="begin"/>
      </w:r>
      <w:r w:rsidRPr="00425522">
        <w:instrText xml:space="preserve"> TOC \o "1-2" \h \z \t "Titre 8;2" </w:instrText>
      </w:r>
      <w:r w:rsidRPr="00425522">
        <w:fldChar w:fldCharType="separate"/>
      </w:r>
      <w:hyperlink w:anchor="_Toc215649324" w:history="1">
        <w:r w:rsidR="00400337" w:rsidRPr="00DF0736">
          <w:rPr>
            <w:rStyle w:val="Hyperlink"/>
            <w:noProof/>
          </w:rPr>
          <w:t>CONTENTS</w:t>
        </w:r>
        <w:r w:rsidR="00400337">
          <w:rPr>
            <w:noProof/>
            <w:webHidden/>
          </w:rPr>
          <w:tab/>
        </w:r>
        <w:r w:rsidR="00400337">
          <w:rPr>
            <w:noProof/>
            <w:webHidden/>
          </w:rPr>
          <w:fldChar w:fldCharType="begin"/>
        </w:r>
        <w:r w:rsidR="00400337">
          <w:rPr>
            <w:noProof/>
            <w:webHidden/>
          </w:rPr>
          <w:instrText xml:space="preserve"> PAGEREF _Toc215649324 \h </w:instrText>
        </w:r>
        <w:r w:rsidR="00400337">
          <w:rPr>
            <w:noProof/>
            <w:webHidden/>
          </w:rPr>
        </w:r>
        <w:r w:rsidR="00400337">
          <w:rPr>
            <w:noProof/>
            <w:webHidden/>
          </w:rPr>
          <w:fldChar w:fldCharType="separate"/>
        </w:r>
        <w:r w:rsidR="00400337">
          <w:rPr>
            <w:noProof/>
            <w:webHidden/>
          </w:rPr>
          <w:t>2</w:t>
        </w:r>
        <w:r w:rsidR="00400337">
          <w:rPr>
            <w:noProof/>
            <w:webHidden/>
          </w:rPr>
          <w:fldChar w:fldCharType="end"/>
        </w:r>
      </w:hyperlink>
    </w:p>
    <w:p w14:paraId="098D15C4" w14:textId="0006630F"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25" w:history="1">
        <w:r w:rsidRPr="00DF0736">
          <w:rPr>
            <w:rStyle w:val="Hyperlink"/>
            <w:noProof/>
          </w:rPr>
          <w:t>1.</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Purpose</w:t>
        </w:r>
        <w:r>
          <w:rPr>
            <w:noProof/>
            <w:webHidden/>
          </w:rPr>
          <w:tab/>
        </w:r>
        <w:r>
          <w:rPr>
            <w:noProof/>
            <w:webHidden/>
          </w:rPr>
          <w:fldChar w:fldCharType="begin"/>
        </w:r>
        <w:r>
          <w:rPr>
            <w:noProof/>
            <w:webHidden/>
          </w:rPr>
          <w:instrText xml:space="preserve"> PAGEREF _Toc215649325 \h </w:instrText>
        </w:r>
        <w:r>
          <w:rPr>
            <w:noProof/>
            <w:webHidden/>
          </w:rPr>
        </w:r>
        <w:r>
          <w:rPr>
            <w:noProof/>
            <w:webHidden/>
          </w:rPr>
          <w:fldChar w:fldCharType="separate"/>
        </w:r>
        <w:r>
          <w:rPr>
            <w:noProof/>
            <w:webHidden/>
          </w:rPr>
          <w:t>4</w:t>
        </w:r>
        <w:r>
          <w:rPr>
            <w:noProof/>
            <w:webHidden/>
          </w:rPr>
          <w:fldChar w:fldCharType="end"/>
        </w:r>
      </w:hyperlink>
    </w:p>
    <w:p w14:paraId="0488B628" w14:textId="41E12C8C"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26" w:history="1">
        <w:r w:rsidRPr="00DF0736">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SCOPE</w:t>
        </w:r>
        <w:r>
          <w:rPr>
            <w:noProof/>
            <w:webHidden/>
          </w:rPr>
          <w:tab/>
        </w:r>
        <w:r>
          <w:rPr>
            <w:noProof/>
            <w:webHidden/>
          </w:rPr>
          <w:fldChar w:fldCharType="begin"/>
        </w:r>
        <w:r>
          <w:rPr>
            <w:noProof/>
            <w:webHidden/>
          </w:rPr>
          <w:instrText xml:space="preserve"> PAGEREF _Toc215649326 \h </w:instrText>
        </w:r>
        <w:r>
          <w:rPr>
            <w:noProof/>
            <w:webHidden/>
          </w:rPr>
        </w:r>
        <w:r>
          <w:rPr>
            <w:noProof/>
            <w:webHidden/>
          </w:rPr>
          <w:fldChar w:fldCharType="separate"/>
        </w:r>
        <w:r>
          <w:rPr>
            <w:noProof/>
            <w:webHidden/>
          </w:rPr>
          <w:t>5</w:t>
        </w:r>
        <w:r>
          <w:rPr>
            <w:noProof/>
            <w:webHidden/>
          </w:rPr>
          <w:fldChar w:fldCharType="end"/>
        </w:r>
      </w:hyperlink>
    </w:p>
    <w:p w14:paraId="0BC0C79E" w14:textId="447A4BF2"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27" w:history="1">
        <w:r w:rsidRPr="00DF0736">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Quoted documents</w:t>
        </w:r>
        <w:r>
          <w:rPr>
            <w:noProof/>
            <w:webHidden/>
          </w:rPr>
          <w:tab/>
        </w:r>
        <w:r>
          <w:rPr>
            <w:noProof/>
            <w:webHidden/>
          </w:rPr>
          <w:fldChar w:fldCharType="begin"/>
        </w:r>
        <w:r>
          <w:rPr>
            <w:noProof/>
            <w:webHidden/>
          </w:rPr>
          <w:instrText xml:space="preserve"> PAGEREF _Toc215649327 \h </w:instrText>
        </w:r>
        <w:r>
          <w:rPr>
            <w:noProof/>
            <w:webHidden/>
          </w:rPr>
        </w:r>
        <w:r>
          <w:rPr>
            <w:noProof/>
            <w:webHidden/>
          </w:rPr>
          <w:fldChar w:fldCharType="separate"/>
        </w:r>
        <w:r>
          <w:rPr>
            <w:noProof/>
            <w:webHidden/>
          </w:rPr>
          <w:t>6</w:t>
        </w:r>
        <w:r>
          <w:rPr>
            <w:noProof/>
            <w:webHidden/>
          </w:rPr>
          <w:fldChar w:fldCharType="end"/>
        </w:r>
      </w:hyperlink>
    </w:p>
    <w:p w14:paraId="7DB6BCE1" w14:textId="4834AF7A"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28" w:history="1">
        <w:r w:rsidRPr="00DF073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Reference documents</w:t>
        </w:r>
        <w:r>
          <w:rPr>
            <w:noProof/>
            <w:webHidden/>
          </w:rPr>
          <w:tab/>
        </w:r>
        <w:r>
          <w:rPr>
            <w:noProof/>
            <w:webHidden/>
          </w:rPr>
          <w:fldChar w:fldCharType="begin"/>
        </w:r>
        <w:r>
          <w:rPr>
            <w:noProof/>
            <w:webHidden/>
          </w:rPr>
          <w:instrText xml:space="preserve"> PAGEREF _Toc215649328 \h </w:instrText>
        </w:r>
        <w:r>
          <w:rPr>
            <w:noProof/>
            <w:webHidden/>
          </w:rPr>
        </w:r>
        <w:r>
          <w:rPr>
            <w:noProof/>
            <w:webHidden/>
          </w:rPr>
          <w:fldChar w:fldCharType="separate"/>
        </w:r>
        <w:r>
          <w:rPr>
            <w:noProof/>
            <w:webHidden/>
          </w:rPr>
          <w:t>6</w:t>
        </w:r>
        <w:r>
          <w:rPr>
            <w:noProof/>
            <w:webHidden/>
          </w:rPr>
          <w:fldChar w:fldCharType="end"/>
        </w:r>
      </w:hyperlink>
    </w:p>
    <w:p w14:paraId="667904B0" w14:textId="3A5B0A73"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29" w:history="1">
        <w:r w:rsidRPr="00DF073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Applicable documents</w:t>
        </w:r>
        <w:r>
          <w:rPr>
            <w:noProof/>
            <w:webHidden/>
          </w:rPr>
          <w:tab/>
        </w:r>
        <w:r>
          <w:rPr>
            <w:noProof/>
            <w:webHidden/>
          </w:rPr>
          <w:fldChar w:fldCharType="begin"/>
        </w:r>
        <w:r>
          <w:rPr>
            <w:noProof/>
            <w:webHidden/>
          </w:rPr>
          <w:instrText xml:space="preserve"> PAGEREF _Toc215649329 \h </w:instrText>
        </w:r>
        <w:r>
          <w:rPr>
            <w:noProof/>
            <w:webHidden/>
          </w:rPr>
        </w:r>
        <w:r>
          <w:rPr>
            <w:noProof/>
            <w:webHidden/>
          </w:rPr>
          <w:fldChar w:fldCharType="separate"/>
        </w:r>
        <w:r>
          <w:rPr>
            <w:noProof/>
            <w:webHidden/>
          </w:rPr>
          <w:t>6</w:t>
        </w:r>
        <w:r>
          <w:rPr>
            <w:noProof/>
            <w:webHidden/>
          </w:rPr>
          <w:fldChar w:fldCharType="end"/>
        </w:r>
      </w:hyperlink>
    </w:p>
    <w:p w14:paraId="4BB5C501" w14:textId="682A0FCB"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30" w:history="1">
        <w:r w:rsidRPr="00DF0736">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Terminology and abbreviations</w:t>
        </w:r>
        <w:r>
          <w:rPr>
            <w:noProof/>
            <w:webHidden/>
          </w:rPr>
          <w:tab/>
        </w:r>
        <w:r>
          <w:rPr>
            <w:noProof/>
            <w:webHidden/>
          </w:rPr>
          <w:fldChar w:fldCharType="begin"/>
        </w:r>
        <w:r>
          <w:rPr>
            <w:noProof/>
            <w:webHidden/>
          </w:rPr>
          <w:instrText xml:space="preserve"> PAGEREF _Toc215649330 \h </w:instrText>
        </w:r>
        <w:r>
          <w:rPr>
            <w:noProof/>
            <w:webHidden/>
          </w:rPr>
        </w:r>
        <w:r>
          <w:rPr>
            <w:noProof/>
            <w:webHidden/>
          </w:rPr>
          <w:fldChar w:fldCharType="separate"/>
        </w:r>
        <w:r>
          <w:rPr>
            <w:noProof/>
            <w:webHidden/>
          </w:rPr>
          <w:t>9</w:t>
        </w:r>
        <w:r>
          <w:rPr>
            <w:noProof/>
            <w:webHidden/>
          </w:rPr>
          <w:fldChar w:fldCharType="end"/>
        </w:r>
      </w:hyperlink>
    </w:p>
    <w:p w14:paraId="175394E0" w14:textId="73259F9E"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31" w:history="1">
        <w:r w:rsidRPr="00DF073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Glossary</w:t>
        </w:r>
        <w:r>
          <w:rPr>
            <w:noProof/>
            <w:webHidden/>
          </w:rPr>
          <w:tab/>
        </w:r>
        <w:r>
          <w:rPr>
            <w:noProof/>
            <w:webHidden/>
          </w:rPr>
          <w:fldChar w:fldCharType="begin"/>
        </w:r>
        <w:r>
          <w:rPr>
            <w:noProof/>
            <w:webHidden/>
          </w:rPr>
          <w:instrText xml:space="preserve"> PAGEREF _Toc215649331 \h </w:instrText>
        </w:r>
        <w:r>
          <w:rPr>
            <w:noProof/>
            <w:webHidden/>
          </w:rPr>
        </w:r>
        <w:r>
          <w:rPr>
            <w:noProof/>
            <w:webHidden/>
          </w:rPr>
          <w:fldChar w:fldCharType="separate"/>
        </w:r>
        <w:r>
          <w:rPr>
            <w:noProof/>
            <w:webHidden/>
          </w:rPr>
          <w:t>9</w:t>
        </w:r>
        <w:r>
          <w:rPr>
            <w:noProof/>
            <w:webHidden/>
          </w:rPr>
          <w:fldChar w:fldCharType="end"/>
        </w:r>
      </w:hyperlink>
    </w:p>
    <w:p w14:paraId="7C832339" w14:textId="39621212"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32" w:history="1">
        <w:r w:rsidRPr="00DF073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Abbreviations and acronyMS</w:t>
        </w:r>
        <w:r>
          <w:rPr>
            <w:noProof/>
            <w:webHidden/>
          </w:rPr>
          <w:tab/>
        </w:r>
        <w:r>
          <w:rPr>
            <w:noProof/>
            <w:webHidden/>
          </w:rPr>
          <w:fldChar w:fldCharType="begin"/>
        </w:r>
        <w:r>
          <w:rPr>
            <w:noProof/>
            <w:webHidden/>
          </w:rPr>
          <w:instrText xml:space="preserve"> PAGEREF _Toc215649332 \h </w:instrText>
        </w:r>
        <w:r>
          <w:rPr>
            <w:noProof/>
            <w:webHidden/>
          </w:rPr>
        </w:r>
        <w:r>
          <w:rPr>
            <w:noProof/>
            <w:webHidden/>
          </w:rPr>
          <w:fldChar w:fldCharType="separate"/>
        </w:r>
        <w:r>
          <w:rPr>
            <w:noProof/>
            <w:webHidden/>
          </w:rPr>
          <w:t>10</w:t>
        </w:r>
        <w:r>
          <w:rPr>
            <w:noProof/>
            <w:webHidden/>
          </w:rPr>
          <w:fldChar w:fldCharType="end"/>
        </w:r>
      </w:hyperlink>
    </w:p>
    <w:p w14:paraId="4DEB3758" w14:textId="22C1EE2E"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33" w:history="1">
        <w:r w:rsidRPr="00DF073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Sigles des Services cites</w:t>
        </w:r>
        <w:r>
          <w:rPr>
            <w:noProof/>
            <w:webHidden/>
          </w:rPr>
          <w:tab/>
        </w:r>
        <w:r>
          <w:rPr>
            <w:noProof/>
            <w:webHidden/>
          </w:rPr>
          <w:fldChar w:fldCharType="begin"/>
        </w:r>
        <w:r>
          <w:rPr>
            <w:noProof/>
            <w:webHidden/>
          </w:rPr>
          <w:instrText xml:space="preserve"> PAGEREF _Toc215649333 \h </w:instrText>
        </w:r>
        <w:r>
          <w:rPr>
            <w:noProof/>
            <w:webHidden/>
          </w:rPr>
        </w:r>
        <w:r>
          <w:rPr>
            <w:noProof/>
            <w:webHidden/>
          </w:rPr>
          <w:fldChar w:fldCharType="separate"/>
        </w:r>
        <w:r>
          <w:rPr>
            <w:noProof/>
            <w:webHidden/>
          </w:rPr>
          <w:t>12</w:t>
        </w:r>
        <w:r>
          <w:rPr>
            <w:noProof/>
            <w:webHidden/>
          </w:rPr>
          <w:fldChar w:fldCharType="end"/>
        </w:r>
      </w:hyperlink>
    </w:p>
    <w:p w14:paraId="53B70BB3" w14:textId="63268B53"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34" w:history="1">
        <w:r w:rsidRPr="00DF0736">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Table of the rules</w:t>
        </w:r>
        <w:r>
          <w:rPr>
            <w:noProof/>
            <w:webHidden/>
          </w:rPr>
          <w:tab/>
        </w:r>
        <w:r>
          <w:rPr>
            <w:noProof/>
            <w:webHidden/>
          </w:rPr>
          <w:fldChar w:fldCharType="begin"/>
        </w:r>
        <w:r>
          <w:rPr>
            <w:noProof/>
            <w:webHidden/>
          </w:rPr>
          <w:instrText xml:space="preserve"> PAGEREF _Toc215649334 \h </w:instrText>
        </w:r>
        <w:r>
          <w:rPr>
            <w:noProof/>
            <w:webHidden/>
          </w:rPr>
        </w:r>
        <w:r>
          <w:rPr>
            <w:noProof/>
            <w:webHidden/>
          </w:rPr>
          <w:fldChar w:fldCharType="separate"/>
        </w:r>
        <w:r>
          <w:rPr>
            <w:noProof/>
            <w:webHidden/>
          </w:rPr>
          <w:t>13</w:t>
        </w:r>
        <w:r>
          <w:rPr>
            <w:noProof/>
            <w:webHidden/>
          </w:rPr>
          <w:fldChar w:fldCharType="end"/>
        </w:r>
      </w:hyperlink>
    </w:p>
    <w:p w14:paraId="3048BEF9" w14:textId="3B929679"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35" w:history="1">
        <w:r w:rsidRPr="00DF073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BASIC PRINCIPLES</w:t>
        </w:r>
        <w:r>
          <w:rPr>
            <w:noProof/>
            <w:webHidden/>
          </w:rPr>
          <w:tab/>
        </w:r>
        <w:r>
          <w:rPr>
            <w:noProof/>
            <w:webHidden/>
          </w:rPr>
          <w:fldChar w:fldCharType="begin"/>
        </w:r>
        <w:r>
          <w:rPr>
            <w:noProof/>
            <w:webHidden/>
          </w:rPr>
          <w:instrText xml:space="preserve"> PAGEREF _Toc215649335 \h </w:instrText>
        </w:r>
        <w:r>
          <w:rPr>
            <w:noProof/>
            <w:webHidden/>
          </w:rPr>
        </w:r>
        <w:r>
          <w:rPr>
            <w:noProof/>
            <w:webHidden/>
          </w:rPr>
          <w:fldChar w:fldCharType="separate"/>
        </w:r>
        <w:r>
          <w:rPr>
            <w:noProof/>
            <w:webHidden/>
          </w:rPr>
          <w:t>13</w:t>
        </w:r>
        <w:r>
          <w:rPr>
            <w:noProof/>
            <w:webHidden/>
          </w:rPr>
          <w:fldChar w:fldCharType="end"/>
        </w:r>
      </w:hyperlink>
    </w:p>
    <w:p w14:paraId="71D33457" w14:textId="78DD4942"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36" w:history="1">
        <w:r w:rsidRPr="00DF073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ADDITIONAL RULES</w:t>
        </w:r>
        <w:r>
          <w:rPr>
            <w:noProof/>
            <w:webHidden/>
          </w:rPr>
          <w:tab/>
        </w:r>
        <w:r>
          <w:rPr>
            <w:noProof/>
            <w:webHidden/>
          </w:rPr>
          <w:fldChar w:fldCharType="begin"/>
        </w:r>
        <w:r>
          <w:rPr>
            <w:noProof/>
            <w:webHidden/>
          </w:rPr>
          <w:instrText xml:space="preserve"> PAGEREF _Toc215649336 \h </w:instrText>
        </w:r>
        <w:r>
          <w:rPr>
            <w:noProof/>
            <w:webHidden/>
          </w:rPr>
        </w:r>
        <w:r>
          <w:rPr>
            <w:noProof/>
            <w:webHidden/>
          </w:rPr>
          <w:fldChar w:fldCharType="separate"/>
        </w:r>
        <w:r>
          <w:rPr>
            <w:noProof/>
            <w:webHidden/>
          </w:rPr>
          <w:t>13</w:t>
        </w:r>
        <w:r>
          <w:rPr>
            <w:noProof/>
            <w:webHidden/>
          </w:rPr>
          <w:fldChar w:fldCharType="end"/>
        </w:r>
      </w:hyperlink>
    </w:p>
    <w:p w14:paraId="4E8BDE4C" w14:textId="146FA089" w:rsidR="00400337" w:rsidRDefault="00400337">
      <w:pPr>
        <w:pStyle w:val="TOC1"/>
        <w:rPr>
          <w:rFonts w:asciiTheme="minorHAnsi" w:eastAsiaTheme="minorEastAsia" w:hAnsiTheme="minorHAnsi" w:cstheme="minorBidi"/>
          <w:b w:val="0"/>
          <w:caps w:val="0"/>
          <w:noProof/>
          <w:kern w:val="2"/>
          <w:sz w:val="24"/>
          <w:szCs w:val="24"/>
          <w14:ligatures w14:val="standardContextual"/>
        </w:rPr>
      </w:pPr>
      <w:hyperlink w:anchor="_Toc215649337" w:history="1">
        <w:r w:rsidRPr="00DF0736">
          <w:rPr>
            <w:rStyle w:val="Hyperlink"/>
            <w:noProof/>
          </w:rPr>
          <w:t>Drafting guide</w:t>
        </w:r>
        <w:r>
          <w:rPr>
            <w:noProof/>
            <w:webHidden/>
          </w:rPr>
          <w:tab/>
        </w:r>
        <w:r>
          <w:rPr>
            <w:noProof/>
            <w:webHidden/>
          </w:rPr>
          <w:fldChar w:fldCharType="begin"/>
        </w:r>
        <w:r>
          <w:rPr>
            <w:noProof/>
            <w:webHidden/>
          </w:rPr>
          <w:instrText xml:space="preserve"> PAGEREF _Toc215649337 \h </w:instrText>
        </w:r>
        <w:r>
          <w:rPr>
            <w:noProof/>
            <w:webHidden/>
          </w:rPr>
        </w:r>
        <w:r>
          <w:rPr>
            <w:noProof/>
            <w:webHidden/>
          </w:rPr>
          <w:fldChar w:fldCharType="separate"/>
        </w:r>
        <w:r>
          <w:rPr>
            <w:noProof/>
            <w:webHidden/>
          </w:rPr>
          <w:t>15</w:t>
        </w:r>
        <w:r>
          <w:rPr>
            <w:noProof/>
            <w:webHidden/>
          </w:rPr>
          <w:fldChar w:fldCharType="end"/>
        </w:r>
      </w:hyperlink>
    </w:p>
    <w:p w14:paraId="66DBEAA4" w14:textId="385F00B1" w:rsidR="00400337" w:rsidRDefault="00400337">
      <w:pPr>
        <w:pStyle w:val="TOC2"/>
        <w:tabs>
          <w:tab w:val="left" w:pos="1134"/>
        </w:tabs>
        <w:rPr>
          <w:rFonts w:asciiTheme="minorHAnsi" w:eastAsiaTheme="minorEastAsia" w:hAnsiTheme="minorHAnsi" w:cstheme="minorBidi"/>
          <w:smallCaps w:val="0"/>
          <w:noProof/>
          <w:kern w:val="2"/>
          <w:sz w:val="24"/>
          <w:szCs w:val="24"/>
          <w14:ligatures w14:val="standardContextual"/>
        </w:rPr>
      </w:pPr>
      <w:hyperlink w:anchor="_Toc215649338" w:history="1">
        <w:r w:rsidRPr="00DF0736">
          <w:rPr>
            <w:rStyle w:val="Hyperlink"/>
            <w:noProof/>
          </w:rPr>
          <w:t>0.9</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GENERAL WRITING RULES</w:t>
        </w:r>
        <w:r>
          <w:rPr>
            <w:noProof/>
            <w:webHidden/>
          </w:rPr>
          <w:tab/>
        </w:r>
        <w:r>
          <w:rPr>
            <w:noProof/>
            <w:webHidden/>
          </w:rPr>
          <w:fldChar w:fldCharType="begin"/>
        </w:r>
        <w:r>
          <w:rPr>
            <w:noProof/>
            <w:webHidden/>
          </w:rPr>
          <w:instrText xml:space="preserve"> PAGEREF _Toc215649338 \h </w:instrText>
        </w:r>
        <w:r>
          <w:rPr>
            <w:noProof/>
            <w:webHidden/>
          </w:rPr>
        </w:r>
        <w:r>
          <w:rPr>
            <w:noProof/>
            <w:webHidden/>
          </w:rPr>
          <w:fldChar w:fldCharType="separate"/>
        </w:r>
        <w:r>
          <w:rPr>
            <w:noProof/>
            <w:webHidden/>
          </w:rPr>
          <w:t>22</w:t>
        </w:r>
        <w:r>
          <w:rPr>
            <w:noProof/>
            <w:webHidden/>
          </w:rPr>
          <w:fldChar w:fldCharType="end"/>
        </w:r>
      </w:hyperlink>
    </w:p>
    <w:p w14:paraId="1DC57809" w14:textId="33AA941C"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39" w:history="1">
        <w:r w:rsidRPr="00DF0736">
          <w:rPr>
            <w:rStyle w:val="Hyperlink"/>
            <w:noProof/>
          </w:rPr>
          <w:t>1.</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PURPOSE</w:t>
        </w:r>
        <w:r>
          <w:rPr>
            <w:noProof/>
            <w:webHidden/>
          </w:rPr>
          <w:tab/>
        </w:r>
        <w:r>
          <w:rPr>
            <w:noProof/>
            <w:webHidden/>
          </w:rPr>
          <w:fldChar w:fldCharType="begin"/>
        </w:r>
        <w:r>
          <w:rPr>
            <w:noProof/>
            <w:webHidden/>
          </w:rPr>
          <w:instrText xml:space="preserve"> PAGEREF _Toc215649339 \h </w:instrText>
        </w:r>
        <w:r>
          <w:rPr>
            <w:noProof/>
            <w:webHidden/>
          </w:rPr>
        </w:r>
        <w:r>
          <w:rPr>
            <w:noProof/>
            <w:webHidden/>
          </w:rPr>
          <w:fldChar w:fldCharType="separate"/>
        </w:r>
        <w:r>
          <w:rPr>
            <w:noProof/>
            <w:webHidden/>
          </w:rPr>
          <w:t>23</w:t>
        </w:r>
        <w:r>
          <w:rPr>
            <w:noProof/>
            <w:webHidden/>
          </w:rPr>
          <w:fldChar w:fldCharType="end"/>
        </w:r>
      </w:hyperlink>
    </w:p>
    <w:p w14:paraId="3B9ABEAC" w14:textId="609E1E46"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40" w:history="1">
        <w:r w:rsidRPr="00DF0736">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SCOPE</w:t>
        </w:r>
        <w:r>
          <w:rPr>
            <w:noProof/>
            <w:webHidden/>
          </w:rPr>
          <w:tab/>
        </w:r>
        <w:r>
          <w:rPr>
            <w:noProof/>
            <w:webHidden/>
          </w:rPr>
          <w:fldChar w:fldCharType="begin"/>
        </w:r>
        <w:r>
          <w:rPr>
            <w:noProof/>
            <w:webHidden/>
          </w:rPr>
          <w:instrText xml:space="preserve"> PAGEREF _Toc215649340 \h </w:instrText>
        </w:r>
        <w:r>
          <w:rPr>
            <w:noProof/>
            <w:webHidden/>
          </w:rPr>
        </w:r>
        <w:r>
          <w:rPr>
            <w:noProof/>
            <w:webHidden/>
          </w:rPr>
          <w:fldChar w:fldCharType="separate"/>
        </w:r>
        <w:r>
          <w:rPr>
            <w:noProof/>
            <w:webHidden/>
          </w:rPr>
          <w:t>24</w:t>
        </w:r>
        <w:r>
          <w:rPr>
            <w:noProof/>
            <w:webHidden/>
          </w:rPr>
          <w:fldChar w:fldCharType="end"/>
        </w:r>
      </w:hyperlink>
    </w:p>
    <w:p w14:paraId="3A919850" w14:textId="667C1292"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1" w:history="1">
        <w:r w:rsidRPr="00DF073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System development context</w:t>
        </w:r>
        <w:r>
          <w:rPr>
            <w:noProof/>
            <w:webHidden/>
          </w:rPr>
          <w:tab/>
        </w:r>
        <w:r>
          <w:rPr>
            <w:noProof/>
            <w:webHidden/>
          </w:rPr>
          <w:fldChar w:fldCharType="begin"/>
        </w:r>
        <w:r>
          <w:rPr>
            <w:noProof/>
            <w:webHidden/>
          </w:rPr>
          <w:instrText xml:space="preserve"> PAGEREF _Toc215649341 \h </w:instrText>
        </w:r>
        <w:r>
          <w:rPr>
            <w:noProof/>
            <w:webHidden/>
          </w:rPr>
        </w:r>
        <w:r>
          <w:rPr>
            <w:noProof/>
            <w:webHidden/>
          </w:rPr>
          <w:fldChar w:fldCharType="separate"/>
        </w:r>
        <w:r>
          <w:rPr>
            <w:noProof/>
            <w:webHidden/>
          </w:rPr>
          <w:t>24</w:t>
        </w:r>
        <w:r>
          <w:rPr>
            <w:noProof/>
            <w:webHidden/>
          </w:rPr>
          <w:fldChar w:fldCharType="end"/>
        </w:r>
      </w:hyperlink>
    </w:p>
    <w:p w14:paraId="7E8D0801" w14:textId="1DAED6D1"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2" w:history="1">
        <w:r w:rsidRPr="00DF073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General description of the system</w:t>
        </w:r>
        <w:r>
          <w:rPr>
            <w:noProof/>
            <w:webHidden/>
          </w:rPr>
          <w:tab/>
        </w:r>
        <w:r>
          <w:rPr>
            <w:noProof/>
            <w:webHidden/>
          </w:rPr>
          <w:fldChar w:fldCharType="begin"/>
        </w:r>
        <w:r>
          <w:rPr>
            <w:noProof/>
            <w:webHidden/>
          </w:rPr>
          <w:instrText xml:space="preserve"> PAGEREF _Toc215649342 \h </w:instrText>
        </w:r>
        <w:r>
          <w:rPr>
            <w:noProof/>
            <w:webHidden/>
          </w:rPr>
        </w:r>
        <w:r>
          <w:rPr>
            <w:noProof/>
            <w:webHidden/>
          </w:rPr>
          <w:fldChar w:fldCharType="separate"/>
        </w:r>
        <w:r>
          <w:rPr>
            <w:noProof/>
            <w:webHidden/>
          </w:rPr>
          <w:t>25</w:t>
        </w:r>
        <w:r>
          <w:rPr>
            <w:noProof/>
            <w:webHidden/>
          </w:rPr>
          <w:fldChar w:fldCharType="end"/>
        </w:r>
      </w:hyperlink>
    </w:p>
    <w:p w14:paraId="0379117E" w14:textId="120A5657"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43" w:history="1">
        <w:r w:rsidRPr="00DF0736">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Quoted documents</w:t>
        </w:r>
        <w:r>
          <w:rPr>
            <w:noProof/>
            <w:webHidden/>
          </w:rPr>
          <w:tab/>
        </w:r>
        <w:r>
          <w:rPr>
            <w:noProof/>
            <w:webHidden/>
          </w:rPr>
          <w:fldChar w:fldCharType="begin"/>
        </w:r>
        <w:r>
          <w:rPr>
            <w:noProof/>
            <w:webHidden/>
          </w:rPr>
          <w:instrText xml:space="preserve"> PAGEREF _Toc215649343 \h </w:instrText>
        </w:r>
        <w:r>
          <w:rPr>
            <w:noProof/>
            <w:webHidden/>
          </w:rPr>
        </w:r>
        <w:r>
          <w:rPr>
            <w:noProof/>
            <w:webHidden/>
          </w:rPr>
          <w:fldChar w:fldCharType="separate"/>
        </w:r>
        <w:r>
          <w:rPr>
            <w:noProof/>
            <w:webHidden/>
          </w:rPr>
          <w:t>30</w:t>
        </w:r>
        <w:r>
          <w:rPr>
            <w:noProof/>
            <w:webHidden/>
          </w:rPr>
          <w:fldChar w:fldCharType="end"/>
        </w:r>
      </w:hyperlink>
    </w:p>
    <w:p w14:paraId="56A0BD74" w14:textId="3ACB4989"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4" w:history="1">
        <w:r w:rsidRPr="00DF073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Reference documents</w:t>
        </w:r>
        <w:r>
          <w:rPr>
            <w:noProof/>
            <w:webHidden/>
          </w:rPr>
          <w:tab/>
        </w:r>
        <w:r>
          <w:rPr>
            <w:noProof/>
            <w:webHidden/>
          </w:rPr>
          <w:fldChar w:fldCharType="begin"/>
        </w:r>
        <w:r>
          <w:rPr>
            <w:noProof/>
            <w:webHidden/>
          </w:rPr>
          <w:instrText xml:space="preserve"> PAGEREF _Toc215649344 \h </w:instrText>
        </w:r>
        <w:r>
          <w:rPr>
            <w:noProof/>
            <w:webHidden/>
          </w:rPr>
        </w:r>
        <w:r>
          <w:rPr>
            <w:noProof/>
            <w:webHidden/>
          </w:rPr>
          <w:fldChar w:fldCharType="separate"/>
        </w:r>
        <w:r>
          <w:rPr>
            <w:noProof/>
            <w:webHidden/>
          </w:rPr>
          <w:t>31</w:t>
        </w:r>
        <w:r>
          <w:rPr>
            <w:noProof/>
            <w:webHidden/>
          </w:rPr>
          <w:fldChar w:fldCharType="end"/>
        </w:r>
      </w:hyperlink>
    </w:p>
    <w:p w14:paraId="6F90EB32" w14:textId="1E4BB5F2"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5" w:history="1">
        <w:r w:rsidRPr="00DF073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applicable documents</w:t>
        </w:r>
        <w:r>
          <w:rPr>
            <w:noProof/>
            <w:webHidden/>
          </w:rPr>
          <w:tab/>
        </w:r>
        <w:r>
          <w:rPr>
            <w:noProof/>
            <w:webHidden/>
          </w:rPr>
          <w:fldChar w:fldCharType="begin"/>
        </w:r>
        <w:r>
          <w:rPr>
            <w:noProof/>
            <w:webHidden/>
          </w:rPr>
          <w:instrText xml:space="preserve"> PAGEREF _Toc215649345 \h </w:instrText>
        </w:r>
        <w:r>
          <w:rPr>
            <w:noProof/>
            <w:webHidden/>
          </w:rPr>
        </w:r>
        <w:r>
          <w:rPr>
            <w:noProof/>
            <w:webHidden/>
          </w:rPr>
          <w:fldChar w:fldCharType="separate"/>
        </w:r>
        <w:r>
          <w:rPr>
            <w:noProof/>
            <w:webHidden/>
          </w:rPr>
          <w:t>32</w:t>
        </w:r>
        <w:r>
          <w:rPr>
            <w:noProof/>
            <w:webHidden/>
          </w:rPr>
          <w:fldChar w:fldCharType="end"/>
        </w:r>
      </w:hyperlink>
    </w:p>
    <w:p w14:paraId="259BD820" w14:textId="79374AC8"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46" w:history="1">
        <w:r w:rsidRPr="00DF0736">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Terminology</w:t>
        </w:r>
        <w:r>
          <w:rPr>
            <w:noProof/>
            <w:webHidden/>
          </w:rPr>
          <w:tab/>
        </w:r>
        <w:r>
          <w:rPr>
            <w:noProof/>
            <w:webHidden/>
          </w:rPr>
          <w:fldChar w:fldCharType="begin"/>
        </w:r>
        <w:r>
          <w:rPr>
            <w:noProof/>
            <w:webHidden/>
          </w:rPr>
          <w:instrText xml:space="preserve"> PAGEREF _Toc215649346 \h </w:instrText>
        </w:r>
        <w:r>
          <w:rPr>
            <w:noProof/>
            <w:webHidden/>
          </w:rPr>
        </w:r>
        <w:r>
          <w:rPr>
            <w:noProof/>
            <w:webHidden/>
          </w:rPr>
          <w:fldChar w:fldCharType="separate"/>
        </w:r>
        <w:r>
          <w:rPr>
            <w:noProof/>
            <w:webHidden/>
          </w:rPr>
          <w:t>35</w:t>
        </w:r>
        <w:r>
          <w:rPr>
            <w:noProof/>
            <w:webHidden/>
          </w:rPr>
          <w:fldChar w:fldCharType="end"/>
        </w:r>
      </w:hyperlink>
    </w:p>
    <w:p w14:paraId="66BEF9F2" w14:textId="0E6E5E0E"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7" w:history="1">
        <w:r w:rsidRPr="00DF073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Glossary</w:t>
        </w:r>
        <w:r>
          <w:rPr>
            <w:noProof/>
            <w:webHidden/>
          </w:rPr>
          <w:tab/>
        </w:r>
        <w:r>
          <w:rPr>
            <w:noProof/>
            <w:webHidden/>
          </w:rPr>
          <w:fldChar w:fldCharType="begin"/>
        </w:r>
        <w:r>
          <w:rPr>
            <w:noProof/>
            <w:webHidden/>
          </w:rPr>
          <w:instrText xml:space="preserve"> PAGEREF _Toc215649347 \h </w:instrText>
        </w:r>
        <w:r>
          <w:rPr>
            <w:noProof/>
            <w:webHidden/>
          </w:rPr>
        </w:r>
        <w:r>
          <w:rPr>
            <w:noProof/>
            <w:webHidden/>
          </w:rPr>
          <w:fldChar w:fldCharType="separate"/>
        </w:r>
        <w:r>
          <w:rPr>
            <w:noProof/>
            <w:webHidden/>
          </w:rPr>
          <w:t>35</w:t>
        </w:r>
        <w:r>
          <w:rPr>
            <w:noProof/>
            <w:webHidden/>
          </w:rPr>
          <w:fldChar w:fldCharType="end"/>
        </w:r>
      </w:hyperlink>
    </w:p>
    <w:p w14:paraId="4787AD34" w14:textId="14036E0C"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8" w:history="1">
        <w:r w:rsidRPr="00DF073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Abbreviations and acronyms</w:t>
        </w:r>
        <w:r>
          <w:rPr>
            <w:noProof/>
            <w:webHidden/>
          </w:rPr>
          <w:tab/>
        </w:r>
        <w:r>
          <w:rPr>
            <w:noProof/>
            <w:webHidden/>
          </w:rPr>
          <w:fldChar w:fldCharType="begin"/>
        </w:r>
        <w:r>
          <w:rPr>
            <w:noProof/>
            <w:webHidden/>
          </w:rPr>
          <w:instrText xml:space="preserve"> PAGEREF _Toc215649348 \h </w:instrText>
        </w:r>
        <w:r>
          <w:rPr>
            <w:noProof/>
            <w:webHidden/>
          </w:rPr>
        </w:r>
        <w:r>
          <w:rPr>
            <w:noProof/>
            <w:webHidden/>
          </w:rPr>
          <w:fldChar w:fldCharType="separate"/>
        </w:r>
        <w:r>
          <w:rPr>
            <w:noProof/>
            <w:webHidden/>
          </w:rPr>
          <w:t>35</w:t>
        </w:r>
        <w:r>
          <w:rPr>
            <w:noProof/>
            <w:webHidden/>
          </w:rPr>
          <w:fldChar w:fldCharType="end"/>
        </w:r>
      </w:hyperlink>
    </w:p>
    <w:p w14:paraId="3B0C7A22" w14:textId="695D2B74"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49" w:history="1">
        <w:r w:rsidRPr="00DF073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Writing conventions</w:t>
        </w:r>
        <w:r>
          <w:rPr>
            <w:noProof/>
            <w:webHidden/>
          </w:rPr>
          <w:tab/>
        </w:r>
        <w:r>
          <w:rPr>
            <w:noProof/>
            <w:webHidden/>
          </w:rPr>
          <w:fldChar w:fldCharType="begin"/>
        </w:r>
        <w:r>
          <w:rPr>
            <w:noProof/>
            <w:webHidden/>
          </w:rPr>
          <w:instrText xml:space="preserve"> PAGEREF _Toc215649349 \h </w:instrText>
        </w:r>
        <w:r>
          <w:rPr>
            <w:noProof/>
            <w:webHidden/>
          </w:rPr>
        </w:r>
        <w:r>
          <w:rPr>
            <w:noProof/>
            <w:webHidden/>
          </w:rPr>
          <w:fldChar w:fldCharType="separate"/>
        </w:r>
        <w:r>
          <w:rPr>
            <w:noProof/>
            <w:webHidden/>
          </w:rPr>
          <w:t>36</w:t>
        </w:r>
        <w:r>
          <w:rPr>
            <w:noProof/>
            <w:webHidden/>
          </w:rPr>
          <w:fldChar w:fldCharType="end"/>
        </w:r>
      </w:hyperlink>
    </w:p>
    <w:p w14:paraId="68B646D0" w14:textId="0B4E2FEB"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50" w:history="1">
        <w:r w:rsidRPr="00DF0736">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Requirements</w:t>
        </w:r>
        <w:r>
          <w:rPr>
            <w:noProof/>
            <w:webHidden/>
          </w:rPr>
          <w:tab/>
        </w:r>
        <w:r>
          <w:rPr>
            <w:noProof/>
            <w:webHidden/>
          </w:rPr>
          <w:fldChar w:fldCharType="begin"/>
        </w:r>
        <w:r>
          <w:rPr>
            <w:noProof/>
            <w:webHidden/>
          </w:rPr>
          <w:instrText xml:space="preserve"> PAGEREF _Toc215649350 \h </w:instrText>
        </w:r>
        <w:r>
          <w:rPr>
            <w:noProof/>
            <w:webHidden/>
          </w:rPr>
        </w:r>
        <w:r>
          <w:rPr>
            <w:noProof/>
            <w:webHidden/>
          </w:rPr>
          <w:fldChar w:fldCharType="separate"/>
        </w:r>
        <w:r>
          <w:rPr>
            <w:noProof/>
            <w:webHidden/>
          </w:rPr>
          <w:t>37</w:t>
        </w:r>
        <w:r>
          <w:rPr>
            <w:noProof/>
            <w:webHidden/>
          </w:rPr>
          <w:fldChar w:fldCharType="end"/>
        </w:r>
      </w:hyperlink>
    </w:p>
    <w:p w14:paraId="33C778F3" w14:textId="41EBA511"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1" w:history="1">
        <w:r w:rsidRPr="00DF073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fonctionnelles / Functional requirements</w:t>
        </w:r>
        <w:r>
          <w:rPr>
            <w:noProof/>
            <w:webHidden/>
          </w:rPr>
          <w:tab/>
        </w:r>
        <w:r>
          <w:rPr>
            <w:noProof/>
            <w:webHidden/>
          </w:rPr>
          <w:fldChar w:fldCharType="begin"/>
        </w:r>
        <w:r>
          <w:rPr>
            <w:noProof/>
            <w:webHidden/>
          </w:rPr>
          <w:instrText xml:space="preserve"> PAGEREF _Toc215649351 \h </w:instrText>
        </w:r>
        <w:r>
          <w:rPr>
            <w:noProof/>
            <w:webHidden/>
          </w:rPr>
        </w:r>
        <w:r>
          <w:rPr>
            <w:noProof/>
            <w:webHidden/>
          </w:rPr>
          <w:fldChar w:fldCharType="separate"/>
        </w:r>
        <w:r>
          <w:rPr>
            <w:noProof/>
            <w:webHidden/>
          </w:rPr>
          <w:t>56</w:t>
        </w:r>
        <w:r>
          <w:rPr>
            <w:noProof/>
            <w:webHidden/>
          </w:rPr>
          <w:fldChar w:fldCharType="end"/>
        </w:r>
      </w:hyperlink>
    </w:p>
    <w:p w14:paraId="0677BE86" w14:textId="0C5D401F"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2" w:history="1">
        <w:r w:rsidRPr="00DF073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de performance / Performance requirements</w:t>
        </w:r>
        <w:r>
          <w:rPr>
            <w:noProof/>
            <w:webHidden/>
          </w:rPr>
          <w:tab/>
        </w:r>
        <w:r>
          <w:rPr>
            <w:noProof/>
            <w:webHidden/>
          </w:rPr>
          <w:fldChar w:fldCharType="begin"/>
        </w:r>
        <w:r>
          <w:rPr>
            <w:noProof/>
            <w:webHidden/>
          </w:rPr>
          <w:instrText xml:space="preserve"> PAGEREF _Toc215649352 \h </w:instrText>
        </w:r>
        <w:r>
          <w:rPr>
            <w:noProof/>
            <w:webHidden/>
          </w:rPr>
        </w:r>
        <w:r>
          <w:rPr>
            <w:noProof/>
            <w:webHidden/>
          </w:rPr>
          <w:fldChar w:fldCharType="separate"/>
        </w:r>
        <w:r>
          <w:rPr>
            <w:noProof/>
            <w:webHidden/>
          </w:rPr>
          <w:t>67</w:t>
        </w:r>
        <w:r>
          <w:rPr>
            <w:noProof/>
            <w:webHidden/>
          </w:rPr>
          <w:fldChar w:fldCharType="end"/>
        </w:r>
      </w:hyperlink>
    </w:p>
    <w:p w14:paraId="3AD4CFA8" w14:textId="545315EC"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3" w:history="1">
        <w:r w:rsidRPr="00DF0736">
          <w:rPr>
            <w:rStyle w:val="Hyperlink"/>
            <w:noProof/>
          </w:rPr>
          <w:t>5.3.</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d’interfaces externes / External interfaces requirements</w:t>
        </w:r>
        <w:r>
          <w:rPr>
            <w:noProof/>
            <w:webHidden/>
          </w:rPr>
          <w:tab/>
        </w:r>
        <w:r>
          <w:rPr>
            <w:noProof/>
            <w:webHidden/>
          </w:rPr>
          <w:fldChar w:fldCharType="begin"/>
        </w:r>
        <w:r>
          <w:rPr>
            <w:noProof/>
            <w:webHidden/>
          </w:rPr>
          <w:instrText xml:space="preserve"> PAGEREF _Toc215649353 \h </w:instrText>
        </w:r>
        <w:r>
          <w:rPr>
            <w:noProof/>
            <w:webHidden/>
          </w:rPr>
        </w:r>
        <w:r>
          <w:rPr>
            <w:noProof/>
            <w:webHidden/>
          </w:rPr>
          <w:fldChar w:fldCharType="separate"/>
        </w:r>
        <w:r>
          <w:rPr>
            <w:noProof/>
            <w:webHidden/>
          </w:rPr>
          <w:t>68</w:t>
        </w:r>
        <w:r>
          <w:rPr>
            <w:noProof/>
            <w:webHidden/>
          </w:rPr>
          <w:fldChar w:fldCharType="end"/>
        </w:r>
      </w:hyperlink>
    </w:p>
    <w:p w14:paraId="112F239F" w14:textId="5B0BCB62"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4" w:history="1">
        <w:r w:rsidRPr="00DF0736">
          <w:rPr>
            <w:rStyle w:val="Hyperlink"/>
            <w:noProof/>
          </w:rPr>
          <w:t>5.4.</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opérationnelles / Operational requirements</w:t>
        </w:r>
        <w:r>
          <w:rPr>
            <w:noProof/>
            <w:webHidden/>
          </w:rPr>
          <w:tab/>
        </w:r>
        <w:r>
          <w:rPr>
            <w:noProof/>
            <w:webHidden/>
          </w:rPr>
          <w:fldChar w:fldCharType="begin"/>
        </w:r>
        <w:r>
          <w:rPr>
            <w:noProof/>
            <w:webHidden/>
          </w:rPr>
          <w:instrText xml:space="preserve"> PAGEREF _Toc215649354 \h </w:instrText>
        </w:r>
        <w:r>
          <w:rPr>
            <w:noProof/>
            <w:webHidden/>
          </w:rPr>
        </w:r>
        <w:r>
          <w:rPr>
            <w:noProof/>
            <w:webHidden/>
          </w:rPr>
          <w:fldChar w:fldCharType="separate"/>
        </w:r>
        <w:r>
          <w:rPr>
            <w:noProof/>
            <w:webHidden/>
          </w:rPr>
          <w:t>96</w:t>
        </w:r>
        <w:r>
          <w:rPr>
            <w:noProof/>
            <w:webHidden/>
          </w:rPr>
          <w:fldChar w:fldCharType="end"/>
        </w:r>
      </w:hyperlink>
    </w:p>
    <w:p w14:paraId="58763818" w14:textId="32171765"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5" w:history="1">
        <w:r w:rsidRPr="00DF0736">
          <w:rPr>
            <w:rStyle w:val="Hyperlink"/>
            <w:noProof/>
          </w:rPr>
          <w:t>5.5.</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de contrainte / Constraint requirements</w:t>
        </w:r>
        <w:r>
          <w:rPr>
            <w:noProof/>
            <w:webHidden/>
          </w:rPr>
          <w:tab/>
        </w:r>
        <w:r>
          <w:rPr>
            <w:noProof/>
            <w:webHidden/>
          </w:rPr>
          <w:fldChar w:fldCharType="begin"/>
        </w:r>
        <w:r>
          <w:rPr>
            <w:noProof/>
            <w:webHidden/>
          </w:rPr>
          <w:instrText xml:space="preserve"> PAGEREF _Toc215649355 \h </w:instrText>
        </w:r>
        <w:r>
          <w:rPr>
            <w:noProof/>
            <w:webHidden/>
          </w:rPr>
        </w:r>
        <w:r>
          <w:rPr>
            <w:noProof/>
            <w:webHidden/>
          </w:rPr>
          <w:fldChar w:fldCharType="separate"/>
        </w:r>
        <w:r>
          <w:rPr>
            <w:noProof/>
            <w:webHidden/>
          </w:rPr>
          <w:t>127</w:t>
        </w:r>
        <w:r>
          <w:rPr>
            <w:noProof/>
            <w:webHidden/>
          </w:rPr>
          <w:fldChar w:fldCharType="end"/>
        </w:r>
      </w:hyperlink>
    </w:p>
    <w:p w14:paraId="4A52C670" w14:textId="2279E8FB" w:rsidR="00400337" w:rsidRDefault="00400337">
      <w:pPr>
        <w:pStyle w:val="TOC2"/>
        <w:tabs>
          <w:tab w:val="left" w:pos="1200"/>
        </w:tabs>
        <w:rPr>
          <w:rFonts w:asciiTheme="minorHAnsi" w:eastAsiaTheme="minorEastAsia" w:hAnsiTheme="minorHAnsi" w:cstheme="minorBidi"/>
          <w:smallCaps w:val="0"/>
          <w:noProof/>
          <w:kern w:val="2"/>
          <w:sz w:val="24"/>
          <w:szCs w:val="24"/>
          <w14:ligatures w14:val="standardContextual"/>
        </w:rPr>
      </w:pPr>
      <w:hyperlink w:anchor="_Toc215649356" w:history="1">
        <w:r w:rsidRPr="00DF0736">
          <w:rPr>
            <w:rStyle w:val="Hyperlink"/>
            <w:noProof/>
          </w:rPr>
          <w:t>5.6.</w:t>
        </w:r>
        <w:r>
          <w:rPr>
            <w:rFonts w:asciiTheme="minorHAnsi" w:eastAsiaTheme="minorEastAsia" w:hAnsiTheme="minorHAnsi" w:cstheme="minorBidi"/>
            <w:smallCaps w:val="0"/>
            <w:noProof/>
            <w:kern w:val="2"/>
            <w:sz w:val="24"/>
            <w:szCs w:val="24"/>
            <w14:ligatures w14:val="standardContextual"/>
          </w:rPr>
          <w:tab/>
        </w:r>
        <w:r w:rsidRPr="00DF0736">
          <w:rPr>
            <w:rStyle w:val="Hyperlink"/>
            <w:noProof/>
          </w:rPr>
          <w:t>Exigences d’intégration et de validation / Integration and validation requirements</w:t>
        </w:r>
        <w:r>
          <w:rPr>
            <w:noProof/>
            <w:webHidden/>
          </w:rPr>
          <w:tab/>
        </w:r>
        <w:r>
          <w:rPr>
            <w:noProof/>
            <w:webHidden/>
          </w:rPr>
          <w:fldChar w:fldCharType="begin"/>
        </w:r>
        <w:r>
          <w:rPr>
            <w:noProof/>
            <w:webHidden/>
          </w:rPr>
          <w:instrText xml:space="preserve"> PAGEREF _Toc215649356 \h </w:instrText>
        </w:r>
        <w:r>
          <w:rPr>
            <w:noProof/>
            <w:webHidden/>
          </w:rPr>
        </w:r>
        <w:r>
          <w:rPr>
            <w:noProof/>
            <w:webHidden/>
          </w:rPr>
          <w:fldChar w:fldCharType="separate"/>
        </w:r>
        <w:r>
          <w:rPr>
            <w:noProof/>
            <w:webHidden/>
          </w:rPr>
          <w:t>140</w:t>
        </w:r>
        <w:r>
          <w:rPr>
            <w:noProof/>
            <w:webHidden/>
          </w:rPr>
          <w:fldChar w:fldCharType="end"/>
        </w:r>
      </w:hyperlink>
    </w:p>
    <w:p w14:paraId="649388BB" w14:textId="20350715" w:rsidR="00400337" w:rsidRDefault="00400337">
      <w:pPr>
        <w:pStyle w:val="TOC1"/>
        <w:rPr>
          <w:rFonts w:asciiTheme="minorHAnsi" w:eastAsiaTheme="minorEastAsia" w:hAnsiTheme="minorHAnsi" w:cstheme="minorBidi"/>
          <w:b w:val="0"/>
          <w:caps w:val="0"/>
          <w:noProof/>
          <w:kern w:val="2"/>
          <w:sz w:val="24"/>
          <w:szCs w:val="24"/>
          <w14:ligatures w14:val="standardContextual"/>
        </w:rPr>
      </w:pPr>
      <w:hyperlink w:anchor="_Toc215649357" w:history="1">
        <w:r w:rsidRPr="00DF0736">
          <w:rPr>
            <w:rStyle w:val="Hyperlink"/>
            <w:noProof/>
          </w:rPr>
          <w:t>A1 LISTE DES Essais a integrer au Plan de validation</w:t>
        </w:r>
        <w:r>
          <w:rPr>
            <w:noProof/>
            <w:webHidden/>
          </w:rPr>
          <w:tab/>
        </w:r>
        <w:r>
          <w:rPr>
            <w:noProof/>
            <w:webHidden/>
          </w:rPr>
          <w:fldChar w:fldCharType="begin"/>
        </w:r>
        <w:r>
          <w:rPr>
            <w:noProof/>
            <w:webHidden/>
          </w:rPr>
          <w:instrText xml:space="preserve"> PAGEREF _Toc215649357 \h </w:instrText>
        </w:r>
        <w:r>
          <w:rPr>
            <w:noProof/>
            <w:webHidden/>
          </w:rPr>
        </w:r>
        <w:r>
          <w:rPr>
            <w:noProof/>
            <w:webHidden/>
          </w:rPr>
          <w:fldChar w:fldCharType="separate"/>
        </w:r>
        <w:r>
          <w:rPr>
            <w:noProof/>
            <w:webHidden/>
          </w:rPr>
          <w:t>154</w:t>
        </w:r>
        <w:r>
          <w:rPr>
            <w:noProof/>
            <w:webHidden/>
          </w:rPr>
          <w:fldChar w:fldCharType="end"/>
        </w:r>
      </w:hyperlink>
    </w:p>
    <w:p w14:paraId="0AF16A2B" w14:textId="7703815E" w:rsidR="00400337" w:rsidRDefault="00400337">
      <w:pPr>
        <w:pStyle w:val="TOC1"/>
        <w:tabs>
          <w:tab w:val="left" w:pos="567"/>
        </w:tabs>
        <w:rPr>
          <w:rFonts w:asciiTheme="minorHAnsi" w:eastAsiaTheme="minorEastAsia" w:hAnsiTheme="minorHAnsi" w:cstheme="minorBidi"/>
          <w:b w:val="0"/>
          <w:caps w:val="0"/>
          <w:noProof/>
          <w:kern w:val="2"/>
          <w:sz w:val="24"/>
          <w:szCs w:val="24"/>
          <w14:ligatures w14:val="standardContextual"/>
        </w:rPr>
      </w:pPr>
      <w:hyperlink w:anchor="_Toc215649358" w:history="1">
        <w:r w:rsidRPr="00DF0736">
          <w:rPr>
            <w:rStyle w:val="Hyperlink"/>
            <w:noProof/>
          </w:rPr>
          <w:t>A2</w:t>
        </w:r>
        <w:r>
          <w:rPr>
            <w:rFonts w:asciiTheme="minorHAnsi" w:eastAsiaTheme="minorEastAsia" w:hAnsiTheme="minorHAnsi" w:cstheme="minorBidi"/>
            <w:b w:val="0"/>
            <w:caps w:val="0"/>
            <w:noProof/>
            <w:kern w:val="2"/>
            <w:sz w:val="24"/>
            <w:szCs w:val="24"/>
            <w14:ligatures w14:val="standardContextual"/>
          </w:rPr>
          <w:tab/>
        </w:r>
        <w:r w:rsidRPr="00DF0736">
          <w:rPr>
            <w:rStyle w:val="Hyperlink"/>
            <w:noProof/>
          </w:rPr>
          <w:t>Scénario de test fonctionnel</w:t>
        </w:r>
        <w:r>
          <w:rPr>
            <w:noProof/>
            <w:webHidden/>
          </w:rPr>
          <w:tab/>
        </w:r>
        <w:r>
          <w:rPr>
            <w:noProof/>
            <w:webHidden/>
          </w:rPr>
          <w:fldChar w:fldCharType="begin"/>
        </w:r>
        <w:r>
          <w:rPr>
            <w:noProof/>
            <w:webHidden/>
          </w:rPr>
          <w:instrText xml:space="preserve"> PAGEREF _Toc215649358 \h </w:instrText>
        </w:r>
        <w:r>
          <w:rPr>
            <w:noProof/>
            <w:webHidden/>
          </w:rPr>
        </w:r>
        <w:r>
          <w:rPr>
            <w:noProof/>
            <w:webHidden/>
          </w:rPr>
          <w:fldChar w:fldCharType="separate"/>
        </w:r>
        <w:r>
          <w:rPr>
            <w:noProof/>
            <w:webHidden/>
          </w:rPr>
          <w:t>154</w:t>
        </w:r>
        <w:r>
          <w:rPr>
            <w:noProof/>
            <w:webHidden/>
          </w:rPr>
          <w:fldChar w:fldCharType="end"/>
        </w:r>
      </w:hyperlink>
    </w:p>
    <w:p w14:paraId="6A82AD3D" w14:textId="405AD3A2" w:rsidR="00400337" w:rsidRDefault="00400337">
      <w:pPr>
        <w:pStyle w:val="TOC1"/>
        <w:rPr>
          <w:rFonts w:asciiTheme="minorHAnsi" w:eastAsiaTheme="minorEastAsia" w:hAnsiTheme="minorHAnsi" w:cstheme="minorBidi"/>
          <w:b w:val="0"/>
          <w:caps w:val="0"/>
          <w:noProof/>
          <w:kern w:val="2"/>
          <w:sz w:val="24"/>
          <w:szCs w:val="24"/>
          <w14:ligatures w14:val="standardContextual"/>
        </w:rPr>
      </w:pPr>
      <w:hyperlink w:anchor="_Toc215649359" w:history="1">
        <w:r w:rsidRPr="00DF0736">
          <w:rPr>
            <w:rStyle w:val="Hyperlink"/>
            <w:noProof/>
          </w:rPr>
          <w:t xml:space="preserve">ANNEXE: LA CHECK-LIST REVUE TECHNIQUE DE ROBUSTESSE D’UN CDC / </w:t>
        </w:r>
        <w:r w:rsidRPr="00DF0736">
          <w:rPr>
            <w:rStyle w:val="Hyperlink"/>
            <w:i/>
            <w:noProof/>
          </w:rPr>
          <w:t>ANNEX: CHECKLIST OF STRENGTH OF TECHNICAL REVIEW OF CDC</w:t>
        </w:r>
        <w:r w:rsidRPr="00DF0736">
          <w:rPr>
            <w:rStyle w:val="Hyperlink"/>
            <w:noProof/>
          </w:rPr>
          <w:t>.</w:t>
        </w:r>
        <w:r>
          <w:rPr>
            <w:noProof/>
            <w:webHidden/>
          </w:rPr>
          <w:tab/>
        </w:r>
        <w:r>
          <w:rPr>
            <w:noProof/>
            <w:webHidden/>
          </w:rPr>
          <w:fldChar w:fldCharType="begin"/>
        </w:r>
        <w:r>
          <w:rPr>
            <w:noProof/>
            <w:webHidden/>
          </w:rPr>
          <w:instrText xml:space="preserve"> PAGEREF _Toc215649359 \h </w:instrText>
        </w:r>
        <w:r>
          <w:rPr>
            <w:noProof/>
            <w:webHidden/>
          </w:rPr>
        </w:r>
        <w:r>
          <w:rPr>
            <w:noProof/>
            <w:webHidden/>
          </w:rPr>
          <w:fldChar w:fldCharType="separate"/>
        </w:r>
        <w:r>
          <w:rPr>
            <w:noProof/>
            <w:webHidden/>
          </w:rPr>
          <w:t>156</w:t>
        </w:r>
        <w:r>
          <w:rPr>
            <w:noProof/>
            <w:webHidden/>
          </w:rPr>
          <w:fldChar w:fldCharType="end"/>
        </w:r>
      </w:hyperlink>
    </w:p>
    <w:p w14:paraId="25069CFD" w14:textId="323CF126" w:rsidR="001B10BF" w:rsidRPr="00425522" w:rsidRDefault="00FE5973" w:rsidP="001B10BF">
      <w:r w:rsidRPr="00425522">
        <w:fldChar w:fldCharType="end"/>
      </w:r>
    </w:p>
    <w:p w14:paraId="7621A147" w14:textId="63EE9A5C" w:rsidR="00FE5973" w:rsidRPr="00425522" w:rsidRDefault="00C22AEB">
      <w:pPr>
        <w:pStyle w:val="Heading1"/>
      </w:pPr>
      <w:bookmarkStart w:id="1" w:name="_Toc263152881"/>
      <w:bookmarkStart w:id="2" w:name="_Toc357069256"/>
      <w:bookmarkStart w:id="3" w:name="_Toc362867829"/>
      <w:bookmarkStart w:id="4" w:name="_Toc494448581"/>
      <w:bookmarkStart w:id="5" w:name="_Toc248895965"/>
      <w:bookmarkStart w:id="6" w:name="_Toc215649325"/>
      <w:r w:rsidRPr="00425522">
        <w:lastRenderedPageBreak/>
        <w:t>Purpose</w:t>
      </w:r>
      <w:bookmarkEnd w:id="1"/>
      <w:bookmarkEnd w:id="2"/>
      <w:bookmarkEnd w:id="3"/>
      <w:bookmarkEnd w:id="4"/>
      <w:bookmarkEnd w:id="5"/>
      <w:bookmarkEnd w:id="6"/>
    </w:p>
    <w:p w14:paraId="5A88FFC1" w14:textId="6D51F753" w:rsidR="00973BCF" w:rsidRPr="00425522" w:rsidRDefault="006E0D1D" w:rsidP="006E0D1D">
      <w:r w:rsidRPr="00425522">
        <w:t xml:space="preserve">This document serves as the drafting guide for the Specifications prepared by the </w:t>
      </w:r>
      <w:r w:rsidR="00973BCF" w:rsidRPr="00425522">
        <w:t>MECH</w:t>
      </w:r>
      <w:r w:rsidRPr="00425522">
        <w:t xml:space="preserve"> department of the STELLANTIS Group.</w:t>
      </w:r>
    </w:p>
    <w:p w14:paraId="09554669" w14:textId="77777777" w:rsidR="00B30899" w:rsidRPr="00425522" w:rsidRDefault="00B30899" w:rsidP="006E0D1D"/>
    <w:p w14:paraId="24F4424A" w14:textId="49B03E5D" w:rsidR="006E0D1D" w:rsidRPr="00425522" w:rsidRDefault="006E0D1D" w:rsidP="006E0D1D">
      <w:r w:rsidRPr="00425522">
        <w:t>The Specification for a product is the contractual (or semi-contractual) document written by the principal (i.e., the client) for the entity responsible for developing the product (i.e., the supplier).</w:t>
      </w:r>
    </w:p>
    <w:p w14:paraId="364240C9" w14:textId="77777777" w:rsidR="00B30899" w:rsidRPr="00425522" w:rsidRDefault="00B30899" w:rsidP="006E0D1D"/>
    <w:p w14:paraId="289E9E84" w14:textId="4CBEE47C" w:rsidR="006E0D1D" w:rsidRPr="00425522" w:rsidRDefault="006E0D1D" w:rsidP="006E0D1D">
      <w:r w:rsidRPr="00425522">
        <w:t>This document also addresses Contribution Specifications (</w:t>
      </w:r>
      <w:r w:rsidR="00B30899" w:rsidRPr="00425522">
        <w:t>CS</w:t>
      </w:r>
      <w:r w:rsidRPr="00425522">
        <w:t>) for a system or component contributing to the completion of another system or the delivery of a product to which it contributes. It is a preliminary specification dealing with a specific need expressed for the product.</w:t>
      </w:r>
    </w:p>
    <w:p w14:paraId="6C7BEC20" w14:textId="77777777" w:rsidR="00B30899" w:rsidRPr="00425522" w:rsidRDefault="00B30899" w:rsidP="006E0D1D"/>
    <w:p w14:paraId="31F46C01" w14:textId="63F30F38" w:rsidR="006E0D1D" w:rsidRPr="00425522" w:rsidRDefault="006E0D1D" w:rsidP="006E0D1D">
      <w:r w:rsidRPr="00425522">
        <w:t>Within STELLANTIS</w:t>
      </w:r>
      <w:r w:rsidR="00B30899" w:rsidRPr="00425522">
        <w:t xml:space="preserve"> R&amp;D</w:t>
      </w:r>
      <w:r w:rsidRPr="00425522">
        <w:t xml:space="preserve">, the Specification is commonly referred to as the Technical Specification or </w:t>
      </w:r>
      <w:r w:rsidR="00B30899" w:rsidRPr="00425522">
        <w:t>Component</w:t>
      </w:r>
      <w:r w:rsidRPr="00425522">
        <w:t xml:space="preserve"> Technical Specification (</w:t>
      </w:r>
      <w:r w:rsidR="00B30899" w:rsidRPr="00425522">
        <w:t>CTS</w:t>
      </w:r>
      <w:r w:rsidRPr="00425522">
        <w:t>).</w:t>
      </w:r>
    </w:p>
    <w:p w14:paraId="366D63CC" w14:textId="77777777" w:rsidR="00B30899" w:rsidRPr="00425522" w:rsidRDefault="00B30899" w:rsidP="006E0D1D"/>
    <w:p w14:paraId="463485A9" w14:textId="3CA7FEC1" w:rsidR="00FE5973" w:rsidRPr="00425522" w:rsidRDefault="006E0D1D" w:rsidP="006E0D1D">
      <w:r w:rsidRPr="00425522">
        <w:rPr>
          <w:highlight w:val="yellow"/>
        </w:rPr>
        <w:t>This guide is supplemented by two training modules, [GA3] and [GA9].</w:t>
      </w:r>
    </w:p>
    <w:p w14:paraId="037EB9A6" w14:textId="770FE662" w:rsidR="00FE5973" w:rsidRPr="00425522" w:rsidRDefault="009E011B">
      <w:pPr>
        <w:pStyle w:val="Heading1"/>
      </w:pPr>
      <w:bookmarkStart w:id="7" w:name="_Toc263152882"/>
      <w:bookmarkStart w:id="8" w:name="_Toc357069257"/>
      <w:bookmarkStart w:id="9" w:name="_Toc362867830"/>
      <w:bookmarkStart w:id="10" w:name="_Toc494448582"/>
      <w:bookmarkStart w:id="11" w:name="_Toc215649326"/>
      <w:r w:rsidRPr="00425522">
        <w:lastRenderedPageBreak/>
        <w:t>SCOPE</w:t>
      </w:r>
      <w:bookmarkEnd w:id="7"/>
      <w:bookmarkEnd w:id="8"/>
      <w:bookmarkEnd w:id="9"/>
      <w:bookmarkEnd w:id="10"/>
      <w:bookmarkEnd w:id="11"/>
    </w:p>
    <w:p w14:paraId="7D059592" w14:textId="3DEB67B6" w:rsidR="00EC6620" w:rsidRPr="00425522" w:rsidRDefault="00EC6620" w:rsidP="00EC6620">
      <w:pPr>
        <w:pStyle w:val="ListBullet"/>
        <w:numPr>
          <w:ilvl w:val="0"/>
          <w:numId w:val="0"/>
        </w:numPr>
        <w:rPr>
          <w:iCs/>
          <w:sz w:val="22"/>
        </w:rPr>
      </w:pPr>
      <w:r w:rsidRPr="00425522">
        <w:rPr>
          <w:iCs/>
          <w:sz w:val="22"/>
        </w:rPr>
        <w:t xml:space="preserve">This guide applies to the preparation of all </w:t>
      </w:r>
      <w:r w:rsidR="00AE5D8F" w:rsidRPr="00425522">
        <w:rPr>
          <w:iCs/>
          <w:sz w:val="22"/>
        </w:rPr>
        <w:t>Requirements Document</w:t>
      </w:r>
      <w:r w:rsidRPr="00425522">
        <w:rPr>
          <w:iCs/>
          <w:sz w:val="22"/>
        </w:rPr>
        <w:t xml:space="preserve"> produced by the entity </w:t>
      </w:r>
      <w:r w:rsidR="00B30899" w:rsidRPr="00425522">
        <w:rPr>
          <w:iCs/>
          <w:sz w:val="22"/>
        </w:rPr>
        <w:t>MECH</w:t>
      </w:r>
      <w:r w:rsidRPr="00425522">
        <w:rPr>
          <w:iCs/>
          <w:sz w:val="22"/>
        </w:rPr>
        <w:t xml:space="preserve">, that are generic documents or </w:t>
      </w:r>
      <w:r w:rsidR="00562F3C" w:rsidRPr="00425522">
        <w:rPr>
          <w:iCs/>
          <w:sz w:val="22"/>
        </w:rPr>
        <w:t>“</w:t>
      </w:r>
      <w:r w:rsidRPr="00425522">
        <w:rPr>
          <w:iCs/>
          <w:sz w:val="22"/>
        </w:rPr>
        <w:t>application project</w:t>
      </w:r>
      <w:r w:rsidR="00562F3C" w:rsidRPr="00425522">
        <w:rPr>
          <w:iCs/>
          <w:sz w:val="22"/>
        </w:rPr>
        <w:t>”</w:t>
      </w:r>
      <w:r w:rsidRPr="00425522">
        <w:rPr>
          <w:iCs/>
          <w:sz w:val="22"/>
        </w:rPr>
        <w:t xml:space="preserve"> documents:</w:t>
      </w:r>
    </w:p>
    <w:p w14:paraId="5A47EF0F" w14:textId="79BBBF6A" w:rsidR="00EC6620" w:rsidRPr="00425522" w:rsidRDefault="00EC6620" w:rsidP="00A771B6">
      <w:pPr>
        <w:pStyle w:val="ListBullet"/>
        <w:numPr>
          <w:ilvl w:val="0"/>
          <w:numId w:val="44"/>
        </w:numPr>
        <w:rPr>
          <w:iCs/>
          <w:sz w:val="22"/>
        </w:rPr>
      </w:pPr>
      <w:r w:rsidRPr="00425522">
        <w:rPr>
          <w:iCs/>
          <w:sz w:val="22"/>
        </w:rPr>
        <w:t xml:space="preserve">A document </w:t>
      </w:r>
      <w:r w:rsidR="00562F3C" w:rsidRPr="00425522">
        <w:rPr>
          <w:iCs/>
          <w:sz w:val="22"/>
        </w:rPr>
        <w:t>“</w:t>
      </w:r>
      <w:r w:rsidRPr="00425522">
        <w:rPr>
          <w:iCs/>
          <w:sz w:val="22"/>
        </w:rPr>
        <w:t>generic</w:t>
      </w:r>
      <w:r w:rsidR="00562F3C" w:rsidRPr="00425522">
        <w:rPr>
          <w:iCs/>
          <w:sz w:val="22"/>
        </w:rPr>
        <w:t>”</w:t>
      </w:r>
      <w:r w:rsidRPr="00425522">
        <w:rPr>
          <w:iCs/>
          <w:sz w:val="22"/>
        </w:rPr>
        <w:t xml:space="preserve"> manages common product family requirements, </w:t>
      </w:r>
      <w:r w:rsidR="00400337" w:rsidRPr="00425522">
        <w:rPr>
          <w:iCs/>
          <w:sz w:val="22"/>
        </w:rPr>
        <w:t>considering</w:t>
      </w:r>
      <w:r w:rsidRPr="00425522">
        <w:rPr>
          <w:iCs/>
          <w:sz w:val="22"/>
        </w:rPr>
        <w:t xml:space="preserve"> the diversity within this family.</w:t>
      </w:r>
    </w:p>
    <w:p w14:paraId="14AAF761" w14:textId="70BF0BD4" w:rsidR="00EC6620" w:rsidRPr="00425522" w:rsidRDefault="00EC6620" w:rsidP="00A771B6">
      <w:pPr>
        <w:pStyle w:val="ListBullet"/>
        <w:numPr>
          <w:ilvl w:val="0"/>
          <w:numId w:val="44"/>
        </w:numPr>
        <w:rPr>
          <w:iCs/>
          <w:sz w:val="22"/>
        </w:rPr>
      </w:pPr>
      <w:r w:rsidRPr="00425522">
        <w:rPr>
          <w:iCs/>
          <w:sz w:val="22"/>
        </w:rPr>
        <w:t xml:space="preserve">A document </w:t>
      </w:r>
      <w:r w:rsidR="00562F3C" w:rsidRPr="00425522">
        <w:rPr>
          <w:iCs/>
          <w:sz w:val="22"/>
        </w:rPr>
        <w:t>“</w:t>
      </w:r>
      <w:r w:rsidRPr="00425522">
        <w:rPr>
          <w:iCs/>
          <w:sz w:val="22"/>
        </w:rPr>
        <w:t>application project</w:t>
      </w:r>
      <w:r w:rsidR="00562F3C" w:rsidRPr="00425522">
        <w:rPr>
          <w:iCs/>
          <w:sz w:val="22"/>
        </w:rPr>
        <w:t>”</w:t>
      </w:r>
      <w:r w:rsidRPr="00425522">
        <w:rPr>
          <w:iCs/>
          <w:sz w:val="22"/>
        </w:rPr>
        <w:t xml:space="preserve"> refers to a product </w:t>
      </w:r>
      <w:r w:rsidR="00400337" w:rsidRPr="00425522">
        <w:rPr>
          <w:iCs/>
          <w:sz w:val="22"/>
        </w:rPr>
        <w:t>developed</w:t>
      </w:r>
      <w:r w:rsidRPr="00425522">
        <w:rPr>
          <w:iCs/>
          <w:sz w:val="22"/>
        </w:rPr>
        <w:t>.</w:t>
      </w:r>
    </w:p>
    <w:p w14:paraId="14248B24" w14:textId="6A584200" w:rsidR="00ED14BE" w:rsidRPr="00425522" w:rsidRDefault="00ED14BE" w:rsidP="00ED14BE">
      <w:r w:rsidRPr="00425522">
        <w:t xml:space="preserve">This guide applies to Component </w:t>
      </w:r>
      <w:r w:rsidR="00E71224" w:rsidRPr="00425522">
        <w:t xml:space="preserve">Technical </w:t>
      </w:r>
      <w:r w:rsidRPr="00425522">
        <w:t>Specifications intended for an external supplier who develops a vehicle component for STELLANTIS.</w:t>
      </w:r>
    </w:p>
    <w:p w14:paraId="35913577" w14:textId="6FF1FC02" w:rsidR="009A6574" w:rsidRPr="00425522" w:rsidRDefault="00ED14BE" w:rsidP="00ED14BE">
      <w:r w:rsidRPr="00425522">
        <w:t>However, it does not apply to the Vehicle Function Specification, which defines a “customer” service</w:t>
      </w:r>
      <w:r w:rsidR="003B2C85">
        <w:t>. I</w:t>
      </w:r>
      <w:r w:rsidRPr="00425522">
        <w:t>t</w:t>
      </w:r>
      <w:r w:rsidR="003B2C85">
        <w:t xml:space="preserve"> does not</w:t>
      </w:r>
      <w:r w:rsidRPr="00425522">
        <w:t xml:space="preserve"> apply to functional messaging or diagnostic messaging Specifications, as these documents specify interfaces rather than systems.</w:t>
      </w:r>
    </w:p>
    <w:p w14:paraId="22854AF9" w14:textId="77777777" w:rsidR="00DD16FE" w:rsidRPr="00425522" w:rsidRDefault="00DD16FE" w:rsidP="009E011B">
      <w:pPr>
        <w:pStyle w:val="Note"/>
        <w:tabs>
          <w:tab w:val="clear" w:pos="720"/>
        </w:tabs>
        <w:ind w:left="0" w:firstLine="0"/>
        <w:rPr>
          <w:sz w:val="22"/>
          <w:highlight w:val="yellow"/>
        </w:rPr>
      </w:pPr>
    </w:p>
    <w:p w14:paraId="6E9A01A7" w14:textId="02A4980F" w:rsidR="009E011B" w:rsidRPr="00425522" w:rsidRDefault="009E011B" w:rsidP="009E011B">
      <w:pPr>
        <w:pStyle w:val="Note"/>
        <w:tabs>
          <w:tab w:val="clear" w:pos="720"/>
        </w:tabs>
        <w:ind w:left="0" w:firstLine="0"/>
        <w:rPr>
          <w:i w:val="0"/>
          <w:iCs/>
          <w:sz w:val="22"/>
        </w:rPr>
      </w:pPr>
      <w:r w:rsidRPr="00425522">
        <w:rPr>
          <w:i w:val="0"/>
          <w:iCs/>
          <w:sz w:val="22"/>
        </w:rPr>
        <w:t xml:space="preserve">From the documentary breakdown </w:t>
      </w:r>
      <w:r w:rsidR="00FA3839" w:rsidRPr="00425522">
        <w:rPr>
          <w:i w:val="0"/>
          <w:iCs/>
          <w:sz w:val="22"/>
        </w:rPr>
        <w:t>perspective</w:t>
      </w:r>
      <w:r w:rsidRPr="00425522">
        <w:rPr>
          <w:i w:val="0"/>
          <w:iCs/>
          <w:sz w:val="22"/>
        </w:rPr>
        <w:t>, there are two cases:</w:t>
      </w:r>
    </w:p>
    <w:p w14:paraId="253E63A6" w14:textId="7946898C" w:rsidR="0020106C" w:rsidRPr="00425522" w:rsidRDefault="0020106C" w:rsidP="0020106C">
      <w:pPr>
        <w:pStyle w:val="Note"/>
        <w:rPr>
          <w:i w:val="0"/>
          <w:iCs/>
          <w:sz w:val="22"/>
        </w:rPr>
      </w:pPr>
      <w:r w:rsidRPr="00425522">
        <w:rPr>
          <w:i w:val="0"/>
          <w:iCs/>
          <w:sz w:val="22"/>
        </w:rPr>
        <w:t xml:space="preserve">- In the general case, </w:t>
      </w:r>
      <w:r w:rsidR="003B2C85" w:rsidRPr="00425522">
        <w:rPr>
          <w:i w:val="0"/>
          <w:iCs/>
          <w:sz w:val="22"/>
        </w:rPr>
        <w:t>CTS</w:t>
      </w:r>
      <w:r w:rsidRPr="00425522">
        <w:rPr>
          <w:i w:val="0"/>
          <w:iCs/>
          <w:sz w:val="22"/>
        </w:rPr>
        <w:t xml:space="preserve"> is made up of a single document: this document describes all the requirements concerning the object of the </w:t>
      </w:r>
      <w:r w:rsidR="00E414E2" w:rsidRPr="00425522">
        <w:rPr>
          <w:i w:val="0"/>
          <w:iCs/>
          <w:sz w:val="22"/>
        </w:rPr>
        <w:t>CTS</w:t>
      </w:r>
      <w:r w:rsidRPr="00425522">
        <w:rPr>
          <w:i w:val="0"/>
          <w:iCs/>
          <w:sz w:val="22"/>
        </w:rPr>
        <w:t>.</w:t>
      </w:r>
    </w:p>
    <w:p w14:paraId="65819412" w14:textId="00F13D03" w:rsidR="0020106C" w:rsidRPr="00425522" w:rsidRDefault="0020106C" w:rsidP="0020106C">
      <w:pPr>
        <w:pStyle w:val="Note"/>
        <w:rPr>
          <w:i w:val="0"/>
          <w:iCs/>
          <w:sz w:val="22"/>
        </w:rPr>
      </w:pPr>
      <w:r w:rsidRPr="00425522">
        <w:rPr>
          <w:i w:val="0"/>
          <w:iCs/>
          <w:sz w:val="22"/>
        </w:rPr>
        <w:t xml:space="preserve">- </w:t>
      </w:r>
      <w:r w:rsidR="003B2C85" w:rsidRPr="00425522">
        <w:rPr>
          <w:i w:val="0"/>
          <w:iCs/>
          <w:sz w:val="22"/>
        </w:rPr>
        <w:t>If</w:t>
      </w:r>
      <w:r w:rsidRPr="00425522">
        <w:rPr>
          <w:i w:val="0"/>
          <w:iCs/>
          <w:sz w:val="22"/>
        </w:rPr>
        <w:t xml:space="preserve"> the </w:t>
      </w:r>
      <w:r w:rsidR="00E414E2" w:rsidRPr="00425522">
        <w:rPr>
          <w:i w:val="0"/>
          <w:iCs/>
          <w:sz w:val="22"/>
        </w:rPr>
        <w:t>CTS</w:t>
      </w:r>
      <w:r w:rsidRPr="00425522">
        <w:rPr>
          <w:i w:val="0"/>
          <w:iCs/>
          <w:sz w:val="22"/>
        </w:rPr>
        <w:t xml:space="preserve"> is too difficult to manage in a single document, it can be subdivided into several documents:</w:t>
      </w:r>
    </w:p>
    <w:p w14:paraId="371A5C4B" w14:textId="02C5EA80" w:rsidR="0020106C" w:rsidRPr="00425522" w:rsidRDefault="0020106C" w:rsidP="0020106C">
      <w:pPr>
        <w:pStyle w:val="Note"/>
        <w:rPr>
          <w:i w:val="0"/>
          <w:iCs/>
          <w:sz w:val="22"/>
        </w:rPr>
      </w:pPr>
      <w:r w:rsidRPr="00425522">
        <w:rPr>
          <w:i w:val="0"/>
          <w:iCs/>
          <w:sz w:val="22"/>
        </w:rPr>
        <w:t>o A "</w:t>
      </w:r>
      <w:r w:rsidR="00B75E69" w:rsidRPr="00425522">
        <w:rPr>
          <w:i w:val="0"/>
          <w:iCs/>
          <w:sz w:val="22"/>
        </w:rPr>
        <w:t>Master</w:t>
      </w:r>
      <w:r w:rsidRPr="00425522">
        <w:rPr>
          <w:i w:val="0"/>
          <w:iCs/>
          <w:sz w:val="22"/>
        </w:rPr>
        <w:t xml:space="preserve">" document according to the standard plan associated with this Guide [xx], containing all the </w:t>
      </w:r>
      <w:r w:rsidR="000754E1" w:rsidRPr="00425522">
        <w:rPr>
          <w:i w:val="0"/>
          <w:iCs/>
          <w:sz w:val="22"/>
        </w:rPr>
        <w:t>common requirements</w:t>
      </w:r>
      <w:r w:rsidRPr="00425522">
        <w:rPr>
          <w:i w:val="0"/>
          <w:iCs/>
          <w:sz w:val="22"/>
        </w:rPr>
        <w:t xml:space="preserve"> to all the points of view on the object entity of the </w:t>
      </w:r>
      <w:r w:rsidR="00E414E2" w:rsidRPr="00425522">
        <w:rPr>
          <w:i w:val="0"/>
          <w:iCs/>
          <w:sz w:val="22"/>
        </w:rPr>
        <w:t>CTS</w:t>
      </w:r>
      <w:r w:rsidRPr="00425522">
        <w:rPr>
          <w:i w:val="0"/>
          <w:iCs/>
          <w:sz w:val="22"/>
        </w:rPr>
        <w:t>.</w:t>
      </w:r>
    </w:p>
    <w:p w14:paraId="0953765A" w14:textId="0A6F404A" w:rsidR="0020106C" w:rsidRPr="00425522" w:rsidRDefault="0020106C" w:rsidP="0020106C">
      <w:pPr>
        <w:pStyle w:val="Note"/>
        <w:rPr>
          <w:i w:val="0"/>
          <w:iCs/>
          <w:sz w:val="22"/>
        </w:rPr>
      </w:pPr>
      <w:r w:rsidRPr="00425522">
        <w:rPr>
          <w:i w:val="0"/>
          <w:iCs/>
          <w:sz w:val="22"/>
        </w:rPr>
        <w:t xml:space="preserve">o Sub-documents, one by point of view, also following this standard plan, describing the specific requirements from a particular point of view of the entity subject to the </w:t>
      </w:r>
      <w:r w:rsidR="00E414E2" w:rsidRPr="00425522">
        <w:rPr>
          <w:i w:val="0"/>
          <w:iCs/>
          <w:sz w:val="22"/>
        </w:rPr>
        <w:t>CTS</w:t>
      </w:r>
      <w:r w:rsidRPr="00425522">
        <w:rPr>
          <w:i w:val="0"/>
          <w:iCs/>
          <w:sz w:val="22"/>
        </w:rPr>
        <w:t xml:space="preserve">. Each of these documents follows the same </w:t>
      </w:r>
      <w:r w:rsidR="00E414E2" w:rsidRPr="00425522">
        <w:rPr>
          <w:i w:val="0"/>
          <w:iCs/>
          <w:sz w:val="22"/>
        </w:rPr>
        <w:t>CTS</w:t>
      </w:r>
      <w:r w:rsidRPr="00425522">
        <w:rPr>
          <w:i w:val="0"/>
          <w:iCs/>
          <w:sz w:val="22"/>
        </w:rPr>
        <w:t xml:space="preserve"> plan [xx] described in this guide. The goal of such a division is to simplify the documentary evolutions in the case where the points of view do not have the same editor for example (</w:t>
      </w:r>
      <w:r w:rsidR="00E414E2" w:rsidRPr="00425522">
        <w:rPr>
          <w:i w:val="0"/>
          <w:iCs/>
          <w:sz w:val="22"/>
        </w:rPr>
        <w:t>CTS</w:t>
      </w:r>
      <w:r w:rsidRPr="00425522">
        <w:rPr>
          <w:i w:val="0"/>
          <w:iCs/>
          <w:sz w:val="22"/>
        </w:rPr>
        <w:t xml:space="preserve"> drafted by several </w:t>
      </w:r>
      <w:r w:rsidR="007705F3">
        <w:rPr>
          <w:i w:val="0"/>
          <w:iCs/>
          <w:sz w:val="22"/>
        </w:rPr>
        <w:t>discipline</w:t>
      </w:r>
      <w:r w:rsidRPr="00425522">
        <w:rPr>
          <w:i w:val="0"/>
          <w:iCs/>
          <w:sz w:val="22"/>
        </w:rPr>
        <w:t>).</w:t>
      </w:r>
    </w:p>
    <w:p w14:paraId="61F00AA6" w14:textId="05185E4D" w:rsidR="0020106C" w:rsidRPr="00425522" w:rsidRDefault="0020106C" w:rsidP="0020106C">
      <w:pPr>
        <w:pStyle w:val="Note"/>
        <w:tabs>
          <w:tab w:val="clear" w:pos="720"/>
        </w:tabs>
        <w:ind w:left="0" w:firstLine="0"/>
        <w:rPr>
          <w:i w:val="0"/>
          <w:iCs/>
          <w:sz w:val="22"/>
        </w:rPr>
      </w:pPr>
      <w:r w:rsidRPr="00425522">
        <w:rPr>
          <w:i w:val="0"/>
          <w:iCs/>
          <w:sz w:val="22"/>
        </w:rPr>
        <w:t xml:space="preserve">Do not cut the </w:t>
      </w:r>
      <w:r w:rsidR="00E414E2" w:rsidRPr="00425522">
        <w:rPr>
          <w:i w:val="0"/>
          <w:iCs/>
          <w:sz w:val="22"/>
        </w:rPr>
        <w:t>CTS</w:t>
      </w:r>
      <w:r w:rsidRPr="00425522">
        <w:rPr>
          <w:i w:val="0"/>
          <w:iCs/>
          <w:sz w:val="22"/>
        </w:rPr>
        <w:t xml:space="preserve"> in any other way.</w:t>
      </w:r>
    </w:p>
    <w:p w14:paraId="50D565BC" w14:textId="77777777" w:rsidR="00FE5973" w:rsidRPr="00425522" w:rsidRDefault="00FE5973"/>
    <w:p w14:paraId="25ACB890" w14:textId="7DC1ECF7" w:rsidR="001D3A8C" w:rsidRPr="00425522" w:rsidRDefault="009E011B">
      <w:pPr>
        <w:pStyle w:val="Heading1"/>
      </w:pPr>
      <w:bookmarkStart w:id="12" w:name="_Toc263152883"/>
      <w:bookmarkStart w:id="13" w:name="_Toc357069258"/>
      <w:bookmarkStart w:id="14" w:name="_Toc362867831"/>
      <w:bookmarkStart w:id="15" w:name="_Toc494448583"/>
      <w:bookmarkStart w:id="16" w:name="_Toc248895967"/>
      <w:bookmarkStart w:id="17" w:name="_Toc215649327"/>
      <w:bookmarkStart w:id="18" w:name="_Toc427475300"/>
      <w:bookmarkStart w:id="19" w:name="_Toc25378371"/>
      <w:bookmarkStart w:id="20" w:name="_Toc26864967"/>
      <w:bookmarkStart w:id="21" w:name="_Toc26864987"/>
      <w:bookmarkStart w:id="22" w:name="_Toc26865098"/>
      <w:bookmarkStart w:id="23" w:name="_Toc91489872"/>
      <w:bookmarkStart w:id="24" w:name="_Toc102462363"/>
      <w:bookmarkStart w:id="25" w:name="_Toc112721424"/>
      <w:bookmarkStart w:id="26" w:name="_Toc112724238"/>
      <w:bookmarkStart w:id="27" w:name="_Toc189359078"/>
      <w:bookmarkStart w:id="28" w:name="_Toc230488484"/>
      <w:r w:rsidRPr="00425522">
        <w:lastRenderedPageBreak/>
        <w:t>Quoted documents</w:t>
      </w:r>
      <w:bookmarkEnd w:id="12"/>
      <w:bookmarkEnd w:id="13"/>
      <w:bookmarkEnd w:id="14"/>
      <w:bookmarkEnd w:id="15"/>
      <w:bookmarkEnd w:id="16"/>
      <w:bookmarkEnd w:id="17"/>
    </w:p>
    <w:p w14:paraId="6E3128ED" w14:textId="13ACAFFA" w:rsidR="00FE5973" w:rsidRPr="00425522" w:rsidRDefault="00625571" w:rsidP="001D3A8C">
      <w:pPr>
        <w:pStyle w:val="Heading2"/>
      </w:pPr>
      <w:bookmarkStart w:id="29" w:name="_Toc263152884"/>
      <w:bookmarkStart w:id="30" w:name="_Toc357069259"/>
      <w:bookmarkStart w:id="31" w:name="_Toc362867832"/>
      <w:bookmarkStart w:id="32" w:name="_Toc494448584"/>
      <w:bookmarkStart w:id="33" w:name="_Toc248836943"/>
      <w:bookmarkStart w:id="34" w:name="_Toc248895968"/>
      <w:bookmarkStart w:id="35" w:name="_Toc215649328"/>
      <w:bookmarkEnd w:id="18"/>
      <w:bookmarkEnd w:id="19"/>
      <w:bookmarkEnd w:id="20"/>
      <w:bookmarkEnd w:id="21"/>
      <w:bookmarkEnd w:id="22"/>
      <w:bookmarkEnd w:id="23"/>
      <w:bookmarkEnd w:id="24"/>
      <w:bookmarkEnd w:id="25"/>
      <w:bookmarkEnd w:id="26"/>
      <w:bookmarkEnd w:id="27"/>
      <w:bookmarkEnd w:id="28"/>
      <w:r w:rsidRPr="00425522">
        <w:t>Reference documents</w:t>
      </w:r>
      <w:bookmarkEnd w:id="29"/>
      <w:bookmarkEnd w:id="30"/>
      <w:bookmarkEnd w:id="31"/>
      <w:bookmarkEnd w:id="32"/>
      <w:bookmarkEnd w:id="33"/>
      <w:bookmarkEnd w:id="34"/>
      <w:bookmarkEnd w:id="35"/>
    </w:p>
    <w:p w14:paraId="6EFC0A46" w14:textId="77777777" w:rsidR="001D3A8C" w:rsidRPr="00425522" w:rsidRDefault="001D3A8C" w:rsidP="001D3A8C"/>
    <w:tbl>
      <w:tblPr>
        <w:tblW w:w="107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68"/>
        <w:gridCol w:w="567"/>
        <w:gridCol w:w="5812"/>
        <w:gridCol w:w="1275"/>
      </w:tblGrid>
      <w:tr w:rsidR="006E3A95" w:rsidRPr="00425522" w14:paraId="17E05EF7" w14:textId="77777777" w:rsidTr="00964580">
        <w:tc>
          <w:tcPr>
            <w:tcW w:w="851" w:type="dxa"/>
            <w:shd w:val="clear" w:color="auto" w:fill="D9D9D9"/>
          </w:tcPr>
          <w:p w14:paraId="56231B23" w14:textId="62E7D81E" w:rsidR="00526DFE" w:rsidRPr="00425522" w:rsidRDefault="00526DFE" w:rsidP="00AF1FEC">
            <w:pPr>
              <w:spacing w:before="40" w:after="40"/>
              <w:rPr>
                <w:sz w:val="18"/>
                <w:szCs w:val="18"/>
              </w:rPr>
            </w:pPr>
            <w:r w:rsidRPr="00425522">
              <w:rPr>
                <w:sz w:val="18"/>
                <w:szCs w:val="18"/>
              </w:rPr>
              <w:t>Mark</w:t>
            </w:r>
          </w:p>
        </w:tc>
        <w:tc>
          <w:tcPr>
            <w:tcW w:w="2268" w:type="dxa"/>
            <w:shd w:val="clear" w:color="auto" w:fill="D9D9D9"/>
          </w:tcPr>
          <w:p w14:paraId="1BD4E35C" w14:textId="735AEFFB" w:rsidR="00526DFE" w:rsidRPr="00425522" w:rsidRDefault="00526DFE" w:rsidP="00AF1FEC">
            <w:pPr>
              <w:spacing w:before="40" w:after="40"/>
              <w:rPr>
                <w:sz w:val="20"/>
              </w:rPr>
            </w:pPr>
            <w:r w:rsidRPr="00425522">
              <w:rPr>
                <w:sz w:val="20"/>
              </w:rPr>
              <w:t>Reference</w:t>
            </w:r>
          </w:p>
        </w:tc>
        <w:tc>
          <w:tcPr>
            <w:tcW w:w="567" w:type="dxa"/>
            <w:shd w:val="clear" w:color="auto" w:fill="D9D9D9"/>
          </w:tcPr>
          <w:p w14:paraId="51230B80" w14:textId="3FDA15C2" w:rsidR="00526DFE" w:rsidRPr="00425522" w:rsidRDefault="000754E1" w:rsidP="00AF1FEC">
            <w:pPr>
              <w:spacing w:before="40" w:after="40"/>
              <w:rPr>
                <w:sz w:val="20"/>
              </w:rPr>
            </w:pPr>
            <w:r w:rsidRPr="00425522">
              <w:rPr>
                <w:bCs/>
                <w:sz w:val="18"/>
                <w:szCs w:val="18"/>
              </w:rPr>
              <w:t>V</w:t>
            </w:r>
            <w:r w:rsidR="000F2515" w:rsidRPr="00425522">
              <w:rPr>
                <w:bCs/>
                <w:sz w:val="18"/>
                <w:szCs w:val="18"/>
              </w:rPr>
              <w:t>ersion</w:t>
            </w:r>
          </w:p>
        </w:tc>
        <w:tc>
          <w:tcPr>
            <w:tcW w:w="5812" w:type="dxa"/>
            <w:shd w:val="clear" w:color="auto" w:fill="D9D9D9"/>
          </w:tcPr>
          <w:p w14:paraId="487D077D" w14:textId="02F376C1" w:rsidR="00526DFE" w:rsidRPr="00425522" w:rsidRDefault="00526DFE" w:rsidP="00AF1FEC">
            <w:pPr>
              <w:spacing w:before="40" w:after="40"/>
              <w:rPr>
                <w:sz w:val="20"/>
              </w:rPr>
            </w:pPr>
            <w:r w:rsidRPr="00425522">
              <w:rPr>
                <w:sz w:val="20"/>
              </w:rPr>
              <w:t>Title</w:t>
            </w:r>
          </w:p>
        </w:tc>
        <w:tc>
          <w:tcPr>
            <w:tcW w:w="1275" w:type="dxa"/>
            <w:shd w:val="clear" w:color="auto" w:fill="D9D9D9"/>
          </w:tcPr>
          <w:p w14:paraId="7F952604" w14:textId="2C819675" w:rsidR="00526DFE" w:rsidRPr="00425522" w:rsidRDefault="00526DFE" w:rsidP="00FC57DD">
            <w:pPr>
              <w:spacing w:before="40" w:after="40"/>
              <w:rPr>
                <w:sz w:val="18"/>
                <w:szCs w:val="18"/>
              </w:rPr>
            </w:pPr>
            <w:r w:rsidRPr="00425522">
              <w:rPr>
                <w:sz w:val="18"/>
                <w:szCs w:val="18"/>
              </w:rPr>
              <w:t>Storage location</w:t>
            </w:r>
          </w:p>
        </w:tc>
      </w:tr>
      <w:tr w:rsidR="006E3A95" w:rsidRPr="00425522" w14:paraId="0A854090" w14:textId="77777777" w:rsidTr="00964580">
        <w:tc>
          <w:tcPr>
            <w:tcW w:w="851" w:type="dxa"/>
            <w:tcBorders>
              <w:bottom w:val="single" w:sz="4" w:space="0" w:color="auto"/>
            </w:tcBorders>
            <w:vAlign w:val="center"/>
          </w:tcPr>
          <w:p w14:paraId="15A7F8C8" w14:textId="77777777" w:rsidR="00526DFE" w:rsidRPr="00425522" w:rsidRDefault="000F2515" w:rsidP="00AF1FEC">
            <w:pPr>
              <w:spacing w:before="40" w:after="40"/>
              <w:rPr>
                <w:sz w:val="20"/>
              </w:rPr>
            </w:pPr>
            <w:r w:rsidRPr="00425522">
              <w:rPr>
                <w:sz w:val="20"/>
              </w:rPr>
              <w:t>[R1]</w:t>
            </w:r>
          </w:p>
        </w:tc>
        <w:tc>
          <w:tcPr>
            <w:tcW w:w="2268" w:type="dxa"/>
            <w:tcBorders>
              <w:bottom w:val="single" w:sz="4" w:space="0" w:color="auto"/>
            </w:tcBorders>
            <w:vAlign w:val="center"/>
          </w:tcPr>
          <w:p w14:paraId="67FFDC55" w14:textId="77777777" w:rsidR="00526DFE" w:rsidRPr="00425522" w:rsidRDefault="000F2515" w:rsidP="00AF1FEC">
            <w:pPr>
              <w:spacing w:before="40" w:after="40"/>
              <w:rPr>
                <w:sz w:val="20"/>
              </w:rPr>
            </w:pPr>
            <w:hyperlink r:id="rId12" w:history="1">
              <w:r w:rsidRPr="00425522">
                <w:rPr>
                  <w:rStyle w:val="Hyperlink"/>
                  <w:color w:val="auto"/>
                  <w:sz w:val="20"/>
                </w:rPr>
                <w:t>A10 0310</w:t>
              </w:r>
            </w:hyperlink>
            <w:r w:rsidR="00526DFE" w:rsidRPr="00425522">
              <w:rPr>
                <w:sz w:val="20"/>
              </w:rPr>
              <w:t xml:space="preserve"> (*)</w:t>
            </w:r>
          </w:p>
          <w:p w14:paraId="5DB49440" w14:textId="77777777" w:rsidR="00D43DEE" w:rsidRPr="00425522" w:rsidRDefault="00D43DEE" w:rsidP="00AF1FEC">
            <w:pPr>
              <w:spacing w:before="40" w:after="40"/>
              <w:rPr>
                <w:sz w:val="20"/>
              </w:rPr>
            </w:pPr>
            <w:hyperlink r:id="rId13" w:history="1">
              <w:r w:rsidRPr="00425522">
                <w:rPr>
                  <w:rStyle w:val="Hyperlink"/>
                  <w:color w:val="auto"/>
                  <w:sz w:val="20"/>
                </w:rPr>
                <w:t>01446_18_01646</w:t>
              </w:r>
            </w:hyperlink>
          </w:p>
        </w:tc>
        <w:tc>
          <w:tcPr>
            <w:tcW w:w="567" w:type="dxa"/>
            <w:tcBorders>
              <w:bottom w:val="single" w:sz="4" w:space="0" w:color="auto"/>
            </w:tcBorders>
            <w:vAlign w:val="center"/>
          </w:tcPr>
          <w:p w14:paraId="73A84040" w14:textId="77777777" w:rsidR="00526DFE" w:rsidRPr="00425522" w:rsidRDefault="00D43DEE" w:rsidP="000F2515">
            <w:pPr>
              <w:spacing w:before="40" w:after="40"/>
              <w:jc w:val="center"/>
              <w:rPr>
                <w:sz w:val="20"/>
              </w:rPr>
            </w:pPr>
            <w:r w:rsidRPr="00425522">
              <w:rPr>
                <w:sz w:val="20"/>
              </w:rPr>
              <w:t>F</w:t>
            </w:r>
          </w:p>
          <w:p w14:paraId="18B5D1C3" w14:textId="77777777" w:rsidR="00D43DEE" w:rsidRPr="00425522" w:rsidRDefault="00D43DEE" w:rsidP="000F2515">
            <w:pPr>
              <w:spacing w:before="40" w:after="40"/>
              <w:jc w:val="center"/>
              <w:rPr>
                <w:sz w:val="20"/>
              </w:rPr>
            </w:pPr>
            <w:r w:rsidRPr="00425522">
              <w:rPr>
                <w:sz w:val="20"/>
              </w:rPr>
              <w:t>6</w:t>
            </w:r>
          </w:p>
        </w:tc>
        <w:tc>
          <w:tcPr>
            <w:tcW w:w="5812" w:type="dxa"/>
            <w:tcBorders>
              <w:bottom w:val="single" w:sz="4" w:space="0" w:color="auto"/>
            </w:tcBorders>
          </w:tcPr>
          <w:p w14:paraId="4352CB22" w14:textId="77777777" w:rsidR="00526DFE" w:rsidRPr="00425522" w:rsidRDefault="00526DFE" w:rsidP="00AF1FEC">
            <w:pPr>
              <w:spacing w:before="40" w:after="40"/>
              <w:rPr>
                <w:i/>
                <w:sz w:val="20"/>
              </w:rPr>
            </w:pPr>
            <w:r w:rsidRPr="00425522">
              <w:rPr>
                <w:i/>
                <w:sz w:val="20"/>
              </w:rPr>
              <w:t>Norm</w:t>
            </w:r>
            <w:r w:rsidR="004130D7" w:rsidRPr="00425522">
              <w:rPr>
                <w:i/>
                <w:sz w:val="20"/>
              </w:rPr>
              <w:t>ative technical specification (NTS), Technical Specification (</w:t>
            </w:r>
            <w:r w:rsidRPr="00425522">
              <w:rPr>
                <w:i/>
                <w:sz w:val="20"/>
              </w:rPr>
              <w:t>T</w:t>
            </w:r>
            <w:r w:rsidR="004130D7" w:rsidRPr="00425522">
              <w:rPr>
                <w:i/>
                <w:sz w:val="20"/>
              </w:rPr>
              <w:t>S</w:t>
            </w:r>
            <w:r w:rsidRPr="00425522">
              <w:rPr>
                <w:i/>
                <w:sz w:val="20"/>
              </w:rPr>
              <w:t>), Type drawing and drafting guide.</w:t>
            </w:r>
          </w:p>
        </w:tc>
        <w:tc>
          <w:tcPr>
            <w:tcW w:w="1275" w:type="dxa"/>
            <w:tcBorders>
              <w:bottom w:val="single" w:sz="4" w:space="0" w:color="auto"/>
            </w:tcBorders>
            <w:vAlign w:val="center"/>
          </w:tcPr>
          <w:p w14:paraId="5A47AB58" w14:textId="77777777" w:rsidR="00526DFE" w:rsidRPr="00425522" w:rsidRDefault="00D93C76" w:rsidP="00AF1FEC">
            <w:pPr>
              <w:spacing w:before="40" w:after="40"/>
              <w:rPr>
                <w:sz w:val="20"/>
              </w:rPr>
            </w:pPr>
            <w:r w:rsidRPr="00425522">
              <w:rPr>
                <w:sz w:val="20"/>
              </w:rPr>
              <w:t>NORMES</w:t>
            </w:r>
          </w:p>
        </w:tc>
      </w:tr>
      <w:tr w:rsidR="006E3A95" w:rsidRPr="00425522" w14:paraId="0AB676BC" w14:textId="77777777" w:rsidTr="00964580">
        <w:tc>
          <w:tcPr>
            <w:tcW w:w="851" w:type="dxa"/>
            <w:tcBorders>
              <w:bottom w:val="single" w:sz="4" w:space="0" w:color="auto"/>
            </w:tcBorders>
            <w:vAlign w:val="center"/>
          </w:tcPr>
          <w:p w14:paraId="350A95E0" w14:textId="77777777" w:rsidR="00526DFE" w:rsidRPr="00425522" w:rsidRDefault="000F2515" w:rsidP="00AF1FEC">
            <w:pPr>
              <w:spacing w:before="40" w:after="40"/>
              <w:rPr>
                <w:sz w:val="20"/>
              </w:rPr>
            </w:pPr>
            <w:r w:rsidRPr="00425522">
              <w:rPr>
                <w:sz w:val="20"/>
              </w:rPr>
              <w:t>[R2]</w:t>
            </w:r>
          </w:p>
        </w:tc>
        <w:tc>
          <w:tcPr>
            <w:tcW w:w="2268" w:type="dxa"/>
            <w:tcBorders>
              <w:bottom w:val="single" w:sz="4" w:space="0" w:color="auto"/>
            </w:tcBorders>
            <w:vAlign w:val="center"/>
          </w:tcPr>
          <w:p w14:paraId="722489BD" w14:textId="77777777" w:rsidR="00526DFE" w:rsidRPr="00425522" w:rsidRDefault="00526DFE" w:rsidP="00AF1FEC">
            <w:pPr>
              <w:spacing w:before="40" w:after="40"/>
              <w:rPr>
                <w:sz w:val="20"/>
              </w:rPr>
            </w:pPr>
            <w:hyperlink r:id="rId14" w:history="1">
              <w:r w:rsidRPr="00425522">
                <w:rPr>
                  <w:rStyle w:val="Hyperlink"/>
                  <w:color w:val="auto"/>
                  <w:sz w:val="20"/>
                </w:rPr>
                <w:t>A13 3310</w:t>
              </w:r>
            </w:hyperlink>
          </w:p>
          <w:p w14:paraId="7EC50FEB" w14:textId="77777777" w:rsidR="00D43DEE" w:rsidRPr="00425522" w:rsidRDefault="00D43DEE" w:rsidP="00AF1FEC">
            <w:pPr>
              <w:spacing w:before="40" w:after="40"/>
              <w:rPr>
                <w:sz w:val="20"/>
              </w:rPr>
            </w:pPr>
            <w:hyperlink r:id="rId15" w:history="1">
              <w:r w:rsidRPr="00425522">
                <w:rPr>
                  <w:rStyle w:val="Hyperlink"/>
                  <w:color w:val="auto"/>
                  <w:sz w:val="20"/>
                </w:rPr>
                <w:t>01446_18_01746</w:t>
              </w:r>
            </w:hyperlink>
          </w:p>
        </w:tc>
        <w:tc>
          <w:tcPr>
            <w:tcW w:w="567" w:type="dxa"/>
            <w:tcBorders>
              <w:bottom w:val="single" w:sz="4" w:space="0" w:color="auto"/>
            </w:tcBorders>
            <w:vAlign w:val="center"/>
          </w:tcPr>
          <w:p w14:paraId="690098BD" w14:textId="77777777" w:rsidR="00526DFE" w:rsidRPr="00425522" w:rsidRDefault="000F2515" w:rsidP="000F2515">
            <w:pPr>
              <w:spacing w:before="40" w:after="40"/>
              <w:jc w:val="center"/>
              <w:rPr>
                <w:sz w:val="20"/>
              </w:rPr>
            </w:pPr>
            <w:r w:rsidRPr="00425522">
              <w:rPr>
                <w:sz w:val="20"/>
              </w:rPr>
              <w:t>T</w:t>
            </w:r>
          </w:p>
          <w:p w14:paraId="56F079ED" w14:textId="77777777" w:rsidR="00D43DEE" w:rsidRPr="00425522" w:rsidRDefault="00D43DEE" w:rsidP="000F2515">
            <w:pPr>
              <w:spacing w:before="40" w:after="40"/>
              <w:jc w:val="center"/>
              <w:rPr>
                <w:sz w:val="20"/>
              </w:rPr>
            </w:pPr>
            <w:r w:rsidRPr="00425522">
              <w:rPr>
                <w:sz w:val="20"/>
              </w:rPr>
              <w:t>4</w:t>
            </w:r>
          </w:p>
        </w:tc>
        <w:tc>
          <w:tcPr>
            <w:tcW w:w="5812" w:type="dxa"/>
            <w:tcBorders>
              <w:bottom w:val="single" w:sz="4" w:space="0" w:color="auto"/>
            </w:tcBorders>
          </w:tcPr>
          <w:p w14:paraId="40F0421B" w14:textId="77777777" w:rsidR="00526DFE" w:rsidRPr="00425522" w:rsidRDefault="00526DFE" w:rsidP="00AF1FEC">
            <w:pPr>
              <w:spacing w:before="40" w:after="40"/>
              <w:rPr>
                <w:i/>
                <w:sz w:val="20"/>
              </w:rPr>
            </w:pPr>
            <w:r w:rsidRPr="00425522">
              <w:rPr>
                <w:i/>
                <w:sz w:val="20"/>
              </w:rPr>
              <w:t xml:space="preserve">Safety products and products subject to regulation </w:t>
            </w:r>
            <w:r w:rsidR="00562F3C" w:rsidRPr="00425522">
              <w:rPr>
                <w:i/>
                <w:sz w:val="20"/>
              </w:rPr>
              <w:t>–</w:t>
            </w:r>
            <w:r w:rsidRPr="00425522">
              <w:rPr>
                <w:i/>
                <w:sz w:val="20"/>
              </w:rPr>
              <w:t xml:space="preserve"> general rules</w:t>
            </w:r>
          </w:p>
        </w:tc>
        <w:tc>
          <w:tcPr>
            <w:tcW w:w="1275" w:type="dxa"/>
            <w:tcBorders>
              <w:bottom w:val="single" w:sz="4" w:space="0" w:color="auto"/>
            </w:tcBorders>
            <w:vAlign w:val="center"/>
          </w:tcPr>
          <w:p w14:paraId="5C24CC17" w14:textId="77777777" w:rsidR="00526DFE" w:rsidRPr="00425522" w:rsidRDefault="00D93C76" w:rsidP="00AF1FEC">
            <w:pPr>
              <w:spacing w:before="40" w:after="40"/>
              <w:rPr>
                <w:sz w:val="20"/>
              </w:rPr>
            </w:pPr>
            <w:r w:rsidRPr="00425522">
              <w:rPr>
                <w:sz w:val="20"/>
              </w:rPr>
              <w:t>NORMES</w:t>
            </w:r>
          </w:p>
        </w:tc>
      </w:tr>
      <w:tr w:rsidR="006E3A95" w:rsidRPr="00425522" w14:paraId="32037B92" w14:textId="77777777" w:rsidTr="00964580">
        <w:tc>
          <w:tcPr>
            <w:tcW w:w="851" w:type="dxa"/>
            <w:vAlign w:val="center"/>
          </w:tcPr>
          <w:p w14:paraId="5074A0A6" w14:textId="20CAB66E" w:rsidR="00526DFE" w:rsidRPr="00425522" w:rsidRDefault="000F2515" w:rsidP="00AF1FEC">
            <w:pPr>
              <w:spacing w:before="40" w:after="40"/>
              <w:rPr>
                <w:sz w:val="20"/>
              </w:rPr>
            </w:pPr>
            <w:r w:rsidRPr="00425522">
              <w:rPr>
                <w:sz w:val="20"/>
              </w:rPr>
              <w:t>[R</w:t>
            </w:r>
            <w:r w:rsidR="00AA44AC">
              <w:rPr>
                <w:sz w:val="20"/>
              </w:rPr>
              <w:t>3</w:t>
            </w:r>
            <w:r w:rsidRPr="00425522">
              <w:rPr>
                <w:sz w:val="20"/>
              </w:rPr>
              <w:t>]</w:t>
            </w:r>
          </w:p>
        </w:tc>
        <w:tc>
          <w:tcPr>
            <w:tcW w:w="2268" w:type="dxa"/>
            <w:vAlign w:val="center"/>
          </w:tcPr>
          <w:p w14:paraId="2543D953" w14:textId="77777777" w:rsidR="00526DFE" w:rsidRPr="00425522" w:rsidRDefault="00526DFE" w:rsidP="00AF1FEC">
            <w:pPr>
              <w:spacing w:before="40" w:after="40"/>
              <w:rPr>
                <w:sz w:val="20"/>
              </w:rPr>
            </w:pPr>
            <w:hyperlink r:id="rId16" w:history="1">
              <w:r w:rsidRPr="00425522">
                <w:rPr>
                  <w:rStyle w:val="Hyperlink"/>
                  <w:color w:val="auto"/>
                  <w:sz w:val="20"/>
                </w:rPr>
                <w:t>ISO 26 262</w:t>
              </w:r>
            </w:hyperlink>
          </w:p>
        </w:tc>
        <w:tc>
          <w:tcPr>
            <w:tcW w:w="567" w:type="dxa"/>
            <w:vAlign w:val="center"/>
          </w:tcPr>
          <w:p w14:paraId="36F5078A" w14:textId="77777777" w:rsidR="00526DFE" w:rsidRPr="00425522" w:rsidRDefault="00526DFE" w:rsidP="000F2515">
            <w:pPr>
              <w:spacing w:before="40" w:after="40"/>
              <w:jc w:val="center"/>
              <w:rPr>
                <w:sz w:val="20"/>
              </w:rPr>
            </w:pPr>
          </w:p>
        </w:tc>
        <w:tc>
          <w:tcPr>
            <w:tcW w:w="5812" w:type="dxa"/>
          </w:tcPr>
          <w:p w14:paraId="3595F087" w14:textId="77777777" w:rsidR="00526DFE" w:rsidRPr="00425522" w:rsidRDefault="00526DFE" w:rsidP="00AF1FEC">
            <w:pPr>
              <w:spacing w:before="40" w:after="40"/>
              <w:rPr>
                <w:rFonts w:cs="Arial"/>
                <w:i/>
                <w:sz w:val="20"/>
              </w:rPr>
            </w:pPr>
            <w:r w:rsidRPr="00425522">
              <w:rPr>
                <w:rFonts w:cs="Arial"/>
                <w:i/>
                <w:sz w:val="20"/>
              </w:rPr>
              <w:t>Road vehicles: functional safety of the electrical and electronic systems</w:t>
            </w:r>
          </w:p>
        </w:tc>
        <w:tc>
          <w:tcPr>
            <w:tcW w:w="1275" w:type="dxa"/>
            <w:vAlign w:val="center"/>
          </w:tcPr>
          <w:p w14:paraId="54393718" w14:textId="77777777" w:rsidR="00526DFE" w:rsidRPr="00425522" w:rsidRDefault="00526DFE" w:rsidP="00AF1FEC">
            <w:pPr>
              <w:spacing w:before="40" w:after="40"/>
              <w:rPr>
                <w:sz w:val="20"/>
              </w:rPr>
            </w:pPr>
            <w:r w:rsidRPr="00425522">
              <w:rPr>
                <w:sz w:val="20"/>
              </w:rPr>
              <w:t xml:space="preserve">Hors </w:t>
            </w:r>
            <w:r w:rsidR="00C42F7F" w:rsidRPr="00425522">
              <w:rPr>
                <w:sz w:val="20"/>
              </w:rPr>
              <w:t>STELLANTIS</w:t>
            </w:r>
          </w:p>
        </w:tc>
      </w:tr>
      <w:tr w:rsidR="006E3A95" w:rsidRPr="00425522" w14:paraId="1EA04819" w14:textId="77777777" w:rsidTr="00B8215B">
        <w:tc>
          <w:tcPr>
            <w:tcW w:w="851" w:type="dxa"/>
            <w:vAlign w:val="center"/>
          </w:tcPr>
          <w:p w14:paraId="4AA86070" w14:textId="0765D15C" w:rsidR="00D50579" w:rsidRPr="00425522" w:rsidRDefault="00D50579" w:rsidP="00B8215B">
            <w:pPr>
              <w:spacing w:before="40" w:after="40"/>
              <w:rPr>
                <w:sz w:val="20"/>
              </w:rPr>
            </w:pPr>
            <w:r w:rsidRPr="00425522">
              <w:rPr>
                <w:sz w:val="20"/>
              </w:rPr>
              <w:t>[R</w:t>
            </w:r>
            <w:r w:rsidR="00111A3B">
              <w:rPr>
                <w:sz w:val="20"/>
              </w:rPr>
              <w:t>4</w:t>
            </w:r>
            <w:r w:rsidRPr="00425522">
              <w:rPr>
                <w:sz w:val="20"/>
              </w:rPr>
              <w:t>]</w:t>
            </w:r>
          </w:p>
        </w:tc>
        <w:tc>
          <w:tcPr>
            <w:tcW w:w="2268" w:type="dxa"/>
            <w:vAlign w:val="center"/>
          </w:tcPr>
          <w:p w14:paraId="38887EB5" w14:textId="77777777" w:rsidR="00D50579" w:rsidRPr="00425522" w:rsidRDefault="006972F8" w:rsidP="00B8215B">
            <w:pPr>
              <w:spacing w:before="40" w:after="40"/>
              <w:rPr>
                <w:sz w:val="20"/>
              </w:rPr>
            </w:pPr>
            <w:hyperlink r:id="rId17" w:history="1">
              <w:r w:rsidRPr="00425522">
                <w:rPr>
                  <w:rStyle w:val="Hyperlink"/>
                  <w:color w:val="auto"/>
                  <w:sz w:val="20"/>
                </w:rPr>
                <w:t>01301_15_01026</w:t>
              </w:r>
            </w:hyperlink>
          </w:p>
        </w:tc>
        <w:tc>
          <w:tcPr>
            <w:tcW w:w="567" w:type="dxa"/>
            <w:vAlign w:val="center"/>
          </w:tcPr>
          <w:p w14:paraId="6771AD4F" w14:textId="77777777" w:rsidR="00D50579" w:rsidRPr="00425522" w:rsidRDefault="007C5D7D" w:rsidP="00B8215B">
            <w:pPr>
              <w:spacing w:before="40" w:after="40"/>
              <w:jc w:val="center"/>
              <w:rPr>
                <w:sz w:val="20"/>
              </w:rPr>
            </w:pPr>
            <w:r w:rsidRPr="00425522">
              <w:rPr>
                <w:sz w:val="20"/>
              </w:rPr>
              <w:t>27</w:t>
            </w:r>
          </w:p>
        </w:tc>
        <w:tc>
          <w:tcPr>
            <w:tcW w:w="5812" w:type="dxa"/>
          </w:tcPr>
          <w:p w14:paraId="0F129B73" w14:textId="77777777" w:rsidR="00781D9F" w:rsidRPr="00425522" w:rsidRDefault="006972F8" w:rsidP="006972F8">
            <w:pPr>
              <w:spacing w:before="40" w:after="40"/>
              <w:jc w:val="left"/>
              <w:rPr>
                <w:sz w:val="20"/>
              </w:rPr>
            </w:pPr>
            <w:r w:rsidRPr="00425522">
              <w:rPr>
                <w:i/>
                <w:sz w:val="20"/>
              </w:rPr>
              <w:t>Generic EE deliverables (GEED)</w:t>
            </w:r>
          </w:p>
        </w:tc>
        <w:tc>
          <w:tcPr>
            <w:tcW w:w="1275" w:type="dxa"/>
            <w:vAlign w:val="center"/>
          </w:tcPr>
          <w:p w14:paraId="57E245E5" w14:textId="77777777" w:rsidR="00D50579" w:rsidRPr="00425522" w:rsidRDefault="00D50579" w:rsidP="00B8215B">
            <w:pPr>
              <w:spacing w:before="40" w:after="40"/>
              <w:rPr>
                <w:sz w:val="20"/>
              </w:rPr>
            </w:pPr>
            <w:r w:rsidRPr="00425522">
              <w:rPr>
                <w:sz w:val="20"/>
              </w:rPr>
              <w:t>DOCINFO</w:t>
            </w:r>
          </w:p>
        </w:tc>
      </w:tr>
      <w:tr w:rsidR="006E3A95" w:rsidRPr="00425522" w14:paraId="53C3A2E2" w14:textId="77777777" w:rsidTr="00964580">
        <w:tc>
          <w:tcPr>
            <w:tcW w:w="851" w:type="dxa"/>
            <w:vAlign w:val="center"/>
          </w:tcPr>
          <w:p w14:paraId="05FA9BC3" w14:textId="734ADF03" w:rsidR="00526DFE" w:rsidRPr="00425522" w:rsidRDefault="000F2515" w:rsidP="00AF1FEC">
            <w:pPr>
              <w:spacing w:before="40" w:after="40"/>
              <w:rPr>
                <w:sz w:val="20"/>
              </w:rPr>
            </w:pPr>
            <w:r w:rsidRPr="00425522">
              <w:rPr>
                <w:sz w:val="20"/>
              </w:rPr>
              <w:t>[R</w:t>
            </w:r>
            <w:r w:rsidR="00CE5DAA">
              <w:rPr>
                <w:sz w:val="20"/>
              </w:rPr>
              <w:t>5</w:t>
            </w:r>
            <w:r w:rsidRPr="00425522">
              <w:rPr>
                <w:sz w:val="20"/>
              </w:rPr>
              <w:t>]</w:t>
            </w:r>
          </w:p>
        </w:tc>
        <w:tc>
          <w:tcPr>
            <w:tcW w:w="2268" w:type="dxa"/>
            <w:vAlign w:val="center"/>
          </w:tcPr>
          <w:p w14:paraId="7A362F8C" w14:textId="77777777" w:rsidR="00526DFE" w:rsidRPr="00425522" w:rsidRDefault="00526DFE" w:rsidP="00AF1FEC">
            <w:pPr>
              <w:spacing w:before="40" w:after="40"/>
              <w:rPr>
                <w:sz w:val="20"/>
                <w:highlight w:val="cyan"/>
              </w:rPr>
            </w:pPr>
            <w:hyperlink r:id="rId18" w:history="1">
              <w:r w:rsidRPr="00425522">
                <w:rPr>
                  <w:rStyle w:val="Hyperlink"/>
                  <w:color w:val="auto"/>
                  <w:sz w:val="20"/>
                </w:rPr>
                <w:t>01301_11_00054</w:t>
              </w:r>
            </w:hyperlink>
          </w:p>
        </w:tc>
        <w:tc>
          <w:tcPr>
            <w:tcW w:w="567" w:type="dxa"/>
            <w:vAlign w:val="center"/>
          </w:tcPr>
          <w:p w14:paraId="0BCB1868" w14:textId="77777777" w:rsidR="00526DFE" w:rsidRPr="00425522" w:rsidRDefault="007C5D7D" w:rsidP="000F2515">
            <w:pPr>
              <w:spacing w:before="40" w:after="40"/>
              <w:jc w:val="center"/>
              <w:rPr>
                <w:sz w:val="20"/>
              </w:rPr>
            </w:pPr>
            <w:r w:rsidRPr="00425522">
              <w:rPr>
                <w:sz w:val="20"/>
              </w:rPr>
              <w:t>15</w:t>
            </w:r>
          </w:p>
        </w:tc>
        <w:tc>
          <w:tcPr>
            <w:tcW w:w="5812" w:type="dxa"/>
          </w:tcPr>
          <w:p w14:paraId="418C5C38" w14:textId="77777777" w:rsidR="00781D9F" w:rsidRPr="00425522" w:rsidRDefault="007C5D7D" w:rsidP="00AF1FEC">
            <w:pPr>
              <w:spacing w:before="40" w:after="40"/>
              <w:jc w:val="left"/>
              <w:rPr>
                <w:i/>
                <w:sz w:val="20"/>
                <w:highlight w:val="cyan"/>
              </w:rPr>
            </w:pPr>
            <w:r w:rsidRPr="00425522">
              <w:rPr>
                <w:i/>
                <w:sz w:val="20"/>
              </w:rPr>
              <w:t>EEWE</w:t>
            </w:r>
            <w:r w:rsidR="00781D9F" w:rsidRPr="00425522">
              <w:rPr>
                <w:i/>
                <w:sz w:val="20"/>
              </w:rPr>
              <w:t xml:space="preserve"> Technical Review</w:t>
            </w:r>
          </w:p>
        </w:tc>
        <w:tc>
          <w:tcPr>
            <w:tcW w:w="1275" w:type="dxa"/>
            <w:vAlign w:val="center"/>
          </w:tcPr>
          <w:p w14:paraId="40BAA7C9" w14:textId="77777777" w:rsidR="00526DFE" w:rsidRPr="00425522" w:rsidRDefault="00526DFE" w:rsidP="00AF1FEC">
            <w:pPr>
              <w:spacing w:before="40" w:after="40"/>
              <w:rPr>
                <w:sz w:val="20"/>
              </w:rPr>
            </w:pPr>
            <w:r w:rsidRPr="00425522">
              <w:rPr>
                <w:sz w:val="20"/>
              </w:rPr>
              <w:t>DOCINFO</w:t>
            </w:r>
          </w:p>
        </w:tc>
      </w:tr>
      <w:tr w:rsidR="006E3A95" w:rsidRPr="00425522" w14:paraId="7613CA65" w14:textId="77777777" w:rsidTr="00964580">
        <w:tc>
          <w:tcPr>
            <w:tcW w:w="851" w:type="dxa"/>
            <w:vAlign w:val="center"/>
          </w:tcPr>
          <w:p w14:paraId="134CA247" w14:textId="4949FE8C" w:rsidR="00526DFE" w:rsidRPr="00425522" w:rsidRDefault="000F2515" w:rsidP="00AF1FEC">
            <w:pPr>
              <w:spacing w:before="40" w:after="40"/>
              <w:rPr>
                <w:sz w:val="20"/>
              </w:rPr>
            </w:pPr>
            <w:r w:rsidRPr="00425522">
              <w:rPr>
                <w:sz w:val="20"/>
              </w:rPr>
              <w:t>[R</w:t>
            </w:r>
            <w:r w:rsidR="00CE5DAA">
              <w:rPr>
                <w:sz w:val="20"/>
              </w:rPr>
              <w:t>6</w:t>
            </w:r>
            <w:r w:rsidRPr="00425522">
              <w:rPr>
                <w:sz w:val="20"/>
              </w:rPr>
              <w:t>]</w:t>
            </w:r>
          </w:p>
        </w:tc>
        <w:tc>
          <w:tcPr>
            <w:tcW w:w="2268" w:type="dxa"/>
            <w:vAlign w:val="center"/>
          </w:tcPr>
          <w:p w14:paraId="7DFA4007" w14:textId="77777777" w:rsidR="00526DFE" w:rsidRPr="00425522" w:rsidRDefault="00526DFE" w:rsidP="00AF1FEC">
            <w:pPr>
              <w:spacing w:before="40" w:after="40"/>
              <w:rPr>
                <w:sz w:val="20"/>
              </w:rPr>
            </w:pPr>
            <w:hyperlink r:id="rId19" w:history="1">
              <w:r w:rsidRPr="00425522">
                <w:rPr>
                  <w:rStyle w:val="Hyperlink"/>
                  <w:color w:val="auto"/>
                  <w:sz w:val="20"/>
                </w:rPr>
                <w:t>QMS_QAEV08_0375</w:t>
              </w:r>
            </w:hyperlink>
          </w:p>
        </w:tc>
        <w:tc>
          <w:tcPr>
            <w:tcW w:w="567" w:type="dxa"/>
            <w:vAlign w:val="center"/>
          </w:tcPr>
          <w:p w14:paraId="04773C44" w14:textId="77777777" w:rsidR="00526DFE" w:rsidRPr="00425522" w:rsidRDefault="000F2515" w:rsidP="000F2515">
            <w:pPr>
              <w:spacing w:before="40" w:after="40"/>
              <w:jc w:val="center"/>
              <w:rPr>
                <w:sz w:val="20"/>
              </w:rPr>
            </w:pPr>
            <w:r w:rsidRPr="00425522">
              <w:rPr>
                <w:sz w:val="20"/>
              </w:rPr>
              <w:t>1</w:t>
            </w:r>
          </w:p>
        </w:tc>
        <w:tc>
          <w:tcPr>
            <w:tcW w:w="5812" w:type="dxa"/>
          </w:tcPr>
          <w:p w14:paraId="2429B1C4" w14:textId="77777777" w:rsidR="00526DFE" w:rsidRPr="00425522" w:rsidRDefault="00526DFE" w:rsidP="00AF1FEC">
            <w:pPr>
              <w:spacing w:before="40" w:after="40"/>
              <w:jc w:val="left"/>
              <w:rPr>
                <w:i/>
                <w:sz w:val="20"/>
              </w:rPr>
            </w:pPr>
            <w:r w:rsidRPr="00425522">
              <w:rPr>
                <w:i/>
                <w:sz w:val="20"/>
              </w:rPr>
              <w:t xml:space="preserve">Process for controlling the </w:t>
            </w:r>
            <w:r w:rsidR="00B60628" w:rsidRPr="00425522">
              <w:rPr>
                <w:i/>
                <w:sz w:val="20"/>
              </w:rPr>
              <w:t>DSEE</w:t>
            </w:r>
            <w:r w:rsidRPr="00425522">
              <w:rPr>
                <w:i/>
                <w:sz w:val="20"/>
              </w:rPr>
              <w:t xml:space="preserve"> essentials</w:t>
            </w:r>
          </w:p>
        </w:tc>
        <w:tc>
          <w:tcPr>
            <w:tcW w:w="1275" w:type="dxa"/>
            <w:vAlign w:val="center"/>
          </w:tcPr>
          <w:p w14:paraId="6E9570C3" w14:textId="77777777" w:rsidR="00526DFE" w:rsidRPr="00425522" w:rsidRDefault="00526DFE" w:rsidP="00AF1FEC">
            <w:pPr>
              <w:spacing w:before="40" w:after="40"/>
              <w:rPr>
                <w:sz w:val="20"/>
              </w:rPr>
            </w:pPr>
            <w:r w:rsidRPr="00425522">
              <w:rPr>
                <w:sz w:val="20"/>
              </w:rPr>
              <w:t>DOCINFO</w:t>
            </w:r>
          </w:p>
        </w:tc>
      </w:tr>
      <w:tr w:rsidR="006E3A95" w:rsidRPr="00425522" w14:paraId="50220558" w14:textId="77777777" w:rsidTr="00964580">
        <w:tc>
          <w:tcPr>
            <w:tcW w:w="851" w:type="dxa"/>
            <w:vAlign w:val="center"/>
          </w:tcPr>
          <w:p w14:paraId="704871B6" w14:textId="664F97D3" w:rsidR="00526DFE" w:rsidRPr="00425522" w:rsidRDefault="000F2515" w:rsidP="00AF1FEC">
            <w:pPr>
              <w:spacing w:before="40" w:after="40"/>
              <w:rPr>
                <w:sz w:val="20"/>
              </w:rPr>
            </w:pPr>
            <w:r w:rsidRPr="00425522">
              <w:rPr>
                <w:sz w:val="20"/>
              </w:rPr>
              <w:t>[R</w:t>
            </w:r>
            <w:r w:rsidR="00CE5DAA">
              <w:rPr>
                <w:sz w:val="20"/>
              </w:rPr>
              <w:t>7</w:t>
            </w:r>
            <w:r w:rsidRPr="00425522">
              <w:rPr>
                <w:sz w:val="20"/>
              </w:rPr>
              <w:t>]</w:t>
            </w:r>
          </w:p>
        </w:tc>
        <w:tc>
          <w:tcPr>
            <w:tcW w:w="2268" w:type="dxa"/>
            <w:vAlign w:val="center"/>
          </w:tcPr>
          <w:p w14:paraId="263F380C" w14:textId="77777777" w:rsidR="00526DFE" w:rsidRPr="00425522" w:rsidRDefault="00526DFE" w:rsidP="00EB7620">
            <w:pPr>
              <w:spacing w:before="40" w:after="40"/>
              <w:rPr>
                <w:sz w:val="20"/>
              </w:rPr>
            </w:pPr>
            <w:hyperlink r:id="rId20" w:history="1">
              <w:r w:rsidRPr="00425522">
                <w:rPr>
                  <w:rStyle w:val="Hyperlink"/>
                  <w:color w:val="auto"/>
                  <w:sz w:val="20"/>
                </w:rPr>
                <w:t>01995_11_00024</w:t>
              </w:r>
            </w:hyperlink>
          </w:p>
        </w:tc>
        <w:tc>
          <w:tcPr>
            <w:tcW w:w="567" w:type="dxa"/>
            <w:vAlign w:val="center"/>
          </w:tcPr>
          <w:p w14:paraId="6255F19C" w14:textId="77777777" w:rsidR="00526DFE" w:rsidRPr="00425522" w:rsidRDefault="000F2515" w:rsidP="000F2515">
            <w:pPr>
              <w:spacing w:before="40" w:after="40"/>
              <w:jc w:val="center"/>
              <w:rPr>
                <w:sz w:val="20"/>
              </w:rPr>
            </w:pPr>
            <w:r w:rsidRPr="00425522">
              <w:rPr>
                <w:sz w:val="20"/>
              </w:rPr>
              <w:t>1</w:t>
            </w:r>
          </w:p>
        </w:tc>
        <w:tc>
          <w:tcPr>
            <w:tcW w:w="5812" w:type="dxa"/>
          </w:tcPr>
          <w:p w14:paraId="50DC4C49" w14:textId="77777777" w:rsidR="00526DFE" w:rsidRPr="00425522" w:rsidRDefault="00781D9F" w:rsidP="00AF1FEC">
            <w:pPr>
              <w:spacing w:before="40" w:after="40"/>
              <w:jc w:val="left"/>
              <w:rPr>
                <w:sz w:val="20"/>
              </w:rPr>
            </w:pPr>
            <w:r w:rsidRPr="00425522">
              <w:rPr>
                <w:i/>
                <w:sz w:val="20"/>
              </w:rPr>
              <w:t>Process of translating documents for R &amp; D</w:t>
            </w:r>
          </w:p>
        </w:tc>
        <w:tc>
          <w:tcPr>
            <w:tcW w:w="1275" w:type="dxa"/>
            <w:vAlign w:val="center"/>
          </w:tcPr>
          <w:p w14:paraId="2E676888" w14:textId="77777777" w:rsidR="00526DFE" w:rsidRPr="00425522" w:rsidRDefault="00526DFE" w:rsidP="00AF1FEC">
            <w:pPr>
              <w:spacing w:before="40" w:after="40"/>
              <w:rPr>
                <w:sz w:val="20"/>
              </w:rPr>
            </w:pPr>
            <w:r w:rsidRPr="00425522">
              <w:rPr>
                <w:sz w:val="20"/>
              </w:rPr>
              <w:t>DOCINFO</w:t>
            </w:r>
          </w:p>
        </w:tc>
      </w:tr>
    </w:tbl>
    <w:p w14:paraId="4433D5F0" w14:textId="77777777" w:rsidR="009404DD" w:rsidRPr="00425522" w:rsidRDefault="009404DD">
      <w:pPr>
        <w:pStyle w:val="BodyText"/>
        <w:spacing w:after="0"/>
        <w:rPr>
          <w:highlight w:val="yellow"/>
        </w:rPr>
      </w:pPr>
    </w:p>
    <w:p w14:paraId="76A64981" w14:textId="77777777" w:rsidR="00625571" w:rsidRPr="00425522" w:rsidRDefault="004E4662" w:rsidP="00625571">
      <w:pPr>
        <w:pStyle w:val="BodyText"/>
        <w:spacing w:after="0"/>
        <w:rPr>
          <w:iCs/>
        </w:rPr>
      </w:pPr>
      <w:r w:rsidRPr="00425522">
        <w:rPr>
          <w:iCs/>
        </w:rPr>
        <w:t>(*</w:t>
      </w:r>
      <w:r w:rsidR="00625571" w:rsidRPr="00425522">
        <w:rPr>
          <w:iCs/>
        </w:rPr>
        <w:t>) By agreement, the quotations of the standard in the remaining of the guide are in italics and between commas and introduced by the wording of the standard</w:t>
      </w:r>
      <w:r w:rsidR="00AA4616" w:rsidRPr="00425522">
        <w:rPr>
          <w:iCs/>
        </w:rPr>
        <w:t>.</w:t>
      </w:r>
    </w:p>
    <w:p w14:paraId="645EDC76" w14:textId="77777777" w:rsidR="00A002EF" w:rsidRPr="00425522" w:rsidRDefault="00A002EF">
      <w:pPr>
        <w:pStyle w:val="BodyText"/>
        <w:spacing w:after="0"/>
      </w:pPr>
    </w:p>
    <w:p w14:paraId="263C8BC9" w14:textId="139037B2" w:rsidR="001D3A8C" w:rsidRPr="00425522" w:rsidRDefault="00625571" w:rsidP="001D3A8C">
      <w:pPr>
        <w:pStyle w:val="Heading2"/>
      </w:pPr>
      <w:bookmarkStart w:id="36" w:name="_Toc263152885"/>
      <w:bookmarkStart w:id="37" w:name="_Toc357069260"/>
      <w:bookmarkStart w:id="38" w:name="_Toc362867833"/>
      <w:bookmarkStart w:id="39" w:name="_Toc494448585"/>
      <w:bookmarkStart w:id="40" w:name="_Toc248836944"/>
      <w:bookmarkStart w:id="41" w:name="_Toc248895969"/>
      <w:bookmarkStart w:id="42" w:name="_Toc215649329"/>
      <w:r w:rsidRPr="00425522">
        <w:t>Applicable documents</w:t>
      </w:r>
      <w:bookmarkEnd w:id="36"/>
      <w:bookmarkEnd w:id="37"/>
      <w:bookmarkEnd w:id="38"/>
      <w:bookmarkEnd w:id="39"/>
      <w:bookmarkEnd w:id="40"/>
      <w:bookmarkEnd w:id="41"/>
      <w:bookmarkEnd w:id="42"/>
    </w:p>
    <w:p w14:paraId="7BCB6D97" w14:textId="60CCEFFA" w:rsidR="009404DD" w:rsidRPr="00425522" w:rsidRDefault="006E3A95" w:rsidP="006E3A95">
      <w:r w:rsidRPr="00425522">
        <w:t>The most recent versions of these documents are always applicable to this guide.</w:t>
      </w:r>
    </w:p>
    <w:p w14:paraId="0D4A66FE" w14:textId="49A62D4D" w:rsidR="00340E45" w:rsidRPr="00425522" w:rsidRDefault="00572455" w:rsidP="00A771B6">
      <w:pPr>
        <w:pStyle w:val="Heading3"/>
        <w:numPr>
          <w:ilvl w:val="2"/>
          <w:numId w:val="45"/>
        </w:numPr>
      </w:pPr>
      <w:bookmarkStart w:id="43" w:name="_Toc357069261"/>
      <w:bookmarkStart w:id="44" w:name="_Toc362867834"/>
      <w:bookmarkStart w:id="45" w:name="_Toc494448586"/>
      <w:r w:rsidRPr="00425522">
        <w:t>TEMPLATE associated with the guidE</w:t>
      </w:r>
      <w:bookmarkEnd w:id="43"/>
      <w:bookmarkEnd w:id="44"/>
      <w:bookmarkEnd w:id="45"/>
    </w:p>
    <w:p w14:paraId="5478F112" w14:textId="77777777" w:rsidR="00C21BFC" w:rsidRPr="00425522" w:rsidRDefault="00C21BFC">
      <w:pPr>
        <w:pStyle w:val="BodyText"/>
        <w:spacing w:after="0"/>
      </w:pPr>
    </w:p>
    <w:p w14:paraId="7CD9FDB2" w14:textId="4BFC9EDD" w:rsidR="00781D9F" w:rsidRPr="00425522" w:rsidRDefault="00781D9F">
      <w:pPr>
        <w:pStyle w:val="BodyText"/>
        <w:spacing w:after="0"/>
        <w:rPr>
          <w:iCs/>
        </w:rPr>
      </w:pPr>
      <w:r w:rsidRPr="00425522">
        <w:rPr>
          <w:iCs/>
        </w:rPr>
        <w:t>Documents [PT0]</w:t>
      </w:r>
      <w:r w:rsidR="008C0B61" w:rsidRPr="00425522">
        <w:rPr>
          <w:iCs/>
        </w:rPr>
        <w:t>,</w:t>
      </w:r>
      <w:r w:rsidRPr="00425522">
        <w:rPr>
          <w:iCs/>
        </w:rPr>
        <w:t xml:space="preserve"> [PT</w:t>
      </w:r>
      <w:r w:rsidR="008C0B61" w:rsidRPr="00425522">
        <w:rPr>
          <w:iCs/>
        </w:rPr>
        <w:t>4</w:t>
      </w:r>
      <w:r w:rsidRPr="00425522">
        <w:rPr>
          <w:iCs/>
        </w:rPr>
        <w:t xml:space="preserve">] </w:t>
      </w:r>
      <w:r w:rsidR="008C0B61" w:rsidRPr="00425522">
        <w:rPr>
          <w:iCs/>
        </w:rPr>
        <w:t>and</w:t>
      </w:r>
      <w:r w:rsidRPr="00425522">
        <w:rPr>
          <w:iCs/>
        </w:rPr>
        <w:t xml:space="preserve"> [PT5] below are references to document [PT1] and will not be taken as reference by the </w:t>
      </w:r>
      <w:r w:rsidR="00C21BFC" w:rsidRPr="00425522">
        <w:rPr>
          <w:iCs/>
        </w:rPr>
        <w:t>CTS</w:t>
      </w:r>
      <w:r w:rsidRPr="00425522">
        <w:rPr>
          <w:iCs/>
        </w:rPr>
        <w:t>.</w:t>
      </w:r>
    </w:p>
    <w:p w14:paraId="51E67F16" w14:textId="77777777" w:rsidR="00912706" w:rsidRPr="00425522" w:rsidRDefault="00912706">
      <w:pPr>
        <w:pStyle w:val="BodyText"/>
        <w:spacing w:after="0"/>
      </w:pPr>
    </w:p>
    <w:p w14:paraId="138C3F4A" w14:textId="77777777" w:rsidR="00912706" w:rsidRPr="00425522" w:rsidRDefault="00781D9F">
      <w:pPr>
        <w:pStyle w:val="BodyText"/>
        <w:spacing w:after="0"/>
        <w:rPr>
          <w:iCs/>
        </w:rPr>
      </w:pPr>
      <w:r w:rsidRPr="00425522">
        <w:rPr>
          <w:iCs/>
        </w:rPr>
        <w:t>We have the following diagram of interdependence:</w:t>
      </w:r>
    </w:p>
    <w:p w14:paraId="0664C531" w14:textId="77777777" w:rsidR="00912706" w:rsidRPr="00425522" w:rsidRDefault="00912706">
      <w:pPr>
        <w:pStyle w:val="BodyText"/>
        <w:spacing w:after="0"/>
      </w:pPr>
    </w:p>
    <w:p w14:paraId="62ED8AF7" w14:textId="34E56EA9" w:rsidR="00912706" w:rsidRPr="00425522" w:rsidRDefault="00712297" w:rsidP="00912706">
      <w:pPr>
        <w:pStyle w:val="BodyText"/>
        <w:spacing w:after="0"/>
        <w:jc w:val="center"/>
      </w:pPr>
      <w:r w:rsidRPr="00425522">
        <w:rPr>
          <w:noProof/>
        </w:rPr>
        <mc:AlternateContent>
          <mc:Choice Requires="wpc">
            <w:drawing>
              <wp:inline distT="0" distB="0" distL="0" distR="0" wp14:anchorId="242D8F94" wp14:editId="19FDEE6C">
                <wp:extent cx="4412615" cy="2030730"/>
                <wp:effectExtent l="0" t="0" r="0" b="0"/>
                <wp:docPr id="4166"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5957600" name="Text Box 4167"/>
                        <wps:cNvSpPr txBox="1">
                          <a:spLocks noChangeArrowheads="1"/>
                        </wps:cNvSpPr>
                        <wps:spPr bwMode="auto">
                          <a:xfrm>
                            <a:off x="847011" y="162426"/>
                            <a:ext cx="533481" cy="325653"/>
                          </a:xfrm>
                          <a:prstGeom prst="rect">
                            <a:avLst/>
                          </a:prstGeom>
                          <a:solidFill>
                            <a:srgbClr val="FFFFFF"/>
                          </a:solidFill>
                          <a:ln w="9525">
                            <a:solidFill>
                              <a:srgbClr val="000000"/>
                            </a:solidFill>
                            <a:miter lim="800000"/>
                            <a:headEnd/>
                            <a:tailEnd/>
                          </a:ln>
                        </wps:spPr>
                        <wps:txbx>
                          <w:txbxContent>
                            <w:p w14:paraId="3ECD4E30" w14:textId="77777777" w:rsidR="0088052F" w:rsidRPr="00425522" w:rsidRDefault="0088052F">
                              <w:r w:rsidRPr="00425522">
                                <w:t>[PT0]</w:t>
                              </w:r>
                            </w:p>
                          </w:txbxContent>
                        </wps:txbx>
                        <wps:bodyPr rot="0" vert="horz" wrap="square" lIns="91440" tIns="45720" rIns="91440" bIns="45720" anchor="t" anchorCtr="0" upright="1">
                          <a:noAutofit/>
                        </wps:bodyPr>
                      </wps:wsp>
                      <wps:wsp>
                        <wps:cNvPr id="1693838598" name="Text Box 4169"/>
                        <wps:cNvSpPr txBox="1">
                          <a:spLocks noChangeArrowheads="1"/>
                        </wps:cNvSpPr>
                        <wps:spPr bwMode="auto">
                          <a:xfrm>
                            <a:off x="1770005" y="857739"/>
                            <a:ext cx="533481" cy="325653"/>
                          </a:xfrm>
                          <a:prstGeom prst="rect">
                            <a:avLst/>
                          </a:prstGeom>
                          <a:solidFill>
                            <a:srgbClr val="FFFFFF"/>
                          </a:solidFill>
                          <a:ln w="9525">
                            <a:solidFill>
                              <a:srgbClr val="000000"/>
                            </a:solidFill>
                            <a:miter lim="800000"/>
                            <a:headEnd/>
                            <a:tailEnd/>
                          </a:ln>
                        </wps:spPr>
                        <wps:txbx>
                          <w:txbxContent>
                            <w:p w14:paraId="7BC19561" w14:textId="77777777" w:rsidR="0088052F" w:rsidRPr="00425522" w:rsidRDefault="0088052F">
                              <w:r w:rsidRPr="00425522">
                                <w:t>[PT4]</w:t>
                              </w:r>
                            </w:p>
                          </w:txbxContent>
                        </wps:txbx>
                        <wps:bodyPr rot="0" vert="horz" wrap="square" lIns="91440" tIns="45720" rIns="91440" bIns="45720" anchor="t" anchorCtr="0" upright="1">
                          <a:noAutofit/>
                        </wps:bodyPr>
                      </wps:wsp>
                      <wps:wsp>
                        <wps:cNvPr id="241153383" name="Text Box 4170"/>
                        <wps:cNvSpPr txBox="1">
                          <a:spLocks noChangeArrowheads="1"/>
                        </wps:cNvSpPr>
                        <wps:spPr bwMode="auto">
                          <a:xfrm>
                            <a:off x="2593821" y="857739"/>
                            <a:ext cx="535081" cy="325653"/>
                          </a:xfrm>
                          <a:prstGeom prst="rect">
                            <a:avLst/>
                          </a:prstGeom>
                          <a:solidFill>
                            <a:srgbClr val="FFFFFF"/>
                          </a:solidFill>
                          <a:ln w="9525">
                            <a:solidFill>
                              <a:srgbClr val="000000"/>
                            </a:solidFill>
                            <a:miter lim="800000"/>
                            <a:headEnd/>
                            <a:tailEnd/>
                          </a:ln>
                        </wps:spPr>
                        <wps:txbx>
                          <w:txbxContent>
                            <w:p w14:paraId="4B680351" w14:textId="77777777" w:rsidR="0088052F" w:rsidRPr="00425522" w:rsidRDefault="0088052F">
                              <w:r w:rsidRPr="00425522">
                                <w:t>[PT6]</w:t>
                              </w:r>
                            </w:p>
                          </w:txbxContent>
                        </wps:txbx>
                        <wps:bodyPr rot="0" vert="horz" wrap="square" lIns="91440" tIns="45720" rIns="91440" bIns="45720" anchor="t" anchorCtr="0" upright="1">
                          <a:noAutofit/>
                        </wps:bodyPr>
                      </wps:wsp>
                      <wps:wsp>
                        <wps:cNvPr id="1029976300" name="Text Box 4171"/>
                        <wps:cNvSpPr txBox="1">
                          <a:spLocks noChangeArrowheads="1"/>
                        </wps:cNvSpPr>
                        <wps:spPr bwMode="auto">
                          <a:xfrm>
                            <a:off x="706242" y="1601060"/>
                            <a:ext cx="535081" cy="326453"/>
                          </a:xfrm>
                          <a:prstGeom prst="rect">
                            <a:avLst/>
                          </a:prstGeom>
                          <a:solidFill>
                            <a:srgbClr val="FFFFFF"/>
                          </a:solidFill>
                          <a:ln w="9525">
                            <a:solidFill>
                              <a:srgbClr val="000000"/>
                            </a:solidFill>
                            <a:miter lim="800000"/>
                            <a:headEnd/>
                            <a:tailEnd/>
                          </a:ln>
                        </wps:spPr>
                        <wps:txbx>
                          <w:txbxContent>
                            <w:p w14:paraId="624D00E3" w14:textId="77777777" w:rsidR="0088052F" w:rsidRPr="00425522" w:rsidRDefault="0088052F">
                              <w:r w:rsidRPr="00425522">
                                <w:t>[PT1]</w:t>
                              </w:r>
                            </w:p>
                          </w:txbxContent>
                        </wps:txbx>
                        <wps:bodyPr rot="0" vert="horz" wrap="square" lIns="91440" tIns="45720" rIns="91440" bIns="45720" anchor="t" anchorCtr="0" upright="1">
                          <a:noAutofit/>
                        </wps:bodyPr>
                      </wps:wsp>
                      <wps:wsp>
                        <wps:cNvPr id="49138402" name="AutoShape 4174"/>
                        <wps:cNvCnPr>
                          <a:cxnSpLocks noChangeShapeType="1"/>
                          <a:stCxn id="1165957600" idx="2"/>
                          <a:endCxn id="1693838598" idx="0"/>
                        </wps:cNvCnPr>
                        <wps:spPr bwMode="auto">
                          <a:xfrm>
                            <a:off x="1114151" y="488079"/>
                            <a:ext cx="922994" cy="369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5432757" name="AutoShape 4175"/>
                        <wps:cNvCnPr>
                          <a:cxnSpLocks noChangeShapeType="1"/>
                          <a:stCxn id="1165957600" idx="2"/>
                          <a:endCxn id="241153383" idx="0"/>
                        </wps:cNvCnPr>
                        <wps:spPr bwMode="auto">
                          <a:xfrm>
                            <a:off x="1114151" y="488079"/>
                            <a:ext cx="1746810" cy="369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9980775" name="AutoShape 4176"/>
                        <wps:cNvCnPr>
                          <a:cxnSpLocks noChangeShapeType="1"/>
                          <a:stCxn id="1165957600" idx="2"/>
                          <a:endCxn id="1029976300" idx="0"/>
                        </wps:cNvCnPr>
                        <wps:spPr bwMode="auto">
                          <a:xfrm flipH="1">
                            <a:off x="974183" y="488079"/>
                            <a:ext cx="139969" cy="11129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2908150" name="AutoShape 4181"/>
                        <wps:cNvCnPr>
                          <a:cxnSpLocks noChangeShapeType="1"/>
                          <a:stCxn id="241153383" idx="2"/>
                          <a:endCxn id="1029976300" idx="0"/>
                        </wps:cNvCnPr>
                        <wps:spPr bwMode="auto">
                          <a:xfrm flipH="1">
                            <a:off x="974183" y="1183392"/>
                            <a:ext cx="1886779" cy="4176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1112909" name="AutoShape 4182"/>
                        <wps:cNvCnPr>
                          <a:cxnSpLocks noChangeShapeType="1"/>
                        </wps:cNvCnPr>
                        <wps:spPr bwMode="auto">
                          <a:xfrm flipH="1">
                            <a:off x="974982" y="1184192"/>
                            <a:ext cx="1062163" cy="4168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0005875" name="Text Box 4544"/>
                        <wps:cNvSpPr txBox="1">
                          <a:spLocks noChangeArrowheads="1"/>
                        </wps:cNvSpPr>
                        <wps:spPr bwMode="auto">
                          <a:xfrm>
                            <a:off x="3511216" y="857739"/>
                            <a:ext cx="534281" cy="325653"/>
                          </a:xfrm>
                          <a:prstGeom prst="rect">
                            <a:avLst/>
                          </a:prstGeom>
                          <a:solidFill>
                            <a:srgbClr val="FFFFFF"/>
                          </a:solidFill>
                          <a:ln w="9525">
                            <a:solidFill>
                              <a:srgbClr val="000000"/>
                            </a:solidFill>
                            <a:miter lim="800000"/>
                            <a:headEnd/>
                            <a:tailEnd/>
                          </a:ln>
                        </wps:spPr>
                        <wps:txbx>
                          <w:txbxContent>
                            <w:p w14:paraId="7799673B" w14:textId="77777777" w:rsidR="0088052F" w:rsidRPr="00425522" w:rsidRDefault="0088052F">
                              <w:r w:rsidRPr="00425522">
                                <w:t>[PT5]</w:t>
                              </w:r>
                            </w:p>
                          </w:txbxContent>
                        </wps:txbx>
                        <wps:bodyPr rot="0" vert="horz" wrap="square" lIns="91440" tIns="45720" rIns="91440" bIns="45720" anchor="t" anchorCtr="0" upright="1">
                          <a:noAutofit/>
                        </wps:bodyPr>
                      </wps:wsp>
                      <wps:wsp>
                        <wps:cNvPr id="1065883075" name="AutoShape 4545"/>
                        <wps:cNvCnPr>
                          <a:cxnSpLocks noChangeShapeType="1"/>
                          <a:stCxn id="1165957600" idx="2"/>
                        </wps:cNvCnPr>
                        <wps:spPr bwMode="auto">
                          <a:xfrm>
                            <a:off x="1114151" y="488079"/>
                            <a:ext cx="2704996" cy="369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6450709" name="AutoShape 4546"/>
                        <wps:cNvCnPr>
                          <a:cxnSpLocks noChangeShapeType="1"/>
                          <a:stCxn id="950005875" idx="2"/>
                          <a:endCxn id="1029976300" idx="0"/>
                        </wps:cNvCnPr>
                        <wps:spPr bwMode="auto">
                          <a:xfrm flipH="1">
                            <a:off x="974183" y="1183392"/>
                            <a:ext cx="2804174" cy="4176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42D8F94" id="Canvas 58" o:spid="_x0000_s1026" editas="canvas" style="width:347.45pt;height:159.9pt;mso-position-horizontal-relative:char;mso-position-vertical-relative:line" coordsize="44126,2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">
                <v:shape id="_x0000_s1027" type="#_x0000_t75" style="position:absolute;width:44126;height:20307;visibility:visible;mso-wrap-style:square">
                  <v:fill o:detectmouseclick="t"/>
                  <v:path o:connecttype="none"/>
                </v:shape>
                <v:shapetype id="_x0000_t202" coordsize="21600,21600" o:spt="202" path="m,l,21600r21600,l21600,xe">
                  <v:stroke joinstyle="miter"/>
                  <v:path gradientshapeok="t" o:connecttype="rect"/>
                </v:shapetype>
                <v:shape id="Text Box 4167" o:spid="_x0000_s1028" type="#_x0000_t202" style="position:absolute;left:8470;top:1624;width:5334;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">
                  <v:textbox>
                    <w:txbxContent>
                      <w:p w14:paraId="3ECD4E30" w14:textId="77777777" w:rsidR="0088052F" w:rsidRPr="00425522" w:rsidRDefault="0088052F">
                        <w:r w:rsidRPr="00425522">
                          <w:t>[PT0]</w:t>
                        </w:r>
                      </w:p>
                    </w:txbxContent>
                  </v:textbox>
                </v:shape>
                <v:shape id="Text Box 4169" o:spid="_x0000_s1029" type="#_x0000_t202" style="position:absolute;left:17700;top:8577;width:5334;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">
                  <v:textbox>
                    <w:txbxContent>
                      <w:p w14:paraId="7BC19561" w14:textId="77777777" w:rsidR="0088052F" w:rsidRPr="00425522" w:rsidRDefault="0088052F">
                        <w:r w:rsidRPr="00425522">
                          <w:t>[PT4]</w:t>
                        </w:r>
                      </w:p>
                    </w:txbxContent>
                  </v:textbox>
                </v:shape>
                <v:shape id="Text Box 4170" o:spid="_x0000_s1030" type="#_x0000_t202" style="position:absolute;left:25938;top:8577;width:5351;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">
                  <v:textbox>
                    <w:txbxContent>
                      <w:p w14:paraId="4B680351" w14:textId="77777777" w:rsidR="0088052F" w:rsidRPr="00425522" w:rsidRDefault="0088052F">
                        <w:r w:rsidRPr="00425522">
                          <w:t>[PT6]</w:t>
                        </w:r>
                      </w:p>
                    </w:txbxContent>
                  </v:textbox>
                </v:shape>
                <v:shape id="Text Box 4171" o:spid="_x0000_s1031" type="#_x0000_t202" style="position:absolute;left:7062;top:16010;width:5351;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">
                  <v:textbox>
                    <w:txbxContent>
                      <w:p w14:paraId="624D00E3" w14:textId="77777777" w:rsidR="0088052F" w:rsidRPr="00425522" w:rsidRDefault="0088052F">
                        <w:r w:rsidRPr="00425522">
                          <w:t>[PT1]</w:t>
                        </w:r>
                      </w:p>
                    </w:txbxContent>
                  </v:textbox>
                </v:shape>
                <v:shapetype id="_x0000_t32" coordsize="21600,21600" o:spt="32" o:oned="t" path="m,l21600,21600e" filled="f">
                  <v:path arrowok="t" fillok="f" o:connecttype="none"/>
                  <o:lock v:ext="edit" shapetype="t"/>
                </v:shapetype>
                <v:shape id="AutoShape 4174" o:spid="_x0000_s1032" type="#_x0000_t32" style="position:absolute;left:11141;top:4880;width:9230;height:3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">
                  <v:stroke endarrow="block"/>
                </v:shape>
                <v:shape id="AutoShape 4175" o:spid="_x0000_s1033" type="#_x0000_t32" style="position:absolute;left:11141;top:4880;width:17468;height:3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">
                  <v:stroke endarrow="block"/>
                </v:shape>
                <v:shape id="AutoShape 4176" o:spid="_x0000_s1034" type="#_x0000_t32" style="position:absolute;left:9741;top:4880;width:1400;height:111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">
                  <v:stroke endarrow="block"/>
                </v:shape>
                <v:shape id="AutoShape 4181" o:spid="_x0000_s1035" type="#_x0000_t32" style="position:absolute;left:9741;top:11833;width:18868;height:41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">
                  <v:stroke endarrow="block"/>
                </v:shape>
                <v:shape id="AutoShape 4182" o:spid="_x0000_s1036" type="#_x0000_t32" style="position:absolute;left:9749;top:11841;width:10622;height:41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">
                  <v:stroke endarrow="block"/>
                </v:shape>
                <v:shape id="Text Box 4544" o:spid="_x0000_s1037" type="#_x0000_t202" style="position:absolute;left:35112;top:8577;width:534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">
                  <v:textbox>
                    <w:txbxContent>
                      <w:p w14:paraId="7799673B" w14:textId="77777777" w:rsidR="0088052F" w:rsidRPr="00425522" w:rsidRDefault="0088052F">
                        <w:r w:rsidRPr="00425522">
                          <w:t>[PT5]</w:t>
                        </w:r>
                      </w:p>
                    </w:txbxContent>
                  </v:textbox>
                </v:shape>
                <v:shape id="AutoShape 4545" o:spid="_x0000_s1038" type="#_x0000_t32" style="position:absolute;left:11141;top:4880;width:27050;height:3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">
                  <v:stroke endarrow="block"/>
                </v:shape>
                <v:shape id="AutoShape 4546" o:spid="_x0000_s1039" type="#_x0000_t32" style="position:absolute;left:9741;top:11833;width:28042;height:41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">
                  <v:stroke endarrow="block"/>
                </v:shape>
                <w10:anchorlock/>
              </v:group>
            </w:pict>
          </mc:Fallback>
        </mc:AlternateContent>
      </w:r>
    </w:p>
    <w:p w14:paraId="4DF91F57" w14:textId="77777777" w:rsidR="00912706" w:rsidRPr="00425522" w:rsidRDefault="00912706">
      <w:pPr>
        <w:pStyle w:val="BodyText"/>
        <w:spacing w:after="0"/>
      </w:pPr>
    </w:p>
    <w:tbl>
      <w:tblPr>
        <w:tblW w:w="107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68"/>
        <w:gridCol w:w="567"/>
        <w:gridCol w:w="5812"/>
        <w:gridCol w:w="1275"/>
      </w:tblGrid>
      <w:tr w:rsidR="00964580" w:rsidRPr="00425522" w14:paraId="1202DEFF" w14:textId="77777777" w:rsidTr="00964580">
        <w:tc>
          <w:tcPr>
            <w:tcW w:w="851" w:type="dxa"/>
            <w:shd w:val="clear" w:color="auto" w:fill="D9D9D9"/>
          </w:tcPr>
          <w:p w14:paraId="69341EE0" w14:textId="1E5A50FD" w:rsidR="00964580" w:rsidRPr="00425522" w:rsidRDefault="00964580" w:rsidP="00B8215B">
            <w:pPr>
              <w:spacing w:before="40" w:after="40"/>
              <w:rPr>
                <w:sz w:val="18"/>
                <w:szCs w:val="18"/>
              </w:rPr>
            </w:pPr>
            <w:r w:rsidRPr="00425522">
              <w:rPr>
                <w:color w:val="0000FF"/>
                <w:sz w:val="18"/>
                <w:szCs w:val="18"/>
              </w:rPr>
              <w:t>Mark</w:t>
            </w:r>
          </w:p>
        </w:tc>
        <w:tc>
          <w:tcPr>
            <w:tcW w:w="2268" w:type="dxa"/>
            <w:shd w:val="clear" w:color="auto" w:fill="D9D9D9"/>
          </w:tcPr>
          <w:p w14:paraId="0F916227" w14:textId="09E1AE70" w:rsidR="00964580" w:rsidRPr="00425522" w:rsidRDefault="00964580" w:rsidP="00B8215B">
            <w:pPr>
              <w:spacing w:before="40" w:after="40"/>
              <w:rPr>
                <w:sz w:val="20"/>
              </w:rPr>
            </w:pPr>
            <w:r w:rsidRPr="00425522">
              <w:rPr>
                <w:color w:val="0000FF"/>
                <w:sz w:val="20"/>
              </w:rPr>
              <w:t>Reference</w:t>
            </w:r>
          </w:p>
        </w:tc>
        <w:tc>
          <w:tcPr>
            <w:tcW w:w="567" w:type="dxa"/>
            <w:shd w:val="clear" w:color="auto" w:fill="D9D9D9"/>
          </w:tcPr>
          <w:p w14:paraId="576F1F6C" w14:textId="08BE9114" w:rsidR="00964580" w:rsidRPr="00425522" w:rsidRDefault="00964580" w:rsidP="00B8215B">
            <w:pPr>
              <w:spacing w:before="40" w:after="40"/>
              <w:rPr>
                <w:sz w:val="20"/>
              </w:rPr>
            </w:pPr>
            <w:r w:rsidRPr="00425522">
              <w:rPr>
                <w:bCs/>
                <w:sz w:val="18"/>
                <w:szCs w:val="18"/>
              </w:rPr>
              <w:t>V</w:t>
            </w:r>
            <w:r w:rsidRPr="00425522">
              <w:rPr>
                <w:bCs/>
                <w:color w:val="0000FF"/>
                <w:sz w:val="18"/>
                <w:szCs w:val="18"/>
              </w:rPr>
              <w:t>ersion</w:t>
            </w:r>
          </w:p>
        </w:tc>
        <w:tc>
          <w:tcPr>
            <w:tcW w:w="5812" w:type="dxa"/>
            <w:shd w:val="clear" w:color="auto" w:fill="D9D9D9"/>
          </w:tcPr>
          <w:p w14:paraId="5D156759" w14:textId="307FD659" w:rsidR="00964580" w:rsidRPr="00425522" w:rsidRDefault="00964580" w:rsidP="00B8215B">
            <w:pPr>
              <w:spacing w:before="40" w:after="40"/>
              <w:rPr>
                <w:sz w:val="20"/>
              </w:rPr>
            </w:pPr>
            <w:r w:rsidRPr="00425522">
              <w:rPr>
                <w:color w:val="0000FF"/>
                <w:sz w:val="20"/>
              </w:rPr>
              <w:t>Title</w:t>
            </w:r>
          </w:p>
        </w:tc>
        <w:tc>
          <w:tcPr>
            <w:tcW w:w="1275" w:type="dxa"/>
            <w:shd w:val="clear" w:color="auto" w:fill="D9D9D9"/>
          </w:tcPr>
          <w:p w14:paraId="192A9781" w14:textId="334EE914" w:rsidR="00964580" w:rsidRPr="00425522" w:rsidRDefault="00964580" w:rsidP="00B8215B">
            <w:pPr>
              <w:spacing w:before="40" w:after="40"/>
              <w:rPr>
                <w:sz w:val="18"/>
                <w:szCs w:val="18"/>
              </w:rPr>
            </w:pPr>
            <w:r w:rsidRPr="00425522">
              <w:rPr>
                <w:color w:val="0000FF"/>
                <w:sz w:val="18"/>
                <w:szCs w:val="18"/>
              </w:rPr>
              <w:t>Storage location</w:t>
            </w:r>
          </w:p>
        </w:tc>
      </w:tr>
      <w:tr w:rsidR="00964580" w:rsidRPr="00425522" w14:paraId="57E01F68" w14:textId="77777777" w:rsidTr="00964580">
        <w:tc>
          <w:tcPr>
            <w:tcW w:w="851" w:type="dxa"/>
            <w:tcBorders>
              <w:bottom w:val="single" w:sz="4" w:space="0" w:color="auto"/>
            </w:tcBorders>
            <w:vAlign w:val="center"/>
          </w:tcPr>
          <w:p w14:paraId="133199C8" w14:textId="77777777" w:rsidR="00964580" w:rsidRPr="00425522" w:rsidRDefault="00964580" w:rsidP="00B8215B">
            <w:pPr>
              <w:spacing w:before="40" w:after="40"/>
              <w:rPr>
                <w:sz w:val="20"/>
              </w:rPr>
            </w:pPr>
            <w:r w:rsidRPr="00425522">
              <w:rPr>
                <w:sz w:val="20"/>
              </w:rPr>
              <w:t>[PT0]</w:t>
            </w:r>
          </w:p>
        </w:tc>
        <w:tc>
          <w:tcPr>
            <w:tcW w:w="2268" w:type="dxa"/>
            <w:tcBorders>
              <w:bottom w:val="single" w:sz="4" w:space="0" w:color="auto"/>
            </w:tcBorders>
            <w:vAlign w:val="center"/>
          </w:tcPr>
          <w:p w14:paraId="70E54985" w14:textId="77777777" w:rsidR="00964580" w:rsidRPr="00425522" w:rsidRDefault="00964580" w:rsidP="00B8215B">
            <w:pPr>
              <w:spacing w:before="40" w:after="40"/>
              <w:rPr>
                <w:sz w:val="20"/>
              </w:rPr>
            </w:pPr>
            <w:hyperlink r:id="rId21" w:history="1">
              <w:r w:rsidRPr="00425522">
                <w:rPr>
                  <w:rStyle w:val="Hyperlink"/>
                  <w:sz w:val="20"/>
                </w:rPr>
                <w:t>DMFV_RHN04_0418</w:t>
              </w:r>
            </w:hyperlink>
          </w:p>
        </w:tc>
        <w:tc>
          <w:tcPr>
            <w:tcW w:w="567" w:type="dxa"/>
            <w:tcBorders>
              <w:bottom w:val="single" w:sz="4" w:space="0" w:color="auto"/>
            </w:tcBorders>
            <w:vAlign w:val="center"/>
          </w:tcPr>
          <w:p w14:paraId="2742788A" w14:textId="77777777" w:rsidR="00964580" w:rsidRPr="00425522" w:rsidRDefault="00580E86" w:rsidP="00B8215B">
            <w:pPr>
              <w:spacing w:before="40" w:after="40"/>
              <w:jc w:val="center"/>
              <w:rPr>
                <w:sz w:val="20"/>
              </w:rPr>
            </w:pPr>
            <w:r w:rsidRPr="00425522">
              <w:rPr>
                <w:sz w:val="20"/>
              </w:rPr>
              <w:t>7</w:t>
            </w:r>
          </w:p>
        </w:tc>
        <w:tc>
          <w:tcPr>
            <w:tcW w:w="5812" w:type="dxa"/>
            <w:tcBorders>
              <w:bottom w:val="single" w:sz="4" w:space="0" w:color="auto"/>
            </w:tcBorders>
          </w:tcPr>
          <w:p w14:paraId="5DF8E7B7" w14:textId="20392530" w:rsidR="00964580" w:rsidRPr="00425522" w:rsidRDefault="007A6657" w:rsidP="00B8215B">
            <w:pPr>
              <w:spacing w:before="40" w:after="40"/>
              <w:rPr>
                <w:i/>
                <w:color w:val="0000FF"/>
                <w:sz w:val="20"/>
              </w:rPr>
            </w:pPr>
            <w:r w:rsidRPr="00425522">
              <w:rPr>
                <w:i/>
                <w:color w:val="0000FF"/>
                <w:sz w:val="20"/>
              </w:rPr>
              <w:t>Conformity</w:t>
            </w:r>
            <w:r w:rsidR="00964580" w:rsidRPr="00425522">
              <w:rPr>
                <w:i/>
                <w:color w:val="0000FF"/>
                <w:sz w:val="20"/>
              </w:rPr>
              <w:t xml:space="preserve"> matrix of the </w:t>
            </w:r>
            <w:r w:rsidRPr="00425522">
              <w:rPr>
                <w:i/>
                <w:color w:val="0000FF"/>
                <w:sz w:val="20"/>
              </w:rPr>
              <w:t>CTS</w:t>
            </w:r>
          </w:p>
        </w:tc>
        <w:tc>
          <w:tcPr>
            <w:tcW w:w="1275" w:type="dxa"/>
            <w:tcBorders>
              <w:bottom w:val="single" w:sz="4" w:space="0" w:color="auto"/>
            </w:tcBorders>
            <w:vAlign w:val="center"/>
          </w:tcPr>
          <w:p w14:paraId="30DE3691" w14:textId="77777777" w:rsidR="00964580" w:rsidRPr="00425522" w:rsidRDefault="00964580" w:rsidP="00B8215B">
            <w:pPr>
              <w:spacing w:before="40" w:after="40"/>
              <w:rPr>
                <w:sz w:val="20"/>
              </w:rPr>
            </w:pPr>
            <w:r w:rsidRPr="00425522">
              <w:rPr>
                <w:sz w:val="20"/>
              </w:rPr>
              <w:t>DOCINFO</w:t>
            </w:r>
          </w:p>
        </w:tc>
      </w:tr>
      <w:tr w:rsidR="00964580" w:rsidRPr="00425522" w14:paraId="6050AEB6" w14:textId="77777777" w:rsidTr="00964580">
        <w:tc>
          <w:tcPr>
            <w:tcW w:w="851" w:type="dxa"/>
            <w:tcBorders>
              <w:bottom w:val="single" w:sz="4" w:space="0" w:color="auto"/>
            </w:tcBorders>
            <w:vAlign w:val="center"/>
          </w:tcPr>
          <w:p w14:paraId="4C21C49A" w14:textId="77777777" w:rsidR="00964580" w:rsidRPr="00425522" w:rsidRDefault="00964580" w:rsidP="00B8215B">
            <w:pPr>
              <w:spacing w:before="40" w:after="40"/>
              <w:rPr>
                <w:sz w:val="20"/>
              </w:rPr>
            </w:pPr>
            <w:r w:rsidRPr="00425522">
              <w:rPr>
                <w:sz w:val="20"/>
              </w:rPr>
              <w:t>[PT1]</w:t>
            </w:r>
          </w:p>
        </w:tc>
        <w:tc>
          <w:tcPr>
            <w:tcW w:w="2268" w:type="dxa"/>
            <w:tcBorders>
              <w:bottom w:val="single" w:sz="4" w:space="0" w:color="auto"/>
            </w:tcBorders>
            <w:vAlign w:val="center"/>
          </w:tcPr>
          <w:p w14:paraId="46803065" w14:textId="77777777" w:rsidR="00964580" w:rsidRPr="00425522" w:rsidRDefault="00964580" w:rsidP="00B8215B">
            <w:pPr>
              <w:spacing w:before="40" w:after="40"/>
              <w:rPr>
                <w:sz w:val="20"/>
              </w:rPr>
            </w:pPr>
            <w:hyperlink r:id="rId22" w:history="1">
              <w:r w:rsidRPr="00425522">
                <w:rPr>
                  <w:rStyle w:val="Hyperlink"/>
                  <w:sz w:val="20"/>
                </w:rPr>
                <w:t>DMOV_ELE05_0110</w:t>
              </w:r>
            </w:hyperlink>
          </w:p>
        </w:tc>
        <w:tc>
          <w:tcPr>
            <w:tcW w:w="567" w:type="dxa"/>
            <w:tcBorders>
              <w:bottom w:val="single" w:sz="4" w:space="0" w:color="auto"/>
            </w:tcBorders>
            <w:vAlign w:val="center"/>
          </w:tcPr>
          <w:p w14:paraId="3ECD7479" w14:textId="77777777" w:rsidR="00964580" w:rsidRPr="00425522" w:rsidRDefault="00580E86" w:rsidP="00B8215B">
            <w:pPr>
              <w:spacing w:before="40" w:after="40"/>
              <w:jc w:val="center"/>
              <w:rPr>
                <w:sz w:val="20"/>
              </w:rPr>
            </w:pPr>
            <w:r w:rsidRPr="00425522">
              <w:rPr>
                <w:sz w:val="20"/>
              </w:rPr>
              <w:t>30</w:t>
            </w:r>
          </w:p>
        </w:tc>
        <w:tc>
          <w:tcPr>
            <w:tcW w:w="5812" w:type="dxa"/>
            <w:tcBorders>
              <w:bottom w:val="single" w:sz="4" w:space="0" w:color="auto"/>
            </w:tcBorders>
          </w:tcPr>
          <w:p w14:paraId="18DF0411" w14:textId="38A5A676" w:rsidR="00964580" w:rsidRPr="00425522" w:rsidRDefault="00964580" w:rsidP="00B8215B">
            <w:pPr>
              <w:spacing w:before="40" w:after="40"/>
              <w:rPr>
                <w:rFonts w:cs="Arial"/>
                <w:i/>
                <w:color w:val="0000FF"/>
                <w:sz w:val="20"/>
              </w:rPr>
            </w:pPr>
            <w:r w:rsidRPr="00425522">
              <w:rPr>
                <w:rFonts w:cs="Arial"/>
                <w:i/>
                <w:color w:val="0000FF"/>
                <w:sz w:val="20"/>
              </w:rPr>
              <w:t xml:space="preserve">Template of the </w:t>
            </w:r>
            <w:r w:rsidR="007A6657" w:rsidRPr="00425522">
              <w:rPr>
                <w:rFonts w:cs="Arial"/>
                <w:i/>
                <w:color w:val="0000FF"/>
                <w:sz w:val="20"/>
              </w:rPr>
              <w:t>CTS</w:t>
            </w:r>
          </w:p>
        </w:tc>
        <w:tc>
          <w:tcPr>
            <w:tcW w:w="1275" w:type="dxa"/>
            <w:tcBorders>
              <w:bottom w:val="single" w:sz="4" w:space="0" w:color="auto"/>
            </w:tcBorders>
            <w:vAlign w:val="center"/>
          </w:tcPr>
          <w:p w14:paraId="3EABCFD3" w14:textId="77777777" w:rsidR="00964580" w:rsidRPr="00425522" w:rsidRDefault="00964580" w:rsidP="00B8215B">
            <w:pPr>
              <w:spacing w:before="40" w:after="40"/>
              <w:rPr>
                <w:sz w:val="20"/>
              </w:rPr>
            </w:pPr>
            <w:r w:rsidRPr="00425522">
              <w:rPr>
                <w:sz w:val="20"/>
              </w:rPr>
              <w:t>DOCINFO</w:t>
            </w:r>
          </w:p>
        </w:tc>
      </w:tr>
      <w:tr w:rsidR="00964580" w:rsidRPr="00425522" w14:paraId="62D6E670" w14:textId="77777777" w:rsidTr="00964580">
        <w:tc>
          <w:tcPr>
            <w:tcW w:w="851" w:type="dxa"/>
            <w:tcBorders>
              <w:bottom w:val="single" w:sz="4" w:space="0" w:color="auto"/>
            </w:tcBorders>
            <w:vAlign w:val="center"/>
          </w:tcPr>
          <w:p w14:paraId="124B6CE3" w14:textId="77777777" w:rsidR="00964580" w:rsidRPr="00425522" w:rsidRDefault="00964580" w:rsidP="00B8215B">
            <w:pPr>
              <w:spacing w:before="40" w:after="40"/>
              <w:rPr>
                <w:sz w:val="20"/>
              </w:rPr>
            </w:pPr>
            <w:r w:rsidRPr="00425522">
              <w:rPr>
                <w:sz w:val="20"/>
              </w:rPr>
              <w:lastRenderedPageBreak/>
              <w:t>[PT2]</w:t>
            </w:r>
          </w:p>
        </w:tc>
        <w:tc>
          <w:tcPr>
            <w:tcW w:w="2268" w:type="dxa"/>
            <w:tcBorders>
              <w:bottom w:val="single" w:sz="4" w:space="0" w:color="auto"/>
            </w:tcBorders>
            <w:vAlign w:val="center"/>
          </w:tcPr>
          <w:p w14:paraId="729D0219" w14:textId="77777777" w:rsidR="00964580" w:rsidRPr="00425522" w:rsidRDefault="00964580" w:rsidP="00B8215B">
            <w:pPr>
              <w:spacing w:before="40" w:after="40"/>
              <w:rPr>
                <w:sz w:val="20"/>
              </w:rPr>
            </w:pPr>
            <w:hyperlink r:id="rId23" w:history="1">
              <w:r w:rsidRPr="00425522">
                <w:rPr>
                  <w:rStyle w:val="Hyperlink"/>
                  <w:sz w:val="20"/>
                </w:rPr>
                <w:t>01553_10_00346</w:t>
              </w:r>
            </w:hyperlink>
          </w:p>
        </w:tc>
        <w:tc>
          <w:tcPr>
            <w:tcW w:w="567" w:type="dxa"/>
            <w:tcBorders>
              <w:bottom w:val="single" w:sz="4" w:space="0" w:color="auto"/>
            </w:tcBorders>
            <w:vAlign w:val="center"/>
          </w:tcPr>
          <w:p w14:paraId="0C667DC9" w14:textId="77777777" w:rsidR="00964580" w:rsidRPr="00425522" w:rsidRDefault="00580E86" w:rsidP="00B8215B">
            <w:pPr>
              <w:spacing w:before="40" w:after="40"/>
              <w:jc w:val="center"/>
              <w:rPr>
                <w:sz w:val="20"/>
              </w:rPr>
            </w:pPr>
            <w:r w:rsidRPr="00425522">
              <w:rPr>
                <w:sz w:val="20"/>
              </w:rPr>
              <w:t>22</w:t>
            </w:r>
          </w:p>
        </w:tc>
        <w:tc>
          <w:tcPr>
            <w:tcW w:w="5812" w:type="dxa"/>
            <w:tcBorders>
              <w:bottom w:val="single" w:sz="4" w:space="0" w:color="auto"/>
            </w:tcBorders>
          </w:tcPr>
          <w:p w14:paraId="52F42F82" w14:textId="77777777" w:rsidR="00B97AEF" w:rsidRPr="00425522" w:rsidRDefault="00B97AEF" w:rsidP="00781D9F">
            <w:pPr>
              <w:spacing w:before="40" w:after="40"/>
              <w:jc w:val="left"/>
              <w:rPr>
                <w:rFonts w:cs="Arial"/>
                <w:strike/>
                <w:color w:val="000000"/>
                <w:sz w:val="20"/>
              </w:rPr>
            </w:pPr>
            <w:r w:rsidRPr="00425522">
              <w:rPr>
                <w:rFonts w:cs="Arial"/>
                <w:strike/>
                <w:color w:val="000000"/>
                <w:sz w:val="20"/>
              </w:rPr>
              <w:t xml:space="preserve">CDC générique pour les Capteurs/Actionneurs MCDV </w:t>
            </w:r>
          </w:p>
          <w:p w14:paraId="7CCF5D7F" w14:textId="77777777" w:rsidR="00781D9F" w:rsidRPr="00425522" w:rsidRDefault="00781D9F" w:rsidP="00977ABA">
            <w:pPr>
              <w:spacing w:before="40" w:after="40"/>
              <w:jc w:val="left"/>
              <w:rPr>
                <w:i/>
                <w:strike/>
                <w:color w:val="0000FF"/>
                <w:sz w:val="20"/>
              </w:rPr>
            </w:pPr>
            <w:r w:rsidRPr="00425522">
              <w:rPr>
                <w:i/>
                <w:strike/>
                <w:color w:val="0000FF"/>
                <w:sz w:val="20"/>
              </w:rPr>
              <w:t xml:space="preserve">Generic TS from </w:t>
            </w:r>
            <w:r w:rsidR="00977ABA" w:rsidRPr="00425522">
              <w:rPr>
                <w:i/>
                <w:strike/>
                <w:color w:val="0000FF"/>
                <w:sz w:val="20"/>
              </w:rPr>
              <w:t xml:space="preserve">sensor/actuator from </w:t>
            </w:r>
            <w:r w:rsidRPr="00425522">
              <w:rPr>
                <w:i/>
                <w:strike/>
                <w:color w:val="0000FF"/>
                <w:sz w:val="20"/>
              </w:rPr>
              <w:t>CATC</w:t>
            </w:r>
          </w:p>
          <w:p w14:paraId="3A42D815" w14:textId="77777777" w:rsidR="00140524" w:rsidRPr="00425522" w:rsidRDefault="00140524" w:rsidP="00140524">
            <w:pPr>
              <w:spacing w:before="40" w:after="40"/>
              <w:rPr>
                <w:rFonts w:cs="Arial"/>
                <w:color w:val="000000"/>
                <w:sz w:val="20"/>
              </w:rPr>
            </w:pPr>
            <w:r w:rsidRPr="00425522">
              <w:rPr>
                <w:rFonts w:cs="Arial"/>
                <w:color w:val="000000"/>
                <w:sz w:val="20"/>
              </w:rPr>
              <w:t>Le document n’est plus maintenu</w:t>
            </w:r>
          </w:p>
          <w:p w14:paraId="31687CB7" w14:textId="77777777" w:rsidR="00140524" w:rsidRPr="00425522" w:rsidRDefault="00140524" w:rsidP="00140524">
            <w:pPr>
              <w:spacing w:before="40" w:after="40"/>
              <w:rPr>
                <w:rFonts w:cs="Arial"/>
                <w:strike/>
                <w:color w:val="000000"/>
                <w:sz w:val="20"/>
              </w:rPr>
            </w:pPr>
            <w:r w:rsidRPr="00425522">
              <w:rPr>
                <w:i/>
                <w:color w:val="0000FF"/>
                <w:sz w:val="20"/>
              </w:rPr>
              <w:t>The document is no longer maintained</w:t>
            </w:r>
          </w:p>
        </w:tc>
        <w:tc>
          <w:tcPr>
            <w:tcW w:w="1275" w:type="dxa"/>
            <w:tcBorders>
              <w:bottom w:val="single" w:sz="4" w:space="0" w:color="auto"/>
            </w:tcBorders>
            <w:vAlign w:val="center"/>
          </w:tcPr>
          <w:p w14:paraId="10853F37" w14:textId="77777777" w:rsidR="00964580" w:rsidRPr="00425522" w:rsidRDefault="00964580" w:rsidP="00B8215B">
            <w:pPr>
              <w:spacing w:before="40" w:after="40"/>
              <w:rPr>
                <w:sz w:val="20"/>
              </w:rPr>
            </w:pPr>
            <w:r w:rsidRPr="00425522">
              <w:rPr>
                <w:sz w:val="20"/>
              </w:rPr>
              <w:t>DOCINFO</w:t>
            </w:r>
          </w:p>
        </w:tc>
      </w:tr>
      <w:tr w:rsidR="00964580" w:rsidRPr="00425522" w14:paraId="23003BE8" w14:textId="77777777" w:rsidTr="00964580">
        <w:tc>
          <w:tcPr>
            <w:tcW w:w="851" w:type="dxa"/>
            <w:tcBorders>
              <w:bottom w:val="single" w:sz="4" w:space="0" w:color="auto"/>
            </w:tcBorders>
            <w:vAlign w:val="center"/>
          </w:tcPr>
          <w:p w14:paraId="69533F23" w14:textId="77777777" w:rsidR="00964580" w:rsidRPr="00425522" w:rsidRDefault="00964580" w:rsidP="00B8215B">
            <w:pPr>
              <w:spacing w:before="40" w:after="40"/>
              <w:rPr>
                <w:sz w:val="20"/>
              </w:rPr>
            </w:pPr>
            <w:r w:rsidRPr="00425522">
              <w:rPr>
                <w:sz w:val="20"/>
              </w:rPr>
              <w:t>[PT3]</w:t>
            </w:r>
          </w:p>
        </w:tc>
        <w:tc>
          <w:tcPr>
            <w:tcW w:w="2268" w:type="dxa"/>
            <w:tcBorders>
              <w:bottom w:val="single" w:sz="4" w:space="0" w:color="auto"/>
            </w:tcBorders>
            <w:vAlign w:val="center"/>
          </w:tcPr>
          <w:p w14:paraId="39AA037F" w14:textId="77777777" w:rsidR="00964580" w:rsidRPr="00425522" w:rsidRDefault="00964580" w:rsidP="00B8215B">
            <w:pPr>
              <w:spacing w:before="40" w:after="40"/>
              <w:rPr>
                <w:sz w:val="20"/>
              </w:rPr>
            </w:pPr>
            <w:hyperlink r:id="rId24" w:history="1">
              <w:r w:rsidRPr="00425522">
                <w:rPr>
                  <w:rStyle w:val="Hyperlink"/>
                  <w:sz w:val="20"/>
                </w:rPr>
                <w:t>00952_09_03772</w:t>
              </w:r>
            </w:hyperlink>
          </w:p>
        </w:tc>
        <w:tc>
          <w:tcPr>
            <w:tcW w:w="567" w:type="dxa"/>
            <w:tcBorders>
              <w:bottom w:val="single" w:sz="4" w:space="0" w:color="auto"/>
            </w:tcBorders>
            <w:vAlign w:val="center"/>
          </w:tcPr>
          <w:p w14:paraId="4A54FA8D" w14:textId="77777777" w:rsidR="00964580" w:rsidRPr="00425522" w:rsidRDefault="00580E86" w:rsidP="00B8215B">
            <w:pPr>
              <w:spacing w:before="40" w:after="40"/>
              <w:jc w:val="center"/>
              <w:rPr>
                <w:sz w:val="20"/>
              </w:rPr>
            </w:pPr>
            <w:r w:rsidRPr="00425522">
              <w:rPr>
                <w:sz w:val="20"/>
              </w:rPr>
              <w:t>10</w:t>
            </w:r>
          </w:p>
        </w:tc>
        <w:tc>
          <w:tcPr>
            <w:tcW w:w="5812" w:type="dxa"/>
            <w:tcBorders>
              <w:bottom w:val="single" w:sz="4" w:space="0" w:color="auto"/>
            </w:tcBorders>
          </w:tcPr>
          <w:p w14:paraId="391CBDC7" w14:textId="77777777" w:rsidR="00964580" w:rsidRPr="00425522" w:rsidRDefault="00964580" w:rsidP="00B8215B">
            <w:pPr>
              <w:spacing w:before="40" w:after="40"/>
              <w:jc w:val="left"/>
              <w:rPr>
                <w:strike/>
                <w:sz w:val="20"/>
              </w:rPr>
            </w:pPr>
            <w:r w:rsidRPr="00425522">
              <w:rPr>
                <w:strike/>
                <w:sz w:val="20"/>
              </w:rPr>
              <w:t>Guide et plan type STE</w:t>
            </w:r>
          </w:p>
          <w:p w14:paraId="1EA94ADF" w14:textId="77777777" w:rsidR="00964580" w:rsidRPr="00425522" w:rsidRDefault="00964580" w:rsidP="00B8215B">
            <w:pPr>
              <w:spacing w:before="40" w:after="40"/>
              <w:jc w:val="left"/>
              <w:rPr>
                <w:i/>
                <w:strike/>
                <w:color w:val="0000FF"/>
                <w:sz w:val="20"/>
              </w:rPr>
            </w:pPr>
            <w:r w:rsidRPr="00425522">
              <w:rPr>
                <w:i/>
                <w:strike/>
                <w:color w:val="0000FF"/>
                <w:sz w:val="20"/>
              </w:rPr>
              <w:t>Guide and template STE</w:t>
            </w:r>
          </w:p>
          <w:p w14:paraId="5FA9FCBD" w14:textId="77777777" w:rsidR="00140524" w:rsidRPr="00425522" w:rsidRDefault="00140524" w:rsidP="00140524">
            <w:pPr>
              <w:spacing w:before="40" w:after="40"/>
              <w:rPr>
                <w:rFonts w:cs="Arial"/>
                <w:color w:val="000000"/>
                <w:sz w:val="20"/>
              </w:rPr>
            </w:pPr>
            <w:r w:rsidRPr="00425522">
              <w:rPr>
                <w:rFonts w:cs="Arial"/>
                <w:color w:val="000000"/>
                <w:sz w:val="20"/>
              </w:rPr>
              <w:t>Le document n’est plus maintenu</w:t>
            </w:r>
          </w:p>
          <w:p w14:paraId="1751D38D" w14:textId="77777777" w:rsidR="00140524" w:rsidRPr="00425522" w:rsidRDefault="00140524" w:rsidP="00140524">
            <w:pPr>
              <w:spacing w:before="40" w:after="40"/>
              <w:jc w:val="left"/>
              <w:rPr>
                <w:i/>
                <w:strike/>
                <w:sz w:val="20"/>
                <w:highlight w:val="yellow"/>
              </w:rPr>
            </w:pPr>
            <w:r w:rsidRPr="00425522">
              <w:rPr>
                <w:i/>
                <w:color w:val="0000FF"/>
                <w:sz w:val="20"/>
              </w:rPr>
              <w:t>The document is no longer maintained</w:t>
            </w:r>
          </w:p>
        </w:tc>
        <w:tc>
          <w:tcPr>
            <w:tcW w:w="1275" w:type="dxa"/>
            <w:tcBorders>
              <w:bottom w:val="single" w:sz="4" w:space="0" w:color="auto"/>
            </w:tcBorders>
            <w:vAlign w:val="center"/>
          </w:tcPr>
          <w:p w14:paraId="392D897C" w14:textId="77777777" w:rsidR="00964580" w:rsidRPr="00425522" w:rsidRDefault="00964580" w:rsidP="00B8215B">
            <w:pPr>
              <w:spacing w:before="40" w:after="40"/>
              <w:rPr>
                <w:sz w:val="20"/>
              </w:rPr>
            </w:pPr>
            <w:r w:rsidRPr="00425522">
              <w:rPr>
                <w:sz w:val="20"/>
              </w:rPr>
              <w:t>DOCINFO</w:t>
            </w:r>
          </w:p>
        </w:tc>
      </w:tr>
      <w:tr w:rsidR="00964580" w:rsidRPr="00425522" w14:paraId="51919694" w14:textId="77777777" w:rsidTr="00964580">
        <w:tc>
          <w:tcPr>
            <w:tcW w:w="851" w:type="dxa"/>
            <w:tcBorders>
              <w:bottom w:val="single" w:sz="4" w:space="0" w:color="auto"/>
            </w:tcBorders>
            <w:vAlign w:val="center"/>
          </w:tcPr>
          <w:p w14:paraId="5B06EF4C" w14:textId="77777777" w:rsidR="00964580" w:rsidRPr="00425522" w:rsidRDefault="00964580" w:rsidP="00B8215B">
            <w:pPr>
              <w:spacing w:before="40" w:after="40"/>
              <w:rPr>
                <w:sz w:val="20"/>
              </w:rPr>
            </w:pPr>
            <w:r w:rsidRPr="00425522">
              <w:rPr>
                <w:sz w:val="20"/>
              </w:rPr>
              <w:t>[PT4]</w:t>
            </w:r>
          </w:p>
        </w:tc>
        <w:tc>
          <w:tcPr>
            <w:tcW w:w="2268" w:type="dxa"/>
            <w:tcBorders>
              <w:bottom w:val="single" w:sz="4" w:space="0" w:color="auto"/>
            </w:tcBorders>
            <w:vAlign w:val="center"/>
          </w:tcPr>
          <w:p w14:paraId="34172368" w14:textId="77777777" w:rsidR="00964580" w:rsidRPr="00425522" w:rsidRDefault="00964580" w:rsidP="00B8215B">
            <w:pPr>
              <w:spacing w:before="40" w:after="40"/>
              <w:rPr>
                <w:sz w:val="20"/>
              </w:rPr>
            </w:pPr>
            <w:hyperlink r:id="rId25" w:history="1">
              <w:r w:rsidRPr="00425522">
                <w:rPr>
                  <w:rStyle w:val="Hyperlink"/>
                  <w:sz w:val="20"/>
                </w:rPr>
                <w:t>00948_10_03579</w:t>
              </w:r>
            </w:hyperlink>
          </w:p>
        </w:tc>
        <w:tc>
          <w:tcPr>
            <w:tcW w:w="567" w:type="dxa"/>
            <w:tcBorders>
              <w:bottom w:val="single" w:sz="4" w:space="0" w:color="auto"/>
            </w:tcBorders>
            <w:vAlign w:val="center"/>
          </w:tcPr>
          <w:p w14:paraId="76B61CBA" w14:textId="77777777" w:rsidR="00964580" w:rsidRPr="00425522" w:rsidRDefault="00140524" w:rsidP="00B8215B">
            <w:pPr>
              <w:spacing w:before="40" w:after="40"/>
              <w:jc w:val="center"/>
              <w:rPr>
                <w:sz w:val="20"/>
              </w:rPr>
            </w:pPr>
            <w:r w:rsidRPr="00425522">
              <w:rPr>
                <w:sz w:val="20"/>
              </w:rPr>
              <w:t>12</w:t>
            </w:r>
          </w:p>
        </w:tc>
        <w:tc>
          <w:tcPr>
            <w:tcW w:w="5812" w:type="dxa"/>
            <w:tcBorders>
              <w:bottom w:val="single" w:sz="4" w:space="0" w:color="auto"/>
            </w:tcBorders>
          </w:tcPr>
          <w:p w14:paraId="14AEA94D" w14:textId="77777777" w:rsidR="00964580" w:rsidRPr="00425522" w:rsidRDefault="00964580" w:rsidP="00B8215B">
            <w:pPr>
              <w:spacing w:before="40" w:after="40"/>
              <w:jc w:val="left"/>
              <w:rPr>
                <w:i/>
                <w:color w:val="0000FF"/>
                <w:sz w:val="20"/>
              </w:rPr>
            </w:pPr>
            <w:r w:rsidRPr="00425522">
              <w:rPr>
                <w:i/>
                <w:color w:val="0000FF"/>
                <w:sz w:val="20"/>
              </w:rPr>
              <w:t>Template of the § SDF of the STO</w:t>
            </w:r>
          </w:p>
        </w:tc>
        <w:tc>
          <w:tcPr>
            <w:tcW w:w="1275" w:type="dxa"/>
            <w:tcBorders>
              <w:bottom w:val="single" w:sz="4" w:space="0" w:color="auto"/>
            </w:tcBorders>
            <w:vAlign w:val="center"/>
          </w:tcPr>
          <w:p w14:paraId="0BA199AF" w14:textId="77777777" w:rsidR="00964580" w:rsidRPr="00425522" w:rsidRDefault="00964580" w:rsidP="00B8215B">
            <w:pPr>
              <w:spacing w:before="40" w:after="40"/>
              <w:rPr>
                <w:sz w:val="20"/>
              </w:rPr>
            </w:pPr>
            <w:r w:rsidRPr="00425522">
              <w:rPr>
                <w:sz w:val="20"/>
              </w:rPr>
              <w:t>DOCINFO</w:t>
            </w:r>
          </w:p>
        </w:tc>
      </w:tr>
      <w:tr w:rsidR="00964580" w:rsidRPr="00425522" w14:paraId="528F5A4B" w14:textId="77777777" w:rsidTr="00AC1ED4">
        <w:tc>
          <w:tcPr>
            <w:tcW w:w="851" w:type="dxa"/>
            <w:vAlign w:val="center"/>
          </w:tcPr>
          <w:p w14:paraId="594A9AF5" w14:textId="77777777" w:rsidR="00964580" w:rsidRPr="00425522" w:rsidRDefault="00964580" w:rsidP="00B8215B">
            <w:pPr>
              <w:spacing w:before="40" w:after="40"/>
              <w:rPr>
                <w:sz w:val="20"/>
              </w:rPr>
            </w:pPr>
            <w:r w:rsidRPr="00425522">
              <w:rPr>
                <w:sz w:val="20"/>
              </w:rPr>
              <w:t>[PT5]</w:t>
            </w:r>
          </w:p>
        </w:tc>
        <w:commentRangeStart w:id="46"/>
        <w:tc>
          <w:tcPr>
            <w:tcW w:w="2268" w:type="dxa"/>
            <w:vAlign w:val="center"/>
          </w:tcPr>
          <w:p w14:paraId="1E279820" w14:textId="77777777" w:rsidR="00964580" w:rsidRPr="00425522" w:rsidRDefault="00964580" w:rsidP="00B8215B">
            <w:pPr>
              <w:rPr>
                <w:sz w:val="20"/>
              </w:rPr>
            </w:pPr>
            <w:r w:rsidRPr="00425522">
              <w:fldChar w:fldCharType="begin"/>
            </w:r>
            <w:r w:rsidRPr="00425522">
              <w:instrText>HYPERLINK "http://docinfo.inetpsa.com/ead00/doc/ref.AEEV_AREF07_0765/v.dp/fiche"</w:instrText>
            </w:r>
            <w:r w:rsidRPr="00425522">
              <w:fldChar w:fldCharType="separate"/>
            </w:r>
            <w:r w:rsidRPr="00425522">
              <w:rPr>
                <w:rStyle w:val="Hyperlink"/>
                <w:sz w:val="20"/>
              </w:rPr>
              <w:t>AEEV_AREF07_0765</w:t>
            </w:r>
            <w:r w:rsidRPr="00425522">
              <w:fldChar w:fldCharType="end"/>
            </w:r>
          </w:p>
        </w:tc>
        <w:tc>
          <w:tcPr>
            <w:tcW w:w="567" w:type="dxa"/>
            <w:vAlign w:val="center"/>
          </w:tcPr>
          <w:p w14:paraId="7003C569" w14:textId="77777777" w:rsidR="00964580" w:rsidRPr="00425522" w:rsidRDefault="006E1846" w:rsidP="00B8215B">
            <w:pPr>
              <w:spacing w:before="40" w:after="40"/>
              <w:jc w:val="center"/>
              <w:rPr>
                <w:sz w:val="20"/>
              </w:rPr>
            </w:pPr>
            <w:r w:rsidRPr="00425522">
              <w:rPr>
                <w:sz w:val="20"/>
              </w:rPr>
              <w:t>2</w:t>
            </w:r>
            <w:r w:rsidR="00140524" w:rsidRPr="00425522">
              <w:rPr>
                <w:sz w:val="20"/>
              </w:rPr>
              <w:t>2</w:t>
            </w:r>
          </w:p>
        </w:tc>
        <w:tc>
          <w:tcPr>
            <w:tcW w:w="5812" w:type="dxa"/>
          </w:tcPr>
          <w:p w14:paraId="6BDC837A" w14:textId="0AE1021D" w:rsidR="00964580" w:rsidRPr="00425522" w:rsidRDefault="00964580" w:rsidP="007A6657">
            <w:pPr>
              <w:rPr>
                <w:sz w:val="20"/>
              </w:rPr>
            </w:pPr>
            <w:r w:rsidRPr="00425522">
              <w:rPr>
                <w:color w:val="0000FF"/>
                <w:sz w:val="20"/>
              </w:rPr>
              <w:t>Base ST type connections paragraph</w:t>
            </w:r>
            <w:commentRangeEnd w:id="46"/>
            <w:r w:rsidR="00FD6F16" w:rsidRPr="00425522">
              <w:rPr>
                <w:rStyle w:val="CommentReference"/>
                <w:rFonts w:ascii="Times New Roman" w:hAnsi="Times New Roman"/>
                <w:lang w:eastAsia="fr-FR"/>
              </w:rPr>
              <w:commentReference w:id="46"/>
            </w:r>
          </w:p>
        </w:tc>
        <w:tc>
          <w:tcPr>
            <w:tcW w:w="1275" w:type="dxa"/>
            <w:vAlign w:val="center"/>
          </w:tcPr>
          <w:p w14:paraId="05ACD5B6" w14:textId="77777777" w:rsidR="00964580" w:rsidRPr="00425522" w:rsidRDefault="00964580" w:rsidP="00B8215B">
            <w:pPr>
              <w:spacing w:before="40" w:after="40"/>
              <w:rPr>
                <w:sz w:val="20"/>
              </w:rPr>
            </w:pPr>
            <w:r w:rsidRPr="00425522">
              <w:rPr>
                <w:sz w:val="20"/>
              </w:rPr>
              <w:t>DOCINFO</w:t>
            </w:r>
          </w:p>
        </w:tc>
      </w:tr>
      <w:tr w:rsidR="00AC1ED4" w:rsidRPr="00425522" w14:paraId="546E8FEC" w14:textId="77777777" w:rsidTr="00964580">
        <w:tc>
          <w:tcPr>
            <w:tcW w:w="851" w:type="dxa"/>
            <w:tcBorders>
              <w:bottom w:val="single" w:sz="4" w:space="0" w:color="auto"/>
            </w:tcBorders>
            <w:vAlign w:val="center"/>
          </w:tcPr>
          <w:p w14:paraId="6087CB68" w14:textId="77777777" w:rsidR="00AC1ED4" w:rsidRPr="00425522" w:rsidRDefault="00AC1ED4" w:rsidP="00AC1ED4">
            <w:pPr>
              <w:spacing w:before="40" w:after="40"/>
              <w:rPr>
                <w:sz w:val="20"/>
              </w:rPr>
            </w:pPr>
            <w:r w:rsidRPr="00425522">
              <w:rPr>
                <w:sz w:val="20"/>
              </w:rPr>
              <w:t>[PT6]</w:t>
            </w:r>
          </w:p>
        </w:tc>
        <w:tc>
          <w:tcPr>
            <w:tcW w:w="2268" w:type="dxa"/>
            <w:tcBorders>
              <w:bottom w:val="single" w:sz="4" w:space="0" w:color="auto"/>
            </w:tcBorders>
            <w:vAlign w:val="center"/>
          </w:tcPr>
          <w:p w14:paraId="54933EA7" w14:textId="77777777" w:rsidR="00AC1ED4" w:rsidRPr="00425522" w:rsidRDefault="00AC1ED4" w:rsidP="00B8215B">
            <w:pPr>
              <w:rPr>
                <w:sz w:val="20"/>
              </w:rPr>
            </w:pPr>
            <w:hyperlink r:id="rId30" w:history="1">
              <w:r w:rsidRPr="00425522">
                <w:rPr>
                  <w:rStyle w:val="Hyperlink"/>
                  <w:sz w:val="20"/>
                </w:rPr>
                <w:t>01552_13_00530</w:t>
              </w:r>
            </w:hyperlink>
          </w:p>
        </w:tc>
        <w:tc>
          <w:tcPr>
            <w:tcW w:w="567" w:type="dxa"/>
            <w:tcBorders>
              <w:bottom w:val="single" w:sz="4" w:space="0" w:color="auto"/>
            </w:tcBorders>
            <w:vAlign w:val="center"/>
          </w:tcPr>
          <w:p w14:paraId="2FD77FC2" w14:textId="77777777" w:rsidR="00AC1ED4" w:rsidRPr="00425522" w:rsidRDefault="00C349CB" w:rsidP="00B8215B">
            <w:pPr>
              <w:spacing w:before="40" w:after="40"/>
              <w:jc w:val="center"/>
              <w:rPr>
                <w:sz w:val="20"/>
              </w:rPr>
            </w:pPr>
            <w:r w:rsidRPr="00425522">
              <w:rPr>
                <w:sz w:val="20"/>
              </w:rPr>
              <w:t>4</w:t>
            </w:r>
          </w:p>
        </w:tc>
        <w:tc>
          <w:tcPr>
            <w:tcW w:w="5812" w:type="dxa"/>
            <w:tcBorders>
              <w:bottom w:val="single" w:sz="4" w:space="0" w:color="auto"/>
            </w:tcBorders>
          </w:tcPr>
          <w:p w14:paraId="1C51681A" w14:textId="10CFB1B4" w:rsidR="00AC1ED4" w:rsidRPr="00425522" w:rsidRDefault="007A6657" w:rsidP="00AC1ED4">
            <w:pPr>
              <w:spacing w:before="40" w:after="40"/>
              <w:jc w:val="left"/>
              <w:rPr>
                <w:sz w:val="20"/>
              </w:rPr>
            </w:pPr>
            <w:r w:rsidRPr="00425522">
              <w:rPr>
                <w:color w:val="0000FF"/>
                <w:sz w:val="20"/>
              </w:rPr>
              <w:t>ITE</w:t>
            </w:r>
            <w:r w:rsidR="00AC1ED4" w:rsidRPr="00425522">
              <w:rPr>
                <w:color w:val="0000FF"/>
                <w:sz w:val="20"/>
              </w:rPr>
              <w:t xml:space="preserve"> Requirements for Parts / Components</w:t>
            </w:r>
          </w:p>
        </w:tc>
        <w:tc>
          <w:tcPr>
            <w:tcW w:w="1275" w:type="dxa"/>
            <w:tcBorders>
              <w:bottom w:val="single" w:sz="4" w:space="0" w:color="auto"/>
            </w:tcBorders>
            <w:vAlign w:val="center"/>
          </w:tcPr>
          <w:p w14:paraId="7A13609E" w14:textId="77777777" w:rsidR="00AC1ED4" w:rsidRPr="00425522" w:rsidRDefault="00AC1ED4" w:rsidP="00B8215B">
            <w:pPr>
              <w:spacing w:before="40" w:after="40"/>
              <w:rPr>
                <w:sz w:val="20"/>
              </w:rPr>
            </w:pPr>
            <w:r w:rsidRPr="00425522">
              <w:rPr>
                <w:sz w:val="20"/>
              </w:rPr>
              <w:t>DOCINFO</w:t>
            </w:r>
          </w:p>
        </w:tc>
      </w:tr>
    </w:tbl>
    <w:p w14:paraId="30943AC2" w14:textId="77777777" w:rsidR="00964580" w:rsidRPr="00425522" w:rsidRDefault="00964580">
      <w:pPr>
        <w:pStyle w:val="BodyText"/>
        <w:spacing w:after="0"/>
      </w:pPr>
    </w:p>
    <w:p w14:paraId="419EFF24" w14:textId="77777777" w:rsidR="00340E45" w:rsidRPr="00425522" w:rsidRDefault="00340E45">
      <w:pPr>
        <w:pStyle w:val="BodyText"/>
        <w:spacing w:after="0"/>
      </w:pPr>
    </w:p>
    <w:p w14:paraId="0BAED9AE" w14:textId="5CB475A5" w:rsidR="00340E45" w:rsidRPr="00425522" w:rsidRDefault="004B1406" w:rsidP="00A771B6">
      <w:pPr>
        <w:pStyle w:val="Heading3"/>
        <w:numPr>
          <w:ilvl w:val="2"/>
          <w:numId w:val="45"/>
        </w:numPr>
      </w:pPr>
      <w:bookmarkStart w:id="47" w:name="_Toc357069262"/>
      <w:bookmarkStart w:id="48" w:name="_Toc362867835"/>
      <w:bookmarkStart w:id="49" w:name="_Toc494448587"/>
      <w:r w:rsidRPr="00425522">
        <w:t>ADDITIONAL RELATED GUIDES</w:t>
      </w:r>
      <w:bookmarkEnd w:id="47"/>
      <w:bookmarkEnd w:id="48"/>
      <w:bookmarkEnd w:id="49"/>
    </w:p>
    <w:p w14:paraId="6201ED69" w14:textId="5FE44803" w:rsidR="00912706" w:rsidRPr="00425522" w:rsidRDefault="003D6E8D" w:rsidP="003D6E8D">
      <w:pPr>
        <w:pStyle w:val="BodyText"/>
        <w:spacing w:after="0"/>
      </w:pPr>
      <w:r w:rsidRPr="00425522">
        <w:t xml:space="preserve">These documents are not </w:t>
      </w:r>
      <w:r w:rsidR="00413E10" w:rsidRPr="00425522">
        <w:t xml:space="preserve">to take as reference for </w:t>
      </w:r>
      <w:r w:rsidR="002E599B" w:rsidRPr="00425522">
        <w:t>CTS</w:t>
      </w:r>
      <w:r w:rsidRPr="00425522">
        <w:t xml:space="preserve">. They are applicable to the process of drafting the </w:t>
      </w:r>
      <w:r w:rsidR="00413E10" w:rsidRPr="00425522">
        <w:t>RD</w:t>
      </w:r>
      <w:r w:rsidRPr="00425522">
        <w:t xml:space="preserve"> guides.</w:t>
      </w:r>
    </w:p>
    <w:p w14:paraId="7EFDC6E2" w14:textId="77777777" w:rsidR="003D6E8D" w:rsidRPr="00425522" w:rsidRDefault="003D6E8D" w:rsidP="003D6E8D">
      <w:pPr>
        <w:pStyle w:val="BodyText"/>
        <w:spacing w:after="0"/>
        <w:rPr>
          <w:i/>
          <w:color w:val="0000FF"/>
        </w:rPr>
      </w:pPr>
    </w:p>
    <w:tbl>
      <w:tblPr>
        <w:tblW w:w="107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68"/>
        <w:gridCol w:w="567"/>
        <w:gridCol w:w="5812"/>
        <w:gridCol w:w="1275"/>
      </w:tblGrid>
      <w:tr w:rsidR="00964580" w:rsidRPr="00425522" w14:paraId="4F2E277F" w14:textId="77777777" w:rsidTr="00964580">
        <w:tc>
          <w:tcPr>
            <w:tcW w:w="851" w:type="dxa"/>
            <w:shd w:val="clear" w:color="auto" w:fill="D9D9D9"/>
          </w:tcPr>
          <w:p w14:paraId="68C3C1F6" w14:textId="751ABD17" w:rsidR="00964580" w:rsidRPr="00425522" w:rsidRDefault="00964580" w:rsidP="00B8215B">
            <w:pPr>
              <w:spacing w:before="40" w:after="40"/>
              <w:rPr>
                <w:sz w:val="18"/>
                <w:szCs w:val="18"/>
              </w:rPr>
            </w:pPr>
            <w:r w:rsidRPr="00425522">
              <w:rPr>
                <w:color w:val="0000FF"/>
                <w:sz w:val="18"/>
                <w:szCs w:val="18"/>
              </w:rPr>
              <w:t>Mark</w:t>
            </w:r>
          </w:p>
        </w:tc>
        <w:tc>
          <w:tcPr>
            <w:tcW w:w="2268" w:type="dxa"/>
            <w:shd w:val="clear" w:color="auto" w:fill="D9D9D9"/>
          </w:tcPr>
          <w:p w14:paraId="38F4EFEE" w14:textId="1DD52227" w:rsidR="00964580" w:rsidRPr="00425522" w:rsidRDefault="00964580" w:rsidP="00B8215B">
            <w:pPr>
              <w:spacing w:before="40" w:after="40"/>
              <w:rPr>
                <w:sz w:val="20"/>
              </w:rPr>
            </w:pPr>
            <w:r w:rsidRPr="00425522">
              <w:rPr>
                <w:color w:val="0000FF"/>
                <w:sz w:val="20"/>
              </w:rPr>
              <w:t>Reference</w:t>
            </w:r>
          </w:p>
        </w:tc>
        <w:tc>
          <w:tcPr>
            <w:tcW w:w="567" w:type="dxa"/>
            <w:shd w:val="clear" w:color="auto" w:fill="D9D9D9"/>
          </w:tcPr>
          <w:p w14:paraId="27A55714" w14:textId="255CB01F" w:rsidR="00964580" w:rsidRPr="00425522" w:rsidRDefault="007A6657" w:rsidP="00B8215B">
            <w:pPr>
              <w:spacing w:before="40" w:after="40"/>
              <w:rPr>
                <w:sz w:val="18"/>
                <w:szCs w:val="18"/>
              </w:rPr>
            </w:pPr>
            <w:r w:rsidRPr="00425522">
              <w:rPr>
                <w:bCs/>
                <w:color w:val="0000FF"/>
                <w:sz w:val="18"/>
                <w:szCs w:val="18"/>
              </w:rPr>
              <w:t>V</w:t>
            </w:r>
            <w:r w:rsidR="00964580" w:rsidRPr="00425522">
              <w:rPr>
                <w:bCs/>
                <w:color w:val="0000FF"/>
                <w:sz w:val="18"/>
                <w:szCs w:val="18"/>
              </w:rPr>
              <w:t>ersion</w:t>
            </w:r>
          </w:p>
        </w:tc>
        <w:tc>
          <w:tcPr>
            <w:tcW w:w="5812" w:type="dxa"/>
            <w:shd w:val="clear" w:color="auto" w:fill="D9D9D9"/>
          </w:tcPr>
          <w:p w14:paraId="0D0A5709" w14:textId="5A680966" w:rsidR="00964580" w:rsidRPr="00425522" w:rsidRDefault="00964580" w:rsidP="00B8215B">
            <w:pPr>
              <w:spacing w:before="40" w:after="40"/>
              <w:rPr>
                <w:sz w:val="20"/>
              </w:rPr>
            </w:pPr>
            <w:r w:rsidRPr="00425522">
              <w:rPr>
                <w:color w:val="0000FF"/>
                <w:sz w:val="20"/>
              </w:rPr>
              <w:t>Title</w:t>
            </w:r>
          </w:p>
        </w:tc>
        <w:tc>
          <w:tcPr>
            <w:tcW w:w="1275" w:type="dxa"/>
            <w:shd w:val="clear" w:color="auto" w:fill="D9D9D9"/>
          </w:tcPr>
          <w:p w14:paraId="60B9B3A8" w14:textId="6FDD5386" w:rsidR="00964580" w:rsidRPr="00425522" w:rsidRDefault="00964580" w:rsidP="00B8215B">
            <w:pPr>
              <w:spacing w:before="40" w:after="40"/>
              <w:rPr>
                <w:sz w:val="18"/>
                <w:szCs w:val="18"/>
              </w:rPr>
            </w:pPr>
            <w:r w:rsidRPr="00425522">
              <w:rPr>
                <w:color w:val="0000FF"/>
                <w:sz w:val="18"/>
                <w:szCs w:val="18"/>
              </w:rPr>
              <w:t>Storage location</w:t>
            </w:r>
          </w:p>
        </w:tc>
      </w:tr>
      <w:tr w:rsidR="00964580" w:rsidRPr="00425522" w14:paraId="7C702566" w14:textId="77777777" w:rsidTr="00964580">
        <w:tc>
          <w:tcPr>
            <w:tcW w:w="851" w:type="dxa"/>
            <w:tcBorders>
              <w:bottom w:val="single" w:sz="4" w:space="0" w:color="auto"/>
            </w:tcBorders>
            <w:vAlign w:val="center"/>
          </w:tcPr>
          <w:p w14:paraId="38AE0974" w14:textId="77777777" w:rsidR="00964580" w:rsidRPr="00425522" w:rsidRDefault="00964580" w:rsidP="00B8215B">
            <w:pPr>
              <w:spacing w:before="40" w:after="40"/>
              <w:rPr>
                <w:sz w:val="20"/>
              </w:rPr>
            </w:pPr>
            <w:r w:rsidRPr="00425522">
              <w:rPr>
                <w:sz w:val="20"/>
              </w:rPr>
              <w:t>[GA1]</w:t>
            </w:r>
          </w:p>
        </w:tc>
        <w:tc>
          <w:tcPr>
            <w:tcW w:w="2268" w:type="dxa"/>
            <w:tcBorders>
              <w:bottom w:val="single" w:sz="4" w:space="0" w:color="auto"/>
            </w:tcBorders>
            <w:vAlign w:val="center"/>
          </w:tcPr>
          <w:p w14:paraId="07AD8A93" w14:textId="77777777" w:rsidR="00964580" w:rsidRPr="00425522" w:rsidRDefault="006B0EE8" w:rsidP="00B8215B">
            <w:pPr>
              <w:spacing w:before="40" w:after="40"/>
              <w:rPr>
                <w:sz w:val="20"/>
              </w:rPr>
            </w:pPr>
            <w:hyperlink r:id="rId31" w:history="1">
              <w:r w:rsidRPr="00425522">
                <w:rPr>
                  <w:rStyle w:val="Hyperlink"/>
                  <w:sz w:val="20"/>
                </w:rPr>
                <w:t>20061_13_01571</w:t>
              </w:r>
            </w:hyperlink>
          </w:p>
        </w:tc>
        <w:tc>
          <w:tcPr>
            <w:tcW w:w="567" w:type="dxa"/>
            <w:tcBorders>
              <w:bottom w:val="single" w:sz="4" w:space="0" w:color="auto"/>
            </w:tcBorders>
            <w:vAlign w:val="center"/>
          </w:tcPr>
          <w:p w14:paraId="27A9DE4E" w14:textId="77777777" w:rsidR="00964580" w:rsidRPr="00425522" w:rsidRDefault="00700032" w:rsidP="00B8215B">
            <w:pPr>
              <w:spacing w:before="40" w:after="40"/>
              <w:jc w:val="center"/>
              <w:rPr>
                <w:sz w:val="20"/>
              </w:rPr>
            </w:pPr>
            <w:r w:rsidRPr="00425522">
              <w:rPr>
                <w:sz w:val="20"/>
              </w:rPr>
              <w:t>10</w:t>
            </w:r>
          </w:p>
        </w:tc>
        <w:tc>
          <w:tcPr>
            <w:tcW w:w="5812" w:type="dxa"/>
            <w:tcBorders>
              <w:bottom w:val="single" w:sz="4" w:space="0" w:color="auto"/>
            </w:tcBorders>
          </w:tcPr>
          <w:p w14:paraId="425DF275" w14:textId="77777777" w:rsidR="006B0EE8" w:rsidRPr="00425522" w:rsidRDefault="006B0EE8" w:rsidP="00B8215B">
            <w:pPr>
              <w:spacing w:before="40" w:after="40"/>
              <w:jc w:val="left"/>
              <w:rPr>
                <w:sz w:val="20"/>
              </w:rPr>
            </w:pPr>
            <w:r w:rsidRPr="00425522">
              <w:rPr>
                <w:i/>
                <w:color w:val="0000FF"/>
                <w:sz w:val="20"/>
              </w:rPr>
              <w:t>Principles and rules of managing of requirements</w:t>
            </w:r>
          </w:p>
        </w:tc>
        <w:tc>
          <w:tcPr>
            <w:tcW w:w="1275" w:type="dxa"/>
            <w:tcBorders>
              <w:bottom w:val="single" w:sz="4" w:space="0" w:color="auto"/>
            </w:tcBorders>
            <w:vAlign w:val="center"/>
          </w:tcPr>
          <w:p w14:paraId="292B47D9" w14:textId="77777777" w:rsidR="00964580" w:rsidRPr="00425522" w:rsidRDefault="00964580" w:rsidP="00B8215B">
            <w:pPr>
              <w:spacing w:before="40" w:after="40"/>
              <w:rPr>
                <w:sz w:val="20"/>
              </w:rPr>
            </w:pPr>
            <w:r w:rsidRPr="00425522">
              <w:rPr>
                <w:sz w:val="20"/>
              </w:rPr>
              <w:t>DOCINFO</w:t>
            </w:r>
          </w:p>
        </w:tc>
      </w:tr>
      <w:tr w:rsidR="00964580" w:rsidRPr="00425522" w14:paraId="268C260C" w14:textId="77777777" w:rsidTr="00964580">
        <w:tc>
          <w:tcPr>
            <w:tcW w:w="851" w:type="dxa"/>
            <w:tcBorders>
              <w:bottom w:val="single" w:sz="4" w:space="0" w:color="auto"/>
            </w:tcBorders>
            <w:vAlign w:val="center"/>
          </w:tcPr>
          <w:p w14:paraId="7557A486" w14:textId="77777777" w:rsidR="00964580" w:rsidRPr="00425522" w:rsidRDefault="00964580" w:rsidP="00B8215B">
            <w:pPr>
              <w:spacing w:before="40" w:after="40"/>
              <w:rPr>
                <w:sz w:val="20"/>
              </w:rPr>
            </w:pPr>
            <w:r w:rsidRPr="00425522">
              <w:rPr>
                <w:sz w:val="20"/>
              </w:rPr>
              <w:t>[GA2]</w:t>
            </w:r>
          </w:p>
        </w:tc>
        <w:tc>
          <w:tcPr>
            <w:tcW w:w="2268" w:type="dxa"/>
            <w:tcBorders>
              <w:bottom w:val="single" w:sz="4" w:space="0" w:color="auto"/>
            </w:tcBorders>
            <w:vAlign w:val="center"/>
          </w:tcPr>
          <w:p w14:paraId="3E4FAD3A" w14:textId="77777777" w:rsidR="00964580" w:rsidRPr="00425522" w:rsidRDefault="00AD3438" w:rsidP="00B8215B">
            <w:pPr>
              <w:spacing w:before="40" w:after="40"/>
              <w:rPr>
                <w:sz w:val="20"/>
              </w:rPr>
            </w:pPr>
            <w:hyperlink r:id="rId32" w:history="1">
              <w:r w:rsidRPr="00425522">
                <w:rPr>
                  <w:rStyle w:val="Hyperlink"/>
                  <w:sz w:val="20"/>
                </w:rPr>
                <w:t>01330_12_00095</w:t>
              </w:r>
            </w:hyperlink>
          </w:p>
        </w:tc>
        <w:tc>
          <w:tcPr>
            <w:tcW w:w="567" w:type="dxa"/>
            <w:tcBorders>
              <w:bottom w:val="single" w:sz="4" w:space="0" w:color="auto"/>
            </w:tcBorders>
            <w:vAlign w:val="center"/>
          </w:tcPr>
          <w:p w14:paraId="11B5705A" w14:textId="77777777" w:rsidR="00964580" w:rsidRPr="00425522" w:rsidRDefault="00F52E40" w:rsidP="00B8215B">
            <w:pPr>
              <w:spacing w:before="40" w:after="40"/>
              <w:jc w:val="center"/>
              <w:rPr>
                <w:sz w:val="20"/>
              </w:rPr>
            </w:pPr>
            <w:r w:rsidRPr="00425522">
              <w:rPr>
                <w:sz w:val="20"/>
              </w:rPr>
              <w:t>4</w:t>
            </w:r>
          </w:p>
        </w:tc>
        <w:tc>
          <w:tcPr>
            <w:tcW w:w="5812" w:type="dxa"/>
            <w:tcBorders>
              <w:bottom w:val="single" w:sz="4" w:space="0" w:color="auto"/>
            </w:tcBorders>
          </w:tcPr>
          <w:p w14:paraId="4182ADAA" w14:textId="77777777" w:rsidR="00700032" w:rsidRPr="00425522" w:rsidRDefault="003D6E8D" w:rsidP="003D6E8D">
            <w:pPr>
              <w:spacing w:before="40" w:after="40"/>
              <w:jc w:val="left"/>
              <w:rPr>
                <w:i/>
                <w:color w:val="0000FF"/>
                <w:sz w:val="20"/>
              </w:rPr>
            </w:pPr>
            <w:r w:rsidRPr="00425522">
              <w:rPr>
                <w:i/>
                <w:color w:val="0000FF"/>
                <w:sz w:val="20"/>
              </w:rPr>
              <w:t>Principles and rules of writing of requirements</w:t>
            </w:r>
          </w:p>
        </w:tc>
        <w:tc>
          <w:tcPr>
            <w:tcW w:w="1275" w:type="dxa"/>
            <w:tcBorders>
              <w:bottom w:val="single" w:sz="4" w:space="0" w:color="auto"/>
            </w:tcBorders>
            <w:vAlign w:val="center"/>
          </w:tcPr>
          <w:p w14:paraId="4D4D38E2" w14:textId="77777777" w:rsidR="00964580" w:rsidRPr="00425522" w:rsidRDefault="00964580" w:rsidP="00B8215B">
            <w:pPr>
              <w:spacing w:before="40" w:after="40"/>
              <w:rPr>
                <w:sz w:val="20"/>
              </w:rPr>
            </w:pPr>
            <w:r w:rsidRPr="00425522">
              <w:rPr>
                <w:sz w:val="20"/>
              </w:rPr>
              <w:t>DOCINFO</w:t>
            </w:r>
          </w:p>
        </w:tc>
      </w:tr>
      <w:tr w:rsidR="00964580" w:rsidRPr="00425522" w14:paraId="4CE91F7E" w14:textId="77777777" w:rsidTr="00964580">
        <w:tc>
          <w:tcPr>
            <w:tcW w:w="851" w:type="dxa"/>
            <w:tcBorders>
              <w:bottom w:val="single" w:sz="4" w:space="0" w:color="auto"/>
            </w:tcBorders>
            <w:vAlign w:val="center"/>
          </w:tcPr>
          <w:p w14:paraId="699C5C12" w14:textId="77777777" w:rsidR="00964580" w:rsidRPr="00425522" w:rsidRDefault="00964580" w:rsidP="00B8215B">
            <w:pPr>
              <w:spacing w:before="40" w:after="40"/>
              <w:rPr>
                <w:sz w:val="20"/>
              </w:rPr>
            </w:pPr>
            <w:r w:rsidRPr="00425522">
              <w:rPr>
                <w:sz w:val="20"/>
              </w:rPr>
              <w:t>[GA3]</w:t>
            </w:r>
          </w:p>
        </w:tc>
        <w:tc>
          <w:tcPr>
            <w:tcW w:w="2268" w:type="dxa"/>
            <w:tcBorders>
              <w:bottom w:val="single" w:sz="4" w:space="0" w:color="auto"/>
            </w:tcBorders>
            <w:vAlign w:val="center"/>
          </w:tcPr>
          <w:p w14:paraId="2E8503D8" w14:textId="77777777" w:rsidR="00964580" w:rsidRPr="00425522" w:rsidRDefault="00964580" w:rsidP="00B8215B">
            <w:pPr>
              <w:spacing w:before="40" w:after="40"/>
              <w:rPr>
                <w:sz w:val="20"/>
              </w:rPr>
            </w:pPr>
            <w:hyperlink r:id="rId33" w:history="1">
              <w:r w:rsidRPr="00425522">
                <w:rPr>
                  <w:rStyle w:val="Hyperlink"/>
                  <w:sz w:val="20"/>
                </w:rPr>
                <w:t>00950_09_00088</w:t>
              </w:r>
            </w:hyperlink>
          </w:p>
        </w:tc>
        <w:tc>
          <w:tcPr>
            <w:tcW w:w="567" w:type="dxa"/>
            <w:tcBorders>
              <w:bottom w:val="single" w:sz="4" w:space="0" w:color="auto"/>
            </w:tcBorders>
            <w:vAlign w:val="center"/>
          </w:tcPr>
          <w:p w14:paraId="3FF13F20" w14:textId="77777777" w:rsidR="00964580" w:rsidRPr="00425522" w:rsidRDefault="00700032" w:rsidP="00B8215B">
            <w:pPr>
              <w:spacing w:before="40" w:after="40"/>
              <w:jc w:val="center"/>
              <w:rPr>
                <w:sz w:val="20"/>
              </w:rPr>
            </w:pPr>
            <w:r w:rsidRPr="00425522">
              <w:rPr>
                <w:sz w:val="20"/>
              </w:rPr>
              <w:t>26</w:t>
            </w:r>
          </w:p>
        </w:tc>
        <w:tc>
          <w:tcPr>
            <w:tcW w:w="5812" w:type="dxa"/>
            <w:tcBorders>
              <w:bottom w:val="single" w:sz="4" w:space="0" w:color="auto"/>
            </w:tcBorders>
          </w:tcPr>
          <w:p w14:paraId="5D60CC84" w14:textId="534563D6" w:rsidR="00964580" w:rsidRPr="00425522" w:rsidRDefault="0020106C" w:rsidP="0020106C">
            <w:pPr>
              <w:spacing w:before="40" w:after="40"/>
              <w:jc w:val="left"/>
              <w:rPr>
                <w:i/>
                <w:color w:val="0000FF"/>
                <w:sz w:val="20"/>
              </w:rPr>
            </w:pPr>
            <w:r w:rsidRPr="00425522">
              <w:rPr>
                <w:i/>
                <w:color w:val="0000FF"/>
                <w:sz w:val="20"/>
              </w:rPr>
              <w:t xml:space="preserve">Training for </w:t>
            </w:r>
            <w:r w:rsidR="007A6657" w:rsidRPr="00425522">
              <w:rPr>
                <w:i/>
                <w:color w:val="0000FF"/>
                <w:sz w:val="20"/>
              </w:rPr>
              <w:t>CTS</w:t>
            </w:r>
            <w:r w:rsidRPr="00425522">
              <w:rPr>
                <w:i/>
                <w:color w:val="0000FF"/>
                <w:sz w:val="20"/>
              </w:rPr>
              <w:t xml:space="preserve"> Writing – Awareness Module</w:t>
            </w:r>
          </w:p>
        </w:tc>
        <w:tc>
          <w:tcPr>
            <w:tcW w:w="1275" w:type="dxa"/>
            <w:tcBorders>
              <w:bottom w:val="single" w:sz="4" w:space="0" w:color="auto"/>
            </w:tcBorders>
            <w:vAlign w:val="center"/>
          </w:tcPr>
          <w:p w14:paraId="6592D458" w14:textId="77777777" w:rsidR="00964580" w:rsidRPr="00425522" w:rsidRDefault="00964580" w:rsidP="00B8215B">
            <w:pPr>
              <w:spacing w:before="40" w:after="40"/>
              <w:rPr>
                <w:sz w:val="20"/>
              </w:rPr>
            </w:pPr>
            <w:r w:rsidRPr="00425522">
              <w:rPr>
                <w:sz w:val="20"/>
              </w:rPr>
              <w:t>DOCINFO</w:t>
            </w:r>
          </w:p>
        </w:tc>
      </w:tr>
      <w:tr w:rsidR="00964580" w:rsidRPr="00425522" w14:paraId="55449A3D" w14:textId="77777777" w:rsidTr="00964580">
        <w:tc>
          <w:tcPr>
            <w:tcW w:w="851" w:type="dxa"/>
            <w:tcBorders>
              <w:bottom w:val="single" w:sz="4" w:space="0" w:color="auto"/>
            </w:tcBorders>
            <w:vAlign w:val="center"/>
          </w:tcPr>
          <w:p w14:paraId="2669F15A" w14:textId="77777777" w:rsidR="00964580" w:rsidRPr="00425522" w:rsidRDefault="00964580" w:rsidP="00B8215B">
            <w:pPr>
              <w:spacing w:before="40" w:after="40"/>
              <w:rPr>
                <w:sz w:val="20"/>
              </w:rPr>
            </w:pPr>
            <w:r w:rsidRPr="00425522">
              <w:rPr>
                <w:sz w:val="20"/>
              </w:rPr>
              <w:t>[GA4]</w:t>
            </w:r>
          </w:p>
        </w:tc>
        <w:tc>
          <w:tcPr>
            <w:tcW w:w="2268" w:type="dxa"/>
            <w:tcBorders>
              <w:bottom w:val="single" w:sz="4" w:space="0" w:color="auto"/>
            </w:tcBorders>
            <w:vAlign w:val="center"/>
          </w:tcPr>
          <w:p w14:paraId="495CD599" w14:textId="77777777" w:rsidR="00964580" w:rsidRPr="00425522" w:rsidRDefault="00964580" w:rsidP="00B8215B">
            <w:pPr>
              <w:spacing w:before="40" w:after="40"/>
              <w:rPr>
                <w:sz w:val="20"/>
              </w:rPr>
            </w:pPr>
            <w:hyperlink r:id="rId34" w:history="1">
              <w:r w:rsidRPr="00425522">
                <w:rPr>
                  <w:rStyle w:val="Hyperlink"/>
                  <w:sz w:val="20"/>
                </w:rPr>
                <w:t>00994_09_00008</w:t>
              </w:r>
            </w:hyperlink>
          </w:p>
        </w:tc>
        <w:tc>
          <w:tcPr>
            <w:tcW w:w="567" w:type="dxa"/>
            <w:tcBorders>
              <w:bottom w:val="single" w:sz="4" w:space="0" w:color="auto"/>
            </w:tcBorders>
            <w:vAlign w:val="center"/>
          </w:tcPr>
          <w:p w14:paraId="097B2880" w14:textId="77777777" w:rsidR="00964580" w:rsidRPr="00425522" w:rsidRDefault="00700032" w:rsidP="00B8215B">
            <w:pPr>
              <w:spacing w:before="40" w:after="40"/>
              <w:jc w:val="center"/>
              <w:rPr>
                <w:sz w:val="20"/>
              </w:rPr>
            </w:pPr>
            <w:r w:rsidRPr="00425522">
              <w:rPr>
                <w:sz w:val="20"/>
              </w:rPr>
              <w:t>3</w:t>
            </w:r>
          </w:p>
        </w:tc>
        <w:tc>
          <w:tcPr>
            <w:tcW w:w="5812" w:type="dxa"/>
            <w:tcBorders>
              <w:bottom w:val="single" w:sz="4" w:space="0" w:color="auto"/>
            </w:tcBorders>
          </w:tcPr>
          <w:p w14:paraId="67396F8F" w14:textId="49A826CB" w:rsidR="003D6E8D" w:rsidRPr="00425522" w:rsidRDefault="00700032" w:rsidP="003D6E8D">
            <w:pPr>
              <w:spacing w:before="40" w:after="40"/>
              <w:jc w:val="left"/>
              <w:rPr>
                <w:sz w:val="20"/>
              </w:rPr>
            </w:pPr>
            <w:r w:rsidRPr="00425522">
              <w:rPr>
                <w:i/>
                <w:color w:val="0000FF"/>
                <w:sz w:val="20"/>
              </w:rPr>
              <w:t>Wr</w:t>
            </w:r>
            <w:r w:rsidR="007A6657" w:rsidRPr="00425522">
              <w:rPr>
                <w:i/>
                <w:color w:val="0000FF"/>
                <w:sz w:val="20"/>
              </w:rPr>
              <w:t>i</w:t>
            </w:r>
            <w:r w:rsidRPr="00425522">
              <w:rPr>
                <w:i/>
                <w:color w:val="0000FF"/>
                <w:sz w:val="20"/>
              </w:rPr>
              <w:t xml:space="preserve">ting Guide of </w:t>
            </w:r>
            <w:r w:rsidR="007A6657" w:rsidRPr="00425522">
              <w:rPr>
                <w:i/>
                <w:color w:val="0000FF"/>
                <w:sz w:val="20"/>
              </w:rPr>
              <w:t>Safety</w:t>
            </w:r>
            <w:r w:rsidRPr="00425522">
              <w:rPr>
                <w:i/>
                <w:color w:val="0000FF"/>
                <w:sz w:val="20"/>
              </w:rPr>
              <w:t xml:space="preserve"> and </w:t>
            </w:r>
            <w:r w:rsidR="007A6657" w:rsidRPr="00425522">
              <w:rPr>
                <w:i/>
                <w:color w:val="0000FF"/>
                <w:sz w:val="20"/>
              </w:rPr>
              <w:t>reliability</w:t>
            </w:r>
            <w:r w:rsidRPr="00425522">
              <w:rPr>
                <w:i/>
                <w:color w:val="0000FF"/>
                <w:sz w:val="20"/>
              </w:rPr>
              <w:t xml:space="preserve"> requirements in the Supplier consultation folder</w:t>
            </w:r>
          </w:p>
        </w:tc>
        <w:tc>
          <w:tcPr>
            <w:tcW w:w="1275" w:type="dxa"/>
            <w:tcBorders>
              <w:bottom w:val="single" w:sz="4" w:space="0" w:color="auto"/>
            </w:tcBorders>
            <w:vAlign w:val="center"/>
          </w:tcPr>
          <w:p w14:paraId="2179B5EA" w14:textId="77777777" w:rsidR="00964580" w:rsidRPr="00425522" w:rsidRDefault="00964580" w:rsidP="00B8215B">
            <w:pPr>
              <w:spacing w:before="40" w:after="40"/>
              <w:rPr>
                <w:sz w:val="20"/>
              </w:rPr>
            </w:pPr>
            <w:r w:rsidRPr="00425522">
              <w:rPr>
                <w:sz w:val="20"/>
              </w:rPr>
              <w:t>DOCINFO</w:t>
            </w:r>
          </w:p>
        </w:tc>
      </w:tr>
      <w:tr w:rsidR="00964580" w:rsidRPr="00425522" w14:paraId="4FB68047" w14:textId="77777777" w:rsidTr="00964580">
        <w:tc>
          <w:tcPr>
            <w:tcW w:w="851" w:type="dxa"/>
            <w:tcBorders>
              <w:bottom w:val="single" w:sz="4" w:space="0" w:color="auto"/>
            </w:tcBorders>
            <w:vAlign w:val="center"/>
          </w:tcPr>
          <w:p w14:paraId="43DDF3E5" w14:textId="77777777" w:rsidR="00964580" w:rsidRPr="00425522" w:rsidRDefault="00964580" w:rsidP="00B8215B">
            <w:pPr>
              <w:spacing w:before="40" w:after="40"/>
              <w:rPr>
                <w:sz w:val="20"/>
              </w:rPr>
            </w:pPr>
            <w:r w:rsidRPr="00425522">
              <w:rPr>
                <w:sz w:val="20"/>
              </w:rPr>
              <w:t>[GA5]</w:t>
            </w:r>
          </w:p>
        </w:tc>
        <w:tc>
          <w:tcPr>
            <w:tcW w:w="2268" w:type="dxa"/>
            <w:tcBorders>
              <w:bottom w:val="single" w:sz="4" w:space="0" w:color="auto"/>
            </w:tcBorders>
            <w:vAlign w:val="center"/>
          </w:tcPr>
          <w:p w14:paraId="34E27AF3" w14:textId="77777777" w:rsidR="00964580" w:rsidRPr="00425522" w:rsidRDefault="00964580" w:rsidP="00B8215B">
            <w:pPr>
              <w:spacing w:before="40" w:after="40"/>
              <w:rPr>
                <w:sz w:val="20"/>
              </w:rPr>
            </w:pPr>
            <w:hyperlink r:id="rId35" w:history="1">
              <w:r w:rsidRPr="00425522">
                <w:rPr>
                  <w:rStyle w:val="Hyperlink"/>
                  <w:sz w:val="20"/>
                </w:rPr>
                <w:t>00950_09_00298</w:t>
              </w:r>
            </w:hyperlink>
          </w:p>
        </w:tc>
        <w:tc>
          <w:tcPr>
            <w:tcW w:w="567" w:type="dxa"/>
            <w:tcBorders>
              <w:bottom w:val="single" w:sz="4" w:space="0" w:color="auto"/>
            </w:tcBorders>
            <w:vAlign w:val="center"/>
          </w:tcPr>
          <w:p w14:paraId="6F937F30" w14:textId="77777777" w:rsidR="00964580" w:rsidRPr="00425522" w:rsidRDefault="00D45A3D" w:rsidP="00B8215B">
            <w:pPr>
              <w:spacing w:before="40" w:after="40"/>
              <w:jc w:val="center"/>
              <w:rPr>
                <w:sz w:val="20"/>
              </w:rPr>
            </w:pPr>
            <w:r w:rsidRPr="00425522">
              <w:rPr>
                <w:sz w:val="20"/>
              </w:rPr>
              <w:t>6</w:t>
            </w:r>
          </w:p>
        </w:tc>
        <w:tc>
          <w:tcPr>
            <w:tcW w:w="5812" w:type="dxa"/>
            <w:tcBorders>
              <w:bottom w:val="single" w:sz="4" w:space="0" w:color="auto"/>
            </w:tcBorders>
          </w:tcPr>
          <w:p w14:paraId="2CC0FDE3" w14:textId="78DAE9F1" w:rsidR="00964580" w:rsidRPr="00425522" w:rsidRDefault="00964580" w:rsidP="00ED7269">
            <w:pPr>
              <w:spacing w:before="40" w:after="40"/>
              <w:jc w:val="left"/>
              <w:rPr>
                <w:i/>
                <w:color w:val="0000FF"/>
                <w:sz w:val="20"/>
              </w:rPr>
            </w:pPr>
            <w:r w:rsidRPr="00425522">
              <w:rPr>
                <w:i/>
                <w:color w:val="0000FF"/>
                <w:sz w:val="20"/>
              </w:rPr>
              <w:t>The 10 basic prin</w:t>
            </w:r>
            <w:r w:rsidR="00ED7269" w:rsidRPr="00425522">
              <w:rPr>
                <w:i/>
                <w:color w:val="0000FF"/>
                <w:sz w:val="20"/>
              </w:rPr>
              <w:t xml:space="preserve">ciples for a Robust </w:t>
            </w:r>
            <w:r w:rsidR="007A6657" w:rsidRPr="00425522">
              <w:rPr>
                <w:i/>
                <w:color w:val="0000FF"/>
                <w:sz w:val="20"/>
              </w:rPr>
              <w:t>CTS</w:t>
            </w:r>
          </w:p>
        </w:tc>
        <w:tc>
          <w:tcPr>
            <w:tcW w:w="1275" w:type="dxa"/>
            <w:tcBorders>
              <w:bottom w:val="single" w:sz="4" w:space="0" w:color="auto"/>
            </w:tcBorders>
            <w:vAlign w:val="center"/>
          </w:tcPr>
          <w:p w14:paraId="02D8BC25" w14:textId="77777777" w:rsidR="00964580" w:rsidRPr="00425522" w:rsidRDefault="00964580" w:rsidP="00B8215B">
            <w:pPr>
              <w:spacing w:before="40" w:after="40"/>
              <w:rPr>
                <w:sz w:val="20"/>
              </w:rPr>
            </w:pPr>
            <w:r w:rsidRPr="00425522">
              <w:rPr>
                <w:sz w:val="20"/>
              </w:rPr>
              <w:t>DOCINFO</w:t>
            </w:r>
          </w:p>
        </w:tc>
      </w:tr>
      <w:tr w:rsidR="00964580" w:rsidRPr="00425522" w14:paraId="013868E2" w14:textId="77777777" w:rsidTr="00964580">
        <w:tc>
          <w:tcPr>
            <w:tcW w:w="851" w:type="dxa"/>
            <w:tcBorders>
              <w:bottom w:val="single" w:sz="4" w:space="0" w:color="auto"/>
            </w:tcBorders>
            <w:vAlign w:val="center"/>
          </w:tcPr>
          <w:p w14:paraId="2763FD69" w14:textId="77777777" w:rsidR="00964580" w:rsidRPr="00425522" w:rsidRDefault="00964580" w:rsidP="00B8215B">
            <w:pPr>
              <w:spacing w:before="40" w:after="40"/>
              <w:rPr>
                <w:sz w:val="20"/>
              </w:rPr>
            </w:pPr>
            <w:r w:rsidRPr="00425522">
              <w:rPr>
                <w:sz w:val="20"/>
              </w:rPr>
              <w:t>[GA6]</w:t>
            </w:r>
          </w:p>
        </w:tc>
        <w:tc>
          <w:tcPr>
            <w:tcW w:w="2268" w:type="dxa"/>
            <w:tcBorders>
              <w:bottom w:val="single" w:sz="4" w:space="0" w:color="auto"/>
            </w:tcBorders>
            <w:vAlign w:val="center"/>
          </w:tcPr>
          <w:p w14:paraId="41FD78EA" w14:textId="77777777" w:rsidR="00964580" w:rsidRPr="00425522" w:rsidRDefault="00964580" w:rsidP="00B8215B">
            <w:pPr>
              <w:jc w:val="left"/>
              <w:rPr>
                <w:sz w:val="20"/>
              </w:rPr>
            </w:pPr>
            <w:hyperlink r:id="rId36" w:history="1">
              <w:r w:rsidRPr="00425522">
                <w:rPr>
                  <w:rStyle w:val="Hyperlink"/>
                  <w:sz w:val="20"/>
                </w:rPr>
                <w:t>AEEV_AESV07_0340</w:t>
              </w:r>
            </w:hyperlink>
          </w:p>
        </w:tc>
        <w:tc>
          <w:tcPr>
            <w:tcW w:w="567" w:type="dxa"/>
            <w:tcBorders>
              <w:bottom w:val="single" w:sz="4" w:space="0" w:color="auto"/>
            </w:tcBorders>
            <w:vAlign w:val="center"/>
          </w:tcPr>
          <w:p w14:paraId="341485B2" w14:textId="77777777" w:rsidR="00964580" w:rsidRPr="00425522" w:rsidRDefault="00F52E40" w:rsidP="00B8215B">
            <w:pPr>
              <w:spacing w:before="40" w:after="40"/>
              <w:jc w:val="center"/>
              <w:rPr>
                <w:sz w:val="20"/>
              </w:rPr>
            </w:pPr>
            <w:r w:rsidRPr="00425522">
              <w:rPr>
                <w:sz w:val="20"/>
              </w:rPr>
              <w:t>1</w:t>
            </w:r>
          </w:p>
        </w:tc>
        <w:tc>
          <w:tcPr>
            <w:tcW w:w="5812" w:type="dxa"/>
            <w:tcBorders>
              <w:bottom w:val="single" w:sz="4" w:space="0" w:color="auto"/>
            </w:tcBorders>
            <w:vAlign w:val="center"/>
          </w:tcPr>
          <w:p w14:paraId="19E4361A" w14:textId="77777777" w:rsidR="00964580" w:rsidRPr="00425522" w:rsidRDefault="00964580" w:rsidP="00B8215B">
            <w:pPr>
              <w:spacing w:before="40" w:after="40"/>
              <w:jc w:val="left"/>
              <w:rPr>
                <w:color w:val="0000FF"/>
                <w:sz w:val="20"/>
              </w:rPr>
            </w:pPr>
            <w:r w:rsidRPr="00425522">
              <w:rPr>
                <w:i/>
                <w:color w:val="0000FF"/>
                <w:sz w:val="20"/>
              </w:rPr>
              <w:t>Guide for the wired interfaces selection support</w:t>
            </w:r>
          </w:p>
        </w:tc>
        <w:tc>
          <w:tcPr>
            <w:tcW w:w="1275" w:type="dxa"/>
            <w:tcBorders>
              <w:bottom w:val="single" w:sz="4" w:space="0" w:color="auto"/>
            </w:tcBorders>
            <w:vAlign w:val="center"/>
          </w:tcPr>
          <w:p w14:paraId="62FC398B" w14:textId="77777777" w:rsidR="00964580" w:rsidRPr="00425522" w:rsidRDefault="00964580" w:rsidP="00B8215B">
            <w:pPr>
              <w:spacing w:before="40" w:after="40"/>
              <w:rPr>
                <w:sz w:val="20"/>
              </w:rPr>
            </w:pPr>
            <w:r w:rsidRPr="00425522">
              <w:rPr>
                <w:sz w:val="20"/>
              </w:rPr>
              <w:t>DOCINFO</w:t>
            </w:r>
          </w:p>
        </w:tc>
      </w:tr>
      <w:tr w:rsidR="00964580" w:rsidRPr="00425522" w14:paraId="0122401E" w14:textId="77777777" w:rsidTr="00964580">
        <w:tc>
          <w:tcPr>
            <w:tcW w:w="851" w:type="dxa"/>
            <w:tcBorders>
              <w:bottom w:val="single" w:sz="4" w:space="0" w:color="auto"/>
            </w:tcBorders>
            <w:vAlign w:val="center"/>
          </w:tcPr>
          <w:p w14:paraId="6C1C6257" w14:textId="77777777" w:rsidR="00964580" w:rsidRPr="00425522" w:rsidRDefault="00964580" w:rsidP="00B8215B">
            <w:pPr>
              <w:spacing w:before="40" w:after="40"/>
              <w:rPr>
                <w:sz w:val="20"/>
              </w:rPr>
            </w:pPr>
            <w:r w:rsidRPr="00425522">
              <w:rPr>
                <w:sz w:val="20"/>
              </w:rPr>
              <w:t>[GA7]</w:t>
            </w:r>
          </w:p>
        </w:tc>
        <w:tc>
          <w:tcPr>
            <w:tcW w:w="2268" w:type="dxa"/>
            <w:tcBorders>
              <w:bottom w:val="single" w:sz="4" w:space="0" w:color="auto"/>
            </w:tcBorders>
            <w:vAlign w:val="center"/>
          </w:tcPr>
          <w:p w14:paraId="17F5A54F" w14:textId="77777777" w:rsidR="00964580" w:rsidRPr="00425522" w:rsidRDefault="00964580" w:rsidP="00B8215B">
            <w:pPr>
              <w:jc w:val="left"/>
              <w:rPr>
                <w:sz w:val="20"/>
              </w:rPr>
            </w:pPr>
            <w:hyperlink r:id="rId37" w:history="1">
              <w:r w:rsidRPr="00425522">
                <w:rPr>
                  <w:rStyle w:val="Hyperlink"/>
                  <w:sz w:val="20"/>
                </w:rPr>
                <w:t>ELE_BSI04_0240</w:t>
              </w:r>
            </w:hyperlink>
          </w:p>
        </w:tc>
        <w:tc>
          <w:tcPr>
            <w:tcW w:w="567" w:type="dxa"/>
            <w:tcBorders>
              <w:bottom w:val="single" w:sz="4" w:space="0" w:color="auto"/>
            </w:tcBorders>
            <w:vAlign w:val="center"/>
          </w:tcPr>
          <w:p w14:paraId="45D396E6" w14:textId="77777777" w:rsidR="00964580" w:rsidRPr="00425522" w:rsidRDefault="00F52E40" w:rsidP="00B8215B">
            <w:pPr>
              <w:spacing w:before="40" w:after="40"/>
              <w:jc w:val="center"/>
              <w:rPr>
                <w:sz w:val="20"/>
              </w:rPr>
            </w:pPr>
            <w:r w:rsidRPr="00425522">
              <w:rPr>
                <w:sz w:val="20"/>
              </w:rPr>
              <w:t>7</w:t>
            </w:r>
          </w:p>
        </w:tc>
        <w:tc>
          <w:tcPr>
            <w:tcW w:w="5812" w:type="dxa"/>
            <w:tcBorders>
              <w:bottom w:val="single" w:sz="4" w:space="0" w:color="auto"/>
            </w:tcBorders>
            <w:vAlign w:val="center"/>
          </w:tcPr>
          <w:p w14:paraId="742887C0" w14:textId="77777777" w:rsidR="003D6E8D" w:rsidRPr="00425522" w:rsidRDefault="003D6E8D" w:rsidP="003D6E8D">
            <w:pPr>
              <w:spacing w:before="40" w:after="40"/>
              <w:jc w:val="left"/>
              <w:rPr>
                <w:sz w:val="20"/>
              </w:rPr>
            </w:pPr>
            <w:r w:rsidRPr="00425522">
              <w:rPr>
                <w:i/>
                <w:color w:val="0000FF"/>
                <w:sz w:val="20"/>
              </w:rPr>
              <w:t>Guide of diagnostic development</w:t>
            </w:r>
          </w:p>
        </w:tc>
        <w:tc>
          <w:tcPr>
            <w:tcW w:w="1275" w:type="dxa"/>
            <w:tcBorders>
              <w:bottom w:val="single" w:sz="4" w:space="0" w:color="auto"/>
            </w:tcBorders>
            <w:vAlign w:val="center"/>
          </w:tcPr>
          <w:p w14:paraId="51ECB680" w14:textId="77777777" w:rsidR="00964580" w:rsidRPr="00425522" w:rsidRDefault="00964580" w:rsidP="00B8215B">
            <w:pPr>
              <w:spacing w:before="40" w:after="40"/>
              <w:rPr>
                <w:sz w:val="20"/>
              </w:rPr>
            </w:pPr>
            <w:r w:rsidRPr="00425522">
              <w:rPr>
                <w:sz w:val="20"/>
              </w:rPr>
              <w:t>DOCINFO</w:t>
            </w:r>
          </w:p>
        </w:tc>
      </w:tr>
      <w:tr w:rsidR="00964580" w:rsidRPr="00425522" w14:paraId="2E39D455" w14:textId="77777777" w:rsidTr="00C66457">
        <w:tc>
          <w:tcPr>
            <w:tcW w:w="851" w:type="dxa"/>
            <w:vAlign w:val="center"/>
          </w:tcPr>
          <w:p w14:paraId="1A027CCB" w14:textId="77777777" w:rsidR="00964580" w:rsidRPr="00425522" w:rsidRDefault="00964580" w:rsidP="00B8215B">
            <w:pPr>
              <w:spacing w:before="40" w:after="40"/>
              <w:rPr>
                <w:sz w:val="20"/>
              </w:rPr>
            </w:pPr>
            <w:r w:rsidRPr="00425522">
              <w:rPr>
                <w:sz w:val="20"/>
              </w:rPr>
              <w:t>[GA8]</w:t>
            </w:r>
          </w:p>
        </w:tc>
        <w:tc>
          <w:tcPr>
            <w:tcW w:w="2268" w:type="dxa"/>
            <w:vAlign w:val="center"/>
          </w:tcPr>
          <w:p w14:paraId="6C7A2C92" w14:textId="77777777" w:rsidR="00964580" w:rsidRPr="00425522" w:rsidRDefault="00964580" w:rsidP="00B8215B">
            <w:pPr>
              <w:jc w:val="left"/>
              <w:rPr>
                <w:sz w:val="20"/>
              </w:rPr>
            </w:pPr>
            <w:hyperlink r:id="rId38" w:history="1">
              <w:r w:rsidRPr="00425522">
                <w:rPr>
                  <w:rStyle w:val="Hyperlink"/>
                  <w:sz w:val="20"/>
                </w:rPr>
                <w:t>A14 1100</w:t>
              </w:r>
            </w:hyperlink>
          </w:p>
        </w:tc>
        <w:tc>
          <w:tcPr>
            <w:tcW w:w="567" w:type="dxa"/>
            <w:vAlign w:val="center"/>
          </w:tcPr>
          <w:p w14:paraId="260CC48E" w14:textId="77777777" w:rsidR="00964580" w:rsidRPr="00425522" w:rsidRDefault="00745119" w:rsidP="00B8215B">
            <w:pPr>
              <w:spacing w:before="40" w:after="40"/>
              <w:jc w:val="center"/>
              <w:rPr>
                <w:sz w:val="20"/>
              </w:rPr>
            </w:pPr>
            <w:r w:rsidRPr="00425522">
              <w:rPr>
                <w:sz w:val="20"/>
              </w:rPr>
              <w:t>C</w:t>
            </w:r>
          </w:p>
        </w:tc>
        <w:tc>
          <w:tcPr>
            <w:tcW w:w="5812" w:type="dxa"/>
            <w:vAlign w:val="center"/>
          </w:tcPr>
          <w:p w14:paraId="0CE72D85" w14:textId="77777777" w:rsidR="00964580" w:rsidRPr="00425522" w:rsidRDefault="00964580" w:rsidP="00B8215B">
            <w:pPr>
              <w:spacing w:before="40" w:after="40"/>
              <w:jc w:val="left"/>
              <w:rPr>
                <w:sz w:val="20"/>
              </w:rPr>
            </w:pPr>
            <w:r w:rsidRPr="00425522">
              <w:rPr>
                <w:i/>
                <w:color w:val="0000FF"/>
                <w:sz w:val="20"/>
              </w:rPr>
              <w:t xml:space="preserve">Designation of the vehicle part </w:t>
            </w:r>
            <w:r w:rsidR="00562F3C" w:rsidRPr="00425522">
              <w:rPr>
                <w:i/>
                <w:color w:val="0000FF"/>
                <w:sz w:val="20"/>
              </w:rPr>
              <w:t>–</w:t>
            </w:r>
            <w:r w:rsidRPr="00425522">
              <w:rPr>
                <w:i/>
                <w:color w:val="0000FF"/>
                <w:sz w:val="20"/>
              </w:rPr>
              <w:t xml:space="preserve"> Administrative terminology</w:t>
            </w:r>
          </w:p>
        </w:tc>
        <w:tc>
          <w:tcPr>
            <w:tcW w:w="1275" w:type="dxa"/>
            <w:vAlign w:val="center"/>
          </w:tcPr>
          <w:p w14:paraId="1BC9F7F3" w14:textId="77777777" w:rsidR="00964580" w:rsidRPr="00425522" w:rsidRDefault="00454BA9" w:rsidP="00B8215B">
            <w:pPr>
              <w:spacing w:before="40" w:after="40"/>
              <w:rPr>
                <w:sz w:val="20"/>
              </w:rPr>
            </w:pPr>
            <w:r w:rsidRPr="00425522">
              <w:rPr>
                <w:sz w:val="20"/>
              </w:rPr>
              <w:t>NORMES</w:t>
            </w:r>
          </w:p>
        </w:tc>
      </w:tr>
      <w:tr w:rsidR="00C66457" w:rsidRPr="00425522" w14:paraId="08B75884" w14:textId="77777777" w:rsidTr="006F64F1">
        <w:tc>
          <w:tcPr>
            <w:tcW w:w="851" w:type="dxa"/>
            <w:vAlign w:val="center"/>
          </w:tcPr>
          <w:p w14:paraId="7B939D69" w14:textId="77777777" w:rsidR="00C66457" w:rsidRPr="00425522" w:rsidRDefault="00C66457" w:rsidP="00B8215B">
            <w:pPr>
              <w:spacing w:before="40" w:after="40"/>
              <w:rPr>
                <w:sz w:val="20"/>
              </w:rPr>
            </w:pPr>
            <w:r w:rsidRPr="00425522">
              <w:rPr>
                <w:sz w:val="20"/>
              </w:rPr>
              <w:t>[GA9]</w:t>
            </w:r>
          </w:p>
        </w:tc>
        <w:tc>
          <w:tcPr>
            <w:tcW w:w="2268" w:type="dxa"/>
            <w:vAlign w:val="center"/>
          </w:tcPr>
          <w:p w14:paraId="690AD1DC" w14:textId="77777777" w:rsidR="00C66457" w:rsidRPr="00425522" w:rsidRDefault="00C66457" w:rsidP="00B8215B">
            <w:pPr>
              <w:jc w:val="left"/>
              <w:rPr>
                <w:sz w:val="20"/>
              </w:rPr>
            </w:pPr>
            <w:hyperlink r:id="rId39" w:history="1">
              <w:r w:rsidRPr="00425522">
                <w:rPr>
                  <w:rStyle w:val="Hyperlink"/>
                  <w:sz w:val="20"/>
                </w:rPr>
                <w:t>01301_17_00655</w:t>
              </w:r>
            </w:hyperlink>
          </w:p>
        </w:tc>
        <w:tc>
          <w:tcPr>
            <w:tcW w:w="567" w:type="dxa"/>
            <w:vAlign w:val="center"/>
          </w:tcPr>
          <w:p w14:paraId="5F21C38E" w14:textId="77777777" w:rsidR="00C66457" w:rsidRPr="00425522" w:rsidRDefault="0023670C" w:rsidP="00B8215B">
            <w:pPr>
              <w:spacing w:before="40" w:after="40"/>
              <w:jc w:val="center"/>
              <w:rPr>
                <w:sz w:val="20"/>
              </w:rPr>
            </w:pPr>
            <w:r w:rsidRPr="00425522">
              <w:rPr>
                <w:sz w:val="20"/>
              </w:rPr>
              <w:t>7</w:t>
            </w:r>
          </w:p>
        </w:tc>
        <w:tc>
          <w:tcPr>
            <w:tcW w:w="5812" w:type="dxa"/>
            <w:vAlign w:val="center"/>
          </w:tcPr>
          <w:p w14:paraId="2540C3FC" w14:textId="5B7BBF4F" w:rsidR="00C66457" w:rsidRPr="00425522" w:rsidRDefault="00876247" w:rsidP="00876247">
            <w:pPr>
              <w:jc w:val="left"/>
              <w:rPr>
                <w:sz w:val="20"/>
              </w:rPr>
            </w:pPr>
            <w:r w:rsidRPr="00425522">
              <w:rPr>
                <w:i/>
                <w:color w:val="0000FF"/>
                <w:sz w:val="20"/>
              </w:rPr>
              <w:t xml:space="preserve">Training for </w:t>
            </w:r>
            <w:r w:rsidR="007A6657" w:rsidRPr="00425522">
              <w:rPr>
                <w:i/>
                <w:color w:val="0000FF"/>
                <w:sz w:val="20"/>
              </w:rPr>
              <w:t>CTS</w:t>
            </w:r>
            <w:r w:rsidRPr="00425522">
              <w:rPr>
                <w:i/>
                <w:color w:val="0000FF"/>
                <w:sz w:val="20"/>
              </w:rPr>
              <w:t xml:space="preserve"> Writing - Advanced module</w:t>
            </w:r>
          </w:p>
        </w:tc>
        <w:tc>
          <w:tcPr>
            <w:tcW w:w="1275" w:type="dxa"/>
            <w:vAlign w:val="center"/>
          </w:tcPr>
          <w:p w14:paraId="40AB5A63" w14:textId="77777777" w:rsidR="00C66457" w:rsidRPr="00425522" w:rsidRDefault="00C66457" w:rsidP="00B8215B">
            <w:pPr>
              <w:spacing w:before="40" w:after="40"/>
              <w:rPr>
                <w:sz w:val="20"/>
              </w:rPr>
            </w:pPr>
            <w:r w:rsidRPr="00425522">
              <w:rPr>
                <w:sz w:val="20"/>
              </w:rPr>
              <w:t>DOCINFO</w:t>
            </w:r>
          </w:p>
        </w:tc>
      </w:tr>
      <w:tr w:rsidR="006F64F1" w:rsidRPr="00425522" w14:paraId="3832DA36" w14:textId="77777777" w:rsidTr="00964580">
        <w:tc>
          <w:tcPr>
            <w:tcW w:w="851" w:type="dxa"/>
            <w:tcBorders>
              <w:bottom w:val="single" w:sz="4" w:space="0" w:color="auto"/>
            </w:tcBorders>
            <w:vAlign w:val="center"/>
          </w:tcPr>
          <w:p w14:paraId="7CCB7D8A" w14:textId="77777777" w:rsidR="006F64F1" w:rsidRPr="00425522" w:rsidRDefault="006F64F1" w:rsidP="006F64F1">
            <w:pPr>
              <w:spacing w:before="40" w:after="40"/>
              <w:rPr>
                <w:sz w:val="20"/>
              </w:rPr>
            </w:pPr>
            <w:r w:rsidRPr="00425522">
              <w:rPr>
                <w:sz w:val="20"/>
              </w:rPr>
              <w:t>[GA10]</w:t>
            </w:r>
          </w:p>
        </w:tc>
        <w:tc>
          <w:tcPr>
            <w:tcW w:w="2268" w:type="dxa"/>
            <w:tcBorders>
              <w:bottom w:val="single" w:sz="4" w:space="0" w:color="auto"/>
            </w:tcBorders>
            <w:vAlign w:val="center"/>
          </w:tcPr>
          <w:p w14:paraId="259C232D" w14:textId="77777777" w:rsidR="006F64F1" w:rsidRPr="00425522" w:rsidRDefault="006F64F1" w:rsidP="006F64F1">
            <w:pPr>
              <w:jc w:val="left"/>
              <w:rPr>
                <w:sz w:val="20"/>
              </w:rPr>
            </w:pPr>
            <w:hyperlink r:id="rId40" w:history="1">
              <w:r w:rsidRPr="00425522">
                <w:rPr>
                  <w:rStyle w:val="Hyperlink"/>
                  <w:sz w:val="20"/>
                </w:rPr>
                <w:t>DITV_AEEV08_0393</w:t>
              </w:r>
            </w:hyperlink>
          </w:p>
        </w:tc>
        <w:tc>
          <w:tcPr>
            <w:tcW w:w="567" w:type="dxa"/>
            <w:tcBorders>
              <w:bottom w:val="single" w:sz="4" w:space="0" w:color="auto"/>
            </w:tcBorders>
            <w:vAlign w:val="center"/>
          </w:tcPr>
          <w:p w14:paraId="71FE3B8E" w14:textId="77777777" w:rsidR="006F64F1" w:rsidRPr="00425522" w:rsidRDefault="0023670C" w:rsidP="006F64F1">
            <w:pPr>
              <w:spacing w:before="40" w:after="40"/>
              <w:jc w:val="center"/>
              <w:rPr>
                <w:sz w:val="20"/>
              </w:rPr>
            </w:pPr>
            <w:r w:rsidRPr="00425522">
              <w:rPr>
                <w:sz w:val="20"/>
              </w:rPr>
              <w:t>4</w:t>
            </w:r>
          </w:p>
        </w:tc>
        <w:tc>
          <w:tcPr>
            <w:tcW w:w="5812" w:type="dxa"/>
            <w:tcBorders>
              <w:bottom w:val="single" w:sz="4" w:space="0" w:color="auto"/>
            </w:tcBorders>
            <w:vAlign w:val="center"/>
          </w:tcPr>
          <w:p w14:paraId="3FB6CA35" w14:textId="52D33A4A" w:rsidR="0023670C" w:rsidRPr="00425522" w:rsidRDefault="00876247" w:rsidP="006F64F1">
            <w:pPr>
              <w:jc w:val="left"/>
              <w:rPr>
                <w:i/>
                <w:color w:val="0000FF"/>
                <w:sz w:val="20"/>
              </w:rPr>
            </w:pPr>
            <w:r w:rsidRPr="00425522">
              <w:rPr>
                <w:i/>
                <w:color w:val="0000FF"/>
                <w:sz w:val="20"/>
              </w:rPr>
              <w:t>Reqtify use methodology</w:t>
            </w:r>
          </w:p>
        </w:tc>
        <w:tc>
          <w:tcPr>
            <w:tcW w:w="1275" w:type="dxa"/>
            <w:tcBorders>
              <w:bottom w:val="single" w:sz="4" w:space="0" w:color="auto"/>
            </w:tcBorders>
            <w:vAlign w:val="center"/>
          </w:tcPr>
          <w:p w14:paraId="62783269" w14:textId="77777777" w:rsidR="006F64F1" w:rsidRPr="00425522" w:rsidRDefault="006F64F1" w:rsidP="006F64F1">
            <w:pPr>
              <w:spacing w:before="40" w:after="40"/>
              <w:rPr>
                <w:sz w:val="20"/>
              </w:rPr>
            </w:pPr>
            <w:r w:rsidRPr="00425522">
              <w:rPr>
                <w:sz w:val="20"/>
              </w:rPr>
              <w:t>DOCINFO</w:t>
            </w:r>
          </w:p>
        </w:tc>
      </w:tr>
    </w:tbl>
    <w:p w14:paraId="11EA0AF5" w14:textId="77777777" w:rsidR="00340E45" w:rsidRPr="00425522" w:rsidRDefault="00340E45" w:rsidP="00340E45"/>
    <w:p w14:paraId="5AB31B77" w14:textId="77777777" w:rsidR="00340E45" w:rsidRPr="00425522" w:rsidRDefault="00340E45" w:rsidP="00340E45"/>
    <w:p w14:paraId="2431827E" w14:textId="65AF25D9" w:rsidR="00340E45" w:rsidRPr="00425522" w:rsidRDefault="004B1406" w:rsidP="00A771B6">
      <w:pPr>
        <w:pStyle w:val="Heading3"/>
        <w:numPr>
          <w:ilvl w:val="2"/>
          <w:numId w:val="45"/>
        </w:numPr>
        <w:rPr>
          <w:color w:val="0000FF"/>
        </w:rPr>
      </w:pPr>
      <w:bookmarkStart w:id="50" w:name="_Toc357069263"/>
      <w:bookmarkStart w:id="51" w:name="_Toc362867836"/>
      <w:bookmarkStart w:id="52" w:name="_Toc494448588"/>
      <w:r w:rsidRPr="00425522">
        <w:rPr>
          <w:color w:val="0000FF"/>
        </w:rPr>
        <w:t>OTHER APPLICABLE DOCUMENTS TO the writing</w:t>
      </w:r>
      <w:bookmarkEnd w:id="50"/>
      <w:bookmarkEnd w:id="51"/>
      <w:bookmarkEnd w:id="52"/>
    </w:p>
    <w:p w14:paraId="1E6C3A8F" w14:textId="731A729A" w:rsidR="004B1406" w:rsidRPr="00425522" w:rsidRDefault="004B1406" w:rsidP="004B1406">
      <w:pPr>
        <w:pStyle w:val="BodyText"/>
        <w:spacing w:after="0"/>
        <w:rPr>
          <w:i/>
          <w:color w:val="0000FF"/>
        </w:rPr>
      </w:pPr>
      <w:r w:rsidRPr="00425522">
        <w:rPr>
          <w:i/>
          <w:color w:val="0000FF"/>
        </w:rPr>
        <w:t>These documents are to take as</w:t>
      </w:r>
      <w:r w:rsidR="00E302A9" w:rsidRPr="00425522">
        <w:rPr>
          <w:i/>
          <w:color w:val="0000FF"/>
        </w:rPr>
        <w:t xml:space="preserve"> reference documents for </w:t>
      </w:r>
      <w:r w:rsidR="002E599B" w:rsidRPr="00425522">
        <w:rPr>
          <w:i/>
          <w:color w:val="0000FF"/>
        </w:rPr>
        <w:t>CTS</w:t>
      </w:r>
      <w:r w:rsidRPr="00425522">
        <w:rPr>
          <w:i/>
          <w:color w:val="0000FF"/>
        </w:rPr>
        <w:t>.</w:t>
      </w:r>
    </w:p>
    <w:p w14:paraId="390F3DEA" w14:textId="77777777" w:rsidR="00912706" w:rsidRPr="00425522" w:rsidRDefault="00912706">
      <w:pPr>
        <w:pStyle w:val="BodyText"/>
        <w:spacing w:after="0"/>
        <w:rPr>
          <w:i/>
          <w:color w:val="0000FF"/>
        </w:rPr>
      </w:pPr>
    </w:p>
    <w:tbl>
      <w:tblPr>
        <w:tblW w:w="107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68"/>
        <w:gridCol w:w="567"/>
        <w:gridCol w:w="5812"/>
        <w:gridCol w:w="1275"/>
      </w:tblGrid>
      <w:tr w:rsidR="00964580" w:rsidRPr="00425522" w14:paraId="7B11B383" w14:textId="77777777" w:rsidTr="00B8215B">
        <w:tc>
          <w:tcPr>
            <w:tcW w:w="851" w:type="dxa"/>
            <w:shd w:val="clear" w:color="auto" w:fill="D9D9D9"/>
          </w:tcPr>
          <w:p w14:paraId="18C71C2B" w14:textId="0C701622" w:rsidR="00964580" w:rsidRPr="00425522" w:rsidRDefault="00964580" w:rsidP="00B8215B">
            <w:pPr>
              <w:spacing w:before="40" w:after="40"/>
              <w:rPr>
                <w:sz w:val="18"/>
                <w:szCs w:val="18"/>
              </w:rPr>
            </w:pPr>
            <w:r w:rsidRPr="00425522">
              <w:rPr>
                <w:color w:val="0000FF"/>
                <w:sz w:val="18"/>
                <w:szCs w:val="18"/>
              </w:rPr>
              <w:t>Mark</w:t>
            </w:r>
          </w:p>
        </w:tc>
        <w:tc>
          <w:tcPr>
            <w:tcW w:w="2268" w:type="dxa"/>
            <w:shd w:val="clear" w:color="auto" w:fill="D9D9D9"/>
          </w:tcPr>
          <w:p w14:paraId="29904F27" w14:textId="430DC362" w:rsidR="00964580" w:rsidRPr="00425522" w:rsidRDefault="00964580" w:rsidP="00B8215B">
            <w:pPr>
              <w:spacing w:before="40" w:after="40"/>
              <w:rPr>
                <w:sz w:val="20"/>
              </w:rPr>
            </w:pPr>
            <w:r w:rsidRPr="00425522">
              <w:rPr>
                <w:color w:val="0000FF"/>
                <w:sz w:val="20"/>
              </w:rPr>
              <w:t>Reference</w:t>
            </w:r>
          </w:p>
        </w:tc>
        <w:tc>
          <w:tcPr>
            <w:tcW w:w="567" w:type="dxa"/>
            <w:shd w:val="clear" w:color="auto" w:fill="D9D9D9"/>
          </w:tcPr>
          <w:p w14:paraId="2039411E" w14:textId="1938DB4F" w:rsidR="00964580" w:rsidRPr="00425522" w:rsidRDefault="007A6657" w:rsidP="00B8215B">
            <w:pPr>
              <w:spacing w:before="40" w:after="40"/>
              <w:rPr>
                <w:sz w:val="18"/>
                <w:szCs w:val="18"/>
              </w:rPr>
            </w:pPr>
            <w:r w:rsidRPr="00425522">
              <w:rPr>
                <w:bCs/>
                <w:color w:val="0000FF"/>
                <w:sz w:val="18"/>
                <w:szCs w:val="18"/>
              </w:rPr>
              <w:t>V</w:t>
            </w:r>
            <w:r w:rsidR="00964580" w:rsidRPr="00425522">
              <w:rPr>
                <w:bCs/>
                <w:color w:val="0000FF"/>
                <w:sz w:val="18"/>
                <w:szCs w:val="18"/>
              </w:rPr>
              <w:t>ersion</w:t>
            </w:r>
          </w:p>
        </w:tc>
        <w:tc>
          <w:tcPr>
            <w:tcW w:w="5812" w:type="dxa"/>
            <w:shd w:val="clear" w:color="auto" w:fill="D9D9D9"/>
          </w:tcPr>
          <w:p w14:paraId="4F83ED58" w14:textId="35421E0C" w:rsidR="00964580" w:rsidRPr="00425522" w:rsidRDefault="00964580" w:rsidP="00B8215B">
            <w:pPr>
              <w:spacing w:before="40" w:after="40"/>
              <w:rPr>
                <w:sz w:val="20"/>
              </w:rPr>
            </w:pPr>
            <w:r w:rsidRPr="00425522">
              <w:rPr>
                <w:color w:val="0000FF"/>
                <w:sz w:val="20"/>
              </w:rPr>
              <w:t>Title</w:t>
            </w:r>
          </w:p>
        </w:tc>
        <w:tc>
          <w:tcPr>
            <w:tcW w:w="1275" w:type="dxa"/>
            <w:shd w:val="clear" w:color="auto" w:fill="D9D9D9"/>
          </w:tcPr>
          <w:p w14:paraId="133533D2" w14:textId="44877C9D" w:rsidR="00964580" w:rsidRPr="00425522" w:rsidRDefault="00964580" w:rsidP="00B8215B">
            <w:pPr>
              <w:spacing w:before="40" w:after="40"/>
              <w:rPr>
                <w:sz w:val="18"/>
                <w:szCs w:val="18"/>
              </w:rPr>
            </w:pPr>
            <w:r w:rsidRPr="00425522">
              <w:rPr>
                <w:color w:val="0000FF"/>
                <w:sz w:val="18"/>
                <w:szCs w:val="18"/>
              </w:rPr>
              <w:t>Storage location</w:t>
            </w:r>
          </w:p>
        </w:tc>
      </w:tr>
      <w:tr w:rsidR="00964580" w:rsidRPr="00425522" w14:paraId="23CBEC16" w14:textId="77777777" w:rsidTr="00B8215B">
        <w:tc>
          <w:tcPr>
            <w:tcW w:w="851" w:type="dxa"/>
            <w:tcBorders>
              <w:bottom w:val="single" w:sz="4" w:space="0" w:color="auto"/>
            </w:tcBorders>
            <w:vAlign w:val="center"/>
          </w:tcPr>
          <w:p w14:paraId="71209994" w14:textId="77777777" w:rsidR="00964580" w:rsidRPr="00425522" w:rsidRDefault="00964580" w:rsidP="00B8215B">
            <w:pPr>
              <w:spacing w:before="40" w:after="40"/>
              <w:rPr>
                <w:sz w:val="20"/>
              </w:rPr>
            </w:pPr>
            <w:r w:rsidRPr="00425522">
              <w:rPr>
                <w:sz w:val="20"/>
              </w:rPr>
              <w:t>[DA1]</w:t>
            </w:r>
          </w:p>
        </w:tc>
        <w:tc>
          <w:tcPr>
            <w:tcW w:w="2268" w:type="dxa"/>
            <w:tcBorders>
              <w:bottom w:val="single" w:sz="4" w:space="0" w:color="auto"/>
            </w:tcBorders>
            <w:vAlign w:val="center"/>
          </w:tcPr>
          <w:p w14:paraId="0AB0BFAD" w14:textId="77777777" w:rsidR="00964580" w:rsidRPr="00425522" w:rsidRDefault="00964580" w:rsidP="00B8215B">
            <w:pPr>
              <w:spacing w:before="40" w:after="40"/>
              <w:rPr>
                <w:sz w:val="20"/>
              </w:rPr>
            </w:pPr>
            <w:hyperlink r:id="rId41" w:history="1">
              <w:r w:rsidRPr="00425522">
                <w:rPr>
                  <w:rStyle w:val="Hyperlink"/>
                  <w:sz w:val="20"/>
                </w:rPr>
                <w:t>ELE_QCE04_0316</w:t>
              </w:r>
            </w:hyperlink>
          </w:p>
        </w:tc>
        <w:tc>
          <w:tcPr>
            <w:tcW w:w="567" w:type="dxa"/>
            <w:tcBorders>
              <w:bottom w:val="single" w:sz="4" w:space="0" w:color="auto"/>
            </w:tcBorders>
            <w:vAlign w:val="center"/>
          </w:tcPr>
          <w:p w14:paraId="39B5FB88" w14:textId="77777777" w:rsidR="00964580" w:rsidRPr="00425522" w:rsidRDefault="00F52E40" w:rsidP="00B8215B">
            <w:pPr>
              <w:spacing w:before="40" w:after="40"/>
              <w:jc w:val="center"/>
              <w:rPr>
                <w:sz w:val="20"/>
              </w:rPr>
            </w:pPr>
            <w:r w:rsidRPr="00425522">
              <w:rPr>
                <w:sz w:val="20"/>
              </w:rPr>
              <w:t>1</w:t>
            </w:r>
          </w:p>
        </w:tc>
        <w:tc>
          <w:tcPr>
            <w:tcW w:w="5812" w:type="dxa"/>
            <w:tcBorders>
              <w:bottom w:val="single" w:sz="4" w:space="0" w:color="auto"/>
            </w:tcBorders>
          </w:tcPr>
          <w:p w14:paraId="157F6647" w14:textId="77777777" w:rsidR="00964580" w:rsidRPr="00425522" w:rsidRDefault="00964580" w:rsidP="00B8215B">
            <w:pPr>
              <w:spacing w:before="40" w:after="40"/>
              <w:rPr>
                <w:sz w:val="20"/>
              </w:rPr>
            </w:pPr>
            <w:r w:rsidRPr="00425522">
              <w:rPr>
                <w:sz w:val="20"/>
              </w:rPr>
              <w:t>Expression de besoin en profils de vie</w:t>
            </w:r>
          </w:p>
          <w:p w14:paraId="53836B69" w14:textId="77777777" w:rsidR="00964580" w:rsidRPr="00425522" w:rsidRDefault="00964580" w:rsidP="00B8215B">
            <w:pPr>
              <w:spacing w:before="40" w:after="40"/>
              <w:rPr>
                <w:i/>
                <w:color w:val="0000FF"/>
                <w:sz w:val="20"/>
              </w:rPr>
            </w:pPr>
            <w:r w:rsidRPr="00425522">
              <w:rPr>
                <w:i/>
                <w:color w:val="0000FF"/>
                <w:sz w:val="20"/>
              </w:rPr>
              <w:t>Statement of requirement in life profiles</w:t>
            </w:r>
          </w:p>
        </w:tc>
        <w:tc>
          <w:tcPr>
            <w:tcW w:w="1275" w:type="dxa"/>
            <w:tcBorders>
              <w:bottom w:val="single" w:sz="4" w:space="0" w:color="auto"/>
            </w:tcBorders>
            <w:vAlign w:val="center"/>
          </w:tcPr>
          <w:p w14:paraId="73BC8F21" w14:textId="77777777" w:rsidR="00964580" w:rsidRPr="00425522" w:rsidRDefault="00964580" w:rsidP="00B8215B">
            <w:pPr>
              <w:spacing w:before="40" w:after="40"/>
              <w:rPr>
                <w:sz w:val="20"/>
              </w:rPr>
            </w:pPr>
            <w:r w:rsidRPr="00425522">
              <w:rPr>
                <w:sz w:val="20"/>
              </w:rPr>
              <w:t>DOCINFO</w:t>
            </w:r>
          </w:p>
        </w:tc>
      </w:tr>
      <w:tr w:rsidR="00964580" w:rsidRPr="00425522" w14:paraId="1B9AFE82" w14:textId="77777777" w:rsidTr="00B8215B">
        <w:tc>
          <w:tcPr>
            <w:tcW w:w="851" w:type="dxa"/>
            <w:tcBorders>
              <w:bottom w:val="single" w:sz="4" w:space="0" w:color="auto"/>
            </w:tcBorders>
            <w:vAlign w:val="center"/>
          </w:tcPr>
          <w:p w14:paraId="612CCEA6" w14:textId="77777777" w:rsidR="00964580" w:rsidRPr="00425522" w:rsidRDefault="00964580" w:rsidP="00B8215B">
            <w:pPr>
              <w:spacing w:before="40" w:after="40"/>
              <w:rPr>
                <w:sz w:val="20"/>
              </w:rPr>
            </w:pPr>
            <w:r w:rsidRPr="00425522">
              <w:rPr>
                <w:sz w:val="20"/>
              </w:rPr>
              <w:t>[DA2]</w:t>
            </w:r>
          </w:p>
        </w:tc>
        <w:tc>
          <w:tcPr>
            <w:tcW w:w="2268" w:type="dxa"/>
            <w:tcBorders>
              <w:bottom w:val="single" w:sz="4" w:space="0" w:color="auto"/>
            </w:tcBorders>
            <w:vAlign w:val="center"/>
          </w:tcPr>
          <w:p w14:paraId="0F009B29" w14:textId="77777777" w:rsidR="00964580" w:rsidRPr="00425522" w:rsidRDefault="00964580" w:rsidP="00B8215B">
            <w:pPr>
              <w:spacing w:before="40" w:after="40"/>
              <w:rPr>
                <w:sz w:val="20"/>
              </w:rPr>
            </w:pPr>
            <w:hyperlink r:id="rId42" w:history="1">
              <w:r w:rsidRPr="00425522">
                <w:rPr>
                  <w:rStyle w:val="Hyperlink"/>
                  <w:sz w:val="20"/>
                </w:rPr>
                <w:t>A10 2420</w:t>
              </w:r>
            </w:hyperlink>
          </w:p>
        </w:tc>
        <w:tc>
          <w:tcPr>
            <w:tcW w:w="567" w:type="dxa"/>
            <w:tcBorders>
              <w:bottom w:val="single" w:sz="4" w:space="0" w:color="auto"/>
            </w:tcBorders>
            <w:vAlign w:val="center"/>
          </w:tcPr>
          <w:p w14:paraId="254D3A1B" w14:textId="77777777" w:rsidR="00964580" w:rsidRPr="00425522" w:rsidRDefault="00F52E40" w:rsidP="00B8215B">
            <w:pPr>
              <w:spacing w:before="40" w:after="40"/>
              <w:jc w:val="center"/>
              <w:rPr>
                <w:sz w:val="20"/>
              </w:rPr>
            </w:pPr>
            <w:r w:rsidRPr="00425522">
              <w:rPr>
                <w:sz w:val="20"/>
              </w:rPr>
              <w:t>M</w:t>
            </w:r>
          </w:p>
        </w:tc>
        <w:tc>
          <w:tcPr>
            <w:tcW w:w="5812" w:type="dxa"/>
            <w:tcBorders>
              <w:bottom w:val="single" w:sz="4" w:space="0" w:color="auto"/>
            </w:tcBorders>
          </w:tcPr>
          <w:p w14:paraId="011E0222" w14:textId="77777777" w:rsidR="00964580" w:rsidRPr="00425522" w:rsidRDefault="00964580" w:rsidP="00B8215B">
            <w:pPr>
              <w:spacing w:before="40" w:after="40"/>
              <w:jc w:val="left"/>
              <w:rPr>
                <w:rFonts w:cs="Arial"/>
                <w:bCs/>
                <w:i/>
                <w:color w:val="0000FF"/>
                <w:sz w:val="20"/>
              </w:rPr>
            </w:pPr>
            <w:r w:rsidRPr="00425522">
              <w:rPr>
                <w:rFonts w:cs="Arial"/>
                <w:bCs/>
                <w:i/>
                <w:color w:val="0000FF"/>
                <w:sz w:val="20"/>
              </w:rPr>
              <w:t xml:space="preserve">PSA breakdown </w:t>
            </w:r>
            <w:r w:rsidR="00562F3C" w:rsidRPr="00425522">
              <w:rPr>
                <w:rFonts w:cs="Arial"/>
                <w:bCs/>
                <w:i/>
                <w:color w:val="0000FF"/>
                <w:sz w:val="20"/>
              </w:rPr>
              <w:t>–</w:t>
            </w:r>
            <w:r w:rsidRPr="00425522">
              <w:rPr>
                <w:rFonts w:cs="Arial"/>
                <w:bCs/>
                <w:i/>
                <w:color w:val="0000FF"/>
                <w:sz w:val="20"/>
              </w:rPr>
              <w:t xml:space="preserve"> Description of the levels 1-2-3-4-5-6</w:t>
            </w:r>
          </w:p>
        </w:tc>
        <w:tc>
          <w:tcPr>
            <w:tcW w:w="1275" w:type="dxa"/>
            <w:tcBorders>
              <w:bottom w:val="single" w:sz="4" w:space="0" w:color="auto"/>
            </w:tcBorders>
            <w:vAlign w:val="center"/>
          </w:tcPr>
          <w:p w14:paraId="77448B25" w14:textId="77777777" w:rsidR="00964580" w:rsidRPr="00425522" w:rsidRDefault="00454BA9" w:rsidP="00B8215B">
            <w:pPr>
              <w:spacing w:before="40" w:after="40"/>
              <w:rPr>
                <w:sz w:val="20"/>
              </w:rPr>
            </w:pPr>
            <w:r w:rsidRPr="00425522">
              <w:rPr>
                <w:sz w:val="20"/>
              </w:rPr>
              <w:t>NORMES</w:t>
            </w:r>
          </w:p>
        </w:tc>
      </w:tr>
      <w:tr w:rsidR="00964580" w:rsidRPr="00425522" w14:paraId="3B18C236" w14:textId="77777777" w:rsidTr="00B8215B">
        <w:tc>
          <w:tcPr>
            <w:tcW w:w="851" w:type="dxa"/>
            <w:tcBorders>
              <w:bottom w:val="single" w:sz="4" w:space="0" w:color="auto"/>
            </w:tcBorders>
            <w:vAlign w:val="center"/>
          </w:tcPr>
          <w:p w14:paraId="24228E2E" w14:textId="77777777" w:rsidR="00964580" w:rsidRPr="00425522" w:rsidRDefault="00964580" w:rsidP="00B8215B">
            <w:pPr>
              <w:spacing w:before="40" w:after="40"/>
              <w:rPr>
                <w:sz w:val="20"/>
              </w:rPr>
            </w:pPr>
            <w:r w:rsidRPr="00425522">
              <w:rPr>
                <w:sz w:val="20"/>
              </w:rPr>
              <w:t>[DA3]</w:t>
            </w:r>
          </w:p>
        </w:tc>
        <w:tc>
          <w:tcPr>
            <w:tcW w:w="2268" w:type="dxa"/>
            <w:tcBorders>
              <w:bottom w:val="single" w:sz="4" w:space="0" w:color="auto"/>
            </w:tcBorders>
            <w:vAlign w:val="center"/>
          </w:tcPr>
          <w:p w14:paraId="5CB54317" w14:textId="77777777" w:rsidR="00964580" w:rsidRPr="00425522" w:rsidRDefault="00964580" w:rsidP="00B8215B">
            <w:pPr>
              <w:spacing w:before="40" w:after="40"/>
              <w:rPr>
                <w:sz w:val="18"/>
                <w:szCs w:val="18"/>
              </w:rPr>
            </w:pPr>
            <w:hyperlink r:id="rId43" w:history="1">
              <w:r w:rsidRPr="00425522">
                <w:rPr>
                  <w:rStyle w:val="Hyperlink"/>
                  <w:sz w:val="18"/>
                  <w:szCs w:val="18"/>
                </w:rPr>
                <w:t>DMFV_ASEE_INS_004</w:t>
              </w:r>
            </w:hyperlink>
          </w:p>
        </w:tc>
        <w:tc>
          <w:tcPr>
            <w:tcW w:w="567" w:type="dxa"/>
            <w:tcBorders>
              <w:bottom w:val="single" w:sz="4" w:space="0" w:color="auto"/>
            </w:tcBorders>
            <w:vAlign w:val="center"/>
          </w:tcPr>
          <w:p w14:paraId="30DBB507" w14:textId="77777777" w:rsidR="00964580" w:rsidRPr="00425522" w:rsidRDefault="00F52E40" w:rsidP="00B8215B">
            <w:pPr>
              <w:spacing w:before="40" w:after="40"/>
              <w:jc w:val="center"/>
              <w:rPr>
                <w:sz w:val="20"/>
              </w:rPr>
            </w:pPr>
            <w:r w:rsidRPr="00425522">
              <w:rPr>
                <w:sz w:val="20"/>
              </w:rPr>
              <w:t>3</w:t>
            </w:r>
          </w:p>
        </w:tc>
        <w:tc>
          <w:tcPr>
            <w:tcW w:w="5812" w:type="dxa"/>
            <w:tcBorders>
              <w:bottom w:val="single" w:sz="4" w:space="0" w:color="auto"/>
            </w:tcBorders>
          </w:tcPr>
          <w:p w14:paraId="1B880B1D" w14:textId="77777777" w:rsidR="00964580" w:rsidRPr="00425522" w:rsidRDefault="00964580" w:rsidP="00B8215B">
            <w:pPr>
              <w:spacing w:before="40" w:after="40"/>
              <w:jc w:val="left"/>
              <w:rPr>
                <w:i/>
                <w:color w:val="0000FF"/>
                <w:sz w:val="20"/>
              </w:rPr>
            </w:pPr>
            <w:r w:rsidRPr="00425522">
              <w:rPr>
                <w:i/>
                <w:color w:val="0000FF"/>
                <w:sz w:val="20"/>
              </w:rPr>
              <w:t>Typical wired interface sheet</w:t>
            </w:r>
          </w:p>
        </w:tc>
        <w:tc>
          <w:tcPr>
            <w:tcW w:w="1275" w:type="dxa"/>
            <w:tcBorders>
              <w:bottom w:val="single" w:sz="4" w:space="0" w:color="auto"/>
            </w:tcBorders>
            <w:vAlign w:val="center"/>
          </w:tcPr>
          <w:p w14:paraId="4D1F0BE9" w14:textId="77777777" w:rsidR="00964580" w:rsidRPr="00425522" w:rsidRDefault="00964580" w:rsidP="00B8215B">
            <w:pPr>
              <w:spacing w:before="40" w:after="40"/>
              <w:rPr>
                <w:sz w:val="20"/>
              </w:rPr>
            </w:pPr>
            <w:r w:rsidRPr="00425522">
              <w:rPr>
                <w:sz w:val="20"/>
              </w:rPr>
              <w:t>DOCINFO</w:t>
            </w:r>
          </w:p>
        </w:tc>
      </w:tr>
      <w:tr w:rsidR="00964580" w:rsidRPr="00425522" w14:paraId="3164869F" w14:textId="77777777" w:rsidTr="00B8215B">
        <w:tc>
          <w:tcPr>
            <w:tcW w:w="851" w:type="dxa"/>
            <w:tcBorders>
              <w:bottom w:val="single" w:sz="4" w:space="0" w:color="auto"/>
            </w:tcBorders>
            <w:vAlign w:val="center"/>
          </w:tcPr>
          <w:p w14:paraId="3FDF5FEB" w14:textId="77777777" w:rsidR="00964580" w:rsidRPr="00425522" w:rsidRDefault="00964580" w:rsidP="00B8215B">
            <w:pPr>
              <w:spacing w:before="40" w:after="40"/>
              <w:rPr>
                <w:sz w:val="20"/>
              </w:rPr>
            </w:pPr>
            <w:r w:rsidRPr="00425522">
              <w:rPr>
                <w:sz w:val="20"/>
              </w:rPr>
              <w:t>[DA4]</w:t>
            </w:r>
          </w:p>
        </w:tc>
        <w:tc>
          <w:tcPr>
            <w:tcW w:w="2268" w:type="dxa"/>
            <w:tcBorders>
              <w:bottom w:val="single" w:sz="4" w:space="0" w:color="auto"/>
            </w:tcBorders>
            <w:vAlign w:val="center"/>
          </w:tcPr>
          <w:p w14:paraId="776F8D17" w14:textId="77777777" w:rsidR="00964580" w:rsidRPr="00425522" w:rsidRDefault="00964580" w:rsidP="00B8215B">
            <w:pPr>
              <w:spacing w:before="40" w:after="40"/>
              <w:rPr>
                <w:sz w:val="20"/>
              </w:rPr>
            </w:pPr>
            <w:r w:rsidRPr="00425522">
              <w:rPr>
                <w:sz w:val="20"/>
              </w:rPr>
              <w:t>Février 2009</w:t>
            </w:r>
          </w:p>
        </w:tc>
        <w:tc>
          <w:tcPr>
            <w:tcW w:w="567" w:type="dxa"/>
            <w:tcBorders>
              <w:bottom w:val="single" w:sz="4" w:space="0" w:color="auto"/>
            </w:tcBorders>
            <w:vAlign w:val="center"/>
          </w:tcPr>
          <w:p w14:paraId="0D849994" w14:textId="77777777" w:rsidR="00964580" w:rsidRPr="00425522" w:rsidRDefault="00964580" w:rsidP="00B8215B">
            <w:pPr>
              <w:spacing w:before="40" w:after="40"/>
              <w:jc w:val="center"/>
              <w:rPr>
                <w:sz w:val="20"/>
              </w:rPr>
            </w:pPr>
          </w:p>
        </w:tc>
        <w:tc>
          <w:tcPr>
            <w:tcW w:w="5812" w:type="dxa"/>
            <w:tcBorders>
              <w:bottom w:val="single" w:sz="4" w:space="0" w:color="auto"/>
            </w:tcBorders>
          </w:tcPr>
          <w:p w14:paraId="33047DBC" w14:textId="77777777" w:rsidR="00964580" w:rsidRPr="00425522" w:rsidRDefault="00964580" w:rsidP="00B8215B">
            <w:pPr>
              <w:spacing w:before="40" w:after="40"/>
              <w:jc w:val="left"/>
              <w:rPr>
                <w:i/>
                <w:color w:val="0000FF"/>
                <w:sz w:val="20"/>
              </w:rPr>
            </w:pPr>
            <w:r w:rsidRPr="00425522">
              <w:rPr>
                <w:i/>
                <w:color w:val="0000FF"/>
                <w:sz w:val="20"/>
              </w:rPr>
              <w:t>UML 2.2 Specification</w:t>
            </w:r>
            <w:r w:rsidR="00562F3C" w:rsidRPr="00425522">
              <w:rPr>
                <w:i/>
                <w:color w:val="0000FF"/>
                <w:sz w:val="20"/>
              </w:rPr>
              <w:t> </w:t>
            </w:r>
            <w:r w:rsidRPr="00425522">
              <w:rPr>
                <w:i/>
                <w:color w:val="0000FF"/>
                <w:sz w:val="20"/>
              </w:rPr>
              <w:t>: Infrastructure and Superstructure</w:t>
            </w:r>
          </w:p>
        </w:tc>
        <w:tc>
          <w:tcPr>
            <w:tcW w:w="1275" w:type="dxa"/>
            <w:tcBorders>
              <w:bottom w:val="single" w:sz="4" w:space="0" w:color="auto"/>
            </w:tcBorders>
            <w:vAlign w:val="center"/>
          </w:tcPr>
          <w:p w14:paraId="4E586D43" w14:textId="77777777" w:rsidR="00964580" w:rsidRPr="00425522" w:rsidRDefault="00964580" w:rsidP="00B8215B">
            <w:pPr>
              <w:spacing w:before="40" w:after="40"/>
              <w:rPr>
                <w:sz w:val="20"/>
              </w:rPr>
            </w:pPr>
            <w:r w:rsidRPr="00425522">
              <w:rPr>
                <w:sz w:val="20"/>
              </w:rPr>
              <w:t xml:space="preserve">Hors </w:t>
            </w:r>
            <w:r w:rsidR="00C42F7F" w:rsidRPr="00425522">
              <w:rPr>
                <w:sz w:val="20"/>
              </w:rPr>
              <w:t>STELLANTIS</w:t>
            </w:r>
          </w:p>
        </w:tc>
      </w:tr>
      <w:tr w:rsidR="00964580" w:rsidRPr="00425522" w14:paraId="572797DC" w14:textId="77777777" w:rsidTr="00B8215B">
        <w:tc>
          <w:tcPr>
            <w:tcW w:w="851" w:type="dxa"/>
            <w:tcBorders>
              <w:bottom w:val="single" w:sz="4" w:space="0" w:color="auto"/>
            </w:tcBorders>
            <w:vAlign w:val="center"/>
          </w:tcPr>
          <w:p w14:paraId="788D4F16" w14:textId="77777777" w:rsidR="00964580" w:rsidRPr="00425522" w:rsidRDefault="00964580" w:rsidP="00B8215B">
            <w:pPr>
              <w:spacing w:before="40" w:after="40"/>
              <w:rPr>
                <w:sz w:val="20"/>
              </w:rPr>
            </w:pPr>
            <w:r w:rsidRPr="00425522">
              <w:rPr>
                <w:sz w:val="20"/>
              </w:rPr>
              <w:t>[DA5]</w:t>
            </w:r>
          </w:p>
        </w:tc>
        <w:tc>
          <w:tcPr>
            <w:tcW w:w="2268" w:type="dxa"/>
            <w:tcBorders>
              <w:bottom w:val="single" w:sz="4" w:space="0" w:color="auto"/>
            </w:tcBorders>
            <w:vAlign w:val="center"/>
          </w:tcPr>
          <w:p w14:paraId="601FEA37" w14:textId="77777777" w:rsidR="00964580" w:rsidRPr="00425522" w:rsidRDefault="00964580" w:rsidP="00B8215B">
            <w:pPr>
              <w:spacing w:before="40" w:after="40"/>
              <w:rPr>
                <w:sz w:val="20"/>
              </w:rPr>
            </w:pPr>
            <w:hyperlink r:id="rId44" w:history="1">
              <w:r w:rsidRPr="00425522">
                <w:rPr>
                  <w:rStyle w:val="Hyperlink"/>
                  <w:sz w:val="20"/>
                </w:rPr>
                <w:t>01266_09_00110</w:t>
              </w:r>
            </w:hyperlink>
          </w:p>
        </w:tc>
        <w:tc>
          <w:tcPr>
            <w:tcW w:w="567" w:type="dxa"/>
            <w:tcBorders>
              <w:bottom w:val="single" w:sz="4" w:space="0" w:color="auto"/>
            </w:tcBorders>
            <w:vAlign w:val="center"/>
          </w:tcPr>
          <w:p w14:paraId="4369171F" w14:textId="77777777" w:rsidR="00964580" w:rsidRPr="00425522" w:rsidRDefault="00D45A3D" w:rsidP="00B8215B">
            <w:pPr>
              <w:spacing w:before="40" w:after="40"/>
              <w:jc w:val="center"/>
              <w:rPr>
                <w:sz w:val="20"/>
              </w:rPr>
            </w:pPr>
            <w:r w:rsidRPr="00425522">
              <w:rPr>
                <w:sz w:val="20"/>
              </w:rPr>
              <w:t>1</w:t>
            </w:r>
          </w:p>
        </w:tc>
        <w:tc>
          <w:tcPr>
            <w:tcW w:w="5812" w:type="dxa"/>
            <w:tcBorders>
              <w:bottom w:val="single" w:sz="4" w:space="0" w:color="auto"/>
            </w:tcBorders>
          </w:tcPr>
          <w:p w14:paraId="3730F8B2" w14:textId="77777777" w:rsidR="00964580" w:rsidRPr="00425522" w:rsidRDefault="00964580" w:rsidP="00B8215B">
            <w:pPr>
              <w:spacing w:before="40" w:after="40"/>
              <w:jc w:val="left"/>
              <w:rPr>
                <w:i/>
                <w:color w:val="0000FF"/>
                <w:sz w:val="20"/>
              </w:rPr>
            </w:pPr>
            <w:r w:rsidRPr="00425522">
              <w:rPr>
                <w:i/>
                <w:color w:val="0000FF"/>
                <w:sz w:val="20"/>
              </w:rPr>
              <w:t>List of AEEV components and of the associated STPP CMON</w:t>
            </w:r>
          </w:p>
        </w:tc>
        <w:tc>
          <w:tcPr>
            <w:tcW w:w="1275" w:type="dxa"/>
            <w:tcBorders>
              <w:bottom w:val="single" w:sz="4" w:space="0" w:color="auto"/>
            </w:tcBorders>
            <w:vAlign w:val="center"/>
          </w:tcPr>
          <w:p w14:paraId="6CC18566" w14:textId="77777777" w:rsidR="00964580" w:rsidRPr="00425522" w:rsidRDefault="00964580" w:rsidP="00B8215B">
            <w:pPr>
              <w:spacing w:before="40" w:after="40"/>
              <w:rPr>
                <w:sz w:val="20"/>
              </w:rPr>
            </w:pPr>
            <w:r w:rsidRPr="00425522">
              <w:rPr>
                <w:sz w:val="20"/>
              </w:rPr>
              <w:t>DOCINFO</w:t>
            </w:r>
          </w:p>
        </w:tc>
      </w:tr>
      <w:tr w:rsidR="00964580" w:rsidRPr="00425522" w14:paraId="04EC354F" w14:textId="77777777" w:rsidTr="00B8215B">
        <w:tc>
          <w:tcPr>
            <w:tcW w:w="851" w:type="dxa"/>
            <w:tcBorders>
              <w:bottom w:val="single" w:sz="4" w:space="0" w:color="auto"/>
            </w:tcBorders>
            <w:vAlign w:val="center"/>
          </w:tcPr>
          <w:p w14:paraId="24F9ABDD" w14:textId="77777777" w:rsidR="00964580" w:rsidRPr="00425522" w:rsidRDefault="00964580" w:rsidP="00B8215B">
            <w:pPr>
              <w:jc w:val="left"/>
              <w:rPr>
                <w:sz w:val="20"/>
              </w:rPr>
            </w:pPr>
            <w:r w:rsidRPr="00425522">
              <w:rPr>
                <w:sz w:val="20"/>
              </w:rPr>
              <w:lastRenderedPageBreak/>
              <w:t>[DA6]</w:t>
            </w:r>
          </w:p>
        </w:tc>
        <w:tc>
          <w:tcPr>
            <w:tcW w:w="2268" w:type="dxa"/>
            <w:tcBorders>
              <w:bottom w:val="single" w:sz="4" w:space="0" w:color="auto"/>
            </w:tcBorders>
            <w:vAlign w:val="center"/>
          </w:tcPr>
          <w:p w14:paraId="19430811" w14:textId="77777777" w:rsidR="00964580" w:rsidRPr="00425522" w:rsidRDefault="00964580" w:rsidP="00F52E40">
            <w:pPr>
              <w:spacing w:before="40" w:after="40"/>
              <w:rPr>
                <w:rStyle w:val="Hyperlink"/>
                <w:sz w:val="20"/>
                <w:u w:val="none"/>
              </w:rPr>
            </w:pPr>
            <w:hyperlink r:id="rId45" w:history="1">
              <w:r w:rsidRPr="00425522">
                <w:rPr>
                  <w:rStyle w:val="Hyperlink"/>
                  <w:sz w:val="20"/>
                </w:rPr>
                <w:t>B20 7020</w:t>
              </w:r>
            </w:hyperlink>
          </w:p>
        </w:tc>
        <w:tc>
          <w:tcPr>
            <w:tcW w:w="567" w:type="dxa"/>
            <w:tcBorders>
              <w:bottom w:val="single" w:sz="4" w:space="0" w:color="auto"/>
            </w:tcBorders>
            <w:vAlign w:val="center"/>
          </w:tcPr>
          <w:p w14:paraId="3B99324B" w14:textId="77777777" w:rsidR="00964580" w:rsidRPr="00425522" w:rsidRDefault="00D45A3D" w:rsidP="00B8215B">
            <w:pPr>
              <w:spacing w:before="40" w:after="40"/>
              <w:jc w:val="center"/>
              <w:rPr>
                <w:sz w:val="20"/>
              </w:rPr>
            </w:pPr>
            <w:r w:rsidRPr="00425522">
              <w:rPr>
                <w:sz w:val="20"/>
              </w:rPr>
              <w:t>E</w:t>
            </w:r>
          </w:p>
        </w:tc>
        <w:tc>
          <w:tcPr>
            <w:tcW w:w="5812" w:type="dxa"/>
            <w:tcBorders>
              <w:bottom w:val="single" w:sz="4" w:space="0" w:color="auto"/>
            </w:tcBorders>
            <w:vAlign w:val="center"/>
          </w:tcPr>
          <w:p w14:paraId="3702B678" w14:textId="77777777" w:rsidR="00964580" w:rsidRPr="00425522" w:rsidRDefault="00964580" w:rsidP="00B8215B">
            <w:pPr>
              <w:jc w:val="left"/>
              <w:rPr>
                <w:i/>
                <w:color w:val="0000FF"/>
                <w:sz w:val="20"/>
              </w:rPr>
            </w:pPr>
            <w:r w:rsidRPr="00425522">
              <w:rPr>
                <w:i/>
                <w:color w:val="0000FF"/>
                <w:sz w:val="20"/>
              </w:rPr>
              <w:t>Electromagnetic Compatibility</w:t>
            </w:r>
            <w:r w:rsidR="00562F3C" w:rsidRPr="00425522">
              <w:rPr>
                <w:i/>
                <w:color w:val="0000FF"/>
                <w:sz w:val="20"/>
              </w:rPr>
              <w:t> </w:t>
            </w:r>
            <w:r w:rsidRPr="00425522">
              <w:rPr>
                <w:i/>
                <w:color w:val="0000FF"/>
                <w:sz w:val="20"/>
              </w:rPr>
              <w:t>: Architecture design guide. Rules for installation and protection in the vehicle</w:t>
            </w:r>
          </w:p>
        </w:tc>
        <w:tc>
          <w:tcPr>
            <w:tcW w:w="1275" w:type="dxa"/>
            <w:tcBorders>
              <w:bottom w:val="single" w:sz="4" w:space="0" w:color="auto"/>
            </w:tcBorders>
            <w:vAlign w:val="center"/>
          </w:tcPr>
          <w:p w14:paraId="7E1EF6BA" w14:textId="77777777" w:rsidR="00964580" w:rsidRPr="00425522" w:rsidRDefault="00454BA9" w:rsidP="00B8215B">
            <w:pPr>
              <w:spacing w:before="40" w:after="40"/>
              <w:jc w:val="left"/>
              <w:rPr>
                <w:sz w:val="20"/>
              </w:rPr>
            </w:pPr>
            <w:r w:rsidRPr="00425522">
              <w:rPr>
                <w:sz w:val="20"/>
              </w:rPr>
              <w:t>NORMES</w:t>
            </w:r>
          </w:p>
        </w:tc>
      </w:tr>
      <w:tr w:rsidR="00964580" w:rsidRPr="00425522" w14:paraId="22E41342" w14:textId="77777777" w:rsidTr="00B8215B">
        <w:tc>
          <w:tcPr>
            <w:tcW w:w="851" w:type="dxa"/>
            <w:tcBorders>
              <w:bottom w:val="single" w:sz="4" w:space="0" w:color="auto"/>
            </w:tcBorders>
            <w:vAlign w:val="center"/>
          </w:tcPr>
          <w:p w14:paraId="74C5D55D" w14:textId="77777777" w:rsidR="00964580" w:rsidRPr="00425522" w:rsidRDefault="00964580" w:rsidP="00B8215B">
            <w:pPr>
              <w:jc w:val="left"/>
              <w:rPr>
                <w:sz w:val="20"/>
              </w:rPr>
            </w:pPr>
            <w:r w:rsidRPr="00425522">
              <w:rPr>
                <w:sz w:val="20"/>
              </w:rPr>
              <w:t>[DA7]</w:t>
            </w:r>
          </w:p>
        </w:tc>
        <w:tc>
          <w:tcPr>
            <w:tcW w:w="2268" w:type="dxa"/>
            <w:tcBorders>
              <w:bottom w:val="single" w:sz="4" w:space="0" w:color="auto"/>
            </w:tcBorders>
            <w:vAlign w:val="center"/>
          </w:tcPr>
          <w:p w14:paraId="64973D6E" w14:textId="77777777" w:rsidR="00964580" w:rsidRPr="00425522" w:rsidRDefault="00964580" w:rsidP="00B8215B">
            <w:pPr>
              <w:spacing w:before="40" w:after="40"/>
              <w:jc w:val="left"/>
              <w:rPr>
                <w:rStyle w:val="Hyperlink"/>
                <w:sz w:val="20"/>
              </w:rPr>
            </w:pPr>
            <w:hyperlink r:id="rId46" w:history="1">
              <w:r w:rsidRPr="00425522">
                <w:rPr>
                  <w:rStyle w:val="Hyperlink"/>
                  <w:sz w:val="20"/>
                </w:rPr>
                <w:t>00949_10_00484</w:t>
              </w:r>
            </w:hyperlink>
          </w:p>
        </w:tc>
        <w:tc>
          <w:tcPr>
            <w:tcW w:w="567" w:type="dxa"/>
            <w:tcBorders>
              <w:bottom w:val="single" w:sz="4" w:space="0" w:color="auto"/>
            </w:tcBorders>
            <w:vAlign w:val="center"/>
          </w:tcPr>
          <w:p w14:paraId="191C8D7D" w14:textId="77777777" w:rsidR="00964580" w:rsidRPr="00425522" w:rsidRDefault="0054603A" w:rsidP="00B8215B">
            <w:pPr>
              <w:spacing w:before="40" w:after="40"/>
              <w:jc w:val="center"/>
              <w:rPr>
                <w:sz w:val="20"/>
              </w:rPr>
            </w:pPr>
            <w:r w:rsidRPr="00425522">
              <w:rPr>
                <w:sz w:val="20"/>
              </w:rPr>
              <w:t>24</w:t>
            </w:r>
          </w:p>
        </w:tc>
        <w:tc>
          <w:tcPr>
            <w:tcW w:w="5812" w:type="dxa"/>
            <w:tcBorders>
              <w:bottom w:val="single" w:sz="4" w:space="0" w:color="auto"/>
            </w:tcBorders>
            <w:vAlign w:val="center"/>
          </w:tcPr>
          <w:p w14:paraId="20AD8767" w14:textId="77777777" w:rsidR="00591CC8" w:rsidRPr="00425522" w:rsidRDefault="00591CC8" w:rsidP="00591CC8">
            <w:pPr>
              <w:jc w:val="left"/>
              <w:rPr>
                <w:i/>
                <w:sz w:val="20"/>
              </w:rPr>
            </w:pPr>
            <w:r w:rsidRPr="00425522">
              <w:rPr>
                <w:rFonts w:cs="Arial"/>
                <w:bCs/>
                <w:i/>
                <w:iCs/>
                <w:color w:val="0000FF"/>
                <w:sz w:val="20"/>
              </w:rPr>
              <w:t xml:space="preserve">Interface Specification of power supply of the EE components </w:t>
            </w:r>
          </w:p>
        </w:tc>
        <w:tc>
          <w:tcPr>
            <w:tcW w:w="1275" w:type="dxa"/>
            <w:tcBorders>
              <w:bottom w:val="single" w:sz="4" w:space="0" w:color="auto"/>
            </w:tcBorders>
            <w:vAlign w:val="center"/>
          </w:tcPr>
          <w:p w14:paraId="3C30456C" w14:textId="77777777" w:rsidR="00964580" w:rsidRPr="00425522" w:rsidRDefault="00964580" w:rsidP="00B8215B">
            <w:pPr>
              <w:spacing w:before="40" w:after="40"/>
              <w:rPr>
                <w:sz w:val="20"/>
              </w:rPr>
            </w:pPr>
            <w:r w:rsidRPr="00425522">
              <w:rPr>
                <w:sz w:val="20"/>
              </w:rPr>
              <w:t>DOCINFO</w:t>
            </w:r>
          </w:p>
        </w:tc>
      </w:tr>
      <w:tr w:rsidR="00964580" w:rsidRPr="00425522" w14:paraId="009FB61E" w14:textId="77777777" w:rsidTr="00B8215B">
        <w:tc>
          <w:tcPr>
            <w:tcW w:w="851" w:type="dxa"/>
            <w:tcBorders>
              <w:bottom w:val="single" w:sz="4" w:space="0" w:color="auto"/>
            </w:tcBorders>
            <w:vAlign w:val="center"/>
          </w:tcPr>
          <w:p w14:paraId="22C38858" w14:textId="77777777" w:rsidR="00964580" w:rsidRPr="00425522" w:rsidRDefault="00964580" w:rsidP="00B8215B">
            <w:pPr>
              <w:jc w:val="left"/>
              <w:rPr>
                <w:sz w:val="20"/>
              </w:rPr>
            </w:pPr>
            <w:r w:rsidRPr="00425522">
              <w:rPr>
                <w:sz w:val="20"/>
              </w:rPr>
              <w:t>[DA8]</w:t>
            </w:r>
          </w:p>
        </w:tc>
        <w:tc>
          <w:tcPr>
            <w:tcW w:w="2268" w:type="dxa"/>
            <w:tcBorders>
              <w:bottom w:val="single" w:sz="4" w:space="0" w:color="auto"/>
            </w:tcBorders>
            <w:vAlign w:val="center"/>
          </w:tcPr>
          <w:p w14:paraId="425268BE" w14:textId="77777777" w:rsidR="00964580" w:rsidRPr="00425522" w:rsidRDefault="00964580" w:rsidP="00B8215B">
            <w:pPr>
              <w:spacing w:before="40" w:after="40"/>
              <w:jc w:val="left"/>
              <w:rPr>
                <w:rStyle w:val="Hyperlink"/>
                <w:sz w:val="20"/>
              </w:rPr>
            </w:pPr>
            <w:hyperlink r:id="rId47" w:history="1">
              <w:r w:rsidRPr="00425522">
                <w:rPr>
                  <w:rStyle w:val="Hyperlink"/>
                  <w:sz w:val="20"/>
                </w:rPr>
                <w:t xml:space="preserve">96 647 803 99 </w:t>
              </w:r>
            </w:hyperlink>
          </w:p>
        </w:tc>
        <w:tc>
          <w:tcPr>
            <w:tcW w:w="567" w:type="dxa"/>
            <w:tcBorders>
              <w:bottom w:val="single" w:sz="4" w:space="0" w:color="auto"/>
            </w:tcBorders>
            <w:vAlign w:val="center"/>
          </w:tcPr>
          <w:p w14:paraId="6E891384" w14:textId="77777777" w:rsidR="00964580" w:rsidRPr="00425522" w:rsidRDefault="00F52E40" w:rsidP="00B8215B">
            <w:pPr>
              <w:spacing w:before="40" w:after="40"/>
              <w:jc w:val="center"/>
              <w:rPr>
                <w:sz w:val="20"/>
              </w:rPr>
            </w:pPr>
            <w:r w:rsidRPr="00425522">
              <w:rPr>
                <w:sz w:val="20"/>
              </w:rPr>
              <w:t>1</w:t>
            </w:r>
            <w:r w:rsidR="00D45A3D" w:rsidRPr="00425522">
              <w:rPr>
                <w:sz w:val="20"/>
              </w:rPr>
              <w:t>9</w:t>
            </w:r>
          </w:p>
        </w:tc>
        <w:tc>
          <w:tcPr>
            <w:tcW w:w="5812" w:type="dxa"/>
            <w:tcBorders>
              <w:bottom w:val="single" w:sz="4" w:space="0" w:color="auto"/>
            </w:tcBorders>
            <w:vAlign w:val="center"/>
          </w:tcPr>
          <w:p w14:paraId="7D3E441B" w14:textId="77777777" w:rsidR="00964580" w:rsidRPr="00425522" w:rsidRDefault="00964580" w:rsidP="00B8215B">
            <w:pPr>
              <w:jc w:val="left"/>
              <w:rPr>
                <w:i/>
                <w:color w:val="0000FF"/>
                <w:sz w:val="20"/>
              </w:rPr>
            </w:pPr>
            <w:r w:rsidRPr="00425522">
              <w:rPr>
                <w:rFonts w:cs="Arial"/>
                <w:bCs/>
                <w:i/>
                <w:iCs/>
                <w:color w:val="0000FF"/>
                <w:sz w:val="20"/>
              </w:rPr>
              <w:t>Wire interface specification for electronic body unit</w:t>
            </w:r>
            <w:r w:rsidRPr="00425522">
              <w:rPr>
                <w:i/>
                <w:color w:val="0000FF"/>
                <w:sz w:val="20"/>
              </w:rPr>
              <w:t xml:space="preserve"> </w:t>
            </w:r>
          </w:p>
        </w:tc>
        <w:tc>
          <w:tcPr>
            <w:tcW w:w="1275" w:type="dxa"/>
            <w:tcBorders>
              <w:bottom w:val="single" w:sz="4" w:space="0" w:color="auto"/>
            </w:tcBorders>
            <w:vAlign w:val="center"/>
          </w:tcPr>
          <w:p w14:paraId="58C7B60B" w14:textId="77777777" w:rsidR="00964580" w:rsidRPr="00425522" w:rsidRDefault="00964580" w:rsidP="00B8215B">
            <w:pPr>
              <w:spacing w:before="40" w:after="40"/>
              <w:rPr>
                <w:sz w:val="20"/>
              </w:rPr>
            </w:pPr>
            <w:r w:rsidRPr="00425522">
              <w:rPr>
                <w:sz w:val="20"/>
              </w:rPr>
              <w:t>DOCINFO</w:t>
            </w:r>
          </w:p>
        </w:tc>
      </w:tr>
      <w:tr w:rsidR="00964580" w:rsidRPr="00425522" w14:paraId="0A285D23" w14:textId="77777777" w:rsidTr="00B8215B">
        <w:tc>
          <w:tcPr>
            <w:tcW w:w="851" w:type="dxa"/>
            <w:tcBorders>
              <w:bottom w:val="single" w:sz="4" w:space="0" w:color="auto"/>
            </w:tcBorders>
            <w:vAlign w:val="center"/>
          </w:tcPr>
          <w:p w14:paraId="0A1A4284" w14:textId="77777777" w:rsidR="00964580" w:rsidRPr="00425522" w:rsidRDefault="00964580" w:rsidP="00B8215B">
            <w:pPr>
              <w:jc w:val="left"/>
              <w:rPr>
                <w:sz w:val="20"/>
              </w:rPr>
            </w:pPr>
            <w:r w:rsidRPr="00425522">
              <w:rPr>
                <w:sz w:val="20"/>
              </w:rPr>
              <w:t>[DA9]</w:t>
            </w:r>
          </w:p>
        </w:tc>
        <w:tc>
          <w:tcPr>
            <w:tcW w:w="2268" w:type="dxa"/>
            <w:tcBorders>
              <w:bottom w:val="single" w:sz="4" w:space="0" w:color="auto"/>
            </w:tcBorders>
            <w:vAlign w:val="center"/>
          </w:tcPr>
          <w:p w14:paraId="2C767C7A" w14:textId="77777777" w:rsidR="00964580" w:rsidRPr="00425522" w:rsidRDefault="00964580" w:rsidP="00B8215B">
            <w:pPr>
              <w:spacing w:before="40" w:after="40"/>
              <w:jc w:val="left"/>
              <w:rPr>
                <w:rStyle w:val="Hyperlink"/>
                <w:sz w:val="20"/>
              </w:rPr>
            </w:pPr>
            <w:hyperlink r:id="rId48" w:history="1">
              <w:r w:rsidRPr="00425522">
                <w:rPr>
                  <w:rStyle w:val="Hyperlink"/>
                  <w:sz w:val="20"/>
                </w:rPr>
                <w:t xml:space="preserve">96 661 848 99  </w:t>
              </w:r>
            </w:hyperlink>
          </w:p>
        </w:tc>
        <w:tc>
          <w:tcPr>
            <w:tcW w:w="567" w:type="dxa"/>
            <w:tcBorders>
              <w:bottom w:val="single" w:sz="4" w:space="0" w:color="auto"/>
            </w:tcBorders>
            <w:vAlign w:val="center"/>
          </w:tcPr>
          <w:p w14:paraId="58920DFA" w14:textId="77777777" w:rsidR="00964580" w:rsidRPr="00425522" w:rsidRDefault="00D45A3D" w:rsidP="00B8215B">
            <w:pPr>
              <w:spacing w:before="40" w:after="40"/>
              <w:jc w:val="center"/>
              <w:rPr>
                <w:sz w:val="20"/>
              </w:rPr>
            </w:pPr>
            <w:r w:rsidRPr="00425522">
              <w:rPr>
                <w:sz w:val="20"/>
              </w:rPr>
              <w:t>40</w:t>
            </w:r>
          </w:p>
        </w:tc>
        <w:tc>
          <w:tcPr>
            <w:tcW w:w="5812" w:type="dxa"/>
            <w:tcBorders>
              <w:bottom w:val="single" w:sz="4" w:space="0" w:color="auto"/>
            </w:tcBorders>
            <w:vAlign w:val="center"/>
          </w:tcPr>
          <w:p w14:paraId="07236811" w14:textId="77777777" w:rsidR="00964580" w:rsidRPr="00425522" w:rsidRDefault="00964580" w:rsidP="00B8215B">
            <w:pPr>
              <w:jc w:val="left"/>
              <w:rPr>
                <w:i/>
                <w:color w:val="0000FF"/>
                <w:sz w:val="20"/>
              </w:rPr>
            </w:pPr>
            <w:r w:rsidRPr="00425522">
              <w:rPr>
                <w:rFonts w:cs="Arial"/>
                <w:bCs/>
                <w:i/>
                <w:iCs/>
                <w:color w:val="0000FF"/>
                <w:sz w:val="20"/>
              </w:rPr>
              <w:t>Specific wires interfaces specification</w:t>
            </w:r>
          </w:p>
        </w:tc>
        <w:tc>
          <w:tcPr>
            <w:tcW w:w="1275" w:type="dxa"/>
            <w:tcBorders>
              <w:bottom w:val="single" w:sz="4" w:space="0" w:color="auto"/>
            </w:tcBorders>
            <w:vAlign w:val="center"/>
          </w:tcPr>
          <w:p w14:paraId="745C0B3F" w14:textId="77777777" w:rsidR="00964580" w:rsidRPr="00425522" w:rsidRDefault="00964580" w:rsidP="00B8215B">
            <w:pPr>
              <w:spacing w:before="40" w:after="40"/>
              <w:rPr>
                <w:sz w:val="20"/>
              </w:rPr>
            </w:pPr>
            <w:r w:rsidRPr="00425522">
              <w:rPr>
                <w:sz w:val="20"/>
              </w:rPr>
              <w:t>DOCINFO</w:t>
            </w:r>
          </w:p>
        </w:tc>
      </w:tr>
      <w:tr w:rsidR="00964580" w:rsidRPr="00425522" w14:paraId="2C041335" w14:textId="77777777" w:rsidTr="00B8215B">
        <w:tc>
          <w:tcPr>
            <w:tcW w:w="851" w:type="dxa"/>
            <w:tcBorders>
              <w:bottom w:val="single" w:sz="4" w:space="0" w:color="auto"/>
            </w:tcBorders>
            <w:vAlign w:val="center"/>
          </w:tcPr>
          <w:p w14:paraId="4989B4E5" w14:textId="77777777" w:rsidR="00964580" w:rsidRPr="00425522" w:rsidRDefault="00964580" w:rsidP="00B8215B">
            <w:pPr>
              <w:jc w:val="left"/>
              <w:rPr>
                <w:sz w:val="20"/>
              </w:rPr>
            </w:pPr>
            <w:r w:rsidRPr="00425522">
              <w:rPr>
                <w:sz w:val="20"/>
              </w:rPr>
              <w:t>[DA10]</w:t>
            </w:r>
          </w:p>
        </w:tc>
        <w:tc>
          <w:tcPr>
            <w:tcW w:w="2268" w:type="dxa"/>
            <w:tcBorders>
              <w:bottom w:val="single" w:sz="4" w:space="0" w:color="auto"/>
            </w:tcBorders>
            <w:vAlign w:val="center"/>
          </w:tcPr>
          <w:p w14:paraId="42EDA356" w14:textId="77777777" w:rsidR="00964580" w:rsidRPr="00425522" w:rsidRDefault="00806FA3" w:rsidP="00B8215B">
            <w:pPr>
              <w:jc w:val="left"/>
              <w:rPr>
                <w:sz w:val="20"/>
              </w:rPr>
            </w:pPr>
            <w:hyperlink r:id="rId49" w:history="1">
              <w:r w:rsidRPr="00425522">
                <w:rPr>
                  <w:rStyle w:val="Hyperlink"/>
                  <w:sz w:val="20"/>
                </w:rPr>
                <w:t>01268_11_00734</w:t>
              </w:r>
            </w:hyperlink>
          </w:p>
        </w:tc>
        <w:tc>
          <w:tcPr>
            <w:tcW w:w="567" w:type="dxa"/>
            <w:tcBorders>
              <w:bottom w:val="single" w:sz="4" w:space="0" w:color="auto"/>
            </w:tcBorders>
            <w:vAlign w:val="center"/>
          </w:tcPr>
          <w:p w14:paraId="319FF488" w14:textId="77777777" w:rsidR="00964580" w:rsidRPr="00425522" w:rsidRDefault="00D45A3D" w:rsidP="00B8215B">
            <w:pPr>
              <w:spacing w:before="40" w:after="40"/>
              <w:jc w:val="center"/>
              <w:rPr>
                <w:sz w:val="20"/>
              </w:rPr>
            </w:pPr>
            <w:r w:rsidRPr="00425522">
              <w:rPr>
                <w:sz w:val="20"/>
              </w:rPr>
              <w:t>4</w:t>
            </w:r>
            <w:r w:rsidR="0054603A" w:rsidRPr="00425522">
              <w:rPr>
                <w:sz w:val="20"/>
              </w:rPr>
              <w:t>9</w:t>
            </w:r>
          </w:p>
        </w:tc>
        <w:tc>
          <w:tcPr>
            <w:tcW w:w="5812" w:type="dxa"/>
            <w:tcBorders>
              <w:bottom w:val="single" w:sz="4" w:space="0" w:color="auto"/>
            </w:tcBorders>
            <w:vAlign w:val="center"/>
          </w:tcPr>
          <w:p w14:paraId="7DF02DB4" w14:textId="77777777" w:rsidR="00572455" w:rsidRPr="00425522" w:rsidRDefault="00572455" w:rsidP="00572455">
            <w:pPr>
              <w:jc w:val="left"/>
              <w:rPr>
                <w:i/>
                <w:color w:val="0000FF"/>
                <w:sz w:val="20"/>
              </w:rPr>
            </w:pPr>
            <w:r w:rsidRPr="00425522">
              <w:rPr>
                <w:rFonts w:cs="Arial"/>
                <w:bCs/>
                <w:i/>
                <w:iCs/>
                <w:color w:val="0000FF"/>
                <w:sz w:val="20"/>
              </w:rPr>
              <w:t>List of IBTU requirements</w:t>
            </w:r>
          </w:p>
        </w:tc>
        <w:tc>
          <w:tcPr>
            <w:tcW w:w="1275" w:type="dxa"/>
            <w:tcBorders>
              <w:bottom w:val="single" w:sz="4" w:space="0" w:color="auto"/>
            </w:tcBorders>
            <w:vAlign w:val="center"/>
          </w:tcPr>
          <w:p w14:paraId="0216493B" w14:textId="77777777" w:rsidR="00964580" w:rsidRPr="00425522" w:rsidRDefault="00964580" w:rsidP="00B8215B">
            <w:pPr>
              <w:spacing w:before="40" w:after="40"/>
              <w:rPr>
                <w:sz w:val="20"/>
              </w:rPr>
            </w:pPr>
            <w:r w:rsidRPr="00425522">
              <w:rPr>
                <w:sz w:val="20"/>
              </w:rPr>
              <w:t>DOCINFO</w:t>
            </w:r>
          </w:p>
        </w:tc>
      </w:tr>
      <w:tr w:rsidR="00964580" w:rsidRPr="00425522" w14:paraId="197EACA2" w14:textId="77777777" w:rsidTr="00B8215B">
        <w:tc>
          <w:tcPr>
            <w:tcW w:w="851" w:type="dxa"/>
            <w:tcBorders>
              <w:bottom w:val="single" w:sz="4" w:space="0" w:color="auto"/>
            </w:tcBorders>
            <w:vAlign w:val="center"/>
          </w:tcPr>
          <w:p w14:paraId="3361A9A1" w14:textId="77777777" w:rsidR="00964580" w:rsidRPr="00425522" w:rsidRDefault="00964580" w:rsidP="00B8215B">
            <w:pPr>
              <w:jc w:val="left"/>
              <w:rPr>
                <w:sz w:val="20"/>
              </w:rPr>
            </w:pPr>
            <w:r w:rsidRPr="00425522">
              <w:rPr>
                <w:sz w:val="20"/>
              </w:rPr>
              <w:t>[DA11]</w:t>
            </w:r>
          </w:p>
        </w:tc>
        <w:tc>
          <w:tcPr>
            <w:tcW w:w="2268" w:type="dxa"/>
            <w:tcBorders>
              <w:bottom w:val="single" w:sz="4" w:space="0" w:color="auto"/>
            </w:tcBorders>
            <w:vAlign w:val="center"/>
          </w:tcPr>
          <w:p w14:paraId="44B55A02" w14:textId="77777777" w:rsidR="00964580" w:rsidRPr="00425522" w:rsidRDefault="00964580" w:rsidP="00B8215B">
            <w:pPr>
              <w:rPr>
                <w:sz w:val="20"/>
              </w:rPr>
            </w:pPr>
            <w:r w:rsidRPr="00425522">
              <w:rPr>
                <w:sz w:val="20"/>
              </w:rPr>
              <w:t>Q18 5131</w:t>
            </w:r>
          </w:p>
          <w:p w14:paraId="7C4AD45E" w14:textId="77777777" w:rsidR="0054603A" w:rsidRPr="00425522" w:rsidRDefault="0054603A" w:rsidP="00B8215B">
            <w:pPr>
              <w:rPr>
                <w:sz w:val="20"/>
              </w:rPr>
            </w:pPr>
            <w:hyperlink r:id="rId50" w:history="1">
              <w:r w:rsidRPr="00425522">
                <w:rPr>
                  <w:rStyle w:val="Hyperlink"/>
                  <w:sz w:val="20"/>
                </w:rPr>
                <w:t>01276_04_00005</w:t>
              </w:r>
            </w:hyperlink>
          </w:p>
        </w:tc>
        <w:tc>
          <w:tcPr>
            <w:tcW w:w="567" w:type="dxa"/>
            <w:tcBorders>
              <w:bottom w:val="single" w:sz="4" w:space="0" w:color="auto"/>
            </w:tcBorders>
            <w:vAlign w:val="center"/>
          </w:tcPr>
          <w:p w14:paraId="5DC20B97" w14:textId="77777777" w:rsidR="00964580" w:rsidRPr="00425522" w:rsidRDefault="0054603A" w:rsidP="00B8215B">
            <w:pPr>
              <w:spacing w:before="40" w:after="40"/>
              <w:jc w:val="center"/>
              <w:rPr>
                <w:sz w:val="20"/>
              </w:rPr>
            </w:pPr>
            <w:r w:rsidRPr="00425522">
              <w:rPr>
                <w:sz w:val="20"/>
              </w:rPr>
              <w:t>7</w:t>
            </w:r>
          </w:p>
        </w:tc>
        <w:tc>
          <w:tcPr>
            <w:tcW w:w="5812" w:type="dxa"/>
            <w:tcBorders>
              <w:bottom w:val="single" w:sz="4" w:space="0" w:color="auto"/>
            </w:tcBorders>
          </w:tcPr>
          <w:p w14:paraId="4FABF2D1" w14:textId="77777777" w:rsidR="00964580" w:rsidRPr="00425522" w:rsidRDefault="00964580" w:rsidP="00B8215B">
            <w:pPr>
              <w:rPr>
                <w:i/>
                <w:color w:val="0000FF"/>
                <w:sz w:val="20"/>
              </w:rPr>
            </w:pPr>
            <w:r w:rsidRPr="00425522">
              <w:rPr>
                <w:i/>
                <w:color w:val="0000FF"/>
                <w:sz w:val="20"/>
              </w:rPr>
              <w:t>List of parts with toughened traceability</w:t>
            </w:r>
          </w:p>
        </w:tc>
        <w:tc>
          <w:tcPr>
            <w:tcW w:w="1275" w:type="dxa"/>
            <w:tcBorders>
              <w:bottom w:val="single" w:sz="4" w:space="0" w:color="auto"/>
            </w:tcBorders>
            <w:vAlign w:val="center"/>
          </w:tcPr>
          <w:p w14:paraId="128F2B59" w14:textId="77777777" w:rsidR="00964580" w:rsidRPr="00425522" w:rsidRDefault="00454BA9" w:rsidP="00B8215B">
            <w:pPr>
              <w:spacing w:before="40" w:after="40"/>
              <w:rPr>
                <w:sz w:val="20"/>
              </w:rPr>
            </w:pPr>
            <w:r w:rsidRPr="00425522">
              <w:rPr>
                <w:sz w:val="20"/>
              </w:rPr>
              <w:t>DOCINFO</w:t>
            </w:r>
          </w:p>
        </w:tc>
      </w:tr>
      <w:tr w:rsidR="00964580" w:rsidRPr="00425522" w14:paraId="709A5E4B" w14:textId="77777777" w:rsidTr="00B8215B">
        <w:tc>
          <w:tcPr>
            <w:tcW w:w="851" w:type="dxa"/>
            <w:tcBorders>
              <w:bottom w:val="single" w:sz="4" w:space="0" w:color="auto"/>
            </w:tcBorders>
            <w:vAlign w:val="center"/>
          </w:tcPr>
          <w:p w14:paraId="2BB17847" w14:textId="77777777" w:rsidR="00964580" w:rsidRPr="00425522" w:rsidRDefault="00964580" w:rsidP="00B8215B">
            <w:pPr>
              <w:jc w:val="left"/>
              <w:rPr>
                <w:sz w:val="20"/>
              </w:rPr>
            </w:pPr>
            <w:r w:rsidRPr="00425522">
              <w:rPr>
                <w:sz w:val="20"/>
              </w:rPr>
              <w:t>[DA12]</w:t>
            </w:r>
          </w:p>
        </w:tc>
        <w:tc>
          <w:tcPr>
            <w:tcW w:w="2268" w:type="dxa"/>
            <w:tcBorders>
              <w:bottom w:val="single" w:sz="4" w:space="0" w:color="auto"/>
            </w:tcBorders>
            <w:vAlign w:val="center"/>
          </w:tcPr>
          <w:p w14:paraId="526002D3" w14:textId="77777777" w:rsidR="00964580" w:rsidRPr="00425522" w:rsidRDefault="00964580" w:rsidP="00B8215B">
            <w:pPr>
              <w:rPr>
                <w:sz w:val="20"/>
              </w:rPr>
            </w:pPr>
            <w:r w:rsidRPr="00425522">
              <w:rPr>
                <w:sz w:val="20"/>
              </w:rPr>
              <w:t>Q18 5132</w:t>
            </w:r>
          </w:p>
          <w:p w14:paraId="485939FC" w14:textId="77777777" w:rsidR="0054603A" w:rsidRPr="00425522" w:rsidRDefault="0054603A" w:rsidP="00B8215B">
            <w:pPr>
              <w:rPr>
                <w:sz w:val="20"/>
              </w:rPr>
            </w:pPr>
            <w:hyperlink r:id="rId51" w:history="1">
              <w:r w:rsidRPr="00425522">
                <w:rPr>
                  <w:rStyle w:val="Hyperlink"/>
                  <w:sz w:val="20"/>
                </w:rPr>
                <w:t>01276_07_00001</w:t>
              </w:r>
            </w:hyperlink>
          </w:p>
        </w:tc>
        <w:tc>
          <w:tcPr>
            <w:tcW w:w="567" w:type="dxa"/>
            <w:tcBorders>
              <w:bottom w:val="single" w:sz="4" w:space="0" w:color="auto"/>
            </w:tcBorders>
            <w:vAlign w:val="center"/>
          </w:tcPr>
          <w:p w14:paraId="22125084" w14:textId="77777777" w:rsidR="00964580" w:rsidRPr="00425522" w:rsidRDefault="00A31F74" w:rsidP="00B8215B">
            <w:pPr>
              <w:spacing w:before="40" w:after="40"/>
              <w:jc w:val="center"/>
              <w:rPr>
                <w:sz w:val="20"/>
              </w:rPr>
            </w:pPr>
            <w:r w:rsidRPr="00425522">
              <w:rPr>
                <w:sz w:val="20"/>
              </w:rPr>
              <w:t>6</w:t>
            </w:r>
          </w:p>
        </w:tc>
        <w:tc>
          <w:tcPr>
            <w:tcW w:w="5812" w:type="dxa"/>
            <w:tcBorders>
              <w:bottom w:val="single" w:sz="4" w:space="0" w:color="auto"/>
            </w:tcBorders>
          </w:tcPr>
          <w:p w14:paraId="3F06FC57" w14:textId="77777777" w:rsidR="00964580" w:rsidRPr="00425522" w:rsidRDefault="00964580" w:rsidP="00B8215B">
            <w:pPr>
              <w:rPr>
                <w:i/>
                <w:color w:val="0000FF"/>
                <w:sz w:val="20"/>
              </w:rPr>
            </w:pPr>
            <w:r w:rsidRPr="00425522">
              <w:rPr>
                <w:i/>
                <w:color w:val="0000FF"/>
                <w:sz w:val="20"/>
              </w:rPr>
              <w:t>Reference for traceability of testable electrical components</w:t>
            </w:r>
          </w:p>
        </w:tc>
        <w:tc>
          <w:tcPr>
            <w:tcW w:w="1275" w:type="dxa"/>
            <w:tcBorders>
              <w:bottom w:val="single" w:sz="4" w:space="0" w:color="auto"/>
            </w:tcBorders>
            <w:vAlign w:val="center"/>
          </w:tcPr>
          <w:p w14:paraId="0A0B5A78" w14:textId="77777777" w:rsidR="00964580" w:rsidRPr="00425522" w:rsidRDefault="00454BA9" w:rsidP="00B8215B">
            <w:pPr>
              <w:spacing w:before="40" w:after="40"/>
              <w:rPr>
                <w:sz w:val="20"/>
              </w:rPr>
            </w:pPr>
            <w:r w:rsidRPr="00425522">
              <w:rPr>
                <w:sz w:val="20"/>
              </w:rPr>
              <w:t>DOCINFO</w:t>
            </w:r>
          </w:p>
        </w:tc>
      </w:tr>
      <w:tr w:rsidR="00964580" w:rsidRPr="00425522" w14:paraId="6C871273" w14:textId="77777777" w:rsidTr="00B8215B">
        <w:tc>
          <w:tcPr>
            <w:tcW w:w="851" w:type="dxa"/>
            <w:tcBorders>
              <w:bottom w:val="single" w:sz="4" w:space="0" w:color="auto"/>
            </w:tcBorders>
            <w:vAlign w:val="center"/>
          </w:tcPr>
          <w:p w14:paraId="6D2065FE" w14:textId="77777777" w:rsidR="00964580" w:rsidRPr="00425522" w:rsidRDefault="00964580" w:rsidP="00B8215B">
            <w:pPr>
              <w:jc w:val="left"/>
              <w:rPr>
                <w:sz w:val="20"/>
              </w:rPr>
            </w:pPr>
            <w:r w:rsidRPr="00425522">
              <w:rPr>
                <w:sz w:val="20"/>
              </w:rPr>
              <w:t>[DA13]</w:t>
            </w:r>
          </w:p>
        </w:tc>
        <w:tc>
          <w:tcPr>
            <w:tcW w:w="2268" w:type="dxa"/>
            <w:tcBorders>
              <w:bottom w:val="single" w:sz="4" w:space="0" w:color="auto"/>
            </w:tcBorders>
            <w:vAlign w:val="center"/>
          </w:tcPr>
          <w:p w14:paraId="0EF5C021" w14:textId="77777777" w:rsidR="00964580" w:rsidRPr="00425522" w:rsidRDefault="00964580" w:rsidP="00B8215B">
            <w:pPr>
              <w:rPr>
                <w:sz w:val="20"/>
              </w:rPr>
            </w:pPr>
            <w:hyperlink r:id="rId52" w:history="1">
              <w:r w:rsidRPr="00425522">
                <w:rPr>
                  <w:rStyle w:val="Hyperlink"/>
                  <w:sz w:val="20"/>
                </w:rPr>
                <w:t>R99 1010</w:t>
              </w:r>
            </w:hyperlink>
          </w:p>
          <w:p w14:paraId="04D87966" w14:textId="77777777" w:rsidR="00A31F74" w:rsidRPr="00425522" w:rsidRDefault="00A31F74" w:rsidP="00B8215B">
            <w:pPr>
              <w:rPr>
                <w:sz w:val="20"/>
              </w:rPr>
            </w:pPr>
            <w:hyperlink r:id="rId53" w:history="1">
              <w:r w:rsidRPr="00425522">
                <w:rPr>
                  <w:rStyle w:val="Hyperlink"/>
                  <w:sz w:val="20"/>
                </w:rPr>
                <w:t>01446_17_01055</w:t>
              </w:r>
            </w:hyperlink>
          </w:p>
        </w:tc>
        <w:tc>
          <w:tcPr>
            <w:tcW w:w="567" w:type="dxa"/>
            <w:tcBorders>
              <w:bottom w:val="single" w:sz="4" w:space="0" w:color="auto"/>
            </w:tcBorders>
            <w:vAlign w:val="center"/>
          </w:tcPr>
          <w:p w14:paraId="7FB5F580" w14:textId="77777777" w:rsidR="00964580" w:rsidRPr="00425522" w:rsidRDefault="002757B5" w:rsidP="00B8215B">
            <w:pPr>
              <w:spacing w:before="40" w:after="40"/>
              <w:jc w:val="center"/>
              <w:rPr>
                <w:sz w:val="20"/>
              </w:rPr>
            </w:pPr>
            <w:r w:rsidRPr="00425522">
              <w:rPr>
                <w:sz w:val="20"/>
              </w:rPr>
              <w:t>C</w:t>
            </w:r>
          </w:p>
          <w:p w14:paraId="0298193A" w14:textId="77777777" w:rsidR="00A31F74" w:rsidRPr="00425522" w:rsidRDefault="00A31F74" w:rsidP="00B8215B">
            <w:pPr>
              <w:spacing w:before="40" w:after="40"/>
              <w:jc w:val="center"/>
              <w:rPr>
                <w:sz w:val="20"/>
              </w:rPr>
            </w:pPr>
            <w:r w:rsidRPr="00425522">
              <w:rPr>
                <w:sz w:val="20"/>
              </w:rPr>
              <w:t>1</w:t>
            </w:r>
          </w:p>
        </w:tc>
        <w:tc>
          <w:tcPr>
            <w:tcW w:w="5812" w:type="dxa"/>
            <w:tcBorders>
              <w:bottom w:val="single" w:sz="4" w:space="0" w:color="auto"/>
            </w:tcBorders>
          </w:tcPr>
          <w:p w14:paraId="1B54ADE1" w14:textId="77777777" w:rsidR="00964580" w:rsidRPr="00425522" w:rsidRDefault="00964580" w:rsidP="00B8215B">
            <w:pPr>
              <w:jc w:val="left"/>
              <w:rPr>
                <w:i/>
                <w:sz w:val="20"/>
              </w:rPr>
            </w:pPr>
            <w:r w:rsidRPr="00425522">
              <w:rPr>
                <w:i/>
                <w:color w:val="0000FF"/>
                <w:sz w:val="20"/>
              </w:rPr>
              <w:t>Electrical electronic components passenger compartment – driving position -  power and information management</w:t>
            </w:r>
          </w:p>
        </w:tc>
        <w:tc>
          <w:tcPr>
            <w:tcW w:w="1275" w:type="dxa"/>
            <w:tcBorders>
              <w:bottom w:val="single" w:sz="4" w:space="0" w:color="auto"/>
            </w:tcBorders>
            <w:vAlign w:val="center"/>
          </w:tcPr>
          <w:p w14:paraId="1A9F4E2F" w14:textId="77777777" w:rsidR="00964580" w:rsidRPr="00425522" w:rsidRDefault="00454BA9" w:rsidP="00B8215B">
            <w:pPr>
              <w:spacing w:before="40" w:after="40"/>
              <w:rPr>
                <w:sz w:val="20"/>
              </w:rPr>
            </w:pPr>
            <w:r w:rsidRPr="00425522">
              <w:rPr>
                <w:sz w:val="20"/>
              </w:rPr>
              <w:t>NORMES</w:t>
            </w:r>
          </w:p>
        </w:tc>
      </w:tr>
      <w:tr w:rsidR="00964580" w:rsidRPr="00425522" w14:paraId="26F1FBF1" w14:textId="77777777" w:rsidTr="00B8215B">
        <w:tc>
          <w:tcPr>
            <w:tcW w:w="851" w:type="dxa"/>
            <w:tcBorders>
              <w:bottom w:val="single" w:sz="4" w:space="0" w:color="auto"/>
            </w:tcBorders>
            <w:vAlign w:val="center"/>
          </w:tcPr>
          <w:p w14:paraId="14DBBA85" w14:textId="77777777" w:rsidR="00964580" w:rsidRPr="00425522" w:rsidRDefault="00964580" w:rsidP="00B8215B">
            <w:pPr>
              <w:jc w:val="left"/>
              <w:rPr>
                <w:sz w:val="20"/>
              </w:rPr>
            </w:pPr>
            <w:r w:rsidRPr="00425522">
              <w:rPr>
                <w:sz w:val="20"/>
              </w:rPr>
              <w:t>[DA14]</w:t>
            </w:r>
          </w:p>
        </w:tc>
        <w:tc>
          <w:tcPr>
            <w:tcW w:w="2268" w:type="dxa"/>
            <w:tcBorders>
              <w:bottom w:val="single" w:sz="4" w:space="0" w:color="auto"/>
            </w:tcBorders>
            <w:vAlign w:val="center"/>
          </w:tcPr>
          <w:p w14:paraId="4C8F33CB" w14:textId="77777777" w:rsidR="00964580" w:rsidRPr="00425522" w:rsidRDefault="00964580" w:rsidP="00B8215B">
            <w:pPr>
              <w:rPr>
                <w:sz w:val="20"/>
              </w:rPr>
            </w:pPr>
            <w:hyperlink r:id="rId54" w:history="1">
              <w:r w:rsidRPr="00425522">
                <w:rPr>
                  <w:rStyle w:val="Hyperlink"/>
                  <w:sz w:val="20"/>
                </w:rPr>
                <w:t>B20 7010</w:t>
              </w:r>
            </w:hyperlink>
          </w:p>
        </w:tc>
        <w:tc>
          <w:tcPr>
            <w:tcW w:w="567" w:type="dxa"/>
            <w:tcBorders>
              <w:bottom w:val="single" w:sz="4" w:space="0" w:color="auto"/>
            </w:tcBorders>
            <w:vAlign w:val="center"/>
          </w:tcPr>
          <w:p w14:paraId="2CC2C46B" w14:textId="77777777" w:rsidR="00964580" w:rsidRPr="00425522" w:rsidRDefault="002757B5" w:rsidP="00B8215B">
            <w:pPr>
              <w:spacing w:before="40" w:after="40"/>
              <w:jc w:val="center"/>
              <w:rPr>
                <w:sz w:val="20"/>
              </w:rPr>
            </w:pPr>
            <w:r w:rsidRPr="00425522">
              <w:rPr>
                <w:sz w:val="20"/>
              </w:rPr>
              <w:t>D</w:t>
            </w:r>
          </w:p>
        </w:tc>
        <w:tc>
          <w:tcPr>
            <w:tcW w:w="5812" w:type="dxa"/>
            <w:tcBorders>
              <w:bottom w:val="single" w:sz="4" w:space="0" w:color="auto"/>
            </w:tcBorders>
          </w:tcPr>
          <w:p w14:paraId="69C0D690" w14:textId="77777777" w:rsidR="00964580" w:rsidRPr="00425522" w:rsidRDefault="00964580" w:rsidP="00B8215B">
            <w:pPr>
              <w:rPr>
                <w:i/>
                <w:color w:val="0000FF"/>
                <w:sz w:val="20"/>
              </w:rPr>
            </w:pPr>
            <w:r w:rsidRPr="00425522">
              <w:rPr>
                <w:i/>
                <w:color w:val="0000FF"/>
                <w:sz w:val="20"/>
              </w:rPr>
              <w:t>Approval and compliance of production to electromagnetic compatibility</w:t>
            </w:r>
          </w:p>
        </w:tc>
        <w:tc>
          <w:tcPr>
            <w:tcW w:w="1275" w:type="dxa"/>
            <w:tcBorders>
              <w:bottom w:val="single" w:sz="4" w:space="0" w:color="auto"/>
            </w:tcBorders>
            <w:vAlign w:val="center"/>
          </w:tcPr>
          <w:p w14:paraId="25F4446E" w14:textId="77777777" w:rsidR="00964580" w:rsidRPr="00425522" w:rsidRDefault="00454BA9" w:rsidP="00B8215B">
            <w:pPr>
              <w:spacing w:before="40" w:after="40"/>
              <w:rPr>
                <w:sz w:val="20"/>
              </w:rPr>
            </w:pPr>
            <w:r w:rsidRPr="00425522">
              <w:rPr>
                <w:sz w:val="20"/>
              </w:rPr>
              <w:t>NORMES</w:t>
            </w:r>
          </w:p>
        </w:tc>
      </w:tr>
      <w:tr w:rsidR="00964580" w:rsidRPr="00425522" w14:paraId="4B437628" w14:textId="77777777" w:rsidTr="00B8215B">
        <w:tc>
          <w:tcPr>
            <w:tcW w:w="851" w:type="dxa"/>
            <w:tcBorders>
              <w:bottom w:val="single" w:sz="4" w:space="0" w:color="auto"/>
            </w:tcBorders>
            <w:vAlign w:val="center"/>
          </w:tcPr>
          <w:p w14:paraId="2C5B0712" w14:textId="77777777" w:rsidR="00964580" w:rsidRPr="00425522" w:rsidRDefault="00964580" w:rsidP="00B8215B">
            <w:pPr>
              <w:jc w:val="left"/>
              <w:rPr>
                <w:sz w:val="20"/>
              </w:rPr>
            </w:pPr>
            <w:r w:rsidRPr="00425522">
              <w:rPr>
                <w:sz w:val="20"/>
              </w:rPr>
              <w:t>[DA15]</w:t>
            </w:r>
          </w:p>
        </w:tc>
        <w:tc>
          <w:tcPr>
            <w:tcW w:w="2268" w:type="dxa"/>
            <w:tcBorders>
              <w:bottom w:val="single" w:sz="4" w:space="0" w:color="auto"/>
            </w:tcBorders>
            <w:vAlign w:val="center"/>
          </w:tcPr>
          <w:p w14:paraId="3B2B120F" w14:textId="77777777" w:rsidR="00964580" w:rsidRPr="00425522" w:rsidRDefault="00964580" w:rsidP="00B8215B">
            <w:pPr>
              <w:rPr>
                <w:sz w:val="20"/>
              </w:rPr>
            </w:pPr>
            <w:r w:rsidRPr="00425522">
              <w:rPr>
                <w:sz w:val="20"/>
              </w:rPr>
              <w:t>DPTA_DMFV03_0353</w:t>
            </w:r>
          </w:p>
          <w:p w14:paraId="7E609F17" w14:textId="77777777" w:rsidR="00A31F74" w:rsidRPr="00425522" w:rsidRDefault="00A31F74" w:rsidP="00B8215B">
            <w:pPr>
              <w:rPr>
                <w:sz w:val="20"/>
              </w:rPr>
            </w:pPr>
            <w:hyperlink r:id="rId55" w:history="1">
              <w:r w:rsidRPr="00425522">
                <w:rPr>
                  <w:rStyle w:val="Hyperlink"/>
                  <w:sz w:val="20"/>
                </w:rPr>
                <w:t>00994_07_00058</w:t>
              </w:r>
            </w:hyperlink>
          </w:p>
        </w:tc>
        <w:tc>
          <w:tcPr>
            <w:tcW w:w="567" w:type="dxa"/>
            <w:tcBorders>
              <w:bottom w:val="single" w:sz="4" w:space="0" w:color="auto"/>
            </w:tcBorders>
            <w:vAlign w:val="center"/>
          </w:tcPr>
          <w:p w14:paraId="5BC426CC" w14:textId="77777777" w:rsidR="00964580" w:rsidRPr="00425522" w:rsidRDefault="00806FA3" w:rsidP="00B8215B">
            <w:pPr>
              <w:spacing w:before="40" w:after="40"/>
              <w:jc w:val="center"/>
              <w:rPr>
                <w:sz w:val="20"/>
              </w:rPr>
            </w:pPr>
            <w:r w:rsidRPr="00425522">
              <w:rPr>
                <w:sz w:val="20"/>
              </w:rPr>
              <w:t>1</w:t>
            </w:r>
          </w:p>
        </w:tc>
        <w:tc>
          <w:tcPr>
            <w:tcW w:w="5812" w:type="dxa"/>
            <w:tcBorders>
              <w:bottom w:val="single" w:sz="4" w:space="0" w:color="auto"/>
            </w:tcBorders>
          </w:tcPr>
          <w:p w14:paraId="22F4706F" w14:textId="77777777" w:rsidR="00A31F74" w:rsidRPr="00425522" w:rsidRDefault="00964580" w:rsidP="00B8215B">
            <w:pPr>
              <w:rPr>
                <w:i/>
                <w:color w:val="0000FF"/>
                <w:sz w:val="20"/>
              </w:rPr>
            </w:pPr>
            <w:r w:rsidRPr="00425522">
              <w:rPr>
                <w:i/>
                <w:color w:val="0000FF"/>
                <w:sz w:val="20"/>
              </w:rPr>
              <w:t>Generic Sealing</w:t>
            </w:r>
            <w:r w:rsidR="00A31F74" w:rsidRPr="00425522">
              <w:rPr>
                <w:i/>
                <w:color w:val="0000FF"/>
                <w:sz w:val="20"/>
              </w:rPr>
              <w:t xml:space="preserve"> Design Folder</w:t>
            </w:r>
          </w:p>
        </w:tc>
        <w:tc>
          <w:tcPr>
            <w:tcW w:w="1275" w:type="dxa"/>
            <w:tcBorders>
              <w:bottom w:val="single" w:sz="4" w:space="0" w:color="auto"/>
            </w:tcBorders>
            <w:vAlign w:val="center"/>
          </w:tcPr>
          <w:p w14:paraId="168A1B3B" w14:textId="77777777" w:rsidR="00964580" w:rsidRPr="00425522" w:rsidRDefault="00964580" w:rsidP="00B8215B">
            <w:pPr>
              <w:spacing w:before="40" w:after="40"/>
              <w:rPr>
                <w:sz w:val="20"/>
              </w:rPr>
            </w:pPr>
            <w:r w:rsidRPr="00425522">
              <w:rPr>
                <w:sz w:val="20"/>
              </w:rPr>
              <w:t>DOCINFO</w:t>
            </w:r>
          </w:p>
        </w:tc>
      </w:tr>
      <w:tr w:rsidR="00964580" w:rsidRPr="00425522" w14:paraId="2C0FAB24" w14:textId="77777777" w:rsidTr="00B8215B">
        <w:tc>
          <w:tcPr>
            <w:tcW w:w="851" w:type="dxa"/>
            <w:tcBorders>
              <w:bottom w:val="single" w:sz="4" w:space="0" w:color="auto"/>
            </w:tcBorders>
            <w:vAlign w:val="center"/>
          </w:tcPr>
          <w:p w14:paraId="7618C08F" w14:textId="77777777" w:rsidR="00964580" w:rsidRPr="00425522" w:rsidRDefault="00964580" w:rsidP="00B8215B">
            <w:pPr>
              <w:jc w:val="left"/>
              <w:rPr>
                <w:sz w:val="20"/>
              </w:rPr>
            </w:pPr>
            <w:r w:rsidRPr="00425522">
              <w:rPr>
                <w:sz w:val="20"/>
              </w:rPr>
              <w:t>[DA16]</w:t>
            </w:r>
          </w:p>
        </w:tc>
        <w:tc>
          <w:tcPr>
            <w:tcW w:w="2268" w:type="dxa"/>
            <w:tcBorders>
              <w:bottom w:val="single" w:sz="4" w:space="0" w:color="auto"/>
            </w:tcBorders>
            <w:vAlign w:val="center"/>
          </w:tcPr>
          <w:p w14:paraId="2EA01A99" w14:textId="77777777" w:rsidR="00964580" w:rsidRPr="00425522" w:rsidRDefault="00964580" w:rsidP="00B8215B">
            <w:pPr>
              <w:rPr>
                <w:sz w:val="20"/>
              </w:rPr>
            </w:pPr>
            <w:hyperlink r:id="rId56" w:history="1">
              <w:r w:rsidRPr="00425522">
                <w:rPr>
                  <w:rStyle w:val="Hyperlink"/>
                  <w:sz w:val="20"/>
                </w:rPr>
                <w:t>ELE_EEHV04_0245</w:t>
              </w:r>
            </w:hyperlink>
          </w:p>
        </w:tc>
        <w:tc>
          <w:tcPr>
            <w:tcW w:w="567" w:type="dxa"/>
            <w:tcBorders>
              <w:bottom w:val="single" w:sz="4" w:space="0" w:color="auto"/>
            </w:tcBorders>
            <w:vAlign w:val="center"/>
          </w:tcPr>
          <w:p w14:paraId="4F2921BE" w14:textId="77777777" w:rsidR="00964580" w:rsidRPr="00425522" w:rsidRDefault="00A31F74" w:rsidP="00B8215B">
            <w:pPr>
              <w:spacing w:before="40" w:after="40"/>
              <w:jc w:val="center"/>
              <w:rPr>
                <w:sz w:val="20"/>
              </w:rPr>
            </w:pPr>
            <w:r w:rsidRPr="00425522">
              <w:rPr>
                <w:sz w:val="20"/>
              </w:rPr>
              <w:t>9</w:t>
            </w:r>
          </w:p>
        </w:tc>
        <w:tc>
          <w:tcPr>
            <w:tcW w:w="5812" w:type="dxa"/>
            <w:tcBorders>
              <w:bottom w:val="single" w:sz="4" w:space="0" w:color="auto"/>
            </w:tcBorders>
          </w:tcPr>
          <w:p w14:paraId="4140A939" w14:textId="77777777" w:rsidR="00964580" w:rsidRPr="00425522" w:rsidRDefault="00964580" w:rsidP="00B8215B">
            <w:pPr>
              <w:jc w:val="left"/>
              <w:rPr>
                <w:i/>
                <w:sz w:val="20"/>
              </w:rPr>
            </w:pPr>
            <w:r w:rsidRPr="00425522">
              <w:rPr>
                <w:i/>
                <w:color w:val="0000FF"/>
                <w:sz w:val="20"/>
              </w:rPr>
              <w:t>Temperature mission profile that can be disseminated to the suppliers</w:t>
            </w:r>
          </w:p>
        </w:tc>
        <w:tc>
          <w:tcPr>
            <w:tcW w:w="1275" w:type="dxa"/>
            <w:tcBorders>
              <w:bottom w:val="single" w:sz="4" w:space="0" w:color="auto"/>
            </w:tcBorders>
            <w:vAlign w:val="center"/>
          </w:tcPr>
          <w:p w14:paraId="68A8BAB5" w14:textId="77777777" w:rsidR="00964580" w:rsidRPr="00425522" w:rsidRDefault="00964580" w:rsidP="00B8215B">
            <w:pPr>
              <w:spacing w:before="40" w:after="40"/>
              <w:rPr>
                <w:sz w:val="20"/>
              </w:rPr>
            </w:pPr>
            <w:r w:rsidRPr="00425522">
              <w:rPr>
                <w:sz w:val="20"/>
              </w:rPr>
              <w:t>DOCINFO</w:t>
            </w:r>
          </w:p>
        </w:tc>
      </w:tr>
    </w:tbl>
    <w:p w14:paraId="70254171" w14:textId="77777777" w:rsidR="006C2CFB" w:rsidRPr="00425522" w:rsidRDefault="006C2CFB">
      <w:pPr>
        <w:pStyle w:val="BodyText"/>
        <w:spacing w:after="0"/>
      </w:pPr>
    </w:p>
    <w:p w14:paraId="604C832F" w14:textId="77777777" w:rsidR="00340E45" w:rsidRPr="00425522" w:rsidRDefault="00340E45" w:rsidP="00A771B6">
      <w:pPr>
        <w:pStyle w:val="Heading3"/>
        <w:numPr>
          <w:ilvl w:val="2"/>
          <w:numId w:val="45"/>
        </w:numPr>
        <w:rPr>
          <w:color w:val="0000FF"/>
        </w:rPr>
      </w:pPr>
      <w:bookmarkStart w:id="53" w:name="_Toc357069264"/>
      <w:bookmarkStart w:id="54" w:name="_Toc362867837"/>
      <w:bookmarkStart w:id="55" w:name="_Toc494448589"/>
      <w:r w:rsidRPr="00425522">
        <w:t xml:space="preserve">processus associes / </w:t>
      </w:r>
      <w:r w:rsidR="004B1406" w:rsidRPr="00425522">
        <w:rPr>
          <w:color w:val="0000FF"/>
        </w:rPr>
        <w:t>RELATED PROCESS</w:t>
      </w:r>
      <w:bookmarkEnd w:id="53"/>
      <w:bookmarkEnd w:id="54"/>
      <w:bookmarkEnd w:id="55"/>
    </w:p>
    <w:p w14:paraId="72519B15" w14:textId="77777777" w:rsidR="0011643E" w:rsidRPr="00425522" w:rsidRDefault="0011643E" w:rsidP="0011643E">
      <w:r w:rsidRPr="00425522">
        <w:t>Ces documents ne sont pas à reprendre comme documents</w:t>
      </w:r>
      <w:r w:rsidR="00E302A9" w:rsidRPr="00425522">
        <w:t xml:space="preserve"> de référence pour les CdC</w:t>
      </w:r>
      <w:r w:rsidRPr="00425522">
        <w:t>. Ce sont des guides applicables au processus de vérification et</w:t>
      </w:r>
      <w:r w:rsidR="00E302A9" w:rsidRPr="00425522">
        <w:t xml:space="preserve"> d’officialisation des CdC.</w:t>
      </w:r>
    </w:p>
    <w:p w14:paraId="3FB75BE1" w14:textId="77777777" w:rsidR="00DE1FE7" w:rsidRPr="00425522" w:rsidRDefault="004B1406">
      <w:pPr>
        <w:pStyle w:val="BodyText"/>
        <w:spacing w:after="0"/>
        <w:rPr>
          <w:i/>
          <w:color w:val="0000FF"/>
        </w:rPr>
      </w:pPr>
      <w:r w:rsidRPr="00425522">
        <w:rPr>
          <w:i/>
          <w:color w:val="0000FF"/>
        </w:rPr>
        <w:t xml:space="preserve">These documents are not </w:t>
      </w:r>
      <w:r w:rsidR="00E302A9" w:rsidRPr="00425522">
        <w:rPr>
          <w:i/>
          <w:color w:val="0000FF"/>
        </w:rPr>
        <w:t>to take as reference for RD</w:t>
      </w:r>
      <w:r w:rsidRPr="00425522">
        <w:rPr>
          <w:i/>
          <w:color w:val="0000FF"/>
        </w:rPr>
        <w:t xml:space="preserve">. They are applicable to the audit process of verification and officialization of </w:t>
      </w:r>
      <w:r w:rsidR="00E302A9" w:rsidRPr="00425522">
        <w:rPr>
          <w:i/>
          <w:color w:val="0000FF"/>
        </w:rPr>
        <w:t>RD</w:t>
      </w:r>
      <w:r w:rsidRPr="00425522">
        <w:rPr>
          <w:i/>
          <w:color w:val="0000FF"/>
        </w:rPr>
        <w:t>.</w:t>
      </w:r>
    </w:p>
    <w:p w14:paraId="784CAC43" w14:textId="77777777" w:rsidR="004B1406" w:rsidRPr="00425522" w:rsidRDefault="004B1406">
      <w:pPr>
        <w:pStyle w:val="BodyText"/>
        <w:spacing w:after="0"/>
        <w:rPr>
          <w:i/>
          <w:color w:val="0000FF"/>
        </w:rPr>
      </w:pPr>
    </w:p>
    <w:tbl>
      <w:tblPr>
        <w:tblW w:w="107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68"/>
        <w:gridCol w:w="567"/>
        <w:gridCol w:w="5812"/>
        <w:gridCol w:w="1275"/>
      </w:tblGrid>
      <w:tr w:rsidR="00964580" w:rsidRPr="00425522" w14:paraId="1891BD89" w14:textId="77777777" w:rsidTr="00B8215B">
        <w:tc>
          <w:tcPr>
            <w:tcW w:w="851" w:type="dxa"/>
            <w:shd w:val="clear" w:color="auto" w:fill="D9D9D9"/>
          </w:tcPr>
          <w:p w14:paraId="30798B44" w14:textId="77777777" w:rsidR="00964580" w:rsidRPr="00425522" w:rsidRDefault="00964580" w:rsidP="00B8215B">
            <w:pPr>
              <w:spacing w:before="40" w:after="40"/>
              <w:rPr>
                <w:sz w:val="18"/>
                <w:szCs w:val="18"/>
              </w:rPr>
            </w:pPr>
            <w:r w:rsidRPr="00425522">
              <w:rPr>
                <w:sz w:val="18"/>
                <w:szCs w:val="18"/>
              </w:rPr>
              <w:t xml:space="preserve">Repère / </w:t>
            </w:r>
            <w:r w:rsidRPr="00425522">
              <w:rPr>
                <w:color w:val="0000FF"/>
                <w:sz w:val="18"/>
                <w:szCs w:val="18"/>
              </w:rPr>
              <w:t>Mark</w:t>
            </w:r>
          </w:p>
        </w:tc>
        <w:tc>
          <w:tcPr>
            <w:tcW w:w="2268" w:type="dxa"/>
            <w:shd w:val="clear" w:color="auto" w:fill="D9D9D9"/>
          </w:tcPr>
          <w:p w14:paraId="41E06C2C" w14:textId="77777777" w:rsidR="00964580" w:rsidRPr="00425522" w:rsidRDefault="00964580" w:rsidP="00B8215B">
            <w:pPr>
              <w:spacing w:before="40" w:after="40"/>
              <w:rPr>
                <w:sz w:val="20"/>
              </w:rPr>
            </w:pPr>
            <w:r w:rsidRPr="00425522">
              <w:rPr>
                <w:sz w:val="20"/>
              </w:rPr>
              <w:t xml:space="preserve">Référence / </w:t>
            </w:r>
            <w:r w:rsidRPr="00425522">
              <w:rPr>
                <w:color w:val="0000FF"/>
                <w:sz w:val="20"/>
              </w:rPr>
              <w:t>Reference</w:t>
            </w:r>
          </w:p>
        </w:tc>
        <w:tc>
          <w:tcPr>
            <w:tcW w:w="567" w:type="dxa"/>
            <w:shd w:val="clear" w:color="auto" w:fill="D9D9D9"/>
          </w:tcPr>
          <w:p w14:paraId="59A29DDD" w14:textId="77777777" w:rsidR="00964580" w:rsidRPr="00425522" w:rsidRDefault="00964580" w:rsidP="00B8215B">
            <w:pPr>
              <w:spacing w:before="40" w:after="40"/>
              <w:rPr>
                <w:sz w:val="18"/>
                <w:szCs w:val="18"/>
              </w:rPr>
            </w:pPr>
            <w:r w:rsidRPr="00425522">
              <w:rPr>
                <w:bCs/>
                <w:sz w:val="18"/>
                <w:szCs w:val="18"/>
              </w:rPr>
              <w:t>Version</w:t>
            </w:r>
            <w:r w:rsidRPr="00425522">
              <w:rPr>
                <w:bCs/>
                <w:color w:val="0000FF"/>
                <w:sz w:val="18"/>
                <w:szCs w:val="18"/>
              </w:rPr>
              <w:t>version</w:t>
            </w:r>
          </w:p>
        </w:tc>
        <w:tc>
          <w:tcPr>
            <w:tcW w:w="5812" w:type="dxa"/>
            <w:shd w:val="clear" w:color="auto" w:fill="D9D9D9"/>
          </w:tcPr>
          <w:p w14:paraId="4E8F04DF" w14:textId="77777777" w:rsidR="00964580" w:rsidRPr="00425522" w:rsidRDefault="00964580" w:rsidP="00B8215B">
            <w:pPr>
              <w:spacing w:before="40" w:after="40"/>
              <w:rPr>
                <w:sz w:val="20"/>
              </w:rPr>
            </w:pPr>
            <w:r w:rsidRPr="00425522">
              <w:rPr>
                <w:sz w:val="20"/>
              </w:rPr>
              <w:t xml:space="preserve">Libellé / </w:t>
            </w:r>
            <w:r w:rsidRPr="00425522">
              <w:rPr>
                <w:color w:val="0000FF"/>
                <w:sz w:val="20"/>
              </w:rPr>
              <w:t>Title</w:t>
            </w:r>
          </w:p>
        </w:tc>
        <w:tc>
          <w:tcPr>
            <w:tcW w:w="1275" w:type="dxa"/>
            <w:shd w:val="clear" w:color="auto" w:fill="D9D9D9"/>
          </w:tcPr>
          <w:p w14:paraId="5FBAB3D4" w14:textId="77777777" w:rsidR="00964580" w:rsidRPr="00425522" w:rsidRDefault="00964580" w:rsidP="00B8215B">
            <w:pPr>
              <w:spacing w:before="40" w:after="40"/>
              <w:rPr>
                <w:sz w:val="18"/>
                <w:szCs w:val="18"/>
              </w:rPr>
            </w:pPr>
            <w:r w:rsidRPr="00425522">
              <w:rPr>
                <w:sz w:val="18"/>
                <w:szCs w:val="18"/>
              </w:rPr>
              <w:t xml:space="preserve">Lieu stockage </w:t>
            </w:r>
            <w:r w:rsidRPr="00425522">
              <w:rPr>
                <w:color w:val="0000FF"/>
                <w:sz w:val="18"/>
                <w:szCs w:val="18"/>
              </w:rPr>
              <w:t>Storage location</w:t>
            </w:r>
          </w:p>
        </w:tc>
      </w:tr>
      <w:tr w:rsidR="00964580" w:rsidRPr="00425522" w14:paraId="77EAD111" w14:textId="77777777" w:rsidTr="00B8215B">
        <w:tc>
          <w:tcPr>
            <w:tcW w:w="851" w:type="dxa"/>
            <w:tcBorders>
              <w:bottom w:val="single" w:sz="4" w:space="0" w:color="auto"/>
            </w:tcBorders>
            <w:vAlign w:val="center"/>
          </w:tcPr>
          <w:p w14:paraId="2A20EB5D" w14:textId="77777777" w:rsidR="00964580" w:rsidRPr="00425522" w:rsidRDefault="00964580" w:rsidP="00B8215B">
            <w:pPr>
              <w:spacing w:before="40" w:after="40"/>
              <w:rPr>
                <w:sz w:val="20"/>
              </w:rPr>
            </w:pPr>
            <w:r w:rsidRPr="00425522">
              <w:rPr>
                <w:sz w:val="20"/>
              </w:rPr>
              <w:t>[P1]</w:t>
            </w:r>
          </w:p>
        </w:tc>
        <w:tc>
          <w:tcPr>
            <w:tcW w:w="2268" w:type="dxa"/>
            <w:tcBorders>
              <w:bottom w:val="single" w:sz="4" w:space="0" w:color="auto"/>
            </w:tcBorders>
            <w:vAlign w:val="center"/>
          </w:tcPr>
          <w:p w14:paraId="4BF22A46" w14:textId="77777777" w:rsidR="00964580" w:rsidRPr="00425522" w:rsidRDefault="00964580" w:rsidP="00B8215B">
            <w:pPr>
              <w:spacing w:before="40" w:after="40"/>
              <w:rPr>
                <w:sz w:val="20"/>
              </w:rPr>
            </w:pPr>
            <w:hyperlink r:id="rId57" w:history="1">
              <w:r w:rsidRPr="00425522">
                <w:rPr>
                  <w:rStyle w:val="Hyperlink"/>
                  <w:sz w:val="20"/>
                </w:rPr>
                <w:t>01301_11_00536</w:t>
              </w:r>
            </w:hyperlink>
          </w:p>
        </w:tc>
        <w:tc>
          <w:tcPr>
            <w:tcW w:w="567" w:type="dxa"/>
            <w:tcBorders>
              <w:bottom w:val="single" w:sz="4" w:space="0" w:color="auto"/>
            </w:tcBorders>
            <w:vAlign w:val="center"/>
          </w:tcPr>
          <w:p w14:paraId="244C90F4" w14:textId="77777777" w:rsidR="00964580" w:rsidRPr="00425522" w:rsidRDefault="004D0389" w:rsidP="00B8215B">
            <w:pPr>
              <w:spacing w:before="40" w:after="40"/>
              <w:jc w:val="center"/>
              <w:rPr>
                <w:sz w:val="20"/>
              </w:rPr>
            </w:pPr>
            <w:r w:rsidRPr="00425522">
              <w:rPr>
                <w:sz w:val="20"/>
              </w:rPr>
              <w:t>11</w:t>
            </w:r>
          </w:p>
        </w:tc>
        <w:tc>
          <w:tcPr>
            <w:tcW w:w="5812" w:type="dxa"/>
            <w:tcBorders>
              <w:bottom w:val="single" w:sz="4" w:space="0" w:color="auto"/>
            </w:tcBorders>
          </w:tcPr>
          <w:p w14:paraId="4613EB30" w14:textId="77777777" w:rsidR="00964580" w:rsidRPr="00425522" w:rsidRDefault="00DF37C6" w:rsidP="00DF37C6">
            <w:pPr>
              <w:spacing w:before="40" w:after="40"/>
              <w:rPr>
                <w:i/>
                <w:color w:val="0000FF"/>
                <w:sz w:val="20"/>
              </w:rPr>
            </w:pPr>
            <w:r w:rsidRPr="00425522">
              <w:rPr>
                <w:i/>
                <w:color w:val="0000FF"/>
                <w:sz w:val="20"/>
              </w:rPr>
              <w:t>Report of the Technical Review of Specification component</w:t>
            </w:r>
          </w:p>
        </w:tc>
        <w:tc>
          <w:tcPr>
            <w:tcW w:w="1275" w:type="dxa"/>
            <w:tcBorders>
              <w:bottom w:val="single" w:sz="4" w:space="0" w:color="auto"/>
            </w:tcBorders>
            <w:vAlign w:val="center"/>
          </w:tcPr>
          <w:p w14:paraId="05325B72" w14:textId="77777777" w:rsidR="00964580" w:rsidRPr="00425522" w:rsidRDefault="00964580" w:rsidP="00B8215B">
            <w:pPr>
              <w:spacing w:before="40" w:after="40"/>
              <w:rPr>
                <w:sz w:val="20"/>
              </w:rPr>
            </w:pPr>
            <w:r w:rsidRPr="00425522">
              <w:rPr>
                <w:sz w:val="20"/>
              </w:rPr>
              <w:t>DOCINFO</w:t>
            </w:r>
          </w:p>
        </w:tc>
      </w:tr>
      <w:tr w:rsidR="00964580" w:rsidRPr="00425522" w14:paraId="38A70A04" w14:textId="77777777" w:rsidTr="00B8215B">
        <w:tc>
          <w:tcPr>
            <w:tcW w:w="851" w:type="dxa"/>
            <w:tcBorders>
              <w:bottom w:val="single" w:sz="4" w:space="0" w:color="auto"/>
            </w:tcBorders>
            <w:vAlign w:val="center"/>
          </w:tcPr>
          <w:p w14:paraId="06638346" w14:textId="77777777" w:rsidR="00964580" w:rsidRPr="00425522" w:rsidRDefault="00964580" w:rsidP="00B8215B">
            <w:pPr>
              <w:spacing w:before="40" w:after="40"/>
              <w:rPr>
                <w:sz w:val="20"/>
              </w:rPr>
            </w:pPr>
            <w:r w:rsidRPr="00425522">
              <w:rPr>
                <w:sz w:val="20"/>
              </w:rPr>
              <w:t>[P2]</w:t>
            </w:r>
          </w:p>
        </w:tc>
        <w:tc>
          <w:tcPr>
            <w:tcW w:w="2268" w:type="dxa"/>
            <w:tcBorders>
              <w:bottom w:val="single" w:sz="4" w:space="0" w:color="auto"/>
            </w:tcBorders>
            <w:vAlign w:val="center"/>
          </w:tcPr>
          <w:p w14:paraId="32AFBEEA" w14:textId="77777777" w:rsidR="00964580" w:rsidRPr="00425522" w:rsidRDefault="00964580" w:rsidP="00B8215B">
            <w:pPr>
              <w:spacing w:before="40" w:after="40"/>
              <w:rPr>
                <w:sz w:val="20"/>
              </w:rPr>
            </w:pPr>
            <w:hyperlink r:id="rId58" w:history="1">
              <w:r w:rsidRPr="00425522">
                <w:rPr>
                  <w:rStyle w:val="Hyperlink"/>
                  <w:sz w:val="20"/>
                </w:rPr>
                <w:t>01255_10_00203</w:t>
              </w:r>
            </w:hyperlink>
          </w:p>
        </w:tc>
        <w:tc>
          <w:tcPr>
            <w:tcW w:w="567" w:type="dxa"/>
            <w:tcBorders>
              <w:bottom w:val="single" w:sz="4" w:space="0" w:color="auto"/>
            </w:tcBorders>
            <w:vAlign w:val="center"/>
          </w:tcPr>
          <w:p w14:paraId="1B3BF07A" w14:textId="77777777" w:rsidR="00964580" w:rsidRPr="00425522" w:rsidRDefault="004D0389" w:rsidP="00B8215B">
            <w:pPr>
              <w:spacing w:before="40" w:after="40"/>
              <w:jc w:val="center"/>
              <w:rPr>
                <w:sz w:val="20"/>
              </w:rPr>
            </w:pPr>
            <w:r w:rsidRPr="00425522">
              <w:rPr>
                <w:sz w:val="20"/>
              </w:rPr>
              <w:t>8</w:t>
            </w:r>
          </w:p>
        </w:tc>
        <w:tc>
          <w:tcPr>
            <w:tcW w:w="5812" w:type="dxa"/>
            <w:tcBorders>
              <w:bottom w:val="single" w:sz="4" w:space="0" w:color="auto"/>
            </w:tcBorders>
          </w:tcPr>
          <w:p w14:paraId="403BCACD" w14:textId="77777777" w:rsidR="00964580" w:rsidRPr="00425522" w:rsidRDefault="006F1EAA" w:rsidP="006F1EAA">
            <w:pPr>
              <w:spacing w:before="40" w:after="40"/>
              <w:rPr>
                <w:sz w:val="20"/>
              </w:rPr>
            </w:pPr>
            <w:r w:rsidRPr="00425522">
              <w:rPr>
                <w:i/>
                <w:color w:val="0000FF"/>
                <w:sz w:val="20"/>
              </w:rPr>
              <w:t>Officialization r</w:t>
            </w:r>
            <w:r w:rsidR="00DF37C6" w:rsidRPr="00425522">
              <w:rPr>
                <w:i/>
                <w:color w:val="0000FF"/>
                <w:sz w:val="20"/>
              </w:rPr>
              <w:t xml:space="preserve">ules of documents </w:t>
            </w:r>
            <w:r w:rsidR="004D0389" w:rsidRPr="00425522">
              <w:rPr>
                <w:i/>
                <w:color w:val="0000FF"/>
                <w:sz w:val="20"/>
              </w:rPr>
              <w:t>DSEE</w:t>
            </w:r>
          </w:p>
        </w:tc>
        <w:tc>
          <w:tcPr>
            <w:tcW w:w="1275" w:type="dxa"/>
            <w:tcBorders>
              <w:bottom w:val="single" w:sz="4" w:space="0" w:color="auto"/>
            </w:tcBorders>
            <w:vAlign w:val="center"/>
          </w:tcPr>
          <w:p w14:paraId="50DFE6D3" w14:textId="77777777" w:rsidR="00964580" w:rsidRPr="00425522" w:rsidRDefault="00964580" w:rsidP="00B8215B">
            <w:pPr>
              <w:spacing w:before="40" w:after="40"/>
              <w:rPr>
                <w:sz w:val="20"/>
              </w:rPr>
            </w:pPr>
            <w:r w:rsidRPr="00425522">
              <w:rPr>
                <w:sz w:val="20"/>
              </w:rPr>
              <w:t>DOCINFO</w:t>
            </w:r>
          </w:p>
        </w:tc>
      </w:tr>
      <w:tr w:rsidR="00964580" w:rsidRPr="00425522" w14:paraId="796C5A29" w14:textId="77777777" w:rsidTr="004619CD">
        <w:tc>
          <w:tcPr>
            <w:tcW w:w="851" w:type="dxa"/>
            <w:vAlign w:val="center"/>
          </w:tcPr>
          <w:p w14:paraId="7B37FB5D" w14:textId="77777777" w:rsidR="00964580" w:rsidRPr="00425522" w:rsidRDefault="00964580" w:rsidP="00B8215B">
            <w:pPr>
              <w:spacing w:before="40" w:after="40"/>
              <w:rPr>
                <w:sz w:val="20"/>
              </w:rPr>
            </w:pPr>
            <w:r w:rsidRPr="00425522">
              <w:rPr>
                <w:sz w:val="20"/>
              </w:rPr>
              <w:t>[P3]</w:t>
            </w:r>
          </w:p>
        </w:tc>
        <w:tc>
          <w:tcPr>
            <w:tcW w:w="2268" w:type="dxa"/>
            <w:vAlign w:val="center"/>
          </w:tcPr>
          <w:p w14:paraId="2DB31CAB" w14:textId="77777777" w:rsidR="00964580" w:rsidRPr="00425522" w:rsidRDefault="00964580" w:rsidP="00B8215B">
            <w:pPr>
              <w:spacing w:before="40" w:after="40"/>
              <w:rPr>
                <w:sz w:val="20"/>
              </w:rPr>
            </w:pPr>
            <w:hyperlink r:id="rId59" w:history="1">
              <w:r w:rsidRPr="00425522">
                <w:rPr>
                  <w:rStyle w:val="Hyperlink"/>
                  <w:sz w:val="20"/>
                </w:rPr>
                <w:t>A10 3111</w:t>
              </w:r>
            </w:hyperlink>
          </w:p>
          <w:p w14:paraId="4B5F8597" w14:textId="77777777" w:rsidR="004D0389" w:rsidRPr="00425522" w:rsidRDefault="004D0389" w:rsidP="00B8215B">
            <w:pPr>
              <w:spacing w:before="40" w:after="40"/>
              <w:rPr>
                <w:sz w:val="20"/>
              </w:rPr>
            </w:pPr>
            <w:hyperlink r:id="rId60" w:history="1">
              <w:r w:rsidRPr="00425522">
                <w:rPr>
                  <w:rStyle w:val="Hyperlink"/>
                  <w:sz w:val="20"/>
                </w:rPr>
                <w:t>01446_18_01820</w:t>
              </w:r>
            </w:hyperlink>
          </w:p>
        </w:tc>
        <w:tc>
          <w:tcPr>
            <w:tcW w:w="567" w:type="dxa"/>
            <w:vAlign w:val="center"/>
          </w:tcPr>
          <w:p w14:paraId="2A94D7E9" w14:textId="77777777" w:rsidR="00964580" w:rsidRPr="00425522" w:rsidRDefault="002757B5" w:rsidP="00B8215B">
            <w:pPr>
              <w:spacing w:before="40" w:after="40"/>
              <w:jc w:val="center"/>
              <w:rPr>
                <w:sz w:val="20"/>
              </w:rPr>
            </w:pPr>
            <w:r w:rsidRPr="00425522">
              <w:rPr>
                <w:sz w:val="20"/>
              </w:rPr>
              <w:t>N</w:t>
            </w:r>
          </w:p>
        </w:tc>
        <w:tc>
          <w:tcPr>
            <w:tcW w:w="5812" w:type="dxa"/>
          </w:tcPr>
          <w:p w14:paraId="49AE51CF" w14:textId="77777777" w:rsidR="00964580" w:rsidRPr="00425522" w:rsidRDefault="00964580" w:rsidP="00B8215B">
            <w:pPr>
              <w:spacing w:before="40" w:after="40"/>
              <w:rPr>
                <w:rFonts w:cs="Arial"/>
                <w:i/>
                <w:color w:val="0000FF"/>
                <w:sz w:val="20"/>
              </w:rPr>
            </w:pPr>
            <w:r w:rsidRPr="00425522">
              <w:rPr>
                <w:rFonts w:cs="Arial"/>
                <w:i/>
                <w:color w:val="0000FF"/>
                <w:sz w:val="20"/>
              </w:rPr>
              <w:t xml:space="preserve">Numbering of the parts and of the vehicle plans </w:t>
            </w:r>
            <w:r w:rsidR="00562F3C" w:rsidRPr="00425522">
              <w:rPr>
                <w:rFonts w:cs="Arial"/>
                <w:i/>
                <w:color w:val="0000FF"/>
                <w:sz w:val="20"/>
              </w:rPr>
              <w:t>–</w:t>
            </w:r>
            <w:r w:rsidRPr="00425522">
              <w:rPr>
                <w:rFonts w:cs="Arial"/>
                <w:i/>
                <w:color w:val="0000FF"/>
                <w:sz w:val="20"/>
              </w:rPr>
              <w:t xml:space="preserve"> PSA Peugeot Citroën system</w:t>
            </w:r>
          </w:p>
        </w:tc>
        <w:tc>
          <w:tcPr>
            <w:tcW w:w="1275" w:type="dxa"/>
            <w:vAlign w:val="center"/>
          </w:tcPr>
          <w:p w14:paraId="3F855721" w14:textId="77777777" w:rsidR="00964580" w:rsidRPr="00425522" w:rsidRDefault="00D93C76" w:rsidP="00B8215B">
            <w:pPr>
              <w:spacing w:before="40" w:after="40"/>
              <w:rPr>
                <w:sz w:val="20"/>
              </w:rPr>
            </w:pPr>
            <w:r w:rsidRPr="00425522">
              <w:rPr>
                <w:sz w:val="20"/>
              </w:rPr>
              <w:t>NORMES</w:t>
            </w:r>
          </w:p>
        </w:tc>
      </w:tr>
      <w:tr w:rsidR="004619CD" w:rsidRPr="00425522" w14:paraId="5C9D23B2" w14:textId="77777777" w:rsidTr="00B8215B">
        <w:tc>
          <w:tcPr>
            <w:tcW w:w="851" w:type="dxa"/>
            <w:tcBorders>
              <w:bottom w:val="single" w:sz="4" w:space="0" w:color="auto"/>
            </w:tcBorders>
            <w:vAlign w:val="center"/>
          </w:tcPr>
          <w:p w14:paraId="4CCBDA8B" w14:textId="77777777" w:rsidR="004619CD" w:rsidRPr="00425522" w:rsidRDefault="004619CD" w:rsidP="00B8215B">
            <w:pPr>
              <w:spacing w:before="40" w:after="40"/>
              <w:rPr>
                <w:sz w:val="20"/>
              </w:rPr>
            </w:pPr>
            <w:r w:rsidRPr="00425522">
              <w:rPr>
                <w:sz w:val="20"/>
              </w:rPr>
              <w:t>[P4]</w:t>
            </w:r>
          </w:p>
        </w:tc>
        <w:tc>
          <w:tcPr>
            <w:tcW w:w="2268" w:type="dxa"/>
            <w:tcBorders>
              <w:bottom w:val="single" w:sz="4" w:space="0" w:color="auto"/>
            </w:tcBorders>
            <w:vAlign w:val="center"/>
          </w:tcPr>
          <w:p w14:paraId="438BE5E1" w14:textId="77777777" w:rsidR="004619CD" w:rsidRPr="00425522" w:rsidRDefault="004619CD" w:rsidP="00B8215B">
            <w:pPr>
              <w:spacing w:before="40" w:after="40"/>
              <w:rPr>
                <w:sz w:val="20"/>
              </w:rPr>
            </w:pPr>
            <w:hyperlink r:id="rId61" w:history="1">
              <w:r w:rsidRPr="00425522">
                <w:rPr>
                  <w:rStyle w:val="Hyperlink"/>
                  <w:sz w:val="20"/>
                </w:rPr>
                <w:t>20061_16_00777</w:t>
              </w:r>
            </w:hyperlink>
          </w:p>
        </w:tc>
        <w:tc>
          <w:tcPr>
            <w:tcW w:w="567" w:type="dxa"/>
            <w:tcBorders>
              <w:bottom w:val="single" w:sz="4" w:space="0" w:color="auto"/>
            </w:tcBorders>
            <w:vAlign w:val="center"/>
          </w:tcPr>
          <w:p w14:paraId="68FECB57" w14:textId="77777777" w:rsidR="004619CD" w:rsidRPr="00425522" w:rsidRDefault="004619CD" w:rsidP="00B8215B">
            <w:pPr>
              <w:spacing w:before="40" w:after="40"/>
              <w:jc w:val="center"/>
              <w:rPr>
                <w:sz w:val="20"/>
              </w:rPr>
            </w:pPr>
            <w:r w:rsidRPr="00425522">
              <w:rPr>
                <w:sz w:val="20"/>
              </w:rPr>
              <w:t>8</w:t>
            </w:r>
          </w:p>
        </w:tc>
        <w:tc>
          <w:tcPr>
            <w:tcW w:w="5812" w:type="dxa"/>
            <w:tcBorders>
              <w:bottom w:val="single" w:sz="4" w:space="0" w:color="auto"/>
            </w:tcBorders>
          </w:tcPr>
          <w:p w14:paraId="521CFC49" w14:textId="77777777" w:rsidR="005C4028" w:rsidRPr="00425522" w:rsidRDefault="005C4028" w:rsidP="005C4028">
            <w:pPr>
              <w:spacing w:before="40" w:after="40"/>
              <w:rPr>
                <w:rFonts w:cs="Arial"/>
                <w:color w:val="000000"/>
                <w:sz w:val="20"/>
              </w:rPr>
            </w:pPr>
            <w:r w:rsidRPr="00425522">
              <w:rPr>
                <w:rFonts w:cs="Arial"/>
                <w:i/>
                <w:color w:val="0000FF"/>
                <w:sz w:val="20"/>
              </w:rPr>
              <w:t>Rules of Documentary Management between PLM and DocInfo</w:t>
            </w:r>
          </w:p>
        </w:tc>
        <w:tc>
          <w:tcPr>
            <w:tcW w:w="1275" w:type="dxa"/>
            <w:tcBorders>
              <w:bottom w:val="single" w:sz="4" w:space="0" w:color="auto"/>
            </w:tcBorders>
            <w:vAlign w:val="center"/>
          </w:tcPr>
          <w:p w14:paraId="3D075037" w14:textId="77777777" w:rsidR="004619CD" w:rsidRPr="00425522" w:rsidRDefault="004619CD" w:rsidP="00B8215B">
            <w:pPr>
              <w:spacing w:before="40" w:after="40"/>
              <w:rPr>
                <w:sz w:val="20"/>
              </w:rPr>
            </w:pPr>
            <w:r w:rsidRPr="00425522">
              <w:rPr>
                <w:sz w:val="20"/>
              </w:rPr>
              <w:t>DOCINFO</w:t>
            </w:r>
          </w:p>
        </w:tc>
      </w:tr>
    </w:tbl>
    <w:p w14:paraId="136F5C14" w14:textId="77777777" w:rsidR="006C2CFB" w:rsidRPr="00425522" w:rsidRDefault="006C2CFB" w:rsidP="006C2CFB">
      <w:pPr>
        <w:pStyle w:val="BodyText"/>
        <w:spacing w:after="0"/>
      </w:pPr>
      <w:bookmarkStart w:id="56" w:name="_Toc421416216"/>
      <w:bookmarkStart w:id="57" w:name="_Toc426949088"/>
      <w:bookmarkStart w:id="58" w:name="_Toc427475301"/>
      <w:bookmarkStart w:id="59" w:name="_Toc25378372"/>
      <w:bookmarkStart w:id="60" w:name="_Toc26864968"/>
      <w:bookmarkStart w:id="61" w:name="_Toc26864988"/>
      <w:bookmarkStart w:id="62" w:name="_Toc26865099"/>
      <w:bookmarkStart w:id="63" w:name="_Toc91489873"/>
      <w:bookmarkStart w:id="64" w:name="_Toc102462364"/>
      <w:bookmarkStart w:id="65" w:name="_Toc112721425"/>
      <w:bookmarkStart w:id="66" w:name="_Toc112724239"/>
      <w:bookmarkStart w:id="67" w:name="_Toc189359079"/>
      <w:bookmarkStart w:id="68" w:name="_Toc230488485"/>
      <w:bookmarkStart w:id="69" w:name="_Toc231184173"/>
      <w:bookmarkStart w:id="70" w:name="_Toc232837481"/>
      <w:bookmarkStart w:id="71" w:name="_Toc263152886"/>
    </w:p>
    <w:p w14:paraId="322C1AC5" w14:textId="77777777" w:rsidR="006C2CFB" w:rsidRPr="00425522" w:rsidRDefault="006C2CFB" w:rsidP="006C2CFB">
      <w:pPr>
        <w:pStyle w:val="BodyText"/>
        <w:spacing w:after="0"/>
      </w:pPr>
    </w:p>
    <w:p w14:paraId="610BD78C" w14:textId="593EC73B" w:rsidR="00FE5973" w:rsidRPr="00425522" w:rsidRDefault="005D75FE">
      <w:pPr>
        <w:pStyle w:val="Heading1"/>
      </w:pPr>
      <w:bookmarkStart w:id="72" w:name="_Toc357069265"/>
      <w:bookmarkStart w:id="73" w:name="_Toc362867838"/>
      <w:bookmarkStart w:id="74" w:name="_Toc494448590"/>
      <w:bookmarkStart w:id="75" w:name="_Toc248895970"/>
      <w:bookmarkStart w:id="76" w:name="_Toc21564933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425522">
        <w:rPr>
          <w:color w:val="0000FF"/>
        </w:rPr>
        <w:lastRenderedPageBreak/>
        <w:t>Terminology and abbreviations</w:t>
      </w:r>
      <w:bookmarkEnd w:id="71"/>
      <w:bookmarkEnd w:id="72"/>
      <w:bookmarkEnd w:id="73"/>
      <w:bookmarkEnd w:id="74"/>
      <w:bookmarkEnd w:id="75"/>
      <w:bookmarkEnd w:id="76"/>
    </w:p>
    <w:p w14:paraId="1E5909DA" w14:textId="586DF621" w:rsidR="00FE5973" w:rsidRPr="00425522" w:rsidRDefault="005D75FE" w:rsidP="00CE0A3C">
      <w:pPr>
        <w:pStyle w:val="Heading2"/>
        <w:rPr>
          <w:color w:val="0000FF"/>
        </w:rPr>
      </w:pPr>
      <w:bookmarkStart w:id="77" w:name="_Toc263152887"/>
      <w:bookmarkStart w:id="78" w:name="_Toc357069266"/>
      <w:bookmarkStart w:id="79" w:name="_Toc362867839"/>
      <w:bookmarkStart w:id="80" w:name="_Toc494448591"/>
      <w:bookmarkStart w:id="81" w:name="_Toc248836945"/>
      <w:bookmarkStart w:id="82" w:name="_Toc248895971"/>
      <w:bookmarkStart w:id="83" w:name="_Toc215649331"/>
      <w:r w:rsidRPr="00425522">
        <w:rPr>
          <w:color w:val="0000FF"/>
        </w:rPr>
        <w:t>Glossary</w:t>
      </w:r>
      <w:bookmarkEnd w:id="77"/>
      <w:bookmarkEnd w:id="78"/>
      <w:bookmarkEnd w:id="79"/>
      <w:bookmarkEnd w:id="80"/>
      <w:bookmarkEnd w:id="81"/>
      <w:bookmarkEnd w:id="82"/>
      <w:bookmarkEnd w:id="83"/>
    </w:p>
    <w:p w14:paraId="58DBAA90" w14:textId="27FACCEE" w:rsidR="00223B84" w:rsidRPr="00425522" w:rsidRDefault="00C2587A" w:rsidP="00C2587A">
      <w:pPr>
        <w:pStyle w:val="Heading3"/>
      </w:pPr>
      <w:r w:rsidRPr="00425522">
        <w:rPr>
          <w:color w:val="0000FF"/>
        </w:rPr>
        <w:t>TERMS OF SYSTEMS</w:t>
      </w:r>
      <w:r w:rsidR="00284098" w:rsidRPr="00425522">
        <w:rPr>
          <w:color w:val="0000FF"/>
        </w:rPr>
        <w:t xml:space="preserve"> ENGINEERING</w:t>
      </w:r>
    </w:p>
    <w:p w14:paraId="5CC018DC" w14:textId="56948A10" w:rsidR="00416C94" w:rsidRPr="00425522" w:rsidRDefault="00416C94" w:rsidP="00416C94">
      <w:pPr>
        <w:spacing w:after="180"/>
        <w:rPr>
          <w:i/>
          <w:color w:val="0000FF"/>
        </w:rPr>
      </w:pPr>
      <w:r w:rsidRPr="00425522">
        <w:rPr>
          <w:i/>
          <w:color w:val="0000FF"/>
        </w:rPr>
        <w:t xml:space="preserve">The definition of the System engineering terms followed by a * are those of </w:t>
      </w:r>
      <w:r w:rsidR="00316E48" w:rsidRPr="00425522">
        <w:rPr>
          <w:i/>
          <w:color w:val="0000FF"/>
        </w:rPr>
        <w:t>Relativized</w:t>
      </w:r>
      <w:r w:rsidRPr="00425522">
        <w:rPr>
          <w:i/>
          <w:color w:val="0000FF"/>
        </w:rPr>
        <w:t xml:space="preserve"> System Engineering (</w:t>
      </w:r>
      <w:r w:rsidR="009721DE">
        <w:rPr>
          <w:i/>
          <w:color w:val="0000FF"/>
        </w:rPr>
        <w:t>RSE</w:t>
      </w:r>
      <w:r w:rsidRPr="00425522">
        <w:rPr>
          <w:i/>
          <w:color w:val="0000FF"/>
        </w:rPr>
        <w:t xml:space="preserve">) (see: </w:t>
      </w:r>
      <w:hyperlink r:id="rId62" w:history="1">
        <w:r w:rsidR="00F51CD7" w:rsidRPr="00425522">
          <w:rPr>
            <w:rStyle w:val="Hyperlink"/>
            <w:i/>
          </w:rPr>
          <w:t>Relativized</w:t>
        </w:r>
        <w:r w:rsidRPr="00425522">
          <w:rPr>
            <w:rStyle w:val="Hyperlink"/>
            <w:i/>
          </w:rPr>
          <w:t xml:space="preserve"> Systemic</w:t>
        </w:r>
      </w:hyperlink>
      <w:r w:rsidRPr="00425522">
        <w:rPr>
          <w:i/>
          <w:color w:val="0000FF"/>
        </w:rPr>
        <w:t>)</w:t>
      </w:r>
    </w:p>
    <w:p w14:paraId="5086A0B0" w14:textId="77777777" w:rsidR="00B46C34" w:rsidRPr="00425522" w:rsidRDefault="00B46C34" w:rsidP="00223B84"/>
    <w:p w14:paraId="255F2275" w14:textId="20512332" w:rsidR="00B46C34" w:rsidRPr="00425522" w:rsidRDefault="00B46C34" w:rsidP="00675869">
      <w:pPr>
        <w:spacing w:after="120"/>
        <w:ind w:left="2268" w:hanging="2268"/>
        <w:rPr>
          <w:b/>
          <w:i/>
          <w:color w:val="0000FF"/>
        </w:rPr>
      </w:pPr>
      <w:r w:rsidRPr="00425522">
        <w:rPr>
          <w:b/>
          <w:i/>
          <w:color w:val="0000FF"/>
        </w:rPr>
        <w:t xml:space="preserve">Characteristic of </w:t>
      </w:r>
      <w:r w:rsidR="00284098" w:rsidRPr="00425522">
        <w:rPr>
          <w:b/>
          <w:i/>
          <w:color w:val="0000FF"/>
        </w:rPr>
        <w:t>complexi</w:t>
      </w:r>
      <w:r w:rsidRPr="00425522">
        <w:rPr>
          <w:b/>
          <w:i/>
          <w:color w:val="0000FF"/>
        </w:rPr>
        <w:t>ty</w:t>
      </w:r>
    </w:p>
    <w:p w14:paraId="4DB9AACF" w14:textId="77777777" w:rsidR="00B46C34" w:rsidRPr="00425522" w:rsidRDefault="00B46C34" w:rsidP="00675869">
      <w:pPr>
        <w:spacing w:after="120"/>
        <w:ind w:left="2268"/>
        <w:rPr>
          <w:i/>
          <w:color w:val="0000FF"/>
        </w:rPr>
      </w:pPr>
      <w:r w:rsidRPr="00425522">
        <w:rPr>
          <w:i/>
          <w:color w:val="0000FF"/>
        </w:rPr>
        <w:t>Property sortal requirements of a given system and can take several values ​​exclusive of each other. Example: EC “display odometer-type” for handsets, can take the values ​​“needle display dial”, “digital signage”, “bar-graph display.”</w:t>
      </w:r>
    </w:p>
    <w:p w14:paraId="6E019B8D" w14:textId="77777777" w:rsidR="00B46C34" w:rsidRPr="00425522" w:rsidRDefault="00B46C34" w:rsidP="00675869">
      <w:pPr>
        <w:spacing w:after="120"/>
        <w:ind w:left="2268" w:hanging="2268"/>
        <w:rPr>
          <w:i/>
          <w:color w:val="0000FF"/>
        </w:rPr>
      </w:pPr>
      <w:r w:rsidRPr="00425522">
        <w:rPr>
          <w:b/>
          <w:i/>
          <w:color w:val="0000FF"/>
        </w:rPr>
        <w:t>Use case</w:t>
      </w:r>
      <w:r w:rsidRPr="00425522">
        <w:rPr>
          <w:b/>
          <w:i/>
          <w:color w:val="0000FF"/>
        </w:rPr>
        <w:tab/>
      </w:r>
      <w:r w:rsidRPr="00425522">
        <w:rPr>
          <w:i/>
          <w:color w:val="0000FF"/>
        </w:rPr>
        <w:t>Application of a requirement or document to a particular context</w:t>
      </w:r>
    </w:p>
    <w:p w14:paraId="37B99E59" w14:textId="77777777" w:rsidR="00223B84" w:rsidRPr="00425522" w:rsidRDefault="00223B84" w:rsidP="00675869">
      <w:pPr>
        <w:spacing w:after="120"/>
        <w:ind w:left="2268" w:hanging="2268"/>
        <w:rPr>
          <w:i/>
          <w:color w:val="0000FF"/>
        </w:rPr>
      </w:pPr>
      <w:r w:rsidRPr="00425522">
        <w:rPr>
          <w:b/>
          <w:bCs/>
          <w:i/>
          <w:color w:val="0000FF"/>
        </w:rPr>
        <w:t>External consistency</w:t>
      </w:r>
      <w:r w:rsidRPr="00425522">
        <w:rPr>
          <w:bCs/>
          <w:i/>
          <w:color w:val="0000FF"/>
        </w:rPr>
        <w:tab/>
      </w:r>
      <w:r w:rsidRPr="00425522">
        <w:rPr>
          <w:i/>
          <w:color w:val="0000FF"/>
        </w:rPr>
        <w:t>A specification is in external consistency if it is consistent with the upstream requirements and the additional specifications.</w:t>
      </w:r>
    </w:p>
    <w:p w14:paraId="014B1C7B" w14:textId="77777777" w:rsidR="00223B84" w:rsidRPr="00425522" w:rsidRDefault="00223B84" w:rsidP="00675869">
      <w:pPr>
        <w:spacing w:after="120"/>
        <w:ind w:left="2268" w:hanging="2268"/>
        <w:rPr>
          <w:i/>
          <w:color w:val="0000FF"/>
        </w:rPr>
      </w:pPr>
      <w:r w:rsidRPr="00425522">
        <w:rPr>
          <w:b/>
          <w:bCs/>
          <w:i/>
          <w:color w:val="0000FF"/>
        </w:rPr>
        <w:t>Internal consistency</w:t>
      </w:r>
      <w:r w:rsidRPr="00425522">
        <w:rPr>
          <w:i/>
          <w:color w:val="0000FF"/>
        </w:rPr>
        <w:t xml:space="preserve"> </w:t>
      </w:r>
      <w:r w:rsidRPr="00425522">
        <w:rPr>
          <w:i/>
          <w:color w:val="0000FF"/>
        </w:rPr>
        <w:tab/>
        <w:t>A specification is in internal consistency if none of the sets of requirements or requirements is in conflict.</w:t>
      </w:r>
    </w:p>
    <w:p w14:paraId="71B419D0" w14:textId="3D28CD9B" w:rsidR="00223B84" w:rsidRPr="00425522" w:rsidRDefault="00223B84" w:rsidP="00675869">
      <w:pPr>
        <w:spacing w:after="120"/>
        <w:ind w:left="2268" w:hanging="2268"/>
        <w:rPr>
          <w:i/>
          <w:color w:val="0000FF"/>
        </w:rPr>
      </w:pPr>
      <w:r w:rsidRPr="00425522">
        <w:rPr>
          <w:b/>
          <w:bCs/>
          <w:i/>
          <w:color w:val="0000FF"/>
        </w:rPr>
        <w:t>Complete</w:t>
      </w:r>
      <w:r w:rsidRPr="00425522">
        <w:rPr>
          <w:i/>
          <w:color w:val="0000FF"/>
        </w:rPr>
        <w:t xml:space="preserve"> </w:t>
      </w:r>
      <w:r w:rsidRPr="00425522">
        <w:rPr>
          <w:i/>
          <w:color w:val="0000FF"/>
        </w:rPr>
        <w:tab/>
      </w:r>
      <w:r w:rsidR="003F3377" w:rsidRPr="00425522">
        <w:rPr>
          <w:i/>
          <w:color w:val="0000FF"/>
        </w:rPr>
        <w:t xml:space="preserve">A </w:t>
      </w:r>
      <w:r w:rsidR="0008781E" w:rsidRPr="00425522">
        <w:rPr>
          <w:i/>
          <w:color w:val="0000FF"/>
        </w:rPr>
        <w:t>CTS</w:t>
      </w:r>
      <w:r w:rsidR="005C4028" w:rsidRPr="00425522">
        <w:rPr>
          <w:i/>
          <w:color w:val="0000FF"/>
        </w:rPr>
        <w:t xml:space="preserve"> is complete when it contains all the requirements required of a product </w:t>
      </w:r>
      <w:r w:rsidRPr="00425522">
        <w:rPr>
          <w:i/>
          <w:color w:val="0000FF"/>
        </w:rPr>
        <w:t>(the functional requirements, the design and implementation constraints, the conformity with the applicable documents of which the upstream requirements). All the behaviors should be written.</w:t>
      </w:r>
    </w:p>
    <w:p w14:paraId="6ACB0416" w14:textId="77777777" w:rsidR="005C4028" w:rsidRPr="00425522" w:rsidRDefault="005C4028" w:rsidP="00675869">
      <w:pPr>
        <w:spacing w:after="120"/>
        <w:ind w:left="2268" w:hanging="2268"/>
        <w:rPr>
          <w:i/>
          <w:color w:val="0000FF"/>
        </w:rPr>
      </w:pPr>
      <w:r w:rsidRPr="00425522">
        <w:rPr>
          <w:b/>
          <w:bCs/>
          <w:i/>
          <w:color w:val="0000FF"/>
        </w:rPr>
        <w:t xml:space="preserve">Event * </w:t>
      </w:r>
      <w:r w:rsidRPr="00425522">
        <w:rPr>
          <w:b/>
          <w:bCs/>
          <w:i/>
          <w:color w:val="0000FF"/>
        </w:rPr>
        <w:tab/>
      </w:r>
      <w:r w:rsidRPr="00425522">
        <w:rPr>
          <w:i/>
          <w:color w:val="0000FF"/>
        </w:rPr>
        <w:t>Interaction charged with meaning (</w:t>
      </w:r>
      <w:r w:rsidR="004C313E" w:rsidRPr="00425522">
        <w:rPr>
          <w:i/>
          <w:color w:val="0000FF"/>
        </w:rPr>
        <w:t xml:space="preserve">the </w:t>
      </w:r>
      <w:r w:rsidRPr="00425522">
        <w:rPr>
          <w:i/>
          <w:color w:val="0000FF"/>
        </w:rPr>
        <w:t>motivation), observed or inferred from its direct or indirect effects</w:t>
      </w:r>
    </w:p>
    <w:p w14:paraId="1306AB76" w14:textId="77777777" w:rsidR="004C313E" w:rsidRPr="00425522" w:rsidRDefault="004C313E" w:rsidP="00675869">
      <w:pPr>
        <w:spacing w:after="120"/>
        <w:ind w:left="2268" w:hanging="2268"/>
        <w:rPr>
          <w:i/>
          <w:color w:val="0000FF"/>
        </w:rPr>
      </w:pPr>
      <w:r w:rsidRPr="00425522">
        <w:rPr>
          <w:b/>
          <w:bCs/>
          <w:i/>
          <w:color w:val="0000FF"/>
        </w:rPr>
        <w:t xml:space="preserve">State * </w:t>
      </w:r>
      <w:r w:rsidRPr="00425522">
        <w:rPr>
          <w:b/>
          <w:bCs/>
          <w:i/>
          <w:color w:val="0000FF"/>
        </w:rPr>
        <w:tab/>
      </w:r>
      <w:r w:rsidRPr="00425522">
        <w:rPr>
          <w:i/>
          <w:color w:val="0000FF"/>
        </w:rPr>
        <w:t>Way of being of the Product, from the point of view of a Service, presenting at least one stable characteristic and the same possible future independent of the way one has arrived in the State.</w:t>
      </w:r>
    </w:p>
    <w:p w14:paraId="6C91D774" w14:textId="77777777" w:rsidR="00A1139F" w:rsidRPr="00425522" w:rsidRDefault="00A1139F" w:rsidP="00675869">
      <w:pPr>
        <w:spacing w:after="120"/>
        <w:ind w:left="2268" w:hanging="2268"/>
        <w:rPr>
          <w:b/>
          <w:bCs/>
          <w:i/>
          <w:color w:val="0000FF"/>
        </w:rPr>
      </w:pPr>
      <w:r w:rsidRPr="00425522">
        <w:rPr>
          <w:b/>
          <w:bCs/>
          <w:i/>
          <w:color w:val="0000FF"/>
        </w:rPr>
        <w:t>Requirement*</w:t>
      </w:r>
      <w:r w:rsidRPr="00425522">
        <w:rPr>
          <w:b/>
          <w:bCs/>
          <w:i/>
          <w:color w:val="0000FF"/>
        </w:rPr>
        <w:tab/>
      </w:r>
      <w:r w:rsidR="00E04FD0" w:rsidRPr="00425522">
        <w:rPr>
          <w:rFonts w:cs="Arial"/>
          <w:color w:val="222222"/>
        </w:rPr>
        <w:t>A requirement is the expression of a wanted that one wishes to verify explicitly</w:t>
      </w:r>
    </w:p>
    <w:p w14:paraId="47B386D6" w14:textId="77777777" w:rsidR="00223B84" w:rsidRPr="00425522" w:rsidRDefault="00223B84" w:rsidP="00675869">
      <w:pPr>
        <w:spacing w:after="120"/>
        <w:ind w:left="2268" w:hanging="2268"/>
        <w:rPr>
          <w:i/>
          <w:color w:val="0000FF"/>
        </w:rPr>
      </w:pPr>
      <w:r w:rsidRPr="00425522">
        <w:rPr>
          <w:b/>
          <w:bCs/>
          <w:i/>
          <w:color w:val="0000FF"/>
        </w:rPr>
        <w:t>Non ambiguous</w:t>
      </w:r>
      <w:r w:rsidRPr="00425522">
        <w:rPr>
          <w:i/>
          <w:color w:val="0000FF"/>
        </w:rPr>
        <w:tab/>
        <w:t>Only one interpretation of each requirement is possible</w:t>
      </w:r>
    </w:p>
    <w:p w14:paraId="73DCEA72" w14:textId="617C547D" w:rsidR="00223B84" w:rsidRPr="00425522" w:rsidRDefault="00223B84" w:rsidP="00675869">
      <w:pPr>
        <w:spacing w:after="120"/>
        <w:ind w:left="2268" w:hanging="2268"/>
        <w:rPr>
          <w:i/>
          <w:color w:val="0000FF"/>
        </w:rPr>
      </w:pPr>
      <w:r w:rsidRPr="00425522">
        <w:rPr>
          <w:b/>
          <w:bCs/>
          <w:i/>
          <w:color w:val="0000FF"/>
        </w:rPr>
        <w:t>Non redundant</w:t>
      </w:r>
      <w:r w:rsidRPr="00425522">
        <w:rPr>
          <w:bCs/>
          <w:i/>
          <w:color w:val="0000FF"/>
        </w:rPr>
        <w:tab/>
      </w:r>
      <w:r w:rsidR="00B46C34" w:rsidRPr="00425522">
        <w:rPr>
          <w:i/>
          <w:color w:val="0000FF"/>
        </w:rPr>
        <w:t xml:space="preserve">No </w:t>
      </w:r>
      <w:r w:rsidRPr="00425522">
        <w:rPr>
          <w:i/>
          <w:color w:val="0000FF"/>
        </w:rPr>
        <w:t>requirement is repea</w:t>
      </w:r>
      <w:r w:rsidR="00B46C34" w:rsidRPr="00425522">
        <w:rPr>
          <w:i/>
          <w:color w:val="0000FF"/>
        </w:rPr>
        <w:t xml:space="preserve">ted in another manner in the </w:t>
      </w:r>
      <w:r w:rsidR="0008781E" w:rsidRPr="00425522">
        <w:rPr>
          <w:i/>
          <w:color w:val="0000FF"/>
        </w:rPr>
        <w:t>CTS</w:t>
      </w:r>
      <w:r w:rsidR="00B46C34" w:rsidRPr="00425522">
        <w:rPr>
          <w:i/>
          <w:color w:val="0000FF"/>
        </w:rPr>
        <w:t xml:space="preserve"> </w:t>
      </w:r>
      <w:r w:rsidRPr="00425522">
        <w:rPr>
          <w:i/>
          <w:color w:val="0000FF"/>
        </w:rPr>
        <w:t>document</w:t>
      </w:r>
    </w:p>
    <w:p w14:paraId="3A4ED023" w14:textId="77777777" w:rsidR="00223B84" w:rsidRPr="00425522" w:rsidRDefault="00223B84" w:rsidP="00675869">
      <w:pPr>
        <w:spacing w:after="120"/>
        <w:ind w:left="2268" w:hanging="2268"/>
        <w:rPr>
          <w:i/>
          <w:strike/>
          <w:color w:val="0000FF"/>
        </w:rPr>
      </w:pPr>
      <w:r w:rsidRPr="00425522">
        <w:rPr>
          <w:b/>
          <w:i/>
          <w:color w:val="0000FF"/>
        </w:rPr>
        <w:t>Component</w:t>
      </w:r>
      <w:r w:rsidRPr="00425522">
        <w:rPr>
          <w:b/>
          <w:i/>
          <w:color w:val="0000FF"/>
        </w:rPr>
        <w:tab/>
      </w:r>
      <w:r w:rsidR="00E04FD0" w:rsidRPr="00425522">
        <w:rPr>
          <w:i/>
          <w:color w:val="0000FF"/>
        </w:rPr>
        <w:t>a material element participating in the composition of the material support of the Product</w:t>
      </w:r>
    </w:p>
    <w:p w14:paraId="3CCE4CF7" w14:textId="77777777" w:rsidR="00223B84" w:rsidRPr="00425522" w:rsidRDefault="00223B84" w:rsidP="00675869">
      <w:pPr>
        <w:spacing w:after="120"/>
        <w:rPr>
          <w:b/>
          <w:i/>
          <w:color w:val="0000FF"/>
        </w:rPr>
      </w:pPr>
      <w:r w:rsidRPr="00425522">
        <w:rPr>
          <w:b/>
          <w:i/>
          <w:color w:val="0000FF"/>
        </w:rPr>
        <w:t>Adjustment parameter</w:t>
      </w:r>
    </w:p>
    <w:p w14:paraId="516B67D0" w14:textId="77777777" w:rsidR="00223B84" w:rsidRPr="00425522" w:rsidRDefault="00223B84" w:rsidP="00675869">
      <w:pPr>
        <w:spacing w:after="120"/>
        <w:ind w:left="2268"/>
        <w:rPr>
          <w:i/>
          <w:color w:val="0000FF"/>
        </w:rPr>
      </w:pPr>
      <w:r w:rsidRPr="00425522">
        <w:rPr>
          <w:i/>
          <w:color w:val="0000FF"/>
        </w:rPr>
        <w:t>Product feature whose value is chosen from a field of possible values</w:t>
      </w:r>
    </w:p>
    <w:p w14:paraId="61F06B65" w14:textId="77777777" w:rsidR="00223B84" w:rsidRPr="00425522" w:rsidRDefault="00223B84" w:rsidP="00675869">
      <w:pPr>
        <w:spacing w:after="120"/>
        <w:rPr>
          <w:b/>
          <w:i/>
          <w:color w:val="0000FF"/>
        </w:rPr>
      </w:pPr>
      <w:r w:rsidRPr="00425522">
        <w:rPr>
          <w:b/>
          <w:i/>
          <w:color w:val="0000FF"/>
        </w:rPr>
        <w:t>Perimeter (of a Requirements Document)</w:t>
      </w:r>
    </w:p>
    <w:p w14:paraId="5F54EA71" w14:textId="77777777" w:rsidR="00223B84" w:rsidRPr="00425522" w:rsidRDefault="00223B84" w:rsidP="00675869">
      <w:pPr>
        <w:spacing w:after="120"/>
        <w:ind w:left="2268"/>
        <w:rPr>
          <w:i/>
          <w:color w:val="0000FF"/>
        </w:rPr>
      </w:pPr>
      <w:r w:rsidRPr="00425522">
        <w:rPr>
          <w:i/>
          <w:color w:val="0000FF"/>
        </w:rPr>
        <w:t>The product interfaces, object of the RD, with the outside environment to this product defines the perimeter of this RD</w:t>
      </w:r>
    </w:p>
    <w:p w14:paraId="5FC21D9B" w14:textId="77777777" w:rsidR="00223B84" w:rsidRPr="00425522" w:rsidRDefault="00223B84" w:rsidP="00675869">
      <w:pPr>
        <w:spacing w:after="120"/>
        <w:rPr>
          <w:b/>
          <w:i/>
          <w:color w:val="0000FF"/>
        </w:rPr>
      </w:pPr>
      <w:r w:rsidRPr="00425522">
        <w:rPr>
          <w:b/>
          <w:i/>
          <w:color w:val="0000FF"/>
        </w:rPr>
        <w:t>Scope (of a requirement, a document)</w:t>
      </w:r>
    </w:p>
    <w:p w14:paraId="34F6AB29" w14:textId="77777777" w:rsidR="00223B84" w:rsidRPr="00425522" w:rsidRDefault="00223B84" w:rsidP="00675869">
      <w:pPr>
        <w:spacing w:after="120"/>
        <w:ind w:left="2268"/>
        <w:rPr>
          <w:i/>
          <w:color w:val="0000FF"/>
        </w:rPr>
      </w:pPr>
      <w:r w:rsidRPr="00425522">
        <w:rPr>
          <w:i/>
          <w:color w:val="0000FF"/>
        </w:rPr>
        <w:t>Designates the product family for which the requirement (or document) is applicable (but not necessarily applied)</w:t>
      </w:r>
    </w:p>
    <w:p w14:paraId="09FC237B" w14:textId="77777777" w:rsidR="005A165A" w:rsidRPr="00425522" w:rsidRDefault="005A165A" w:rsidP="00675869">
      <w:pPr>
        <w:spacing w:after="120"/>
        <w:ind w:left="2268" w:hanging="2268"/>
        <w:rPr>
          <w:b/>
          <w:i/>
        </w:rPr>
      </w:pPr>
      <w:r w:rsidRPr="00425522">
        <w:rPr>
          <w:b/>
          <w:i/>
          <w:color w:val="0000FF"/>
        </w:rPr>
        <w:t xml:space="preserve">Product * </w:t>
      </w:r>
      <w:r w:rsidRPr="00425522">
        <w:rPr>
          <w:b/>
          <w:i/>
          <w:color w:val="0000FF"/>
        </w:rPr>
        <w:tab/>
      </w:r>
      <w:r w:rsidRPr="00425522">
        <w:rPr>
          <w:i/>
          <w:color w:val="0000FF"/>
        </w:rPr>
        <w:t>A Product is an artifact whose realization is a purpose of a human organization</w:t>
      </w:r>
    </w:p>
    <w:p w14:paraId="2EC1059E" w14:textId="77777777" w:rsidR="00223B84" w:rsidRPr="00425522" w:rsidRDefault="00223B84" w:rsidP="00675869">
      <w:pPr>
        <w:spacing w:after="120"/>
        <w:ind w:left="2268" w:hanging="2268"/>
        <w:rPr>
          <w:i/>
          <w:color w:val="0000FF"/>
        </w:rPr>
      </w:pPr>
      <w:r w:rsidRPr="00425522">
        <w:rPr>
          <w:b/>
          <w:i/>
          <w:color w:val="0000FF"/>
        </w:rPr>
        <w:t>Service</w:t>
      </w:r>
      <w:r w:rsidR="006F1EAA" w:rsidRPr="00425522">
        <w:rPr>
          <w:b/>
          <w:i/>
          <w:color w:val="0000FF"/>
        </w:rPr>
        <w:t>*</w:t>
      </w:r>
      <w:r w:rsidRPr="00425522">
        <w:rPr>
          <w:b/>
          <w:i/>
          <w:color w:val="0000FF"/>
        </w:rPr>
        <w:tab/>
      </w:r>
      <w:r w:rsidR="00F75B04" w:rsidRPr="00425522">
        <w:rPr>
          <w:i/>
          <w:color w:val="0000FF"/>
        </w:rPr>
        <w:t>standard use cases of a product, characterized by an explicit purpose.</w:t>
      </w:r>
      <w:r w:rsidRPr="00425522">
        <w:rPr>
          <w:i/>
          <w:color w:val="0000FF"/>
        </w:rPr>
        <w:t xml:space="preserve"> </w:t>
      </w:r>
    </w:p>
    <w:p w14:paraId="54E7EABA" w14:textId="77777777" w:rsidR="00223B84" w:rsidRPr="00425522" w:rsidRDefault="00223B84" w:rsidP="00675869">
      <w:pPr>
        <w:spacing w:after="120"/>
        <w:ind w:left="2268" w:hanging="2268"/>
        <w:rPr>
          <w:i/>
          <w:color w:val="0000FF"/>
        </w:rPr>
      </w:pPr>
      <w:r w:rsidRPr="00425522">
        <w:rPr>
          <w:b/>
          <w:i/>
          <w:color w:val="0000FF"/>
        </w:rPr>
        <w:lastRenderedPageBreak/>
        <w:t>System</w:t>
      </w:r>
      <w:r w:rsidR="00A04DC3" w:rsidRPr="00425522">
        <w:rPr>
          <w:b/>
          <w:i/>
          <w:color w:val="0000FF"/>
        </w:rPr>
        <w:t>*</w:t>
      </w:r>
      <w:r w:rsidRPr="00425522">
        <w:rPr>
          <w:b/>
          <w:i/>
          <w:color w:val="0000FF"/>
        </w:rPr>
        <w:tab/>
      </w:r>
      <w:r w:rsidR="00F75B04" w:rsidRPr="00425522">
        <w:rPr>
          <w:i/>
          <w:color w:val="0000FF"/>
        </w:rPr>
        <w:t>Projection of a use of the Product on a physical scope. The system uses physical resources (the constituents of the system) and does not have them.</w:t>
      </w:r>
    </w:p>
    <w:p w14:paraId="7E9221A8" w14:textId="77777777" w:rsidR="00223B84" w:rsidRPr="00425522" w:rsidRDefault="00223B84" w:rsidP="00675869">
      <w:pPr>
        <w:spacing w:after="120"/>
        <w:ind w:left="2268" w:hanging="2268"/>
        <w:rPr>
          <w:i/>
          <w:color w:val="0000FF"/>
        </w:rPr>
      </w:pPr>
      <w:r w:rsidRPr="00425522">
        <w:rPr>
          <w:b/>
          <w:bCs/>
          <w:i/>
          <w:color w:val="0000FF"/>
        </w:rPr>
        <w:t>Verifiable</w:t>
      </w:r>
      <w:r w:rsidRPr="00425522">
        <w:rPr>
          <w:i/>
          <w:color w:val="0000FF"/>
        </w:rPr>
        <w:tab/>
        <w:t>Each requirement is verifiable if there is a complete method or technique with which the response to this requirement is checked.</w:t>
      </w:r>
    </w:p>
    <w:p w14:paraId="4722145B" w14:textId="77777777" w:rsidR="00223B84" w:rsidRPr="00425522" w:rsidRDefault="00223B84" w:rsidP="00223B84"/>
    <w:p w14:paraId="0173B750" w14:textId="106FFD03" w:rsidR="00223B84" w:rsidRPr="00425522" w:rsidRDefault="003F3377" w:rsidP="003F3377">
      <w:pPr>
        <w:pStyle w:val="Heading3"/>
      </w:pPr>
      <w:r w:rsidRPr="00425522">
        <w:rPr>
          <w:color w:val="0000FF"/>
        </w:rPr>
        <w:t>OTHER TERMS</w:t>
      </w:r>
    </w:p>
    <w:p w14:paraId="4F4C19C8" w14:textId="77777777" w:rsidR="00CE0A3C" w:rsidRPr="00425522" w:rsidRDefault="00CE0A3C" w:rsidP="00CE0A3C"/>
    <w:p w14:paraId="3585DD75" w14:textId="334A20A6" w:rsidR="00FA4804" w:rsidRPr="00425522" w:rsidRDefault="00FA4804" w:rsidP="00675869">
      <w:pPr>
        <w:spacing w:after="120"/>
        <w:ind w:left="2268" w:hanging="2268"/>
        <w:rPr>
          <w:bCs/>
        </w:rPr>
      </w:pPr>
      <w:r w:rsidRPr="00425522">
        <w:rPr>
          <w:bCs/>
        </w:rPr>
        <w:t>au fournisseur la maîtrise de la conception du composant.</w:t>
      </w:r>
    </w:p>
    <w:p w14:paraId="6B8DA19A" w14:textId="77777777" w:rsidR="00FA4804" w:rsidRPr="00425522" w:rsidRDefault="00FA4804" w:rsidP="00675869">
      <w:pPr>
        <w:spacing w:after="120"/>
        <w:ind w:left="2268" w:hanging="2268"/>
        <w:rPr>
          <w:i/>
          <w:color w:val="0000FF"/>
        </w:rPr>
      </w:pPr>
      <w:r w:rsidRPr="00425522">
        <w:rPr>
          <w:b/>
          <w:bCs/>
          <w:i/>
          <w:color w:val="0000FF"/>
        </w:rPr>
        <w:t>W3B</w:t>
      </w:r>
      <w:r w:rsidRPr="00425522">
        <w:rPr>
          <w:bCs/>
        </w:rPr>
        <w:tab/>
      </w:r>
      <w:r w:rsidR="00F75B04" w:rsidRPr="00425522">
        <w:rPr>
          <w:i/>
          <w:color w:val="0000FF"/>
        </w:rPr>
        <w:t xml:space="preserve">The "White Box - Black Box" approach consists of choosing, for each EE component of the vehicle, between two types of development: a "White Box" development where </w:t>
      </w:r>
      <w:r w:rsidR="00C42F7F" w:rsidRPr="00425522">
        <w:rPr>
          <w:i/>
          <w:color w:val="0000FF"/>
        </w:rPr>
        <w:t>STELLANTIS</w:t>
      </w:r>
      <w:r w:rsidR="00F75B04" w:rsidRPr="00425522">
        <w:rPr>
          <w:i/>
          <w:color w:val="0000FF"/>
        </w:rPr>
        <w:t xml:space="preserve"> has mastered the design of the component, or a "Black Box" where </w:t>
      </w:r>
      <w:r w:rsidR="00C42F7F" w:rsidRPr="00425522">
        <w:rPr>
          <w:i/>
          <w:color w:val="0000FF"/>
        </w:rPr>
        <w:t>STELLANTIS</w:t>
      </w:r>
      <w:r w:rsidR="00F75B04" w:rsidRPr="00425522">
        <w:rPr>
          <w:i/>
          <w:color w:val="0000FF"/>
        </w:rPr>
        <w:t xml:space="preserve"> expresses only one need, leaving the supplier to master the design of the component.</w:t>
      </w:r>
    </w:p>
    <w:p w14:paraId="68403BB8" w14:textId="77777777" w:rsidR="00A551D5" w:rsidRPr="00425522" w:rsidRDefault="00A551D5" w:rsidP="00675869">
      <w:pPr>
        <w:spacing w:after="120"/>
        <w:ind w:left="2268" w:hanging="2268"/>
        <w:rPr>
          <w:i/>
          <w:color w:val="0000FF"/>
        </w:rPr>
      </w:pPr>
      <w:r w:rsidRPr="00425522">
        <w:rPr>
          <w:b/>
          <w:i/>
          <w:color w:val="0000FF"/>
        </w:rPr>
        <w:t>DOCINFO</w:t>
      </w:r>
      <w:r w:rsidRPr="00425522">
        <w:rPr>
          <w:i/>
          <w:color w:val="0000FF"/>
        </w:rPr>
        <w:tab/>
        <w:t xml:space="preserve">Tool for the documentary processes of the </w:t>
      </w:r>
      <w:r w:rsidR="00C42F7F" w:rsidRPr="00425522">
        <w:rPr>
          <w:i/>
          <w:color w:val="0000FF"/>
        </w:rPr>
        <w:t>STELLANTIS</w:t>
      </w:r>
      <w:r w:rsidRPr="00425522">
        <w:rPr>
          <w:i/>
          <w:color w:val="0000FF"/>
        </w:rPr>
        <w:t xml:space="preserve"> group</w:t>
      </w:r>
    </w:p>
    <w:p w14:paraId="489B838B" w14:textId="77777777" w:rsidR="00A551D5" w:rsidRPr="00425522" w:rsidRDefault="00A551D5" w:rsidP="00675869">
      <w:pPr>
        <w:spacing w:after="120"/>
        <w:ind w:left="2268" w:hanging="2268"/>
        <w:rPr>
          <w:i/>
          <w:color w:val="0000FF"/>
        </w:rPr>
      </w:pPr>
      <w:r w:rsidRPr="00425522">
        <w:rPr>
          <w:b/>
          <w:i/>
          <w:color w:val="0000FF"/>
        </w:rPr>
        <w:t>DOTE</w:t>
      </w:r>
      <w:r w:rsidRPr="00425522">
        <w:rPr>
          <w:i/>
          <w:color w:val="0000FF"/>
        </w:rPr>
        <w:tab/>
        <w:t>File containing the data to remote encode in a computer, used in assembly and AS</w:t>
      </w:r>
    </w:p>
    <w:p w14:paraId="0262DACC" w14:textId="77777777" w:rsidR="006E4F31" w:rsidRPr="00425522" w:rsidRDefault="00454BA9" w:rsidP="00675869">
      <w:pPr>
        <w:spacing w:after="120"/>
        <w:ind w:left="2268" w:hanging="2268"/>
        <w:rPr>
          <w:i/>
          <w:color w:val="0000FF"/>
        </w:rPr>
      </w:pPr>
      <w:r w:rsidRPr="00425522">
        <w:rPr>
          <w:b/>
          <w:i/>
          <w:color w:val="0000FF"/>
        </w:rPr>
        <w:t>NORMES</w:t>
      </w:r>
      <w:r w:rsidR="006E4F31" w:rsidRPr="00425522">
        <w:rPr>
          <w:i/>
          <w:color w:val="0000FF"/>
        </w:rPr>
        <w:tab/>
        <w:t>Computer tool for managing the study standards (Standards A, B, C, D, E, G, R, S, X, and resumed External Standards). Note</w:t>
      </w:r>
      <w:r w:rsidR="00562F3C" w:rsidRPr="00425522">
        <w:rPr>
          <w:i/>
          <w:color w:val="0000FF"/>
        </w:rPr>
        <w:t> </w:t>
      </w:r>
      <w:r w:rsidR="006E4F31" w:rsidRPr="00425522">
        <w:rPr>
          <w:i/>
          <w:color w:val="0000FF"/>
        </w:rPr>
        <w:t>: the quality</w:t>
      </w:r>
      <w:r w:rsidR="003F3377" w:rsidRPr="00425522">
        <w:rPr>
          <w:i/>
          <w:color w:val="0000FF"/>
        </w:rPr>
        <w:t xml:space="preserve"> standards (Q) are under Docinfo</w:t>
      </w:r>
    </w:p>
    <w:p w14:paraId="642A63E0" w14:textId="77777777" w:rsidR="00F3545F" w:rsidRPr="00425522" w:rsidRDefault="00F3545F" w:rsidP="00675869">
      <w:pPr>
        <w:spacing w:after="120"/>
        <w:ind w:left="2268" w:hanging="2268"/>
        <w:rPr>
          <w:i/>
          <w:color w:val="0000FF"/>
          <w:szCs w:val="22"/>
        </w:rPr>
      </w:pPr>
      <w:r w:rsidRPr="00425522">
        <w:rPr>
          <w:b/>
          <w:i/>
          <w:color w:val="0000FF"/>
          <w:szCs w:val="22"/>
        </w:rPr>
        <w:t>MACSI</w:t>
      </w:r>
      <w:r w:rsidRPr="00425522">
        <w:rPr>
          <w:i/>
          <w:color w:val="0000FF"/>
          <w:szCs w:val="22"/>
        </w:rPr>
        <w:tab/>
        <w:t>C</w:t>
      </w:r>
      <w:r w:rsidRPr="00425522">
        <w:rPr>
          <w:i/>
          <w:color w:val="0000FF"/>
        </w:rPr>
        <w:t xml:space="preserve">omputer tool </w:t>
      </w:r>
      <w:r w:rsidRPr="00425522">
        <w:rPr>
          <w:rFonts w:cs="Arial"/>
          <w:i/>
          <w:color w:val="0000FF"/>
          <w:szCs w:val="22"/>
        </w:rPr>
        <w:t>for managing the material composition of the vehicles</w:t>
      </w:r>
    </w:p>
    <w:p w14:paraId="2EB3ACD0" w14:textId="77777777" w:rsidR="00FB7FB8" w:rsidRPr="00425522" w:rsidRDefault="00FB7FB8" w:rsidP="00675869">
      <w:pPr>
        <w:spacing w:after="120"/>
        <w:ind w:left="2268" w:hanging="2268"/>
        <w:rPr>
          <w:i/>
          <w:color w:val="0000FF"/>
        </w:rPr>
      </w:pPr>
      <w:r w:rsidRPr="00425522">
        <w:rPr>
          <w:b/>
          <w:i/>
          <w:color w:val="0000FF"/>
        </w:rPr>
        <w:t>Recommendation</w:t>
      </w:r>
      <w:r w:rsidRPr="00425522">
        <w:rPr>
          <w:i/>
          <w:color w:val="0000FF"/>
        </w:rPr>
        <w:t xml:space="preserve"> </w:t>
      </w:r>
      <w:r w:rsidRPr="00425522">
        <w:rPr>
          <w:i/>
          <w:color w:val="0000FF"/>
        </w:rPr>
        <w:tab/>
        <w:t>Advice, non binding basis</w:t>
      </w:r>
    </w:p>
    <w:p w14:paraId="2816FBE5" w14:textId="77777777" w:rsidR="00FB7FB8" w:rsidRPr="00425522" w:rsidRDefault="00FB7FB8" w:rsidP="00675869">
      <w:pPr>
        <w:spacing w:after="120"/>
        <w:ind w:left="2268" w:hanging="2268"/>
        <w:rPr>
          <w:i/>
          <w:color w:val="0000FF"/>
        </w:rPr>
      </w:pPr>
      <w:r w:rsidRPr="00425522">
        <w:rPr>
          <w:b/>
          <w:i/>
          <w:color w:val="0000FF"/>
        </w:rPr>
        <w:t>Rule</w:t>
      </w:r>
      <w:r w:rsidRPr="00425522">
        <w:rPr>
          <w:i/>
          <w:color w:val="0000FF"/>
        </w:rPr>
        <w:tab/>
        <w:t>Has a binding basis that we we take into account during the assessment of the document</w:t>
      </w:r>
    </w:p>
    <w:p w14:paraId="2D1B8E0F" w14:textId="77777777" w:rsidR="00FB7FB8" w:rsidRPr="00425522" w:rsidRDefault="00FB7FB8" w:rsidP="00675869">
      <w:pPr>
        <w:spacing w:after="120"/>
        <w:ind w:left="2268" w:hanging="2268"/>
        <w:rPr>
          <w:i/>
          <w:color w:val="0000FF"/>
        </w:rPr>
      </w:pPr>
      <w:r w:rsidRPr="00425522">
        <w:rPr>
          <w:b/>
          <w:i/>
          <w:color w:val="0000FF"/>
        </w:rPr>
        <w:t>CAN network</w:t>
      </w:r>
      <w:r w:rsidRPr="00425522">
        <w:rPr>
          <w:i/>
          <w:color w:val="0000FF"/>
        </w:rPr>
        <w:tab/>
        <w:t>Multiplexed communication network based on the CAN communication protocol. The CAN networks can be classified into Low Speed (LS) or High Speed (HS) networks.</w:t>
      </w:r>
    </w:p>
    <w:p w14:paraId="622CD6C5" w14:textId="77777777" w:rsidR="00FB7FB8" w:rsidRPr="00425522" w:rsidRDefault="00FB7FB8" w:rsidP="00675869">
      <w:pPr>
        <w:spacing w:after="120"/>
        <w:ind w:left="2268" w:hanging="2268"/>
        <w:rPr>
          <w:i/>
          <w:color w:val="0000FF"/>
        </w:rPr>
      </w:pPr>
      <w:r w:rsidRPr="00425522">
        <w:rPr>
          <w:b/>
          <w:i/>
          <w:color w:val="0000FF"/>
        </w:rPr>
        <w:t>LIN network</w:t>
      </w:r>
      <w:r w:rsidRPr="00425522">
        <w:rPr>
          <w:i/>
          <w:color w:val="0000FF"/>
        </w:rPr>
        <w:tab/>
        <w:t>Multiplexed communication network based on the LIN communication protocol</w:t>
      </w:r>
    </w:p>
    <w:p w14:paraId="1CE10F8D" w14:textId="77777777" w:rsidR="00FB7FB8" w:rsidRPr="00425522" w:rsidRDefault="00FB7FB8" w:rsidP="00675869">
      <w:pPr>
        <w:spacing w:after="120"/>
        <w:ind w:left="2268" w:hanging="2268"/>
        <w:rPr>
          <w:i/>
          <w:color w:val="0000FF"/>
        </w:rPr>
      </w:pPr>
      <w:r w:rsidRPr="00425522">
        <w:rPr>
          <w:b/>
          <w:i/>
          <w:color w:val="0000FF"/>
        </w:rPr>
        <w:t>SIMULINK</w:t>
      </w:r>
      <w:r w:rsidRPr="00425522">
        <w:rPr>
          <w:i/>
          <w:color w:val="0000FF"/>
        </w:rPr>
        <w:tab/>
        <w:t>Computer simulation tool</w:t>
      </w:r>
    </w:p>
    <w:p w14:paraId="03101FED" w14:textId="77777777" w:rsidR="00FB7FB8" w:rsidRPr="00425522" w:rsidRDefault="00FB7FB8" w:rsidP="00675869">
      <w:pPr>
        <w:spacing w:after="120"/>
        <w:ind w:left="2268" w:hanging="2268"/>
        <w:rPr>
          <w:i/>
          <w:color w:val="0000FF"/>
        </w:rPr>
      </w:pPr>
      <w:r w:rsidRPr="00425522">
        <w:rPr>
          <w:b/>
          <w:i/>
          <w:color w:val="0000FF"/>
        </w:rPr>
        <w:t>STATEMATE</w:t>
      </w:r>
      <w:r w:rsidRPr="00425522">
        <w:rPr>
          <w:i/>
          <w:color w:val="0000FF"/>
        </w:rPr>
        <w:tab/>
        <w:t>Tool for model making of the functions of a system</w:t>
      </w:r>
    </w:p>
    <w:p w14:paraId="12AFBE56" w14:textId="77777777" w:rsidR="00FB7FB8" w:rsidRPr="00425522" w:rsidRDefault="00FB7FB8" w:rsidP="00675869">
      <w:pPr>
        <w:spacing w:after="120"/>
        <w:ind w:left="2268" w:hanging="2268"/>
        <w:rPr>
          <w:i/>
          <w:color w:val="0000FF"/>
        </w:rPr>
      </w:pPr>
      <w:r w:rsidRPr="00425522">
        <w:rPr>
          <w:b/>
          <w:i/>
          <w:color w:val="0000FF"/>
        </w:rPr>
        <w:t>UML</w:t>
      </w:r>
      <w:r w:rsidRPr="00425522">
        <w:rPr>
          <w:i/>
          <w:color w:val="0000FF"/>
        </w:rPr>
        <w:tab/>
        <w:t>Standardized language for modeling complex systems.</w:t>
      </w:r>
    </w:p>
    <w:p w14:paraId="7B25A4FF" w14:textId="082F6B2B" w:rsidR="00CE0A3C" w:rsidRPr="00425522" w:rsidRDefault="005D75FE" w:rsidP="00CE0A3C">
      <w:pPr>
        <w:pStyle w:val="Heading2"/>
      </w:pPr>
      <w:bookmarkStart w:id="84" w:name="_Toc263152888"/>
      <w:bookmarkStart w:id="85" w:name="_Toc357069267"/>
      <w:bookmarkStart w:id="86" w:name="_Toc362867840"/>
      <w:bookmarkStart w:id="87" w:name="_Toc494448594"/>
      <w:bookmarkStart w:id="88" w:name="_Toc215649332"/>
      <w:r w:rsidRPr="00425522">
        <w:rPr>
          <w:color w:val="0000FF"/>
        </w:rPr>
        <w:t>Abbreviations and acronyMS</w:t>
      </w:r>
      <w:bookmarkEnd w:id="84"/>
      <w:bookmarkEnd w:id="85"/>
      <w:bookmarkEnd w:id="86"/>
      <w:bookmarkEnd w:id="87"/>
      <w:bookmarkEnd w:id="88"/>
    </w:p>
    <w:p w14:paraId="6E37B239" w14:textId="77777777" w:rsidR="00CE0A3C" w:rsidRPr="00425522" w:rsidRDefault="00CE0A3C"/>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2"/>
        <w:gridCol w:w="3362"/>
        <w:gridCol w:w="1276"/>
        <w:gridCol w:w="3719"/>
      </w:tblGrid>
      <w:tr w:rsidR="00FB7FB8" w:rsidRPr="00425522" w14:paraId="7B1F5A89" w14:textId="77777777" w:rsidTr="00FB7FB8">
        <w:tc>
          <w:tcPr>
            <w:tcW w:w="1282" w:type="dxa"/>
          </w:tcPr>
          <w:p w14:paraId="69BD265F" w14:textId="77777777" w:rsidR="00FB7FB8" w:rsidRPr="00425522" w:rsidRDefault="00FB7FB8" w:rsidP="00EE33C2">
            <w:pPr>
              <w:pStyle w:val="para1"/>
              <w:spacing w:before="80" w:after="80"/>
              <w:ind w:left="0"/>
              <w:rPr>
                <w:rFonts w:eastAsia="Arial Unicode MS" w:cs="Arial"/>
                <w:color w:val="000000"/>
                <w:sz w:val="22"/>
                <w:szCs w:val="22"/>
              </w:rPr>
            </w:pPr>
            <w:r w:rsidRPr="00425522">
              <w:rPr>
                <w:rFonts w:eastAsia="Arial Unicode MS" w:cs="Arial"/>
                <w:b/>
                <w:color w:val="000000"/>
                <w:sz w:val="22"/>
                <w:szCs w:val="22"/>
              </w:rPr>
              <w:t>AMDEC</w:t>
            </w:r>
          </w:p>
        </w:tc>
        <w:tc>
          <w:tcPr>
            <w:tcW w:w="3362" w:type="dxa"/>
          </w:tcPr>
          <w:p w14:paraId="1875F97C" w14:textId="77777777" w:rsidR="00FB7FB8" w:rsidRPr="00425522" w:rsidRDefault="00FB7FB8" w:rsidP="00234C77">
            <w:pPr>
              <w:pStyle w:val="para1"/>
              <w:spacing w:before="80" w:after="80"/>
              <w:ind w:left="0"/>
              <w:jc w:val="left"/>
              <w:rPr>
                <w:rFonts w:cs="Arial"/>
                <w:sz w:val="22"/>
                <w:szCs w:val="22"/>
              </w:rPr>
            </w:pPr>
            <w:r w:rsidRPr="00425522">
              <w:rPr>
                <w:rFonts w:cs="Arial"/>
                <w:sz w:val="22"/>
                <w:szCs w:val="22"/>
              </w:rPr>
              <w:t>Analyse des Modes de Défaillance, de leurs Effets et de leur Criticité</w:t>
            </w:r>
          </w:p>
        </w:tc>
        <w:tc>
          <w:tcPr>
            <w:tcW w:w="1276" w:type="dxa"/>
          </w:tcPr>
          <w:p w14:paraId="00F0BDE7" w14:textId="53D2B59D" w:rsidR="00FB7FB8" w:rsidRPr="00425522" w:rsidRDefault="0023091E" w:rsidP="00030A4F">
            <w:pPr>
              <w:pStyle w:val="para1"/>
              <w:spacing w:before="80" w:after="80"/>
              <w:ind w:left="0"/>
              <w:rPr>
                <w:rFonts w:eastAsia="Arial Unicode MS" w:cs="Arial"/>
                <w:color w:val="000000"/>
                <w:sz w:val="22"/>
                <w:szCs w:val="22"/>
              </w:rPr>
            </w:pPr>
            <w:r w:rsidRPr="00425522">
              <w:rPr>
                <w:rFonts w:eastAsia="Arial Unicode MS" w:cs="Arial"/>
                <w:color w:val="000000"/>
                <w:sz w:val="22"/>
                <w:szCs w:val="22"/>
              </w:rPr>
              <w:t>DFMEA</w:t>
            </w:r>
          </w:p>
        </w:tc>
        <w:tc>
          <w:tcPr>
            <w:tcW w:w="3719" w:type="dxa"/>
          </w:tcPr>
          <w:p w14:paraId="2EB1EEB5" w14:textId="77777777" w:rsidR="00FB7FB8" w:rsidRPr="00425522" w:rsidRDefault="00FB7FB8" w:rsidP="00234C77">
            <w:pPr>
              <w:pStyle w:val="para1"/>
              <w:spacing w:before="80" w:after="80"/>
              <w:ind w:left="0"/>
              <w:jc w:val="left"/>
              <w:rPr>
                <w:rFonts w:cs="Arial"/>
                <w:i/>
                <w:color w:val="0000FF"/>
                <w:sz w:val="22"/>
                <w:szCs w:val="22"/>
              </w:rPr>
            </w:pPr>
            <w:r w:rsidRPr="00425522">
              <w:rPr>
                <w:rFonts w:cs="Arial"/>
                <w:i/>
                <w:color w:val="0000FF"/>
                <w:sz w:val="22"/>
                <w:szCs w:val="22"/>
              </w:rPr>
              <w:t>Analysis of the Failure modes, of their Effects and their Gravity</w:t>
            </w:r>
          </w:p>
        </w:tc>
      </w:tr>
      <w:tr w:rsidR="00FB7FB8" w:rsidRPr="00425522" w14:paraId="1524795A" w14:textId="77777777" w:rsidTr="00FB7FB8">
        <w:tc>
          <w:tcPr>
            <w:tcW w:w="1282" w:type="dxa"/>
          </w:tcPr>
          <w:p w14:paraId="7CE13BBB" w14:textId="77777777" w:rsidR="00FB7FB8" w:rsidRPr="00425522" w:rsidRDefault="00FB7FB8" w:rsidP="00EE33C2">
            <w:pPr>
              <w:pStyle w:val="para1"/>
              <w:spacing w:before="80" w:after="80"/>
              <w:ind w:left="0"/>
              <w:rPr>
                <w:rFonts w:cs="Arial"/>
                <w:sz w:val="22"/>
                <w:szCs w:val="22"/>
              </w:rPr>
            </w:pPr>
            <w:r w:rsidRPr="00425522">
              <w:rPr>
                <w:rFonts w:cs="Arial"/>
                <w:b/>
                <w:sz w:val="22"/>
                <w:szCs w:val="22"/>
              </w:rPr>
              <w:t>+ APC</w:t>
            </w:r>
          </w:p>
        </w:tc>
        <w:tc>
          <w:tcPr>
            <w:tcW w:w="3362" w:type="dxa"/>
          </w:tcPr>
          <w:p w14:paraId="67BD6433" w14:textId="77777777" w:rsidR="00FB7FB8" w:rsidRPr="00425522" w:rsidRDefault="00FB7FB8" w:rsidP="00234C77">
            <w:pPr>
              <w:pStyle w:val="para1"/>
              <w:spacing w:before="80" w:after="80"/>
              <w:ind w:left="0"/>
              <w:jc w:val="left"/>
              <w:rPr>
                <w:rFonts w:cs="Arial"/>
                <w:sz w:val="22"/>
                <w:szCs w:val="22"/>
              </w:rPr>
            </w:pPr>
            <w:r w:rsidRPr="00425522">
              <w:rPr>
                <w:rFonts w:cs="Arial"/>
                <w:sz w:val="22"/>
                <w:szCs w:val="22"/>
              </w:rPr>
              <w:t>Plus A</w:t>
            </w:r>
            <w:r w:rsidR="00562F3C" w:rsidRPr="00425522">
              <w:rPr>
                <w:rFonts w:cs="Arial"/>
                <w:sz w:val="22"/>
                <w:szCs w:val="22"/>
              </w:rPr>
              <w:t>p</w:t>
            </w:r>
            <w:r w:rsidRPr="00425522">
              <w:rPr>
                <w:rFonts w:cs="Arial"/>
                <w:sz w:val="22"/>
                <w:szCs w:val="22"/>
              </w:rPr>
              <w:t>rès Contact</w:t>
            </w:r>
          </w:p>
        </w:tc>
        <w:tc>
          <w:tcPr>
            <w:tcW w:w="1276" w:type="dxa"/>
          </w:tcPr>
          <w:p w14:paraId="67B9EEB0" w14:textId="77777777" w:rsidR="00FB7FB8" w:rsidRPr="00425522" w:rsidRDefault="00FB7FB8" w:rsidP="00270DC1">
            <w:pPr>
              <w:pStyle w:val="para1"/>
              <w:spacing w:before="80" w:after="80"/>
              <w:ind w:left="0"/>
              <w:rPr>
                <w:rFonts w:cs="Arial"/>
                <w:sz w:val="22"/>
                <w:szCs w:val="22"/>
              </w:rPr>
            </w:pPr>
          </w:p>
        </w:tc>
        <w:tc>
          <w:tcPr>
            <w:tcW w:w="3719" w:type="dxa"/>
          </w:tcPr>
          <w:p w14:paraId="6306C0EF" w14:textId="77777777" w:rsidR="00FB7FB8" w:rsidRPr="00425522" w:rsidRDefault="00FB7FB8" w:rsidP="00234C77">
            <w:pPr>
              <w:pStyle w:val="para1"/>
              <w:spacing w:before="80" w:after="80"/>
              <w:ind w:left="0"/>
              <w:jc w:val="left"/>
              <w:rPr>
                <w:rFonts w:cs="Arial"/>
                <w:i/>
                <w:color w:val="0000FF"/>
                <w:sz w:val="22"/>
                <w:szCs w:val="22"/>
              </w:rPr>
            </w:pPr>
            <w:r w:rsidRPr="00425522">
              <w:rPr>
                <w:rFonts w:cs="Arial"/>
                <w:i/>
                <w:color w:val="0000FF"/>
                <w:sz w:val="22"/>
                <w:szCs w:val="22"/>
              </w:rPr>
              <w:t>+ After Ignition Feed</w:t>
            </w:r>
          </w:p>
        </w:tc>
      </w:tr>
      <w:tr w:rsidR="00FB7FB8" w:rsidRPr="00425522" w14:paraId="463EC60D" w14:textId="77777777" w:rsidTr="00FB7FB8">
        <w:tc>
          <w:tcPr>
            <w:tcW w:w="1282" w:type="dxa"/>
          </w:tcPr>
          <w:p w14:paraId="33503415" w14:textId="77777777" w:rsidR="00FB7FB8" w:rsidRPr="00425522" w:rsidRDefault="00FB7FB8" w:rsidP="00EE33C2">
            <w:pPr>
              <w:pStyle w:val="NormalWeb"/>
              <w:spacing w:before="0" w:beforeAutospacing="0" w:after="0" w:afterAutospacing="0"/>
              <w:jc w:val="both"/>
              <w:rPr>
                <w:rFonts w:ascii="Arial" w:hAnsi="Arial" w:cs="Arial"/>
                <w:sz w:val="22"/>
                <w:szCs w:val="20"/>
                <w:lang w:val="en-US"/>
              </w:rPr>
            </w:pPr>
            <w:r w:rsidRPr="00425522">
              <w:rPr>
                <w:rFonts w:ascii="Arial" w:hAnsi="Arial" w:cs="Arial"/>
                <w:b/>
                <w:sz w:val="22"/>
                <w:szCs w:val="20"/>
                <w:lang w:val="en-US"/>
              </w:rPr>
              <w:t>APV</w:t>
            </w:r>
          </w:p>
        </w:tc>
        <w:tc>
          <w:tcPr>
            <w:tcW w:w="3362" w:type="dxa"/>
          </w:tcPr>
          <w:p w14:paraId="26EAE0EC" w14:textId="77777777" w:rsidR="00FB7FB8" w:rsidRPr="00425522" w:rsidRDefault="00FB7FB8" w:rsidP="00234C77">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A</w:t>
            </w:r>
            <w:r w:rsidR="00562F3C" w:rsidRPr="00425522">
              <w:rPr>
                <w:rFonts w:ascii="Arial" w:hAnsi="Arial" w:cs="Arial"/>
                <w:sz w:val="22"/>
                <w:szCs w:val="20"/>
                <w:lang w:val="en-US"/>
              </w:rPr>
              <w:t>p</w:t>
            </w:r>
            <w:r w:rsidRPr="00425522">
              <w:rPr>
                <w:rFonts w:ascii="Arial" w:hAnsi="Arial" w:cs="Arial"/>
                <w:sz w:val="22"/>
                <w:szCs w:val="20"/>
                <w:lang w:val="en-US"/>
              </w:rPr>
              <w:t>rès- Vente</w:t>
            </w:r>
          </w:p>
        </w:tc>
        <w:tc>
          <w:tcPr>
            <w:tcW w:w="1276" w:type="dxa"/>
          </w:tcPr>
          <w:p w14:paraId="1BC388AA" w14:textId="4A852B3A" w:rsidR="00FB7FB8" w:rsidRPr="00425522" w:rsidRDefault="0023091E" w:rsidP="00030A4F">
            <w:pPr>
              <w:pStyle w:val="NormalWeb"/>
              <w:spacing w:before="0" w:beforeAutospacing="0" w:after="0" w:afterAutospacing="0"/>
              <w:jc w:val="both"/>
              <w:rPr>
                <w:rFonts w:ascii="Arial" w:hAnsi="Arial" w:cs="Arial"/>
                <w:sz w:val="22"/>
                <w:szCs w:val="20"/>
                <w:lang w:val="en-US"/>
              </w:rPr>
            </w:pPr>
            <w:r w:rsidRPr="00425522">
              <w:rPr>
                <w:rFonts w:ascii="Arial" w:hAnsi="Arial" w:cs="Arial"/>
                <w:sz w:val="22"/>
                <w:szCs w:val="20"/>
                <w:lang w:val="en-US"/>
              </w:rPr>
              <w:t>AS</w:t>
            </w:r>
          </w:p>
        </w:tc>
        <w:tc>
          <w:tcPr>
            <w:tcW w:w="3719" w:type="dxa"/>
          </w:tcPr>
          <w:p w14:paraId="375EADD0" w14:textId="77777777" w:rsidR="00FB7FB8" w:rsidRPr="00425522" w:rsidRDefault="00FB7FB8" w:rsidP="00234C77">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After-Sales</w:t>
            </w:r>
          </w:p>
        </w:tc>
      </w:tr>
      <w:tr w:rsidR="00A679AF" w:rsidRPr="00425522" w14:paraId="78128DC4" w14:textId="77777777" w:rsidTr="00FB7FB8">
        <w:tc>
          <w:tcPr>
            <w:tcW w:w="1282" w:type="dxa"/>
          </w:tcPr>
          <w:p w14:paraId="7140B11E" w14:textId="77777777" w:rsidR="00A679AF" w:rsidRPr="00425522" w:rsidRDefault="007863D9" w:rsidP="00EE33C2">
            <w:pPr>
              <w:spacing w:before="80" w:after="80"/>
              <w:rPr>
                <w:rFonts w:eastAsia="Arial Unicode MS" w:cs="Arial"/>
                <w:b/>
                <w:color w:val="000000"/>
              </w:rPr>
            </w:pPr>
            <w:r w:rsidRPr="00425522">
              <w:rPr>
                <w:rFonts w:eastAsia="Arial Unicode MS" w:cs="Arial"/>
                <w:b/>
                <w:color w:val="000000"/>
              </w:rPr>
              <w:t>B3N</w:t>
            </w:r>
          </w:p>
        </w:tc>
        <w:tc>
          <w:tcPr>
            <w:tcW w:w="3362" w:type="dxa"/>
          </w:tcPr>
          <w:p w14:paraId="59D7C847" w14:textId="77777777" w:rsidR="00A679AF" w:rsidRPr="00425522" w:rsidRDefault="007863D9" w:rsidP="00234C77">
            <w:pPr>
              <w:spacing w:before="80" w:after="80"/>
              <w:jc w:val="left"/>
              <w:rPr>
                <w:rFonts w:eastAsia="Arial Unicode MS" w:cs="Arial"/>
                <w:color w:val="000000"/>
              </w:rPr>
            </w:pPr>
            <w:r w:rsidRPr="00425522">
              <w:rPr>
                <w:rFonts w:eastAsia="Arial Unicode MS" w:cs="Arial"/>
                <w:color w:val="000000"/>
              </w:rPr>
              <w:t>Boite Blanche – Boite Noire</w:t>
            </w:r>
          </w:p>
        </w:tc>
        <w:tc>
          <w:tcPr>
            <w:tcW w:w="1276" w:type="dxa"/>
          </w:tcPr>
          <w:p w14:paraId="462B39B6" w14:textId="77777777" w:rsidR="00A679AF" w:rsidRPr="00425522" w:rsidRDefault="007863D9" w:rsidP="00234C77">
            <w:pPr>
              <w:spacing w:before="60" w:after="60"/>
              <w:rPr>
                <w:b/>
                <w:i/>
                <w:color w:val="0000FF"/>
              </w:rPr>
            </w:pPr>
            <w:r w:rsidRPr="00425522">
              <w:rPr>
                <w:b/>
                <w:i/>
                <w:color w:val="0000FF"/>
              </w:rPr>
              <w:t>WB3</w:t>
            </w:r>
          </w:p>
        </w:tc>
        <w:tc>
          <w:tcPr>
            <w:tcW w:w="3719" w:type="dxa"/>
          </w:tcPr>
          <w:p w14:paraId="0351E6DE" w14:textId="77777777" w:rsidR="00A679AF" w:rsidRPr="00425522" w:rsidRDefault="007863D9" w:rsidP="00234C77">
            <w:pPr>
              <w:spacing w:before="80" w:after="80"/>
              <w:jc w:val="left"/>
              <w:rPr>
                <w:rFonts w:eastAsia="Arial Unicode MS" w:cs="Arial"/>
                <w:i/>
                <w:color w:val="0000FF"/>
              </w:rPr>
            </w:pPr>
            <w:r w:rsidRPr="00425522">
              <w:rPr>
                <w:rFonts w:eastAsia="Arial Unicode MS" w:cs="Arial"/>
                <w:i/>
                <w:color w:val="0000FF"/>
              </w:rPr>
              <w:t>White Box – Black Box</w:t>
            </w:r>
          </w:p>
        </w:tc>
      </w:tr>
      <w:tr w:rsidR="00FB7FB8" w:rsidRPr="00425522" w14:paraId="299A114D" w14:textId="77777777" w:rsidTr="00FB7FB8">
        <w:tc>
          <w:tcPr>
            <w:tcW w:w="1282" w:type="dxa"/>
          </w:tcPr>
          <w:p w14:paraId="7AD57E1B" w14:textId="77777777" w:rsidR="00FB7FB8" w:rsidRPr="00425522" w:rsidRDefault="00FB7FB8" w:rsidP="00EE33C2">
            <w:pPr>
              <w:spacing w:before="80" w:after="80"/>
              <w:rPr>
                <w:rFonts w:eastAsia="Arial Unicode MS" w:cs="Arial"/>
                <w:color w:val="000000"/>
              </w:rPr>
            </w:pPr>
            <w:r w:rsidRPr="00425522">
              <w:rPr>
                <w:rFonts w:eastAsia="Arial Unicode MS" w:cs="Arial"/>
                <w:b/>
                <w:color w:val="000000"/>
              </w:rPr>
              <w:t>CAN</w:t>
            </w:r>
          </w:p>
        </w:tc>
        <w:tc>
          <w:tcPr>
            <w:tcW w:w="3362" w:type="dxa"/>
          </w:tcPr>
          <w:p w14:paraId="6B53C3EC" w14:textId="77777777" w:rsidR="00FB7FB8" w:rsidRPr="00425522" w:rsidRDefault="00FB7FB8" w:rsidP="00234C77">
            <w:pPr>
              <w:spacing w:before="80" w:after="80"/>
              <w:jc w:val="left"/>
              <w:rPr>
                <w:rFonts w:eastAsia="Arial Unicode MS" w:cs="Arial"/>
                <w:color w:val="000000"/>
              </w:rPr>
            </w:pPr>
            <w:r w:rsidRPr="00425522">
              <w:rPr>
                <w:rFonts w:eastAsia="Arial Unicode MS" w:cs="Arial"/>
                <w:color w:val="000000"/>
              </w:rPr>
              <w:t>/</w:t>
            </w:r>
          </w:p>
        </w:tc>
        <w:tc>
          <w:tcPr>
            <w:tcW w:w="1276" w:type="dxa"/>
          </w:tcPr>
          <w:p w14:paraId="07902727" w14:textId="77777777" w:rsidR="00FB7FB8" w:rsidRPr="00425522" w:rsidRDefault="00FB7FB8" w:rsidP="00234C77">
            <w:pPr>
              <w:spacing w:before="60" w:after="60"/>
              <w:rPr>
                <w:b/>
                <w:i/>
                <w:color w:val="0000FF"/>
              </w:rPr>
            </w:pPr>
            <w:r w:rsidRPr="00425522">
              <w:rPr>
                <w:b/>
                <w:i/>
                <w:color w:val="0000FF"/>
              </w:rPr>
              <w:t>CAN</w:t>
            </w:r>
          </w:p>
        </w:tc>
        <w:tc>
          <w:tcPr>
            <w:tcW w:w="3719" w:type="dxa"/>
          </w:tcPr>
          <w:p w14:paraId="403AC4BB" w14:textId="77777777" w:rsidR="00FB7FB8" w:rsidRPr="00425522" w:rsidRDefault="00FB7FB8" w:rsidP="00234C77">
            <w:pPr>
              <w:spacing w:before="80" w:after="80"/>
              <w:jc w:val="left"/>
              <w:rPr>
                <w:rFonts w:eastAsia="Arial Unicode MS" w:cs="Arial"/>
                <w:i/>
                <w:color w:val="0000FF"/>
              </w:rPr>
            </w:pPr>
            <w:r w:rsidRPr="00425522">
              <w:rPr>
                <w:rFonts w:eastAsia="Arial Unicode MS" w:cs="Arial"/>
                <w:i/>
                <w:color w:val="0000FF"/>
              </w:rPr>
              <w:t>Controller Area Network</w:t>
            </w:r>
          </w:p>
        </w:tc>
      </w:tr>
      <w:tr w:rsidR="00FB7FB8" w:rsidRPr="00425522" w14:paraId="68EB0B65" w14:textId="77777777" w:rsidTr="00FB7FB8">
        <w:tc>
          <w:tcPr>
            <w:tcW w:w="1282" w:type="dxa"/>
          </w:tcPr>
          <w:p w14:paraId="169688DF" w14:textId="77777777" w:rsidR="00FB7FB8" w:rsidRPr="00425522" w:rsidRDefault="00FB7FB8" w:rsidP="00EE33C2">
            <w:pPr>
              <w:spacing w:before="80" w:after="80"/>
            </w:pPr>
            <w:r w:rsidRPr="00425522">
              <w:rPr>
                <w:b/>
              </w:rPr>
              <w:lastRenderedPageBreak/>
              <w:t>CdC</w:t>
            </w:r>
          </w:p>
        </w:tc>
        <w:tc>
          <w:tcPr>
            <w:tcW w:w="3362" w:type="dxa"/>
          </w:tcPr>
          <w:p w14:paraId="280D9AF2" w14:textId="77777777" w:rsidR="00FB7FB8" w:rsidRPr="00425522" w:rsidRDefault="00FB7FB8" w:rsidP="00234C77">
            <w:pPr>
              <w:spacing w:before="80" w:after="80"/>
              <w:jc w:val="left"/>
            </w:pPr>
            <w:r w:rsidRPr="00425522">
              <w:t>Cahier des Charges</w:t>
            </w:r>
          </w:p>
        </w:tc>
        <w:tc>
          <w:tcPr>
            <w:tcW w:w="1276" w:type="dxa"/>
          </w:tcPr>
          <w:p w14:paraId="2CFDF7C7" w14:textId="77777777" w:rsidR="00FB7FB8" w:rsidRPr="00425522" w:rsidRDefault="00270DC1" w:rsidP="00234C77">
            <w:pPr>
              <w:spacing w:before="60" w:after="60"/>
              <w:rPr>
                <w:b/>
                <w:i/>
                <w:color w:val="0000FF"/>
              </w:rPr>
            </w:pPr>
            <w:r w:rsidRPr="00425522">
              <w:rPr>
                <w:b/>
                <w:i/>
                <w:color w:val="0000FF"/>
              </w:rPr>
              <w:t>RD</w:t>
            </w:r>
          </w:p>
        </w:tc>
        <w:tc>
          <w:tcPr>
            <w:tcW w:w="3719" w:type="dxa"/>
          </w:tcPr>
          <w:p w14:paraId="26175A2C" w14:textId="77777777" w:rsidR="00FB7FB8" w:rsidRPr="00425522" w:rsidRDefault="00FB7FB8" w:rsidP="00234C77">
            <w:pPr>
              <w:spacing w:before="80" w:after="80"/>
              <w:jc w:val="left"/>
              <w:rPr>
                <w:i/>
                <w:color w:val="0000FF"/>
              </w:rPr>
            </w:pPr>
            <w:r w:rsidRPr="00425522">
              <w:rPr>
                <w:i/>
                <w:color w:val="0000FF"/>
              </w:rPr>
              <w:t>Requirements Document</w:t>
            </w:r>
          </w:p>
        </w:tc>
      </w:tr>
      <w:tr w:rsidR="00FB7FB8" w:rsidRPr="00425522" w14:paraId="678BDFD8" w14:textId="77777777" w:rsidTr="00FB7FB8">
        <w:tc>
          <w:tcPr>
            <w:tcW w:w="1282" w:type="dxa"/>
          </w:tcPr>
          <w:p w14:paraId="1C21117D" w14:textId="77777777" w:rsidR="00FB7FB8" w:rsidRPr="00425522" w:rsidRDefault="00FB7FB8" w:rsidP="00EE33C2">
            <w:pPr>
              <w:spacing w:before="80" w:after="80"/>
            </w:pPr>
            <w:r w:rsidRPr="00425522">
              <w:rPr>
                <w:b/>
              </w:rPr>
              <w:t>CdCC</w:t>
            </w:r>
          </w:p>
        </w:tc>
        <w:tc>
          <w:tcPr>
            <w:tcW w:w="3362" w:type="dxa"/>
          </w:tcPr>
          <w:p w14:paraId="3BA89C30" w14:textId="77777777" w:rsidR="00FB7FB8" w:rsidRPr="00425522" w:rsidRDefault="00FB7FB8" w:rsidP="00234C77">
            <w:pPr>
              <w:spacing w:before="80" w:after="80"/>
              <w:jc w:val="left"/>
            </w:pPr>
            <w:r w:rsidRPr="00425522">
              <w:t>Cahier des Charges de Contribution du système X à la fonction Y</w:t>
            </w:r>
          </w:p>
        </w:tc>
        <w:tc>
          <w:tcPr>
            <w:tcW w:w="1276" w:type="dxa"/>
          </w:tcPr>
          <w:p w14:paraId="4E7CA49E" w14:textId="77777777" w:rsidR="00FB7FB8" w:rsidRPr="00425522" w:rsidRDefault="00270DC1" w:rsidP="00234C77">
            <w:pPr>
              <w:spacing w:before="60" w:after="60"/>
              <w:rPr>
                <w:b/>
                <w:i/>
                <w:color w:val="0000FF"/>
              </w:rPr>
            </w:pPr>
            <w:r w:rsidRPr="00425522">
              <w:rPr>
                <w:b/>
                <w:i/>
                <w:color w:val="0000FF"/>
              </w:rPr>
              <w:t>RDC</w:t>
            </w:r>
          </w:p>
        </w:tc>
        <w:tc>
          <w:tcPr>
            <w:tcW w:w="3719" w:type="dxa"/>
          </w:tcPr>
          <w:p w14:paraId="1EC430AB" w14:textId="77777777" w:rsidR="00FB7FB8" w:rsidRPr="00425522" w:rsidRDefault="00270DC1" w:rsidP="00234C77">
            <w:pPr>
              <w:spacing w:before="80" w:after="80"/>
              <w:jc w:val="left"/>
              <w:rPr>
                <w:i/>
                <w:color w:val="0000FF"/>
              </w:rPr>
            </w:pPr>
            <w:r w:rsidRPr="00425522">
              <w:rPr>
                <w:i/>
                <w:color w:val="0000FF"/>
              </w:rPr>
              <w:t>Requirements Document</w:t>
            </w:r>
            <w:r w:rsidR="00FB7FB8" w:rsidRPr="00425522">
              <w:rPr>
                <w:i/>
                <w:color w:val="0000FF"/>
              </w:rPr>
              <w:t xml:space="preserve"> of the Contribution of system X to the vehicle function Y</w:t>
            </w:r>
          </w:p>
        </w:tc>
      </w:tr>
      <w:tr w:rsidR="00547B2B" w:rsidRPr="00425522" w14:paraId="2387C129" w14:textId="77777777" w:rsidTr="00FB7FB8">
        <w:tc>
          <w:tcPr>
            <w:tcW w:w="1282" w:type="dxa"/>
          </w:tcPr>
          <w:p w14:paraId="7C17457F" w14:textId="77777777" w:rsidR="00547B2B" w:rsidRPr="00425522" w:rsidRDefault="00547B2B" w:rsidP="00EE33C2">
            <w:pPr>
              <w:spacing w:before="80" w:after="80"/>
              <w:rPr>
                <w:b/>
              </w:rPr>
            </w:pPr>
            <w:r w:rsidRPr="00425522">
              <w:rPr>
                <w:b/>
              </w:rPr>
              <w:t>CdCI</w:t>
            </w:r>
          </w:p>
        </w:tc>
        <w:tc>
          <w:tcPr>
            <w:tcW w:w="3362" w:type="dxa"/>
          </w:tcPr>
          <w:p w14:paraId="23D205C9" w14:textId="77777777" w:rsidR="00547B2B" w:rsidRPr="00425522" w:rsidRDefault="00547B2B" w:rsidP="00234C77">
            <w:pPr>
              <w:spacing w:before="80" w:after="80"/>
              <w:jc w:val="left"/>
            </w:pPr>
            <w:r w:rsidRPr="00425522">
              <w:t>Cahier des Charges d’Implantation</w:t>
            </w:r>
          </w:p>
        </w:tc>
        <w:tc>
          <w:tcPr>
            <w:tcW w:w="1276" w:type="dxa"/>
          </w:tcPr>
          <w:p w14:paraId="4B34B22E" w14:textId="08535458" w:rsidR="00547B2B" w:rsidRPr="00425522" w:rsidRDefault="008115D4" w:rsidP="00234C77">
            <w:pPr>
              <w:spacing w:before="60" w:after="60"/>
              <w:rPr>
                <w:b/>
                <w:i/>
                <w:color w:val="0000FF"/>
              </w:rPr>
            </w:pPr>
            <w:r w:rsidRPr="00425522">
              <w:rPr>
                <w:b/>
                <w:i/>
                <w:color w:val="0000FF"/>
              </w:rPr>
              <w:t>IPICS</w:t>
            </w:r>
          </w:p>
        </w:tc>
        <w:tc>
          <w:tcPr>
            <w:tcW w:w="3719" w:type="dxa"/>
          </w:tcPr>
          <w:p w14:paraId="3FA47776" w14:textId="264652C7" w:rsidR="00547B2B" w:rsidRPr="00425522" w:rsidRDefault="00152FD5" w:rsidP="00234C77">
            <w:pPr>
              <w:spacing w:before="80" w:after="80"/>
              <w:jc w:val="left"/>
              <w:rPr>
                <w:i/>
                <w:color w:val="0000FF"/>
              </w:rPr>
            </w:pPr>
            <w:r w:rsidRPr="00425522">
              <w:rPr>
                <w:i/>
                <w:color w:val="0000FF"/>
              </w:rPr>
              <w:t>Interface Packaging &amp; Installation Constrains Specifications</w:t>
            </w:r>
          </w:p>
        </w:tc>
      </w:tr>
      <w:tr w:rsidR="00FB7FB8" w:rsidRPr="00425522" w14:paraId="52362CD4" w14:textId="77777777" w:rsidTr="00FB7FB8">
        <w:tc>
          <w:tcPr>
            <w:tcW w:w="1282" w:type="dxa"/>
          </w:tcPr>
          <w:p w14:paraId="2A0A0CD3" w14:textId="2F2B746F" w:rsidR="00FB7FB8" w:rsidRPr="00425522" w:rsidRDefault="00FB7FB8" w:rsidP="00953FBE">
            <w:pPr>
              <w:pStyle w:val="NormalWeb"/>
              <w:spacing w:before="0" w:beforeAutospacing="0" w:after="0" w:afterAutospacing="0"/>
              <w:jc w:val="both"/>
              <w:rPr>
                <w:rFonts w:ascii="Arial" w:hAnsi="Arial" w:cs="Arial"/>
                <w:sz w:val="22"/>
                <w:szCs w:val="20"/>
                <w:lang w:val="en-US"/>
              </w:rPr>
            </w:pPr>
          </w:p>
        </w:tc>
        <w:tc>
          <w:tcPr>
            <w:tcW w:w="3362" w:type="dxa"/>
          </w:tcPr>
          <w:p w14:paraId="5E9AC6B4" w14:textId="5FD2A5B2" w:rsidR="00FB7FB8" w:rsidRPr="00425522" w:rsidRDefault="00FB7FB8" w:rsidP="00234C77">
            <w:pPr>
              <w:pStyle w:val="NormalWeb"/>
              <w:spacing w:before="0" w:beforeAutospacing="0" w:after="0" w:afterAutospacing="0"/>
              <w:rPr>
                <w:rFonts w:ascii="Arial" w:hAnsi="Arial" w:cs="Arial"/>
                <w:sz w:val="22"/>
                <w:szCs w:val="20"/>
                <w:lang w:val="en-US"/>
              </w:rPr>
            </w:pPr>
          </w:p>
        </w:tc>
        <w:tc>
          <w:tcPr>
            <w:tcW w:w="1276" w:type="dxa"/>
          </w:tcPr>
          <w:p w14:paraId="72C5CF3D" w14:textId="77777777" w:rsidR="00FB7FB8" w:rsidRPr="00425522" w:rsidRDefault="00FB7FB8" w:rsidP="00234C77">
            <w:pPr>
              <w:spacing w:before="60" w:after="60"/>
              <w:rPr>
                <w:b/>
                <w:i/>
                <w:color w:val="0000FF"/>
              </w:rPr>
            </w:pPr>
          </w:p>
        </w:tc>
        <w:tc>
          <w:tcPr>
            <w:tcW w:w="3719" w:type="dxa"/>
          </w:tcPr>
          <w:p w14:paraId="29AC4DEC" w14:textId="15E72712" w:rsidR="00FB7FB8" w:rsidRPr="00425522" w:rsidRDefault="00FB7FB8" w:rsidP="00234C77">
            <w:pPr>
              <w:pStyle w:val="NormalWeb"/>
              <w:spacing w:before="0" w:beforeAutospacing="0" w:after="0" w:afterAutospacing="0"/>
              <w:rPr>
                <w:rFonts w:ascii="Arial" w:hAnsi="Arial" w:cs="Arial"/>
                <w:i/>
                <w:color w:val="0000FF"/>
                <w:sz w:val="22"/>
                <w:szCs w:val="20"/>
                <w:lang w:val="en-US"/>
              </w:rPr>
            </w:pPr>
          </w:p>
        </w:tc>
      </w:tr>
      <w:tr w:rsidR="00FB7FB8" w:rsidRPr="00425522" w14:paraId="78298F83" w14:textId="77777777" w:rsidTr="00FB7FB8">
        <w:tc>
          <w:tcPr>
            <w:tcW w:w="1282" w:type="dxa"/>
          </w:tcPr>
          <w:p w14:paraId="03628F8B" w14:textId="3B7D80CF" w:rsidR="00FB7FB8" w:rsidRPr="00425522" w:rsidRDefault="00FB7FB8" w:rsidP="00EE33C2">
            <w:pPr>
              <w:pStyle w:val="NormalWeb"/>
              <w:spacing w:before="0" w:beforeAutospacing="0" w:after="0" w:afterAutospacing="0"/>
              <w:jc w:val="both"/>
              <w:rPr>
                <w:rFonts w:ascii="Arial" w:hAnsi="Arial" w:cs="Arial"/>
                <w:sz w:val="22"/>
                <w:szCs w:val="20"/>
                <w:lang w:val="en-US"/>
              </w:rPr>
            </w:pPr>
          </w:p>
        </w:tc>
        <w:tc>
          <w:tcPr>
            <w:tcW w:w="3362" w:type="dxa"/>
          </w:tcPr>
          <w:p w14:paraId="772988C1" w14:textId="7B27A8A3" w:rsidR="00FB7FB8" w:rsidRPr="00425522" w:rsidRDefault="00FB7FB8" w:rsidP="00234C77">
            <w:pPr>
              <w:pStyle w:val="NormalWeb"/>
              <w:spacing w:before="0" w:beforeAutospacing="0" w:after="0" w:afterAutospacing="0"/>
              <w:rPr>
                <w:rFonts w:ascii="Arial" w:hAnsi="Arial" w:cs="Arial"/>
                <w:sz w:val="22"/>
                <w:szCs w:val="20"/>
                <w:lang w:val="en-US"/>
              </w:rPr>
            </w:pPr>
          </w:p>
        </w:tc>
        <w:tc>
          <w:tcPr>
            <w:tcW w:w="1276" w:type="dxa"/>
          </w:tcPr>
          <w:p w14:paraId="0F705C56" w14:textId="77777777" w:rsidR="00FB7FB8" w:rsidRPr="00425522" w:rsidRDefault="00FB7FB8" w:rsidP="00234C77">
            <w:pPr>
              <w:spacing w:before="60" w:after="60"/>
              <w:rPr>
                <w:b/>
                <w:i/>
                <w:color w:val="0000FF"/>
              </w:rPr>
            </w:pPr>
          </w:p>
        </w:tc>
        <w:tc>
          <w:tcPr>
            <w:tcW w:w="3719" w:type="dxa"/>
          </w:tcPr>
          <w:p w14:paraId="64930B68" w14:textId="311E86D7" w:rsidR="00FB7FB8" w:rsidRPr="00425522" w:rsidRDefault="00FB7FB8" w:rsidP="00234C77">
            <w:pPr>
              <w:pStyle w:val="NormalWeb"/>
              <w:spacing w:before="0" w:beforeAutospacing="0" w:after="0" w:afterAutospacing="0"/>
              <w:rPr>
                <w:rFonts w:ascii="Arial" w:hAnsi="Arial" w:cs="Arial"/>
                <w:i/>
                <w:color w:val="0000FF"/>
                <w:sz w:val="22"/>
                <w:szCs w:val="20"/>
                <w:lang w:val="en-US"/>
              </w:rPr>
            </w:pPr>
          </w:p>
        </w:tc>
      </w:tr>
      <w:tr w:rsidR="00FB7FB8" w:rsidRPr="00425522" w14:paraId="30F5983A" w14:textId="77777777" w:rsidTr="00FB7FB8">
        <w:tc>
          <w:tcPr>
            <w:tcW w:w="1282" w:type="dxa"/>
          </w:tcPr>
          <w:p w14:paraId="6D7382A8" w14:textId="32232767" w:rsidR="00FB7FB8" w:rsidRPr="00425522" w:rsidRDefault="00FB7FB8" w:rsidP="00EE33C2">
            <w:pPr>
              <w:pStyle w:val="NormalWeb"/>
              <w:spacing w:before="0" w:beforeAutospacing="0" w:after="0" w:afterAutospacing="0"/>
              <w:jc w:val="both"/>
              <w:rPr>
                <w:rFonts w:ascii="Arial" w:hAnsi="Arial" w:cs="Arial"/>
                <w:sz w:val="22"/>
                <w:szCs w:val="20"/>
                <w:lang w:val="en-US"/>
              </w:rPr>
            </w:pPr>
          </w:p>
        </w:tc>
        <w:tc>
          <w:tcPr>
            <w:tcW w:w="3362" w:type="dxa"/>
          </w:tcPr>
          <w:p w14:paraId="036860CB" w14:textId="56AC7C23" w:rsidR="00FB7FB8" w:rsidRPr="00425522" w:rsidRDefault="00FB7FB8" w:rsidP="00234C77">
            <w:pPr>
              <w:pStyle w:val="NormalWeb"/>
              <w:spacing w:before="0" w:beforeAutospacing="0" w:after="0" w:afterAutospacing="0"/>
              <w:rPr>
                <w:rFonts w:ascii="Arial" w:hAnsi="Arial" w:cs="Arial"/>
                <w:sz w:val="22"/>
                <w:szCs w:val="20"/>
                <w:lang w:val="en-US"/>
              </w:rPr>
            </w:pPr>
          </w:p>
        </w:tc>
        <w:tc>
          <w:tcPr>
            <w:tcW w:w="1276" w:type="dxa"/>
          </w:tcPr>
          <w:p w14:paraId="565605AA" w14:textId="77777777" w:rsidR="00FB7FB8" w:rsidRPr="00425522" w:rsidRDefault="00FB7FB8" w:rsidP="00234C77">
            <w:pPr>
              <w:spacing w:before="60" w:after="60"/>
              <w:rPr>
                <w:b/>
                <w:i/>
                <w:color w:val="0000FF"/>
              </w:rPr>
            </w:pPr>
          </w:p>
        </w:tc>
        <w:tc>
          <w:tcPr>
            <w:tcW w:w="3719" w:type="dxa"/>
          </w:tcPr>
          <w:p w14:paraId="3D243442" w14:textId="58C347F6" w:rsidR="00FB7FB8" w:rsidRPr="00425522" w:rsidRDefault="00FB7FB8" w:rsidP="00234C77">
            <w:pPr>
              <w:pStyle w:val="NormalWeb"/>
              <w:spacing w:before="0" w:beforeAutospacing="0" w:after="0" w:afterAutospacing="0"/>
              <w:rPr>
                <w:rFonts w:ascii="Arial" w:hAnsi="Arial" w:cs="Arial"/>
                <w:i/>
                <w:color w:val="0000FF"/>
                <w:sz w:val="22"/>
                <w:szCs w:val="20"/>
                <w:lang w:val="en-US"/>
              </w:rPr>
            </w:pPr>
          </w:p>
        </w:tc>
      </w:tr>
      <w:tr w:rsidR="00FB7FB8" w:rsidRPr="00425522" w14:paraId="6D84CB77" w14:textId="77777777" w:rsidTr="00FB7FB8">
        <w:tc>
          <w:tcPr>
            <w:tcW w:w="1282" w:type="dxa"/>
          </w:tcPr>
          <w:p w14:paraId="58DDB126" w14:textId="0BC9CA15" w:rsidR="00FB7FB8" w:rsidRPr="00425522" w:rsidRDefault="00FB7FB8" w:rsidP="00EE33C2">
            <w:pPr>
              <w:pStyle w:val="NormalWeb"/>
              <w:spacing w:before="0" w:beforeAutospacing="0" w:after="0" w:afterAutospacing="0"/>
              <w:jc w:val="both"/>
              <w:rPr>
                <w:rFonts w:ascii="Arial" w:hAnsi="Arial" w:cs="Arial"/>
                <w:sz w:val="22"/>
                <w:szCs w:val="20"/>
                <w:lang w:val="en-US"/>
              </w:rPr>
            </w:pPr>
          </w:p>
        </w:tc>
        <w:tc>
          <w:tcPr>
            <w:tcW w:w="3362" w:type="dxa"/>
          </w:tcPr>
          <w:p w14:paraId="4BE1F4F7" w14:textId="0FCECE37" w:rsidR="00FB7FB8" w:rsidRPr="00425522" w:rsidRDefault="00FB7FB8" w:rsidP="00234C77">
            <w:pPr>
              <w:pStyle w:val="NormalWeb"/>
              <w:spacing w:before="0" w:beforeAutospacing="0" w:after="0" w:afterAutospacing="0"/>
              <w:rPr>
                <w:rFonts w:ascii="Arial" w:hAnsi="Arial" w:cs="Arial"/>
                <w:sz w:val="22"/>
                <w:szCs w:val="20"/>
                <w:lang w:val="en-US"/>
              </w:rPr>
            </w:pPr>
          </w:p>
        </w:tc>
        <w:tc>
          <w:tcPr>
            <w:tcW w:w="1276" w:type="dxa"/>
          </w:tcPr>
          <w:p w14:paraId="367F92BB" w14:textId="77777777" w:rsidR="00FB7FB8" w:rsidRPr="00425522" w:rsidRDefault="00FB7FB8" w:rsidP="00234C77">
            <w:pPr>
              <w:spacing w:before="60" w:after="60"/>
              <w:rPr>
                <w:b/>
                <w:i/>
                <w:color w:val="0000FF"/>
              </w:rPr>
            </w:pPr>
          </w:p>
        </w:tc>
        <w:tc>
          <w:tcPr>
            <w:tcW w:w="3719" w:type="dxa"/>
          </w:tcPr>
          <w:p w14:paraId="572CD218" w14:textId="09AB6859" w:rsidR="00FB7FB8" w:rsidRPr="00425522" w:rsidRDefault="00FB7FB8" w:rsidP="00234C77">
            <w:pPr>
              <w:pStyle w:val="NormalWeb"/>
              <w:spacing w:before="0" w:beforeAutospacing="0" w:after="0" w:afterAutospacing="0"/>
              <w:rPr>
                <w:rFonts w:ascii="Arial" w:hAnsi="Arial" w:cs="Arial"/>
                <w:i/>
                <w:color w:val="0000FF"/>
                <w:sz w:val="22"/>
                <w:szCs w:val="20"/>
                <w:lang w:val="en-US"/>
              </w:rPr>
            </w:pPr>
          </w:p>
        </w:tc>
      </w:tr>
      <w:tr w:rsidR="00FB7FB8" w:rsidRPr="00425522" w14:paraId="7EB3DBF9" w14:textId="77777777" w:rsidTr="00FB7FB8">
        <w:tc>
          <w:tcPr>
            <w:tcW w:w="1282" w:type="dxa"/>
          </w:tcPr>
          <w:p w14:paraId="1A7E91E3" w14:textId="09CF7FFC" w:rsidR="00FB7FB8" w:rsidRPr="00425522" w:rsidRDefault="00FB7FB8" w:rsidP="00EE33C2">
            <w:pPr>
              <w:spacing w:before="80" w:after="80"/>
              <w:rPr>
                <w:rFonts w:eastAsia="Arial Unicode MS" w:cs="Arial"/>
                <w:bCs/>
                <w:color w:val="000000"/>
              </w:rPr>
            </w:pPr>
          </w:p>
        </w:tc>
        <w:tc>
          <w:tcPr>
            <w:tcW w:w="3362" w:type="dxa"/>
          </w:tcPr>
          <w:p w14:paraId="04AF7C79" w14:textId="3C6F02E9" w:rsidR="00FB7FB8" w:rsidRPr="00425522" w:rsidRDefault="00FB7FB8" w:rsidP="00234C77">
            <w:pPr>
              <w:spacing w:before="80" w:after="80"/>
              <w:jc w:val="left"/>
              <w:rPr>
                <w:rFonts w:eastAsia="Arial Unicode MS" w:cs="Arial"/>
                <w:bCs/>
                <w:color w:val="000000"/>
              </w:rPr>
            </w:pPr>
          </w:p>
        </w:tc>
        <w:tc>
          <w:tcPr>
            <w:tcW w:w="1276" w:type="dxa"/>
          </w:tcPr>
          <w:p w14:paraId="5B46DA9D" w14:textId="77777777" w:rsidR="00FB7FB8" w:rsidRPr="00425522" w:rsidRDefault="00FB7FB8" w:rsidP="00234C77">
            <w:pPr>
              <w:spacing w:before="60" w:after="60"/>
              <w:rPr>
                <w:b/>
                <w:i/>
                <w:color w:val="0000FF"/>
              </w:rPr>
            </w:pPr>
          </w:p>
        </w:tc>
        <w:tc>
          <w:tcPr>
            <w:tcW w:w="3719" w:type="dxa"/>
          </w:tcPr>
          <w:p w14:paraId="483D9CC4" w14:textId="575A40A6" w:rsidR="00FB7FB8" w:rsidRPr="00425522" w:rsidRDefault="00FB7FB8" w:rsidP="00234C77">
            <w:pPr>
              <w:spacing w:before="80" w:after="80"/>
              <w:jc w:val="left"/>
              <w:rPr>
                <w:rFonts w:eastAsia="Arial Unicode MS" w:cs="Arial"/>
                <w:bCs/>
                <w:i/>
                <w:color w:val="0000FF"/>
              </w:rPr>
            </w:pPr>
          </w:p>
        </w:tc>
      </w:tr>
      <w:tr w:rsidR="00FB7FB8" w:rsidRPr="00425522" w14:paraId="098BC4B7" w14:textId="77777777" w:rsidTr="00FB7FB8">
        <w:tc>
          <w:tcPr>
            <w:tcW w:w="1282" w:type="dxa"/>
          </w:tcPr>
          <w:p w14:paraId="550AD851" w14:textId="77777777" w:rsidR="00FB7FB8" w:rsidRPr="00425522" w:rsidRDefault="00FB7FB8" w:rsidP="00EE33C2">
            <w:pPr>
              <w:spacing w:before="80" w:after="80"/>
              <w:rPr>
                <w:rFonts w:eastAsia="Arial Unicode MS" w:cs="Arial"/>
                <w:bCs/>
                <w:color w:val="000000"/>
              </w:rPr>
            </w:pPr>
            <w:r w:rsidRPr="00425522">
              <w:rPr>
                <w:rFonts w:eastAsia="Arial Unicode MS" w:cs="Arial"/>
                <w:b/>
                <w:bCs/>
                <w:color w:val="000000"/>
              </w:rPr>
              <w:t>E/S</w:t>
            </w:r>
          </w:p>
        </w:tc>
        <w:tc>
          <w:tcPr>
            <w:tcW w:w="3362" w:type="dxa"/>
          </w:tcPr>
          <w:p w14:paraId="1C1974D1" w14:textId="77777777" w:rsidR="00FB7FB8" w:rsidRPr="00425522" w:rsidRDefault="00FB7FB8" w:rsidP="00234C77">
            <w:pPr>
              <w:spacing w:before="80" w:after="80"/>
              <w:jc w:val="left"/>
              <w:rPr>
                <w:rFonts w:eastAsia="Arial Unicode MS" w:cs="Arial"/>
                <w:bCs/>
                <w:color w:val="000000"/>
              </w:rPr>
            </w:pPr>
            <w:r w:rsidRPr="00425522">
              <w:rPr>
                <w:rFonts w:eastAsia="Arial Unicode MS" w:cs="Arial"/>
                <w:bCs/>
                <w:color w:val="000000"/>
              </w:rPr>
              <w:t>Entrées/Sorties</w:t>
            </w:r>
          </w:p>
        </w:tc>
        <w:tc>
          <w:tcPr>
            <w:tcW w:w="1276" w:type="dxa"/>
          </w:tcPr>
          <w:p w14:paraId="17A34427" w14:textId="77777777" w:rsidR="00FB7FB8" w:rsidRPr="00425522" w:rsidRDefault="00270DC1" w:rsidP="00234C77">
            <w:pPr>
              <w:spacing w:before="60" w:after="60"/>
              <w:rPr>
                <w:b/>
                <w:i/>
                <w:color w:val="0000FF"/>
              </w:rPr>
            </w:pPr>
            <w:r w:rsidRPr="00425522">
              <w:rPr>
                <w:b/>
                <w:i/>
                <w:color w:val="0000FF"/>
              </w:rPr>
              <w:t>I/O</w:t>
            </w:r>
          </w:p>
        </w:tc>
        <w:tc>
          <w:tcPr>
            <w:tcW w:w="3719" w:type="dxa"/>
          </w:tcPr>
          <w:p w14:paraId="6D7A57EB" w14:textId="77777777" w:rsidR="00FB7FB8" w:rsidRPr="00425522" w:rsidRDefault="00FB7FB8" w:rsidP="00234C77">
            <w:pPr>
              <w:spacing w:before="80" w:after="80"/>
              <w:jc w:val="left"/>
              <w:rPr>
                <w:rFonts w:eastAsia="Arial Unicode MS" w:cs="Arial"/>
                <w:bCs/>
                <w:i/>
                <w:color w:val="0000FF"/>
              </w:rPr>
            </w:pPr>
            <w:r w:rsidRPr="00425522">
              <w:rPr>
                <w:rFonts w:eastAsia="Arial Unicode MS" w:cs="Arial"/>
                <w:bCs/>
                <w:i/>
                <w:color w:val="0000FF"/>
              </w:rPr>
              <w:t>Inputs/Outputs</w:t>
            </w:r>
          </w:p>
        </w:tc>
      </w:tr>
      <w:tr w:rsidR="00A338B5" w:rsidRPr="00425522" w14:paraId="10B73025" w14:textId="77777777" w:rsidTr="00FB7FB8">
        <w:tc>
          <w:tcPr>
            <w:tcW w:w="1282" w:type="dxa"/>
          </w:tcPr>
          <w:p w14:paraId="52065B26" w14:textId="77777777" w:rsidR="00A338B5" w:rsidRPr="00425522" w:rsidRDefault="00A338B5" w:rsidP="00EE33C2">
            <w:pPr>
              <w:spacing w:before="80" w:after="80"/>
              <w:rPr>
                <w:rFonts w:eastAsia="Arial Unicode MS" w:cs="Arial"/>
                <w:b/>
                <w:bCs/>
                <w:color w:val="000000"/>
              </w:rPr>
            </w:pPr>
            <w:r w:rsidRPr="00425522">
              <w:rPr>
                <w:rFonts w:eastAsia="Arial Unicode MS" w:cs="Arial"/>
                <w:b/>
                <w:bCs/>
                <w:color w:val="000000"/>
              </w:rPr>
              <w:t>EE</w:t>
            </w:r>
          </w:p>
        </w:tc>
        <w:tc>
          <w:tcPr>
            <w:tcW w:w="3362" w:type="dxa"/>
          </w:tcPr>
          <w:p w14:paraId="58E3A342" w14:textId="77777777" w:rsidR="00A338B5" w:rsidRPr="00425522" w:rsidRDefault="00A338B5" w:rsidP="00234C77">
            <w:pPr>
              <w:spacing w:before="80" w:after="80"/>
              <w:jc w:val="left"/>
              <w:rPr>
                <w:rFonts w:eastAsia="Arial Unicode MS" w:cs="Arial"/>
                <w:bCs/>
                <w:color w:val="000000"/>
              </w:rPr>
            </w:pPr>
            <w:r w:rsidRPr="00425522">
              <w:rPr>
                <w:rFonts w:eastAsia="Arial Unicode MS" w:cs="Arial"/>
                <w:bCs/>
                <w:color w:val="000000"/>
              </w:rPr>
              <w:t>Electricité - Electronique</w:t>
            </w:r>
          </w:p>
        </w:tc>
        <w:tc>
          <w:tcPr>
            <w:tcW w:w="1276" w:type="dxa"/>
          </w:tcPr>
          <w:p w14:paraId="2FFB0EBE" w14:textId="77777777" w:rsidR="00A338B5" w:rsidRPr="00425522" w:rsidRDefault="00A338B5" w:rsidP="00234C77">
            <w:pPr>
              <w:spacing w:before="60" w:after="60"/>
              <w:rPr>
                <w:b/>
                <w:i/>
                <w:color w:val="0000FF"/>
              </w:rPr>
            </w:pPr>
            <w:r w:rsidRPr="00425522">
              <w:rPr>
                <w:b/>
                <w:i/>
                <w:color w:val="0000FF"/>
              </w:rPr>
              <w:t>EE</w:t>
            </w:r>
          </w:p>
        </w:tc>
        <w:tc>
          <w:tcPr>
            <w:tcW w:w="3719" w:type="dxa"/>
          </w:tcPr>
          <w:p w14:paraId="4D715ADA" w14:textId="77777777" w:rsidR="00A338B5" w:rsidRPr="00425522" w:rsidRDefault="00A338B5" w:rsidP="00234C77">
            <w:pPr>
              <w:spacing w:before="80" w:after="80"/>
              <w:jc w:val="left"/>
              <w:rPr>
                <w:rFonts w:eastAsia="Arial Unicode MS" w:cs="Arial"/>
                <w:bCs/>
                <w:i/>
                <w:color w:val="0000FF"/>
              </w:rPr>
            </w:pPr>
            <w:r w:rsidRPr="00425522">
              <w:rPr>
                <w:rFonts w:eastAsia="Arial Unicode MS" w:cs="Arial"/>
                <w:bCs/>
                <w:i/>
                <w:color w:val="0000FF"/>
              </w:rPr>
              <w:t>Electricity - Electronics</w:t>
            </w:r>
          </w:p>
        </w:tc>
      </w:tr>
      <w:tr w:rsidR="00FB7FB8" w:rsidRPr="00425522" w14:paraId="0FC278F3" w14:textId="77777777" w:rsidTr="00FB7FB8">
        <w:tc>
          <w:tcPr>
            <w:tcW w:w="1282" w:type="dxa"/>
          </w:tcPr>
          <w:p w14:paraId="5EBEB1D6" w14:textId="77777777" w:rsidR="00FB7FB8" w:rsidRPr="00425522" w:rsidRDefault="00FB7FB8" w:rsidP="00EE33C2">
            <w:pPr>
              <w:spacing w:before="80" w:after="80"/>
              <w:rPr>
                <w:rFonts w:eastAsia="Arial Unicode MS" w:cs="Arial"/>
                <w:bCs/>
                <w:color w:val="000000"/>
              </w:rPr>
            </w:pPr>
            <w:r w:rsidRPr="00425522">
              <w:rPr>
                <w:rFonts w:eastAsia="Arial Unicode MS" w:cs="Arial"/>
                <w:b/>
                <w:bCs/>
                <w:color w:val="000000"/>
              </w:rPr>
              <w:t>EEPROM</w:t>
            </w:r>
          </w:p>
        </w:tc>
        <w:tc>
          <w:tcPr>
            <w:tcW w:w="3362" w:type="dxa"/>
          </w:tcPr>
          <w:p w14:paraId="54B95A00" w14:textId="77777777" w:rsidR="00FB7FB8" w:rsidRPr="00425522" w:rsidRDefault="00FB7FB8" w:rsidP="00234C77">
            <w:pPr>
              <w:spacing w:before="80" w:after="80"/>
              <w:jc w:val="left"/>
              <w:rPr>
                <w:rFonts w:eastAsia="Arial Unicode MS" w:cs="Arial"/>
                <w:bCs/>
                <w:color w:val="000000"/>
              </w:rPr>
            </w:pPr>
            <w:r w:rsidRPr="00425522">
              <w:rPr>
                <w:rFonts w:eastAsia="Arial Unicode MS" w:cs="Arial"/>
                <w:bCs/>
                <w:color w:val="000000"/>
              </w:rPr>
              <w:t>/</w:t>
            </w:r>
          </w:p>
        </w:tc>
        <w:tc>
          <w:tcPr>
            <w:tcW w:w="1276" w:type="dxa"/>
          </w:tcPr>
          <w:p w14:paraId="65BE841F" w14:textId="77777777" w:rsidR="00FB7FB8" w:rsidRPr="00425522" w:rsidRDefault="00FB7FB8" w:rsidP="00234C77">
            <w:pPr>
              <w:spacing w:before="60" w:after="60"/>
              <w:rPr>
                <w:b/>
                <w:i/>
                <w:color w:val="0000FF"/>
              </w:rPr>
            </w:pPr>
            <w:r w:rsidRPr="00425522">
              <w:rPr>
                <w:b/>
                <w:i/>
                <w:color w:val="0000FF"/>
              </w:rPr>
              <w:t>EEPROM</w:t>
            </w:r>
          </w:p>
        </w:tc>
        <w:tc>
          <w:tcPr>
            <w:tcW w:w="3719" w:type="dxa"/>
          </w:tcPr>
          <w:p w14:paraId="58DF7619" w14:textId="77777777" w:rsidR="00FB7FB8" w:rsidRPr="00425522" w:rsidRDefault="00FB7FB8" w:rsidP="00234C77">
            <w:pPr>
              <w:spacing w:before="80" w:after="80"/>
              <w:jc w:val="left"/>
              <w:rPr>
                <w:rFonts w:eastAsia="Arial Unicode MS" w:cs="Arial"/>
                <w:bCs/>
                <w:i/>
                <w:color w:val="0000FF"/>
              </w:rPr>
            </w:pPr>
            <w:r w:rsidRPr="00425522">
              <w:rPr>
                <w:rFonts w:eastAsia="Arial Unicode MS" w:cs="Arial"/>
                <w:bCs/>
                <w:i/>
                <w:color w:val="0000FF"/>
              </w:rPr>
              <w:t>Electrically Erasable Programmable Read Only Memory</w:t>
            </w:r>
          </w:p>
        </w:tc>
      </w:tr>
      <w:tr w:rsidR="00FB7FB8" w:rsidRPr="00425522" w14:paraId="26EA6C1D" w14:textId="77777777" w:rsidTr="00FB7FB8">
        <w:tc>
          <w:tcPr>
            <w:tcW w:w="1282" w:type="dxa"/>
          </w:tcPr>
          <w:p w14:paraId="32A6A9EA" w14:textId="77777777" w:rsidR="00FB7FB8" w:rsidRPr="00425522" w:rsidRDefault="00FB7FB8" w:rsidP="00EE33C2">
            <w:pPr>
              <w:spacing w:before="80" w:after="80"/>
              <w:rPr>
                <w:rFonts w:eastAsia="Arial Unicode MS" w:cs="Arial"/>
                <w:bCs/>
                <w:color w:val="000000"/>
              </w:rPr>
            </w:pPr>
            <w:r w:rsidRPr="00425522">
              <w:rPr>
                <w:rFonts w:eastAsia="Arial Unicode MS" w:cs="Arial"/>
                <w:b/>
                <w:bCs/>
                <w:color w:val="000000"/>
              </w:rPr>
              <w:t>EPROM</w:t>
            </w:r>
          </w:p>
        </w:tc>
        <w:tc>
          <w:tcPr>
            <w:tcW w:w="3362" w:type="dxa"/>
          </w:tcPr>
          <w:p w14:paraId="3ED15338" w14:textId="77777777" w:rsidR="00FB7FB8" w:rsidRPr="00425522" w:rsidRDefault="00FB7FB8" w:rsidP="00234C77">
            <w:pPr>
              <w:spacing w:before="80" w:after="80"/>
              <w:jc w:val="left"/>
              <w:rPr>
                <w:rFonts w:eastAsia="Arial Unicode MS" w:cs="Arial"/>
                <w:bCs/>
                <w:color w:val="000000"/>
              </w:rPr>
            </w:pPr>
            <w:r w:rsidRPr="00425522">
              <w:rPr>
                <w:rFonts w:eastAsia="Arial Unicode MS" w:cs="Arial"/>
                <w:bCs/>
                <w:color w:val="000000"/>
              </w:rPr>
              <w:t>/</w:t>
            </w:r>
          </w:p>
        </w:tc>
        <w:tc>
          <w:tcPr>
            <w:tcW w:w="1276" w:type="dxa"/>
          </w:tcPr>
          <w:p w14:paraId="7F7263AE" w14:textId="77777777" w:rsidR="00FB7FB8" w:rsidRPr="00425522" w:rsidRDefault="00FB7FB8" w:rsidP="00234C77">
            <w:pPr>
              <w:spacing w:before="60" w:after="60"/>
              <w:rPr>
                <w:b/>
                <w:i/>
                <w:color w:val="0000FF"/>
              </w:rPr>
            </w:pPr>
            <w:r w:rsidRPr="00425522">
              <w:rPr>
                <w:b/>
                <w:i/>
                <w:color w:val="0000FF"/>
              </w:rPr>
              <w:t>EPROM</w:t>
            </w:r>
          </w:p>
        </w:tc>
        <w:tc>
          <w:tcPr>
            <w:tcW w:w="3719" w:type="dxa"/>
          </w:tcPr>
          <w:p w14:paraId="62671055" w14:textId="77777777" w:rsidR="00FB7FB8" w:rsidRPr="00425522" w:rsidRDefault="00FB7FB8" w:rsidP="00234C77">
            <w:pPr>
              <w:spacing w:before="80" w:after="80"/>
              <w:jc w:val="left"/>
              <w:rPr>
                <w:rFonts w:eastAsia="Arial Unicode MS" w:cs="Arial"/>
                <w:bCs/>
                <w:i/>
                <w:color w:val="0000FF"/>
              </w:rPr>
            </w:pPr>
            <w:r w:rsidRPr="00425522">
              <w:rPr>
                <w:rFonts w:eastAsia="Arial Unicode MS" w:cs="Arial"/>
                <w:bCs/>
                <w:i/>
                <w:color w:val="0000FF"/>
              </w:rPr>
              <w:t>Electrically Programmable Read Only Memory</w:t>
            </w:r>
          </w:p>
        </w:tc>
      </w:tr>
      <w:tr w:rsidR="00562F3C" w:rsidRPr="00425522" w14:paraId="6D9EFEAF" w14:textId="77777777" w:rsidTr="00FB7FB8">
        <w:tc>
          <w:tcPr>
            <w:tcW w:w="1282" w:type="dxa"/>
          </w:tcPr>
          <w:p w14:paraId="0A426935" w14:textId="77777777" w:rsidR="00562F3C" w:rsidRPr="00425522" w:rsidRDefault="00562F3C" w:rsidP="00EE33C2">
            <w:pPr>
              <w:spacing w:before="80" w:after="80"/>
              <w:rPr>
                <w:rFonts w:eastAsia="Arial Unicode MS" w:cs="Arial"/>
                <w:b/>
                <w:bCs/>
                <w:color w:val="000000"/>
              </w:rPr>
            </w:pPr>
            <w:r w:rsidRPr="00425522">
              <w:rPr>
                <w:rFonts w:eastAsia="Arial Unicode MS" w:cs="Arial"/>
                <w:b/>
                <w:bCs/>
                <w:color w:val="000000"/>
              </w:rPr>
              <w:t>GEED</w:t>
            </w:r>
          </w:p>
        </w:tc>
        <w:tc>
          <w:tcPr>
            <w:tcW w:w="3362" w:type="dxa"/>
          </w:tcPr>
          <w:p w14:paraId="30CAD379" w14:textId="77777777" w:rsidR="00562F3C" w:rsidRPr="00425522" w:rsidRDefault="00562F3C" w:rsidP="00234C77">
            <w:pPr>
              <w:spacing w:before="80" w:after="80"/>
              <w:jc w:val="left"/>
              <w:rPr>
                <w:rFonts w:eastAsia="Arial Unicode MS" w:cs="Arial"/>
                <w:bCs/>
                <w:color w:val="000000"/>
              </w:rPr>
            </w:pPr>
            <w:r w:rsidRPr="00425522">
              <w:rPr>
                <w:rFonts w:eastAsia="Arial Unicode MS" w:cs="Arial"/>
                <w:bCs/>
                <w:color w:val="000000"/>
              </w:rPr>
              <w:t>/</w:t>
            </w:r>
          </w:p>
        </w:tc>
        <w:tc>
          <w:tcPr>
            <w:tcW w:w="1276" w:type="dxa"/>
          </w:tcPr>
          <w:p w14:paraId="701F8BCA" w14:textId="77777777" w:rsidR="00562F3C" w:rsidRPr="00425522" w:rsidRDefault="00562F3C" w:rsidP="00234C77">
            <w:pPr>
              <w:spacing w:before="60" w:after="60"/>
              <w:rPr>
                <w:b/>
                <w:i/>
                <w:color w:val="0000FF"/>
              </w:rPr>
            </w:pPr>
            <w:r w:rsidRPr="00425522">
              <w:rPr>
                <w:b/>
                <w:i/>
                <w:color w:val="0000FF"/>
              </w:rPr>
              <w:t>GEED</w:t>
            </w:r>
          </w:p>
        </w:tc>
        <w:tc>
          <w:tcPr>
            <w:tcW w:w="3719" w:type="dxa"/>
          </w:tcPr>
          <w:p w14:paraId="0542C57D" w14:textId="77777777" w:rsidR="00562F3C" w:rsidRPr="00425522" w:rsidRDefault="00562F3C" w:rsidP="00234C77">
            <w:pPr>
              <w:spacing w:before="80" w:after="80"/>
              <w:jc w:val="left"/>
              <w:rPr>
                <w:rFonts w:eastAsia="Arial Unicode MS" w:cs="Arial"/>
                <w:bCs/>
                <w:i/>
                <w:color w:val="0000FF"/>
              </w:rPr>
            </w:pPr>
            <w:r w:rsidRPr="00425522">
              <w:rPr>
                <w:rFonts w:eastAsia="Arial Unicode MS" w:cs="Arial"/>
                <w:bCs/>
                <w:i/>
                <w:color w:val="0000FF"/>
              </w:rPr>
              <w:t>Generic Electronic Electricity Deliverables</w:t>
            </w:r>
          </w:p>
        </w:tc>
      </w:tr>
      <w:tr w:rsidR="00FB7FB8" w:rsidRPr="00425522" w14:paraId="2CF80010" w14:textId="77777777" w:rsidTr="00FB7FB8">
        <w:tc>
          <w:tcPr>
            <w:tcW w:w="1282" w:type="dxa"/>
          </w:tcPr>
          <w:p w14:paraId="079D7B36" w14:textId="4A964FDE" w:rsidR="00FB7FB8" w:rsidRPr="00425522" w:rsidRDefault="00FB7FB8" w:rsidP="00EE33C2">
            <w:pPr>
              <w:pStyle w:val="NormalWeb"/>
              <w:spacing w:before="0" w:beforeAutospacing="0" w:after="0" w:afterAutospacing="0"/>
              <w:jc w:val="both"/>
              <w:rPr>
                <w:rFonts w:ascii="Arial" w:hAnsi="Arial" w:cs="Arial"/>
                <w:sz w:val="22"/>
                <w:szCs w:val="20"/>
                <w:lang w:val="en-US"/>
              </w:rPr>
            </w:pPr>
          </w:p>
        </w:tc>
        <w:tc>
          <w:tcPr>
            <w:tcW w:w="3362" w:type="dxa"/>
          </w:tcPr>
          <w:p w14:paraId="3F8C6F01" w14:textId="77F9F0C3" w:rsidR="00FB7FB8" w:rsidRPr="00425522" w:rsidRDefault="00FB7FB8" w:rsidP="00234C77">
            <w:pPr>
              <w:pStyle w:val="NormalWeb"/>
              <w:spacing w:before="0" w:beforeAutospacing="0" w:after="0" w:afterAutospacing="0"/>
              <w:rPr>
                <w:rFonts w:ascii="Arial" w:hAnsi="Arial" w:cs="Arial"/>
                <w:sz w:val="22"/>
                <w:szCs w:val="20"/>
                <w:lang w:val="en-US"/>
              </w:rPr>
            </w:pPr>
          </w:p>
        </w:tc>
        <w:tc>
          <w:tcPr>
            <w:tcW w:w="1276" w:type="dxa"/>
          </w:tcPr>
          <w:p w14:paraId="098B4F89" w14:textId="77777777" w:rsidR="00FB7FB8" w:rsidRPr="00425522" w:rsidRDefault="00FB7FB8" w:rsidP="00234C77">
            <w:pPr>
              <w:spacing w:before="60" w:after="60"/>
              <w:rPr>
                <w:b/>
                <w:i/>
                <w:color w:val="0000FF"/>
              </w:rPr>
            </w:pPr>
          </w:p>
        </w:tc>
        <w:tc>
          <w:tcPr>
            <w:tcW w:w="3719" w:type="dxa"/>
          </w:tcPr>
          <w:p w14:paraId="4076E9E6" w14:textId="6ACDE5E8" w:rsidR="00FB7FB8" w:rsidRPr="00425522" w:rsidRDefault="00FB7FB8" w:rsidP="00234C77">
            <w:pPr>
              <w:pStyle w:val="NormalWeb"/>
              <w:spacing w:before="0" w:beforeAutospacing="0" w:after="0" w:afterAutospacing="0"/>
              <w:rPr>
                <w:rFonts w:ascii="Arial" w:hAnsi="Arial" w:cs="Arial"/>
                <w:i/>
                <w:color w:val="0000FF"/>
                <w:sz w:val="22"/>
                <w:szCs w:val="20"/>
                <w:lang w:val="en-US"/>
              </w:rPr>
            </w:pPr>
          </w:p>
        </w:tc>
      </w:tr>
      <w:tr w:rsidR="00FB7FB8" w:rsidRPr="00425522" w14:paraId="310AF371" w14:textId="77777777" w:rsidTr="00FB7FB8">
        <w:tc>
          <w:tcPr>
            <w:tcW w:w="1282" w:type="dxa"/>
          </w:tcPr>
          <w:p w14:paraId="412721AE" w14:textId="77777777" w:rsidR="00FB7FB8" w:rsidRPr="00425522" w:rsidRDefault="00FB7FB8" w:rsidP="00EE33C2">
            <w:pPr>
              <w:spacing w:before="80" w:after="80"/>
              <w:rPr>
                <w:rFonts w:eastAsia="Arial Unicode MS" w:cs="Arial"/>
                <w:bCs/>
                <w:color w:val="000000"/>
              </w:rPr>
            </w:pPr>
            <w:r w:rsidRPr="00425522">
              <w:rPr>
                <w:rFonts w:eastAsia="Arial Unicode MS" w:cs="Arial"/>
                <w:b/>
                <w:bCs/>
                <w:color w:val="000000"/>
              </w:rPr>
              <w:t>LID</w:t>
            </w:r>
          </w:p>
        </w:tc>
        <w:tc>
          <w:tcPr>
            <w:tcW w:w="3362" w:type="dxa"/>
          </w:tcPr>
          <w:p w14:paraId="1543EF13" w14:textId="77777777" w:rsidR="00FB7FB8" w:rsidRPr="00425522" w:rsidRDefault="00FB7FB8" w:rsidP="00234C77">
            <w:pPr>
              <w:spacing w:before="80" w:after="80"/>
              <w:jc w:val="left"/>
              <w:rPr>
                <w:rFonts w:eastAsia="Arial Unicode MS" w:cs="Arial"/>
                <w:bCs/>
                <w:color w:val="000000"/>
              </w:rPr>
            </w:pPr>
            <w:r w:rsidRPr="00425522">
              <w:rPr>
                <w:rFonts w:eastAsia="Arial Unicode MS" w:cs="Arial"/>
                <w:bCs/>
                <w:color w:val="000000"/>
              </w:rPr>
              <w:t>/</w:t>
            </w:r>
          </w:p>
        </w:tc>
        <w:tc>
          <w:tcPr>
            <w:tcW w:w="1276" w:type="dxa"/>
          </w:tcPr>
          <w:p w14:paraId="6A375DBA" w14:textId="77777777" w:rsidR="00FB7FB8" w:rsidRPr="00425522" w:rsidRDefault="00FB7FB8" w:rsidP="00234C77">
            <w:pPr>
              <w:spacing w:before="60" w:after="60"/>
              <w:rPr>
                <w:b/>
                <w:i/>
                <w:color w:val="0000FF"/>
              </w:rPr>
            </w:pPr>
            <w:r w:rsidRPr="00425522">
              <w:rPr>
                <w:b/>
                <w:i/>
                <w:color w:val="0000FF"/>
              </w:rPr>
              <w:t>LID</w:t>
            </w:r>
          </w:p>
        </w:tc>
        <w:tc>
          <w:tcPr>
            <w:tcW w:w="3719" w:type="dxa"/>
          </w:tcPr>
          <w:p w14:paraId="6913A0C1" w14:textId="77777777" w:rsidR="00FB7FB8" w:rsidRPr="00425522" w:rsidRDefault="00FB7FB8" w:rsidP="00234C77">
            <w:pPr>
              <w:spacing w:before="80" w:after="80"/>
              <w:jc w:val="left"/>
              <w:rPr>
                <w:rFonts w:eastAsia="Arial Unicode MS" w:cs="Arial"/>
                <w:bCs/>
                <w:i/>
                <w:color w:val="0000FF"/>
              </w:rPr>
            </w:pPr>
            <w:r w:rsidRPr="00425522">
              <w:rPr>
                <w:rFonts w:eastAsia="Arial Unicode MS" w:cs="Arial"/>
                <w:bCs/>
                <w:i/>
                <w:color w:val="0000FF"/>
              </w:rPr>
              <w:t>Local Identifier</w:t>
            </w:r>
          </w:p>
        </w:tc>
      </w:tr>
      <w:tr w:rsidR="00FB7FB8" w:rsidRPr="00425522" w14:paraId="6D11130D" w14:textId="77777777" w:rsidTr="00FB7FB8">
        <w:tc>
          <w:tcPr>
            <w:tcW w:w="1282" w:type="dxa"/>
          </w:tcPr>
          <w:p w14:paraId="0C29FC0A" w14:textId="77777777" w:rsidR="00FB7FB8" w:rsidRPr="00425522" w:rsidRDefault="00FB7FB8" w:rsidP="00EE33C2">
            <w:pPr>
              <w:spacing w:before="80" w:after="80"/>
              <w:rPr>
                <w:rFonts w:eastAsia="Arial Unicode MS" w:cs="Arial"/>
                <w:bCs/>
                <w:color w:val="000000"/>
              </w:rPr>
            </w:pPr>
            <w:r w:rsidRPr="00425522">
              <w:rPr>
                <w:rFonts w:eastAsia="Arial Unicode MS" w:cs="Arial"/>
                <w:b/>
                <w:bCs/>
                <w:color w:val="000000"/>
              </w:rPr>
              <w:t>LIN</w:t>
            </w:r>
          </w:p>
        </w:tc>
        <w:tc>
          <w:tcPr>
            <w:tcW w:w="3362" w:type="dxa"/>
          </w:tcPr>
          <w:p w14:paraId="41B6B1C6" w14:textId="77777777" w:rsidR="00FB7FB8" w:rsidRPr="00425522" w:rsidRDefault="00FB7FB8" w:rsidP="00234C77">
            <w:pPr>
              <w:spacing w:before="80" w:after="80"/>
              <w:jc w:val="left"/>
              <w:rPr>
                <w:rFonts w:eastAsia="Arial Unicode MS" w:cs="Arial"/>
                <w:bCs/>
                <w:color w:val="000000"/>
              </w:rPr>
            </w:pPr>
            <w:r w:rsidRPr="00425522">
              <w:rPr>
                <w:rFonts w:eastAsia="Arial Unicode MS" w:cs="Arial"/>
                <w:bCs/>
                <w:color w:val="000000"/>
              </w:rPr>
              <w:t>/</w:t>
            </w:r>
          </w:p>
        </w:tc>
        <w:tc>
          <w:tcPr>
            <w:tcW w:w="1276" w:type="dxa"/>
          </w:tcPr>
          <w:p w14:paraId="18CEBDDE" w14:textId="77777777" w:rsidR="00FB7FB8" w:rsidRPr="00425522" w:rsidRDefault="00FB7FB8" w:rsidP="00234C77">
            <w:pPr>
              <w:spacing w:before="60" w:after="60"/>
              <w:rPr>
                <w:b/>
                <w:i/>
                <w:color w:val="0000FF"/>
              </w:rPr>
            </w:pPr>
            <w:r w:rsidRPr="00425522">
              <w:rPr>
                <w:b/>
                <w:i/>
                <w:color w:val="0000FF"/>
              </w:rPr>
              <w:t>LIN</w:t>
            </w:r>
          </w:p>
        </w:tc>
        <w:tc>
          <w:tcPr>
            <w:tcW w:w="3719" w:type="dxa"/>
          </w:tcPr>
          <w:p w14:paraId="4E56A552" w14:textId="77777777" w:rsidR="00FB7FB8" w:rsidRPr="00425522" w:rsidRDefault="00FB7FB8" w:rsidP="00234C77">
            <w:pPr>
              <w:spacing w:before="80" w:after="80"/>
              <w:jc w:val="left"/>
              <w:rPr>
                <w:rFonts w:eastAsia="Arial Unicode MS" w:cs="Arial"/>
                <w:bCs/>
                <w:i/>
                <w:color w:val="0000FF"/>
              </w:rPr>
            </w:pPr>
            <w:r w:rsidRPr="00425522">
              <w:rPr>
                <w:rFonts w:eastAsia="Arial Unicode MS" w:cs="Arial"/>
                <w:bCs/>
                <w:i/>
                <w:color w:val="0000FF"/>
              </w:rPr>
              <w:t>Local Interconnect Network</w:t>
            </w:r>
          </w:p>
        </w:tc>
      </w:tr>
      <w:tr w:rsidR="00FB7FB8" w:rsidRPr="00425522" w14:paraId="5AA91D39" w14:textId="77777777" w:rsidTr="00FB7FB8">
        <w:tc>
          <w:tcPr>
            <w:tcW w:w="1282" w:type="dxa"/>
          </w:tcPr>
          <w:p w14:paraId="4314D8E0" w14:textId="7F5C0693" w:rsidR="00FB7FB8" w:rsidRPr="00425522" w:rsidRDefault="00FB7FB8" w:rsidP="00EE33C2">
            <w:pPr>
              <w:spacing w:before="80" w:after="80"/>
              <w:rPr>
                <w:szCs w:val="22"/>
              </w:rPr>
            </w:pPr>
          </w:p>
        </w:tc>
        <w:tc>
          <w:tcPr>
            <w:tcW w:w="3362" w:type="dxa"/>
          </w:tcPr>
          <w:p w14:paraId="11D0ECA8" w14:textId="4B470A1E" w:rsidR="00FB7FB8" w:rsidRPr="00425522" w:rsidRDefault="00FB7FB8" w:rsidP="00234C77">
            <w:pPr>
              <w:spacing w:before="80" w:after="80"/>
              <w:jc w:val="left"/>
              <w:rPr>
                <w:szCs w:val="22"/>
              </w:rPr>
            </w:pPr>
          </w:p>
        </w:tc>
        <w:tc>
          <w:tcPr>
            <w:tcW w:w="1276" w:type="dxa"/>
          </w:tcPr>
          <w:p w14:paraId="1713B65C" w14:textId="77777777" w:rsidR="00FB7FB8" w:rsidRPr="00425522" w:rsidRDefault="00FB7FB8" w:rsidP="00234C77">
            <w:pPr>
              <w:spacing w:before="60" w:after="60"/>
              <w:rPr>
                <w:b/>
                <w:i/>
                <w:color w:val="0000FF"/>
              </w:rPr>
            </w:pPr>
          </w:p>
        </w:tc>
        <w:tc>
          <w:tcPr>
            <w:tcW w:w="3719" w:type="dxa"/>
          </w:tcPr>
          <w:p w14:paraId="6A47AC47" w14:textId="0382C833" w:rsidR="00FB7FB8" w:rsidRPr="00425522" w:rsidRDefault="00FB7FB8" w:rsidP="00234C77">
            <w:pPr>
              <w:spacing w:before="80" w:after="80"/>
              <w:jc w:val="left"/>
              <w:rPr>
                <w:szCs w:val="22"/>
              </w:rPr>
            </w:pPr>
          </w:p>
        </w:tc>
      </w:tr>
      <w:tr w:rsidR="000F74BC" w:rsidRPr="00425522" w14:paraId="06F82C8B" w14:textId="77777777" w:rsidTr="00FB7FB8">
        <w:tc>
          <w:tcPr>
            <w:tcW w:w="1282" w:type="dxa"/>
          </w:tcPr>
          <w:p w14:paraId="24D2F018" w14:textId="77777777" w:rsidR="000F74BC" w:rsidRPr="00425522" w:rsidRDefault="000F74BC" w:rsidP="000F74BC">
            <w:pPr>
              <w:spacing w:before="80" w:after="80"/>
              <w:rPr>
                <w:b/>
              </w:rPr>
            </w:pPr>
            <w:r w:rsidRPr="00425522">
              <w:rPr>
                <w:b/>
              </w:rPr>
              <w:t>PCIEE</w:t>
            </w:r>
          </w:p>
        </w:tc>
        <w:tc>
          <w:tcPr>
            <w:tcW w:w="3362" w:type="dxa"/>
          </w:tcPr>
          <w:p w14:paraId="4B51A122" w14:textId="77777777" w:rsidR="000F74BC" w:rsidRPr="00425522" w:rsidRDefault="000F74BC" w:rsidP="000F74BC">
            <w:pPr>
              <w:spacing w:before="80" w:after="80"/>
              <w:jc w:val="left"/>
            </w:pPr>
            <w:r w:rsidRPr="00425522">
              <w:t xml:space="preserve">Processus de Conception &amp; Intégration Electriques et Electroniques </w:t>
            </w:r>
          </w:p>
        </w:tc>
        <w:tc>
          <w:tcPr>
            <w:tcW w:w="1276" w:type="dxa"/>
          </w:tcPr>
          <w:p w14:paraId="159F7C15" w14:textId="77777777" w:rsidR="000F74BC" w:rsidRPr="00425522" w:rsidRDefault="000F74BC" w:rsidP="000F74BC">
            <w:pPr>
              <w:spacing w:before="60" w:after="60"/>
              <w:rPr>
                <w:b/>
                <w:i/>
                <w:color w:val="0000FF"/>
              </w:rPr>
            </w:pPr>
            <w:r w:rsidRPr="00425522">
              <w:rPr>
                <w:b/>
                <w:i/>
                <w:color w:val="0000FF"/>
              </w:rPr>
              <w:t>EEDIP</w:t>
            </w:r>
          </w:p>
        </w:tc>
        <w:tc>
          <w:tcPr>
            <w:tcW w:w="3719" w:type="dxa"/>
          </w:tcPr>
          <w:p w14:paraId="2267E63B" w14:textId="77777777" w:rsidR="000F74BC" w:rsidRPr="00425522" w:rsidRDefault="000F74BC" w:rsidP="000F74BC">
            <w:pPr>
              <w:spacing w:before="80" w:after="80"/>
              <w:jc w:val="left"/>
              <w:rPr>
                <w:rFonts w:cs="Arial"/>
                <w:i/>
                <w:color w:val="0000FF"/>
                <w:szCs w:val="22"/>
              </w:rPr>
            </w:pPr>
            <w:r w:rsidRPr="00425522">
              <w:rPr>
                <w:rFonts w:cs="Arial"/>
                <w:i/>
                <w:color w:val="0000FF"/>
                <w:szCs w:val="22"/>
              </w:rPr>
              <w:t xml:space="preserve">Electrical and Electronic Design and Integration Process </w:t>
            </w:r>
          </w:p>
        </w:tc>
      </w:tr>
      <w:tr w:rsidR="000F74BC" w:rsidRPr="00425522" w14:paraId="21A5E3F6" w14:textId="77777777" w:rsidTr="00FB7FB8">
        <w:tc>
          <w:tcPr>
            <w:tcW w:w="1282" w:type="dxa"/>
          </w:tcPr>
          <w:p w14:paraId="79D1926E" w14:textId="77777777" w:rsidR="000F74BC" w:rsidRPr="00425522" w:rsidRDefault="000F74BC" w:rsidP="000F74BC">
            <w:pPr>
              <w:pStyle w:val="NormalWeb"/>
              <w:spacing w:before="0" w:beforeAutospacing="0" w:after="0" w:afterAutospacing="0"/>
              <w:jc w:val="both"/>
              <w:rPr>
                <w:rFonts w:ascii="Arial" w:hAnsi="Arial" w:cs="Arial"/>
                <w:sz w:val="22"/>
                <w:szCs w:val="20"/>
                <w:lang w:val="en-US"/>
              </w:rPr>
            </w:pPr>
            <w:r w:rsidRPr="00425522">
              <w:rPr>
                <w:rFonts w:ascii="Arial" w:hAnsi="Arial" w:cs="Arial"/>
                <w:b/>
                <w:sz w:val="22"/>
                <w:szCs w:val="20"/>
                <w:lang w:val="en-US"/>
              </w:rPr>
              <w:t>ppm</w:t>
            </w:r>
          </w:p>
        </w:tc>
        <w:tc>
          <w:tcPr>
            <w:tcW w:w="3362" w:type="dxa"/>
          </w:tcPr>
          <w:p w14:paraId="77EB802A" w14:textId="77777777" w:rsidR="000F74BC" w:rsidRPr="00425522" w:rsidRDefault="000F74BC" w:rsidP="000F74BC">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partie pour million</w:t>
            </w:r>
          </w:p>
        </w:tc>
        <w:tc>
          <w:tcPr>
            <w:tcW w:w="1276" w:type="dxa"/>
          </w:tcPr>
          <w:p w14:paraId="20A0D55A" w14:textId="77777777" w:rsidR="000F74BC" w:rsidRPr="00425522" w:rsidRDefault="000F74BC" w:rsidP="000F74BC">
            <w:pPr>
              <w:spacing w:before="60" w:after="60"/>
              <w:rPr>
                <w:b/>
                <w:i/>
                <w:color w:val="0000FF"/>
              </w:rPr>
            </w:pPr>
            <w:r w:rsidRPr="00425522">
              <w:rPr>
                <w:b/>
                <w:i/>
                <w:color w:val="0000FF"/>
              </w:rPr>
              <w:t>ppm</w:t>
            </w:r>
          </w:p>
        </w:tc>
        <w:tc>
          <w:tcPr>
            <w:tcW w:w="3719" w:type="dxa"/>
          </w:tcPr>
          <w:p w14:paraId="5525AE8B" w14:textId="77777777" w:rsidR="000F74BC" w:rsidRPr="00425522" w:rsidRDefault="000F74BC" w:rsidP="000F74BC">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parts per million</w:t>
            </w:r>
          </w:p>
        </w:tc>
      </w:tr>
      <w:tr w:rsidR="000F74BC" w:rsidRPr="00425522" w14:paraId="76143216" w14:textId="77777777" w:rsidTr="00FB7FB8">
        <w:tc>
          <w:tcPr>
            <w:tcW w:w="1282" w:type="dxa"/>
          </w:tcPr>
          <w:p w14:paraId="7427298F" w14:textId="3DBD4954" w:rsidR="000F74BC" w:rsidRPr="00425522" w:rsidRDefault="000F74BC" w:rsidP="000F74BC">
            <w:pPr>
              <w:pStyle w:val="NormalWeb"/>
              <w:spacing w:before="0" w:beforeAutospacing="0" w:after="0" w:afterAutospacing="0"/>
              <w:jc w:val="both"/>
              <w:rPr>
                <w:rFonts w:ascii="Arial" w:hAnsi="Arial" w:cs="Arial"/>
                <w:sz w:val="22"/>
                <w:szCs w:val="20"/>
                <w:lang w:val="en-US"/>
              </w:rPr>
            </w:pPr>
          </w:p>
        </w:tc>
        <w:tc>
          <w:tcPr>
            <w:tcW w:w="3362" w:type="dxa"/>
          </w:tcPr>
          <w:p w14:paraId="1D7240F2" w14:textId="10A24EFF" w:rsidR="000F74BC" w:rsidRPr="00425522" w:rsidRDefault="000F74BC" w:rsidP="000F74BC">
            <w:pPr>
              <w:pStyle w:val="NormalWeb"/>
              <w:spacing w:before="0" w:beforeAutospacing="0" w:after="0" w:afterAutospacing="0"/>
              <w:rPr>
                <w:rFonts w:ascii="Arial" w:hAnsi="Arial" w:cs="Arial"/>
                <w:sz w:val="22"/>
                <w:szCs w:val="20"/>
                <w:lang w:val="en-US"/>
              </w:rPr>
            </w:pPr>
          </w:p>
        </w:tc>
        <w:tc>
          <w:tcPr>
            <w:tcW w:w="1276" w:type="dxa"/>
          </w:tcPr>
          <w:p w14:paraId="43325044" w14:textId="6A392D31" w:rsidR="000F74BC" w:rsidRPr="00425522" w:rsidRDefault="00152FD5" w:rsidP="000F74BC">
            <w:pPr>
              <w:spacing w:before="60" w:after="60"/>
              <w:rPr>
                <w:b/>
                <w:i/>
                <w:color w:val="0000FF"/>
              </w:rPr>
            </w:pPr>
            <w:r w:rsidRPr="00425522">
              <w:rPr>
                <w:b/>
                <w:i/>
                <w:color w:val="0000FF"/>
              </w:rPr>
              <w:t>LL</w:t>
            </w:r>
          </w:p>
        </w:tc>
        <w:tc>
          <w:tcPr>
            <w:tcW w:w="3719" w:type="dxa"/>
          </w:tcPr>
          <w:p w14:paraId="7C3E1E0F" w14:textId="1042ECC6" w:rsidR="000F74BC" w:rsidRPr="00425522" w:rsidRDefault="00152FD5" w:rsidP="000F74BC">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Lesson learnt</w:t>
            </w:r>
          </w:p>
        </w:tc>
      </w:tr>
      <w:tr w:rsidR="000F74BC" w:rsidRPr="00425522" w14:paraId="62AE688A" w14:textId="77777777" w:rsidTr="00FB7FB8">
        <w:tc>
          <w:tcPr>
            <w:tcW w:w="1282" w:type="dxa"/>
          </w:tcPr>
          <w:p w14:paraId="7FD273F1" w14:textId="77777777" w:rsidR="000F74BC" w:rsidRPr="00425522" w:rsidRDefault="000F74BC" w:rsidP="000F74BC">
            <w:pPr>
              <w:pStyle w:val="NormalWeb"/>
              <w:spacing w:before="0" w:beforeAutospacing="0" w:after="0" w:afterAutospacing="0"/>
              <w:jc w:val="both"/>
              <w:rPr>
                <w:rFonts w:ascii="Arial" w:hAnsi="Arial" w:cs="Arial"/>
                <w:b/>
                <w:sz w:val="22"/>
                <w:szCs w:val="20"/>
                <w:lang w:val="en-US"/>
              </w:rPr>
            </w:pPr>
            <w:r w:rsidRPr="00425522">
              <w:rPr>
                <w:rFonts w:ascii="Arial" w:hAnsi="Arial" w:cs="Arial"/>
                <w:b/>
                <w:sz w:val="22"/>
                <w:szCs w:val="20"/>
                <w:lang w:val="en-US"/>
              </w:rPr>
              <w:t>RD</w:t>
            </w:r>
          </w:p>
        </w:tc>
        <w:tc>
          <w:tcPr>
            <w:tcW w:w="3362" w:type="dxa"/>
          </w:tcPr>
          <w:p w14:paraId="47B6F1CA" w14:textId="77777777" w:rsidR="000F74BC" w:rsidRPr="00425522" w:rsidRDefault="000F74BC" w:rsidP="000F74BC">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Responsable de développement</w:t>
            </w:r>
          </w:p>
        </w:tc>
        <w:tc>
          <w:tcPr>
            <w:tcW w:w="1276" w:type="dxa"/>
          </w:tcPr>
          <w:p w14:paraId="5066BB5B" w14:textId="77777777" w:rsidR="000F74BC" w:rsidRPr="00425522" w:rsidRDefault="000F74BC" w:rsidP="000F74BC">
            <w:pPr>
              <w:spacing w:before="60" w:after="60"/>
              <w:rPr>
                <w:b/>
                <w:i/>
                <w:color w:val="0000FF"/>
              </w:rPr>
            </w:pPr>
            <w:r w:rsidRPr="00425522">
              <w:rPr>
                <w:b/>
                <w:i/>
                <w:color w:val="0000FF"/>
              </w:rPr>
              <w:t>RM</w:t>
            </w:r>
          </w:p>
        </w:tc>
        <w:tc>
          <w:tcPr>
            <w:tcW w:w="3719" w:type="dxa"/>
          </w:tcPr>
          <w:p w14:paraId="102E7E42" w14:textId="77777777" w:rsidR="000F74BC" w:rsidRPr="00425522" w:rsidRDefault="000F74BC" w:rsidP="000F74BC">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Development Manager</w:t>
            </w:r>
          </w:p>
        </w:tc>
      </w:tr>
      <w:tr w:rsidR="000F74BC" w:rsidRPr="00425522" w14:paraId="1960578D" w14:textId="77777777" w:rsidTr="00FB7FB8">
        <w:tc>
          <w:tcPr>
            <w:tcW w:w="1282" w:type="dxa"/>
          </w:tcPr>
          <w:p w14:paraId="57ED69AC" w14:textId="77777777" w:rsidR="000F74BC" w:rsidRPr="00425522" w:rsidRDefault="000F74BC" w:rsidP="000F74BC">
            <w:pPr>
              <w:pStyle w:val="NormalWeb"/>
              <w:spacing w:before="0" w:beforeAutospacing="0" w:after="0" w:afterAutospacing="0"/>
              <w:jc w:val="both"/>
              <w:rPr>
                <w:rFonts w:ascii="Arial" w:hAnsi="Arial" w:cs="Arial"/>
                <w:b/>
                <w:sz w:val="22"/>
                <w:szCs w:val="20"/>
                <w:lang w:val="en-US"/>
              </w:rPr>
            </w:pPr>
            <w:r w:rsidRPr="00425522">
              <w:rPr>
                <w:rFonts w:ascii="Arial" w:hAnsi="Arial" w:cs="Arial"/>
                <w:b/>
                <w:sz w:val="22"/>
                <w:szCs w:val="20"/>
                <w:lang w:val="en-US"/>
              </w:rPr>
              <w:t>RSD</w:t>
            </w:r>
          </w:p>
        </w:tc>
        <w:tc>
          <w:tcPr>
            <w:tcW w:w="3362" w:type="dxa"/>
          </w:tcPr>
          <w:p w14:paraId="49FBC8C5" w14:textId="77777777" w:rsidR="000F74BC" w:rsidRPr="00425522" w:rsidRDefault="000F74BC" w:rsidP="000F74BC">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Responsable de sous-domaine</w:t>
            </w:r>
          </w:p>
        </w:tc>
        <w:tc>
          <w:tcPr>
            <w:tcW w:w="1276" w:type="dxa"/>
          </w:tcPr>
          <w:p w14:paraId="5B520CE0" w14:textId="77777777" w:rsidR="000F74BC" w:rsidRPr="00425522" w:rsidRDefault="000F74BC" w:rsidP="000F74BC">
            <w:pPr>
              <w:spacing w:before="60" w:after="60"/>
              <w:rPr>
                <w:b/>
                <w:i/>
                <w:color w:val="0000FF"/>
              </w:rPr>
            </w:pPr>
            <w:r w:rsidRPr="00425522">
              <w:rPr>
                <w:b/>
                <w:i/>
                <w:color w:val="0000FF"/>
              </w:rPr>
              <w:t>SM</w:t>
            </w:r>
          </w:p>
        </w:tc>
        <w:tc>
          <w:tcPr>
            <w:tcW w:w="3719" w:type="dxa"/>
          </w:tcPr>
          <w:p w14:paraId="75C4C902" w14:textId="77777777" w:rsidR="000F74BC" w:rsidRPr="00425522" w:rsidRDefault="000F74BC" w:rsidP="000F74BC">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Subdomain Manager</w:t>
            </w:r>
          </w:p>
        </w:tc>
      </w:tr>
      <w:tr w:rsidR="000F74BC" w:rsidRPr="00425522" w14:paraId="78B0BEEE" w14:textId="77777777" w:rsidTr="00FB7FB8">
        <w:tc>
          <w:tcPr>
            <w:tcW w:w="1282" w:type="dxa"/>
          </w:tcPr>
          <w:p w14:paraId="200B7F96" w14:textId="77777777" w:rsidR="000F74BC" w:rsidRPr="00425522" w:rsidRDefault="000F74BC" w:rsidP="000F74BC">
            <w:pPr>
              <w:pStyle w:val="NormalWeb"/>
              <w:spacing w:before="0" w:beforeAutospacing="0" w:after="0" w:afterAutospacing="0"/>
              <w:jc w:val="both"/>
              <w:rPr>
                <w:rFonts w:ascii="Arial" w:hAnsi="Arial" w:cs="Arial"/>
                <w:sz w:val="22"/>
                <w:szCs w:val="20"/>
                <w:lang w:val="en-US"/>
              </w:rPr>
            </w:pPr>
            <w:r w:rsidRPr="00425522">
              <w:rPr>
                <w:rFonts w:ascii="Arial" w:hAnsi="Arial" w:cs="Arial"/>
                <w:b/>
                <w:sz w:val="22"/>
                <w:szCs w:val="20"/>
                <w:lang w:val="en-US"/>
              </w:rPr>
              <w:t>SDF</w:t>
            </w:r>
          </w:p>
        </w:tc>
        <w:tc>
          <w:tcPr>
            <w:tcW w:w="3362" w:type="dxa"/>
          </w:tcPr>
          <w:p w14:paraId="742A5C47" w14:textId="77777777" w:rsidR="000F74BC" w:rsidRPr="00425522" w:rsidRDefault="000F74BC" w:rsidP="000F74BC">
            <w:pPr>
              <w:pStyle w:val="NormalWeb"/>
              <w:spacing w:before="0" w:beforeAutospacing="0" w:after="0" w:afterAutospacing="0"/>
              <w:rPr>
                <w:rFonts w:ascii="Arial" w:hAnsi="Arial" w:cs="Arial"/>
                <w:sz w:val="22"/>
                <w:szCs w:val="20"/>
                <w:lang w:val="en-US"/>
              </w:rPr>
            </w:pPr>
            <w:r w:rsidRPr="00425522">
              <w:rPr>
                <w:rFonts w:ascii="Arial" w:hAnsi="Arial" w:cs="Arial"/>
                <w:sz w:val="22"/>
                <w:szCs w:val="20"/>
                <w:lang w:val="en-US"/>
              </w:rPr>
              <w:t>Sûreté De Fonctionnement</w:t>
            </w:r>
          </w:p>
        </w:tc>
        <w:tc>
          <w:tcPr>
            <w:tcW w:w="1276" w:type="dxa"/>
          </w:tcPr>
          <w:p w14:paraId="1823183D" w14:textId="77777777" w:rsidR="000F74BC" w:rsidRPr="00425522" w:rsidRDefault="000F74BC" w:rsidP="000F74BC">
            <w:pPr>
              <w:spacing w:before="60" w:after="60"/>
              <w:rPr>
                <w:b/>
                <w:i/>
                <w:color w:val="0000FF"/>
              </w:rPr>
            </w:pPr>
          </w:p>
        </w:tc>
        <w:tc>
          <w:tcPr>
            <w:tcW w:w="3719" w:type="dxa"/>
          </w:tcPr>
          <w:p w14:paraId="1565AD29" w14:textId="77777777" w:rsidR="000F74BC" w:rsidRPr="00425522" w:rsidRDefault="000F74BC" w:rsidP="000F74BC">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Dependability</w:t>
            </w:r>
          </w:p>
        </w:tc>
      </w:tr>
      <w:tr w:rsidR="000F74BC" w:rsidRPr="00425522" w14:paraId="3C5D8C39" w14:textId="77777777" w:rsidTr="00FB7FB8">
        <w:tc>
          <w:tcPr>
            <w:tcW w:w="1282" w:type="dxa"/>
          </w:tcPr>
          <w:p w14:paraId="2F99A3C7" w14:textId="77777777" w:rsidR="000F74BC" w:rsidRPr="00425522" w:rsidRDefault="000F74BC" w:rsidP="000F74BC">
            <w:pPr>
              <w:spacing w:before="80" w:after="80"/>
            </w:pPr>
            <w:r w:rsidRPr="00425522">
              <w:rPr>
                <w:b/>
              </w:rPr>
              <w:t>ST</w:t>
            </w:r>
            <w:r w:rsidRPr="00425522">
              <w:t xml:space="preserve"> </w:t>
            </w:r>
          </w:p>
        </w:tc>
        <w:tc>
          <w:tcPr>
            <w:tcW w:w="3362" w:type="dxa"/>
          </w:tcPr>
          <w:p w14:paraId="342CD1C0" w14:textId="77777777" w:rsidR="000F74BC" w:rsidRPr="00425522" w:rsidRDefault="000F74BC" w:rsidP="000F74BC">
            <w:pPr>
              <w:spacing w:before="80" w:after="80"/>
              <w:jc w:val="left"/>
            </w:pPr>
            <w:r w:rsidRPr="00425522">
              <w:t>Spécification Technique</w:t>
            </w:r>
          </w:p>
        </w:tc>
        <w:tc>
          <w:tcPr>
            <w:tcW w:w="1276" w:type="dxa"/>
          </w:tcPr>
          <w:p w14:paraId="36777F07" w14:textId="77777777" w:rsidR="000F74BC" w:rsidRPr="00425522" w:rsidRDefault="000F74BC" w:rsidP="000F74BC">
            <w:pPr>
              <w:spacing w:before="60" w:after="60"/>
              <w:rPr>
                <w:b/>
                <w:i/>
                <w:color w:val="0000FF"/>
              </w:rPr>
            </w:pPr>
            <w:r w:rsidRPr="00425522">
              <w:rPr>
                <w:b/>
                <w:i/>
                <w:color w:val="0000FF"/>
              </w:rPr>
              <w:t>TS</w:t>
            </w:r>
          </w:p>
        </w:tc>
        <w:tc>
          <w:tcPr>
            <w:tcW w:w="3719" w:type="dxa"/>
          </w:tcPr>
          <w:p w14:paraId="215105F0" w14:textId="77777777" w:rsidR="000F74BC" w:rsidRPr="00425522" w:rsidRDefault="000F74BC" w:rsidP="000F74BC">
            <w:pPr>
              <w:spacing w:before="80" w:after="80"/>
              <w:jc w:val="left"/>
              <w:rPr>
                <w:i/>
                <w:color w:val="0000FF"/>
              </w:rPr>
            </w:pPr>
            <w:r w:rsidRPr="00425522">
              <w:rPr>
                <w:i/>
                <w:color w:val="0000FF"/>
              </w:rPr>
              <w:t>Technical Specification</w:t>
            </w:r>
          </w:p>
        </w:tc>
      </w:tr>
      <w:tr w:rsidR="000F74BC" w:rsidRPr="00425522" w14:paraId="7B18DF7D" w14:textId="77777777" w:rsidTr="00FB7FB8">
        <w:tc>
          <w:tcPr>
            <w:tcW w:w="1282" w:type="dxa"/>
          </w:tcPr>
          <w:p w14:paraId="6BD93DD9" w14:textId="77777777" w:rsidR="000F74BC" w:rsidRPr="00425522" w:rsidRDefault="000F74BC" w:rsidP="000F74BC">
            <w:pPr>
              <w:spacing w:before="80" w:after="80"/>
            </w:pPr>
            <w:r w:rsidRPr="00425522">
              <w:rPr>
                <w:b/>
              </w:rPr>
              <w:t>STO</w:t>
            </w:r>
          </w:p>
        </w:tc>
        <w:tc>
          <w:tcPr>
            <w:tcW w:w="3362" w:type="dxa"/>
          </w:tcPr>
          <w:p w14:paraId="08269131" w14:textId="77777777" w:rsidR="000F74BC" w:rsidRPr="00425522" w:rsidRDefault="000F74BC" w:rsidP="000F74BC">
            <w:pPr>
              <w:spacing w:before="80" w:after="80"/>
              <w:jc w:val="left"/>
            </w:pPr>
            <w:r w:rsidRPr="00425522">
              <w:t>Spécification Technique Organe</w:t>
            </w:r>
          </w:p>
        </w:tc>
        <w:tc>
          <w:tcPr>
            <w:tcW w:w="1276" w:type="dxa"/>
          </w:tcPr>
          <w:p w14:paraId="4A9CB2E2" w14:textId="7D8628BF" w:rsidR="000F74BC" w:rsidRPr="00425522" w:rsidRDefault="00152FD5" w:rsidP="000F74BC">
            <w:pPr>
              <w:spacing w:before="60" w:after="60"/>
              <w:rPr>
                <w:b/>
                <w:i/>
                <w:color w:val="0000FF"/>
              </w:rPr>
            </w:pPr>
            <w:r w:rsidRPr="00425522">
              <w:rPr>
                <w:b/>
                <w:i/>
                <w:color w:val="0000FF"/>
              </w:rPr>
              <w:t>CTS</w:t>
            </w:r>
          </w:p>
        </w:tc>
        <w:tc>
          <w:tcPr>
            <w:tcW w:w="3719" w:type="dxa"/>
          </w:tcPr>
          <w:p w14:paraId="788756C6" w14:textId="77777777" w:rsidR="000F74BC" w:rsidRPr="00425522" w:rsidRDefault="000F74BC" w:rsidP="000F74BC">
            <w:pPr>
              <w:spacing w:before="80" w:after="80"/>
              <w:jc w:val="left"/>
              <w:rPr>
                <w:i/>
                <w:color w:val="0000FF"/>
              </w:rPr>
            </w:pPr>
            <w:r w:rsidRPr="00425522">
              <w:rPr>
                <w:i/>
                <w:color w:val="0000FF"/>
              </w:rPr>
              <w:t>Component Technical Specification</w:t>
            </w:r>
          </w:p>
        </w:tc>
      </w:tr>
      <w:tr w:rsidR="000F74BC" w:rsidRPr="00425522" w14:paraId="45ADB957" w14:textId="77777777" w:rsidTr="00FB7FB8">
        <w:tc>
          <w:tcPr>
            <w:tcW w:w="1282" w:type="dxa"/>
          </w:tcPr>
          <w:p w14:paraId="0442BE77" w14:textId="77777777" w:rsidR="000F74BC" w:rsidRPr="00425522" w:rsidRDefault="000F74BC" w:rsidP="000F74BC">
            <w:pPr>
              <w:spacing w:before="80" w:after="80"/>
            </w:pPr>
            <w:r w:rsidRPr="00425522">
              <w:rPr>
                <w:b/>
              </w:rPr>
              <w:t>STN</w:t>
            </w:r>
          </w:p>
        </w:tc>
        <w:tc>
          <w:tcPr>
            <w:tcW w:w="3362" w:type="dxa"/>
          </w:tcPr>
          <w:p w14:paraId="0F919F0B" w14:textId="77777777" w:rsidR="000F74BC" w:rsidRPr="00425522" w:rsidRDefault="000F74BC" w:rsidP="000F74BC">
            <w:pPr>
              <w:spacing w:before="80" w:after="80"/>
              <w:jc w:val="left"/>
            </w:pPr>
            <w:r w:rsidRPr="00425522">
              <w:t>Spécification Technique Normative</w:t>
            </w:r>
          </w:p>
        </w:tc>
        <w:tc>
          <w:tcPr>
            <w:tcW w:w="1276" w:type="dxa"/>
          </w:tcPr>
          <w:p w14:paraId="608F2B3B" w14:textId="77777777" w:rsidR="000F74BC" w:rsidRPr="00425522" w:rsidRDefault="000F74BC" w:rsidP="000F74BC">
            <w:pPr>
              <w:spacing w:before="60" w:after="60"/>
              <w:rPr>
                <w:b/>
                <w:i/>
                <w:color w:val="0000FF"/>
              </w:rPr>
            </w:pPr>
            <w:r w:rsidRPr="00425522">
              <w:rPr>
                <w:b/>
                <w:i/>
                <w:color w:val="0000FF"/>
              </w:rPr>
              <w:t>NTS</w:t>
            </w:r>
          </w:p>
        </w:tc>
        <w:tc>
          <w:tcPr>
            <w:tcW w:w="3719" w:type="dxa"/>
          </w:tcPr>
          <w:p w14:paraId="6F7A6626" w14:textId="77777777" w:rsidR="000F74BC" w:rsidRPr="00425522" w:rsidRDefault="000F74BC" w:rsidP="000F74BC">
            <w:pPr>
              <w:spacing w:before="80" w:after="80"/>
              <w:jc w:val="left"/>
              <w:rPr>
                <w:i/>
                <w:color w:val="0000FF"/>
              </w:rPr>
            </w:pPr>
            <w:r w:rsidRPr="00425522">
              <w:rPr>
                <w:i/>
                <w:color w:val="0000FF"/>
              </w:rPr>
              <w:t>Normative Technical Specification</w:t>
            </w:r>
          </w:p>
        </w:tc>
      </w:tr>
      <w:tr w:rsidR="000F74BC" w:rsidRPr="00425522" w14:paraId="5D489AEC" w14:textId="77777777" w:rsidTr="00FB7FB8">
        <w:tc>
          <w:tcPr>
            <w:tcW w:w="1282" w:type="dxa"/>
          </w:tcPr>
          <w:p w14:paraId="34AC0A0F" w14:textId="77777777" w:rsidR="000F74BC" w:rsidRPr="00425522" w:rsidRDefault="000F74BC" w:rsidP="000F74BC">
            <w:pPr>
              <w:spacing w:before="80" w:after="80"/>
            </w:pPr>
            <w:r w:rsidRPr="00425522">
              <w:rPr>
                <w:b/>
              </w:rPr>
              <w:t>UML</w:t>
            </w:r>
          </w:p>
        </w:tc>
        <w:tc>
          <w:tcPr>
            <w:tcW w:w="3362" w:type="dxa"/>
          </w:tcPr>
          <w:p w14:paraId="470AB7EB" w14:textId="77777777" w:rsidR="000F74BC" w:rsidRPr="00425522" w:rsidRDefault="000F74BC" w:rsidP="000F74BC">
            <w:pPr>
              <w:spacing w:before="80" w:after="80"/>
              <w:jc w:val="left"/>
            </w:pPr>
            <w:r w:rsidRPr="00425522">
              <w:t>/</w:t>
            </w:r>
          </w:p>
        </w:tc>
        <w:tc>
          <w:tcPr>
            <w:tcW w:w="1276" w:type="dxa"/>
          </w:tcPr>
          <w:p w14:paraId="013E7D61" w14:textId="77777777" w:rsidR="000F74BC" w:rsidRPr="00425522" w:rsidRDefault="000F74BC" w:rsidP="000F74BC">
            <w:pPr>
              <w:spacing w:before="60" w:after="60"/>
              <w:rPr>
                <w:b/>
                <w:i/>
                <w:color w:val="0000FF"/>
              </w:rPr>
            </w:pPr>
            <w:r w:rsidRPr="00425522">
              <w:rPr>
                <w:b/>
                <w:i/>
                <w:color w:val="0000FF"/>
              </w:rPr>
              <w:t>UML</w:t>
            </w:r>
          </w:p>
        </w:tc>
        <w:tc>
          <w:tcPr>
            <w:tcW w:w="3719" w:type="dxa"/>
          </w:tcPr>
          <w:p w14:paraId="555C9EE5" w14:textId="77777777" w:rsidR="000F74BC" w:rsidRPr="00425522" w:rsidRDefault="000F74BC" w:rsidP="000F74BC">
            <w:pPr>
              <w:spacing w:before="80" w:after="80"/>
              <w:jc w:val="left"/>
              <w:rPr>
                <w:i/>
                <w:color w:val="0000FF"/>
              </w:rPr>
            </w:pPr>
            <w:r w:rsidRPr="00425522">
              <w:rPr>
                <w:i/>
                <w:color w:val="0000FF"/>
              </w:rPr>
              <w:t>Unified Modeling Language</w:t>
            </w:r>
          </w:p>
        </w:tc>
      </w:tr>
    </w:tbl>
    <w:p w14:paraId="456C2BF9" w14:textId="77777777" w:rsidR="0098652B" w:rsidRPr="00425522" w:rsidRDefault="0098652B" w:rsidP="005D75FE">
      <w:pPr>
        <w:pStyle w:val="para1"/>
        <w:ind w:left="0"/>
        <w:rPr>
          <w:rFonts w:eastAsia="Arial Unicode MS" w:cs="Arial"/>
          <w:b/>
          <w:color w:val="0000FF"/>
          <w:sz w:val="22"/>
          <w:szCs w:val="22"/>
        </w:rPr>
      </w:pPr>
    </w:p>
    <w:p w14:paraId="5EECF4CB" w14:textId="77777777" w:rsidR="005D75FE" w:rsidRPr="00425522" w:rsidRDefault="005D75FE" w:rsidP="005D75FE">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lastRenderedPageBreak/>
        <w:t>Note: the abbreviations quoted in the examples are clarified in the glossary presented as example in the drafting guide (in § 4.2 page 24).</w:t>
      </w:r>
    </w:p>
    <w:p w14:paraId="4377E9F6" w14:textId="77777777" w:rsidR="005D75FE" w:rsidRPr="00425522" w:rsidRDefault="005D75FE">
      <w:pPr>
        <w:pStyle w:val="NormalWeb"/>
        <w:spacing w:before="0" w:beforeAutospacing="0" w:after="0" w:afterAutospacing="0"/>
        <w:jc w:val="both"/>
        <w:rPr>
          <w:rFonts w:ascii="Arial" w:hAnsi="Arial" w:cs="Arial"/>
          <w:sz w:val="22"/>
          <w:szCs w:val="20"/>
          <w:lang w:val="en-US"/>
        </w:rPr>
      </w:pPr>
    </w:p>
    <w:p w14:paraId="6A575084" w14:textId="77777777" w:rsidR="00AE5D8F" w:rsidRPr="00425522" w:rsidRDefault="00AE5D8F" w:rsidP="001B5436">
      <w:pPr>
        <w:pStyle w:val="Heading2"/>
      </w:pPr>
      <w:bookmarkStart w:id="89" w:name="_Toc494448595"/>
      <w:bookmarkStart w:id="90" w:name="_Toc215649333"/>
      <w:r w:rsidRPr="00425522">
        <w:t>Sigles des Services cites</w:t>
      </w:r>
      <w:bookmarkEnd w:id="89"/>
      <w:bookmarkEnd w:id="90"/>
    </w:p>
    <w:p w14:paraId="75218C8A" w14:textId="77777777" w:rsidR="00A033BD" w:rsidRPr="00425522" w:rsidRDefault="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 xml:space="preserve">In order to simplify the maintenance of this Guide, the services of the </w:t>
      </w:r>
      <w:r w:rsidR="00C42F7F" w:rsidRPr="00425522">
        <w:rPr>
          <w:rFonts w:ascii="Arial" w:hAnsi="Arial" w:cs="Arial"/>
          <w:i/>
          <w:color w:val="0000FF"/>
          <w:sz w:val="22"/>
          <w:szCs w:val="20"/>
          <w:lang w:val="en-US"/>
        </w:rPr>
        <w:t>STELLANTIS</w:t>
      </w:r>
      <w:r w:rsidRPr="00425522">
        <w:rPr>
          <w:rFonts w:ascii="Arial" w:hAnsi="Arial" w:cs="Arial"/>
          <w:i/>
          <w:color w:val="0000FF"/>
          <w:sz w:val="22"/>
          <w:szCs w:val="20"/>
          <w:lang w:val="en-US"/>
        </w:rPr>
        <w:t xml:space="preserve"> Studies are cited in the guide by a neutral designation given in this table and associated with their official acronym (resulting from the organization chart of the </w:t>
      </w:r>
      <w:r w:rsidR="00C42F7F" w:rsidRPr="00425522">
        <w:rPr>
          <w:rFonts w:ascii="Arial" w:hAnsi="Arial" w:cs="Arial"/>
          <w:i/>
          <w:color w:val="0000FF"/>
          <w:sz w:val="22"/>
          <w:szCs w:val="20"/>
          <w:lang w:val="en-US"/>
        </w:rPr>
        <w:t>STELLANTIS</w:t>
      </w:r>
      <w:r w:rsidRPr="00425522">
        <w:rPr>
          <w:rFonts w:ascii="Arial" w:hAnsi="Arial" w:cs="Arial"/>
          <w:i/>
          <w:color w:val="0000FF"/>
          <w:sz w:val="22"/>
          <w:szCs w:val="20"/>
          <w:lang w:val="en-US"/>
        </w:rPr>
        <w:t xml:space="preserve"> Group).</w:t>
      </w:r>
    </w:p>
    <w:p w14:paraId="23199101" w14:textId="77777777" w:rsidR="00A033BD" w:rsidRPr="00425522" w:rsidRDefault="00A033BD">
      <w:pPr>
        <w:pStyle w:val="NormalWeb"/>
        <w:spacing w:before="0" w:beforeAutospacing="0" w:after="0" w:afterAutospacing="0"/>
        <w:jc w:val="both"/>
        <w:rPr>
          <w:rFonts w:ascii="Arial" w:hAnsi="Arial" w:cs="Arial"/>
          <w:sz w:val="22"/>
          <w:szCs w:val="20"/>
          <w:lang w:val="en-US"/>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6379"/>
        <w:gridCol w:w="2551"/>
      </w:tblGrid>
      <w:tr w:rsidR="00AE5D8F" w:rsidRPr="00425522" w14:paraId="6281B8D3" w14:textId="77777777" w:rsidTr="00A8782F">
        <w:tc>
          <w:tcPr>
            <w:tcW w:w="851" w:type="dxa"/>
            <w:shd w:val="clear" w:color="auto" w:fill="D9D9D9"/>
          </w:tcPr>
          <w:p w14:paraId="26DCAB68" w14:textId="77777777" w:rsidR="00AE5D8F" w:rsidRPr="00425522" w:rsidRDefault="001B5436" w:rsidP="001B5436">
            <w:pPr>
              <w:spacing w:before="40" w:after="40"/>
              <w:jc w:val="center"/>
              <w:rPr>
                <w:sz w:val="18"/>
                <w:szCs w:val="18"/>
              </w:rPr>
            </w:pPr>
            <w:r w:rsidRPr="00425522">
              <w:rPr>
                <w:sz w:val="18"/>
                <w:szCs w:val="18"/>
              </w:rPr>
              <w:t xml:space="preserve">Repère </w:t>
            </w:r>
            <w:r w:rsidR="00AE5D8F" w:rsidRPr="00425522">
              <w:rPr>
                <w:sz w:val="18"/>
                <w:szCs w:val="18"/>
              </w:rPr>
              <w:t xml:space="preserve">/ </w:t>
            </w:r>
            <w:r w:rsidR="00AE5D8F" w:rsidRPr="00425522">
              <w:rPr>
                <w:color w:val="0000FF"/>
                <w:sz w:val="18"/>
                <w:szCs w:val="18"/>
              </w:rPr>
              <w:t>Mark</w:t>
            </w:r>
          </w:p>
        </w:tc>
        <w:tc>
          <w:tcPr>
            <w:tcW w:w="6379" w:type="dxa"/>
            <w:shd w:val="clear" w:color="auto" w:fill="D9D9D9"/>
          </w:tcPr>
          <w:p w14:paraId="7AA878AA" w14:textId="77777777" w:rsidR="00AE5D8F" w:rsidRPr="00425522" w:rsidRDefault="001B5436" w:rsidP="001B5436">
            <w:pPr>
              <w:spacing w:before="40" w:after="40"/>
              <w:jc w:val="center"/>
              <w:rPr>
                <w:sz w:val="20"/>
              </w:rPr>
            </w:pPr>
            <w:r w:rsidRPr="00425522">
              <w:rPr>
                <w:sz w:val="20"/>
              </w:rPr>
              <w:t>Désignation</w:t>
            </w:r>
            <w:r w:rsidR="00AE5D8F" w:rsidRPr="00425522">
              <w:rPr>
                <w:sz w:val="20"/>
              </w:rPr>
              <w:t xml:space="preserve"> </w:t>
            </w:r>
            <w:r w:rsidRPr="00425522">
              <w:rPr>
                <w:sz w:val="20"/>
              </w:rPr>
              <w:t>du Service utilisé dans le</w:t>
            </w:r>
            <w:r w:rsidR="00AE5D8F" w:rsidRPr="00425522">
              <w:rPr>
                <w:sz w:val="20"/>
              </w:rPr>
              <w:t xml:space="preserve"> Guide</w:t>
            </w:r>
            <w:r w:rsidRPr="00425522">
              <w:rPr>
                <w:sz w:val="20"/>
              </w:rPr>
              <w:t xml:space="preserve"> (</w:t>
            </w:r>
            <w:r w:rsidRPr="00425522">
              <w:rPr>
                <w:b/>
                <w:color w:val="385623"/>
                <w:sz w:val="20"/>
              </w:rPr>
              <w:t>en gras vert</w:t>
            </w:r>
            <w:r w:rsidRPr="00425522">
              <w:rPr>
                <w:sz w:val="20"/>
              </w:rPr>
              <w:t>)</w:t>
            </w:r>
          </w:p>
        </w:tc>
        <w:tc>
          <w:tcPr>
            <w:tcW w:w="2551" w:type="dxa"/>
            <w:shd w:val="clear" w:color="auto" w:fill="D9D9D9"/>
          </w:tcPr>
          <w:p w14:paraId="2C2A0154" w14:textId="77777777" w:rsidR="00AE5D8F" w:rsidRPr="00425522" w:rsidRDefault="00AE5D8F" w:rsidP="001B5436">
            <w:pPr>
              <w:spacing w:before="40" w:after="40"/>
              <w:jc w:val="center"/>
              <w:rPr>
                <w:sz w:val="18"/>
                <w:szCs w:val="18"/>
              </w:rPr>
            </w:pPr>
            <w:r w:rsidRPr="00425522">
              <w:rPr>
                <w:sz w:val="20"/>
              </w:rPr>
              <w:t>S</w:t>
            </w:r>
            <w:r w:rsidR="001B5436" w:rsidRPr="00425522">
              <w:rPr>
                <w:sz w:val="20"/>
              </w:rPr>
              <w:t>igle officiel</w:t>
            </w:r>
          </w:p>
        </w:tc>
      </w:tr>
      <w:tr w:rsidR="00AE5D8F" w:rsidRPr="00425522" w14:paraId="13C209A1" w14:textId="77777777" w:rsidTr="00A8782F">
        <w:tc>
          <w:tcPr>
            <w:tcW w:w="851" w:type="dxa"/>
            <w:vAlign w:val="center"/>
          </w:tcPr>
          <w:p w14:paraId="259C512B" w14:textId="77777777" w:rsidR="00AE5D8F" w:rsidRPr="00425522" w:rsidRDefault="001B5436" w:rsidP="001B5436">
            <w:pPr>
              <w:spacing w:before="40" w:after="40"/>
              <w:rPr>
                <w:szCs w:val="22"/>
              </w:rPr>
            </w:pPr>
            <w:r w:rsidRPr="00425522">
              <w:rPr>
                <w:szCs w:val="22"/>
              </w:rPr>
              <w:t>[S</w:t>
            </w:r>
            <w:r w:rsidR="00A033BD" w:rsidRPr="00425522">
              <w:rPr>
                <w:szCs w:val="22"/>
              </w:rPr>
              <w:t>1</w:t>
            </w:r>
            <w:r w:rsidR="00AE5D8F" w:rsidRPr="00425522">
              <w:rPr>
                <w:szCs w:val="22"/>
              </w:rPr>
              <w:t>]</w:t>
            </w:r>
          </w:p>
        </w:tc>
        <w:tc>
          <w:tcPr>
            <w:tcW w:w="6379" w:type="dxa"/>
          </w:tcPr>
          <w:p w14:paraId="78E2A247" w14:textId="77777777" w:rsidR="00AE5D8F" w:rsidRPr="00425522" w:rsidRDefault="00A033BD" w:rsidP="001B5436">
            <w:pPr>
              <w:spacing w:before="40" w:after="40"/>
              <w:rPr>
                <w:szCs w:val="22"/>
              </w:rPr>
            </w:pPr>
            <w:r w:rsidRPr="00425522">
              <w:rPr>
                <w:szCs w:val="22"/>
              </w:rPr>
              <w:t>L</w:t>
            </w:r>
            <w:r w:rsidR="008F7857" w:rsidRPr="00425522">
              <w:rPr>
                <w:szCs w:val="22"/>
              </w:rPr>
              <w:t>e métier spécifiant les Services du Véhicule</w:t>
            </w:r>
          </w:p>
          <w:p w14:paraId="29787ED2"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specifying the Vehicle Services</w:t>
            </w:r>
          </w:p>
        </w:tc>
        <w:tc>
          <w:tcPr>
            <w:tcW w:w="2551" w:type="dxa"/>
            <w:vAlign w:val="center"/>
          </w:tcPr>
          <w:p w14:paraId="0EA6100A" w14:textId="77777777" w:rsidR="00AE5D8F" w:rsidRPr="00425522" w:rsidRDefault="00A033BD" w:rsidP="002C1DBE">
            <w:pPr>
              <w:spacing w:before="40" w:after="40"/>
              <w:rPr>
                <w:rFonts w:cs="Arial"/>
                <w:sz w:val="20"/>
                <w:highlight w:val="yellow"/>
              </w:rPr>
            </w:pPr>
            <w:r w:rsidRPr="00425522">
              <w:rPr>
                <w:rFonts w:cs="Arial"/>
                <w:sz w:val="20"/>
              </w:rPr>
              <w:t>DAPF/</w:t>
            </w:r>
            <w:r w:rsidR="00FE391D" w:rsidRPr="00425522">
              <w:rPr>
                <w:rFonts w:cs="Arial"/>
                <w:sz w:val="20"/>
              </w:rPr>
              <w:t>SFAD</w:t>
            </w:r>
          </w:p>
        </w:tc>
      </w:tr>
      <w:tr w:rsidR="001B5436" w:rsidRPr="00425522" w14:paraId="760D02A8" w14:textId="77777777" w:rsidTr="00A8782F">
        <w:tc>
          <w:tcPr>
            <w:tcW w:w="851" w:type="dxa"/>
            <w:vAlign w:val="center"/>
          </w:tcPr>
          <w:p w14:paraId="15F82F98" w14:textId="77777777" w:rsidR="001B5436" w:rsidRPr="00425522" w:rsidRDefault="00A033BD" w:rsidP="001B5436">
            <w:pPr>
              <w:spacing w:before="40" w:after="40"/>
              <w:rPr>
                <w:szCs w:val="22"/>
              </w:rPr>
            </w:pPr>
            <w:r w:rsidRPr="00425522">
              <w:rPr>
                <w:szCs w:val="22"/>
              </w:rPr>
              <w:t>[S2]</w:t>
            </w:r>
          </w:p>
        </w:tc>
        <w:tc>
          <w:tcPr>
            <w:tcW w:w="6379" w:type="dxa"/>
          </w:tcPr>
          <w:p w14:paraId="6D46A658" w14:textId="77777777" w:rsidR="001B5436" w:rsidRPr="00425522" w:rsidRDefault="000A4771" w:rsidP="00A033BD">
            <w:pPr>
              <w:spacing w:before="40" w:after="40"/>
              <w:rPr>
                <w:rFonts w:cs="Arial"/>
                <w:szCs w:val="22"/>
              </w:rPr>
            </w:pPr>
            <w:r w:rsidRPr="00425522">
              <w:rPr>
                <w:rFonts w:cs="Arial"/>
                <w:szCs w:val="22"/>
              </w:rPr>
              <w:t>Le métier responsable de la gestion de l’energie électrique du véhicule</w:t>
            </w:r>
          </w:p>
          <w:p w14:paraId="4A686CCA"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responsible for managing the vehicle's electrical energy</w:t>
            </w:r>
          </w:p>
        </w:tc>
        <w:tc>
          <w:tcPr>
            <w:tcW w:w="2551" w:type="dxa"/>
            <w:vAlign w:val="center"/>
          </w:tcPr>
          <w:p w14:paraId="23224DBD" w14:textId="77777777" w:rsidR="001B5436" w:rsidRPr="00425522" w:rsidRDefault="007C5D7D" w:rsidP="002A646A">
            <w:pPr>
              <w:spacing w:before="40" w:after="40"/>
              <w:rPr>
                <w:rFonts w:cs="Arial"/>
                <w:sz w:val="20"/>
                <w:highlight w:val="yellow"/>
              </w:rPr>
            </w:pPr>
            <w:r w:rsidRPr="00425522">
              <w:rPr>
                <w:rFonts w:cs="Arial"/>
                <w:sz w:val="20"/>
              </w:rPr>
              <w:t>EEWE</w:t>
            </w:r>
            <w:r w:rsidR="00A033BD" w:rsidRPr="00425522">
              <w:rPr>
                <w:rFonts w:cs="Arial"/>
                <w:sz w:val="20"/>
              </w:rPr>
              <w:t>/</w:t>
            </w:r>
            <w:r w:rsidR="002A646A" w:rsidRPr="00425522">
              <w:rPr>
                <w:rFonts w:cs="Arial"/>
                <w:sz w:val="20"/>
              </w:rPr>
              <w:t>MCPE/EMPE</w:t>
            </w:r>
          </w:p>
        </w:tc>
      </w:tr>
      <w:tr w:rsidR="00A033BD" w:rsidRPr="00425522" w14:paraId="3BE4DF1B" w14:textId="77777777" w:rsidTr="00A8782F">
        <w:tc>
          <w:tcPr>
            <w:tcW w:w="851" w:type="dxa"/>
            <w:vAlign w:val="center"/>
          </w:tcPr>
          <w:p w14:paraId="6C2BCD4E" w14:textId="77777777" w:rsidR="00A033BD" w:rsidRPr="00425522" w:rsidRDefault="00DC2CA0" w:rsidP="001B5436">
            <w:pPr>
              <w:spacing w:before="40" w:after="40"/>
              <w:rPr>
                <w:szCs w:val="22"/>
              </w:rPr>
            </w:pPr>
            <w:r w:rsidRPr="00425522">
              <w:rPr>
                <w:szCs w:val="22"/>
              </w:rPr>
              <w:t>[S3]</w:t>
            </w:r>
          </w:p>
        </w:tc>
        <w:tc>
          <w:tcPr>
            <w:tcW w:w="6379" w:type="dxa"/>
          </w:tcPr>
          <w:p w14:paraId="6770274A" w14:textId="77777777" w:rsidR="00A033BD" w:rsidRPr="00425522" w:rsidRDefault="00DC2CA0" w:rsidP="00A033BD">
            <w:pPr>
              <w:spacing w:before="40" w:after="40"/>
              <w:rPr>
                <w:szCs w:val="22"/>
              </w:rPr>
            </w:pPr>
            <w:r w:rsidRPr="00425522">
              <w:rPr>
                <w:szCs w:val="22"/>
              </w:rPr>
              <w:t xml:space="preserve">Le service « Sureté de Fonctionnement » de </w:t>
            </w:r>
            <w:r w:rsidR="007C5D7D" w:rsidRPr="00425522">
              <w:rPr>
                <w:szCs w:val="22"/>
              </w:rPr>
              <w:t>EEWE</w:t>
            </w:r>
          </w:p>
          <w:p w14:paraId="54A028C2"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 xml:space="preserve">The "Safety of Operations" service of </w:t>
            </w:r>
            <w:r w:rsidR="007C5D7D" w:rsidRPr="00425522">
              <w:rPr>
                <w:rFonts w:ascii="Arial" w:hAnsi="Arial" w:cs="Arial"/>
                <w:i/>
                <w:color w:val="0000FF"/>
                <w:sz w:val="22"/>
                <w:szCs w:val="20"/>
                <w:lang w:val="en-US"/>
              </w:rPr>
              <w:t>EEWE</w:t>
            </w:r>
          </w:p>
        </w:tc>
        <w:tc>
          <w:tcPr>
            <w:tcW w:w="2551" w:type="dxa"/>
            <w:vAlign w:val="center"/>
          </w:tcPr>
          <w:p w14:paraId="1F488361" w14:textId="77777777" w:rsidR="00A033BD" w:rsidRPr="00425522" w:rsidRDefault="007C5D7D" w:rsidP="002C1DBE">
            <w:pPr>
              <w:spacing w:before="40" w:after="40"/>
              <w:rPr>
                <w:sz w:val="20"/>
              </w:rPr>
            </w:pPr>
            <w:r w:rsidRPr="00425522">
              <w:rPr>
                <w:rFonts w:cs="Arial"/>
                <w:sz w:val="20"/>
              </w:rPr>
              <w:t>EEWE</w:t>
            </w:r>
            <w:r w:rsidR="00E35D8B" w:rsidRPr="00425522">
              <w:rPr>
                <w:rFonts w:cs="Arial"/>
                <w:sz w:val="20"/>
              </w:rPr>
              <w:t>/EEAS</w:t>
            </w:r>
            <w:r w:rsidR="004B7692" w:rsidRPr="00425522">
              <w:rPr>
                <w:rFonts w:cs="Arial"/>
                <w:sz w:val="20"/>
              </w:rPr>
              <w:t>/EERS</w:t>
            </w:r>
          </w:p>
        </w:tc>
      </w:tr>
      <w:tr w:rsidR="00DC2CA0" w:rsidRPr="00425522" w14:paraId="35C81334" w14:textId="77777777" w:rsidTr="00A8782F">
        <w:tc>
          <w:tcPr>
            <w:tcW w:w="851" w:type="dxa"/>
            <w:vAlign w:val="center"/>
          </w:tcPr>
          <w:p w14:paraId="564FD17E" w14:textId="77777777" w:rsidR="00DC2CA0" w:rsidRPr="00425522" w:rsidRDefault="00DC2CA0" w:rsidP="001B5436">
            <w:pPr>
              <w:spacing w:before="40" w:after="40"/>
              <w:rPr>
                <w:szCs w:val="22"/>
              </w:rPr>
            </w:pPr>
            <w:r w:rsidRPr="00425522">
              <w:rPr>
                <w:szCs w:val="22"/>
              </w:rPr>
              <w:t>[S4]</w:t>
            </w:r>
          </w:p>
        </w:tc>
        <w:tc>
          <w:tcPr>
            <w:tcW w:w="6379" w:type="dxa"/>
          </w:tcPr>
          <w:p w14:paraId="4F24C1F0" w14:textId="77777777" w:rsidR="00DC2CA0" w:rsidRPr="00425522" w:rsidRDefault="00DC2CA0" w:rsidP="00DC2CA0">
            <w:pPr>
              <w:spacing w:before="40" w:after="40"/>
              <w:rPr>
                <w:szCs w:val="22"/>
              </w:rPr>
            </w:pPr>
            <w:r w:rsidRPr="00425522">
              <w:rPr>
                <w:szCs w:val="22"/>
              </w:rPr>
              <w:t>Le service responsable des essais électriques-Electronique</w:t>
            </w:r>
          </w:p>
          <w:p w14:paraId="5030F4FF"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responsible for electrical testing-Electronics</w:t>
            </w:r>
          </w:p>
        </w:tc>
        <w:tc>
          <w:tcPr>
            <w:tcW w:w="2551" w:type="dxa"/>
            <w:vAlign w:val="center"/>
          </w:tcPr>
          <w:p w14:paraId="0133A831" w14:textId="77777777" w:rsidR="00DC2CA0" w:rsidRPr="00425522" w:rsidRDefault="007C5D7D" w:rsidP="00A8782F">
            <w:pPr>
              <w:spacing w:before="40" w:after="40"/>
              <w:rPr>
                <w:rFonts w:cs="Arial"/>
                <w:sz w:val="20"/>
                <w:highlight w:val="yellow"/>
              </w:rPr>
            </w:pPr>
            <w:r w:rsidRPr="00425522">
              <w:rPr>
                <w:rFonts w:cs="Arial"/>
                <w:sz w:val="20"/>
              </w:rPr>
              <w:t>EEWE</w:t>
            </w:r>
            <w:r w:rsidR="00A8782F" w:rsidRPr="00425522">
              <w:rPr>
                <w:rFonts w:cs="Arial"/>
                <w:sz w:val="20"/>
              </w:rPr>
              <w:t>/EEAS</w:t>
            </w:r>
            <w:r w:rsidR="00DC2CA0" w:rsidRPr="00425522">
              <w:rPr>
                <w:rFonts w:cs="Arial"/>
                <w:sz w:val="20"/>
              </w:rPr>
              <w:t>/</w:t>
            </w:r>
            <w:r w:rsidR="000A4771" w:rsidRPr="00425522">
              <w:rPr>
                <w:rFonts w:cs="Arial"/>
                <w:sz w:val="20"/>
              </w:rPr>
              <w:t>EMCE</w:t>
            </w:r>
          </w:p>
        </w:tc>
      </w:tr>
      <w:tr w:rsidR="00DC2CA0" w:rsidRPr="00425522" w14:paraId="67359DDA" w14:textId="77777777" w:rsidTr="00A8782F">
        <w:tc>
          <w:tcPr>
            <w:tcW w:w="851" w:type="dxa"/>
            <w:vAlign w:val="center"/>
          </w:tcPr>
          <w:p w14:paraId="57957C98" w14:textId="77777777" w:rsidR="00DC2CA0" w:rsidRPr="00425522" w:rsidRDefault="00DC2CA0" w:rsidP="001B5436">
            <w:pPr>
              <w:spacing w:before="40" w:after="40"/>
              <w:rPr>
                <w:szCs w:val="22"/>
              </w:rPr>
            </w:pPr>
            <w:r w:rsidRPr="00425522">
              <w:rPr>
                <w:szCs w:val="22"/>
              </w:rPr>
              <w:t>[S5]</w:t>
            </w:r>
          </w:p>
        </w:tc>
        <w:tc>
          <w:tcPr>
            <w:tcW w:w="6379" w:type="dxa"/>
          </w:tcPr>
          <w:p w14:paraId="1CD9BC32" w14:textId="77777777" w:rsidR="00DC2CA0" w:rsidRPr="00425522" w:rsidRDefault="00DC2CA0" w:rsidP="00A033BD">
            <w:pPr>
              <w:spacing w:before="40" w:after="40"/>
              <w:rPr>
                <w:rFonts w:cs="Arial"/>
                <w:szCs w:val="22"/>
              </w:rPr>
            </w:pPr>
            <w:r w:rsidRPr="00425522">
              <w:rPr>
                <w:rFonts w:cs="Arial"/>
                <w:szCs w:val="22"/>
              </w:rPr>
              <w:t>Le service responsable des essais chimiques</w:t>
            </w:r>
          </w:p>
          <w:p w14:paraId="68158FFF"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responsible for chemical testing</w:t>
            </w:r>
          </w:p>
        </w:tc>
        <w:tc>
          <w:tcPr>
            <w:tcW w:w="2551" w:type="dxa"/>
            <w:vAlign w:val="center"/>
          </w:tcPr>
          <w:p w14:paraId="1E420E91" w14:textId="77777777" w:rsidR="00DC2CA0" w:rsidRPr="00425522" w:rsidRDefault="007C5D7D" w:rsidP="002C1DBE">
            <w:pPr>
              <w:spacing w:before="40" w:after="40"/>
              <w:rPr>
                <w:rFonts w:cs="Arial"/>
                <w:sz w:val="20"/>
              </w:rPr>
            </w:pPr>
            <w:r w:rsidRPr="00425522">
              <w:rPr>
                <w:rFonts w:cs="Arial"/>
                <w:sz w:val="20"/>
              </w:rPr>
              <w:t>EEWE</w:t>
            </w:r>
            <w:r w:rsidR="00A8782F" w:rsidRPr="00425522">
              <w:rPr>
                <w:rFonts w:cs="Arial"/>
                <w:sz w:val="20"/>
              </w:rPr>
              <w:t>/EEAS</w:t>
            </w:r>
            <w:r w:rsidR="00DC2CA0" w:rsidRPr="00425522">
              <w:rPr>
                <w:rFonts w:cs="Arial"/>
                <w:sz w:val="20"/>
              </w:rPr>
              <w:t>/BSLE/CVHB</w:t>
            </w:r>
          </w:p>
        </w:tc>
      </w:tr>
      <w:tr w:rsidR="00DC2CA0" w:rsidRPr="00425522" w14:paraId="717C75E3" w14:textId="77777777" w:rsidTr="00A8782F">
        <w:tc>
          <w:tcPr>
            <w:tcW w:w="851" w:type="dxa"/>
            <w:vAlign w:val="center"/>
          </w:tcPr>
          <w:p w14:paraId="0EF5917C" w14:textId="77777777" w:rsidR="00DC2CA0" w:rsidRPr="00425522" w:rsidRDefault="00DC2CA0" w:rsidP="001B5436">
            <w:pPr>
              <w:spacing w:before="40" w:after="40"/>
              <w:rPr>
                <w:szCs w:val="22"/>
              </w:rPr>
            </w:pPr>
            <w:r w:rsidRPr="00425522">
              <w:rPr>
                <w:szCs w:val="22"/>
              </w:rPr>
              <w:t>[S6]</w:t>
            </w:r>
          </w:p>
        </w:tc>
        <w:tc>
          <w:tcPr>
            <w:tcW w:w="6379" w:type="dxa"/>
          </w:tcPr>
          <w:p w14:paraId="7DDAFAFD" w14:textId="77777777" w:rsidR="00DC2CA0" w:rsidRPr="00425522" w:rsidRDefault="00DC2CA0" w:rsidP="00A033BD">
            <w:pPr>
              <w:spacing w:before="40" w:after="40"/>
              <w:rPr>
                <w:rFonts w:cs="Arial"/>
                <w:szCs w:val="22"/>
              </w:rPr>
            </w:pPr>
            <w:r w:rsidRPr="00425522">
              <w:rPr>
                <w:rFonts w:cs="Arial"/>
                <w:szCs w:val="22"/>
              </w:rPr>
              <w:t>Le service responsable des essais mécaniques</w:t>
            </w:r>
          </w:p>
          <w:p w14:paraId="54DBBDE9"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responsible for mechanical testing</w:t>
            </w:r>
          </w:p>
        </w:tc>
        <w:tc>
          <w:tcPr>
            <w:tcW w:w="2551" w:type="dxa"/>
            <w:vAlign w:val="center"/>
          </w:tcPr>
          <w:p w14:paraId="0D11732E" w14:textId="77777777" w:rsidR="00DC2CA0" w:rsidRPr="00425522" w:rsidRDefault="007C5D7D" w:rsidP="002C1DBE">
            <w:pPr>
              <w:spacing w:before="40" w:after="40"/>
              <w:rPr>
                <w:rFonts w:cs="Arial"/>
                <w:sz w:val="20"/>
              </w:rPr>
            </w:pPr>
            <w:r w:rsidRPr="00425522">
              <w:rPr>
                <w:rFonts w:cs="Arial"/>
                <w:sz w:val="20"/>
              </w:rPr>
              <w:t>EEWE</w:t>
            </w:r>
            <w:r w:rsidR="00A8782F" w:rsidRPr="00425522">
              <w:rPr>
                <w:rFonts w:cs="Arial"/>
                <w:sz w:val="20"/>
              </w:rPr>
              <w:t>/EEAS</w:t>
            </w:r>
            <w:r w:rsidR="00DC2CA0" w:rsidRPr="00425522">
              <w:rPr>
                <w:rFonts w:cs="Arial"/>
                <w:sz w:val="20"/>
              </w:rPr>
              <w:t>/BSLE/CVHB</w:t>
            </w:r>
          </w:p>
        </w:tc>
      </w:tr>
      <w:tr w:rsidR="00254E0B" w:rsidRPr="00425522" w14:paraId="5A5CD54C" w14:textId="77777777" w:rsidTr="00A8782F">
        <w:tc>
          <w:tcPr>
            <w:tcW w:w="851" w:type="dxa"/>
            <w:vAlign w:val="center"/>
          </w:tcPr>
          <w:p w14:paraId="4EC37EEC" w14:textId="77777777" w:rsidR="00254E0B" w:rsidRPr="00425522" w:rsidRDefault="00254E0B" w:rsidP="001B5436">
            <w:pPr>
              <w:spacing w:before="40" w:after="40"/>
              <w:rPr>
                <w:szCs w:val="22"/>
              </w:rPr>
            </w:pPr>
            <w:r w:rsidRPr="00425522">
              <w:rPr>
                <w:szCs w:val="22"/>
              </w:rPr>
              <w:t>[S7]</w:t>
            </w:r>
          </w:p>
        </w:tc>
        <w:tc>
          <w:tcPr>
            <w:tcW w:w="6379" w:type="dxa"/>
          </w:tcPr>
          <w:p w14:paraId="3CE90E82" w14:textId="77777777" w:rsidR="00254E0B" w:rsidRPr="00425522" w:rsidRDefault="000A4771" w:rsidP="00A033BD">
            <w:pPr>
              <w:spacing w:before="40" w:after="40"/>
              <w:rPr>
                <w:rFonts w:cs="Arial"/>
                <w:szCs w:val="22"/>
              </w:rPr>
            </w:pPr>
            <w:r w:rsidRPr="00425522">
              <w:rPr>
                <w:rFonts w:cs="Arial"/>
                <w:szCs w:val="22"/>
              </w:rPr>
              <w:t>Le service responsable des rése</w:t>
            </w:r>
            <w:r w:rsidR="00254E0B" w:rsidRPr="00425522">
              <w:rPr>
                <w:rFonts w:cs="Arial"/>
                <w:szCs w:val="22"/>
              </w:rPr>
              <w:t>a</w:t>
            </w:r>
            <w:r w:rsidRPr="00425522">
              <w:rPr>
                <w:rFonts w:cs="Arial"/>
                <w:szCs w:val="22"/>
              </w:rPr>
              <w:t>u</w:t>
            </w:r>
            <w:r w:rsidR="00254E0B" w:rsidRPr="00425522">
              <w:rPr>
                <w:rFonts w:cs="Arial"/>
                <w:szCs w:val="22"/>
              </w:rPr>
              <w:t>x multiplexés</w:t>
            </w:r>
          </w:p>
          <w:p w14:paraId="53DE64D8"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department responsible for multiplexed networks</w:t>
            </w:r>
          </w:p>
        </w:tc>
        <w:tc>
          <w:tcPr>
            <w:tcW w:w="2551" w:type="dxa"/>
            <w:vAlign w:val="center"/>
          </w:tcPr>
          <w:p w14:paraId="15CFA796" w14:textId="77777777" w:rsidR="00254E0B" w:rsidRPr="00425522" w:rsidRDefault="007C5D7D" w:rsidP="002C1DBE">
            <w:pPr>
              <w:spacing w:before="40" w:after="40"/>
              <w:rPr>
                <w:rFonts w:cs="Arial"/>
                <w:sz w:val="20"/>
                <w:highlight w:val="yellow"/>
              </w:rPr>
            </w:pPr>
            <w:r w:rsidRPr="00425522">
              <w:rPr>
                <w:sz w:val="20"/>
              </w:rPr>
              <w:t>EEWE</w:t>
            </w:r>
            <w:r w:rsidR="002A646A" w:rsidRPr="00425522">
              <w:rPr>
                <w:sz w:val="20"/>
              </w:rPr>
              <w:t>/EEAS/EEAD/TR2E</w:t>
            </w:r>
          </w:p>
        </w:tc>
      </w:tr>
      <w:tr w:rsidR="000A4771" w:rsidRPr="00425522" w14:paraId="57A40029" w14:textId="77777777" w:rsidTr="00A8782F">
        <w:tc>
          <w:tcPr>
            <w:tcW w:w="851" w:type="dxa"/>
            <w:vAlign w:val="center"/>
          </w:tcPr>
          <w:p w14:paraId="366F9A1A" w14:textId="77777777" w:rsidR="000A4771" w:rsidRPr="00425522" w:rsidRDefault="000A4771" w:rsidP="000A4771">
            <w:pPr>
              <w:spacing w:before="40" w:after="40"/>
              <w:rPr>
                <w:szCs w:val="22"/>
              </w:rPr>
            </w:pPr>
            <w:r w:rsidRPr="00425522">
              <w:rPr>
                <w:szCs w:val="22"/>
              </w:rPr>
              <w:t>[S8]</w:t>
            </w:r>
          </w:p>
        </w:tc>
        <w:tc>
          <w:tcPr>
            <w:tcW w:w="6379" w:type="dxa"/>
          </w:tcPr>
          <w:p w14:paraId="7277BAF3" w14:textId="77777777" w:rsidR="000A4771" w:rsidRPr="00425522" w:rsidRDefault="000A4771" w:rsidP="00037DC2">
            <w:pPr>
              <w:pStyle w:val="NormalWeb"/>
              <w:spacing w:before="0" w:beforeAutospacing="0" w:after="0" w:afterAutospacing="0"/>
              <w:jc w:val="both"/>
              <w:rPr>
                <w:rFonts w:ascii="Arial" w:hAnsi="Arial" w:cs="Arial"/>
                <w:i/>
                <w:color w:val="0000FF"/>
                <w:sz w:val="22"/>
                <w:szCs w:val="20"/>
                <w:lang w:val="en-US"/>
              </w:rPr>
            </w:pPr>
            <w:r w:rsidRPr="00425522">
              <w:rPr>
                <w:rFonts w:cs="Arial"/>
                <w:szCs w:val="22"/>
                <w:lang w:val="en-US"/>
              </w:rPr>
              <w:t>Le service « Montage »</w:t>
            </w:r>
            <w:r w:rsidR="00E37E0B" w:rsidRPr="00425522">
              <w:rPr>
                <w:rFonts w:cs="Arial"/>
                <w:szCs w:val="22"/>
                <w:lang w:val="en-US"/>
              </w:rPr>
              <w:t xml:space="preserve"> / </w:t>
            </w:r>
            <w:r w:rsidR="00E37E0B" w:rsidRPr="00425522">
              <w:rPr>
                <w:rFonts w:ascii="Arial" w:hAnsi="Arial" w:cs="Arial"/>
                <w:i/>
                <w:color w:val="0000FF"/>
                <w:sz w:val="22"/>
                <w:szCs w:val="20"/>
                <w:lang w:val="en-US"/>
              </w:rPr>
              <w:t xml:space="preserve">The "Assembly" </w:t>
            </w:r>
            <w:r w:rsidR="00037DC2" w:rsidRPr="00425522">
              <w:rPr>
                <w:rFonts w:ascii="Arial" w:hAnsi="Arial" w:cs="Arial"/>
                <w:i/>
                <w:color w:val="0000FF"/>
                <w:sz w:val="22"/>
                <w:szCs w:val="20"/>
                <w:lang w:val="en-US"/>
              </w:rPr>
              <w:t>department</w:t>
            </w:r>
          </w:p>
        </w:tc>
        <w:tc>
          <w:tcPr>
            <w:tcW w:w="2551" w:type="dxa"/>
            <w:vAlign w:val="center"/>
          </w:tcPr>
          <w:p w14:paraId="764BDE81" w14:textId="77777777" w:rsidR="000A4771" w:rsidRPr="00425522" w:rsidRDefault="00232432" w:rsidP="00232432">
            <w:pPr>
              <w:spacing w:before="40" w:after="40"/>
              <w:rPr>
                <w:sz w:val="20"/>
                <w:highlight w:val="yellow"/>
              </w:rPr>
            </w:pPr>
            <w:r w:rsidRPr="00425522">
              <w:rPr>
                <w:rFonts w:cs="Arial"/>
                <w:sz w:val="20"/>
              </w:rPr>
              <w:t>DPSI</w:t>
            </w:r>
            <w:r w:rsidR="000A4771" w:rsidRPr="00425522">
              <w:rPr>
                <w:rFonts w:cs="Arial"/>
                <w:sz w:val="20"/>
              </w:rPr>
              <w:t>/CMON</w:t>
            </w:r>
          </w:p>
        </w:tc>
      </w:tr>
      <w:tr w:rsidR="000A4771" w:rsidRPr="00425522" w14:paraId="6FDDA3DE" w14:textId="77777777" w:rsidTr="00A8782F">
        <w:tc>
          <w:tcPr>
            <w:tcW w:w="851" w:type="dxa"/>
            <w:vAlign w:val="center"/>
          </w:tcPr>
          <w:p w14:paraId="49A70421" w14:textId="77777777" w:rsidR="000A4771" w:rsidRPr="00425522" w:rsidRDefault="000A4771" w:rsidP="000A4771">
            <w:pPr>
              <w:spacing w:before="40" w:after="40"/>
              <w:rPr>
                <w:szCs w:val="22"/>
              </w:rPr>
            </w:pPr>
            <w:r w:rsidRPr="00425522">
              <w:rPr>
                <w:szCs w:val="22"/>
              </w:rPr>
              <w:t>[S9]</w:t>
            </w:r>
          </w:p>
        </w:tc>
        <w:tc>
          <w:tcPr>
            <w:tcW w:w="6379" w:type="dxa"/>
          </w:tcPr>
          <w:p w14:paraId="27563AA9" w14:textId="77777777" w:rsidR="000A4771" w:rsidRPr="00425522" w:rsidRDefault="000A4771" w:rsidP="000A4771">
            <w:pPr>
              <w:spacing w:before="40" w:after="40"/>
              <w:rPr>
                <w:rFonts w:cs="Arial"/>
                <w:szCs w:val="22"/>
              </w:rPr>
            </w:pPr>
            <w:r w:rsidRPr="00425522">
              <w:rPr>
                <w:rFonts w:cs="Arial"/>
                <w:szCs w:val="22"/>
              </w:rPr>
              <w:t xml:space="preserve">Le service APV de </w:t>
            </w:r>
            <w:r w:rsidR="007C5D7D" w:rsidRPr="00425522">
              <w:rPr>
                <w:rFonts w:cs="Arial"/>
                <w:szCs w:val="22"/>
              </w:rPr>
              <w:t>EEWE</w:t>
            </w:r>
            <w:r w:rsidR="00E35D8B" w:rsidRPr="00425522">
              <w:rPr>
                <w:rFonts w:cs="Arial"/>
                <w:szCs w:val="22"/>
              </w:rPr>
              <w:t xml:space="preserve"> /</w:t>
            </w:r>
            <w:r w:rsidR="00E35D8B" w:rsidRPr="00425522">
              <w:rPr>
                <w:rFonts w:eastAsia="Arial Unicode MS" w:cs="Arial"/>
                <w:i/>
                <w:color w:val="0000FF"/>
              </w:rPr>
              <w:t>T</w:t>
            </w:r>
            <w:r w:rsidR="00E37E0B" w:rsidRPr="00425522">
              <w:rPr>
                <w:rFonts w:eastAsia="Arial Unicode MS" w:cs="Arial"/>
                <w:i/>
                <w:color w:val="0000FF"/>
              </w:rPr>
              <w:t xml:space="preserve">he after sales department of </w:t>
            </w:r>
            <w:r w:rsidR="007C5D7D" w:rsidRPr="00425522">
              <w:rPr>
                <w:rFonts w:eastAsia="Arial Unicode MS" w:cs="Arial"/>
                <w:i/>
                <w:color w:val="0000FF"/>
              </w:rPr>
              <w:t>EEWE</w:t>
            </w:r>
          </w:p>
        </w:tc>
        <w:tc>
          <w:tcPr>
            <w:tcW w:w="2551" w:type="dxa"/>
            <w:vAlign w:val="center"/>
          </w:tcPr>
          <w:p w14:paraId="3215229D" w14:textId="77777777" w:rsidR="000A4771" w:rsidRPr="00425522" w:rsidRDefault="007C5D7D" w:rsidP="000A4771">
            <w:pPr>
              <w:spacing w:before="40" w:after="40"/>
              <w:rPr>
                <w:rFonts w:cs="Arial"/>
                <w:sz w:val="20"/>
                <w:highlight w:val="yellow"/>
              </w:rPr>
            </w:pPr>
            <w:r w:rsidRPr="00425522">
              <w:rPr>
                <w:rFonts w:cs="Arial"/>
                <w:sz w:val="20"/>
              </w:rPr>
              <w:t>EEWE</w:t>
            </w:r>
            <w:r w:rsidR="000A4771" w:rsidRPr="00425522">
              <w:rPr>
                <w:rFonts w:cs="Arial"/>
                <w:sz w:val="20"/>
              </w:rPr>
              <w:t>/</w:t>
            </w:r>
            <w:r w:rsidR="00A8782F" w:rsidRPr="00425522">
              <w:rPr>
                <w:rFonts w:cs="Arial"/>
                <w:sz w:val="20"/>
              </w:rPr>
              <w:t>MCTA</w:t>
            </w:r>
            <w:r w:rsidR="000A4771" w:rsidRPr="00425522">
              <w:rPr>
                <w:rFonts w:cs="Arial"/>
                <w:sz w:val="20"/>
              </w:rPr>
              <w:t>/IUAV</w:t>
            </w:r>
          </w:p>
        </w:tc>
      </w:tr>
      <w:tr w:rsidR="000A4771" w:rsidRPr="00425522" w14:paraId="6089DD75" w14:textId="77777777" w:rsidTr="00FE391D">
        <w:tc>
          <w:tcPr>
            <w:tcW w:w="851" w:type="dxa"/>
            <w:vAlign w:val="center"/>
          </w:tcPr>
          <w:p w14:paraId="24E47CC0" w14:textId="77777777" w:rsidR="000A4771" w:rsidRPr="00425522" w:rsidRDefault="000A4771" w:rsidP="000A4771">
            <w:pPr>
              <w:spacing w:before="40" w:after="40"/>
              <w:rPr>
                <w:szCs w:val="22"/>
              </w:rPr>
            </w:pPr>
            <w:r w:rsidRPr="00425522">
              <w:rPr>
                <w:szCs w:val="22"/>
              </w:rPr>
              <w:t>[S10]</w:t>
            </w:r>
          </w:p>
        </w:tc>
        <w:tc>
          <w:tcPr>
            <w:tcW w:w="6379" w:type="dxa"/>
          </w:tcPr>
          <w:p w14:paraId="6C92AA63" w14:textId="77777777" w:rsidR="000A4771" w:rsidRPr="00425522" w:rsidRDefault="000A4771" w:rsidP="000A4771">
            <w:pPr>
              <w:spacing w:before="40" w:after="40"/>
              <w:rPr>
                <w:rFonts w:cs="Arial"/>
                <w:szCs w:val="22"/>
              </w:rPr>
            </w:pPr>
            <w:r w:rsidRPr="00425522">
              <w:rPr>
                <w:rFonts w:cs="Arial"/>
                <w:szCs w:val="22"/>
              </w:rPr>
              <w:t>Le service « matériaux » :</w:t>
            </w:r>
          </w:p>
          <w:p w14:paraId="519F9399" w14:textId="77777777" w:rsidR="000A4771" w:rsidRPr="00425522" w:rsidRDefault="000A4771" w:rsidP="000A4771">
            <w:pPr>
              <w:numPr>
                <w:ilvl w:val="0"/>
                <w:numId w:val="2"/>
              </w:numPr>
              <w:spacing w:before="40" w:after="40"/>
              <w:rPr>
                <w:rFonts w:cs="Arial"/>
                <w:szCs w:val="22"/>
              </w:rPr>
            </w:pPr>
            <w:r w:rsidRPr="00425522">
              <w:rPr>
                <w:rFonts w:cs="Arial"/>
                <w:szCs w:val="22"/>
              </w:rPr>
              <w:t>pour les composants de l’habitacle,</w:t>
            </w:r>
          </w:p>
          <w:p w14:paraId="71EE2354" w14:textId="77777777" w:rsidR="000A4771" w:rsidRPr="00425522" w:rsidRDefault="000A4771" w:rsidP="000A4771">
            <w:pPr>
              <w:numPr>
                <w:ilvl w:val="0"/>
                <w:numId w:val="2"/>
              </w:numPr>
              <w:spacing w:before="40" w:after="40"/>
              <w:rPr>
                <w:rFonts w:cs="Arial"/>
                <w:szCs w:val="22"/>
              </w:rPr>
            </w:pPr>
            <w:r w:rsidRPr="00425522">
              <w:rPr>
                <w:rFonts w:cs="Arial"/>
                <w:szCs w:val="22"/>
              </w:rPr>
              <w:t>pour les composants sous-capot</w:t>
            </w:r>
          </w:p>
          <w:p w14:paraId="57CE4A0C"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materials department:</w:t>
            </w:r>
          </w:p>
          <w:p w14:paraId="1FFB8401"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 for the components of the passenger compartment,</w:t>
            </w:r>
          </w:p>
          <w:p w14:paraId="0F03E572" w14:textId="77777777" w:rsidR="00E37E0B" w:rsidRPr="00425522" w:rsidRDefault="00E37E0B" w:rsidP="00E37E0B">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 for under-hood components</w:t>
            </w:r>
          </w:p>
        </w:tc>
        <w:tc>
          <w:tcPr>
            <w:tcW w:w="2551" w:type="dxa"/>
          </w:tcPr>
          <w:p w14:paraId="2385FA0B" w14:textId="77777777" w:rsidR="00FE391D" w:rsidRPr="00425522" w:rsidRDefault="00FE391D" w:rsidP="00FE391D">
            <w:pPr>
              <w:spacing w:before="40" w:after="40"/>
              <w:jc w:val="left"/>
              <w:rPr>
                <w:rFonts w:cs="Arial"/>
                <w:sz w:val="20"/>
              </w:rPr>
            </w:pPr>
          </w:p>
          <w:p w14:paraId="65D6313D" w14:textId="77777777" w:rsidR="00FE391D" w:rsidRPr="00425522" w:rsidRDefault="00FE391D" w:rsidP="00FE391D">
            <w:pPr>
              <w:spacing w:before="40" w:after="40"/>
              <w:jc w:val="left"/>
              <w:rPr>
                <w:rFonts w:cs="Arial"/>
                <w:sz w:val="20"/>
              </w:rPr>
            </w:pPr>
            <w:r w:rsidRPr="00425522">
              <w:rPr>
                <w:rFonts w:cs="Arial"/>
                <w:sz w:val="20"/>
              </w:rPr>
              <w:t>DCHM/PMXP/MPCM</w:t>
            </w:r>
          </w:p>
          <w:p w14:paraId="652BE8AB" w14:textId="77777777" w:rsidR="000A4771" w:rsidRPr="00425522" w:rsidRDefault="00FE391D" w:rsidP="00FE391D">
            <w:pPr>
              <w:spacing w:before="40" w:after="40"/>
              <w:jc w:val="left"/>
              <w:rPr>
                <w:rFonts w:cs="Arial"/>
                <w:sz w:val="20"/>
                <w:highlight w:val="yellow"/>
              </w:rPr>
            </w:pPr>
            <w:r w:rsidRPr="00425522">
              <w:rPr>
                <w:rFonts w:cs="Arial"/>
                <w:sz w:val="20"/>
              </w:rPr>
              <w:t>DCTC/CIMB/IMPM</w:t>
            </w:r>
          </w:p>
        </w:tc>
      </w:tr>
    </w:tbl>
    <w:p w14:paraId="2401BC94" w14:textId="77777777" w:rsidR="00AE5D8F" w:rsidRPr="00425522" w:rsidRDefault="00AE5D8F">
      <w:pPr>
        <w:pStyle w:val="NormalWeb"/>
        <w:spacing w:before="0" w:beforeAutospacing="0" w:after="0" w:afterAutospacing="0"/>
        <w:jc w:val="both"/>
        <w:rPr>
          <w:rFonts w:ascii="Arial" w:hAnsi="Arial" w:cs="Arial"/>
          <w:sz w:val="22"/>
          <w:szCs w:val="20"/>
          <w:lang w:val="en-US"/>
        </w:rPr>
      </w:pPr>
    </w:p>
    <w:p w14:paraId="71AC42E5" w14:textId="4057DC67" w:rsidR="004F79BB" w:rsidRPr="00425522" w:rsidRDefault="005D75FE" w:rsidP="004F79BB">
      <w:pPr>
        <w:pStyle w:val="Heading1"/>
      </w:pPr>
      <w:bookmarkStart w:id="91" w:name="_Toc263152889"/>
      <w:bookmarkStart w:id="92" w:name="_Toc357069268"/>
      <w:bookmarkStart w:id="93" w:name="_Toc362867841"/>
      <w:bookmarkStart w:id="94" w:name="_Toc494448596"/>
      <w:bookmarkStart w:id="95" w:name="_Toc248895973"/>
      <w:bookmarkStart w:id="96" w:name="_Toc215649334"/>
      <w:r w:rsidRPr="00425522">
        <w:rPr>
          <w:color w:val="0000FF"/>
        </w:rPr>
        <w:lastRenderedPageBreak/>
        <w:t>Table of the rules</w:t>
      </w:r>
      <w:bookmarkEnd w:id="91"/>
      <w:bookmarkEnd w:id="92"/>
      <w:bookmarkEnd w:id="93"/>
      <w:bookmarkEnd w:id="94"/>
      <w:bookmarkEnd w:id="95"/>
      <w:bookmarkEnd w:id="96"/>
    </w:p>
    <w:p w14:paraId="282A6308" w14:textId="77777777" w:rsidR="005D75FE" w:rsidRPr="00425522" w:rsidRDefault="005D75FE" w:rsidP="005D75FE">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rules from the table below are clarified in the "guide" part of the current document.</w:t>
      </w:r>
    </w:p>
    <w:p w14:paraId="7D25F85A" w14:textId="77777777" w:rsidR="00280163" w:rsidRPr="00425522" w:rsidRDefault="00280163">
      <w:pPr>
        <w:pStyle w:val="NormalWeb"/>
        <w:spacing w:before="0" w:beforeAutospacing="0" w:after="0" w:afterAutospacing="0"/>
        <w:jc w:val="both"/>
        <w:rPr>
          <w:rFonts w:ascii="Arial" w:hAnsi="Arial" w:cs="Arial"/>
          <w:sz w:val="22"/>
          <w:szCs w:val="20"/>
          <w:lang w:val="en-US"/>
        </w:rPr>
      </w:pPr>
    </w:p>
    <w:p w14:paraId="34B59BB8" w14:textId="05AF2201" w:rsidR="00DB390B" w:rsidRPr="00425522" w:rsidRDefault="00EC6E9D" w:rsidP="00EC6E9D">
      <w:pPr>
        <w:pStyle w:val="Heading2"/>
      </w:pPr>
      <w:bookmarkStart w:id="97" w:name="_Toc215649335"/>
      <w:r w:rsidRPr="00425522">
        <w:rPr>
          <w:color w:val="0000FF"/>
        </w:rPr>
        <w:t>BASIC PRINCIPLES</w:t>
      </w:r>
      <w:bookmarkEnd w:id="97"/>
    </w:p>
    <w:p w14:paraId="0FFBA741" w14:textId="573E1B29" w:rsidR="00FB7FB8" w:rsidRPr="00425522" w:rsidRDefault="00FB7FB8" w:rsidP="00270DC1">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 xml:space="preserve">The main rules </w:t>
      </w:r>
      <w:r w:rsidR="00EC6E9D" w:rsidRPr="00425522">
        <w:rPr>
          <w:rFonts w:ascii="Arial" w:hAnsi="Arial" w:cs="Arial"/>
          <w:i/>
          <w:color w:val="0000FF"/>
          <w:sz w:val="22"/>
          <w:szCs w:val="20"/>
          <w:lang w:val="en-US"/>
        </w:rPr>
        <w:t>are</w:t>
      </w:r>
      <w:r w:rsidR="002136FE" w:rsidRPr="00425522">
        <w:rPr>
          <w:rFonts w:ascii="Arial" w:hAnsi="Arial" w:cs="Arial"/>
          <w:i/>
          <w:color w:val="0000FF"/>
          <w:sz w:val="22"/>
          <w:szCs w:val="20"/>
          <w:lang w:val="en-US"/>
        </w:rPr>
        <w:t xml:space="preserve"> </w:t>
      </w:r>
      <w:r w:rsidRPr="00425522">
        <w:rPr>
          <w:rFonts w:ascii="Arial" w:hAnsi="Arial" w:cs="Arial"/>
          <w:i/>
          <w:color w:val="0000FF"/>
          <w:sz w:val="22"/>
          <w:szCs w:val="20"/>
          <w:lang w:val="en-US"/>
        </w:rPr>
        <w:t xml:space="preserve">the basic principles of a </w:t>
      </w:r>
      <w:r w:rsidR="00973A1B" w:rsidRPr="00425522">
        <w:rPr>
          <w:rFonts w:ascii="Arial" w:hAnsi="Arial" w:cs="Arial"/>
          <w:i/>
          <w:color w:val="0000FF"/>
          <w:sz w:val="22"/>
          <w:szCs w:val="20"/>
          <w:lang w:val="en-US"/>
        </w:rPr>
        <w:t>robust RD</w:t>
      </w:r>
      <w:r w:rsidRPr="00425522">
        <w:rPr>
          <w:rFonts w:ascii="Arial" w:hAnsi="Arial" w:cs="Arial"/>
          <w:i/>
          <w:color w:val="0000FF"/>
          <w:sz w:val="22"/>
          <w:szCs w:val="20"/>
          <w:lang w:val="en-US"/>
        </w:rPr>
        <w:t xml:space="preserve">. They are the subject of a document specific statement of teaching </w:t>
      </w:r>
      <w:r w:rsidR="00973A1B" w:rsidRPr="00425522">
        <w:rPr>
          <w:rFonts w:ascii="Arial" w:hAnsi="Arial" w:cs="Arial"/>
          <w:i/>
          <w:color w:val="0000FF"/>
          <w:sz w:val="22"/>
          <w:szCs w:val="20"/>
          <w:lang w:val="en-US"/>
        </w:rPr>
        <w:t>and educational reasons, "the 10 basic principles of a robust RD</w:t>
      </w:r>
      <w:r w:rsidRPr="00425522">
        <w:rPr>
          <w:rFonts w:ascii="Arial" w:hAnsi="Arial" w:cs="Arial"/>
          <w:i/>
          <w:color w:val="0000FF"/>
          <w:sz w:val="22"/>
          <w:szCs w:val="20"/>
          <w:lang w:val="en-US"/>
        </w:rPr>
        <w:t>" [GA5].</w:t>
      </w:r>
    </w:p>
    <w:p w14:paraId="444C2A53" w14:textId="77777777" w:rsidR="00DB390B" w:rsidRPr="00425522" w:rsidRDefault="00DB390B" w:rsidP="00270DC1">
      <w:pPr>
        <w:pStyle w:val="NormalWeb"/>
        <w:spacing w:before="0" w:beforeAutospacing="0" w:after="0" w:afterAutospacing="0"/>
        <w:jc w:val="both"/>
        <w:rPr>
          <w:rFonts w:ascii="Arial" w:hAnsi="Arial" w:cs="Arial"/>
          <w:i/>
          <w:color w:val="0000FF"/>
          <w:sz w:val="22"/>
          <w:szCs w:val="2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8221"/>
      </w:tblGrid>
      <w:tr w:rsidR="00DB390B" w:rsidRPr="00425522" w14:paraId="4F344693" w14:textId="77777777" w:rsidTr="00B91840">
        <w:tc>
          <w:tcPr>
            <w:tcW w:w="1668" w:type="dxa"/>
            <w:shd w:val="clear" w:color="auto" w:fill="D9D9D9"/>
          </w:tcPr>
          <w:p w14:paraId="39009775" w14:textId="01FE51C8" w:rsidR="00DB390B" w:rsidRPr="00425522" w:rsidRDefault="00DB390B" w:rsidP="00B8215B">
            <w:pPr>
              <w:pStyle w:val="NormalWeb"/>
              <w:spacing w:before="0" w:beforeAutospacing="0" w:after="0" w:afterAutospacing="0"/>
              <w:jc w:val="center"/>
              <w:rPr>
                <w:rFonts w:ascii="Arial" w:hAnsi="Arial" w:cs="Arial"/>
                <w:b/>
                <w:sz w:val="22"/>
                <w:szCs w:val="20"/>
                <w:lang w:val="en-US"/>
              </w:rPr>
            </w:pPr>
            <w:r w:rsidRPr="00425522">
              <w:rPr>
                <w:rFonts w:ascii="Arial" w:hAnsi="Arial" w:cs="Arial"/>
                <w:b/>
                <w:color w:val="0000FF"/>
                <w:sz w:val="22"/>
                <w:szCs w:val="20"/>
                <w:lang w:val="en-US"/>
              </w:rPr>
              <w:t>Identification</w:t>
            </w:r>
          </w:p>
        </w:tc>
        <w:tc>
          <w:tcPr>
            <w:tcW w:w="8221" w:type="dxa"/>
            <w:shd w:val="clear" w:color="auto" w:fill="D9D9D9"/>
          </w:tcPr>
          <w:p w14:paraId="66BF2D28" w14:textId="3ECE937B" w:rsidR="00DB390B" w:rsidRPr="00425522" w:rsidRDefault="00DB390B" w:rsidP="00B8215B">
            <w:pPr>
              <w:pStyle w:val="NormalWeb"/>
              <w:spacing w:before="0" w:beforeAutospacing="0" w:after="0" w:afterAutospacing="0"/>
              <w:jc w:val="center"/>
              <w:rPr>
                <w:rFonts w:ascii="Arial" w:hAnsi="Arial" w:cs="Arial"/>
                <w:b/>
                <w:sz w:val="22"/>
                <w:szCs w:val="20"/>
                <w:lang w:val="en-US"/>
              </w:rPr>
            </w:pPr>
            <w:r w:rsidRPr="00425522">
              <w:rPr>
                <w:rFonts w:ascii="Arial" w:hAnsi="Arial" w:cs="Arial"/>
                <w:b/>
                <w:color w:val="0000FF"/>
                <w:sz w:val="22"/>
                <w:szCs w:val="20"/>
                <w:lang w:val="en-US"/>
              </w:rPr>
              <w:t>Title of the rule</w:t>
            </w:r>
          </w:p>
        </w:tc>
      </w:tr>
      <w:tr w:rsidR="00DB390B" w:rsidRPr="00425522" w14:paraId="60FBEBAE" w14:textId="77777777" w:rsidTr="00B91840">
        <w:tc>
          <w:tcPr>
            <w:tcW w:w="1668" w:type="dxa"/>
          </w:tcPr>
          <w:p w14:paraId="23845696" w14:textId="77777777" w:rsidR="00DB390B" w:rsidRPr="00425522" w:rsidRDefault="00DB390B" w:rsidP="00B8215B">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P01</w:t>
            </w:r>
          </w:p>
        </w:tc>
        <w:tc>
          <w:tcPr>
            <w:tcW w:w="8221" w:type="dxa"/>
          </w:tcPr>
          <w:p w14:paraId="736E13D6" w14:textId="77777777" w:rsidR="00B8289A" w:rsidRPr="00425522" w:rsidRDefault="00973A1B" w:rsidP="00B8215B">
            <w:pPr>
              <w:rPr>
                <w:i/>
                <w:color w:val="0000FF"/>
              </w:rPr>
            </w:pPr>
            <w:r w:rsidRPr="00425522">
              <w:rPr>
                <w:i/>
                <w:color w:val="0000FF"/>
              </w:rPr>
              <w:t>Principle of separation "Product" requirements / "Project" requirements / requirements for other systems (Assembly, After Sales) (§ 5)</w:t>
            </w:r>
          </w:p>
        </w:tc>
      </w:tr>
      <w:tr w:rsidR="00DB390B" w:rsidRPr="00425522" w14:paraId="67D7A25C" w14:textId="77777777" w:rsidTr="00B91840">
        <w:tc>
          <w:tcPr>
            <w:tcW w:w="1668" w:type="dxa"/>
          </w:tcPr>
          <w:p w14:paraId="3B8D64A1" w14:textId="77777777" w:rsidR="00DB390B" w:rsidRPr="00425522" w:rsidRDefault="00DB390B" w:rsidP="00B8215B">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P02</w:t>
            </w:r>
          </w:p>
        </w:tc>
        <w:tc>
          <w:tcPr>
            <w:tcW w:w="8221" w:type="dxa"/>
          </w:tcPr>
          <w:p w14:paraId="31D58838" w14:textId="77777777" w:rsidR="00B8289A" w:rsidRPr="00425522" w:rsidRDefault="00973A1B" w:rsidP="00B8215B">
            <w:pPr>
              <w:rPr>
                <w:i/>
                <w:color w:val="0000FF"/>
              </w:rPr>
            </w:pPr>
            <w:r w:rsidRPr="00425522">
              <w:rPr>
                <w:i/>
                <w:color w:val="0000FF"/>
              </w:rPr>
              <w:t>Principle of expression of the Need in "Black Box" (§ 5)</w:t>
            </w:r>
          </w:p>
        </w:tc>
      </w:tr>
      <w:tr w:rsidR="00DB390B" w:rsidRPr="00425522" w14:paraId="1E94FC41" w14:textId="77777777" w:rsidTr="00B91840">
        <w:tc>
          <w:tcPr>
            <w:tcW w:w="1668" w:type="dxa"/>
          </w:tcPr>
          <w:p w14:paraId="567C9157" w14:textId="77777777" w:rsidR="00DB390B" w:rsidRPr="00425522" w:rsidRDefault="00DB390B" w:rsidP="00DB390B">
            <w:pPr>
              <w:jc w:val="center"/>
            </w:pPr>
            <w:r w:rsidRPr="00425522">
              <w:rPr>
                <w:rFonts w:cs="Arial"/>
                <w:b/>
              </w:rPr>
              <w:t>P03</w:t>
            </w:r>
          </w:p>
        </w:tc>
        <w:tc>
          <w:tcPr>
            <w:tcW w:w="8221" w:type="dxa"/>
          </w:tcPr>
          <w:p w14:paraId="5BC1382D" w14:textId="77777777" w:rsidR="00B8289A" w:rsidRPr="00425522" w:rsidRDefault="00973A1B" w:rsidP="00E657EB">
            <w:pPr>
              <w:rPr>
                <w:i/>
                <w:color w:val="0000FF"/>
              </w:rPr>
            </w:pPr>
            <w:r w:rsidRPr="00425522">
              <w:rPr>
                <w:i/>
                <w:color w:val="0000FF"/>
              </w:rPr>
              <w:t>Principle of autonomy of the description of the Service (§ 2.2 and § 5.1)</w:t>
            </w:r>
          </w:p>
        </w:tc>
      </w:tr>
      <w:tr w:rsidR="00DB390B" w:rsidRPr="00425522" w14:paraId="4DB7284B" w14:textId="77777777" w:rsidTr="00B91840">
        <w:tc>
          <w:tcPr>
            <w:tcW w:w="1668" w:type="dxa"/>
          </w:tcPr>
          <w:p w14:paraId="549DFE49" w14:textId="77777777" w:rsidR="00DB390B" w:rsidRPr="00425522" w:rsidRDefault="00DB390B" w:rsidP="00DB390B">
            <w:pPr>
              <w:jc w:val="center"/>
            </w:pPr>
            <w:r w:rsidRPr="00425522">
              <w:rPr>
                <w:rFonts w:cs="Arial"/>
                <w:b/>
              </w:rPr>
              <w:t>P04</w:t>
            </w:r>
          </w:p>
        </w:tc>
        <w:tc>
          <w:tcPr>
            <w:tcW w:w="8221" w:type="dxa"/>
          </w:tcPr>
          <w:p w14:paraId="1549DD30" w14:textId="77777777" w:rsidR="00B8289A" w:rsidRPr="00425522" w:rsidRDefault="00973A1B" w:rsidP="00973A1B">
            <w:pPr>
              <w:rPr>
                <w:i/>
                <w:color w:val="0000FF"/>
              </w:rPr>
            </w:pPr>
            <w:r w:rsidRPr="00425522">
              <w:rPr>
                <w:i/>
                <w:color w:val="0000FF"/>
              </w:rPr>
              <w:t>Principle of Structuring the requirements in 4 points (preconditions, generating process, observable effects and post-conditions) (§ 5)</w:t>
            </w:r>
          </w:p>
        </w:tc>
      </w:tr>
      <w:tr w:rsidR="00DB390B" w:rsidRPr="00425522" w14:paraId="777AD80F" w14:textId="77777777" w:rsidTr="00B91840">
        <w:tc>
          <w:tcPr>
            <w:tcW w:w="1668" w:type="dxa"/>
          </w:tcPr>
          <w:p w14:paraId="0691A562" w14:textId="77777777" w:rsidR="00DB390B" w:rsidRPr="00425522" w:rsidRDefault="00DB390B" w:rsidP="00DB390B">
            <w:pPr>
              <w:jc w:val="center"/>
            </w:pPr>
            <w:r w:rsidRPr="00425522">
              <w:rPr>
                <w:rFonts w:cs="Arial"/>
                <w:b/>
              </w:rPr>
              <w:t>P05</w:t>
            </w:r>
          </w:p>
        </w:tc>
        <w:tc>
          <w:tcPr>
            <w:tcW w:w="8221" w:type="dxa"/>
          </w:tcPr>
          <w:p w14:paraId="4F2271F6" w14:textId="77777777" w:rsidR="00B8289A" w:rsidRPr="00425522" w:rsidRDefault="00973A1B" w:rsidP="00B8215B">
            <w:pPr>
              <w:rPr>
                <w:i/>
                <w:color w:val="0000FF"/>
              </w:rPr>
            </w:pPr>
            <w:r w:rsidRPr="00425522">
              <w:rPr>
                <w:i/>
                <w:color w:val="0000FF"/>
              </w:rPr>
              <w:t>Principle of distinction of 3 levels of abstraction (semantics, protocol and transfer) (§ 5)</w:t>
            </w:r>
          </w:p>
        </w:tc>
      </w:tr>
      <w:tr w:rsidR="00DB390B" w:rsidRPr="00425522" w14:paraId="74652BA4" w14:textId="77777777" w:rsidTr="00B91840">
        <w:tc>
          <w:tcPr>
            <w:tcW w:w="1668" w:type="dxa"/>
          </w:tcPr>
          <w:p w14:paraId="3EBFB4A8" w14:textId="77777777" w:rsidR="00DB390B" w:rsidRPr="00425522" w:rsidRDefault="00DB390B" w:rsidP="00DB390B">
            <w:pPr>
              <w:jc w:val="center"/>
            </w:pPr>
            <w:r w:rsidRPr="00425522">
              <w:rPr>
                <w:rFonts w:cs="Arial"/>
                <w:b/>
              </w:rPr>
              <w:t>P06</w:t>
            </w:r>
          </w:p>
        </w:tc>
        <w:tc>
          <w:tcPr>
            <w:tcW w:w="8221" w:type="dxa"/>
          </w:tcPr>
          <w:p w14:paraId="328D5E3D" w14:textId="77777777" w:rsidR="001E36A6" w:rsidRPr="00425522" w:rsidRDefault="00973A1B" w:rsidP="00EE2BD2">
            <w:pPr>
              <w:rPr>
                <w:i/>
                <w:color w:val="0000FF"/>
              </w:rPr>
            </w:pPr>
            <w:r w:rsidRPr="00425522">
              <w:rPr>
                <w:i/>
                <w:color w:val="0000FF"/>
              </w:rPr>
              <w:t>Principle of compliance with a standard plan (§ 0.8)</w:t>
            </w:r>
          </w:p>
        </w:tc>
      </w:tr>
      <w:tr w:rsidR="00DB390B" w:rsidRPr="00425522" w14:paraId="7C788255" w14:textId="77777777" w:rsidTr="00B91840">
        <w:tc>
          <w:tcPr>
            <w:tcW w:w="1668" w:type="dxa"/>
          </w:tcPr>
          <w:p w14:paraId="6848187A" w14:textId="77777777" w:rsidR="00DB390B" w:rsidRPr="00425522" w:rsidRDefault="00DB390B" w:rsidP="00DB390B">
            <w:pPr>
              <w:jc w:val="center"/>
            </w:pPr>
            <w:r w:rsidRPr="00425522">
              <w:rPr>
                <w:rFonts w:cs="Arial"/>
                <w:b/>
              </w:rPr>
              <w:t>P07</w:t>
            </w:r>
          </w:p>
        </w:tc>
        <w:tc>
          <w:tcPr>
            <w:tcW w:w="8221" w:type="dxa"/>
          </w:tcPr>
          <w:p w14:paraId="1CAEE449" w14:textId="4C37292B" w:rsidR="001E36A6" w:rsidRPr="00425522" w:rsidRDefault="00973A1B" w:rsidP="006262A5">
            <w:pPr>
              <w:rPr>
                <w:i/>
                <w:color w:val="0000FF"/>
              </w:rPr>
            </w:pPr>
            <w:r w:rsidRPr="00425522">
              <w:rPr>
                <w:i/>
                <w:color w:val="0000FF"/>
              </w:rPr>
              <w:t xml:space="preserve">The </w:t>
            </w:r>
            <w:r w:rsidR="00AB2E69" w:rsidRPr="00425522">
              <w:rPr>
                <w:i/>
                <w:color w:val="0000FF"/>
              </w:rPr>
              <w:t>CTS</w:t>
            </w:r>
            <w:r w:rsidRPr="00425522">
              <w:rPr>
                <w:i/>
                <w:color w:val="0000FF"/>
              </w:rPr>
              <w:t xml:space="preserve"> is a managed object in configuration (§ 0)</w:t>
            </w:r>
          </w:p>
        </w:tc>
      </w:tr>
      <w:tr w:rsidR="00DB390B" w:rsidRPr="00425522" w14:paraId="3109F7F4" w14:textId="77777777" w:rsidTr="00B91840">
        <w:tc>
          <w:tcPr>
            <w:tcW w:w="1668" w:type="dxa"/>
          </w:tcPr>
          <w:p w14:paraId="362CF176" w14:textId="77777777" w:rsidR="00DB390B" w:rsidRPr="00425522" w:rsidRDefault="00DB390B" w:rsidP="00DB390B">
            <w:pPr>
              <w:jc w:val="center"/>
            </w:pPr>
            <w:r w:rsidRPr="00425522">
              <w:rPr>
                <w:rFonts w:cs="Arial"/>
                <w:b/>
              </w:rPr>
              <w:t>P08</w:t>
            </w:r>
          </w:p>
        </w:tc>
        <w:tc>
          <w:tcPr>
            <w:tcW w:w="8221" w:type="dxa"/>
          </w:tcPr>
          <w:p w14:paraId="04970791" w14:textId="77777777" w:rsidR="00EE2BD2" w:rsidRPr="00425522" w:rsidRDefault="00973A1B" w:rsidP="00F85FFA">
            <w:pPr>
              <w:rPr>
                <w:i/>
                <w:color w:val="0000FF"/>
              </w:rPr>
            </w:pPr>
            <w:r w:rsidRPr="00425522">
              <w:rPr>
                <w:i/>
                <w:color w:val="0000FF"/>
              </w:rPr>
              <w:t>Principle of distinction reference document / applicable document</w:t>
            </w:r>
          </w:p>
        </w:tc>
      </w:tr>
      <w:tr w:rsidR="00DB390B" w:rsidRPr="00425522" w14:paraId="2309F2A3" w14:textId="77777777" w:rsidTr="00B91840">
        <w:tc>
          <w:tcPr>
            <w:tcW w:w="1668" w:type="dxa"/>
          </w:tcPr>
          <w:p w14:paraId="667A20E8" w14:textId="77777777" w:rsidR="00DB390B" w:rsidRPr="00425522" w:rsidRDefault="00DB390B" w:rsidP="00DB390B">
            <w:pPr>
              <w:jc w:val="center"/>
            </w:pPr>
            <w:r w:rsidRPr="00425522">
              <w:rPr>
                <w:rFonts w:cs="Arial"/>
                <w:b/>
              </w:rPr>
              <w:t>P09</w:t>
            </w:r>
          </w:p>
        </w:tc>
        <w:tc>
          <w:tcPr>
            <w:tcW w:w="8221" w:type="dxa"/>
          </w:tcPr>
          <w:p w14:paraId="10658E1F" w14:textId="76BE6EF5" w:rsidR="001E36A6" w:rsidRPr="00425522" w:rsidRDefault="00973A1B" w:rsidP="00B8215B">
            <w:pPr>
              <w:rPr>
                <w:i/>
                <w:color w:val="0000FF"/>
              </w:rPr>
            </w:pPr>
            <w:r w:rsidRPr="00425522">
              <w:rPr>
                <w:i/>
                <w:color w:val="0000FF"/>
              </w:rPr>
              <w:t xml:space="preserve">Principle of identification of </w:t>
            </w:r>
            <w:r w:rsidR="001B2359" w:rsidRPr="00425522">
              <w:rPr>
                <w:i/>
                <w:color w:val="0000FF"/>
              </w:rPr>
              <w:t>complexity</w:t>
            </w:r>
            <w:r w:rsidRPr="00425522">
              <w:rPr>
                <w:i/>
                <w:color w:val="0000FF"/>
              </w:rPr>
              <w:t xml:space="preserve"> characteristics (§ 2.3)</w:t>
            </w:r>
          </w:p>
        </w:tc>
      </w:tr>
      <w:tr w:rsidR="00DB390B" w:rsidRPr="00425522" w14:paraId="014A0131" w14:textId="77777777" w:rsidTr="00B91840">
        <w:tc>
          <w:tcPr>
            <w:tcW w:w="1668" w:type="dxa"/>
          </w:tcPr>
          <w:p w14:paraId="4FAE139B" w14:textId="77777777" w:rsidR="00DB390B" w:rsidRPr="00425522" w:rsidRDefault="00DB390B" w:rsidP="00DB390B">
            <w:pPr>
              <w:jc w:val="center"/>
            </w:pPr>
            <w:r w:rsidRPr="00425522">
              <w:rPr>
                <w:rFonts w:cs="Arial"/>
                <w:b/>
              </w:rPr>
              <w:t>P10</w:t>
            </w:r>
          </w:p>
        </w:tc>
        <w:tc>
          <w:tcPr>
            <w:tcW w:w="8221" w:type="dxa"/>
          </w:tcPr>
          <w:p w14:paraId="1529D7D7" w14:textId="152D2EB3" w:rsidR="001E36A6" w:rsidRPr="00425522" w:rsidRDefault="00973A1B" w:rsidP="00B8215B">
            <w:pPr>
              <w:rPr>
                <w:i/>
                <w:color w:val="0000FF"/>
              </w:rPr>
            </w:pPr>
            <w:r w:rsidRPr="00425522">
              <w:rPr>
                <w:i/>
                <w:color w:val="0000FF"/>
              </w:rPr>
              <w:t xml:space="preserve">Principle of taking into account the </w:t>
            </w:r>
            <w:r w:rsidR="001B2359" w:rsidRPr="00425522">
              <w:rPr>
                <w:i/>
                <w:color w:val="0000FF"/>
              </w:rPr>
              <w:t xml:space="preserve">functional </w:t>
            </w:r>
            <w:r w:rsidRPr="00425522">
              <w:rPr>
                <w:i/>
                <w:color w:val="0000FF"/>
              </w:rPr>
              <w:t>Safety (§ 5.4.4)</w:t>
            </w:r>
          </w:p>
        </w:tc>
      </w:tr>
    </w:tbl>
    <w:p w14:paraId="0F1C5D1E" w14:textId="77777777" w:rsidR="00973A1B" w:rsidRPr="00425522" w:rsidRDefault="00973A1B" w:rsidP="00DB390B"/>
    <w:p w14:paraId="4E2CF0BC" w14:textId="0165498B" w:rsidR="00DB390B" w:rsidRPr="00425522" w:rsidRDefault="00EC6E9D" w:rsidP="00EC6E9D">
      <w:pPr>
        <w:pStyle w:val="Heading2"/>
      </w:pPr>
      <w:bookmarkStart w:id="98" w:name="_Toc215649336"/>
      <w:r w:rsidRPr="00425522">
        <w:rPr>
          <w:color w:val="0000FF"/>
        </w:rPr>
        <w:t>ADDITIONAL RULES</w:t>
      </w:r>
      <w:bookmarkEnd w:id="98"/>
    </w:p>
    <w:p w14:paraId="2D1C416A" w14:textId="77777777" w:rsidR="006C1261" w:rsidRPr="00425522" w:rsidRDefault="006C1261">
      <w:pPr>
        <w:pStyle w:val="NormalWeb"/>
        <w:spacing w:before="0" w:beforeAutospacing="0" w:after="0" w:afterAutospacing="0"/>
        <w:jc w:val="both"/>
        <w:rPr>
          <w:rFonts w:ascii="Arial" w:hAnsi="Arial" w:cs="Arial"/>
          <w:sz w:val="22"/>
          <w:szCs w:val="2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8221"/>
      </w:tblGrid>
      <w:tr w:rsidR="006C1261" w:rsidRPr="00425522" w14:paraId="7E1893DA" w14:textId="77777777" w:rsidTr="00B91840">
        <w:tc>
          <w:tcPr>
            <w:tcW w:w="1668" w:type="dxa"/>
            <w:shd w:val="clear" w:color="auto" w:fill="D9D9D9"/>
          </w:tcPr>
          <w:p w14:paraId="30064AE3" w14:textId="1C9DC0E8" w:rsidR="006C1261" w:rsidRPr="00425522" w:rsidRDefault="006C1261" w:rsidP="00A771B6">
            <w:pPr>
              <w:pStyle w:val="NormalWeb"/>
              <w:spacing w:before="0" w:beforeAutospacing="0" w:after="0" w:afterAutospacing="0"/>
              <w:jc w:val="center"/>
              <w:rPr>
                <w:rFonts w:ascii="Arial" w:hAnsi="Arial" w:cs="Arial"/>
                <w:b/>
                <w:sz w:val="22"/>
                <w:szCs w:val="20"/>
                <w:lang w:val="en-US"/>
              </w:rPr>
            </w:pPr>
            <w:r w:rsidRPr="00425522">
              <w:rPr>
                <w:rFonts w:ascii="Arial" w:hAnsi="Arial" w:cs="Arial"/>
                <w:b/>
                <w:color w:val="0000FF"/>
                <w:sz w:val="22"/>
                <w:szCs w:val="20"/>
                <w:lang w:val="en-US"/>
              </w:rPr>
              <w:t>Identification</w:t>
            </w:r>
          </w:p>
        </w:tc>
        <w:tc>
          <w:tcPr>
            <w:tcW w:w="8221" w:type="dxa"/>
            <w:shd w:val="clear" w:color="auto" w:fill="D9D9D9"/>
          </w:tcPr>
          <w:p w14:paraId="7C73B5F6" w14:textId="6AFE3954" w:rsidR="006C1261" w:rsidRPr="00425522" w:rsidRDefault="006C1261" w:rsidP="00A771B6">
            <w:pPr>
              <w:pStyle w:val="NormalWeb"/>
              <w:spacing w:before="0" w:beforeAutospacing="0" w:after="0" w:afterAutospacing="0"/>
              <w:jc w:val="center"/>
              <w:rPr>
                <w:rFonts w:ascii="Arial" w:hAnsi="Arial" w:cs="Arial"/>
                <w:b/>
                <w:sz w:val="22"/>
                <w:szCs w:val="20"/>
                <w:lang w:val="en-US"/>
              </w:rPr>
            </w:pPr>
            <w:r w:rsidRPr="00425522">
              <w:rPr>
                <w:rFonts w:ascii="Arial" w:hAnsi="Arial" w:cs="Arial"/>
                <w:b/>
                <w:color w:val="0000FF"/>
                <w:sz w:val="22"/>
                <w:szCs w:val="20"/>
                <w:lang w:val="en-US"/>
              </w:rPr>
              <w:t>Title of the rule</w:t>
            </w:r>
          </w:p>
        </w:tc>
      </w:tr>
      <w:tr w:rsidR="006C1261" w:rsidRPr="00425522" w14:paraId="7FE89E04" w14:textId="77777777" w:rsidTr="00B91840">
        <w:tc>
          <w:tcPr>
            <w:tcW w:w="1668" w:type="dxa"/>
          </w:tcPr>
          <w:p w14:paraId="0FED0B35" w14:textId="77777777" w:rsidR="006C1261" w:rsidRPr="00425522" w:rsidRDefault="006C1261" w:rsidP="00A771B6">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R01</w:t>
            </w:r>
          </w:p>
        </w:tc>
        <w:tc>
          <w:tcPr>
            <w:tcW w:w="8221" w:type="dxa"/>
          </w:tcPr>
          <w:p w14:paraId="3B427754" w14:textId="77777777" w:rsidR="006C1261" w:rsidRPr="00425522" w:rsidRDefault="006C1261" w:rsidP="00A771B6">
            <w:pPr>
              <w:rPr>
                <w:i/>
                <w:color w:val="0000FF"/>
              </w:rPr>
            </w:pPr>
            <w:r w:rsidRPr="00425522">
              <w:rPr>
                <w:i/>
                <w:color w:val="0000FF"/>
              </w:rPr>
              <w:t>Document presentation rule (§ 0)</w:t>
            </w:r>
          </w:p>
        </w:tc>
      </w:tr>
      <w:tr w:rsidR="006C1261" w:rsidRPr="00425522" w14:paraId="2F441176" w14:textId="77777777" w:rsidTr="00B91840">
        <w:tc>
          <w:tcPr>
            <w:tcW w:w="1668" w:type="dxa"/>
          </w:tcPr>
          <w:p w14:paraId="1A02EAC1" w14:textId="77777777" w:rsidR="006C1261" w:rsidRPr="00425522" w:rsidRDefault="006C1261" w:rsidP="00A771B6">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R02</w:t>
            </w:r>
          </w:p>
        </w:tc>
        <w:tc>
          <w:tcPr>
            <w:tcW w:w="8221" w:type="dxa"/>
          </w:tcPr>
          <w:p w14:paraId="5088E849" w14:textId="77777777" w:rsidR="006C1261" w:rsidRPr="00425522" w:rsidRDefault="006C1261" w:rsidP="00A771B6">
            <w:pPr>
              <w:rPr>
                <w:i/>
                <w:color w:val="0000FF"/>
              </w:rPr>
            </w:pPr>
            <w:r w:rsidRPr="00425522">
              <w:rPr>
                <w:i/>
                <w:color w:val="0000FF"/>
              </w:rPr>
              <w:t>Document printing rule (§ 0)</w:t>
            </w:r>
          </w:p>
        </w:tc>
      </w:tr>
      <w:tr w:rsidR="00B35AA4" w:rsidRPr="00425522" w14:paraId="64403761" w14:textId="77777777" w:rsidTr="00B91840">
        <w:tc>
          <w:tcPr>
            <w:tcW w:w="1668" w:type="dxa"/>
          </w:tcPr>
          <w:p w14:paraId="615EA6A5" w14:textId="77777777" w:rsidR="00B35AA4" w:rsidRPr="00425522" w:rsidRDefault="00B35AA4"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R03</w:t>
            </w:r>
          </w:p>
        </w:tc>
        <w:tc>
          <w:tcPr>
            <w:tcW w:w="8221" w:type="dxa"/>
          </w:tcPr>
          <w:p w14:paraId="3B19B4F7" w14:textId="77777777" w:rsidR="00E17D8C" w:rsidRPr="00425522" w:rsidRDefault="00E17D8C"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Reference language of the RD (§ 0)</w:t>
            </w:r>
          </w:p>
        </w:tc>
      </w:tr>
      <w:tr w:rsidR="00B35AA4" w:rsidRPr="00425522" w14:paraId="78F92AB5" w14:textId="77777777" w:rsidTr="00B91840">
        <w:tc>
          <w:tcPr>
            <w:tcW w:w="1668" w:type="dxa"/>
          </w:tcPr>
          <w:p w14:paraId="0E99614D" w14:textId="77777777" w:rsidR="00B35AA4" w:rsidRPr="00425522" w:rsidRDefault="00B35AA4"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R04</w:t>
            </w:r>
          </w:p>
        </w:tc>
        <w:tc>
          <w:tcPr>
            <w:tcW w:w="8221" w:type="dxa"/>
          </w:tcPr>
          <w:p w14:paraId="2173F7E1" w14:textId="77777777" w:rsidR="00E17D8C" w:rsidRPr="00425522" w:rsidRDefault="00E17D8C"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for the visual identification of the elements not defined in a generic RD</w:t>
            </w:r>
          </w:p>
        </w:tc>
      </w:tr>
      <w:tr w:rsidR="00B35AA4" w:rsidRPr="00425522" w14:paraId="32237E95" w14:textId="77777777" w:rsidTr="00B91840">
        <w:tc>
          <w:tcPr>
            <w:tcW w:w="1668" w:type="dxa"/>
          </w:tcPr>
          <w:p w14:paraId="09E855E5" w14:textId="77777777" w:rsidR="00B35AA4" w:rsidRPr="00425522" w:rsidRDefault="00B35AA4"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R05</w:t>
            </w:r>
          </w:p>
        </w:tc>
        <w:tc>
          <w:tcPr>
            <w:tcW w:w="8221" w:type="dxa"/>
          </w:tcPr>
          <w:p w14:paraId="3133FAA6" w14:textId="0C4B150A" w:rsidR="00B35AA4" w:rsidRPr="00425522" w:rsidRDefault="00E17D8C"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The title of the RD (§ 0.1)</w:t>
            </w:r>
          </w:p>
        </w:tc>
      </w:tr>
      <w:tr w:rsidR="00B35AA4" w:rsidRPr="00425522" w14:paraId="7FE62B9E" w14:textId="77777777" w:rsidTr="00B91840">
        <w:tc>
          <w:tcPr>
            <w:tcW w:w="1668" w:type="dxa"/>
          </w:tcPr>
          <w:p w14:paraId="16BBF086" w14:textId="77777777" w:rsidR="00B35AA4" w:rsidRPr="00425522" w:rsidRDefault="00B35AA4"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R06</w:t>
            </w:r>
          </w:p>
        </w:tc>
        <w:tc>
          <w:tcPr>
            <w:tcW w:w="8221" w:type="dxa"/>
          </w:tcPr>
          <w:p w14:paraId="430708B7" w14:textId="7298DFF6" w:rsidR="00B35AA4" w:rsidRPr="00425522" w:rsidRDefault="004061CF"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T</w:t>
            </w:r>
            <w:r w:rsidR="00E17D8C" w:rsidRPr="00425522">
              <w:rPr>
                <w:rFonts w:ascii="Arial" w:hAnsi="Arial" w:cs="Arial"/>
                <w:i/>
                <w:color w:val="0000FF"/>
                <w:sz w:val="22"/>
                <w:szCs w:val="20"/>
                <w:lang w:val="en-US"/>
              </w:rPr>
              <w:t>he footers (§ 0.3)</w:t>
            </w:r>
          </w:p>
        </w:tc>
      </w:tr>
      <w:tr w:rsidR="00B35AA4" w:rsidRPr="00425522" w14:paraId="38BCABA5" w14:textId="77777777" w:rsidTr="00B91840">
        <w:tc>
          <w:tcPr>
            <w:tcW w:w="1668" w:type="dxa"/>
          </w:tcPr>
          <w:p w14:paraId="3C24561E" w14:textId="77777777" w:rsidR="00B35AA4" w:rsidRPr="00425522" w:rsidRDefault="00B35AA4"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R07</w:t>
            </w:r>
          </w:p>
        </w:tc>
        <w:tc>
          <w:tcPr>
            <w:tcW w:w="8221" w:type="dxa"/>
          </w:tcPr>
          <w:p w14:paraId="59089157" w14:textId="6DD4E2F7" w:rsidR="00B35AA4" w:rsidRPr="00425522" w:rsidRDefault="00E17D8C" w:rsidP="00E17D8C">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of the RD drafters (§ 0.5)</w:t>
            </w:r>
          </w:p>
        </w:tc>
      </w:tr>
      <w:tr w:rsidR="00B35AA4" w:rsidRPr="00425522" w14:paraId="55E0D76E" w14:textId="77777777" w:rsidTr="00B91840">
        <w:tc>
          <w:tcPr>
            <w:tcW w:w="1668" w:type="dxa"/>
          </w:tcPr>
          <w:p w14:paraId="3911A824" w14:textId="77777777" w:rsidR="00B35AA4" w:rsidRPr="00425522" w:rsidRDefault="0093320D"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R08</w:t>
            </w:r>
          </w:p>
        </w:tc>
        <w:tc>
          <w:tcPr>
            <w:tcW w:w="8221" w:type="dxa"/>
          </w:tcPr>
          <w:p w14:paraId="756C46B0" w14:textId="1B140EA6" w:rsidR="00B35AA4" w:rsidRPr="00425522" w:rsidRDefault="00E17D8C" w:rsidP="00E17D8C">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on the RD auditors (§ 0.5)</w:t>
            </w:r>
          </w:p>
        </w:tc>
      </w:tr>
      <w:tr w:rsidR="00B35AA4" w:rsidRPr="00425522" w14:paraId="1F81B80D" w14:textId="77777777" w:rsidTr="00B91840">
        <w:tc>
          <w:tcPr>
            <w:tcW w:w="1668" w:type="dxa"/>
          </w:tcPr>
          <w:p w14:paraId="2DB57CCA" w14:textId="77777777" w:rsidR="00B35AA4" w:rsidRPr="00425522" w:rsidRDefault="00625280"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R09</w:t>
            </w:r>
          </w:p>
        </w:tc>
        <w:tc>
          <w:tcPr>
            <w:tcW w:w="8221" w:type="dxa"/>
          </w:tcPr>
          <w:p w14:paraId="4386A556" w14:textId="77777777" w:rsidR="001932C0" w:rsidRPr="00425522" w:rsidRDefault="001932C0" w:rsidP="00B35AA4">
            <w:pPr>
              <w:pStyle w:val="NormalWeb"/>
              <w:spacing w:before="0" w:beforeAutospacing="0" w:after="0" w:afterAutospacing="0"/>
              <w:jc w:val="both"/>
              <w:rPr>
                <w:rFonts w:ascii="Arial" w:hAnsi="Arial" w:cs="Arial"/>
                <w:sz w:val="22"/>
                <w:szCs w:val="20"/>
                <w:lang w:val="en-US"/>
              </w:rPr>
            </w:pPr>
            <w:r w:rsidRPr="00425522">
              <w:rPr>
                <w:rFonts w:ascii="Arial" w:hAnsi="Arial" w:cs="Arial"/>
                <w:i/>
                <w:color w:val="0000FF"/>
                <w:sz w:val="22"/>
                <w:szCs w:val="20"/>
                <w:lang w:val="en-US"/>
              </w:rPr>
              <w:t>Change Tracking Rule of the RD (§ 0.6)</w:t>
            </w:r>
          </w:p>
        </w:tc>
      </w:tr>
      <w:tr w:rsidR="00B35AA4" w:rsidRPr="00425522" w14:paraId="3CEDC4EB" w14:textId="77777777" w:rsidTr="00B91840">
        <w:tc>
          <w:tcPr>
            <w:tcW w:w="1668" w:type="dxa"/>
          </w:tcPr>
          <w:p w14:paraId="4E7E7C1A" w14:textId="77777777" w:rsidR="00B35AA4" w:rsidRPr="00425522" w:rsidRDefault="00625280"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R10</w:t>
            </w:r>
          </w:p>
        </w:tc>
        <w:tc>
          <w:tcPr>
            <w:tcW w:w="8221" w:type="dxa"/>
          </w:tcPr>
          <w:p w14:paraId="71AAB4FA"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Rules on secondary editors of the RD (§ 0.7)</w:t>
            </w:r>
          </w:p>
        </w:tc>
      </w:tr>
      <w:tr w:rsidR="00B35AA4" w:rsidRPr="00425522" w14:paraId="620B5ABE" w14:textId="77777777" w:rsidTr="00B91840">
        <w:tc>
          <w:tcPr>
            <w:tcW w:w="1668" w:type="dxa"/>
          </w:tcPr>
          <w:p w14:paraId="08A84D02" w14:textId="77777777" w:rsidR="00B35AA4" w:rsidRPr="00425522" w:rsidRDefault="00DD3C2E"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R11</w:t>
            </w:r>
          </w:p>
        </w:tc>
        <w:tc>
          <w:tcPr>
            <w:tcW w:w="8221" w:type="dxa"/>
          </w:tcPr>
          <w:p w14:paraId="5AF0C6E6" w14:textId="77777777" w:rsidR="001932C0" w:rsidRPr="00425522" w:rsidRDefault="001932C0" w:rsidP="00B35AA4">
            <w:pPr>
              <w:pStyle w:val="NormalWeb"/>
              <w:spacing w:before="0" w:beforeAutospacing="0" w:after="0" w:afterAutospacing="0"/>
              <w:jc w:val="both"/>
              <w:rPr>
                <w:rFonts w:ascii="Arial" w:hAnsi="Arial" w:cs="Arial"/>
                <w:sz w:val="22"/>
                <w:szCs w:val="20"/>
                <w:lang w:val="en-US"/>
              </w:rPr>
            </w:pPr>
            <w:r w:rsidRPr="00425522">
              <w:rPr>
                <w:rFonts w:ascii="Arial" w:hAnsi="Arial" w:cs="Arial"/>
                <w:i/>
                <w:color w:val="0000FF"/>
                <w:sz w:val="22"/>
                <w:szCs w:val="20"/>
                <w:lang w:val="en-US"/>
              </w:rPr>
              <w:t>Conformance of diagrams to the UML language (§ 0.9)</w:t>
            </w:r>
          </w:p>
        </w:tc>
      </w:tr>
      <w:tr w:rsidR="00B35AA4" w:rsidRPr="00425522" w14:paraId="3C77C4D7" w14:textId="77777777" w:rsidTr="00B91840">
        <w:tc>
          <w:tcPr>
            <w:tcW w:w="1668" w:type="dxa"/>
          </w:tcPr>
          <w:p w14:paraId="68A50828" w14:textId="77777777" w:rsidR="00B35AA4" w:rsidRPr="00425522" w:rsidRDefault="0088464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R12</w:t>
            </w:r>
          </w:p>
        </w:tc>
        <w:tc>
          <w:tcPr>
            <w:tcW w:w="8221" w:type="dxa"/>
          </w:tcPr>
          <w:p w14:paraId="39F9BA95" w14:textId="77777777" w:rsidR="001932C0" w:rsidRPr="00425522" w:rsidRDefault="001932C0" w:rsidP="001932C0">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No requirement in Chapter 2 (§ 2)</w:t>
            </w:r>
          </w:p>
        </w:tc>
      </w:tr>
      <w:tr w:rsidR="00B35AA4" w:rsidRPr="00425522" w14:paraId="162B7F27" w14:textId="77777777" w:rsidTr="00B91840">
        <w:tc>
          <w:tcPr>
            <w:tcW w:w="1668" w:type="dxa"/>
          </w:tcPr>
          <w:p w14:paraId="59C7365C" w14:textId="77777777" w:rsidR="00B35AA4" w:rsidRPr="00425522" w:rsidRDefault="0088464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R13</w:t>
            </w:r>
          </w:p>
        </w:tc>
        <w:tc>
          <w:tcPr>
            <w:tcW w:w="8221" w:type="dxa"/>
          </w:tcPr>
          <w:p w14:paraId="424618A0"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Writing the diversity characteristics tables (§ 2.3)</w:t>
            </w:r>
          </w:p>
        </w:tc>
      </w:tr>
      <w:tr w:rsidR="00B35AA4" w:rsidRPr="00425522" w14:paraId="74221853" w14:textId="77777777" w:rsidTr="00B91840">
        <w:tc>
          <w:tcPr>
            <w:tcW w:w="1668" w:type="dxa"/>
          </w:tcPr>
          <w:p w14:paraId="1DB9CA85" w14:textId="77777777" w:rsidR="00B35AA4" w:rsidRPr="00425522" w:rsidRDefault="0088464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R14</w:t>
            </w:r>
          </w:p>
        </w:tc>
        <w:tc>
          <w:tcPr>
            <w:tcW w:w="8221" w:type="dxa"/>
          </w:tcPr>
          <w:p w14:paraId="06FB5CC1"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for the management of documents cited (§ 3)</w:t>
            </w:r>
          </w:p>
        </w:tc>
      </w:tr>
      <w:tr w:rsidR="00B35AA4" w:rsidRPr="00425522" w14:paraId="6FF88ADA" w14:textId="77777777" w:rsidTr="00B91840">
        <w:tc>
          <w:tcPr>
            <w:tcW w:w="1668" w:type="dxa"/>
          </w:tcPr>
          <w:p w14:paraId="5B0C1B8A" w14:textId="77777777" w:rsidR="00B35AA4" w:rsidRPr="00425522" w:rsidRDefault="0088464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R15</w:t>
            </w:r>
          </w:p>
        </w:tc>
        <w:tc>
          <w:tcPr>
            <w:tcW w:w="8221" w:type="dxa"/>
          </w:tcPr>
          <w:p w14:paraId="0607B006"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on Upstream Design Files (§ 3.1)</w:t>
            </w:r>
          </w:p>
        </w:tc>
      </w:tr>
      <w:tr w:rsidR="00B35AA4" w:rsidRPr="00425522" w14:paraId="1939928B" w14:textId="77777777" w:rsidTr="00B91840">
        <w:tc>
          <w:tcPr>
            <w:tcW w:w="1668" w:type="dxa"/>
          </w:tcPr>
          <w:p w14:paraId="2CF3C1A3" w14:textId="77777777" w:rsidR="00B35AA4" w:rsidRPr="00425522" w:rsidRDefault="00BF736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R16</w:t>
            </w:r>
          </w:p>
        </w:tc>
        <w:tc>
          <w:tcPr>
            <w:tcW w:w="8221" w:type="dxa"/>
          </w:tcPr>
          <w:p w14:paraId="3BD5EEDE"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on the scope of the applicable documents (§ 3.2)</w:t>
            </w:r>
          </w:p>
        </w:tc>
      </w:tr>
      <w:tr w:rsidR="00B35AA4" w:rsidRPr="00425522" w14:paraId="3CDEF428" w14:textId="77777777" w:rsidTr="00B91840">
        <w:tc>
          <w:tcPr>
            <w:tcW w:w="1668" w:type="dxa"/>
          </w:tcPr>
          <w:p w14:paraId="50B79472" w14:textId="77777777" w:rsidR="00B35AA4" w:rsidRPr="00425522" w:rsidRDefault="00BF736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R17</w:t>
            </w:r>
          </w:p>
        </w:tc>
        <w:tc>
          <w:tcPr>
            <w:tcW w:w="8221" w:type="dxa"/>
          </w:tcPr>
          <w:p w14:paraId="3995A4C5" w14:textId="77777777" w:rsidR="001932C0" w:rsidRPr="00425522" w:rsidRDefault="001932C0" w:rsidP="001932C0">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on the applicable documents and the requirements (§ 3.2)</w:t>
            </w:r>
          </w:p>
        </w:tc>
      </w:tr>
      <w:tr w:rsidR="00B35AA4" w:rsidRPr="00425522" w14:paraId="2990484C" w14:textId="77777777" w:rsidTr="00B91840">
        <w:tc>
          <w:tcPr>
            <w:tcW w:w="1668" w:type="dxa"/>
          </w:tcPr>
          <w:p w14:paraId="50496D29" w14:textId="77777777" w:rsidR="00B35AA4" w:rsidRPr="00425522" w:rsidRDefault="00BF736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R18</w:t>
            </w:r>
          </w:p>
        </w:tc>
        <w:tc>
          <w:tcPr>
            <w:tcW w:w="8221" w:type="dxa"/>
          </w:tcPr>
          <w:p w14:paraId="54645EA8"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Accessibility rule for applicable documents (§3.2)</w:t>
            </w:r>
          </w:p>
        </w:tc>
      </w:tr>
      <w:tr w:rsidR="00B35AA4" w:rsidRPr="00425522" w14:paraId="7E6A92CE" w14:textId="77777777" w:rsidTr="00B91840">
        <w:tc>
          <w:tcPr>
            <w:tcW w:w="1668" w:type="dxa"/>
          </w:tcPr>
          <w:p w14:paraId="1F32495A" w14:textId="77777777" w:rsidR="00B35AA4" w:rsidRPr="00425522" w:rsidRDefault="00F32478"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R19</w:t>
            </w:r>
          </w:p>
        </w:tc>
        <w:tc>
          <w:tcPr>
            <w:tcW w:w="8221" w:type="dxa"/>
          </w:tcPr>
          <w:p w14:paraId="6FF3FE2A" w14:textId="77777777" w:rsidR="001932C0" w:rsidRPr="00425522" w:rsidRDefault="001932C0" w:rsidP="00F32478">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for the allocation of protocols and transfers between § 5.1 and 5.3. (§ 5)</w:t>
            </w:r>
          </w:p>
        </w:tc>
      </w:tr>
      <w:tr w:rsidR="00B35AA4" w:rsidRPr="00425522" w14:paraId="187D68C6" w14:textId="77777777" w:rsidTr="00B91840">
        <w:tc>
          <w:tcPr>
            <w:tcW w:w="1668" w:type="dxa"/>
          </w:tcPr>
          <w:p w14:paraId="598EEB49" w14:textId="77777777" w:rsidR="00B35AA4" w:rsidRPr="00425522" w:rsidRDefault="005D5387"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R20</w:t>
            </w:r>
          </w:p>
        </w:tc>
        <w:tc>
          <w:tcPr>
            <w:tcW w:w="8221" w:type="dxa"/>
          </w:tcPr>
          <w:p w14:paraId="25CF3051" w14:textId="77777777" w:rsidR="001932C0" w:rsidRPr="00425522" w:rsidRDefault="001932C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Compliance with requirements management rules (§ 5)</w:t>
            </w:r>
          </w:p>
        </w:tc>
      </w:tr>
      <w:tr w:rsidR="00B35AA4" w:rsidRPr="00425522" w14:paraId="327E6513" w14:textId="77777777" w:rsidTr="00B91840">
        <w:tc>
          <w:tcPr>
            <w:tcW w:w="1668" w:type="dxa"/>
          </w:tcPr>
          <w:p w14:paraId="1E292323" w14:textId="77777777" w:rsidR="00B35AA4" w:rsidRPr="00425522" w:rsidRDefault="005D5387"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R21</w:t>
            </w:r>
          </w:p>
        </w:tc>
        <w:tc>
          <w:tcPr>
            <w:tcW w:w="8221" w:type="dxa"/>
          </w:tcPr>
          <w:p w14:paraId="4726B1C3" w14:textId="77777777" w:rsidR="001932C0" w:rsidRPr="00425522" w:rsidRDefault="001932C0" w:rsidP="001932C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Compliance with rules for drafting requirements (§ 5)</w:t>
            </w:r>
          </w:p>
        </w:tc>
      </w:tr>
      <w:tr w:rsidR="00B35AA4" w:rsidRPr="00425522" w14:paraId="2BFC0052" w14:textId="77777777" w:rsidTr="00B91840">
        <w:tc>
          <w:tcPr>
            <w:tcW w:w="1668" w:type="dxa"/>
          </w:tcPr>
          <w:p w14:paraId="35F85E92" w14:textId="77777777" w:rsidR="00B35AA4" w:rsidRPr="00425522" w:rsidRDefault="005D5387"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R22</w:t>
            </w:r>
          </w:p>
        </w:tc>
        <w:tc>
          <w:tcPr>
            <w:tcW w:w="8221" w:type="dxa"/>
          </w:tcPr>
          <w:p w14:paraId="7F459898" w14:textId="77777777" w:rsidR="001932C0" w:rsidRPr="00425522" w:rsidRDefault="001932C0" w:rsidP="001932C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presenting requirements in a Word document (§ 5)</w:t>
            </w:r>
          </w:p>
        </w:tc>
      </w:tr>
      <w:tr w:rsidR="00B35AA4" w:rsidRPr="00425522" w14:paraId="0330723F" w14:textId="77777777" w:rsidTr="00B91840">
        <w:tc>
          <w:tcPr>
            <w:tcW w:w="1668" w:type="dxa"/>
          </w:tcPr>
          <w:p w14:paraId="7DA5226D" w14:textId="77777777" w:rsidR="00B35AA4" w:rsidRPr="00425522" w:rsidRDefault="000D549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R23</w:t>
            </w:r>
          </w:p>
        </w:tc>
        <w:tc>
          <w:tcPr>
            <w:tcW w:w="8221" w:type="dxa"/>
          </w:tcPr>
          <w:p w14:paraId="3D83C52F"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Writing Textual Requirements (§ 5)</w:t>
            </w:r>
          </w:p>
        </w:tc>
      </w:tr>
      <w:tr w:rsidR="00B35AA4" w:rsidRPr="00425522" w14:paraId="1B41D7D4" w14:textId="77777777" w:rsidTr="00B91840">
        <w:tc>
          <w:tcPr>
            <w:tcW w:w="1668" w:type="dxa"/>
          </w:tcPr>
          <w:p w14:paraId="749B8A04" w14:textId="77777777" w:rsidR="00B35AA4" w:rsidRPr="00425522" w:rsidRDefault="000D549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R24</w:t>
            </w:r>
          </w:p>
        </w:tc>
        <w:tc>
          <w:tcPr>
            <w:tcW w:w="8221" w:type="dxa"/>
          </w:tcPr>
          <w:p w14:paraId="48811650"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Special rule for regulations (§ 5)</w:t>
            </w:r>
          </w:p>
        </w:tc>
      </w:tr>
      <w:tr w:rsidR="00B35AA4" w:rsidRPr="00425522" w14:paraId="189CDFC2" w14:textId="77777777" w:rsidTr="00B91840">
        <w:tc>
          <w:tcPr>
            <w:tcW w:w="1668" w:type="dxa"/>
          </w:tcPr>
          <w:p w14:paraId="48018E8C" w14:textId="77777777" w:rsidR="00B35AA4" w:rsidRPr="00425522" w:rsidRDefault="000D549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lastRenderedPageBreak/>
              <w:t>R25</w:t>
            </w:r>
          </w:p>
        </w:tc>
        <w:tc>
          <w:tcPr>
            <w:tcW w:w="8221" w:type="dxa"/>
          </w:tcPr>
          <w:p w14:paraId="1BD01406"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drafting a requirement containing a table, a diagram or a curve (§ 5)</w:t>
            </w:r>
          </w:p>
        </w:tc>
      </w:tr>
      <w:tr w:rsidR="000D549A" w:rsidRPr="00425522" w14:paraId="582B6B2F" w14:textId="77777777" w:rsidTr="00B91840">
        <w:tc>
          <w:tcPr>
            <w:tcW w:w="1668" w:type="dxa"/>
          </w:tcPr>
          <w:p w14:paraId="5540C415" w14:textId="77777777" w:rsidR="000D549A" w:rsidRPr="00425522" w:rsidRDefault="0084761F"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R26</w:t>
            </w:r>
          </w:p>
        </w:tc>
        <w:tc>
          <w:tcPr>
            <w:tcW w:w="8221" w:type="dxa"/>
          </w:tcPr>
          <w:p w14:paraId="4C39958F"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Application I / O processing (§ 5.1)</w:t>
            </w:r>
          </w:p>
        </w:tc>
      </w:tr>
      <w:tr w:rsidR="000D549A" w:rsidRPr="00425522" w14:paraId="55490D6B" w14:textId="77777777" w:rsidTr="00B91840">
        <w:tc>
          <w:tcPr>
            <w:tcW w:w="1668" w:type="dxa"/>
          </w:tcPr>
          <w:p w14:paraId="14BBDAEB" w14:textId="77777777" w:rsidR="000D549A" w:rsidRPr="00425522" w:rsidRDefault="0084761F"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R27</w:t>
            </w:r>
          </w:p>
        </w:tc>
        <w:tc>
          <w:tcPr>
            <w:tcW w:w="8221" w:type="dxa"/>
          </w:tcPr>
          <w:p w14:paraId="38EC1E09"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 xml:space="preserve">Rule for constructing the </w:t>
            </w:r>
            <w:r w:rsidR="001F0C27" w:rsidRPr="00425522">
              <w:rPr>
                <w:rFonts w:ascii="Arial" w:hAnsi="Arial" w:cs="Arial"/>
                <w:i/>
                <w:color w:val="0000FF"/>
                <w:sz w:val="22"/>
                <w:szCs w:val="20"/>
                <w:lang w:val="en-US"/>
              </w:rPr>
              <w:t>statechart</w:t>
            </w:r>
            <w:r w:rsidRPr="00425522">
              <w:rPr>
                <w:rFonts w:ascii="Arial" w:hAnsi="Arial" w:cs="Arial"/>
                <w:i/>
                <w:color w:val="0000FF"/>
                <w:sz w:val="22"/>
                <w:szCs w:val="20"/>
                <w:lang w:val="en-US"/>
              </w:rPr>
              <w:t xml:space="preserve"> diagrams of the Product (§ 5.1)</w:t>
            </w:r>
          </w:p>
        </w:tc>
      </w:tr>
      <w:tr w:rsidR="000D549A" w:rsidRPr="00425522" w14:paraId="719BB4DD" w14:textId="77777777" w:rsidTr="00B91840">
        <w:tc>
          <w:tcPr>
            <w:tcW w:w="1668" w:type="dxa"/>
          </w:tcPr>
          <w:p w14:paraId="6E94AD04" w14:textId="77777777" w:rsidR="000D549A" w:rsidRPr="00425522" w:rsidRDefault="0004133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R28</w:t>
            </w:r>
          </w:p>
        </w:tc>
        <w:tc>
          <w:tcPr>
            <w:tcW w:w="8221" w:type="dxa"/>
          </w:tcPr>
          <w:p w14:paraId="1BCBB998"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Location of diagnosis in the standard plan (§ 5.1)</w:t>
            </w:r>
          </w:p>
        </w:tc>
      </w:tr>
      <w:tr w:rsidR="000D549A" w:rsidRPr="00425522" w14:paraId="3AC53804" w14:textId="77777777" w:rsidTr="00B91840">
        <w:tc>
          <w:tcPr>
            <w:tcW w:w="1668" w:type="dxa"/>
          </w:tcPr>
          <w:p w14:paraId="7D766869" w14:textId="77777777" w:rsidR="000D549A" w:rsidRPr="00425522" w:rsidRDefault="0004133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R29</w:t>
            </w:r>
          </w:p>
        </w:tc>
        <w:tc>
          <w:tcPr>
            <w:tcW w:w="8221" w:type="dxa"/>
          </w:tcPr>
          <w:p w14:paraId="4290742A" w14:textId="3B2ACECF" w:rsidR="000D549A"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Reset of the computer (§ 5.1)</w:t>
            </w:r>
          </w:p>
        </w:tc>
      </w:tr>
      <w:tr w:rsidR="000D549A" w:rsidRPr="00425522" w14:paraId="1C2E3AFB" w14:textId="77777777" w:rsidTr="00B91840">
        <w:tc>
          <w:tcPr>
            <w:tcW w:w="1668" w:type="dxa"/>
          </w:tcPr>
          <w:p w14:paraId="3B02B33E" w14:textId="77777777" w:rsidR="000D549A" w:rsidRPr="00425522" w:rsidRDefault="00153C5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R30</w:t>
            </w:r>
          </w:p>
        </w:tc>
        <w:tc>
          <w:tcPr>
            <w:tcW w:w="8221" w:type="dxa"/>
          </w:tcPr>
          <w:p w14:paraId="18C6C2DC" w14:textId="66E096FB" w:rsidR="000D549A" w:rsidRPr="00AF0254" w:rsidRDefault="00B91840" w:rsidP="00AF025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about performance requirements (§ 5.2)</w:t>
            </w:r>
          </w:p>
        </w:tc>
      </w:tr>
      <w:tr w:rsidR="000D549A" w:rsidRPr="00425522" w14:paraId="17BF2B3F" w14:textId="77777777" w:rsidTr="00B91840">
        <w:tc>
          <w:tcPr>
            <w:tcW w:w="1668" w:type="dxa"/>
          </w:tcPr>
          <w:p w14:paraId="3499667B" w14:textId="77777777" w:rsidR="000D549A" w:rsidRPr="00425522" w:rsidRDefault="00153C5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R31</w:t>
            </w:r>
          </w:p>
        </w:tc>
        <w:tc>
          <w:tcPr>
            <w:tcW w:w="8221" w:type="dxa"/>
          </w:tcPr>
          <w:p w14:paraId="4137E0FD"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of writing of the Network Context Diagram (§ 5.3.1)</w:t>
            </w:r>
          </w:p>
        </w:tc>
      </w:tr>
      <w:tr w:rsidR="000D549A" w:rsidRPr="00425522" w14:paraId="5996DF59" w14:textId="77777777" w:rsidTr="00B91840">
        <w:tc>
          <w:tcPr>
            <w:tcW w:w="1668" w:type="dxa"/>
          </w:tcPr>
          <w:p w14:paraId="1BEAC17E" w14:textId="77777777" w:rsidR="000D549A" w:rsidRPr="00425522" w:rsidRDefault="00153C5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R32</w:t>
            </w:r>
          </w:p>
        </w:tc>
        <w:tc>
          <w:tcPr>
            <w:tcW w:w="8221" w:type="dxa"/>
          </w:tcPr>
          <w:p w14:paraId="61E642A0"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identifying multiplexed interfaces (§ 5.3.1)</w:t>
            </w:r>
          </w:p>
        </w:tc>
      </w:tr>
      <w:tr w:rsidR="000D549A" w:rsidRPr="00425522" w14:paraId="557403F5" w14:textId="77777777" w:rsidTr="00B91840">
        <w:tc>
          <w:tcPr>
            <w:tcW w:w="1668" w:type="dxa"/>
          </w:tcPr>
          <w:p w14:paraId="0C033067" w14:textId="77777777" w:rsidR="000D549A" w:rsidRPr="00425522" w:rsidRDefault="00153C5A"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R33</w:t>
            </w:r>
          </w:p>
        </w:tc>
        <w:tc>
          <w:tcPr>
            <w:tcW w:w="8221" w:type="dxa"/>
          </w:tcPr>
          <w:p w14:paraId="3AC5E878"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No reference to Hex values ​​in the I / O tables (§ 5.3.1)</w:t>
            </w:r>
          </w:p>
        </w:tc>
      </w:tr>
      <w:tr w:rsidR="000D549A" w:rsidRPr="00425522" w14:paraId="1BB9F5DD" w14:textId="77777777" w:rsidTr="00B91840">
        <w:tc>
          <w:tcPr>
            <w:tcW w:w="1668" w:type="dxa"/>
          </w:tcPr>
          <w:p w14:paraId="5EC8A8F7" w14:textId="77777777" w:rsidR="000D549A" w:rsidRPr="00425522" w:rsidRDefault="00CA33FB"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R34</w:t>
            </w:r>
          </w:p>
        </w:tc>
        <w:tc>
          <w:tcPr>
            <w:tcW w:w="8221" w:type="dxa"/>
          </w:tcPr>
          <w:p w14:paraId="4D9301D4"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Protocol for receiving network frames (§ 5.3.1)</w:t>
            </w:r>
          </w:p>
        </w:tc>
      </w:tr>
      <w:tr w:rsidR="000D549A" w:rsidRPr="00425522" w14:paraId="761CBBF8" w14:textId="77777777" w:rsidTr="00B91840">
        <w:tc>
          <w:tcPr>
            <w:tcW w:w="1668" w:type="dxa"/>
          </w:tcPr>
          <w:p w14:paraId="4819DC94" w14:textId="77777777" w:rsidR="000D549A" w:rsidRPr="00425522" w:rsidRDefault="00724A32"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R35</w:t>
            </w:r>
          </w:p>
        </w:tc>
        <w:tc>
          <w:tcPr>
            <w:tcW w:w="8221" w:type="dxa"/>
          </w:tcPr>
          <w:p w14:paraId="7F3A2EA7"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checking the consistency of entries (§ 5.3.1)</w:t>
            </w:r>
          </w:p>
        </w:tc>
      </w:tr>
      <w:tr w:rsidR="00724A32" w:rsidRPr="00425522" w14:paraId="7ECDAB48" w14:textId="77777777" w:rsidTr="00B91840">
        <w:tc>
          <w:tcPr>
            <w:tcW w:w="1668" w:type="dxa"/>
          </w:tcPr>
          <w:p w14:paraId="47640A4F" w14:textId="77777777" w:rsidR="00724A32" w:rsidRPr="00425522" w:rsidRDefault="00724A32"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R36</w:t>
            </w:r>
          </w:p>
        </w:tc>
        <w:tc>
          <w:tcPr>
            <w:tcW w:w="8221" w:type="dxa"/>
          </w:tcPr>
          <w:p w14:paraId="63EC6438" w14:textId="3148F046" w:rsidR="00B91840" w:rsidRPr="00425522" w:rsidRDefault="00B91840" w:rsidP="00B91840">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Electrical Interface Diagram (§ 5.3.2)</w:t>
            </w:r>
          </w:p>
        </w:tc>
      </w:tr>
      <w:tr w:rsidR="00724A32" w:rsidRPr="00425522" w14:paraId="3C19CE93" w14:textId="77777777" w:rsidTr="00B91840">
        <w:tc>
          <w:tcPr>
            <w:tcW w:w="1668" w:type="dxa"/>
          </w:tcPr>
          <w:p w14:paraId="3330DB6C" w14:textId="77777777" w:rsidR="00724A32" w:rsidRPr="00425522" w:rsidRDefault="00724A32"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R37</w:t>
            </w:r>
          </w:p>
        </w:tc>
        <w:tc>
          <w:tcPr>
            <w:tcW w:w="8221" w:type="dxa"/>
          </w:tcPr>
          <w:p w14:paraId="6C02A250" w14:textId="77777777" w:rsidR="00B91840"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drafting power consumption requirements (§ 5.3.2)</w:t>
            </w:r>
          </w:p>
        </w:tc>
      </w:tr>
      <w:tr w:rsidR="00724A32" w:rsidRPr="00425522" w14:paraId="03F4229E" w14:textId="77777777" w:rsidTr="00B91840">
        <w:tc>
          <w:tcPr>
            <w:tcW w:w="1668" w:type="dxa"/>
          </w:tcPr>
          <w:p w14:paraId="4516AC74" w14:textId="77777777" w:rsidR="00724A32" w:rsidRPr="00425522" w:rsidRDefault="00724A32"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R38</w:t>
            </w:r>
          </w:p>
        </w:tc>
        <w:tc>
          <w:tcPr>
            <w:tcW w:w="8221" w:type="dxa"/>
          </w:tcPr>
          <w:p w14:paraId="3F99A24C" w14:textId="77777777" w:rsidR="00724A32" w:rsidRPr="00425522" w:rsidRDefault="00B91840" w:rsidP="00B91840">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Drafting rule about wire interfaces (§ 5.3.2)</w:t>
            </w:r>
          </w:p>
        </w:tc>
      </w:tr>
      <w:tr w:rsidR="00724A32" w:rsidRPr="00425522" w14:paraId="3F77370F" w14:textId="77777777" w:rsidTr="00B91840">
        <w:tc>
          <w:tcPr>
            <w:tcW w:w="1668" w:type="dxa"/>
          </w:tcPr>
          <w:p w14:paraId="47E0B52E" w14:textId="77777777" w:rsidR="00724A32" w:rsidRPr="00425522" w:rsidRDefault="008B7BFB"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R39</w:t>
            </w:r>
          </w:p>
        </w:tc>
        <w:tc>
          <w:tcPr>
            <w:tcW w:w="8221" w:type="dxa"/>
          </w:tcPr>
          <w:p w14:paraId="12937EE1" w14:textId="3EBA0D2B" w:rsidR="00724A32" w:rsidRPr="00425522" w:rsidRDefault="00B91840" w:rsidP="00B35AA4">
            <w:pPr>
              <w:pStyle w:val="NormalWeb"/>
              <w:spacing w:before="0" w:beforeAutospacing="0" w:after="0" w:afterAutospacing="0"/>
              <w:jc w:val="both"/>
              <w:rPr>
                <w:rFonts w:ascii="Arial" w:hAnsi="Arial" w:cs="Arial"/>
                <w:sz w:val="22"/>
                <w:szCs w:val="20"/>
                <w:lang w:val="en-US"/>
              </w:rPr>
            </w:pPr>
            <w:r w:rsidRPr="00425522">
              <w:rPr>
                <w:rFonts w:ascii="Arial" w:hAnsi="Arial" w:cs="Arial"/>
                <w:i/>
                <w:color w:val="0000FF"/>
                <w:sz w:val="22"/>
                <w:szCs w:val="20"/>
                <w:lang w:val="en-US"/>
              </w:rPr>
              <w:t>Rule of the content of the HMI § (§ 5.3.4)</w:t>
            </w:r>
          </w:p>
        </w:tc>
      </w:tr>
      <w:tr w:rsidR="00724A32" w:rsidRPr="00425522" w14:paraId="5789997D" w14:textId="77777777" w:rsidTr="00B91840">
        <w:tc>
          <w:tcPr>
            <w:tcW w:w="1668" w:type="dxa"/>
          </w:tcPr>
          <w:p w14:paraId="5B881290" w14:textId="77777777" w:rsidR="00724A32" w:rsidRPr="00425522" w:rsidRDefault="008B7BFB"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R40</w:t>
            </w:r>
          </w:p>
        </w:tc>
        <w:tc>
          <w:tcPr>
            <w:tcW w:w="8221" w:type="dxa"/>
          </w:tcPr>
          <w:p w14:paraId="0E3D0F88" w14:textId="02980D61" w:rsidR="00724A32" w:rsidRPr="00425522" w:rsidRDefault="00B91840" w:rsidP="00B35AA4">
            <w:pPr>
              <w:pStyle w:val="NormalWeb"/>
              <w:spacing w:before="0" w:beforeAutospacing="0" w:after="0" w:afterAutospacing="0"/>
              <w:jc w:val="both"/>
              <w:rPr>
                <w:rFonts w:ascii="Arial" w:hAnsi="Arial" w:cs="Arial"/>
                <w:i/>
                <w:color w:val="0000FF"/>
                <w:sz w:val="22"/>
                <w:szCs w:val="20"/>
                <w:lang w:val="en-US"/>
              </w:rPr>
            </w:pPr>
            <w:r w:rsidRPr="00425522">
              <w:rPr>
                <w:rFonts w:ascii="Arial" w:hAnsi="Arial" w:cs="Arial"/>
                <w:i/>
                <w:color w:val="0000FF"/>
                <w:sz w:val="22"/>
                <w:szCs w:val="20"/>
                <w:lang w:val="en-US"/>
              </w:rPr>
              <w:t>Rule on Mission Profiles (§ 5.4.1)</w:t>
            </w:r>
          </w:p>
        </w:tc>
      </w:tr>
      <w:tr w:rsidR="00724A32" w:rsidRPr="00425522" w14:paraId="1C5912AB" w14:textId="77777777" w:rsidTr="00B91840">
        <w:tc>
          <w:tcPr>
            <w:tcW w:w="1668" w:type="dxa"/>
          </w:tcPr>
          <w:p w14:paraId="54D23C62" w14:textId="77777777" w:rsidR="00724A32" w:rsidRPr="00425522" w:rsidRDefault="002E4918"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R41</w:t>
            </w:r>
          </w:p>
        </w:tc>
        <w:tc>
          <w:tcPr>
            <w:tcW w:w="8221" w:type="dxa"/>
          </w:tcPr>
          <w:p w14:paraId="20634BA1" w14:textId="1E460527" w:rsidR="00724A32"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about parasitic noise (§ 5.4.3)</w:t>
            </w:r>
          </w:p>
        </w:tc>
      </w:tr>
      <w:tr w:rsidR="00724A32" w:rsidRPr="00425522" w14:paraId="038ACDE1" w14:textId="77777777" w:rsidTr="00B91840">
        <w:tc>
          <w:tcPr>
            <w:tcW w:w="1668" w:type="dxa"/>
          </w:tcPr>
          <w:p w14:paraId="202DDFEC" w14:textId="77777777" w:rsidR="00724A32" w:rsidRPr="00425522" w:rsidRDefault="002E4918"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R42</w:t>
            </w:r>
          </w:p>
        </w:tc>
        <w:tc>
          <w:tcPr>
            <w:tcW w:w="8221" w:type="dxa"/>
          </w:tcPr>
          <w:p w14:paraId="231F519E" w14:textId="77777777" w:rsidR="00D46414"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Consistency rule between ER and associated degraded mode (§ 5.4.4)</w:t>
            </w:r>
          </w:p>
        </w:tc>
      </w:tr>
      <w:tr w:rsidR="00724A32" w:rsidRPr="00425522" w14:paraId="085A410E" w14:textId="77777777" w:rsidTr="00B91840">
        <w:tc>
          <w:tcPr>
            <w:tcW w:w="1668" w:type="dxa"/>
          </w:tcPr>
          <w:p w14:paraId="7F08DC0B" w14:textId="77777777" w:rsidR="00724A32" w:rsidRPr="00425522" w:rsidRDefault="00D92D8B"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R43</w:t>
            </w:r>
          </w:p>
        </w:tc>
        <w:tc>
          <w:tcPr>
            <w:tcW w:w="8221" w:type="dxa"/>
          </w:tcPr>
          <w:p w14:paraId="11EE91C1" w14:textId="5D81DF97" w:rsidR="00724A32" w:rsidRPr="00425522" w:rsidRDefault="004061CF"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DE</w:t>
            </w:r>
            <w:r w:rsidR="00D46414" w:rsidRPr="00425522">
              <w:rPr>
                <w:rFonts w:ascii="Arial" w:hAnsi="Arial" w:cs="Arial"/>
                <w:i/>
                <w:color w:val="0000FF"/>
                <w:sz w:val="22"/>
                <w:szCs w:val="20"/>
                <w:lang w:val="en-US"/>
              </w:rPr>
              <w:t xml:space="preserve"> Threat-Assault Rule (§ 5.4.4)</w:t>
            </w:r>
          </w:p>
        </w:tc>
      </w:tr>
      <w:tr w:rsidR="00724A32" w:rsidRPr="00425522" w14:paraId="507C0826" w14:textId="77777777" w:rsidTr="00B91840">
        <w:tc>
          <w:tcPr>
            <w:tcW w:w="1668" w:type="dxa"/>
          </w:tcPr>
          <w:p w14:paraId="097E6272" w14:textId="77777777" w:rsidR="00724A32" w:rsidRPr="00425522" w:rsidRDefault="00D92D8B"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R44</w:t>
            </w:r>
          </w:p>
        </w:tc>
        <w:tc>
          <w:tcPr>
            <w:tcW w:w="8221" w:type="dxa"/>
          </w:tcPr>
          <w:p w14:paraId="44537353" w14:textId="77777777" w:rsidR="00D46414"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the contents of § Maintainability (§ 5.4.4)</w:t>
            </w:r>
          </w:p>
        </w:tc>
      </w:tr>
      <w:tr w:rsidR="00724A32" w:rsidRPr="00425522" w14:paraId="3A0D08A3" w14:textId="77777777" w:rsidTr="00B91840">
        <w:tc>
          <w:tcPr>
            <w:tcW w:w="1668" w:type="dxa"/>
          </w:tcPr>
          <w:p w14:paraId="41518135" w14:textId="77777777" w:rsidR="00724A32" w:rsidRPr="00425522" w:rsidRDefault="00A37C09"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R45</w:t>
            </w:r>
          </w:p>
        </w:tc>
        <w:tc>
          <w:tcPr>
            <w:tcW w:w="8221" w:type="dxa"/>
          </w:tcPr>
          <w:p w14:paraId="6ED69B34" w14:textId="2C58BED5" w:rsidR="00724A32"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Traceability to regulation (§ 5.5.1)</w:t>
            </w:r>
          </w:p>
        </w:tc>
      </w:tr>
      <w:tr w:rsidR="00724A32" w:rsidRPr="00425522" w14:paraId="57BADFB8" w14:textId="77777777" w:rsidTr="00B91840">
        <w:tc>
          <w:tcPr>
            <w:tcW w:w="1668" w:type="dxa"/>
          </w:tcPr>
          <w:p w14:paraId="21111AAD" w14:textId="77777777" w:rsidR="00724A32" w:rsidRPr="00425522" w:rsidRDefault="004444FD"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R46</w:t>
            </w:r>
          </w:p>
        </w:tc>
        <w:tc>
          <w:tcPr>
            <w:tcW w:w="8221" w:type="dxa"/>
          </w:tcPr>
          <w:p w14:paraId="32B1529B" w14:textId="77777777" w:rsidR="00724A32"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design constraints (§ 5.5.3)</w:t>
            </w:r>
          </w:p>
        </w:tc>
      </w:tr>
      <w:tr w:rsidR="00724A32" w:rsidRPr="00425522" w14:paraId="6236A078" w14:textId="77777777" w:rsidTr="00B91840">
        <w:tc>
          <w:tcPr>
            <w:tcW w:w="1668" w:type="dxa"/>
          </w:tcPr>
          <w:p w14:paraId="372586C3" w14:textId="77777777" w:rsidR="00724A32" w:rsidRPr="00425522" w:rsidRDefault="00B626B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R47</w:t>
            </w:r>
          </w:p>
        </w:tc>
        <w:tc>
          <w:tcPr>
            <w:tcW w:w="8221" w:type="dxa"/>
          </w:tcPr>
          <w:p w14:paraId="30F5D69A" w14:textId="77777777" w:rsidR="00D46414"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for taking into account material requirements (§ 5.5.3) and (§ 5.5.7)</w:t>
            </w:r>
          </w:p>
        </w:tc>
      </w:tr>
      <w:tr w:rsidR="00724A32" w:rsidRPr="00425522" w14:paraId="081B4FE9" w14:textId="77777777" w:rsidTr="00B91840">
        <w:tc>
          <w:tcPr>
            <w:tcW w:w="1668" w:type="dxa"/>
          </w:tcPr>
          <w:p w14:paraId="64B70338" w14:textId="77777777" w:rsidR="00724A32" w:rsidRPr="00425522" w:rsidRDefault="00B626B1"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R48</w:t>
            </w:r>
          </w:p>
        </w:tc>
        <w:tc>
          <w:tcPr>
            <w:tcW w:w="8221" w:type="dxa"/>
          </w:tcPr>
          <w:p w14:paraId="5C035D33" w14:textId="488AE74F" w:rsidR="00724A32"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bar codes (§ 5.5.3)</w:t>
            </w:r>
          </w:p>
        </w:tc>
      </w:tr>
      <w:tr w:rsidR="00724A32" w:rsidRPr="00425522" w14:paraId="16B04C82" w14:textId="77777777" w:rsidTr="00B91840">
        <w:tc>
          <w:tcPr>
            <w:tcW w:w="1668" w:type="dxa"/>
          </w:tcPr>
          <w:p w14:paraId="1AD56414" w14:textId="77777777" w:rsidR="00724A32" w:rsidRPr="00425522" w:rsidRDefault="008C011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R49</w:t>
            </w:r>
          </w:p>
        </w:tc>
        <w:tc>
          <w:tcPr>
            <w:tcW w:w="8221" w:type="dxa"/>
          </w:tcPr>
          <w:p w14:paraId="00ECC78E" w14:textId="77777777" w:rsidR="00D46414"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the contents of § Transportability, ... (§ 5.5.5)</w:t>
            </w:r>
          </w:p>
        </w:tc>
      </w:tr>
      <w:tr w:rsidR="00724A32" w:rsidRPr="00425522" w14:paraId="35AEC9C0" w14:textId="77777777" w:rsidTr="00B91840">
        <w:tc>
          <w:tcPr>
            <w:tcW w:w="1668" w:type="dxa"/>
          </w:tcPr>
          <w:p w14:paraId="0473DA5E" w14:textId="77777777" w:rsidR="00724A32" w:rsidRPr="00425522" w:rsidRDefault="008C011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R50</w:t>
            </w:r>
          </w:p>
        </w:tc>
        <w:tc>
          <w:tcPr>
            <w:tcW w:w="8221" w:type="dxa"/>
          </w:tcPr>
          <w:p w14:paraId="1AE74780" w14:textId="77777777" w:rsidR="00D46414"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the contents of § Withdrawal (§ 5.5.7)</w:t>
            </w:r>
          </w:p>
        </w:tc>
      </w:tr>
      <w:tr w:rsidR="00724A32" w:rsidRPr="00425522" w14:paraId="390B2A7F" w14:textId="77777777" w:rsidTr="00B91840">
        <w:tc>
          <w:tcPr>
            <w:tcW w:w="1668" w:type="dxa"/>
          </w:tcPr>
          <w:p w14:paraId="0D7E92D6" w14:textId="77777777" w:rsidR="00724A32" w:rsidRPr="00425522" w:rsidRDefault="008C011C"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R51</w:t>
            </w:r>
          </w:p>
        </w:tc>
        <w:tc>
          <w:tcPr>
            <w:tcW w:w="8221" w:type="dxa"/>
          </w:tcPr>
          <w:p w14:paraId="16403A59" w14:textId="77777777" w:rsidR="00724A32" w:rsidRPr="00425522" w:rsidRDefault="00D46414"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Rule on the content of § Environment Condition (§ 5.5.8)</w:t>
            </w:r>
          </w:p>
        </w:tc>
      </w:tr>
      <w:tr w:rsidR="00395D32" w:rsidRPr="00425522" w14:paraId="4728E676" w14:textId="77777777" w:rsidTr="00B91840">
        <w:tc>
          <w:tcPr>
            <w:tcW w:w="1668" w:type="dxa"/>
          </w:tcPr>
          <w:p w14:paraId="7C6A0C85" w14:textId="77777777" w:rsidR="00395D32" w:rsidRPr="00425522" w:rsidRDefault="00395D32"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R52</w:t>
            </w:r>
          </w:p>
        </w:tc>
        <w:tc>
          <w:tcPr>
            <w:tcW w:w="8221" w:type="dxa"/>
          </w:tcPr>
          <w:p w14:paraId="0B6F47FA" w14:textId="3F76F771" w:rsidR="00395D32" w:rsidRPr="00425522" w:rsidRDefault="004061CF" w:rsidP="00D46414">
            <w:pPr>
              <w:pStyle w:val="NormalWeb"/>
              <w:spacing w:before="0" w:beforeAutospacing="0" w:after="0" w:afterAutospacing="0"/>
              <w:rPr>
                <w:rFonts w:ascii="Arial" w:hAnsi="Arial" w:cs="Arial"/>
                <w:i/>
                <w:color w:val="0000FF"/>
                <w:sz w:val="22"/>
                <w:szCs w:val="20"/>
                <w:lang w:val="en-US"/>
              </w:rPr>
            </w:pPr>
            <w:r w:rsidRPr="00425522">
              <w:rPr>
                <w:rFonts w:ascii="Arial" w:hAnsi="Arial" w:cs="Arial"/>
                <w:i/>
                <w:color w:val="0000FF"/>
                <w:sz w:val="22"/>
                <w:szCs w:val="20"/>
                <w:lang w:val="en-US"/>
              </w:rPr>
              <w:t>R</w:t>
            </w:r>
            <w:r w:rsidR="00D46414" w:rsidRPr="00425522">
              <w:rPr>
                <w:rFonts w:ascii="Arial" w:hAnsi="Arial" w:cs="Arial"/>
                <w:i/>
                <w:color w:val="0000FF"/>
                <w:sz w:val="22"/>
                <w:szCs w:val="20"/>
                <w:lang w:val="en-US"/>
              </w:rPr>
              <w:t>ule on network requirements (§ 5.3.1)</w:t>
            </w:r>
          </w:p>
        </w:tc>
      </w:tr>
      <w:tr w:rsidR="00B96E49" w:rsidRPr="00425522" w14:paraId="028F92B0" w14:textId="77777777" w:rsidTr="00B91840">
        <w:tc>
          <w:tcPr>
            <w:tcW w:w="1668" w:type="dxa"/>
          </w:tcPr>
          <w:p w14:paraId="071E0FE4" w14:textId="77777777" w:rsidR="00B96E49" w:rsidRPr="00425522" w:rsidRDefault="00B96E49" w:rsidP="00B35AA4">
            <w:pPr>
              <w:pStyle w:val="NormalWeb"/>
              <w:spacing w:before="0" w:beforeAutospacing="0" w:after="0" w:afterAutospacing="0"/>
              <w:jc w:val="center"/>
              <w:rPr>
                <w:rFonts w:ascii="Arial" w:hAnsi="Arial" w:cs="Arial"/>
                <w:b/>
                <w:sz w:val="22"/>
                <w:szCs w:val="20"/>
                <w:lang w:val="en-US"/>
              </w:rPr>
            </w:pPr>
            <w:r w:rsidRPr="00425522">
              <w:rPr>
                <w:rFonts w:ascii="Arial" w:hAnsi="Arial" w:cs="Arial"/>
                <w:b/>
                <w:sz w:val="22"/>
                <w:szCs w:val="20"/>
                <w:lang w:val="en-US"/>
              </w:rPr>
              <w:t>R53</w:t>
            </w:r>
          </w:p>
        </w:tc>
        <w:tc>
          <w:tcPr>
            <w:tcW w:w="8221" w:type="dxa"/>
          </w:tcPr>
          <w:p w14:paraId="6A3B5DEF" w14:textId="77777777" w:rsidR="00D46414" w:rsidRPr="00425522" w:rsidRDefault="00D46414" w:rsidP="008C011C">
            <w:pPr>
              <w:pStyle w:val="NormalWeb"/>
              <w:spacing w:before="0" w:beforeAutospacing="0" w:after="0" w:afterAutospacing="0"/>
              <w:jc w:val="both"/>
              <w:rPr>
                <w:rFonts w:ascii="Arial" w:hAnsi="Arial" w:cs="Arial"/>
                <w:sz w:val="22"/>
                <w:szCs w:val="20"/>
                <w:lang w:val="en-US"/>
              </w:rPr>
            </w:pPr>
            <w:r w:rsidRPr="00425522">
              <w:rPr>
                <w:rFonts w:ascii="Arial" w:hAnsi="Arial" w:cs="Arial"/>
                <w:i/>
                <w:color w:val="0000FF"/>
                <w:sz w:val="22"/>
                <w:szCs w:val="20"/>
                <w:lang w:val="en-US"/>
              </w:rPr>
              <w:t>Rules for distinguishing levels of conceptualization of I / O (§ 5)</w:t>
            </w:r>
          </w:p>
        </w:tc>
      </w:tr>
    </w:tbl>
    <w:p w14:paraId="58FB1CE3" w14:textId="77777777" w:rsidR="001932C0" w:rsidRPr="00425522" w:rsidRDefault="001932C0" w:rsidP="00D46414">
      <w:pPr>
        <w:pStyle w:val="NormalWeb"/>
        <w:spacing w:before="0" w:beforeAutospacing="0" w:after="0" w:afterAutospacing="0"/>
        <w:rPr>
          <w:rFonts w:ascii="Arial" w:hAnsi="Arial" w:cs="Arial"/>
          <w:i/>
          <w:color w:val="0000FF"/>
          <w:sz w:val="22"/>
          <w:szCs w:val="20"/>
          <w:lang w:val="en-US"/>
        </w:rPr>
      </w:pPr>
    </w:p>
    <w:p w14:paraId="34901E17" w14:textId="3320A6C3" w:rsidR="00FE5973" w:rsidRPr="00425522" w:rsidRDefault="00202A65">
      <w:pPr>
        <w:pStyle w:val="TitreA"/>
        <w:tabs>
          <w:tab w:val="clear" w:pos="360"/>
        </w:tabs>
        <w:ind w:left="0" w:firstLine="0"/>
      </w:pPr>
      <w:bookmarkStart w:id="99" w:name="_Toc248895974"/>
      <w:bookmarkStart w:id="100" w:name="_Toc215649337"/>
      <w:r w:rsidRPr="00425522">
        <w:rPr>
          <w:color w:val="0000FF"/>
        </w:rPr>
        <w:lastRenderedPageBreak/>
        <w:t>Drafting guide</w:t>
      </w:r>
      <w:bookmarkEnd w:id="99"/>
      <w:bookmarkEnd w:id="100"/>
    </w:p>
    <w:p w14:paraId="17DF18DF" w14:textId="2ABBEF01" w:rsidR="00FE5973" w:rsidRPr="00425522" w:rsidRDefault="00FE5973">
      <w:pPr>
        <w:pStyle w:val="Sous-titredocument"/>
        <w:jc w:val="left"/>
      </w:pPr>
      <w:r w:rsidRPr="00425522">
        <w:t>0.</w:t>
      </w:r>
      <w:r w:rsidR="00AD0F5C" w:rsidRPr="00425522">
        <w:t xml:space="preserve"> </w:t>
      </w:r>
      <w:r w:rsidR="00202A65" w:rsidRPr="00425522">
        <w:rPr>
          <w:color w:val="0000FF"/>
        </w:rPr>
        <w:t>PREAMBLE</w:t>
      </w:r>
    </w:p>
    <w:p w14:paraId="43FBDAEC" w14:textId="77777777" w:rsidR="00202A65" w:rsidRPr="00425522" w:rsidRDefault="00202A65" w:rsidP="00202A6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0"/>
      </w:tblGrid>
      <w:tr w:rsidR="00202A65" w:rsidRPr="00425522" w14:paraId="4DB8D345" w14:textId="77777777">
        <w:tc>
          <w:tcPr>
            <w:tcW w:w="9210" w:type="dxa"/>
          </w:tcPr>
          <w:p w14:paraId="300A6980" w14:textId="10872C87" w:rsidR="00202A65" w:rsidRPr="00425522" w:rsidRDefault="00202A65" w:rsidP="008F165D">
            <w:pPr>
              <w:spacing w:before="80" w:after="80"/>
              <w:rPr>
                <w:b/>
                <w:i/>
                <w:color w:val="EE0000"/>
              </w:rPr>
            </w:pPr>
            <w:r w:rsidRPr="00425522">
              <w:rPr>
                <w:b/>
                <w:i/>
                <w:color w:val="EE0000"/>
              </w:rPr>
              <w:t xml:space="preserve">Each </w:t>
            </w:r>
            <w:r w:rsidR="00035D1F" w:rsidRPr="00425522">
              <w:rPr>
                <w:b/>
                <w:i/>
                <w:color w:val="EE0000"/>
              </w:rPr>
              <w:t>CTS</w:t>
            </w:r>
            <w:r w:rsidR="00AD7C5D" w:rsidRPr="00425522">
              <w:rPr>
                <w:b/>
                <w:i/>
                <w:color w:val="EE0000"/>
              </w:rPr>
              <w:t xml:space="preserve"> </w:t>
            </w:r>
            <w:r w:rsidRPr="00425522">
              <w:rPr>
                <w:b/>
                <w:i/>
                <w:color w:val="EE0000"/>
              </w:rPr>
              <w:t xml:space="preserve">writer of the </w:t>
            </w:r>
            <w:r w:rsidR="00035D1F" w:rsidRPr="00425522">
              <w:rPr>
                <w:b/>
                <w:i/>
                <w:color w:val="EE0000"/>
              </w:rPr>
              <w:t>MECH</w:t>
            </w:r>
            <w:r w:rsidRPr="00425522">
              <w:rPr>
                <w:b/>
                <w:i/>
                <w:color w:val="EE0000"/>
              </w:rPr>
              <w:t xml:space="preserve"> division should respect this </w:t>
            </w:r>
            <w:r w:rsidR="00DC164E" w:rsidRPr="00425522">
              <w:rPr>
                <w:b/>
                <w:i/>
                <w:color w:val="EE0000"/>
              </w:rPr>
              <w:t>guide, which</w:t>
            </w:r>
            <w:r w:rsidRPr="00425522">
              <w:rPr>
                <w:b/>
                <w:i/>
                <w:color w:val="EE0000"/>
              </w:rPr>
              <w:t xml:space="preserve"> has a compulsory character. These rules are checked during the </w:t>
            </w:r>
            <w:r w:rsidR="00035D1F" w:rsidRPr="00425522">
              <w:rPr>
                <w:b/>
                <w:i/>
                <w:color w:val="EE0000"/>
              </w:rPr>
              <w:t>Technical</w:t>
            </w:r>
            <w:r w:rsidRPr="00425522">
              <w:rPr>
                <w:b/>
                <w:i/>
                <w:color w:val="EE0000"/>
              </w:rPr>
              <w:t xml:space="preserve"> reviews according to </w:t>
            </w:r>
            <w:r w:rsidR="000F2515" w:rsidRPr="00425522">
              <w:rPr>
                <w:b/>
                <w:i/>
                <w:color w:val="EE0000"/>
              </w:rPr>
              <w:t>[R</w:t>
            </w:r>
            <w:r w:rsidR="00CE5DAA">
              <w:rPr>
                <w:b/>
                <w:i/>
                <w:color w:val="EE0000"/>
              </w:rPr>
              <w:t>5</w:t>
            </w:r>
            <w:r w:rsidR="000F2515" w:rsidRPr="00425522">
              <w:rPr>
                <w:b/>
                <w:i/>
                <w:color w:val="EE0000"/>
              </w:rPr>
              <w:t>]</w:t>
            </w:r>
          </w:p>
          <w:p w14:paraId="1A7E1E35" w14:textId="77777777" w:rsidR="00202A65" w:rsidRPr="00425522" w:rsidRDefault="00202A65" w:rsidP="008F165D">
            <w:pPr>
              <w:spacing w:before="80" w:after="80"/>
              <w:rPr>
                <w:i/>
              </w:rPr>
            </w:pPr>
            <w:r w:rsidRPr="00425522">
              <w:rPr>
                <w:i/>
              </w:rPr>
              <w:t>The respect of these rules is a testimony of the survivability of the specification, survivability analyzed with the Grid for the analysis of the</w:t>
            </w:r>
            <w:r w:rsidR="00DC164E" w:rsidRPr="00425522">
              <w:rPr>
                <w:i/>
              </w:rPr>
              <w:t xml:space="preserve"> RD</w:t>
            </w:r>
            <w:r w:rsidRPr="00425522">
              <w:rPr>
                <w:i/>
              </w:rPr>
              <w:t xml:space="preserve"> </w:t>
            </w:r>
            <w:r w:rsidR="00DE1FE7" w:rsidRPr="00425522">
              <w:rPr>
                <w:i/>
              </w:rPr>
              <w:t>[P1]</w:t>
            </w:r>
            <w:r w:rsidRPr="00425522">
              <w:rPr>
                <w:i/>
              </w:rPr>
              <w:t xml:space="preserve">. </w:t>
            </w:r>
          </w:p>
          <w:p w14:paraId="73598E66" w14:textId="77777777" w:rsidR="00202A65" w:rsidRPr="00425522" w:rsidRDefault="00202A65" w:rsidP="008F165D">
            <w:pPr>
              <w:spacing w:before="80" w:after="80"/>
              <w:rPr>
                <w:b/>
                <w:color w:val="FF0000"/>
              </w:rPr>
            </w:pPr>
            <w:r w:rsidRPr="00425522">
              <w:rPr>
                <w:b/>
                <w:i/>
                <w:color w:val="EE0000"/>
              </w:rPr>
              <w:t>We advise you to follow the recommendations that do not have a compulsory character.</w:t>
            </w:r>
          </w:p>
        </w:tc>
      </w:tr>
    </w:tbl>
    <w:p w14:paraId="468DCD6A" w14:textId="77777777" w:rsidR="006E19A9" w:rsidRPr="00425522" w:rsidRDefault="006E19A9">
      <w:pPr>
        <w:rPr>
          <w:b/>
          <w:color w:val="FF0000"/>
        </w:rPr>
      </w:pPr>
    </w:p>
    <w:p w14:paraId="490E430F" w14:textId="77777777" w:rsidR="00D907E6" w:rsidRPr="00425522" w:rsidRDefault="00D907E6">
      <w:pPr>
        <w:rPr>
          <w:b/>
          <w:szCs w:val="22"/>
        </w:rPr>
      </w:pPr>
    </w:p>
    <w:p w14:paraId="78A0EA33" w14:textId="77777777" w:rsidR="0023242A" w:rsidRPr="00425522" w:rsidRDefault="0023242A" w:rsidP="0023242A">
      <w:pPr>
        <w:rPr>
          <w:b/>
          <w:iCs/>
        </w:rPr>
      </w:pPr>
      <w:r w:rsidRPr="00425522">
        <w:rPr>
          <w:b/>
          <w:iCs/>
        </w:rPr>
        <w:t xml:space="preserve">P07: Identification and management of the </w:t>
      </w:r>
      <w:r w:rsidR="00DC164E" w:rsidRPr="00425522">
        <w:rPr>
          <w:b/>
          <w:iCs/>
        </w:rPr>
        <w:t>RD</w:t>
      </w:r>
    </w:p>
    <w:p w14:paraId="5045A1A2" w14:textId="77777777" w:rsidR="0023242A" w:rsidRPr="00425522" w:rsidRDefault="0023242A" w:rsidP="0023242A">
      <w:pPr>
        <w:rPr>
          <w:iCs/>
        </w:rPr>
      </w:pPr>
      <w:r w:rsidRPr="00425522">
        <w:rPr>
          <w:iCs/>
        </w:rPr>
        <w:t>Three cases can occur:</w:t>
      </w:r>
    </w:p>
    <w:p w14:paraId="1A56AE7A" w14:textId="7C0C3E2B" w:rsidR="0023242A" w:rsidRPr="00425522" w:rsidRDefault="0023242A" w:rsidP="0023242A">
      <w:pPr>
        <w:rPr>
          <w:iCs/>
        </w:rPr>
      </w:pPr>
      <w:r w:rsidRPr="00425522">
        <w:rPr>
          <w:iCs/>
        </w:rPr>
        <w:t xml:space="preserve">1. The RD is written in Word. It is applicable only to projects not managed in the PLM. It is managed and identified in </w:t>
      </w:r>
      <w:r w:rsidR="005A2D95" w:rsidRPr="00425522">
        <w:rPr>
          <w:iCs/>
        </w:rPr>
        <w:t>BEStandard</w:t>
      </w:r>
      <w:r w:rsidRPr="00425522">
        <w:rPr>
          <w:iCs/>
        </w:rPr>
        <w:t xml:space="preserve"> only.</w:t>
      </w:r>
    </w:p>
    <w:p w14:paraId="0A704402" w14:textId="3B27C3AC" w:rsidR="0023242A" w:rsidRPr="00425522" w:rsidRDefault="0023242A" w:rsidP="0023242A">
      <w:pPr>
        <w:rPr>
          <w:iCs/>
        </w:rPr>
      </w:pPr>
      <w:r w:rsidRPr="00425522">
        <w:rPr>
          <w:iCs/>
        </w:rPr>
        <w:t xml:space="preserve">2. The RD is written in Word. It is applicable to at least one project managed in the PLM. It is identified and managed in the PLM and a link is managed to </w:t>
      </w:r>
      <w:r w:rsidR="005A2D95" w:rsidRPr="00425522">
        <w:rPr>
          <w:iCs/>
        </w:rPr>
        <w:t>BEStandard</w:t>
      </w:r>
      <w:r w:rsidRPr="00425522">
        <w:rPr>
          <w:iCs/>
        </w:rPr>
        <w:t xml:space="preserve"> according to document [P4]. The document matrices and identification rules are those of the PLM. A </w:t>
      </w:r>
      <w:r w:rsidR="005A2D95" w:rsidRPr="00425522">
        <w:rPr>
          <w:iCs/>
        </w:rPr>
        <w:t>BEStandard</w:t>
      </w:r>
      <w:r w:rsidRPr="00425522">
        <w:rPr>
          <w:iCs/>
        </w:rPr>
        <w:t xml:space="preserve"> number is taken for the copy handled in the PLM.</w:t>
      </w:r>
    </w:p>
    <w:p w14:paraId="0FEDB15C" w14:textId="77777777" w:rsidR="004619CD" w:rsidRPr="00425522" w:rsidRDefault="0023242A" w:rsidP="0023242A">
      <w:pPr>
        <w:rPr>
          <w:iCs/>
        </w:rPr>
      </w:pPr>
      <w:r w:rsidRPr="00425522">
        <w:rPr>
          <w:iCs/>
        </w:rPr>
        <w:t>3. Th</w:t>
      </w:r>
      <w:r w:rsidR="00FF291B" w:rsidRPr="00425522">
        <w:rPr>
          <w:iCs/>
        </w:rPr>
        <w:t>e RD is drafted and managed in Re</w:t>
      </w:r>
      <w:r w:rsidRPr="00425522">
        <w:rPr>
          <w:iCs/>
        </w:rPr>
        <w:t>quirement Central, the PLM requirements management tool. The document matrices and identification rules are those of the PLM.</w:t>
      </w:r>
    </w:p>
    <w:p w14:paraId="2CB9C57A" w14:textId="77777777" w:rsidR="0023242A" w:rsidRPr="00425522" w:rsidRDefault="0023242A">
      <w:pPr>
        <w:rPr>
          <w:iCs/>
        </w:rPr>
      </w:pPr>
    </w:p>
    <w:p w14:paraId="542278E9" w14:textId="7EB22D2E" w:rsidR="00392BF6" w:rsidRPr="00425522" w:rsidRDefault="0023242A" w:rsidP="00202A65">
      <w:pPr>
        <w:rPr>
          <w:iCs/>
        </w:rPr>
      </w:pPr>
      <w:r w:rsidRPr="00425522">
        <w:rPr>
          <w:b/>
          <w:iCs/>
        </w:rPr>
        <w:t>R01:</w:t>
      </w:r>
      <w:r w:rsidRPr="00425522">
        <w:rPr>
          <w:iCs/>
        </w:rPr>
        <w:t xml:space="preserve"> RD written in Word (case 1 and 2) must respect the </w:t>
      </w:r>
      <w:r w:rsidR="005368EC" w:rsidRPr="00425522">
        <w:rPr>
          <w:iCs/>
        </w:rPr>
        <w:t>Conformity</w:t>
      </w:r>
      <w:r w:rsidRPr="00425522">
        <w:rPr>
          <w:iCs/>
        </w:rPr>
        <w:t xml:space="preserve"> matrix [PT0] defined by standard A10 0310 [R1]. </w:t>
      </w:r>
      <w:r w:rsidR="00392BF6" w:rsidRPr="00425522">
        <w:rPr>
          <w:iCs/>
        </w:rPr>
        <w:t xml:space="preserve">The writer can use the </w:t>
      </w:r>
      <w:r w:rsidR="007C5D7D" w:rsidRPr="00425522">
        <w:rPr>
          <w:iCs/>
        </w:rPr>
        <w:t>EEWE</w:t>
      </w:r>
      <w:r w:rsidR="00392BF6" w:rsidRPr="00425522">
        <w:rPr>
          <w:iCs/>
        </w:rPr>
        <w:t xml:space="preserve"> documentary matrix completed by the shared requirements and the formats of typical tables [PT1]</w:t>
      </w:r>
    </w:p>
    <w:p w14:paraId="49856147" w14:textId="77777777" w:rsidR="00526C50" w:rsidRPr="00425522" w:rsidRDefault="00526C50">
      <w:pPr>
        <w:rPr>
          <w:iCs/>
        </w:rPr>
      </w:pPr>
    </w:p>
    <w:p w14:paraId="5350F700" w14:textId="77777777" w:rsidR="006C1261" w:rsidRPr="00425522" w:rsidRDefault="006C1261" w:rsidP="006C1261">
      <w:pPr>
        <w:rPr>
          <w:b/>
          <w:iCs/>
        </w:rPr>
      </w:pPr>
      <w:r w:rsidRPr="00425522">
        <w:rPr>
          <w:b/>
          <w:iCs/>
        </w:rPr>
        <w:t>R02: Rules for printing the document:</w:t>
      </w:r>
    </w:p>
    <w:p w14:paraId="64208B8C" w14:textId="77777777" w:rsidR="006C1261" w:rsidRPr="00425522" w:rsidRDefault="006C1261" w:rsidP="006C1261">
      <w:pPr>
        <w:rPr>
          <w:iCs/>
        </w:rPr>
      </w:pPr>
      <w:r w:rsidRPr="00425522">
        <w:rPr>
          <w:iCs/>
        </w:rPr>
        <w:t>The document should be readable in black and white printing.</w:t>
      </w:r>
    </w:p>
    <w:p w14:paraId="4F9674D1" w14:textId="77777777" w:rsidR="00392BF6" w:rsidRPr="00425522" w:rsidRDefault="00392BF6">
      <w:pPr>
        <w:rPr>
          <w:iCs/>
        </w:rPr>
      </w:pPr>
    </w:p>
    <w:p w14:paraId="1F4F81EF" w14:textId="558E293E" w:rsidR="0023242A" w:rsidRPr="00425522" w:rsidRDefault="0023242A" w:rsidP="0023242A">
      <w:pPr>
        <w:rPr>
          <w:b/>
          <w:iCs/>
        </w:rPr>
      </w:pPr>
      <w:r w:rsidRPr="00425522">
        <w:rPr>
          <w:b/>
          <w:iCs/>
        </w:rPr>
        <w:t>R03: Reference language of the CdC (in accordance with [R</w:t>
      </w:r>
      <w:r w:rsidR="00CE5DAA">
        <w:rPr>
          <w:b/>
          <w:iCs/>
        </w:rPr>
        <w:t>7</w:t>
      </w:r>
      <w:r w:rsidRPr="00425522">
        <w:rPr>
          <w:b/>
          <w:iCs/>
        </w:rPr>
        <w:t>])</w:t>
      </w:r>
    </w:p>
    <w:p w14:paraId="48386A5E" w14:textId="436EB3DF" w:rsidR="0023242A" w:rsidRPr="00425522" w:rsidRDefault="00575777" w:rsidP="0023242A">
      <w:pPr>
        <w:rPr>
          <w:iCs/>
        </w:rPr>
      </w:pPr>
      <w:r w:rsidRPr="00425522">
        <w:rPr>
          <w:iCs/>
        </w:rPr>
        <w:t>The RD</w:t>
      </w:r>
      <w:r w:rsidR="0023242A" w:rsidRPr="00425522">
        <w:rPr>
          <w:iCs/>
        </w:rPr>
        <w:t xml:space="preserve"> has only one reference language: by default, it is English.</w:t>
      </w:r>
    </w:p>
    <w:p w14:paraId="375568FF" w14:textId="15043456" w:rsidR="00202A65" w:rsidRPr="00425522" w:rsidRDefault="0023242A" w:rsidP="0023242A">
      <w:pPr>
        <w:rPr>
          <w:iCs/>
          <w:highlight w:val="cyan"/>
        </w:rPr>
      </w:pPr>
      <w:r w:rsidRPr="00425522">
        <w:rPr>
          <w:iCs/>
        </w:rPr>
        <w:t>Bilingual English / French</w:t>
      </w:r>
      <w:r w:rsidR="005368EC" w:rsidRPr="00425522">
        <w:rPr>
          <w:iCs/>
        </w:rPr>
        <w:t xml:space="preserve"> / Italian</w:t>
      </w:r>
      <w:r w:rsidRPr="00425522">
        <w:rPr>
          <w:iCs/>
        </w:rPr>
        <w:t xml:space="preserve"> documents are available. One of the two languages is the reference language. The translation, in blue italics, immediately follows the text in the reference language, paragraph by paragraph. For requirements, translation is considered a comment of the requirement.</w:t>
      </w:r>
    </w:p>
    <w:p w14:paraId="62A9D819" w14:textId="77777777" w:rsidR="00D907E6" w:rsidRPr="00425522" w:rsidRDefault="00D907E6">
      <w:pPr>
        <w:rPr>
          <w:iCs/>
        </w:rPr>
      </w:pPr>
    </w:p>
    <w:p w14:paraId="6FA78535" w14:textId="77777777" w:rsidR="00202A65" w:rsidRPr="00425522" w:rsidRDefault="00202A65" w:rsidP="00202A65">
      <w:pPr>
        <w:shd w:val="clear" w:color="auto" w:fill="F3F3F3"/>
        <w:rPr>
          <w:iCs/>
        </w:rPr>
      </w:pPr>
      <w:r w:rsidRPr="00425522">
        <w:rPr>
          <w:iCs/>
        </w:rPr>
        <w:t>Exam</w:t>
      </w:r>
      <w:r w:rsidR="00864B58" w:rsidRPr="00425522">
        <w:rPr>
          <w:iCs/>
        </w:rPr>
        <w:t xml:space="preserve">ple: excerpt from the Barcode RD </w:t>
      </w:r>
      <w:r w:rsidRPr="00425522">
        <w:rPr>
          <w:i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376E6A" w:rsidRPr="00425522" w14:paraId="048CF548" w14:textId="77777777" w:rsidTr="00B6306E">
        <w:trPr>
          <w:cantSplit/>
        </w:trPr>
        <w:tc>
          <w:tcPr>
            <w:tcW w:w="817" w:type="pct"/>
            <w:tcBorders>
              <w:bottom w:val="single" w:sz="4" w:space="0" w:color="auto"/>
            </w:tcBorders>
            <w:shd w:val="clear" w:color="auto" w:fill="F2F2F2"/>
          </w:tcPr>
          <w:p w14:paraId="08AE34F9" w14:textId="69B328AC" w:rsidR="00757B17" w:rsidRPr="00425522" w:rsidRDefault="00757B17" w:rsidP="008F165D">
            <w:pPr>
              <w:rPr>
                <w:b/>
                <w:bCs/>
                <w:iCs/>
                <w:sz w:val="18"/>
                <w:szCs w:val="18"/>
              </w:rPr>
            </w:pPr>
            <w:r w:rsidRPr="00425522">
              <w:rPr>
                <w:b/>
                <w:iCs/>
                <w:sz w:val="18"/>
                <w:szCs w:val="18"/>
              </w:rPr>
              <w:t>REQUIREMENT NUMBER (V)</w:t>
            </w:r>
          </w:p>
        </w:tc>
        <w:tc>
          <w:tcPr>
            <w:tcW w:w="3385" w:type="pct"/>
            <w:tcBorders>
              <w:bottom w:val="single" w:sz="4" w:space="0" w:color="auto"/>
            </w:tcBorders>
            <w:shd w:val="clear" w:color="auto" w:fill="F2F2F2"/>
          </w:tcPr>
          <w:p w14:paraId="1E32EB88" w14:textId="192C4805" w:rsidR="00757B17" w:rsidRPr="00425522" w:rsidRDefault="00757B17" w:rsidP="008F165D">
            <w:pPr>
              <w:jc w:val="center"/>
              <w:rPr>
                <w:b/>
                <w:iCs/>
                <w:szCs w:val="22"/>
              </w:rPr>
            </w:pPr>
            <w:r w:rsidRPr="00425522">
              <w:rPr>
                <w:b/>
                <w:iCs/>
                <w:szCs w:val="22"/>
              </w:rPr>
              <w:t>Description of the requirement</w:t>
            </w:r>
          </w:p>
        </w:tc>
        <w:tc>
          <w:tcPr>
            <w:tcW w:w="798" w:type="pct"/>
            <w:tcBorders>
              <w:bottom w:val="single" w:sz="4" w:space="0" w:color="auto"/>
            </w:tcBorders>
            <w:shd w:val="clear" w:color="auto" w:fill="F2F2F2"/>
          </w:tcPr>
          <w:p w14:paraId="2282874A" w14:textId="5308AB23" w:rsidR="00757B17" w:rsidRPr="00425522" w:rsidRDefault="00757B17" w:rsidP="008F165D">
            <w:pPr>
              <w:rPr>
                <w:b/>
                <w:iCs/>
                <w:sz w:val="18"/>
                <w:szCs w:val="18"/>
              </w:rPr>
            </w:pPr>
            <w:r w:rsidRPr="00425522">
              <w:rPr>
                <w:b/>
                <w:iCs/>
                <w:sz w:val="18"/>
                <w:szCs w:val="18"/>
              </w:rPr>
              <w:t>UPSTREAM REQUIREMENT</w:t>
            </w:r>
          </w:p>
        </w:tc>
      </w:tr>
      <w:tr w:rsidR="00B11072" w:rsidRPr="00425522" w14:paraId="04426009" w14:textId="77777777" w:rsidTr="00B6306E">
        <w:trPr>
          <w:cantSplit/>
        </w:trPr>
        <w:tc>
          <w:tcPr>
            <w:tcW w:w="817" w:type="pct"/>
            <w:shd w:val="clear" w:color="auto" w:fill="F2F2F2"/>
          </w:tcPr>
          <w:p w14:paraId="2EAA8501" w14:textId="77777777" w:rsidR="00B11072" w:rsidRPr="00425522" w:rsidRDefault="00B11072" w:rsidP="008C5938">
            <w:pPr>
              <w:rPr>
                <w:b/>
                <w:sz w:val="16"/>
                <w:szCs w:val="16"/>
              </w:rPr>
            </w:pPr>
            <w:bookmarkStart w:id="101" w:name="_Toc163960728"/>
            <w:bookmarkStart w:id="102" w:name="_Toc165436211"/>
            <w:bookmarkStart w:id="103" w:name="_Toc165449913"/>
            <w:bookmarkStart w:id="104" w:name="_Toc220748506"/>
            <w:r w:rsidRPr="00425522">
              <w:rPr>
                <w:b/>
                <w:sz w:val="16"/>
                <w:szCs w:val="16"/>
              </w:rPr>
              <w:t>GEN-ST-INFO-CODEBARRE. 001(0)</w:t>
            </w:r>
            <w:bookmarkEnd w:id="101"/>
            <w:bookmarkEnd w:id="102"/>
            <w:bookmarkEnd w:id="103"/>
            <w:bookmarkEnd w:id="104"/>
          </w:p>
        </w:tc>
        <w:tc>
          <w:tcPr>
            <w:tcW w:w="3385" w:type="pct"/>
            <w:shd w:val="clear" w:color="auto" w:fill="F2F2F2"/>
          </w:tcPr>
          <w:p w14:paraId="0178BBFF" w14:textId="77777777" w:rsidR="00376E6A" w:rsidRPr="00425522" w:rsidRDefault="00B11072" w:rsidP="00376E6A">
            <w:pPr>
              <w:rPr>
                <w:iCs/>
                <w:sz w:val="20"/>
              </w:rPr>
            </w:pPr>
            <w:r w:rsidRPr="00425522">
              <w:rPr>
                <w:rFonts w:cs="Arial"/>
                <w:iCs/>
                <w:sz w:val="20"/>
              </w:rPr>
              <w:t>The type of bar codes to be used will be either bar code 39 (see [DA1]) or or bar code 128 (see [DA2]). The choice is left to the supplier.</w:t>
            </w:r>
            <w:r w:rsidR="00376E6A" w:rsidRPr="00425522">
              <w:rPr>
                <w:iCs/>
                <w:sz w:val="20"/>
              </w:rPr>
              <w:t xml:space="preserve"> </w:t>
            </w:r>
          </w:p>
          <w:p w14:paraId="448E5281" w14:textId="77777777" w:rsidR="00376E6A" w:rsidRPr="00425522" w:rsidRDefault="00376E6A" w:rsidP="00376E6A">
            <w:pPr>
              <w:rPr>
                <w:iCs/>
                <w:sz w:val="20"/>
              </w:rPr>
            </w:pPr>
          </w:p>
          <w:p w14:paraId="3859CCE9" w14:textId="3AB3094E" w:rsidR="00376E6A" w:rsidRPr="00425522" w:rsidRDefault="00376E6A" w:rsidP="00376E6A">
            <w:pPr>
              <w:rPr>
                <w:i/>
                <w:iCs/>
                <w:color w:val="0000FF"/>
                <w:sz w:val="20"/>
              </w:rPr>
            </w:pPr>
            <w:r w:rsidRPr="00425522">
              <w:rPr>
                <w:i/>
                <w:iCs/>
                <w:color w:val="0000FF"/>
                <w:sz w:val="20"/>
              </w:rPr>
              <w:t>Le type de codes à barres à utiliser sera soit le code à barres 39 (voir [DA1]) ou soit le code à barres 128 (voir [DA2]). Le choix est laissé au fournisseur.</w:t>
            </w:r>
          </w:p>
          <w:p w14:paraId="024CE601" w14:textId="6816CD00" w:rsidR="00B11072" w:rsidRPr="00425522" w:rsidRDefault="00B11072" w:rsidP="008C5938">
            <w:pPr>
              <w:rPr>
                <w:rFonts w:cs="Arial"/>
                <w:i/>
                <w:color w:val="0000FF"/>
                <w:sz w:val="20"/>
              </w:rPr>
            </w:pPr>
          </w:p>
        </w:tc>
        <w:tc>
          <w:tcPr>
            <w:tcW w:w="798" w:type="pct"/>
            <w:shd w:val="clear" w:color="auto" w:fill="F2F2F2"/>
          </w:tcPr>
          <w:p w14:paraId="5B206152" w14:textId="77777777" w:rsidR="00B11072" w:rsidRPr="00425522" w:rsidRDefault="00B11072" w:rsidP="008C5938">
            <w:pPr>
              <w:rPr>
                <w:sz w:val="20"/>
              </w:rPr>
            </w:pPr>
          </w:p>
        </w:tc>
      </w:tr>
    </w:tbl>
    <w:p w14:paraId="016AEA34" w14:textId="77777777" w:rsidR="00B11072" w:rsidRPr="00425522" w:rsidRDefault="00B11072" w:rsidP="00741AC6">
      <w:pPr>
        <w:shd w:val="clear" w:color="auto" w:fill="F3F3F3"/>
      </w:pPr>
    </w:p>
    <w:p w14:paraId="7DA77174" w14:textId="77777777" w:rsidR="00B11072" w:rsidRPr="00425522" w:rsidRDefault="00B11072"/>
    <w:p w14:paraId="1BB8618F" w14:textId="77777777" w:rsidR="00B11072" w:rsidRPr="00425522" w:rsidRDefault="00B11072"/>
    <w:p w14:paraId="4314A010" w14:textId="77777777" w:rsidR="00202A65" w:rsidRPr="00425522" w:rsidRDefault="00241376" w:rsidP="00202A65">
      <w:pPr>
        <w:rPr>
          <w:b/>
          <w:iCs/>
        </w:rPr>
      </w:pPr>
      <w:r w:rsidRPr="00425522">
        <w:rPr>
          <w:b/>
          <w:iCs/>
        </w:rPr>
        <w:lastRenderedPageBreak/>
        <w:t>R0</w:t>
      </w:r>
      <w:r w:rsidR="00202A65" w:rsidRPr="00425522">
        <w:rPr>
          <w:b/>
          <w:iCs/>
        </w:rPr>
        <w:t>4: rule on the visual identification of the elemen</w:t>
      </w:r>
      <w:r w:rsidR="00864B58" w:rsidRPr="00425522">
        <w:rPr>
          <w:b/>
          <w:iCs/>
        </w:rPr>
        <w:t>ts not described in a generic RD</w:t>
      </w:r>
      <w:r w:rsidR="00202A65" w:rsidRPr="00425522">
        <w:rPr>
          <w:b/>
          <w:iCs/>
        </w:rPr>
        <w:t>.</w:t>
      </w:r>
    </w:p>
    <w:p w14:paraId="094D6114" w14:textId="77777777" w:rsidR="00202A65" w:rsidRPr="00425522" w:rsidRDefault="00202A65" w:rsidP="00202A65">
      <w:pPr>
        <w:rPr>
          <w:iCs/>
        </w:rPr>
      </w:pPr>
      <w:r w:rsidRPr="00425522">
        <w:rPr>
          <w:iCs/>
        </w:rPr>
        <w:t>The elem</w:t>
      </w:r>
      <w:r w:rsidR="00864B58" w:rsidRPr="00425522">
        <w:rPr>
          <w:iCs/>
        </w:rPr>
        <w:t>ents not defined in a generic RD</w:t>
      </w:r>
      <w:r w:rsidRPr="00425522">
        <w:rPr>
          <w:iCs/>
        </w:rPr>
        <w:t>, such as performance requirements for example, special characteristics or configuration tables and which will be specified on a case by case basi</w:t>
      </w:r>
      <w:r w:rsidR="00864B58" w:rsidRPr="00425522">
        <w:rPr>
          <w:iCs/>
        </w:rPr>
        <w:t>s in each project applicative RD</w:t>
      </w:r>
      <w:r w:rsidRPr="00425522">
        <w:rPr>
          <w:iCs/>
        </w:rPr>
        <w:t xml:space="preserve">, will be identified by </w:t>
      </w:r>
      <w:r w:rsidR="00965E16" w:rsidRPr="00425522">
        <w:rPr>
          <w:iCs/>
        </w:rPr>
        <w:t xml:space="preserve">characters </w:t>
      </w:r>
      <w:r w:rsidRPr="00425522">
        <w:rPr>
          <w:iCs/>
        </w:rPr>
        <w:t>highlig</w:t>
      </w:r>
      <w:r w:rsidR="00864B58" w:rsidRPr="00425522">
        <w:rPr>
          <w:iCs/>
        </w:rPr>
        <w:t>hted in yellow in the generic RD</w:t>
      </w:r>
      <w:r w:rsidRPr="00425522">
        <w:rPr>
          <w:iCs/>
        </w:rPr>
        <w:t>.</w:t>
      </w:r>
    </w:p>
    <w:p w14:paraId="7891F8E1" w14:textId="77777777" w:rsidR="006D12D3" w:rsidRPr="00425522" w:rsidRDefault="006D12D3"/>
    <w:p w14:paraId="60B985B6" w14:textId="77777777" w:rsidR="00757B17" w:rsidRPr="00425522" w:rsidRDefault="00757B17" w:rsidP="00B6306E">
      <w:pPr>
        <w:shd w:val="clear" w:color="auto" w:fill="F2F2F2"/>
      </w:pPr>
      <w:r w:rsidRPr="00425522">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FB1957" w:rsidRPr="00425522" w14:paraId="227764A5" w14:textId="77777777" w:rsidTr="00B6306E">
        <w:trPr>
          <w:cantSplit/>
        </w:trPr>
        <w:tc>
          <w:tcPr>
            <w:tcW w:w="817" w:type="pct"/>
            <w:tcBorders>
              <w:bottom w:val="single" w:sz="4" w:space="0" w:color="auto"/>
            </w:tcBorders>
            <w:shd w:val="clear" w:color="auto" w:fill="F2F2F2"/>
          </w:tcPr>
          <w:p w14:paraId="484B930C" w14:textId="762C0134" w:rsidR="00B11072" w:rsidRPr="00425522" w:rsidRDefault="00757B17" w:rsidP="00B6306E">
            <w:pPr>
              <w:shd w:val="clear" w:color="auto" w:fill="F2F2F2"/>
              <w:rPr>
                <w:b/>
                <w:bCs/>
                <w:sz w:val="18"/>
                <w:szCs w:val="18"/>
              </w:rPr>
            </w:pPr>
            <w:r w:rsidRPr="00425522">
              <w:rPr>
                <w:b/>
                <w:sz w:val="18"/>
                <w:szCs w:val="18"/>
              </w:rPr>
              <w:t>REQUIREMENT NUMBER (V)</w:t>
            </w:r>
          </w:p>
        </w:tc>
        <w:tc>
          <w:tcPr>
            <w:tcW w:w="3385" w:type="pct"/>
            <w:tcBorders>
              <w:bottom w:val="single" w:sz="4" w:space="0" w:color="auto"/>
            </w:tcBorders>
            <w:shd w:val="clear" w:color="auto" w:fill="F2F2F2"/>
          </w:tcPr>
          <w:p w14:paraId="16551DD6" w14:textId="113714FD" w:rsidR="00B11072" w:rsidRPr="00425522" w:rsidRDefault="00757B17" w:rsidP="00B6306E">
            <w:pPr>
              <w:shd w:val="clear" w:color="auto" w:fill="F2F2F2"/>
              <w:jc w:val="center"/>
              <w:rPr>
                <w:b/>
                <w:szCs w:val="22"/>
              </w:rPr>
            </w:pPr>
            <w:r w:rsidRPr="00425522">
              <w:rPr>
                <w:b/>
                <w:szCs w:val="22"/>
              </w:rPr>
              <w:t>Description of the requirement</w:t>
            </w:r>
          </w:p>
        </w:tc>
        <w:tc>
          <w:tcPr>
            <w:tcW w:w="798" w:type="pct"/>
            <w:tcBorders>
              <w:bottom w:val="single" w:sz="4" w:space="0" w:color="auto"/>
            </w:tcBorders>
            <w:shd w:val="clear" w:color="auto" w:fill="F2F2F2"/>
          </w:tcPr>
          <w:p w14:paraId="5A66527D" w14:textId="092CF35F" w:rsidR="00B11072" w:rsidRPr="00425522" w:rsidRDefault="00757B17" w:rsidP="00B6306E">
            <w:pPr>
              <w:shd w:val="clear" w:color="auto" w:fill="F2F2F2"/>
              <w:rPr>
                <w:b/>
                <w:sz w:val="18"/>
                <w:szCs w:val="18"/>
              </w:rPr>
            </w:pPr>
            <w:r w:rsidRPr="00425522">
              <w:rPr>
                <w:b/>
                <w:sz w:val="18"/>
                <w:szCs w:val="18"/>
              </w:rPr>
              <w:t>UPSTREAM REQUIREMENT</w:t>
            </w:r>
          </w:p>
        </w:tc>
      </w:tr>
      <w:tr w:rsidR="00FB1957" w:rsidRPr="00425522" w14:paraId="1A94963D" w14:textId="77777777" w:rsidTr="00B6306E">
        <w:trPr>
          <w:cantSplit/>
        </w:trPr>
        <w:tc>
          <w:tcPr>
            <w:tcW w:w="817" w:type="pct"/>
            <w:shd w:val="clear" w:color="auto" w:fill="F2F2F2"/>
          </w:tcPr>
          <w:p w14:paraId="595CE29C" w14:textId="77777777" w:rsidR="00B11072" w:rsidRPr="00425522" w:rsidRDefault="00B11072" w:rsidP="00B6306E">
            <w:pPr>
              <w:shd w:val="clear" w:color="auto" w:fill="F2F2F2"/>
              <w:rPr>
                <w:sz w:val="20"/>
              </w:rPr>
            </w:pPr>
          </w:p>
        </w:tc>
        <w:tc>
          <w:tcPr>
            <w:tcW w:w="3385" w:type="pct"/>
            <w:shd w:val="clear" w:color="auto" w:fill="F2F2F2"/>
          </w:tcPr>
          <w:p w14:paraId="3B6372A1" w14:textId="77777777" w:rsidR="00990FFA" w:rsidRPr="00425522" w:rsidRDefault="00990FFA" w:rsidP="00B6306E">
            <w:pPr>
              <w:pStyle w:val="Paragraphe"/>
              <w:shd w:val="clear" w:color="auto" w:fill="F2F2F2"/>
              <w:jc w:val="left"/>
              <w:rPr>
                <w:bCs/>
              </w:rPr>
            </w:pPr>
            <w:r w:rsidRPr="00425522">
              <w:rPr>
                <w:bCs/>
              </w:rPr>
              <w:t>The material of the component components respect the § 5.2 of the ST "Material for the passenger compartment interior parts Electricity Electronics" [xx] with the following specifications:</w:t>
            </w:r>
          </w:p>
          <w:p w14:paraId="71316E84" w14:textId="77777777" w:rsidR="00990FFA" w:rsidRPr="00425522" w:rsidRDefault="00990FFA" w:rsidP="00B6306E">
            <w:pPr>
              <w:pStyle w:val="Paragraphe"/>
              <w:shd w:val="clear" w:color="auto" w:fill="F2F2F2"/>
              <w:jc w:val="left"/>
              <w:rPr>
                <w:bCs/>
              </w:rPr>
            </w:pPr>
          </w:p>
          <w:p w14:paraId="1069AA9A" w14:textId="77777777"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 xml:space="preserve">The part is </w:t>
            </w:r>
            <w:r w:rsidRPr="00425522">
              <w:rPr>
                <w:bCs/>
                <w:highlight w:val="yellow"/>
              </w:rPr>
              <w:t>visible / invisible</w:t>
            </w:r>
            <w:r w:rsidRPr="00425522">
              <w:rPr>
                <w:bCs/>
              </w:rPr>
              <w:t xml:space="preserve"> by the customers</w:t>
            </w:r>
          </w:p>
          <w:p w14:paraId="40C2981B" w14:textId="52A75802"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The oxidation of the part</w:t>
            </w:r>
            <w:r w:rsidR="00FB1957" w:rsidRPr="00425522">
              <w:rPr>
                <w:bCs/>
              </w:rPr>
              <w:t xml:space="preserve"> </w:t>
            </w:r>
            <w:r w:rsidRPr="00425522">
              <w:rPr>
                <w:bCs/>
                <w:highlight w:val="yellow"/>
              </w:rPr>
              <w:t>impacts / does not impact</w:t>
            </w:r>
            <w:r w:rsidRPr="00425522">
              <w:rPr>
                <w:bCs/>
              </w:rPr>
              <w:t xml:space="preserve"> its environment</w:t>
            </w:r>
          </w:p>
          <w:p w14:paraId="04522C90" w14:textId="53B144C0"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the durability of the part is of</w:t>
            </w:r>
            <w:r w:rsidR="00FB1957" w:rsidRPr="00425522">
              <w:rPr>
                <w:bCs/>
              </w:rPr>
              <w:t xml:space="preserve"> </w:t>
            </w:r>
            <w:r w:rsidRPr="00425522">
              <w:rPr>
                <w:b/>
                <w:bCs/>
                <w:highlight w:val="yellow"/>
              </w:rPr>
              <w:t>x</w:t>
            </w:r>
            <w:r w:rsidRPr="00425522">
              <w:rPr>
                <w:b/>
                <w:bCs/>
              </w:rPr>
              <w:t xml:space="preserve"> </w:t>
            </w:r>
            <w:r w:rsidRPr="00425522">
              <w:rPr>
                <w:bCs/>
              </w:rPr>
              <w:t>years</w:t>
            </w:r>
          </w:p>
          <w:p w14:paraId="5F84413D" w14:textId="77777777"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 xml:space="preserve">the maximum exposure temperature is </w:t>
            </w:r>
            <w:r w:rsidRPr="00425522">
              <w:rPr>
                <w:b/>
                <w:bCs/>
                <w:highlight w:val="yellow"/>
              </w:rPr>
              <w:t>x</w:t>
            </w:r>
            <w:r w:rsidRPr="00425522">
              <w:rPr>
                <w:bCs/>
              </w:rPr>
              <w:t xml:space="preserve"> ° C </w:t>
            </w:r>
          </w:p>
          <w:p w14:paraId="6FC7B273" w14:textId="77777777"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 xml:space="preserve">the component is </w:t>
            </w:r>
            <w:r w:rsidRPr="00425522">
              <w:rPr>
                <w:bCs/>
                <w:highlight w:val="yellow"/>
              </w:rPr>
              <w:t>subject / not subject /</w:t>
            </w:r>
            <w:r w:rsidRPr="00425522">
              <w:rPr>
                <w:bCs/>
              </w:rPr>
              <w:t xml:space="preserve"> to regulatory impact</w:t>
            </w:r>
          </w:p>
          <w:p w14:paraId="5B15D831" w14:textId="77777777" w:rsidR="00990FFA" w:rsidRPr="00425522" w:rsidRDefault="00990FFA" w:rsidP="00A771B6">
            <w:pPr>
              <w:pStyle w:val="Paragraphe"/>
              <w:numPr>
                <w:ilvl w:val="0"/>
                <w:numId w:val="32"/>
              </w:numPr>
              <w:shd w:val="clear" w:color="auto" w:fill="F2F2F2"/>
              <w:tabs>
                <w:tab w:val="clear" w:pos="1667"/>
              </w:tabs>
              <w:ind w:left="465" w:hanging="357"/>
              <w:jc w:val="left"/>
              <w:rPr>
                <w:bCs/>
              </w:rPr>
            </w:pPr>
            <w:r w:rsidRPr="00425522">
              <w:rPr>
                <w:bCs/>
              </w:rPr>
              <w:t xml:space="preserve">the component should integrate </w:t>
            </w:r>
            <w:r w:rsidRPr="00425522">
              <w:rPr>
                <w:b/>
                <w:bCs/>
                <w:highlight w:val="yellow"/>
              </w:rPr>
              <w:t>x</w:t>
            </w:r>
            <w:r w:rsidRPr="00425522">
              <w:rPr>
                <w:bCs/>
              </w:rPr>
              <w:t xml:space="preserve"> % of "green" materials.</w:t>
            </w:r>
          </w:p>
          <w:p w14:paraId="7013B7B9" w14:textId="77777777" w:rsidR="00B11072" w:rsidRPr="00425522" w:rsidRDefault="00B11072" w:rsidP="00B6306E">
            <w:pPr>
              <w:pStyle w:val="Paragraphe"/>
              <w:shd w:val="clear" w:color="auto" w:fill="F2F2F2"/>
              <w:jc w:val="left"/>
              <w:rPr>
                <w:bCs/>
              </w:rPr>
            </w:pPr>
          </w:p>
        </w:tc>
        <w:tc>
          <w:tcPr>
            <w:tcW w:w="798" w:type="pct"/>
            <w:shd w:val="clear" w:color="auto" w:fill="F2F2F2"/>
          </w:tcPr>
          <w:p w14:paraId="3F7C31F0" w14:textId="77777777" w:rsidR="00B11072" w:rsidRPr="00425522" w:rsidRDefault="00B11072" w:rsidP="00B6306E">
            <w:pPr>
              <w:shd w:val="clear" w:color="auto" w:fill="F2F2F2"/>
              <w:rPr>
                <w:sz w:val="20"/>
              </w:rPr>
            </w:pPr>
          </w:p>
        </w:tc>
      </w:tr>
    </w:tbl>
    <w:p w14:paraId="515451AA" w14:textId="77777777" w:rsidR="00B11072" w:rsidRPr="00425522" w:rsidRDefault="00B11072"/>
    <w:p w14:paraId="2ACDC6BE" w14:textId="77777777" w:rsidR="006D12D3" w:rsidRPr="00425522" w:rsidRDefault="006D12D3"/>
    <w:p w14:paraId="334E34A6" w14:textId="7AD7D279" w:rsidR="00FE5973" w:rsidRPr="00425522" w:rsidRDefault="00FE5973">
      <w:pPr>
        <w:pStyle w:val="Sous-titredocument"/>
        <w:jc w:val="left"/>
        <w:rPr>
          <w:sz w:val="24"/>
        </w:rPr>
      </w:pPr>
      <w:r w:rsidRPr="00425522">
        <w:rPr>
          <w:sz w:val="24"/>
        </w:rPr>
        <w:t>0.1.</w:t>
      </w:r>
      <w:r w:rsidR="005B66D9" w:rsidRPr="00425522">
        <w:rPr>
          <w:sz w:val="24"/>
        </w:rPr>
        <w:t xml:space="preserve"> </w:t>
      </w:r>
      <w:r w:rsidR="00506A63" w:rsidRPr="00425522">
        <w:rPr>
          <w:sz w:val="24"/>
        </w:rPr>
        <w:t xml:space="preserve">TITLE OF THE </w:t>
      </w:r>
      <w:r w:rsidR="00B02F3A" w:rsidRPr="00425522">
        <w:rPr>
          <w:sz w:val="24"/>
        </w:rPr>
        <w:t>CTS</w:t>
      </w:r>
    </w:p>
    <w:p w14:paraId="31F116DE" w14:textId="77777777" w:rsidR="00FE5973" w:rsidRPr="00425522" w:rsidRDefault="00FE5973">
      <w:pPr>
        <w:ind w:firstLine="369"/>
      </w:pPr>
    </w:p>
    <w:p w14:paraId="09070CFB" w14:textId="77777777" w:rsidR="00506A63" w:rsidRPr="00425522" w:rsidRDefault="00506A63" w:rsidP="00506A63">
      <w:pPr>
        <w:rPr>
          <w:i/>
          <w:iCs/>
        </w:rPr>
      </w:pPr>
      <w:r w:rsidRPr="00425522">
        <w:t>Standard A10 0310: « </w:t>
      </w:r>
    </w:p>
    <w:p w14:paraId="6E89B3DA" w14:textId="77777777" w:rsidR="00506A63" w:rsidRPr="00425522" w:rsidRDefault="00506A63" w:rsidP="00506A63">
      <w:pPr>
        <w:numPr>
          <w:ilvl w:val="0"/>
          <w:numId w:val="1"/>
        </w:numPr>
        <w:rPr>
          <w:sz w:val="20"/>
        </w:rPr>
      </w:pPr>
      <w:r w:rsidRPr="00425522">
        <w:rPr>
          <w:sz w:val="20"/>
        </w:rPr>
        <w:t>The title of a Technical Specification will be taken in reference to the product development tree adapted to the considered project. For a given system, it is made up of the exact title of this system preceded by the ST wording. It includes the reference of the project (vehicle or component) on which it applies..."</w:t>
      </w:r>
    </w:p>
    <w:p w14:paraId="33C594A7" w14:textId="77777777" w:rsidR="00506A63" w:rsidRPr="00425522" w:rsidRDefault="00506A63" w:rsidP="00506A63">
      <w:pPr>
        <w:ind w:firstLine="369"/>
      </w:pPr>
    </w:p>
    <w:p w14:paraId="6864F250" w14:textId="77777777" w:rsidR="00965E16" w:rsidRPr="00425522" w:rsidRDefault="00965E16" w:rsidP="00965E16">
      <w:r w:rsidRPr="00425522">
        <w:rPr>
          <w:b/>
        </w:rPr>
        <w:t xml:space="preserve">R05: </w:t>
      </w:r>
      <w:r w:rsidRPr="00425522">
        <w:t xml:space="preserve">The title is the full name of the </w:t>
      </w:r>
      <w:r w:rsidR="009D41CF" w:rsidRPr="00425522">
        <w:t>Product</w:t>
      </w:r>
      <w:r w:rsidRPr="00425522">
        <w:t>, possibly with the associated acronym preceded by RD, RD of Contribution as appropriate:</w:t>
      </w:r>
    </w:p>
    <w:p w14:paraId="03B0DCB4" w14:textId="77777777" w:rsidR="00965E16" w:rsidRPr="00425522" w:rsidRDefault="00965E16" w:rsidP="00965E16">
      <w:pPr>
        <w:numPr>
          <w:ilvl w:val="0"/>
          <w:numId w:val="2"/>
        </w:numPr>
      </w:pPr>
      <w:r w:rsidRPr="00425522">
        <w:t>For expression of a need for a Product (Constituent or System), it is a Cahier des Charges (CdC),</w:t>
      </w:r>
    </w:p>
    <w:p w14:paraId="330F9F9C" w14:textId="77777777" w:rsidR="00D62C9A" w:rsidRPr="00425522" w:rsidRDefault="00965E16" w:rsidP="00965E16">
      <w:pPr>
        <w:numPr>
          <w:ilvl w:val="0"/>
          <w:numId w:val="2"/>
        </w:numPr>
      </w:pPr>
      <w:r w:rsidRPr="00425522">
        <w:t>For an expression of need for a contribution from one system or constituant (A) to the realization of another system (B), it is a Contribution RD of system or from component A to system B.</w:t>
      </w:r>
    </w:p>
    <w:p w14:paraId="796B02AE" w14:textId="77777777" w:rsidR="00167437" w:rsidRPr="00425522" w:rsidRDefault="00167437" w:rsidP="00911A44"/>
    <w:p w14:paraId="1952B357" w14:textId="77777777" w:rsidR="00167437" w:rsidRPr="00425522" w:rsidRDefault="00167437" w:rsidP="00911A44"/>
    <w:p w14:paraId="45E00505" w14:textId="482825DC" w:rsidR="00167437" w:rsidRPr="00425522" w:rsidRDefault="00167437" w:rsidP="00167437">
      <w:pPr>
        <w:shd w:val="clear" w:color="auto" w:fill="F3F3F3"/>
        <w:rPr>
          <w:iCs/>
        </w:rPr>
      </w:pPr>
      <w:r w:rsidRPr="00425522">
        <w:rPr>
          <w:iCs/>
        </w:rPr>
        <w:t xml:space="preserve">Example: </w:t>
      </w:r>
      <w:r w:rsidR="00B02F3A" w:rsidRPr="00425522">
        <w:rPr>
          <w:iCs/>
        </w:rPr>
        <w:t>Air Grill Shutter</w:t>
      </w:r>
      <w:r w:rsidRPr="00425522">
        <w:rPr>
          <w:iCs/>
        </w:rPr>
        <w:t xml:space="preserve"> (</w:t>
      </w:r>
      <w:r w:rsidR="00B02F3A" w:rsidRPr="00425522">
        <w:rPr>
          <w:iCs/>
        </w:rPr>
        <w:t>AGS</w:t>
      </w:r>
      <w:r w:rsidRPr="00425522">
        <w:rPr>
          <w:iCs/>
        </w:rPr>
        <w:t>)</w:t>
      </w:r>
    </w:p>
    <w:p w14:paraId="3E2D7200" w14:textId="77777777" w:rsidR="00F8514B" w:rsidRPr="00425522" w:rsidRDefault="00F8514B" w:rsidP="00AD0F5C">
      <w:pPr>
        <w:rPr>
          <w:shd w:val="clear" w:color="auto" w:fill="F3F3F3"/>
        </w:rPr>
      </w:pPr>
    </w:p>
    <w:p w14:paraId="707B3407" w14:textId="77777777" w:rsidR="00F8514B" w:rsidRPr="00425522" w:rsidRDefault="00F8514B" w:rsidP="00AD0F5C"/>
    <w:p w14:paraId="4187DC11" w14:textId="47C2AA7F" w:rsidR="00F8514B" w:rsidRPr="00425522" w:rsidRDefault="00F8514B" w:rsidP="00F8514B">
      <w:pPr>
        <w:pStyle w:val="Sous-titredocument"/>
        <w:jc w:val="left"/>
        <w:rPr>
          <w:sz w:val="24"/>
        </w:rPr>
      </w:pPr>
      <w:r w:rsidRPr="00425522">
        <w:rPr>
          <w:sz w:val="24"/>
        </w:rPr>
        <w:t xml:space="preserve">0.2. </w:t>
      </w:r>
      <w:r w:rsidR="00506A63" w:rsidRPr="00425522">
        <w:rPr>
          <w:color w:val="0000FF"/>
          <w:sz w:val="24"/>
        </w:rPr>
        <w:t>REFERENCE</w:t>
      </w:r>
    </w:p>
    <w:p w14:paraId="1BE74BE4" w14:textId="2CEC4ECD" w:rsidR="00506A63" w:rsidRPr="00425522" w:rsidRDefault="00D850D4" w:rsidP="00506A63">
      <w:pPr>
        <w:rPr>
          <w:iCs/>
        </w:rPr>
      </w:pPr>
      <w:r w:rsidRPr="00425522">
        <w:rPr>
          <w:iCs/>
        </w:rPr>
        <w:t>In the case where the template [PT0] is used,</w:t>
      </w:r>
      <w:r w:rsidR="004C5BE2" w:rsidRPr="00425522">
        <w:rPr>
          <w:iCs/>
        </w:rPr>
        <w:t xml:space="preserve"> </w:t>
      </w:r>
      <w:r w:rsidRPr="00425522">
        <w:rPr>
          <w:iCs/>
        </w:rPr>
        <w:t>t</w:t>
      </w:r>
      <w:r w:rsidR="00506A63" w:rsidRPr="00425522">
        <w:rPr>
          <w:iCs/>
        </w:rPr>
        <w:t>he reference in the top left box does not include the version index. The index is indicated in the page footer. This will limit the omissions when an index is updated (because it is indicated in several p</w:t>
      </w:r>
      <w:r w:rsidRPr="00425522">
        <w:rPr>
          <w:iCs/>
        </w:rPr>
        <w:t>laces by the template</w:t>
      </w:r>
      <w:r w:rsidR="00506A63" w:rsidRPr="00425522">
        <w:rPr>
          <w:iCs/>
        </w:rPr>
        <w:t xml:space="preserve"> </w:t>
      </w:r>
      <w:r w:rsidR="00215299" w:rsidRPr="00425522">
        <w:rPr>
          <w:iCs/>
        </w:rPr>
        <w:t>[PT0]</w:t>
      </w:r>
      <w:r w:rsidR="00506A63" w:rsidRPr="00425522">
        <w:rPr>
          <w:iCs/>
        </w:rPr>
        <w:t>).</w:t>
      </w:r>
    </w:p>
    <w:p w14:paraId="13571943" w14:textId="77777777" w:rsidR="0096128D" w:rsidRPr="00425522" w:rsidRDefault="0096128D" w:rsidP="0096128D">
      <w:pPr>
        <w:rPr>
          <w:lang w:eastAsia="fr-FR"/>
        </w:rPr>
      </w:pPr>
    </w:p>
    <w:p w14:paraId="0F70D1FF" w14:textId="77777777" w:rsidR="00AB44B3" w:rsidRPr="00425522" w:rsidRDefault="00AB44B3" w:rsidP="000D65C1">
      <w:pPr>
        <w:rPr>
          <w:i/>
          <w:color w:val="0000FF"/>
        </w:rPr>
      </w:pPr>
    </w:p>
    <w:p w14:paraId="7634CF04" w14:textId="4F6874D0" w:rsidR="00F8514B" w:rsidRPr="00425522" w:rsidRDefault="00F8514B" w:rsidP="00F8514B">
      <w:pPr>
        <w:pStyle w:val="Sous-titredocument"/>
        <w:jc w:val="left"/>
        <w:rPr>
          <w:sz w:val="24"/>
        </w:rPr>
      </w:pPr>
      <w:r w:rsidRPr="00425522">
        <w:rPr>
          <w:sz w:val="24"/>
        </w:rPr>
        <w:t xml:space="preserve">0.3. </w:t>
      </w:r>
      <w:r w:rsidR="00506A63" w:rsidRPr="00425522">
        <w:rPr>
          <w:color w:val="0000FF"/>
          <w:sz w:val="24"/>
        </w:rPr>
        <w:t>PAGE FOOTERS</w:t>
      </w:r>
    </w:p>
    <w:p w14:paraId="32102F9A" w14:textId="77777777" w:rsidR="00405FD7" w:rsidRPr="00425522" w:rsidRDefault="00405FD7" w:rsidP="00405FD7">
      <w:pPr>
        <w:rPr>
          <w:iCs/>
        </w:rPr>
      </w:pPr>
      <w:r w:rsidRPr="00425522">
        <w:rPr>
          <w:iCs/>
        </w:rPr>
        <w:t xml:space="preserve">Warning, the page footer of the face sheet is unfortunately different from that of the following pages (from the </w:t>
      </w:r>
      <w:r w:rsidR="00215299" w:rsidRPr="00425522">
        <w:rPr>
          <w:iCs/>
        </w:rPr>
        <w:t>matrix</w:t>
      </w:r>
      <w:r w:rsidRPr="00425522">
        <w:rPr>
          <w:iCs/>
        </w:rPr>
        <w:t xml:space="preserve"> </w:t>
      </w:r>
      <w:r w:rsidR="00215299" w:rsidRPr="00425522">
        <w:rPr>
          <w:iCs/>
        </w:rPr>
        <w:t>[PT0]</w:t>
      </w:r>
      <w:r w:rsidRPr="00425522">
        <w:rPr>
          <w:iCs/>
        </w:rPr>
        <w:t>). We should therefore fill in the two.</w:t>
      </w:r>
    </w:p>
    <w:p w14:paraId="31FF0103" w14:textId="77777777" w:rsidR="006424CB" w:rsidRPr="00425522" w:rsidRDefault="006424CB" w:rsidP="00F8514B">
      <w:pPr>
        <w:rPr>
          <w:lang w:eastAsia="fr-FR"/>
        </w:rPr>
      </w:pPr>
    </w:p>
    <w:p w14:paraId="286ACD5D" w14:textId="77777777" w:rsidR="00506A63" w:rsidRPr="00425522" w:rsidRDefault="00506A63" w:rsidP="00506A63">
      <w:pPr>
        <w:rPr>
          <w:iCs/>
        </w:rPr>
      </w:pPr>
      <w:r w:rsidRPr="00425522">
        <w:rPr>
          <w:b/>
          <w:iCs/>
        </w:rPr>
        <w:lastRenderedPageBreak/>
        <w:t>R</w:t>
      </w:r>
      <w:r w:rsidR="00241376" w:rsidRPr="00425522">
        <w:rPr>
          <w:b/>
          <w:iCs/>
        </w:rPr>
        <w:t>06</w:t>
      </w:r>
      <w:r w:rsidRPr="00425522">
        <w:rPr>
          <w:iCs/>
        </w:rPr>
        <w:t xml:space="preserve">: in the "Project" box, insert "Generic" and not "All projects" if the </w:t>
      </w:r>
      <w:r w:rsidR="00FF218F" w:rsidRPr="00425522">
        <w:rPr>
          <w:iCs/>
        </w:rPr>
        <w:t xml:space="preserve">CdC </w:t>
      </w:r>
      <w:r w:rsidRPr="00425522">
        <w:rPr>
          <w:iCs/>
        </w:rPr>
        <w:t>is generic.</w:t>
      </w:r>
    </w:p>
    <w:p w14:paraId="24553823" w14:textId="77777777" w:rsidR="00506A63" w:rsidRPr="00425522" w:rsidRDefault="00506A63" w:rsidP="00506A63">
      <w:pPr>
        <w:rPr>
          <w:color w:val="0000FF"/>
        </w:rPr>
      </w:pPr>
    </w:p>
    <w:p w14:paraId="55D413CE" w14:textId="77777777" w:rsidR="00506A63" w:rsidRPr="00425522" w:rsidRDefault="00506A63" w:rsidP="00506A63">
      <w:pPr>
        <w:rPr>
          <w:iCs/>
        </w:rPr>
      </w:pPr>
      <w:r w:rsidRPr="00425522">
        <w:rPr>
          <w:b/>
          <w:iCs/>
        </w:rPr>
        <w:t xml:space="preserve">For </w:t>
      </w:r>
      <w:r w:rsidR="00952638" w:rsidRPr="00425522">
        <w:rPr>
          <w:b/>
          <w:iCs/>
        </w:rPr>
        <w:t>the parts identify by the “</w:t>
      </w:r>
      <w:r w:rsidR="00C42F7F" w:rsidRPr="00425522">
        <w:rPr>
          <w:b/>
          <w:iCs/>
        </w:rPr>
        <w:t>STELLANTIS</w:t>
      </w:r>
      <w:r w:rsidR="00952638" w:rsidRPr="00425522">
        <w:rPr>
          <w:b/>
          <w:iCs/>
        </w:rPr>
        <w:t xml:space="preserve"> Compo Product”</w:t>
      </w:r>
      <w:r w:rsidRPr="00425522">
        <w:rPr>
          <w:b/>
          <w:iCs/>
        </w:rPr>
        <w:t xml:space="preserve"> only</w:t>
      </w:r>
      <w:r w:rsidRPr="00425522">
        <w:rPr>
          <w:iCs/>
        </w:rPr>
        <w:t xml:space="preserve">, the indications in the page footers and of the </w:t>
      </w:r>
      <w:r w:rsidR="00C42F7F" w:rsidRPr="00425522">
        <w:rPr>
          <w:iCs/>
        </w:rPr>
        <w:t>STELLANTIS</w:t>
      </w:r>
      <w:r w:rsidRPr="00425522">
        <w:rPr>
          <w:iCs/>
        </w:rPr>
        <w:t xml:space="preserve"> breakdown are in confor</w:t>
      </w:r>
      <w:r w:rsidR="00CE2834" w:rsidRPr="00425522">
        <w:rPr>
          <w:iCs/>
        </w:rPr>
        <w:t>mity with standard A10 2420 [DA2</w:t>
      </w:r>
      <w:r w:rsidRPr="00425522">
        <w:rPr>
          <w:iCs/>
        </w:rPr>
        <w:t>].</w:t>
      </w:r>
    </w:p>
    <w:p w14:paraId="1BCB2B89" w14:textId="77777777" w:rsidR="00EF74A1" w:rsidRPr="00425522" w:rsidRDefault="00EF74A1" w:rsidP="00405FD7"/>
    <w:p w14:paraId="5C51F61E" w14:textId="0B7015ED" w:rsidR="00142842" w:rsidRPr="00425522" w:rsidRDefault="00142842" w:rsidP="00142842">
      <w:pPr>
        <w:pStyle w:val="Sous-titredocument"/>
        <w:jc w:val="left"/>
        <w:rPr>
          <w:sz w:val="24"/>
        </w:rPr>
      </w:pPr>
      <w:r w:rsidRPr="00425522">
        <w:rPr>
          <w:sz w:val="24"/>
        </w:rPr>
        <w:t>0.</w:t>
      </w:r>
      <w:r w:rsidR="00F8514B" w:rsidRPr="00425522">
        <w:rPr>
          <w:sz w:val="24"/>
        </w:rPr>
        <w:t>4</w:t>
      </w:r>
      <w:r w:rsidRPr="00425522">
        <w:rPr>
          <w:sz w:val="24"/>
        </w:rPr>
        <w:t xml:space="preserve">. </w:t>
      </w:r>
      <w:r w:rsidR="00506A63" w:rsidRPr="00425522">
        <w:rPr>
          <w:color w:val="0000FF"/>
          <w:sz w:val="24"/>
        </w:rPr>
        <w:t>CONFIDENTIALITY</w:t>
      </w:r>
    </w:p>
    <w:p w14:paraId="5F0FCA65" w14:textId="77777777" w:rsidR="00506A63" w:rsidRPr="00425522" w:rsidRDefault="00506A63" w:rsidP="00506A63">
      <w:r w:rsidRPr="00425522">
        <w:t>Standard A10 0310: « </w:t>
      </w:r>
    </w:p>
    <w:p w14:paraId="7BD47E85" w14:textId="77777777" w:rsidR="00506A63" w:rsidRPr="00425522" w:rsidRDefault="00506A63" w:rsidP="00506A63">
      <w:pPr>
        <w:rPr>
          <w:sz w:val="20"/>
        </w:rPr>
      </w:pPr>
      <w:r w:rsidRPr="00425522">
        <w:rPr>
          <w:rFonts w:cs="Arial"/>
          <w:sz w:val="20"/>
        </w:rPr>
        <w:t>The studied system supervisor is responsible for the description of the confidentiality level of his document according to the rules for the Protection and Management of the Risks enacted in document PGR-N005-02"</w:t>
      </w:r>
    </w:p>
    <w:p w14:paraId="2206C1DC" w14:textId="77777777" w:rsidR="00506A63" w:rsidRPr="00425522" w:rsidRDefault="00506A63" w:rsidP="00506A63">
      <w:pPr>
        <w:rPr>
          <w:color w:val="0000FF"/>
        </w:rPr>
      </w:pPr>
    </w:p>
    <w:p w14:paraId="7591FAB5" w14:textId="77777777" w:rsidR="00506A63" w:rsidRPr="00425522" w:rsidRDefault="00506A63" w:rsidP="00506A63">
      <w:pPr>
        <w:rPr>
          <w:iCs/>
        </w:rPr>
      </w:pPr>
      <w:r w:rsidRPr="00425522">
        <w:rPr>
          <w:iCs/>
        </w:rPr>
        <w:t xml:space="preserve">For the </w:t>
      </w:r>
      <w:r w:rsidR="00FF218F" w:rsidRPr="00425522">
        <w:rPr>
          <w:iCs/>
        </w:rPr>
        <w:t xml:space="preserve">CdC </w:t>
      </w:r>
      <w:r w:rsidRPr="00425522">
        <w:rPr>
          <w:iCs/>
        </w:rPr>
        <w:t xml:space="preserve">of the </w:t>
      </w:r>
      <w:r w:rsidR="007C5D7D" w:rsidRPr="00425522">
        <w:rPr>
          <w:iCs/>
        </w:rPr>
        <w:t>EEWE</w:t>
      </w:r>
      <w:r w:rsidRPr="00425522">
        <w:rPr>
          <w:iCs/>
        </w:rPr>
        <w:t xml:space="preserve"> division, the confidentiality level is "</w:t>
      </w:r>
      <w:r w:rsidR="00C42F7F" w:rsidRPr="00425522">
        <w:rPr>
          <w:iCs/>
        </w:rPr>
        <w:t>STELLANTIS</w:t>
      </w:r>
      <w:r w:rsidRPr="00425522">
        <w:rPr>
          <w:iCs/>
        </w:rPr>
        <w:t xml:space="preserve"> internal use" </w:t>
      </w:r>
    </w:p>
    <w:p w14:paraId="7C4BD82D" w14:textId="77777777" w:rsidR="00EF74A1" w:rsidRPr="00425522" w:rsidRDefault="00EF74A1" w:rsidP="0085736B"/>
    <w:p w14:paraId="04B1423E" w14:textId="77777777" w:rsidR="001E5FEA" w:rsidRPr="00425522" w:rsidRDefault="001E5FEA" w:rsidP="0085736B"/>
    <w:p w14:paraId="1F46FCCC" w14:textId="1205EED1" w:rsidR="00FE5973" w:rsidRPr="00425522" w:rsidRDefault="00142842">
      <w:pPr>
        <w:pStyle w:val="Sous-titredocument"/>
        <w:jc w:val="left"/>
        <w:rPr>
          <w:sz w:val="24"/>
        </w:rPr>
      </w:pPr>
      <w:r w:rsidRPr="00425522">
        <w:rPr>
          <w:sz w:val="24"/>
        </w:rPr>
        <w:t>0.</w:t>
      </w:r>
      <w:r w:rsidR="00F8514B" w:rsidRPr="00425522">
        <w:rPr>
          <w:sz w:val="24"/>
        </w:rPr>
        <w:t>5</w:t>
      </w:r>
      <w:r w:rsidR="00FE5973" w:rsidRPr="00425522">
        <w:rPr>
          <w:sz w:val="24"/>
        </w:rPr>
        <w:t>.</w:t>
      </w:r>
      <w:r w:rsidR="005B66D9" w:rsidRPr="00425522">
        <w:rPr>
          <w:sz w:val="24"/>
        </w:rPr>
        <w:t xml:space="preserve"> </w:t>
      </w:r>
      <w:r w:rsidR="00506A63" w:rsidRPr="00425522">
        <w:rPr>
          <w:color w:val="0000FF"/>
          <w:sz w:val="24"/>
        </w:rPr>
        <w:t xml:space="preserve">CHECKING AND APPROVAL OF THE </w:t>
      </w:r>
      <w:r w:rsidR="00426F9E" w:rsidRPr="00425522">
        <w:rPr>
          <w:color w:val="0000FF"/>
          <w:sz w:val="24"/>
        </w:rPr>
        <w:t>CDC / ST</w:t>
      </w:r>
    </w:p>
    <w:p w14:paraId="1F642095" w14:textId="77777777" w:rsidR="00506A63" w:rsidRPr="00425522" w:rsidRDefault="00506A63" w:rsidP="00506A63">
      <w:r w:rsidRPr="00425522">
        <w:t>Standard A10 0310</w:t>
      </w:r>
    </w:p>
    <w:p w14:paraId="5F42A9C7" w14:textId="77777777" w:rsidR="00506A63" w:rsidRPr="00425522" w:rsidRDefault="00506A63" w:rsidP="00506A63">
      <w:pPr>
        <w:pStyle w:val="Note"/>
        <w:tabs>
          <w:tab w:val="clear" w:pos="720"/>
        </w:tabs>
        <w:spacing w:after="0"/>
        <w:ind w:left="0" w:firstLine="0"/>
        <w:rPr>
          <w:i w:val="0"/>
        </w:rPr>
      </w:pPr>
      <w:r w:rsidRPr="00425522">
        <w:rPr>
          <w:i w:val="0"/>
        </w:rPr>
        <w:t xml:space="preserve">«The information concerning the writer(s), the verifier(s) and the approver(s) should be presented according to the illustrated table below:" </w:t>
      </w:r>
    </w:p>
    <w:p w14:paraId="1B78133C" w14:textId="77777777" w:rsidR="00EF74A1" w:rsidRPr="00425522" w:rsidRDefault="00EF74A1">
      <w:pPr>
        <w:pStyle w:val="Note"/>
        <w:tabs>
          <w:tab w:val="clear" w:pos="720"/>
        </w:tabs>
        <w:spacing w:after="0"/>
        <w:ind w:left="0" w:firstLine="0"/>
        <w:rPr>
          <w:iCs/>
          <w:sz w:val="22"/>
          <w:szCs w:val="22"/>
        </w:rPr>
      </w:pPr>
    </w:p>
    <w:tbl>
      <w:tblPr>
        <w:tblW w:w="103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18"/>
        <w:gridCol w:w="1724"/>
        <w:gridCol w:w="1715"/>
        <w:gridCol w:w="1720"/>
        <w:gridCol w:w="1720"/>
        <w:gridCol w:w="1722"/>
      </w:tblGrid>
      <w:tr w:rsidR="00FE5973" w:rsidRPr="00425522" w14:paraId="7B1687C9" w14:textId="77777777">
        <w:trPr>
          <w:cantSplit/>
          <w:jc w:val="center"/>
        </w:trPr>
        <w:tc>
          <w:tcPr>
            <w:tcW w:w="3442" w:type="dxa"/>
            <w:gridSpan w:val="2"/>
          </w:tcPr>
          <w:p w14:paraId="68869366" w14:textId="462B627C" w:rsidR="00FE5973" w:rsidRPr="00425522" w:rsidRDefault="00506A63">
            <w:pPr>
              <w:pStyle w:val="TableauTitre"/>
              <w:spacing w:before="120" w:after="120"/>
            </w:pPr>
            <w:r w:rsidRPr="00425522">
              <w:rPr>
                <w:color w:val="0000FF"/>
              </w:rPr>
              <w:t>Written by</w:t>
            </w:r>
          </w:p>
        </w:tc>
        <w:tc>
          <w:tcPr>
            <w:tcW w:w="3435" w:type="dxa"/>
            <w:gridSpan w:val="2"/>
          </w:tcPr>
          <w:p w14:paraId="0DD1AF83" w14:textId="096E1939" w:rsidR="00FE5973" w:rsidRPr="00425522" w:rsidRDefault="00506A63">
            <w:pPr>
              <w:pStyle w:val="TableauTitre"/>
              <w:spacing w:before="120" w:after="120"/>
            </w:pPr>
            <w:r w:rsidRPr="00425522">
              <w:rPr>
                <w:color w:val="0000FF"/>
              </w:rPr>
              <w:t>Verifier(s)</w:t>
            </w:r>
          </w:p>
        </w:tc>
        <w:tc>
          <w:tcPr>
            <w:tcW w:w="3442" w:type="dxa"/>
            <w:gridSpan w:val="2"/>
          </w:tcPr>
          <w:p w14:paraId="4046E6F1" w14:textId="7967C797" w:rsidR="00FE5973" w:rsidRPr="00425522" w:rsidRDefault="00506A63">
            <w:pPr>
              <w:pStyle w:val="TableauTitre"/>
              <w:spacing w:before="120" w:after="120"/>
            </w:pPr>
            <w:r w:rsidRPr="00425522">
              <w:rPr>
                <w:color w:val="0000FF"/>
              </w:rPr>
              <w:t>Approved by</w:t>
            </w:r>
          </w:p>
        </w:tc>
      </w:tr>
      <w:tr w:rsidR="00FE5973" w:rsidRPr="00425522" w14:paraId="0EB51E0A" w14:textId="77777777">
        <w:trPr>
          <w:cantSplit/>
          <w:jc w:val="center"/>
        </w:trPr>
        <w:tc>
          <w:tcPr>
            <w:tcW w:w="3442" w:type="dxa"/>
            <w:gridSpan w:val="2"/>
          </w:tcPr>
          <w:p w14:paraId="2A641ADD" w14:textId="22C6F82C" w:rsidR="00FE5973" w:rsidRPr="00425522" w:rsidRDefault="00506A63">
            <w:pPr>
              <w:spacing w:before="240"/>
              <w:jc w:val="center"/>
              <w:rPr>
                <w:rFonts w:cs="Arial"/>
                <w:i/>
                <w:iCs/>
              </w:rPr>
            </w:pPr>
            <w:r w:rsidRPr="00425522">
              <w:rPr>
                <w:rFonts w:cs="Arial"/>
                <w:i/>
                <w:iCs/>
                <w:color w:val="0000FF"/>
              </w:rPr>
              <w:t>Name(s) + Entity(ies)</w:t>
            </w:r>
          </w:p>
          <w:p w14:paraId="5D67590A" w14:textId="77777777" w:rsidR="00FE5973" w:rsidRPr="00425522" w:rsidRDefault="00FE5973">
            <w:pPr>
              <w:spacing w:before="240"/>
              <w:jc w:val="center"/>
              <w:rPr>
                <w:rFonts w:cs="Arial"/>
              </w:rPr>
            </w:pPr>
          </w:p>
        </w:tc>
        <w:tc>
          <w:tcPr>
            <w:tcW w:w="3435" w:type="dxa"/>
            <w:gridSpan w:val="2"/>
          </w:tcPr>
          <w:p w14:paraId="60CFBCC8" w14:textId="5FCA61F1" w:rsidR="00FE5973" w:rsidRPr="00425522" w:rsidRDefault="00506A63">
            <w:pPr>
              <w:spacing w:before="240"/>
              <w:ind w:left="72"/>
              <w:jc w:val="center"/>
              <w:rPr>
                <w:rFonts w:cs="Arial"/>
                <w:i/>
                <w:iCs/>
                <w:color w:val="0000FF"/>
              </w:rPr>
            </w:pPr>
            <w:r w:rsidRPr="00425522">
              <w:rPr>
                <w:rFonts w:cs="Arial"/>
                <w:i/>
                <w:iCs/>
                <w:color w:val="0000FF"/>
              </w:rPr>
              <w:t>Name(s) + Entity(ies)</w:t>
            </w:r>
          </w:p>
          <w:p w14:paraId="1C8A30EE" w14:textId="77777777" w:rsidR="00FE5973" w:rsidRPr="00425522" w:rsidRDefault="00FE5973">
            <w:pPr>
              <w:spacing w:before="240"/>
              <w:ind w:left="72"/>
              <w:jc w:val="center"/>
              <w:rPr>
                <w:rFonts w:cs="Arial"/>
              </w:rPr>
            </w:pPr>
          </w:p>
        </w:tc>
        <w:tc>
          <w:tcPr>
            <w:tcW w:w="3442" w:type="dxa"/>
            <w:gridSpan w:val="2"/>
          </w:tcPr>
          <w:p w14:paraId="7C83DFFE" w14:textId="4D9572F4" w:rsidR="00506A63" w:rsidRPr="00425522" w:rsidRDefault="00506A63">
            <w:pPr>
              <w:spacing w:before="240"/>
              <w:ind w:left="72"/>
              <w:jc w:val="center"/>
              <w:rPr>
                <w:rFonts w:cs="Arial"/>
                <w:i/>
                <w:iCs/>
              </w:rPr>
            </w:pPr>
            <w:r w:rsidRPr="00425522">
              <w:rPr>
                <w:rFonts w:cs="Arial"/>
                <w:i/>
                <w:iCs/>
                <w:color w:val="0000FF"/>
              </w:rPr>
              <w:t>Name(s) + Entity(ies)</w:t>
            </w:r>
          </w:p>
          <w:p w14:paraId="6A3502B1" w14:textId="77777777" w:rsidR="00FE5973" w:rsidRPr="00425522" w:rsidRDefault="00FE5973">
            <w:pPr>
              <w:spacing w:before="240"/>
              <w:jc w:val="center"/>
              <w:rPr>
                <w:rFonts w:cs="Arial"/>
              </w:rPr>
            </w:pPr>
          </w:p>
        </w:tc>
      </w:tr>
      <w:tr w:rsidR="00506A63" w:rsidRPr="00425522" w14:paraId="5FC72F39" w14:textId="77777777">
        <w:trPr>
          <w:cantSplit/>
          <w:trHeight w:val="1083"/>
          <w:jc w:val="center"/>
        </w:trPr>
        <w:tc>
          <w:tcPr>
            <w:tcW w:w="1718" w:type="dxa"/>
          </w:tcPr>
          <w:p w14:paraId="554E2206" w14:textId="1D60DA9A" w:rsidR="00506A63" w:rsidRPr="00425522" w:rsidRDefault="00506A63" w:rsidP="001E5FEA">
            <w:pPr>
              <w:numPr>
                <w:ilvl w:val="12"/>
                <w:numId w:val="0"/>
              </w:numPr>
              <w:spacing w:before="240" w:after="120"/>
              <w:jc w:val="center"/>
              <w:rPr>
                <w:rFonts w:cs="Arial"/>
              </w:rPr>
            </w:pPr>
            <w:r w:rsidRPr="00425522">
              <w:rPr>
                <w:rFonts w:cs="Arial"/>
                <w:color w:val="0000FF"/>
              </w:rPr>
              <w:t>Date(s)</w:t>
            </w:r>
          </w:p>
        </w:tc>
        <w:tc>
          <w:tcPr>
            <w:tcW w:w="1724" w:type="dxa"/>
          </w:tcPr>
          <w:p w14:paraId="317C2975" w14:textId="27AF0B68" w:rsidR="00506A63" w:rsidRPr="00425522" w:rsidRDefault="00506A63">
            <w:pPr>
              <w:numPr>
                <w:ilvl w:val="12"/>
                <w:numId w:val="0"/>
              </w:numPr>
              <w:spacing w:before="240" w:after="120"/>
              <w:ind w:left="-70"/>
              <w:jc w:val="center"/>
              <w:rPr>
                <w:rFonts w:cs="Arial"/>
              </w:rPr>
            </w:pPr>
            <w:r w:rsidRPr="00425522">
              <w:rPr>
                <w:rFonts w:cs="Arial"/>
                <w:color w:val="0000FF"/>
              </w:rPr>
              <w:t>Signature(s)</w:t>
            </w:r>
          </w:p>
        </w:tc>
        <w:tc>
          <w:tcPr>
            <w:tcW w:w="1715" w:type="dxa"/>
          </w:tcPr>
          <w:p w14:paraId="034F28DA" w14:textId="015556DF" w:rsidR="00506A63" w:rsidRPr="00425522" w:rsidRDefault="00506A63" w:rsidP="00506A63">
            <w:pPr>
              <w:numPr>
                <w:ilvl w:val="12"/>
                <w:numId w:val="0"/>
              </w:numPr>
              <w:spacing w:before="240" w:after="120"/>
              <w:jc w:val="center"/>
              <w:rPr>
                <w:rFonts w:cs="Arial"/>
              </w:rPr>
            </w:pPr>
            <w:r w:rsidRPr="00425522">
              <w:rPr>
                <w:rFonts w:cs="Arial"/>
                <w:color w:val="0000FF"/>
              </w:rPr>
              <w:t>Date(s)</w:t>
            </w:r>
          </w:p>
          <w:p w14:paraId="0EDEE148" w14:textId="77777777" w:rsidR="00506A63" w:rsidRPr="00425522" w:rsidRDefault="00506A63" w:rsidP="001E5FEA">
            <w:pPr>
              <w:numPr>
                <w:ilvl w:val="12"/>
                <w:numId w:val="0"/>
              </w:numPr>
              <w:spacing w:before="240" w:after="120"/>
              <w:ind w:left="-70"/>
              <w:rPr>
                <w:rFonts w:cs="Arial"/>
              </w:rPr>
            </w:pPr>
          </w:p>
        </w:tc>
        <w:tc>
          <w:tcPr>
            <w:tcW w:w="1720" w:type="dxa"/>
          </w:tcPr>
          <w:p w14:paraId="17752F79" w14:textId="41F2646E" w:rsidR="00506A63" w:rsidRPr="00425522" w:rsidRDefault="00506A63" w:rsidP="008F165D">
            <w:pPr>
              <w:numPr>
                <w:ilvl w:val="12"/>
                <w:numId w:val="0"/>
              </w:numPr>
              <w:spacing w:before="240" w:after="120"/>
              <w:ind w:left="-70"/>
              <w:jc w:val="center"/>
              <w:rPr>
                <w:rFonts w:cs="Arial"/>
              </w:rPr>
            </w:pPr>
            <w:r w:rsidRPr="00425522">
              <w:rPr>
                <w:rFonts w:cs="Arial"/>
                <w:color w:val="0000FF"/>
              </w:rPr>
              <w:t>Signature(s)</w:t>
            </w:r>
          </w:p>
        </w:tc>
        <w:tc>
          <w:tcPr>
            <w:tcW w:w="1720" w:type="dxa"/>
          </w:tcPr>
          <w:p w14:paraId="05AAF4CD" w14:textId="0B03AB61" w:rsidR="00506A63" w:rsidRPr="00425522" w:rsidRDefault="00506A63" w:rsidP="00506A63">
            <w:pPr>
              <w:numPr>
                <w:ilvl w:val="12"/>
                <w:numId w:val="0"/>
              </w:numPr>
              <w:spacing w:before="240" w:after="120"/>
              <w:jc w:val="center"/>
              <w:rPr>
                <w:rFonts w:cs="Arial"/>
              </w:rPr>
            </w:pPr>
            <w:r w:rsidRPr="00425522">
              <w:rPr>
                <w:rFonts w:cs="Arial"/>
                <w:color w:val="0000FF"/>
              </w:rPr>
              <w:t>Date(s)</w:t>
            </w:r>
          </w:p>
          <w:p w14:paraId="0A7E06A9" w14:textId="77777777" w:rsidR="00506A63" w:rsidRPr="00425522" w:rsidRDefault="00506A63" w:rsidP="001E5FEA">
            <w:pPr>
              <w:numPr>
                <w:ilvl w:val="12"/>
                <w:numId w:val="0"/>
              </w:numPr>
              <w:spacing w:before="240" w:after="120"/>
              <w:ind w:left="-70"/>
              <w:rPr>
                <w:rFonts w:cs="Arial"/>
              </w:rPr>
            </w:pPr>
          </w:p>
        </w:tc>
        <w:tc>
          <w:tcPr>
            <w:tcW w:w="1722" w:type="dxa"/>
          </w:tcPr>
          <w:p w14:paraId="1FD23EFD" w14:textId="26D257E5" w:rsidR="00506A63" w:rsidRPr="00425522" w:rsidRDefault="00506A63" w:rsidP="008F165D">
            <w:pPr>
              <w:numPr>
                <w:ilvl w:val="12"/>
                <w:numId w:val="0"/>
              </w:numPr>
              <w:spacing w:before="240" w:after="120"/>
              <w:ind w:left="-70"/>
              <w:jc w:val="center"/>
              <w:rPr>
                <w:rFonts w:cs="Arial"/>
              </w:rPr>
            </w:pPr>
            <w:r w:rsidRPr="00425522">
              <w:rPr>
                <w:rFonts w:cs="Arial"/>
                <w:color w:val="0000FF"/>
              </w:rPr>
              <w:t>Signature(s)</w:t>
            </w:r>
          </w:p>
        </w:tc>
      </w:tr>
    </w:tbl>
    <w:p w14:paraId="776B8A33" w14:textId="77777777" w:rsidR="00FE5973" w:rsidRPr="00425522" w:rsidRDefault="00FE5973">
      <w:pPr>
        <w:pStyle w:val="Retrait2"/>
        <w:ind w:left="0"/>
      </w:pPr>
    </w:p>
    <w:p w14:paraId="2068C4A6" w14:textId="77777777" w:rsidR="00405FD7" w:rsidRPr="00425522" w:rsidRDefault="00405FD7" w:rsidP="00405FD7">
      <w:pPr>
        <w:pStyle w:val="Retrait2"/>
        <w:ind w:left="0"/>
        <w:rPr>
          <w:iCs/>
          <w:sz w:val="22"/>
          <w:szCs w:val="22"/>
        </w:rPr>
      </w:pPr>
      <w:r w:rsidRPr="00425522">
        <w:rPr>
          <w:iCs/>
          <w:sz w:val="22"/>
          <w:szCs w:val="22"/>
        </w:rPr>
        <w:t>Note: we will add as many "Written by", "Checked by", "Approved by" boxes as needed.</w:t>
      </w:r>
    </w:p>
    <w:p w14:paraId="01D63F91" w14:textId="77777777" w:rsidR="00506A63" w:rsidRPr="00425522" w:rsidRDefault="00506A63" w:rsidP="00506A63">
      <w:pPr>
        <w:pStyle w:val="Retrait2"/>
        <w:ind w:left="0"/>
        <w:rPr>
          <w:iCs/>
          <w:sz w:val="22"/>
          <w:szCs w:val="22"/>
        </w:rPr>
      </w:pPr>
      <w:r w:rsidRPr="00425522">
        <w:rPr>
          <w:iCs/>
          <w:sz w:val="22"/>
          <w:szCs w:val="22"/>
        </w:rPr>
        <w:t>Where:</w:t>
      </w:r>
    </w:p>
    <w:p w14:paraId="135142B2" w14:textId="77777777" w:rsidR="00506A63" w:rsidRPr="00425522" w:rsidRDefault="00506A63" w:rsidP="00506A63">
      <w:pPr>
        <w:pStyle w:val="Retrait2"/>
        <w:ind w:left="0"/>
        <w:rPr>
          <w:iCs/>
          <w:sz w:val="22"/>
          <w:szCs w:val="22"/>
        </w:rPr>
      </w:pPr>
      <w:r w:rsidRPr="00425522">
        <w:rPr>
          <w:b/>
          <w:bCs/>
          <w:iCs/>
          <w:sz w:val="22"/>
          <w:szCs w:val="22"/>
        </w:rPr>
        <w:t>Writte</w:t>
      </w:r>
      <w:r w:rsidR="00FE2B63" w:rsidRPr="00425522">
        <w:rPr>
          <w:b/>
          <w:bCs/>
          <w:iCs/>
          <w:sz w:val="22"/>
          <w:szCs w:val="22"/>
        </w:rPr>
        <w:t>r</w:t>
      </w:r>
      <w:r w:rsidRPr="00425522">
        <w:rPr>
          <w:b/>
          <w:bCs/>
          <w:iCs/>
          <w:sz w:val="22"/>
          <w:szCs w:val="22"/>
        </w:rPr>
        <w:t xml:space="preserve"> by</w:t>
      </w:r>
      <w:r w:rsidRPr="00425522">
        <w:rPr>
          <w:iCs/>
          <w:sz w:val="22"/>
          <w:szCs w:val="22"/>
        </w:rPr>
        <w:t>: the name(s) of the writer(s).</w:t>
      </w:r>
    </w:p>
    <w:p w14:paraId="359A519A" w14:textId="77777777" w:rsidR="00405FD7" w:rsidRPr="00425522" w:rsidRDefault="00B9764F" w:rsidP="00405FD7">
      <w:pPr>
        <w:pStyle w:val="Retrait2"/>
        <w:ind w:left="0"/>
        <w:rPr>
          <w:iCs/>
          <w:sz w:val="22"/>
          <w:szCs w:val="22"/>
        </w:rPr>
      </w:pPr>
      <w:r w:rsidRPr="00425522">
        <w:rPr>
          <w:b/>
          <w:iCs/>
          <w:color w:val="EE0000"/>
          <w:sz w:val="22"/>
          <w:szCs w:val="22"/>
        </w:rPr>
        <w:t>R0</w:t>
      </w:r>
      <w:r w:rsidR="00405FD7" w:rsidRPr="00425522">
        <w:rPr>
          <w:b/>
          <w:iCs/>
          <w:color w:val="EE0000"/>
          <w:sz w:val="22"/>
          <w:szCs w:val="22"/>
        </w:rPr>
        <w:t>7</w:t>
      </w:r>
      <w:r w:rsidRPr="00425522">
        <w:rPr>
          <w:b/>
          <w:iCs/>
          <w:color w:val="EE0000"/>
          <w:sz w:val="22"/>
          <w:szCs w:val="22"/>
        </w:rPr>
        <w:t xml:space="preserve"> </w:t>
      </w:r>
      <w:r w:rsidR="00405FD7" w:rsidRPr="00425522">
        <w:rPr>
          <w:b/>
          <w:iCs/>
          <w:color w:val="EE0000"/>
          <w:sz w:val="22"/>
          <w:szCs w:val="22"/>
        </w:rPr>
        <w:t xml:space="preserve">: the writer specified here is necessarily part of the </w:t>
      </w:r>
      <w:r w:rsidR="00C42F7F" w:rsidRPr="00425522">
        <w:rPr>
          <w:b/>
          <w:iCs/>
          <w:color w:val="EE0000"/>
          <w:sz w:val="22"/>
          <w:szCs w:val="22"/>
        </w:rPr>
        <w:t>STELLANTIS</w:t>
      </w:r>
      <w:r w:rsidR="00405FD7" w:rsidRPr="00425522">
        <w:rPr>
          <w:b/>
          <w:iCs/>
          <w:color w:val="EE0000"/>
          <w:sz w:val="22"/>
          <w:szCs w:val="22"/>
        </w:rPr>
        <w:t xml:space="preserve"> employees</w:t>
      </w:r>
      <w:r w:rsidR="00405FD7" w:rsidRPr="00425522">
        <w:rPr>
          <w:iCs/>
          <w:sz w:val="22"/>
          <w:szCs w:val="22"/>
        </w:rPr>
        <w:t>.</w:t>
      </w:r>
      <w:r w:rsidR="00D02A08" w:rsidRPr="00425522">
        <w:rPr>
          <w:iCs/>
          <w:sz w:val="22"/>
          <w:szCs w:val="22"/>
        </w:rPr>
        <w:t xml:space="preserve"> If the RD / ST is co-authored by several trades writer of each business must be named here.</w:t>
      </w:r>
    </w:p>
    <w:p w14:paraId="7C394A86" w14:textId="77777777" w:rsidR="00405FD7" w:rsidRPr="00425522" w:rsidRDefault="00405FD7">
      <w:pPr>
        <w:pStyle w:val="Retrait2"/>
        <w:ind w:left="0"/>
        <w:rPr>
          <w:b/>
          <w:bCs/>
          <w:sz w:val="22"/>
          <w:szCs w:val="22"/>
        </w:rPr>
      </w:pPr>
    </w:p>
    <w:p w14:paraId="662A777D" w14:textId="77777777" w:rsidR="00234C77" w:rsidRPr="00425522" w:rsidRDefault="00234C77">
      <w:pPr>
        <w:pStyle w:val="Retrait2"/>
        <w:ind w:left="0"/>
        <w:rPr>
          <w:iCs/>
          <w:sz w:val="22"/>
          <w:szCs w:val="22"/>
        </w:rPr>
      </w:pPr>
      <w:r w:rsidRPr="00425522">
        <w:rPr>
          <w:b/>
          <w:iCs/>
          <w:sz w:val="22"/>
          <w:szCs w:val="22"/>
        </w:rPr>
        <w:t>Auditors (s):</w:t>
      </w:r>
      <w:r w:rsidRPr="00425522">
        <w:rPr>
          <w:iCs/>
          <w:sz w:val="22"/>
          <w:szCs w:val="22"/>
        </w:rPr>
        <w:t xml:space="preserve"> the DM, SM or sub-domain expert for the technical aspect, the representative of the quality function for the quality aspect, the SDF manager for chapter 5.4. There may be several.</w:t>
      </w:r>
    </w:p>
    <w:p w14:paraId="043E269E" w14:textId="77777777" w:rsidR="00405FD7" w:rsidRPr="00425522" w:rsidRDefault="00234C77" w:rsidP="00405FD7">
      <w:pPr>
        <w:pStyle w:val="Retrait2"/>
        <w:ind w:left="0"/>
        <w:rPr>
          <w:iCs/>
          <w:sz w:val="22"/>
          <w:szCs w:val="22"/>
        </w:rPr>
      </w:pPr>
      <w:r w:rsidRPr="00425522">
        <w:rPr>
          <w:b/>
          <w:bCs/>
          <w:iCs/>
          <w:sz w:val="22"/>
          <w:szCs w:val="22"/>
        </w:rPr>
        <w:t xml:space="preserve">R08: </w:t>
      </w:r>
      <w:r w:rsidRPr="00425522">
        <w:rPr>
          <w:bCs/>
          <w:iCs/>
          <w:sz w:val="22"/>
          <w:szCs w:val="22"/>
        </w:rPr>
        <w:t>The auditor is necessarily separate fr</w:t>
      </w:r>
      <w:r w:rsidR="008164E9" w:rsidRPr="00425522">
        <w:rPr>
          <w:bCs/>
          <w:iCs/>
          <w:sz w:val="22"/>
          <w:szCs w:val="22"/>
        </w:rPr>
        <w:t>om the writers</w:t>
      </w:r>
    </w:p>
    <w:p w14:paraId="6FA72BB9" w14:textId="77777777" w:rsidR="00F646F5" w:rsidRPr="00425522" w:rsidRDefault="00F646F5" w:rsidP="00F646F5">
      <w:pPr>
        <w:pStyle w:val="Retrait2"/>
        <w:ind w:left="0"/>
        <w:rPr>
          <w:iCs/>
          <w:sz w:val="22"/>
          <w:szCs w:val="22"/>
        </w:rPr>
      </w:pPr>
      <w:r w:rsidRPr="00425522">
        <w:rPr>
          <w:b/>
          <w:bCs/>
          <w:iCs/>
          <w:sz w:val="22"/>
          <w:szCs w:val="22"/>
        </w:rPr>
        <w:t>Approved by:</w:t>
      </w:r>
      <w:r w:rsidRPr="00425522">
        <w:rPr>
          <w:iCs/>
          <w:sz w:val="22"/>
          <w:szCs w:val="22"/>
        </w:rPr>
        <w:t xml:space="preserve"> the head of who depends on the writer. If the document is shared by two services or divisions (</w:t>
      </w:r>
      <w:r w:rsidR="007C5D7D" w:rsidRPr="00425522">
        <w:rPr>
          <w:iCs/>
          <w:sz w:val="22"/>
          <w:szCs w:val="22"/>
        </w:rPr>
        <w:t>EEWE</w:t>
      </w:r>
      <w:r w:rsidR="00905E2B" w:rsidRPr="00425522">
        <w:rPr>
          <w:iCs/>
          <w:sz w:val="22"/>
          <w:szCs w:val="22"/>
        </w:rPr>
        <w:t xml:space="preserve"> and CCHE</w:t>
      </w:r>
      <w:r w:rsidRPr="00425522">
        <w:rPr>
          <w:iCs/>
          <w:sz w:val="22"/>
          <w:szCs w:val="22"/>
        </w:rPr>
        <w:t xml:space="preserve"> for example), the two heads of service will approve.</w:t>
      </w:r>
    </w:p>
    <w:p w14:paraId="7B45557C" w14:textId="77777777" w:rsidR="00EF74A1" w:rsidRPr="00425522" w:rsidRDefault="00EF74A1">
      <w:pPr>
        <w:pStyle w:val="Retrait2"/>
        <w:ind w:left="0"/>
      </w:pPr>
    </w:p>
    <w:p w14:paraId="2DED6ADD" w14:textId="37A49B79" w:rsidR="00FE5973" w:rsidRPr="00425522" w:rsidRDefault="00142842">
      <w:pPr>
        <w:pStyle w:val="Sous-titredocument"/>
        <w:jc w:val="left"/>
        <w:rPr>
          <w:sz w:val="24"/>
        </w:rPr>
      </w:pPr>
      <w:r w:rsidRPr="00425522">
        <w:rPr>
          <w:sz w:val="24"/>
        </w:rPr>
        <w:t>0.</w:t>
      </w:r>
      <w:r w:rsidR="00F8514B" w:rsidRPr="00425522">
        <w:rPr>
          <w:sz w:val="24"/>
        </w:rPr>
        <w:t>6</w:t>
      </w:r>
      <w:r w:rsidR="00FE5973" w:rsidRPr="00425522">
        <w:rPr>
          <w:sz w:val="24"/>
        </w:rPr>
        <w:t>.</w:t>
      </w:r>
      <w:r w:rsidR="005B66D9" w:rsidRPr="00425522">
        <w:rPr>
          <w:sz w:val="24"/>
        </w:rPr>
        <w:t xml:space="preserve"> </w:t>
      </w:r>
      <w:r w:rsidR="00F646F5" w:rsidRPr="00425522">
        <w:rPr>
          <w:sz w:val="24"/>
        </w:rPr>
        <w:t>HISTORY</w:t>
      </w:r>
    </w:p>
    <w:p w14:paraId="2FE955EC" w14:textId="77777777" w:rsidR="00F646F5" w:rsidRPr="00425522" w:rsidRDefault="00F646F5" w:rsidP="00F646F5">
      <w:r w:rsidRPr="00425522">
        <w:t xml:space="preserve">Standard A10 0310: </w:t>
      </w:r>
    </w:p>
    <w:p w14:paraId="25920911" w14:textId="67FCC111" w:rsidR="00F646F5" w:rsidRPr="00425522" w:rsidRDefault="00F646F5" w:rsidP="00F646F5">
      <w:pPr>
        <w:pStyle w:val="Note"/>
        <w:tabs>
          <w:tab w:val="clear" w:pos="720"/>
        </w:tabs>
        <w:spacing w:after="0"/>
        <w:ind w:left="0" w:firstLine="0"/>
        <w:rPr>
          <w:i w:val="0"/>
        </w:rPr>
      </w:pPr>
      <w:r w:rsidRPr="00425522">
        <w:rPr>
          <w:i w:val="0"/>
        </w:rPr>
        <w:lastRenderedPageBreak/>
        <w:t>"This chapter allows us to list, as a table, the updates of each document version and to describe the nature of the modifications."</w:t>
      </w:r>
    </w:p>
    <w:p w14:paraId="6E728BD8" w14:textId="77777777" w:rsidR="00FE5973" w:rsidRPr="00425522" w:rsidRDefault="00FE5973"/>
    <w:p w14:paraId="486F633E" w14:textId="77777777" w:rsidR="00F646F5" w:rsidRPr="00425522" w:rsidRDefault="00625280" w:rsidP="00F646F5">
      <w:pPr>
        <w:rPr>
          <w:b/>
          <w:bCs/>
          <w:szCs w:val="22"/>
        </w:rPr>
      </w:pPr>
      <w:r w:rsidRPr="00425522">
        <w:rPr>
          <w:b/>
          <w:bCs/>
          <w:szCs w:val="22"/>
        </w:rPr>
        <w:t>R09</w:t>
      </w:r>
      <w:r w:rsidR="00F646F5" w:rsidRPr="00425522">
        <w:rPr>
          <w:b/>
          <w:bCs/>
          <w:szCs w:val="22"/>
        </w:rPr>
        <w:t xml:space="preserve">: rule for the tracking of the modifications of the </w:t>
      </w:r>
      <w:r w:rsidRPr="00425522">
        <w:rPr>
          <w:b/>
          <w:bCs/>
          <w:szCs w:val="22"/>
        </w:rPr>
        <w:t>RD</w:t>
      </w:r>
    </w:p>
    <w:p w14:paraId="743F1F08" w14:textId="77777777" w:rsidR="00F646F5" w:rsidRPr="00425522" w:rsidRDefault="00F646F5" w:rsidP="00F646F5">
      <w:r w:rsidRPr="00425522">
        <w:t>The official document versions will not include the identification of the modifications on screen or for printing in the text body. The tracking of the modifications is conduc</w:t>
      </w:r>
      <w:r w:rsidR="00D02A08" w:rsidRPr="00425522">
        <w:t>ted through the following table. Each line of the table of tracking of modification is a valid version ("published" to DOCINFO</w:t>
      </w:r>
      <w:r w:rsidR="00F912EA" w:rsidRPr="00425522">
        <w:t>, for example</w:t>
      </w:r>
      <w:r w:rsidR="00D02A08" w:rsidRPr="00425522">
        <w:t>).</w:t>
      </w:r>
    </w:p>
    <w:p w14:paraId="34966A1F" w14:textId="77777777" w:rsidR="005A0620" w:rsidRPr="00425522" w:rsidRDefault="005A0620"/>
    <w:tbl>
      <w:tblPr>
        <w:tblW w:w="102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58"/>
        <w:gridCol w:w="1900"/>
        <w:gridCol w:w="7099"/>
      </w:tblGrid>
      <w:tr w:rsidR="006251EF" w:rsidRPr="00425522" w14:paraId="68F5B4CB" w14:textId="77777777">
        <w:trPr>
          <w:trHeight w:val="567"/>
        </w:trPr>
        <w:tc>
          <w:tcPr>
            <w:tcW w:w="1258" w:type="dxa"/>
            <w:tcBorders>
              <w:top w:val="single" w:sz="12" w:space="0" w:color="auto"/>
              <w:left w:val="single" w:sz="12" w:space="0" w:color="auto"/>
              <w:bottom w:val="single" w:sz="12" w:space="0" w:color="auto"/>
              <w:right w:val="single" w:sz="6" w:space="0" w:color="auto"/>
            </w:tcBorders>
            <w:shd w:val="clear" w:color="auto" w:fill="D9D9D9"/>
            <w:vAlign w:val="center"/>
          </w:tcPr>
          <w:p w14:paraId="0971F69D" w14:textId="574584C7" w:rsidR="00FE5973" w:rsidRPr="00425522" w:rsidRDefault="00F646F5">
            <w:pPr>
              <w:pStyle w:val="TableauTitre"/>
            </w:pPr>
            <w:r w:rsidRPr="00425522">
              <w:t>Version</w:t>
            </w:r>
          </w:p>
        </w:tc>
        <w:tc>
          <w:tcPr>
            <w:tcW w:w="1900" w:type="dxa"/>
            <w:tcBorders>
              <w:top w:val="single" w:sz="12" w:space="0" w:color="auto"/>
              <w:left w:val="single" w:sz="6" w:space="0" w:color="auto"/>
              <w:bottom w:val="single" w:sz="12" w:space="0" w:color="auto"/>
              <w:right w:val="single" w:sz="6" w:space="0" w:color="auto"/>
            </w:tcBorders>
            <w:shd w:val="clear" w:color="auto" w:fill="D9D9D9"/>
            <w:vAlign w:val="center"/>
          </w:tcPr>
          <w:p w14:paraId="740EA638" w14:textId="2103AE98" w:rsidR="00FE5973" w:rsidRPr="00425522" w:rsidRDefault="00F646F5">
            <w:pPr>
              <w:pStyle w:val="TableauTitre"/>
            </w:pPr>
            <w:r w:rsidRPr="00425522">
              <w:t>Date</w:t>
            </w:r>
          </w:p>
        </w:tc>
        <w:tc>
          <w:tcPr>
            <w:tcW w:w="7099" w:type="dxa"/>
            <w:tcBorders>
              <w:top w:val="single" w:sz="12" w:space="0" w:color="auto"/>
              <w:left w:val="single" w:sz="6" w:space="0" w:color="auto"/>
              <w:bottom w:val="single" w:sz="12" w:space="0" w:color="auto"/>
              <w:right w:val="single" w:sz="12" w:space="0" w:color="auto"/>
            </w:tcBorders>
            <w:shd w:val="clear" w:color="auto" w:fill="D9D9D9"/>
            <w:vAlign w:val="center"/>
          </w:tcPr>
          <w:p w14:paraId="710BB398" w14:textId="254DD111" w:rsidR="00FE5973" w:rsidRPr="00425522" w:rsidRDefault="00F646F5">
            <w:pPr>
              <w:pStyle w:val="TableauTitre"/>
            </w:pPr>
            <w:r w:rsidRPr="00425522">
              <w:t>Nature of modifications</w:t>
            </w:r>
          </w:p>
        </w:tc>
      </w:tr>
      <w:tr w:rsidR="006251EF" w:rsidRPr="00425522" w14:paraId="02FBE0E1" w14:textId="77777777">
        <w:tblPrEx>
          <w:tblCellMar>
            <w:left w:w="70" w:type="dxa"/>
            <w:right w:w="70" w:type="dxa"/>
          </w:tblCellMar>
        </w:tblPrEx>
        <w:trPr>
          <w:trHeight w:val="567"/>
        </w:trPr>
        <w:tc>
          <w:tcPr>
            <w:tcW w:w="1258" w:type="dxa"/>
            <w:tcBorders>
              <w:top w:val="nil"/>
              <w:left w:val="single" w:sz="12" w:space="0" w:color="auto"/>
            </w:tcBorders>
          </w:tcPr>
          <w:p w14:paraId="3525C336" w14:textId="77777777" w:rsidR="00FE5973" w:rsidRPr="00425522" w:rsidRDefault="00822873">
            <w:pPr>
              <w:numPr>
                <w:ilvl w:val="12"/>
                <w:numId w:val="0"/>
              </w:numPr>
              <w:spacing w:after="120"/>
              <w:ind w:left="567"/>
            </w:pPr>
            <w:r w:rsidRPr="00425522">
              <w:t>3</w:t>
            </w:r>
          </w:p>
        </w:tc>
        <w:tc>
          <w:tcPr>
            <w:tcW w:w="1900" w:type="dxa"/>
            <w:tcBorders>
              <w:top w:val="nil"/>
            </w:tcBorders>
          </w:tcPr>
          <w:p w14:paraId="04BEC4F0" w14:textId="77777777" w:rsidR="00FE5973" w:rsidRPr="00425522" w:rsidRDefault="00FE5973">
            <w:pPr>
              <w:numPr>
                <w:ilvl w:val="12"/>
                <w:numId w:val="0"/>
              </w:numPr>
              <w:spacing w:after="120"/>
              <w:jc w:val="center"/>
            </w:pPr>
          </w:p>
        </w:tc>
        <w:tc>
          <w:tcPr>
            <w:tcW w:w="7099" w:type="dxa"/>
            <w:tcBorders>
              <w:top w:val="nil"/>
              <w:right w:val="single" w:sz="12" w:space="0" w:color="auto"/>
            </w:tcBorders>
          </w:tcPr>
          <w:p w14:paraId="2595E842" w14:textId="77777777" w:rsidR="00FE5973" w:rsidRPr="00425522" w:rsidRDefault="00FE5973">
            <w:pPr>
              <w:numPr>
                <w:ilvl w:val="12"/>
                <w:numId w:val="0"/>
              </w:numPr>
              <w:spacing w:after="120"/>
              <w:ind w:left="72"/>
            </w:pPr>
          </w:p>
        </w:tc>
      </w:tr>
      <w:tr w:rsidR="006251EF" w:rsidRPr="00425522" w14:paraId="70BFDCB5" w14:textId="77777777">
        <w:tblPrEx>
          <w:tblCellMar>
            <w:left w:w="70" w:type="dxa"/>
            <w:right w:w="70" w:type="dxa"/>
          </w:tblCellMar>
        </w:tblPrEx>
        <w:trPr>
          <w:trHeight w:val="567"/>
        </w:trPr>
        <w:tc>
          <w:tcPr>
            <w:tcW w:w="1258" w:type="dxa"/>
            <w:tcBorders>
              <w:left w:val="single" w:sz="12" w:space="0" w:color="auto"/>
            </w:tcBorders>
          </w:tcPr>
          <w:p w14:paraId="13EED45C" w14:textId="77777777" w:rsidR="00FE5973" w:rsidRPr="00425522" w:rsidRDefault="00822873">
            <w:pPr>
              <w:numPr>
                <w:ilvl w:val="12"/>
                <w:numId w:val="0"/>
              </w:numPr>
              <w:spacing w:after="120"/>
              <w:ind w:left="567"/>
            </w:pPr>
            <w:r w:rsidRPr="00425522">
              <w:t>2</w:t>
            </w:r>
          </w:p>
        </w:tc>
        <w:tc>
          <w:tcPr>
            <w:tcW w:w="1900" w:type="dxa"/>
          </w:tcPr>
          <w:p w14:paraId="4C557EE0" w14:textId="77777777" w:rsidR="00FE5973" w:rsidRPr="00425522" w:rsidRDefault="00FE5973">
            <w:pPr>
              <w:numPr>
                <w:ilvl w:val="12"/>
                <w:numId w:val="0"/>
              </w:numPr>
              <w:spacing w:after="120"/>
              <w:ind w:left="567"/>
            </w:pPr>
          </w:p>
        </w:tc>
        <w:tc>
          <w:tcPr>
            <w:tcW w:w="7099" w:type="dxa"/>
            <w:tcBorders>
              <w:right w:val="single" w:sz="12" w:space="0" w:color="auto"/>
            </w:tcBorders>
          </w:tcPr>
          <w:p w14:paraId="06F143BA" w14:textId="77777777" w:rsidR="00FE5973" w:rsidRPr="00425522" w:rsidRDefault="00FE5973">
            <w:pPr>
              <w:numPr>
                <w:ilvl w:val="12"/>
                <w:numId w:val="0"/>
              </w:numPr>
              <w:spacing w:after="120"/>
              <w:ind w:left="567"/>
              <w:jc w:val="center"/>
            </w:pPr>
          </w:p>
        </w:tc>
      </w:tr>
      <w:tr w:rsidR="00FE5973" w:rsidRPr="00425522" w14:paraId="2FD776D1" w14:textId="77777777">
        <w:tblPrEx>
          <w:tblCellMar>
            <w:left w:w="70" w:type="dxa"/>
            <w:right w:w="70" w:type="dxa"/>
          </w:tblCellMar>
        </w:tblPrEx>
        <w:trPr>
          <w:trHeight w:val="567"/>
        </w:trPr>
        <w:tc>
          <w:tcPr>
            <w:tcW w:w="1258" w:type="dxa"/>
            <w:tcBorders>
              <w:left w:val="single" w:sz="12" w:space="0" w:color="auto"/>
              <w:bottom w:val="single" w:sz="12" w:space="0" w:color="auto"/>
            </w:tcBorders>
          </w:tcPr>
          <w:p w14:paraId="0B82F70E" w14:textId="77777777" w:rsidR="00FE5973" w:rsidRPr="00425522" w:rsidRDefault="00822873">
            <w:pPr>
              <w:numPr>
                <w:ilvl w:val="12"/>
                <w:numId w:val="0"/>
              </w:numPr>
              <w:spacing w:after="120"/>
              <w:ind w:left="567"/>
            </w:pPr>
            <w:r w:rsidRPr="00425522">
              <w:t>1</w:t>
            </w:r>
          </w:p>
        </w:tc>
        <w:tc>
          <w:tcPr>
            <w:tcW w:w="1900" w:type="dxa"/>
            <w:tcBorders>
              <w:bottom w:val="single" w:sz="12" w:space="0" w:color="auto"/>
            </w:tcBorders>
          </w:tcPr>
          <w:p w14:paraId="3A4C8BC2" w14:textId="77777777" w:rsidR="00FE5973" w:rsidRPr="00425522" w:rsidRDefault="00FE5973">
            <w:pPr>
              <w:numPr>
                <w:ilvl w:val="12"/>
                <w:numId w:val="0"/>
              </w:numPr>
              <w:spacing w:after="120"/>
              <w:ind w:left="567"/>
            </w:pPr>
          </w:p>
        </w:tc>
        <w:tc>
          <w:tcPr>
            <w:tcW w:w="7099" w:type="dxa"/>
            <w:tcBorders>
              <w:bottom w:val="single" w:sz="12" w:space="0" w:color="auto"/>
              <w:right w:val="single" w:sz="12" w:space="0" w:color="auto"/>
            </w:tcBorders>
          </w:tcPr>
          <w:p w14:paraId="259A69BE" w14:textId="77777777" w:rsidR="00FE5973" w:rsidRPr="00425522" w:rsidRDefault="00FE5973">
            <w:pPr>
              <w:numPr>
                <w:ilvl w:val="12"/>
                <w:numId w:val="0"/>
              </w:numPr>
              <w:spacing w:after="120"/>
              <w:ind w:left="567"/>
              <w:jc w:val="center"/>
            </w:pPr>
          </w:p>
        </w:tc>
      </w:tr>
    </w:tbl>
    <w:p w14:paraId="77F5ECC4" w14:textId="77777777" w:rsidR="00FE5973" w:rsidRPr="00425522" w:rsidRDefault="00FE5973"/>
    <w:p w14:paraId="1401D828" w14:textId="77777777" w:rsidR="00F646F5" w:rsidRPr="00425522" w:rsidRDefault="00F646F5" w:rsidP="00F646F5">
      <w:r w:rsidRPr="00425522">
        <w:t>The counter-chronological order for the version is recommended to facilitate the finding of the latest versions.</w:t>
      </w:r>
    </w:p>
    <w:p w14:paraId="25CE2DD5" w14:textId="77777777" w:rsidR="00AD0F5C" w:rsidRPr="00425522" w:rsidRDefault="00AD0F5C" w:rsidP="001C70FF"/>
    <w:p w14:paraId="33D65027" w14:textId="77777777" w:rsidR="00F646F5" w:rsidRPr="00425522" w:rsidRDefault="00F646F5" w:rsidP="00F646F5">
      <w:r w:rsidRPr="00425522">
        <w:t>In the "Nature of modifications" column, for each § modified, we apply the following syntax:</w:t>
      </w:r>
    </w:p>
    <w:p w14:paraId="3FCDA516" w14:textId="77777777" w:rsidR="00F646F5" w:rsidRPr="00425522" w:rsidRDefault="00F646F5" w:rsidP="00F646F5">
      <w:r w:rsidRPr="00425522">
        <w:tab/>
        <w:t>§ modified</w:t>
      </w:r>
    </w:p>
    <w:p w14:paraId="4F430A51" w14:textId="77777777" w:rsidR="00F646F5" w:rsidRPr="00425522" w:rsidRDefault="00F646F5" w:rsidP="00F646F5">
      <w:r w:rsidRPr="00425522">
        <w:tab/>
        <w:t xml:space="preserve">Requirement number - type of modification ("creation", "modification", "deletion") - Origin and justification of the modification (of the type "Reference xxx report - decision to ...) </w:t>
      </w:r>
    </w:p>
    <w:p w14:paraId="59EFB0A6" w14:textId="77777777" w:rsidR="00FE5973" w:rsidRPr="00425522" w:rsidRDefault="00FE5973">
      <w:pPr>
        <w:pStyle w:val="NormalWeb"/>
        <w:spacing w:before="0" w:beforeAutospacing="0" w:after="0" w:afterAutospacing="0"/>
        <w:jc w:val="both"/>
        <w:rPr>
          <w:rFonts w:ascii="Arial" w:hAnsi="Arial" w:cs="Arial"/>
          <w:color w:val="auto"/>
          <w:sz w:val="22"/>
          <w:szCs w:val="20"/>
          <w:lang w:val="en-US"/>
        </w:rPr>
      </w:pPr>
    </w:p>
    <w:p w14:paraId="7319C3E5" w14:textId="77777777" w:rsidR="00952638" w:rsidRPr="00425522" w:rsidRDefault="00F11E0F" w:rsidP="00F11E0F">
      <w:r w:rsidRPr="00425522">
        <w:t>Since all the CdCs are now managed in DOCINFO, the evolutions of version "n" can only be changed in versions "n" and "n-1".</w:t>
      </w:r>
    </w:p>
    <w:p w14:paraId="3E7D26F8" w14:textId="77777777" w:rsidR="00952638" w:rsidRPr="00425522" w:rsidRDefault="00952638" w:rsidP="00F11E0F"/>
    <w:p w14:paraId="3A0CF941" w14:textId="77777777" w:rsidR="00F646F5" w:rsidRPr="00425522" w:rsidRDefault="00F646F5" w:rsidP="00B6306E">
      <w:pPr>
        <w:pStyle w:val="NormalWeb"/>
        <w:shd w:val="clear" w:color="auto" w:fill="F2F2F2"/>
        <w:spacing w:before="0" w:beforeAutospacing="0" w:after="0" w:afterAutospacing="0"/>
        <w:jc w:val="both"/>
        <w:rPr>
          <w:rFonts w:ascii="Arial" w:hAnsi="Arial" w:cs="Arial"/>
          <w:color w:val="auto"/>
          <w:sz w:val="22"/>
          <w:szCs w:val="22"/>
          <w:lang w:val="en-US"/>
        </w:rPr>
      </w:pPr>
      <w:r w:rsidRPr="00425522">
        <w:rPr>
          <w:rFonts w:ascii="Arial" w:hAnsi="Arial" w:cs="Arial"/>
          <w:color w:val="auto"/>
          <w:sz w:val="22"/>
          <w:szCs w:val="22"/>
          <w:lang w:val="en-US"/>
        </w:rPr>
        <w:t>Example</w:t>
      </w:r>
    </w:p>
    <w:p w14:paraId="1EC2F9B9" w14:textId="77777777" w:rsidR="00697229" w:rsidRPr="00425522" w:rsidRDefault="00697229" w:rsidP="00B6306E">
      <w:pPr>
        <w:pStyle w:val="NormalWeb"/>
        <w:shd w:val="clear" w:color="auto" w:fill="F2F2F2"/>
        <w:spacing w:before="0" w:beforeAutospacing="0" w:after="0" w:afterAutospacing="0"/>
        <w:jc w:val="both"/>
        <w:rPr>
          <w:rFonts w:ascii="Arial" w:hAnsi="Arial" w:cs="Arial"/>
          <w:color w:val="auto"/>
          <w:sz w:val="22"/>
          <w:szCs w:val="22"/>
          <w:lang w:val="en-US"/>
        </w:rPr>
      </w:pPr>
    </w:p>
    <w:tbl>
      <w:tblPr>
        <w:tblW w:w="1031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66"/>
        <w:gridCol w:w="1911"/>
        <w:gridCol w:w="7142"/>
      </w:tblGrid>
      <w:tr w:rsidR="006251EF" w:rsidRPr="00425522" w14:paraId="6701D326" w14:textId="77777777" w:rsidTr="00B6306E">
        <w:trPr>
          <w:trHeight w:val="567"/>
        </w:trPr>
        <w:tc>
          <w:tcPr>
            <w:tcW w:w="1266" w:type="dxa"/>
            <w:tcBorders>
              <w:top w:val="single" w:sz="12" w:space="0" w:color="auto"/>
              <w:left w:val="single" w:sz="12" w:space="0" w:color="auto"/>
              <w:bottom w:val="single" w:sz="12" w:space="0" w:color="auto"/>
              <w:right w:val="single" w:sz="6" w:space="0" w:color="auto"/>
            </w:tcBorders>
            <w:shd w:val="clear" w:color="auto" w:fill="F2F2F2"/>
            <w:vAlign w:val="center"/>
          </w:tcPr>
          <w:p w14:paraId="38F2F025" w14:textId="77777777" w:rsidR="00697229" w:rsidRPr="00425522" w:rsidRDefault="00697229" w:rsidP="00B6306E">
            <w:pPr>
              <w:pStyle w:val="TableauTitre"/>
              <w:shd w:val="clear" w:color="auto" w:fill="F2F2F2"/>
            </w:pPr>
            <w:r w:rsidRPr="00425522">
              <w:t>Version</w:t>
            </w:r>
          </w:p>
        </w:tc>
        <w:tc>
          <w:tcPr>
            <w:tcW w:w="1911" w:type="dxa"/>
            <w:tcBorders>
              <w:top w:val="single" w:sz="12" w:space="0" w:color="auto"/>
              <w:left w:val="single" w:sz="6" w:space="0" w:color="auto"/>
              <w:bottom w:val="single" w:sz="12" w:space="0" w:color="auto"/>
              <w:right w:val="single" w:sz="6" w:space="0" w:color="auto"/>
            </w:tcBorders>
            <w:shd w:val="clear" w:color="auto" w:fill="F2F2F2"/>
            <w:vAlign w:val="center"/>
          </w:tcPr>
          <w:p w14:paraId="5AF38F49" w14:textId="77777777" w:rsidR="00697229" w:rsidRPr="00425522" w:rsidRDefault="00697229" w:rsidP="00B6306E">
            <w:pPr>
              <w:pStyle w:val="TableauTitre"/>
              <w:shd w:val="clear" w:color="auto" w:fill="F2F2F2"/>
            </w:pPr>
            <w:r w:rsidRPr="00425522">
              <w:t>Date</w:t>
            </w:r>
          </w:p>
        </w:tc>
        <w:tc>
          <w:tcPr>
            <w:tcW w:w="7142" w:type="dxa"/>
            <w:tcBorders>
              <w:top w:val="single" w:sz="12" w:space="0" w:color="auto"/>
              <w:left w:val="single" w:sz="6" w:space="0" w:color="auto"/>
              <w:bottom w:val="single" w:sz="12" w:space="0" w:color="auto"/>
              <w:right w:val="single" w:sz="12" w:space="0" w:color="auto"/>
            </w:tcBorders>
            <w:shd w:val="clear" w:color="auto" w:fill="F2F2F2"/>
            <w:vAlign w:val="center"/>
          </w:tcPr>
          <w:p w14:paraId="4CCCC72C" w14:textId="5E6D9F15" w:rsidR="00697229" w:rsidRPr="00425522" w:rsidRDefault="00697229" w:rsidP="00B6306E">
            <w:pPr>
              <w:pStyle w:val="TableauTitre"/>
              <w:shd w:val="clear" w:color="auto" w:fill="F2F2F2"/>
            </w:pPr>
            <w:r w:rsidRPr="00425522">
              <w:t>Nature of modifications</w:t>
            </w:r>
          </w:p>
        </w:tc>
      </w:tr>
      <w:tr w:rsidR="006251EF" w:rsidRPr="00425522" w14:paraId="48A9A7C6" w14:textId="77777777" w:rsidTr="00B6306E">
        <w:tblPrEx>
          <w:tblCellMar>
            <w:left w:w="70" w:type="dxa"/>
            <w:right w:w="70" w:type="dxa"/>
          </w:tblCellMar>
        </w:tblPrEx>
        <w:trPr>
          <w:trHeight w:val="567"/>
        </w:trPr>
        <w:tc>
          <w:tcPr>
            <w:tcW w:w="1266" w:type="dxa"/>
            <w:tcBorders>
              <w:top w:val="single" w:sz="4" w:space="0" w:color="auto"/>
              <w:left w:val="single" w:sz="12" w:space="0" w:color="auto"/>
            </w:tcBorders>
            <w:shd w:val="clear" w:color="auto" w:fill="F2F2F2"/>
            <w:vAlign w:val="center"/>
          </w:tcPr>
          <w:p w14:paraId="283096E2" w14:textId="77777777" w:rsidR="00697229" w:rsidRPr="00425522" w:rsidRDefault="00625280" w:rsidP="00B6306E">
            <w:pPr>
              <w:pStyle w:val="TableauTexte"/>
              <w:shd w:val="clear" w:color="auto" w:fill="F2F2F2"/>
              <w:jc w:val="center"/>
            </w:pPr>
            <w:r w:rsidRPr="00425522">
              <w:t>5</w:t>
            </w:r>
          </w:p>
        </w:tc>
        <w:tc>
          <w:tcPr>
            <w:tcW w:w="1911" w:type="dxa"/>
            <w:tcBorders>
              <w:top w:val="single" w:sz="4" w:space="0" w:color="auto"/>
            </w:tcBorders>
            <w:shd w:val="clear" w:color="auto" w:fill="F2F2F2"/>
            <w:vAlign w:val="center"/>
          </w:tcPr>
          <w:p w14:paraId="6B1912CC" w14:textId="77777777" w:rsidR="00697229" w:rsidRPr="00425522" w:rsidRDefault="00697229" w:rsidP="00B6306E">
            <w:pPr>
              <w:pStyle w:val="TableauTexte"/>
              <w:shd w:val="clear" w:color="auto" w:fill="F2F2F2"/>
              <w:jc w:val="center"/>
            </w:pPr>
            <w:r w:rsidRPr="00425522">
              <w:t>17/12/2013</w:t>
            </w:r>
          </w:p>
        </w:tc>
        <w:tc>
          <w:tcPr>
            <w:tcW w:w="7142" w:type="dxa"/>
            <w:tcBorders>
              <w:top w:val="single" w:sz="4" w:space="0" w:color="auto"/>
              <w:right w:val="single" w:sz="12" w:space="0" w:color="auto"/>
            </w:tcBorders>
            <w:shd w:val="clear" w:color="auto" w:fill="F2F2F2"/>
            <w:vAlign w:val="center"/>
          </w:tcPr>
          <w:p w14:paraId="7641D573" w14:textId="77777777" w:rsidR="00697229" w:rsidRPr="00425522" w:rsidRDefault="00697229" w:rsidP="00B6306E">
            <w:pPr>
              <w:pStyle w:val="TableauTexte"/>
              <w:shd w:val="clear" w:color="auto" w:fill="F2F2F2"/>
            </w:pPr>
            <w:r w:rsidRPr="00425522">
              <w:t xml:space="preserve">Creation new requirements : </w:t>
            </w:r>
          </w:p>
          <w:p w14:paraId="56A68214" w14:textId="77777777" w:rsidR="00697229" w:rsidRPr="00425522" w:rsidRDefault="00697229" w:rsidP="00B6306E">
            <w:pPr>
              <w:pStyle w:val="TableauTexte"/>
              <w:shd w:val="clear" w:color="auto" w:fill="F2F2F2"/>
              <w:ind w:left="709"/>
            </w:pPr>
            <w:r w:rsidRPr="00425522">
              <w:t>K0_MDPLC_ST_DEFAUT_0066 (0)</w:t>
            </w:r>
          </w:p>
          <w:p w14:paraId="4CD92948" w14:textId="77777777" w:rsidR="00697229" w:rsidRPr="00425522" w:rsidRDefault="00697229" w:rsidP="00B6306E">
            <w:pPr>
              <w:pStyle w:val="TableauTexte"/>
              <w:shd w:val="clear" w:color="auto" w:fill="F2F2F2"/>
              <w:ind w:left="709"/>
            </w:pPr>
            <w:r w:rsidRPr="00425522">
              <w:t>K0_MDPLC_ST_DEFAUT_0067 (0)</w:t>
            </w:r>
          </w:p>
          <w:p w14:paraId="42119E33" w14:textId="77777777" w:rsidR="00697229" w:rsidRPr="00425522" w:rsidRDefault="00697229" w:rsidP="00B6306E">
            <w:pPr>
              <w:pStyle w:val="TableauTexte"/>
              <w:shd w:val="clear" w:color="auto" w:fill="F2F2F2"/>
              <w:ind w:left="709"/>
            </w:pPr>
            <w:r w:rsidRPr="00425522">
              <w:t>K0_MDPLC_ST_DEFAUT_0068 (0)</w:t>
            </w:r>
          </w:p>
          <w:p w14:paraId="38EEEBB6" w14:textId="77777777" w:rsidR="00697229" w:rsidRPr="00425522" w:rsidRDefault="00697229" w:rsidP="00B6306E">
            <w:pPr>
              <w:pStyle w:val="TableauTexte"/>
              <w:shd w:val="clear" w:color="auto" w:fill="F2F2F2"/>
              <w:ind w:left="709"/>
            </w:pPr>
            <w:r w:rsidRPr="00425522">
              <w:t>K0_MDPLC_ST_DEFAUT_0069 (0)</w:t>
            </w:r>
          </w:p>
          <w:p w14:paraId="40D56F26" w14:textId="77777777" w:rsidR="00697229" w:rsidRPr="00425522" w:rsidRDefault="00697229" w:rsidP="00B6306E">
            <w:pPr>
              <w:pStyle w:val="TableauTexte"/>
              <w:shd w:val="clear" w:color="auto" w:fill="F2F2F2"/>
              <w:ind w:left="709"/>
            </w:pPr>
            <w:r w:rsidRPr="00425522">
              <w:t>K0_MDPLC_ST_DEFAUT_0070 (0)</w:t>
            </w:r>
          </w:p>
          <w:p w14:paraId="5715C9F6" w14:textId="77777777" w:rsidR="00697229" w:rsidRPr="00425522" w:rsidRDefault="00697229" w:rsidP="00B6306E">
            <w:pPr>
              <w:pStyle w:val="TableauTexte"/>
              <w:shd w:val="clear" w:color="auto" w:fill="F2F2F2"/>
              <w:ind w:left="709"/>
            </w:pPr>
            <w:r w:rsidRPr="00425522">
              <w:t>K0_MDPLC_ST_DEFAUT_0071 (0)</w:t>
            </w:r>
          </w:p>
          <w:p w14:paraId="79F1D54E" w14:textId="77777777" w:rsidR="00697229" w:rsidRPr="00425522" w:rsidRDefault="00697229" w:rsidP="00B6306E">
            <w:pPr>
              <w:pStyle w:val="TableauTexte"/>
              <w:shd w:val="clear" w:color="auto" w:fill="F2F2F2"/>
              <w:ind w:left="709"/>
            </w:pPr>
          </w:p>
          <w:p w14:paraId="4D91039A" w14:textId="5149DF24" w:rsidR="00697229" w:rsidRPr="00425522" w:rsidRDefault="00697229" w:rsidP="00B6306E">
            <w:pPr>
              <w:pStyle w:val="TableauTexte"/>
              <w:shd w:val="clear" w:color="auto" w:fill="F2F2F2"/>
              <w:ind w:left="709"/>
              <w:rPr>
                <w:b/>
              </w:rPr>
            </w:pPr>
            <w:r w:rsidRPr="00425522">
              <w:rPr>
                <w:b/>
              </w:rPr>
              <w:t>5.1.7.5. Management of the Falling Gate Mode</w:t>
            </w:r>
          </w:p>
          <w:p w14:paraId="4F4404EF" w14:textId="77777777" w:rsidR="00697229" w:rsidRPr="00425522" w:rsidRDefault="00697229" w:rsidP="00B6306E">
            <w:pPr>
              <w:pStyle w:val="TableauTexte"/>
              <w:shd w:val="clear" w:color="auto" w:fill="F2F2F2"/>
              <w:ind w:left="709"/>
            </w:pPr>
            <w:r w:rsidRPr="00425522">
              <w:t>K0_MDPLC_ST_FALLING_0001(0)</w:t>
            </w:r>
          </w:p>
          <w:p w14:paraId="7F7E246E" w14:textId="77777777" w:rsidR="00697229" w:rsidRPr="00425522" w:rsidRDefault="00697229" w:rsidP="00B6306E">
            <w:pPr>
              <w:pStyle w:val="TableauTexte"/>
              <w:shd w:val="clear" w:color="auto" w:fill="F2F2F2"/>
              <w:ind w:left="709"/>
            </w:pPr>
            <w:r w:rsidRPr="00425522">
              <w:t>K0_MDPLC_ST_FALLING_0002(0)</w:t>
            </w:r>
          </w:p>
          <w:p w14:paraId="25488779" w14:textId="77777777" w:rsidR="00697229" w:rsidRPr="00425522" w:rsidRDefault="00697229" w:rsidP="00B6306E">
            <w:pPr>
              <w:pStyle w:val="TableauTexte"/>
              <w:shd w:val="clear" w:color="auto" w:fill="F2F2F2"/>
              <w:ind w:left="709"/>
            </w:pPr>
            <w:r w:rsidRPr="00425522">
              <w:t>K0_MDPLC_ST_FALLING_0003(0)</w:t>
            </w:r>
          </w:p>
          <w:p w14:paraId="6A81FC01" w14:textId="77777777" w:rsidR="00697229" w:rsidRPr="00425522" w:rsidRDefault="00697229" w:rsidP="00B6306E">
            <w:pPr>
              <w:pStyle w:val="TableauTexte"/>
              <w:shd w:val="clear" w:color="auto" w:fill="F2F2F2"/>
              <w:ind w:left="709"/>
            </w:pPr>
            <w:r w:rsidRPr="00425522">
              <w:t>K0_MDPLC_ST_FALLING_0004(0)</w:t>
            </w:r>
          </w:p>
          <w:p w14:paraId="17ADA468" w14:textId="77777777" w:rsidR="00697229" w:rsidRPr="00425522" w:rsidRDefault="00697229" w:rsidP="00B6306E">
            <w:pPr>
              <w:pStyle w:val="TableauTexte"/>
              <w:shd w:val="clear" w:color="auto" w:fill="F2F2F2"/>
            </w:pPr>
          </w:p>
          <w:p w14:paraId="4F3DA063" w14:textId="77777777" w:rsidR="00697229" w:rsidRPr="00425522" w:rsidRDefault="00697229" w:rsidP="00B6306E">
            <w:pPr>
              <w:pStyle w:val="TableauTexte"/>
              <w:shd w:val="clear" w:color="auto" w:fill="F2F2F2"/>
            </w:pPr>
            <w:r w:rsidRPr="00425522">
              <w:t xml:space="preserve">Update of the following requirements : </w:t>
            </w:r>
          </w:p>
          <w:p w14:paraId="0A3ECA1D" w14:textId="77777777" w:rsidR="00697229" w:rsidRPr="00425522" w:rsidRDefault="00697229" w:rsidP="00B6306E">
            <w:pPr>
              <w:pStyle w:val="TableauTexte"/>
              <w:shd w:val="clear" w:color="auto" w:fill="F2F2F2"/>
              <w:ind w:left="709"/>
            </w:pPr>
            <w:r w:rsidRPr="00425522">
              <w:t>K0_MDPLC_ST_5534_0003 (1)</w:t>
            </w:r>
          </w:p>
          <w:p w14:paraId="25DC6D57" w14:textId="77777777" w:rsidR="00697229" w:rsidRPr="00425522" w:rsidRDefault="00697229" w:rsidP="00B6306E">
            <w:pPr>
              <w:pStyle w:val="TableauTexte"/>
              <w:shd w:val="clear" w:color="auto" w:fill="F2F2F2"/>
              <w:ind w:left="709"/>
            </w:pPr>
            <w:r w:rsidRPr="00425522">
              <w:t>K0_MDPLC_ST_ACQCMD_0002(1)</w:t>
            </w:r>
          </w:p>
          <w:p w14:paraId="145B5BEE" w14:textId="77777777" w:rsidR="00697229" w:rsidRPr="00425522" w:rsidRDefault="00697229" w:rsidP="00B6306E">
            <w:pPr>
              <w:pStyle w:val="TableauTexte"/>
              <w:shd w:val="clear" w:color="auto" w:fill="F2F2F2"/>
              <w:ind w:left="709"/>
            </w:pPr>
            <w:r w:rsidRPr="00425522">
              <w:t>K0_MDPLC_ST_ACQCMD_0003(1)</w:t>
            </w:r>
          </w:p>
          <w:p w14:paraId="0FE26B37" w14:textId="77777777" w:rsidR="00697229" w:rsidRPr="00425522" w:rsidRDefault="00697229" w:rsidP="00B6306E">
            <w:pPr>
              <w:pStyle w:val="TableauTexte"/>
              <w:shd w:val="clear" w:color="auto" w:fill="F2F2F2"/>
              <w:ind w:left="709"/>
            </w:pPr>
            <w:r w:rsidRPr="00425522">
              <w:t>K0_MDPLC_ST_ALIM_0010(1)</w:t>
            </w:r>
          </w:p>
          <w:p w14:paraId="7C37E7D5" w14:textId="77777777" w:rsidR="00697229" w:rsidRPr="00425522" w:rsidRDefault="00697229" w:rsidP="00B6306E">
            <w:pPr>
              <w:pStyle w:val="TableauTexte"/>
              <w:shd w:val="clear" w:color="auto" w:fill="F2F2F2"/>
              <w:ind w:left="709"/>
            </w:pPr>
            <w:r w:rsidRPr="00425522">
              <w:lastRenderedPageBreak/>
              <w:t>K0_MDPLC_ST_AUTORISATION_0001(1)</w:t>
            </w:r>
          </w:p>
          <w:p w14:paraId="07C5C1D4" w14:textId="77777777" w:rsidR="00697229" w:rsidRPr="00425522" w:rsidRDefault="00697229" w:rsidP="00B6306E">
            <w:pPr>
              <w:pStyle w:val="TableauTexte"/>
              <w:shd w:val="clear" w:color="auto" w:fill="F2F2F2"/>
            </w:pPr>
          </w:p>
        </w:tc>
      </w:tr>
    </w:tbl>
    <w:p w14:paraId="2F9634E4" w14:textId="77777777" w:rsidR="00952638" w:rsidRPr="00425522" w:rsidRDefault="00952638">
      <w:pPr>
        <w:pStyle w:val="NormalWeb"/>
        <w:spacing w:before="0" w:beforeAutospacing="0" w:after="0" w:afterAutospacing="0"/>
        <w:jc w:val="both"/>
        <w:rPr>
          <w:rFonts w:ascii="Arial" w:hAnsi="Arial" w:cs="Arial"/>
          <w:sz w:val="22"/>
          <w:szCs w:val="20"/>
          <w:lang w:val="en-US"/>
        </w:rPr>
      </w:pPr>
    </w:p>
    <w:p w14:paraId="3077E020" w14:textId="5EC39AA2" w:rsidR="00FE5973" w:rsidRPr="00425522" w:rsidRDefault="00142842">
      <w:pPr>
        <w:pStyle w:val="Sous-titredocument"/>
        <w:jc w:val="left"/>
        <w:rPr>
          <w:sz w:val="24"/>
        </w:rPr>
      </w:pPr>
      <w:r w:rsidRPr="00425522">
        <w:rPr>
          <w:sz w:val="24"/>
        </w:rPr>
        <w:t>0.</w:t>
      </w:r>
      <w:r w:rsidR="00F8514B" w:rsidRPr="00425522">
        <w:rPr>
          <w:sz w:val="24"/>
        </w:rPr>
        <w:t>7</w:t>
      </w:r>
      <w:r w:rsidR="00FE5973" w:rsidRPr="00425522">
        <w:rPr>
          <w:sz w:val="24"/>
        </w:rPr>
        <w:t>.</w:t>
      </w:r>
      <w:r w:rsidR="005B66D9" w:rsidRPr="00425522">
        <w:rPr>
          <w:sz w:val="24"/>
        </w:rPr>
        <w:t xml:space="preserve"> </w:t>
      </w:r>
      <w:r w:rsidR="00F646F5" w:rsidRPr="00425522">
        <w:rPr>
          <w:color w:val="0000FF"/>
          <w:sz w:val="24"/>
        </w:rPr>
        <w:t>PARTICIPANTS</w:t>
      </w:r>
    </w:p>
    <w:p w14:paraId="473FA7D4" w14:textId="77777777" w:rsidR="003B164D" w:rsidRPr="00425522" w:rsidRDefault="003B164D" w:rsidP="003B164D">
      <w:pPr>
        <w:rPr>
          <w:color w:val="0000FF"/>
        </w:rPr>
      </w:pPr>
      <w:r w:rsidRPr="00425522">
        <w:rPr>
          <w:color w:val="0000FF"/>
        </w:rPr>
        <w:t>Standard A10 0310:</w:t>
      </w:r>
    </w:p>
    <w:p w14:paraId="70163E3D" w14:textId="77777777" w:rsidR="003B164D" w:rsidRPr="00425522" w:rsidRDefault="003B164D" w:rsidP="003B164D">
      <w:pPr>
        <w:pStyle w:val="Note"/>
        <w:tabs>
          <w:tab w:val="clear" w:pos="720"/>
        </w:tabs>
        <w:ind w:left="0" w:firstLine="0"/>
        <w:rPr>
          <w:iCs/>
          <w:color w:val="0000FF"/>
        </w:rPr>
      </w:pPr>
      <w:r w:rsidRPr="00425522">
        <w:rPr>
          <w:iCs/>
          <w:color w:val="0000FF"/>
        </w:rPr>
        <w:t>"This chapter allows us to list the persons who took part in the drafting and checking of the Normative Technical Specification (STN) or of the Technical Specification (ST)."</w:t>
      </w:r>
    </w:p>
    <w:p w14:paraId="689E1BD8" w14:textId="77777777" w:rsidR="00B141CB" w:rsidRPr="00425522" w:rsidRDefault="00B45645" w:rsidP="00B141CB">
      <w:pPr>
        <w:rPr>
          <w:i/>
          <w:color w:val="0000FF"/>
        </w:rPr>
      </w:pPr>
      <w:r w:rsidRPr="00425522">
        <w:rPr>
          <w:i/>
          <w:color w:val="0000FF"/>
        </w:rPr>
        <w:t>These are the secondary editors of the document, which helped the editor for one or more paragraphs.</w:t>
      </w:r>
      <w:r w:rsidR="008164E9" w:rsidRPr="00425522">
        <w:rPr>
          <w:i/>
          <w:color w:val="0000FF"/>
        </w:rPr>
        <w:t xml:space="preserve"> </w:t>
      </w:r>
      <w:r w:rsidR="00B141CB" w:rsidRPr="00425522">
        <w:rPr>
          <w:i/>
          <w:color w:val="0000FF"/>
        </w:rPr>
        <w:t>It is here only to stakeholders in the current version of the document (</w:t>
      </w:r>
      <w:r w:rsidRPr="00425522">
        <w:rPr>
          <w:i/>
          <w:color w:val="0000FF"/>
        </w:rPr>
        <w:t>stakeholders’</w:t>
      </w:r>
      <w:r w:rsidR="00B141CB" w:rsidRPr="00425522">
        <w:rPr>
          <w:i/>
          <w:color w:val="0000FF"/>
        </w:rPr>
        <w:t xml:space="preserve"> previous versions being given by the previous versions).</w:t>
      </w:r>
    </w:p>
    <w:p w14:paraId="149F1553" w14:textId="77777777" w:rsidR="00AC0A7D" w:rsidRPr="00425522" w:rsidRDefault="00AC0A7D">
      <w:pPr>
        <w:pStyle w:val="NormalWeb"/>
        <w:spacing w:before="0" w:beforeAutospacing="0" w:after="0" w:afterAutospacing="0"/>
        <w:jc w:val="both"/>
        <w:rPr>
          <w:rFonts w:ascii="Arial" w:hAnsi="Arial" w:cs="Arial"/>
          <w:sz w:val="22"/>
          <w:szCs w:val="20"/>
          <w:lang w:val="en-US"/>
        </w:rPr>
      </w:pPr>
    </w:p>
    <w:p w14:paraId="447CC8B6" w14:textId="77777777" w:rsidR="008164E9" w:rsidRPr="00425522" w:rsidRDefault="008164E9" w:rsidP="008164E9">
      <w:pPr>
        <w:rPr>
          <w:b/>
          <w:i/>
          <w:color w:val="0000FF"/>
        </w:rPr>
      </w:pPr>
      <w:r w:rsidRPr="00425522">
        <w:rPr>
          <w:b/>
          <w:i/>
          <w:color w:val="0000FF"/>
        </w:rPr>
        <w:t>R10: Secondary Writers of the RD</w:t>
      </w:r>
    </w:p>
    <w:p w14:paraId="022CB8AD" w14:textId="77777777" w:rsidR="008164E9" w:rsidRPr="00425522" w:rsidRDefault="008164E9" w:rsidP="008164E9">
      <w:pPr>
        <w:numPr>
          <w:ilvl w:val="0"/>
          <w:numId w:val="50"/>
        </w:numPr>
        <w:rPr>
          <w:i/>
          <w:color w:val="0000FF"/>
        </w:rPr>
      </w:pPr>
      <w:r w:rsidRPr="00425522">
        <w:rPr>
          <w:i/>
          <w:color w:val="0000FF"/>
        </w:rPr>
        <w:t xml:space="preserve">§ 5.4.1 and 5.4.4 are co-writed with the help of </w:t>
      </w:r>
      <w:r w:rsidR="007C5D7D" w:rsidRPr="00425522">
        <w:rPr>
          <w:i/>
          <w:color w:val="0000FF"/>
        </w:rPr>
        <w:t>EEWE</w:t>
      </w:r>
      <w:r w:rsidRPr="00425522">
        <w:rPr>
          <w:i/>
          <w:color w:val="0000FF"/>
        </w:rPr>
        <w:t>'s "Safety of Service" service [S3]. A representative of these entities must be quoted and co-writed.</w:t>
      </w:r>
    </w:p>
    <w:p w14:paraId="08B56E10" w14:textId="77777777" w:rsidR="008164E9" w:rsidRPr="00425522" w:rsidRDefault="008164E9" w:rsidP="008164E9">
      <w:pPr>
        <w:numPr>
          <w:ilvl w:val="0"/>
          <w:numId w:val="50"/>
        </w:numPr>
        <w:rPr>
          <w:i/>
          <w:color w:val="0000FF"/>
        </w:rPr>
      </w:pPr>
      <w:r w:rsidRPr="00425522">
        <w:rPr>
          <w:i/>
          <w:color w:val="0000FF"/>
        </w:rPr>
        <w:t>Section 5.6 is:</w:t>
      </w:r>
    </w:p>
    <w:p w14:paraId="334C0B8C" w14:textId="77777777" w:rsidR="008164E9" w:rsidRPr="00425522" w:rsidRDefault="008164E9" w:rsidP="008164E9">
      <w:pPr>
        <w:numPr>
          <w:ilvl w:val="1"/>
          <w:numId w:val="50"/>
        </w:numPr>
        <w:rPr>
          <w:i/>
          <w:color w:val="0000FF"/>
        </w:rPr>
      </w:pPr>
      <w:r w:rsidRPr="00425522">
        <w:rPr>
          <w:i/>
          <w:color w:val="0000FF"/>
        </w:rPr>
        <w:t>To be co-authored with the assistance of standards B21 [S4] to [S6] a representative of each department [S4] to [S6] to be cited and co-editor of the document,</w:t>
      </w:r>
    </w:p>
    <w:p w14:paraId="0763B905" w14:textId="77777777" w:rsidR="003B164D" w:rsidRPr="00425522" w:rsidRDefault="008164E9" w:rsidP="008164E9">
      <w:pPr>
        <w:numPr>
          <w:ilvl w:val="1"/>
          <w:numId w:val="50"/>
        </w:numPr>
        <w:rPr>
          <w:i/>
          <w:color w:val="0000FF"/>
        </w:rPr>
      </w:pPr>
      <w:r w:rsidRPr="00425522">
        <w:rPr>
          <w:i/>
          <w:color w:val="0000FF"/>
        </w:rPr>
        <w:t>Either deported to an STE (Environmental Technical Specification) when there is a need to cross-section this chapter for several CdCs. The UEW is co-writed by the CD's and service representatives [S4] to [S6]. Note: ETS is by nature a generic document; a co-drafting work is required for the project application RD.</w:t>
      </w:r>
    </w:p>
    <w:p w14:paraId="17BD9DC4" w14:textId="77777777" w:rsidR="00FE2B63" w:rsidRPr="00425522" w:rsidRDefault="00FE2B63" w:rsidP="00B141CB">
      <w:pPr>
        <w:rPr>
          <w:i/>
          <w:color w:val="0000FF"/>
        </w:rPr>
      </w:pPr>
    </w:p>
    <w:p w14:paraId="605A3916" w14:textId="77777777" w:rsidR="00E1141B" w:rsidRPr="00425522" w:rsidRDefault="00E1141B">
      <w:pPr>
        <w:pStyle w:val="NormalWeb"/>
        <w:spacing w:before="0" w:beforeAutospacing="0" w:after="0" w:afterAutospacing="0"/>
        <w:jc w:val="both"/>
        <w:rPr>
          <w:rFonts w:ascii="Arial" w:hAnsi="Arial" w:cs="Arial"/>
          <w:sz w:val="22"/>
          <w:szCs w:val="20"/>
          <w:lang w:val="en-US"/>
        </w:rPr>
      </w:pPr>
    </w:p>
    <w:p w14:paraId="004CF120" w14:textId="2D168EEB" w:rsidR="00FE5973" w:rsidRPr="00425522" w:rsidRDefault="00142842">
      <w:pPr>
        <w:pStyle w:val="Sous-titredocument"/>
        <w:jc w:val="left"/>
        <w:rPr>
          <w:sz w:val="24"/>
        </w:rPr>
      </w:pPr>
      <w:r w:rsidRPr="00425522">
        <w:rPr>
          <w:sz w:val="24"/>
        </w:rPr>
        <w:t>0.</w:t>
      </w:r>
      <w:r w:rsidR="00F8514B" w:rsidRPr="00425522">
        <w:rPr>
          <w:sz w:val="24"/>
        </w:rPr>
        <w:t>8</w:t>
      </w:r>
      <w:r w:rsidR="00FE5973" w:rsidRPr="00425522">
        <w:rPr>
          <w:sz w:val="24"/>
        </w:rPr>
        <w:t>.</w:t>
      </w:r>
      <w:r w:rsidR="005B66D9" w:rsidRPr="00425522">
        <w:rPr>
          <w:sz w:val="24"/>
        </w:rPr>
        <w:t xml:space="preserve"> </w:t>
      </w:r>
      <w:r w:rsidR="00F646F5" w:rsidRPr="00425522">
        <w:rPr>
          <w:color w:val="0000FF"/>
          <w:sz w:val="24"/>
        </w:rPr>
        <w:t xml:space="preserve">SUMMARY OF THE </w:t>
      </w:r>
      <w:r w:rsidR="00FF218F" w:rsidRPr="00425522">
        <w:rPr>
          <w:color w:val="0000FF"/>
          <w:sz w:val="24"/>
        </w:rPr>
        <w:t xml:space="preserve">CDC </w:t>
      </w:r>
      <w:r w:rsidR="00F646F5" w:rsidRPr="00425522">
        <w:rPr>
          <w:color w:val="0000FF"/>
          <w:sz w:val="24"/>
        </w:rPr>
        <w:t>TYPE DRAWING</w:t>
      </w:r>
    </w:p>
    <w:p w14:paraId="22CB189E" w14:textId="77777777" w:rsidR="00FE5973" w:rsidRPr="00425522" w:rsidRDefault="00FE5973"/>
    <w:p w14:paraId="37D70D88" w14:textId="77777777" w:rsidR="008164E9" w:rsidRPr="00425522" w:rsidRDefault="008164E9" w:rsidP="008164E9">
      <w:pPr>
        <w:pBdr>
          <w:top w:val="single" w:sz="12" w:space="1" w:color="auto"/>
          <w:left w:val="single" w:sz="12" w:space="4" w:color="auto"/>
          <w:bottom w:val="single" w:sz="12" w:space="1" w:color="auto"/>
          <w:right w:val="single" w:sz="12" w:space="4" w:color="auto"/>
        </w:pBdr>
        <w:jc w:val="left"/>
        <w:rPr>
          <w:b/>
          <w:iCs/>
          <w:color w:val="EE0000"/>
        </w:rPr>
      </w:pPr>
      <w:r w:rsidRPr="00425522">
        <w:rPr>
          <w:b/>
          <w:iCs/>
          <w:color w:val="EE0000"/>
        </w:rPr>
        <w:t>P06: the standard design applied is standard A10 0310 [R1]. It is prohibited to delete any paragraph of this standard plan or to add a paragraph following a mandatory paragraph. "Not applicable" should be used in the unused paragraphs.</w:t>
      </w:r>
    </w:p>
    <w:p w14:paraId="502EF72B" w14:textId="77777777" w:rsidR="008164E9" w:rsidRPr="00425522" w:rsidRDefault="008164E9" w:rsidP="008164E9">
      <w:pPr>
        <w:pBdr>
          <w:top w:val="single" w:sz="12" w:space="1" w:color="auto"/>
          <w:left w:val="single" w:sz="12" w:space="4" w:color="auto"/>
          <w:bottom w:val="single" w:sz="12" w:space="1" w:color="auto"/>
          <w:right w:val="single" w:sz="12" w:space="4" w:color="auto"/>
        </w:pBdr>
        <w:jc w:val="left"/>
        <w:rPr>
          <w:iCs/>
        </w:rPr>
      </w:pPr>
      <w:r w:rsidRPr="00425522">
        <w:rPr>
          <w:iCs/>
        </w:rPr>
        <w:t xml:space="preserve">Note: On the other hand, </w:t>
      </w:r>
      <w:r w:rsidRPr="00425522">
        <w:rPr>
          <w:b/>
          <w:iCs/>
        </w:rPr>
        <w:t>the writer is free to add all subdivisions of paragraphs that he deems appropriate</w:t>
      </w:r>
      <w:r w:rsidRPr="00425522">
        <w:rPr>
          <w:iCs/>
        </w:rPr>
        <w:t xml:space="preserve"> within the limits of compliance with this rule.</w:t>
      </w:r>
    </w:p>
    <w:p w14:paraId="34CD0184" w14:textId="77777777" w:rsidR="00F646F5" w:rsidRPr="00425522" w:rsidRDefault="008164E9" w:rsidP="008164E9">
      <w:pPr>
        <w:pBdr>
          <w:top w:val="single" w:sz="12" w:space="1" w:color="auto"/>
          <w:left w:val="single" w:sz="12" w:space="4" w:color="auto"/>
          <w:bottom w:val="single" w:sz="12" w:space="1" w:color="auto"/>
          <w:right w:val="single" w:sz="12" w:space="4" w:color="auto"/>
        </w:pBdr>
        <w:jc w:val="left"/>
        <w:rPr>
          <w:iCs/>
          <w:szCs w:val="22"/>
        </w:rPr>
      </w:pPr>
      <w:r w:rsidRPr="00425522">
        <w:rPr>
          <w:iCs/>
        </w:rPr>
        <w:t>Annexes can be created as required.</w:t>
      </w:r>
    </w:p>
    <w:p w14:paraId="37BFF713" w14:textId="77777777" w:rsidR="00332794" w:rsidRPr="00425522" w:rsidRDefault="001817AC" w:rsidP="00332794">
      <w:pPr>
        <w:pStyle w:val="TOC1"/>
        <w:tabs>
          <w:tab w:val="left" w:pos="567"/>
        </w:tabs>
        <w:rPr>
          <w:rFonts w:ascii="Calibri" w:hAnsi="Calibri"/>
          <w:smallCaps/>
          <w:szCs w:val="22"/>
          <w:lang w:eastAsia="fr-FR"/>
        </w:rPr>
      </w:pPr>
      <w:r w:rsidRPr="00425522">
        <w:fldChar w:fldCharType="begin"/>
      </w:r>
      <w:r w:rsidRPr="00425522">
        <w:instrText xml:space="preserve"> TOC \o "2-4" \h \z \t "Titre 1;1" </w:instrText>
      </w:r>
      <w:r w:rsidRPr="00425522">
        <w:fldChar w:fldCharType="separate"/>
      </w:r>
    </w:p>
    <w:p w14:paraId="5A7670BD" w14:textId="77777777" w:rsidR="00332794" w:rsidRPr="00425522" w:rsidRDefault="00332794">
      <w:pPr>
        <w:pStyle w:val="TOC1"/>
        <w:tabs>
          <w:tab w:val="left" w:pos="567"/>
        </w:tabs>
        <w:rPr>
          <w:rFonts w:ascii="Calibri" w:hAnsi="Calibri"/>
          <w:b w:val="0"/>
          <w:caps w:val="0"/>
          <w:szCs w:val="22"/>
          <w:lang w:eastAsia="fr-FR"/>
        </w:rPr>
      </w:pPr>
      <w:hyperlink w:anchor="_Toc494448599" w:history="1">
        <w:r w:rsidRPr="00425522">
          <w:rPr>
            <w:rStyle w:val="Hyperlink"/>
          </w:rPr>
          <w:t>1.</w:t>
        </w:r>
        <w:r w:rsidRPr="00425522">
          <w:rPr>
            <w:rFonts w:ascii="Calibri" w:hAnsi="Calibri"/>
            <w:b w:val="0"/>
            <w:caps w:val="0"/>
            <w:szCs w:val="22"/>
            <w:lang w:eastAsia="fr-FR"/>
          </w:rPr>
          <w:tab/>
        </w:r>
        <w:r w:rsidRPr="00425522">
          <w:rPr>
            <w:rStyle w:val="Hyperlink"/>
          </w:rPr>
          <w:t>OBJET / PURPOSE</w:t>
        </w:r>
        <w:r w:rsidRPr="00425522">
          <w:rPr>
            <w:webHidden/>
          </w:rPr>
          <w:tab/>
        </w:r>
        <w:r w:rsidRPr="00425522">
          <w:rPr>
            <w:webHidden/>
          </w:rPr>
          <w:fldChar w:fldCharType="begin"/>
        </w:r>
        <w:r w:rsidRPr="00425522">
          <w:rPr>
            <w:webHidden/>
          </w:rPr>
          <w:instrText xml:space="preserve"> PAGEREF _Toc494448599 \h </w:instrText>
        </w:r>
        <w:r w:rsidRPr="00425522">
          <w:rPr>
            <w:webHidden/>
          </w:rPr>
        </w:r>
        <w:r w:rsidRPr="00425522">
          <w:rPr>
            <w:webHidden/>
          </w:rPr>
          <w:fldChar w:fldCharType="separate"/>
        </w:r>
        <w:r w:rsidRPr="00425522">
          <w:rPr>
            <w:webHidden/>
          </w:rPr>
          <w:t>34</w:t>
        </w:r>
        <w:r w:rsidRPr="00425522">
          <w:rPr>
            <w:webHidden/>
          </w:rPr>
          <w:fldChar w:fldCharType="end"/>
        </w:r>
      </w:hyperlink>
    </w:p>
    <w:p w14:paraId="0CCFDE87" w14:textId="77777777" w:rsidR="00332794" w:rsidRPr="00425522" w:rsidRDefault="00332794">
      <w:pPr>
        <w:pStyle w:val="TOC1"/>
        <w:tabs>
          <w:tab w:val="left" w:pos="567"/>
        </w:tabs>
        <w:rPr>
          <w:rFonts w:ascii="Calibri" w:hAnsi="Calibri"/>
          <w:b w:val="0"/>
          <w:caps w:val="0"/>
          <w:szCs w:val="22"/>
          <w:lang w:eastAsia="fr-FR"/>
        </w:rPr>
      </w:pPr>
      <w:hyperlink w:anchor="_Toc494448600" w:history="1">
        <w:r w:rsidRPr="00425522">
          <w:rPr>
            <w:rStyle w:val="Hyperlink"/>
          </w:rPr>
          <w:t>2.</w:t>
        </w:r>
        <w:r w:rsidRPr="00425522">
          <w:rPr>
            <w:rFonts w:ascii="Calibri" w:hAnsi="Calibri"/>
            <w:b w:val="0"/>
            <w:caps w:val="0"/>
            <w:szCs w:val="22"/>
            <w:lang w:eastAsia="fr-FR"/>
          </w:rPr>
          <w:tab/>
        </w:r>
        <w:r w:rsidRPr="00425522">
          <w:rPr>
            <w:rStyle w:val="Hyperlink"/>
          </w:rPr>
          <w:t>domaine d’application / SCOPE</w:t>
        </w:r>
        <w:r w:rsidRPr="00425522">
          <w:rPr>
            <w:webHidden/>
          </w:rPr>
          <w:tab/>
        </w:r>
        <w:r w:rsidRPr="00425522">
          <w:rPr>
            <w:webHidden/>
          </w:rPr>
          <w:fldChar w:fldCharType="begin"/>
        </w:r>
        <w:r w:rsidRPr="00425522">
          <w:rPr>
            <w:webHidden/>
          </w:rPr>
          <w:instrText xml:space="preserve"> PAGEREF _Toc494448600 \h </w:instrText>
        </w:r>
        <w:r w:rsidRPr="00425522">
          <w:rPr>
            <w:webHidden/>
          </w:rPr>
        </w:r>
        <w:r w:rsidRPr="00425522">
          <w:rPr>
            <w:webHidden/>
          </w:rPr>
          <w:fldChar w:fldCharType="separate"/>
        </w:r>
        <w:r w:rsidRPr="00425522">
          <w:rPr>
            <w:webHidden/>
          </w:rPr>
          <w:t>35</w:t>
        </w:r>
        <w:r w:rsidRPr="00425522">
          <w:rPr>
            <w:webHidden/>
          </w:rPr>
          <w:fldChar w:fldCharType="end"/>
        </w:r>
      </w:hyperlink>
    </w:p>
    <w:p w14:paraId="1D9888AF" w14:textId="77777777" w:rsidR="00332794" w:rsidRPr="00425522" w:rsidRDefault="00332794">
      <w:pPr>
        <w:pStyle w:val="TOC2"/>
        <w:tabs>
          <w:tab w:val="left" w:pos="1200"/>
        </w:tabs>
        <w:rPr>
          <w:rFonts w:ascii="Calibri" w:hAnsi="Calibri"/>
          <w:smallCaps w:val="0"/>
          <w:szCs w:val="22"/>
          <w:lang w:eastAsia="fr-FR"/>
        </w:rPr>
      </w:pPr>
      <w:hyperlink w:anchor="_Toc494448601" w:history="1">
        <w:r w:rsidRPr="00425522">
          <w:rPr>
            <w:rStyle w:val="Hyperlink"/>
          </w:rPr>
          <w:t>2.1.</w:t>
        </w:r>
        <w:r w:rsidRPr="00425522">
          <w:rPr>
            <w:rFonts w:ascii="Calibri" w:hAnsi="Calibri"/>
            <w:smallCaps w:val="0"/>
            <w:szCs w:val="22"/>
            <w:lang w:eastAsia="fr-FR"/>
          </w:rPr>
          <w:tab/>
        </w:r>
        <w:r w:rsidRPr="00425522">
          <w:rPr>
            <w:rStyle w:val="Hyperlink"/>
          </w:rPr>
          <w:t>contexte de developpement du systeme / System development context</w:t>
        </w:r>
        <w:r w:rsidRPr="00425522">
          <w:rPr>
            <w:webHidden/>
          </w:rPr>
          <w:tab/>
        </w:r>
        <w:r w:rsidRPr="00425522">
          <w:rPr>
            <w:webHidden/>
          </w:rPr>
          <w:fldChar w:fldCharType="begin"/>
        </w:r>
        <w:r w:rsidRPr="00425522">
          <w:rPr>
            <w:webHidden/>
          </w:rPr>
          <w:instrText xml:space="preserve"> PAGEREF _Toc494448601 \h </w:instrText>
        </w:r>
        <w:r w:rsidRPr="00425522">
          <w:rPr>
            <w:webHidden/>
          </w:rPr>
        </w:r>
        <w:r w:rsidRPr="00425522">
          <w:rPr>
            <w:webHidden/>
          </w:rPr>
          <w:fldChar w:fldCharType="separate"/>
        </w:r>
        <w:r w:rsidRPr="00425522">
          <w:rPr>
            <w:webHidden/>
          </w:rPr>
          <w:t>35</w:t>
        </w:r>
        <w:r w:rsidRPr="00425522">
          <w:rPr>
            <w:webHidden/>
          </w:rPr>
          <w:fldChar w:fldCharType="end"/>
        </w:r>
      </w:hyperlink>
    </w:p>
    <w:p w14:paraId="7FC0586B" w14:textId="77777777" w:rsidR="00332794" w:rsidRPr="00425522" w:rsidRDefault="00332794">
      <w:pPr>
        <w:pStyle w:val="TOC2"/>
        <w:tabs>
          <w:tab w:val="left" w:pos="1200"/>
        </w:tabs>
        <w:rPr>
          <w:rFonts w:ascii="Calibri" w:hAnsi="Calibri"/>
          <w:smallCaps w:val="0"/>
          <w:szCs w:val="22"/>
          <w:lang w:eastAsia="fr-FR"/>
        </w:rPr>
      </w:pPr>
      <w:hyperlink w:anchor="_Toc494448602" w:history="1">
        <w:r w:rsidRPr="00425522">
          <w:rPr>
            <w:rStyle w:val="Hyperlink"/>
          </w:rPr>
          <w:t>2.2.</w:t>
        </w:r>
        <w:r w:rsidRPr="00425522">
          <w:rPr>
            <w:rFonts w:ascii="Calibri" w:hAnsi="Calibri"/>
            <w:smallCaps w:val="0"/>
            <w:szCs w:val="22"/>
            <w:lang w:eastAsia="fr-FR"/>
          </w:rPr>
          <w:tab/>
        </w:r>
        <w:r w:rsidRPr="00425522">
          <w:rPr>
            <w:rStyle w:val="Hyperlink"/>
          </w:rPr>
          <w:t>description generale du systeme / General description of the system</w:t>
        </w:r>
        <w:r w:rsidRPr="00425522">
          <w:rPr>
            <w:webHidden/>
          </w:rPr>
          <w:tab/>
        </w:r>
        <w:r w:rsidRPr="00425522">
          <w:rPr>
            <w:webHidden/>
          </w:rPr>
          <w:fldChar w:fldCharType="begin"/>
        </w:r>
        <w:r w:rsidRPr="00425522">
          <w:rPr>
            <w:webHidden/>
          </w:rPr>
          <w:instrText xml:space="preserve"> PAGEREF _Toc494448602 \h </w:instrText>
        </w:r>
        <w:r w:rsidRPr="00425522">
          <w:rPr>
            <w:webHidden/>
          </w:rPr>
        </w:r>
        <w:r w:rsidRPr="00425522">
          <w:rPr>
            <w:webHidden/>
          </w:rPr>
          <w:fldChar w:fldCharType="separate"/>
        </w:r>
        <w:r w:rsidRPr="00425522">
          <w:rPr>
            <w:webHidden/>
          </w:rPr>
          <w:t>36</w:t>
        </w:r>
        <w:r w:rsidRPr="00425522">
          <w:rPr>
            <w:webHidden/>
          </w:rPr>
          <w:fldChar w:fldCharType="end"/>
        </w:r>
      </w:hyperlink>
    </w:p>
    <w:p w14:paraId="110CFF94" w14:textId="77777777" w:rsidR="00332794" w:rsidRPr="00425522" w:rsidRDefault="00332794">
      <w:pPr>
        <w:pStyle w:val="TOC3"/>
        <w:tabs>
          <w:tab w:val="left" w:pos="1910"/>
        </w:tabs>
        <w:rPr>
          <w:rFonts w:ascii="Calibri" w:hAnsi="Calibri"/>
          <w:szCs w:val="22"/>
          <w:lang w:eastAsia="fr-FR"/>
        </w:rPr>
      </w:pPr>
      <w:hyperlink w:anchor="_Toc494448603" w:history="1">
        <w:r w:rsidRPr="00425522">
          <w:rPr>
            <w:rStyle w:val="Hyperlink"/>
          </w:rPr>
          <w:t>2.2.1.</w:t>
        </w:r>
        <w:r w:rsidRPr="00425522">
          <w:rPr>
            <w:rFonts w:ascii="Calibri" w:hAnsi="Calibri"/>
            <w:szCs w:val="22"/>
            <w:lang w:eastAsia="fr-FR"/>
          </w:rPr>
          <w:tab/>
        </w:r>
        <w:r w:rsidRPr="00425522">
          <w:rPr>
            <w:rStyle w:val="Hyperlink"/>
          </w:rPr>
          <w:t>role fonctionnel du systeme / system'S OPERATIONAL role</w:t>
        </w:r>
        <w:r w:rsidRPr="00425522">
          <w:rPr>
            <w:webHidden/>
          </w:rPr>
          <w:tab/>
        </w:r>
        <w:r w:rsidRPr="00425522">
          <w:rPr>
            <w:webHidden/>
          </w:rPr>
          <w:fldChar w:fldCharType="begin"/>
        </w:r>
        <w:r w:rsidRPr="00425522">
          <w:rPr>
            <w:webHidden/>
          </w:rPr>
          <w:instrText xml:space="preserve"> PAGEREF _Toc494448603 \h </w:instrText>
        </w:r>
        <w:r w:rsidRPr="00425522">
          <w:rPr>
            <w:webHidden/>
          </w:rPr>
        </w:r>
        <w:r w:rsidRPr="00425522">
          <w:rPr>
            <w:webHidden/>
          </w:rPr>
          <w:fldChar w:fldCharType="separate"/>
        </w:r>
        <w:r w:rsidRPr="00425522">
          <w:rPr>
            <w:webHidden/>
          </w:rPr>
          <w:t>37</w:t>
        </w:r>
        <w:r w:rsidRPr="00425522">
          <w:rPr>
            <w:webHidden/>
          </w:rPr>
          <w:fldChar w:fldCharType="end"/>
        </w:r>
      </w:hyperlink>
    </w:p>
    <w:p w14:paraId="3AB58A3C" w14:textId="77777777" w:rsidR="00332794" w:rsidRPr="00425522" w:rsidRDefault="00332794">
      <w:pPr>
        <w:pStyle w:val="TOC3"/>
        <w:tabs>
          <w:tab w:val="left" w:pos="1910"/>
        </w:tabs>
        <w:rPr>
          <w:rFonts w:ascii="Calibri" w:hAnsi="Calibri"/>
          <w:szCs w:val="22"/>
          <w:lang w:eastAsia="fr-FR"/>
        </w:rPr>
      </w:pPr>
      <w:hyperlink w:anchor="_Toc494448604" w:history="1">
        <w:r w:rsidRPr="00425522">
          <w:rPr>
            <w:rStyle w:val="Hyperlink"/>
          </w:rPr>
          <w:t>2.2.2.</w:t>
        </w:r>
        <w:r w:rsidRPr="00425522">
          <w:rPr>
            <w:rFonts w:ascii="Calibri" w:hAnsi="Calibri"/>
            <w:szCs w:val="22"/>
            <w:lang w:eastAsia="fr-FR"/>
          </w:rPr>
          <w:tab/>
        </w:r>
        <w:r w:rsidRPr="00425522">
          <w:rPr>
            <w:rStyle w:val="Hyperlink"/>
          </w:rPr>
          <w:t>architecture physique du systeme / Physical system architecture</w:t>
        </w:r>
        <w:r w:rsidRPr="00425522">
          <w:rPr>
            <w:webHidden/>
          </w:rPr>
          <w:tab/>
        </w:r>
        <w:r w:rsidRPr="00425522">
          <w:rPr>
            <w:webHidden/>
          </w:rPr>
          <w:fldChar w:fldCharType="begin"/>
        </w:r>
        <w:r w:rsidRPr="00425522">
          <w:rPr>
            <w:webHidden/>
          </w:rPr>
          <w:instrText xml:space="preserve"> PAGEREF _Toc494448604 \h </w:instrText>
        </w:r>
        <w:r w:rsidRPr="00425522">
          <w:rPr>
            <w:webHidden/>
          </w:rPr>
        </w:r>
        <w:r w:rsidRPr="00425522">
          <w:rPr>
            <w:webHidden/>
          </w:rPr>
          <w:fldChar w:fldCharType="separate"/>
        </w:r>
        <w:r w:rsidRPr="00425522">
          <w:rPr>
            <w:webHidden/>
          </w:rPr>
          <w:t>38</w:t>
        </w:r>
        <w:r w:rsidRPr="00425522">
          <w:rPr>
            <w:webHidden/>
          </w:rPr>
          <w:fldChar w:fldCharType="end"/>
        </w:r>
      </w:hyperlink>
    </w:p>
    <w:p w14:paraId="618505D9" w14:textId="77777777" w:rsidR="00332794" w:rsidRPr="00425522" w:rsidRDefault="00332794">
      <w:pPr>
        <w:pStyle w:val="TOC3"/>
        <w:tabs>
          <w:tab w:val="left" w:pos="1910"/>
        </w:tabs>
        <w:rPr>
          <w:rFonts w:ascii="Calibri" w:hAnsi="Calibri"/>
          <w:szCs w:val="22"/>
          <w:lang w:eastAsia="fr-FR"/>
        </w:rPr>
      </w:pPr>
      <w:hyperlink w:anchor="_Toc494448605" w:history="1">
        <w:r w:rsidRPr="00425522">
          <w:rPr>
            <w:rStyle w:val="Hyperlink"/>
          </w:rPr>
          <w:t>2.2.3.</w:t>
        </w:r>
        <w:r w:rsidRPr="00425522">
          <w:rPr>
            <w:rFonts w:ascii="Calibri" w:hAnsi="Calibri"/>
            <w:szCs w:val="22"/>
            <w:lang w:eastAsia="fr-FR"/>
          </w:rPr>
          <w:tab/>
        </w:r>
        <w:r w:rsidRPr="00425522">
          <w:rPr>
            <w:rStyle w:val="Hyperlink"/>
          </w:rPr>
          <w:t>diversite du systeme / System diversity</w:t>
        </w:r>
        <w:r w:rsidRPr="00425522">
          <w:rPr>
            <w:webHidden/>
          </w:rPr>
          <w:tab/>
        </w:r>
        <w:r w:rsidRPr="00425522">
          <w:rPr>
            <w:webHidden/>
          </w:rPr>
          <w:fldChar w:fldCharType="begin"/>
        </w:r>
        <w:r w:rsidRPr="00425522">
          <w:rPr>
            <w:webHidden/>
          </w:rPr>
          <w:instrText xml:space="preserve"> PAGEREF _Toc494448605 \h </w:instrText>
        </w:r>
        <w:r w:rsidRPr="00425522">
          <w:rPr>
            <w:webHidden/>
          </w:rPr>
        </w:r>
        <w:r w:rsidRPr="00425522">
          <w:rPr>
            <w:webHidden/>
          </w:rPr>
          <w:fldChar w:fldCharType="separate"/>
        </w:r>
        <w:r w:rsidRPr="00425522">
          <w:rPr>
            <w:webHidden/>
          </w:rPr>
          <w:t>40</w:t>
        </w:r>
        <w:r w:rsidRPr="00425522">
          <w:rPr>
            <w:webHidden/>
          </w:rPr>
          <w:fldChar w:fldCharType="end"/>
        </w:r>
      </w:hyperlink>
    </w:p>
    <w:p w14:paraId="473E3ECE" w14:textId="77777777" w:rsidR="00332794" w:rsidRPr="00425522" w:rsidRDefault="00332794">
      <w:pPr>
        <w:pStyle w:val="TOC4"/>
        <w:tabs>
          <w:tab w:val="left" w:pos="1440"/>
        </w:tabs>
        <w:rPr>
          <w:rFonts w:ascii="Calibri" w:hAnsi="Calibri"/>
          <w:sz w:val="22"/>
          <w:szCs w:val="22"/>
          <w:lang w:eastAsia="fr-FR"/>
        </w:rPr>
      </w:pPr>
      <w:hyperlink w:anchor="_Toc494448606" w:history="1">
        <w:r w:rsidRPr="00425522">
          <w:rPr>
            <w:rStyle w:val="Hyperlink"/>
          </w:rPr>
          <w:t>2.2.3.1.</w:t>
        </w:r>
        <w:r w:rsidRPr="00425522">
          <w:rPr>
            <w:rFonts w:ascii="Calibri" w:hAnsi="Calibri"/>
            <w:sz w:val="22"/>
            <w:szCs w:val="22"/>
            <w:lang w:eastAsia="fr-FR"/>
          </w:rPr>
          <w:tab/>
        </w:r>
        <w:r w:rsidRPr="00425522">
          <w:rPr>
            <w:rStyle w:val="Hyperlink"/>
          </w:rPr>
          <w:t>Diversité fonctionnelle : / Functional diversity:</w:t>
        </w:r>
        <w:r w:rsidRPr="00425522">
          <w:rPr>
            <w:webHidden/>
          </w:rPr>
          <w:tab/>
        </w:r>
        <w:r w:rsidRPr="00425522">
          <w:rPr>
            <w:webHidden/>
          </w:rPr>
          <w:fldChar w:fldCharType="begin"/>
        </w:r>
        <w:r w:rsidRPr="00425522">
          <w:rPr>
            <w:webHidden/>
          </w:rPr>
          <w:instrText xml:space="preserve"> PAGEREF _Toc494448606 \h </w:instrText>
        </w:r>
        <w:r w:rsidRPr="00425522">
          <w:rPr>
            <w:webHidden/>
          </w:rPr>
        </w:r>
        <w:r w:rsidRPr="00425522">
          <w:rPr>
            <w:webHidden/>
          </w:rPr>
          <w:fldChar w:fldCharType="separate"/>
        </w:r>
        <w:r w:rsidRPr="00425522">
          <w:rPr>
            <w:webHidden/>
          </w:rPr>
          <w:t>42</w:t>
        </w:r>
        <w:r w:rsidRPr="00425522">
          <w:rPr>
            <w:webHidden/>
          </w:rPr>
          <w:fldChar w:fldCharType="end"/>
        </w:r>
      </w:hyperlink>
    </w:p>
    <w:p w14:paraId="39FC5108" w14:textId="77777777" w:rsidR="00332794" w:rsidRPr="00425522" w:rsidRDefault="00332794">
      <w:pPr>
        <w:pStyle w:val="TOC4"/>
        <w:tabs>
          <w:tab w:val="left" w:pos="1440"/>
        </w:tabs>
        <w:rPr>
          <w:rFonts w:ascii="Calibri" w:hAnsi="Calibri"/>
          <w:sz w:val="22"/>
          <w:szCs w:val="22"/>
          <w:lang w:eastAsia="fr-FR"/>
        </w:rPr>
      </w:pPr>
      <w:hyperlink w:anchor="_Toc494448607" w:history="1">
        <w:r w:rsidRPr="00425522">
          <w:rPr>
            <w:rStyle w:val="Hyperlink"/>
          </w:rPr>
          <w:t>2.2.3.2.</w:t>
        </w:r>
        <w:r w:rsidRPr="00425522">
          <w:rPr>
            <w:rFonts w:ascii="Calibri" w:hAnsi="Calibri"/>
            <w:sz w:val="22"/>
            <w:szCs w:val="22"/>
            <w:lang w:eastAsia="fr-FR"/>
          </w:rPr>
          <w:tab/>
        </w:r>
        <w:r w:rsidRPr="00425522">
          <w:rPr>
            <w:rStyle w:val="Hyperlink"/>
          </w:rPr>
          <w:t>Diversité d’architecture / Architecture diversity</w:t>
        </w:r>
        <w:r w:rsidRPr="00425522">
          <w:rPr>
            <w:webHidden/>
          </w:rPr>
          <w:tab/>
        </w:r>
        <w:r w:rsidRPr="00425522">
          <w:rPr>
            <w:webHidden/>
          </w:rPr>
          <w:fldChar w:fldCharType="begin"/>
        </w:r>
        <w:r w:rsidRPr="00425522">
          <w:rPr>
            <w:webHidden/>
          </w:rPr>
          <w:instrText xml:space="preserve"> PAGEREF _Toc494448607 \h </w:instrText>
        </w:r>
        <w:r w:rsidRPr="00425522">
          <w:rPr>
            <w:webHidden/>
          </w:rPr>
        </w:r>
        <w:r w:rsidRPr="00425522">
          <w:rPr>
            <w:webHidden/>
          </w:rPr>
          <w:fldChar w:fldCharType="separate"/>
        </w:r>
        <w:r w:rsidRPr="00425522">
          <w:rPr>
            <w:webHidden/>
          </w:rPr>
          <w:t>43</w:t>
        </w:r>
        <w:r w:rsidRPr="00425522">
          <w:rPr>
            <w:webHidden/>
          </w:rPr>
          <w:fldChar w:fldCharType="end"/>
        </w:r>
      </w:hyperlink>
    </w:p>
    <w:p w14:paraId="1FBD84D6" w14:textId="77777777" w:rsidR="00332794" w:rsidRPr="00425522" w:rsidRDefault="00332794">
      <w:pPr>
        <w:pStyle w:val="TOC1"/>
        <w:tabs>
          <w:tab w:val="left" w:pos="567"/>
        </w:tabs>
        <w:rPr>
          <w:rFonts w:ascii="Calibri" w:hAnsi="Calibri"/>
          <w:b w:val="0"/>
          <w:caps w:val="0"/>
          <w:szCs w:val="22"/>
          <w:lang w:eastAsia="fr-FR"/>
        </w:rPr>
      </w:pPr>
      <w:hyperlink w:anchor="_Toc494448608" w:history="1">
        <w:r w:rsidRPr="00425522">
          <w:rPr>
            <w:rStyle w:val="Hyperlink"/>
          </w:rPr>
          <w:t>3.</w:t>
        </w:r>
        <w:r w:rsidRPr="00425522">
          <w:rPr>
            <w:rFonts w:ascii="Calibri" w:hAnsi="Calibri"/>
            <w:b w:val="0"/>
            <w:caps w:val="0"/>
            <w:szCs w:val="22"/>
            <w:lang w:eastAsia="fr-FR"/>
          </w:rPr>
          <w:tab/>
        </w:r>
        <w:r w:rsidRPr="00425522">
          <w:rPr>
            <w:rStyle w:val="Hyperlink"/>
          </w:rPr>
          <w:t>documents cites / Quoted documents</w:t>
        </w:r>
        <w:r w:rsidRPr="00425522">
          <w:rPr>
            <w:webHidden/>
          </w:rPr>
          <w:tab/>
        </w:r>
        <w:r w:rsidRPr="00425522">
          <w:rPr>
            <w:webHidden/>
          </w:rPr>
          <w:fldChar w:fldCharType="begin"/>
        </w:r>
        <w:r w:rsidRPr="00425522">
          <w:rPr>
            <w:webHidden/>
          </w:rPr>
          <w:instrText xml:space="preserve"> PAGEREF _Toc494448608 \h </w:instrText>
        </w:r>
        <w:r w:rsidRPr="00425522">
          <w:rPr>
            <w:webHidden/>
          </w:rPr>
        </w:r>
        <w:r w:rsidRPr="00425522">
          <w:rPr>
            <w:webHidden/>
          </w:rPr>
          <w:fldChar w:fldCharType="separate"/>
        </w:r>
        <w:r w:rsidRPr="00425522">
          <w:rPr>
            <w:webHidden/>
          </w:rPr>
          <w:t>44</w:t>
        </w:r>
        <w:r w:rsidRPr="00425522">
          <w:rPr>
            <w:webHidden/>
          </w:rPr>
          <w:fldChar w:fldCharType="end"/>
        </w:r>
      </w:hyperlink>
    </w:p>
    <w:p w14:paraId="449DD2EB" w14:textId="77777777" w:rsidR="00332794" w:rsidRPr="00425522" w:rsidRDefault="00332794">
      <w:pPr>
        <w:pStyle w:val="TOC2"/>
        <w:tabs>
          <w:tab w:val="left" w:pos="1200"/>
        </w:tabs>
        <w:rPr>
          <w:rFonts w:ascii="Calibri" w:hAnsi="Calibri"/>
          <w:smallCaps w:val="0"/>
          <w:szCs w:val="22"/>
          <w:lang w:eastAsia="fr-FR"/>
        </w:rPr>
      </w:pPr>
      <w:hyperlink w:anchor="_Toc494448609" w:history="1">
        <w:r w:rsidRPr="00425522">
          <w:rPr>
            <w:rStyle w:val="Hyperlink"/>
          </w:rPr>
          <w:t>3.1.</w:t>
        </w:r>
        <w:r w:rsidRPr="00425522">
          <w:rPr>
            <w:rFonts w:ascii="Calibri" w:hAnsi="Calibri"/>
            <w:smallCaps w:val="0"/>
            <w:szCs w:val="22"/>
            <w:lang w:eastAsia="fr-FR"/>
          </w:rPr>
          <w:tab/>
        </w:r>
        <w:r w:rsidRPr="00425522">
          <w:rPr>
            <w:rStyle w:val="Hyperlink"/>
          </w:rPr>
          <w:t>documents de reference / Reference documents</w:t>
        </w:r>
        <w:r w:rsidRPr="00425522">
          <w:rPr>
            <w:webHidden/>
          </w:rPr>
          <w:tab/>
        </w:r>
        <w:r w:rsidRPr="00425522">
          <w:rPr>
            <w:webHidden/>
          </w:rPr>
          <w:fldChar w:fldCharType="begin"/>
        </w:r>
        <w:r w:rsidRPr="00425522">
          <w:rPr>
            <w:webHidden/>
          </w:rPr>
          <w:instrText xml:space="preserve"> PAGEREF _Toc494448609 \h </w:instrText>
        </w:r>
        <w:r w:rsidRPr="00425522">
          <w:rPr>
            <w:webHidden/>
          </w:rPr>
        </w:r>
        <w:r w:rsidRPr="00425522">
          <w:rPr>
            <w:webHidden/>
          </w:rPr>
          <w:fldChar w:fldCharType="separate"/>
        </w:r>
        <w:r w:rsidRPr="00425522">
          <w:rPr>
            <w:webHidden/>
          </w:rPr>
          <w:t>45</w:t>
        </w:r>
        <w:r w:rsidRPr="00425522">
          <w:rPr>
            <w:webHidden/>
          </w:rPr>
          <w:fldChar w:fldCharType="end"/>
        </w:r>
      </w:hyperlink>
    </w:p>
    <w:p w14:paraId="75B15EA7" w14:textId="77777777" w:rsidR="00332794" w:rsidRPr="00425522" w:rsidRDefault="00332794">
      <w:pPr>
        <w:pStyle w:val="TOC3"/>
        <w:tabs>
          <w:tab w:val="left" w:pos="1910"/>
        </w:tabs>
        <w:rPr>
          <w:rFonts w:ascii="Calibri" w:hAnsi="Calibri"/>
          <w:szCs w:val="22"/>
          <w:lang w:eastAsia="fr-FR"/>
        </w:rPr>
      </w:pPr>
      <w:hyperlink w:anchor="_Toc494448610" w:history="1">
        <w:r w:rsidRPr="00425522">
          <w:rPr>
            <w:rStyle w:val="Hyperlink"/>
          </w:rPr>
          <w:t>3.1.1.</w:t>
        </w:r>
        <w:r w:rsidRPr="00425522">
          <w:rPr>
            <w:rFonts w:ascii="Calibri" w:hAnsi="Calibri"/>
            <w:szCs w:val="22"/>
            <w:lang w:eastAsia="fr-FR"/>
          </w:rPr>
          <w:tab/>
        </w:r>
        <w:r w:rsidRPr="00425522">
          <w:rPr>
            <w:rStyle w:val="Hyperlink"/>
          </w:rPr>
          <w:t>Exigences fonctionnelles amonts et contraintes d’architecture / Upstream functional requirements and architecture constraints</w:t>
        </w:r>
        <w:r w:rsidRPr="00425522">
          <w:rPr>
            <w:webHidden/>
          </w:rPr>
          <w:tab/>
        </w:r>
        <w:r w:rsidRPr="00425522">
          <w:rPr>
            <w:webHidden/>
          </w:rPr>
          <w:fldChar w:fldCharType="begin"/>
        </w:r>
        <w:r w:rsidRPr="00425522">
          <w:rPr>
            <w:webHidden/>
          </w:rPr>
          <w:instrText xml:space="preserve"> PAGEREF _Toc494448610 \h </w:instrText>
        </w:r>
        <w:r w:rsidRPr="00425522">
          <w:rPr>
            <w:webHidden/>
          </w:rPr>
        </w:r>
        <w:r w:rsidRPr="00425522">
          <w:rPr>
            <w:webHidden/>
          </w:rPr>
          <w:fldChar w:fldCharType="separate"/>
        </w:r>
        <w:r w:rsidRPr="00425522">
          <w:rPr>
            <w:webHidden/>
          </w:rPr>
          <w:t>46</w:t>
        </w:r>
        <w:r w:rsidRPr="00425522">
          <w:rPr>
            <w:webHidden/>
          </w:rPr>
          <w:fldChar w:fldCharType="end"/>
        </w:r>
      </w:hyperlink>
    </w:p>
    <w:p w14:paraId="30893257" w14:textId="77777777" w:rsidR="00332794" w:rsidRPr="00425522" w:rsidRDefault="00332794">
      <w:pPr>
        <w:pStyle w:val="TOC3"/>
        <w:tabs>
          <w:tab w:val="left" w:pos="1910"/>
        </w:tabs>
        <w:rPr>
          <w:rFonts w:ascii="Calibri" w:hAnsi="Calibri"/>
          <w:szCs w:val="22"/>
          <w:lang w:eastAsia="fr-FR"/>
        </w:rPr>
      </w:pPr>
      <w:hyperlink w:anchor="_Toc494448611" w:history="1">
        <w:r w:rsidRPr="00425522">
          <w:rPr>
            <w:rStyle w:val="Hyperlink"/>
          </w:rPr>
          <w:t>3.1.2.</w:t>
        </w:r>
        <w:r w:rsidRPr="00425522">
          <w:rPr>
            <w:rFonts w:ascii="Calibri" w:hAnsi="Calibri"/>
            <w:szCs w:val="22"/>
            <w:lang w:eastAsia="fr-FR"/>
          </w:rPr>
          <w:tab/>
        </w:r>
        <w:r w:rsidRPr="00425522">
          <w:rPr>
            <w:rStyle w:val="Hyperlink"/>
          </w:rPr>
          <w:t>Exigences de contraintes des autres metiers / Constraints requirements of other techniques</w:t>
        </w:r>
        <w:r w:rsidRPr="00425522">
          <w:rPr>
            <w:webHidden/>
          </w:rPr>
          <w:tab/>
        </w:r>
        <w:r w:rsidRPr="00425522">
          <w:rPr>
            <w:webHidden/>
          </w:rPr>
          <w:fldChar w:fldCharType="begin"/>
        </w:r>
        <w:r w:rsidRPr="00425522">
          <w:rPr>
            <w:webHidden/>
          </w:rPr>
          <w:instrText xml:space="preserve"> PAGEREF _Toc494448611 \h </w:instrText>
        </w:r>
        <w:r w:rsidRPr="00425522">
          <w:rPr>
            <w:webHidden/>
          </w:rPr>
        </w:r>
        <w:r w:rsidRPr="00425522">
          <w:rPr>
            <w:webHidden/>
          </w:rPr>
          <w:fldChar w:fldCharType="separate"/>
        </w:r>
        <w:r w:rsidRPr="00425522">
          <w:rPr>
            <w:webHidden/>
          </w:rPr>
          <w:t>46</w:t>
        </w:r>
        <w:r w:rsidRPr="00425522">
          <w:rPr>
            <w:webHidden/>
          </w:rPr>
          <w:fldChar w:fldCharType="end"/>
        </w:r>
      </w:hyperlink>
    </w:p>
    <w:p w14:paraId="1A5D0F3F" w14:textId="77777777" w:rsidR="00332794" w:rsidRPr="00425522" w:rsidRDefault="00332794">
      <w:pPr>
        <w:pStyle w:val="TOC3"/>
        <w:tabs>
          <w:tab w:val="left" w:pos="1910"/>
        </w:tabs>
        <w:rPr>
          <w:rFonts w:ascii="Calibri" w:hAnsi="Calibri"/>
          <w:szCs w:val="22"/>
          <w:lang w:eastAsia="fr-FR"/>
        </w:rPr>
      </w:pPr>
      <w:hyperlink w:anchor="_Toc494448612" w:history="1">
        <w:r w:rsidRPr="00425522">
          <w:rPr>
            <w:rStyle w:val="Hyperlink"/>
          </w:rPr>
          <w:t>3.1.3.</w:t>
        </w:r>
        <w:r w:rsidRPr="00425522">
          <w:rPr>
            <w:rFonts w:ascii="Calibri" w:hAnsi="Calibri"/>
            <w:szCs w:val="22"/>
            <w:lang w:eastAsia="fr-FR"/>
          </w:rPr>
          <w:tab/>
        </w:r>
        <w:r w:rsidRPr="00425522">
          <w:rPr>
            <w:rStyle w:val="Hyperlink"/>
          </w:rPr>
          <w:t>réglementation et consumérisme / Regulation and consumerism</w:t>
        </w:r>
        <w:r w:rsidRPr="00425522">
          <w:rPr>
            <w:webHidden/>
          </w:rPr>
          <w:tab/>
        </w:r>
        <w:r w:rsidRPr="00425522">
          <w:rPr>
            <w:webHidden/>
          </w:rPr>
          <w:fldChar w:fldCharType="begin"/>
        </w:r>
        <w:r w:rsidRPr="00425522">
          <w:rPr>
            <w:webHidden/>
          </w:rPr>
          <w:instrText xml:space="preserve"> PAGEREF _Toc494448612 \h </w:instrText>
        </w:r>
        <w:r w:rsidRPr="00425522">
          <w:rPr>
            <w:webHidden/>
          </w:rPr>
        </w:r>
        <w:r w:rsidRPr="00425522">
          <w:rPr>
            <w:webHidden/>
          </w:rPr>
          <w:fldChar w:fldCharType="separate"/>
        </w:r>
        <w:r w:rsidRPr="00425522">
          <w:rPr>
            <w:webHidden/>
          </w:rPr>
          <w:t>47</w:t>
        </w:r>
        <w:r w:rsidRPr="00425522">
          <w:rPr>
            <w:webHidden/>
          </w:rPr>
          <w:fldChar w:fldCharType="end"/>
        </w:r>
      </w:hyperlink>
    </w:p>
    <w:p w14:paraId="7F1E9CFB" w14:textId="77777777" w:rsidR="00332794" w:rsidRPr="00425522" w:rsidRDefault="00332794">
      <w:pPr>
        <w:pStyle w:val="TOC3"/>
        <w:tabs>
          <w:tab w:val="left" w:pos="1910"/>
        </w:tabs>
        <w:rPr>
          <w:rFonts w:ascii="Calibri" w:hAnsi="Calibri"/>
          <w:szCs w:val="22"/>
          <w:lang w:eastAsia="fr-FR"/>
        </w:rPr>
      </w:pPr>
      <w:hyperlink w:anchor="_Toc494448613" w:history="1">
        <w:r w:rsidRPr="00425522">
          <w:rPr>
            <w:rStyle w:val="Hyperlink"/>
          </w:rPr>
          <w:t>3.1.4.</w:t>
        </w:r>
        <w:r w:rsidRPr="00425522">
          <w:rPr>
            <w:rFonts w:ascii="Calibri" w:hAnsi="Calibri"/>
            <w:szCs w:val="22"/>
            <w:lang w:eastAsia="fr-FR"/>
          </w:rPr>
          <w:tab/>
        </w:r>
        <w:r w:rsidRPr="00425522">
          <w:rPr>
            <w:rStyle w:val="Hyperlink"/>
          </w:rPr>
          <w:t>Les incontournables / Mandatory documents</w:t>
        </w:r>
        <w:r w:rsidRPr="00425522">
          <w:rPr>
            <w:webHidden/>
          </w:rPr>
          <w:tab/>
        </w:r>
        <w:r w:rsidRPr="00425522">
          <w:rPr>
            <w:webHidden/>
          </w:rPr>
          <w:fldChar w:fldCharType="begin"/>
        </w:r>
        <w:r w:rsidRPr="00425522">
          <w:rPr>
            <w:webHidden/>
          </w:rPr>
          <w:instrText xml:space="preserve"> PAGEREF _Toc494448613 \h </w:instrText>
        </w:r>
        <w:r w:rsidRPr="00425522">
          <w:rPr>
            <w:webHidden/>
          </w:rPr>
        </w:r>
        <w:r w:rsidRPr="00425522">
          <w:rPr>
            <w:webHidden/>
          </w:rPr>
          <w:fldChar w:fldCharType="separate"/>
        </w:r>
        <w:r w:rsidRPr="00425522">
          <w:rPr>
            <w:webHidden/>
          </w:rPr>
          <w:t>47</w:t>
        </w:r>
        <w:r w:rsidRPr="00425522">
          <w:rPr>
            <w:webHidden/>
          </w:rPr>
          <w:fldChar w:fldCharType="end"/>
        </w:r>
      </w:hyperlink>
    </w:p>
    <w:p w14:paraId="547932C2" w14:textId="77777777" w:rsidR="00332794" w:rsidRPr="00425522" w:rsidRDefault="00332794">
      <w:pPr>
        <w:pStyle w:val="TOC2"/>
        <w:tabs>
          <w:tab w:val="left" w:pos="1200"/>
        </w:tabs>
        <w:rPr>
          <w:rFonts w:ascii="Calibri" w:hAnsi="Calibri"/>
          <w:smallCaps w:val="0"/>
          <w:szCs w:val="22"/>
          <w:lang w:eastAsia="fr-FR"/>
        </w:rPr>
      </w:pPr>
      <w:hyperlink w:anchor="_Toc494448614" w:history="1">
        <w:r w:rsidRPr="00425522">
          <w:rPr>
            <w:rStyle w:val="Hyperlink"/>
          </w:rPr>
          <w:t>3.2.</w:t>
        </w:r>
        <w:r w:rsidRPr="00425522">
          <w:rPr>
            <w:rFonts w:ascii="Calibri" w:hAnsi="Calibri"/>
            <w:smallCaps w:val="0"/>
            <w:szCs w:val="22"/>
            <w:lang w:eastAsia="fr-FR"/>
          </w:rPr>
          <w:tab/>
        </w:r>
        <w:r w:rsidRPr="00425522">
          <w:rPr>
            <w:rStyle w:val="Hyperlink"/>
          </w:rPr>
          <w:t>documents applicables / applicable documents</w:t>
        </w:r>
        <w:r w:rsidRPr="00425522">
          <w:rPr>
            <w:webHidden/>
          </w:rPr>
          <w:tab/>
        </w:r>
        <w:r w:rsidRPr="00425522">
          <w:rPr>
            <w:webHidden/>
          </w:rPr>
          <w:fldChar w:fldCharType="begin"/>
        </w:r>
        <w:r w:rsidRPr="00425522">
          <w:rPr>
            <w:webHidden/>
          </w:rPr>
          <w:instrText xml:space="preserve"> PAGEREF _Toc494448614 \h </w:instrText>
        </w:r>
        <w:r w:rsidRPr="00425522">
          <w:rPr>
            <w:webHidden/>
          </w:rPr>
        </w:r>
        <w:r w:rsidRPr="00425522">
          <w:rPr>
            <w:webHidden/>
          </w:rPr>
          <w:fldChar w:fldCharType="separate"/>
        </w:r>
        <w:r w:rsidRPr="00425522">
          <w:rPr>
            <w:webHidden/>
          </w:rPr>
          <w:t>47</w:t>
        </w:r>
        <w:r w:rsidRPr="00425522">
          <w:rPr>
            <w:webHidden/>
          </w:rPr>
          <w:fldChar w:fldCharType="end"/>
        </w:r>
      </w:hyperlink>
    </w:p>
    <w:p w14:paraId="489D13C5" w14:textId="77777777" w:rsidR="00332794" w:rsidRPr="00425522" w:rsidRDefault="00332794">
      <w:pPr>
        <w:pStyle w:val="TOC3"/>
        <w:tabs>
          <w:tab w:val="left" w:pos="1910"/>
        </w:tabs>
        <w:rPr>
          <w:rFonts w:ascii="Calibri" w:hAnsi="Calibri"/>
          <w:szCs w:val="22"/>
          <w:lang w:eastAsia="fr-FR"/>
        </w:rPr>
      </w:pPr>
      <w:hyperlink w:anchor="_Toc494448615" w:history="1">
        <w:r w:rsidRPr="00425522">
          <w:rPr>
            <w:rStyle w:val="Hyperlink"/>
          </w:rPr>
          <w:t>3.2.1.</w:t>
        </w:r>
        <w:r w:rsidRPr="00425522">
          <w:rPr>
            <w:rFonts w:ascii="Calibri" w:hAnsi="Calibri"/>
            <w:szCs w:val="22"/>
            <w:lang w:eastAsia="fr-FR"/>
          </w:rPr>
          <w:tab/>
        </w:r>
        <w:r w:rsidRPr="00425522">
          <w:rPr>
            <w:rStyle w:val="Hyperlink"/>
          </w:rPr>
          <w:t>Normes / Standards</w:t>
        </w:r>
        <w:r w:rsidRPr="00425522">
          <w:rPr>
            <w:webHidden/>
          </w:rPr>
          <w:tab/>
        </w:r>
        <w:r w:rsidRPr="00425522">
          <w:rPr>
            <w:webHidden/>
          </w:rPr>
          <w:fldChar w:fldCharType="begin"/>
        </w:r>
        <w:r w:rsidRPr="00425522">
          <w:rPr>
            <w:webHidden/>
          </w:rPr>
          <w:instrText xml:space="preserve"> PAGEREF _Toc494448615 \h </w:instrText>
        </w:r>
        <w:r w:rsidRPr="00425522">
          <w:rPr>
            <w:webHidden/>
          </w:rPr>
        </w:r>
        <w:r w:rsidRPr="00425522">
          <w:rPr>
            <w:webHidden/>
          </w:rPr>
          <w:fldChar w:fldCharType="separate"/>
        </w:r>
        <w:r w:rsidRPr="00425522">
          <w:rPr>
            <w:webHidden/>
          </w:rPr>
          <w:t>49</w:t>
        </w:r>
        <w:r w:rsidRPr="00425522">
          <w:rPr>
            <w:webHidden/>
          </w:rPr>
          <w:fldChar w:fldCharType="end"/>
        </w:r>
      </w:hyperlink>
    </w:p>
    <w:p w14:paraId="4D0C377F" w14:textId="77777777" w:rsidR="00332794" w:rsidRPr="00425522" w:rsidRDefault="00332794">
      <w:pPr>
        <w:pStyle w:val="TOC3"/>
        <w:tabs>
          <w:tab w:val="left" w:pos="1910"/>
        </w:tabs>
        <w:rPr>
          <w:rFonts w:ascii="Calibri" w:hAnsi="Calibri"/>
          <w:szCs w:val="22"/>
          <w:lang w:eastAsia="fr-FR"/>
        </w:rPr>
      </w:pPr>
      <w:hyperlink w:anchor="_Toc494448616" w:history="1">
        <w:r w:rsidRPr="00425522">
          <w:rPr>
            <w:rStyle w:val="Hyperlink"/>
          </w:rPr>
          <w:t>3.2.2.</w:t>
        </w:r>
        <w:r w:rsidRPr="00425522">
          <w:rPr>
            <w:rFonts w:ascii="Calibri" w:hAnsi="Calibri"/>
            <w:szCs w:val="22"/>
            <w:lang w:eastAsia="fr-FR"/>
          </w:rPr>
          <w:tab/>
        </w:r>
        <w:r w:rsidRPr="00425522">
          <w:rPr>
            <w:rStyle w:val="Hyperlink"/>
          </w:rPr>
          <w:t>Spécifications techniques réseaux / Technical specifications networks</w:t>
        </w:r>
        <w:r w:rsidRPr="00425522">
          <w:rPr>
            <w:webHidden/>
          </w:rPr>
          <w:tab/>
        </w:r>
        <w:r w:rsidRPr="00425522">
          <w:rPr>
            <w:webHidden/>
          </w:rPr>
          <w:fldChar w:fldCharType="begin"/>
        </w:r>
        <w:r w:rsidRPr="00425522">
          <w:rPr>
            <w:webHidden/>
          </w:rPr>
          <w:instrText xml:space="preserve"> PAGEREF _Toc494448616 \h </w:instrText>
        </w:r>
        <w:r w:rsidRPr="00425522">
          <w:rPr>
            <w:webHidden/>
          </w:rPr>
        </w:r>
        <w:r w:rsidRPr="00425522">
          <w:rPr>
            <w:webHidden/>
          </w:rPr>
          <w:fldChar w:fldCharType="separate"/>
        </w:r>
        <w:r w:rsidRPr="00425522">
          <w:rPr>
            <w:webHidden/>
          </w:rPr>
          <w:t>49</w:t>
        </w:r>
        <w:r w:rsidRPr="00425522">
          <w:rPr>
            <w:webHidden/>
          </w:rPr>
          <w:fldChar w:fldCharType="end"/>
        </w:r>
      </w:hyperlink>
    </w:p>
    <w:p w14:paraId="68B9CF30" w14:textId="77777777" w:rsidR="00332794" w:rsidRPr="00425522" w:rsidRDefault="00332794">
      <w:pPr>
        <w:pStyle w:val="TOC3"/>
        <w:tabs>
          <w:tab w:val="left" w:pos="1910"/>
        </w:tabs>
        <w:rPr>
          <w:rFonts w:ascii="Calibri" w:hAnsi="Calibri"/>
          <w:szCs w:val="22"/>
          <w:lang w:eastAsia="fr-FR"/>
        </w:rPr>
      </w:pPr>
      <w:hyperlink w:anchor="_Toc494448617" w:history="1">
        <w:r w:rsidRPr="00425522">
          <w:rPr>
            <w:rStyle w:val="Hyperlink"/>
          </w:rPr>
          <w:t>3.2.3.</w:t>
        </w:r>
        <w:r w:rsidRPr="00425522">
          <w:rPr>
            <w:rFonts w:ascii="Calibri" w:hAnsi="Calibri"/>
            <w:szCs w:val="22"/>
            <w:lang w:eastAsia="fr-FR"/>
          </w:rPr>
          <w:tab/>
        </w:r>
        <w:r w:rsidRPr="00425522">
          <w:rPr>
            <w:rStyle w:val="Hyperlink"/>
          </w:rPr>
          <w:t>Specifications techniques connectique / Technical specifications for connectors</w:t>
        </w:r>
        <w:r w:rsidRPr="00425522">
          <w:rPr>
            <w:webHidden/>
          </w:rPr>
          <w:tab/>
        </w:r>
        <w:r w:rsidRPr="00425522">
          <w:rPr>
            <w:webHidden/>
          </w:rPr>
          <w:fldChar w:fldCharType="begin"/>
        </w:r>
        <w:r w:rsidRPr="00425522">
          <w:rPr>
            <w:webHidden/>
          </w:rPr>
          <w:instrText xml:space="preserve"> PAGEREF _Toc494448617 \h </w:instrText>
        </w:r>
        <w:r w:rsidRPr="00425522">
          <w:rPr>
            <w:webHidden/>
          </w:rPr>
        </w:r>
        <w:r w:rsidRPr="00425522">
          <w:rPr>
            <w:webHidden/>
          </w:rPr>
          <w:fldChar w:fldCharType="separate"/>
        </w:r>
        <w:r w:rsidRPr="00425522">
          <w:rPr>
            <w:webHidden/>
          </w:rPr>
          <w:t>50</w:t>
        </w:r>
        <w:r w:rsidRPr="00425522">
          <w:rPr>
            <w:webHidden/>
          </w:rPr>
          <w:fldChar w:fldCharType="end"/>
        </w:r>
      </w:hyperlink>
    </w:p>
    <w:p w14:paraId="3B4E4C4A" w14:textId="77777777" w:rsidR="00332794" w:rsidRPr="00425522" w:rsidRDefault="00332794">
      <w:pPr>
        <w:pStyle w:val="TOC3"/>
        <w:tabs>
          <w:tab w:val="left" w:pos="1809"/>
        </w:tabs>
        <w:rPr>
          <w:rFonts w:ascii="Calibri" w:hAnsi="Calibri"/>
          <w:szCs w:val="22"/>
          <w:lang w:eastAsia="fr-FR"/>
        </w:rPr>
      </w:pPr>
      <w:hyperlink w:anchor="_Toc494448618" w:history="1">
        <w:r w:rsidRPr="00425522">
          <w:rPr>
            <w:rStyle w:val="Hyperlink"/>
            <w:rFonts w:ascii="Arial Narrow" w:hAnsi="Arial Narrow"/>
          </w:rPr>
          <w:t>3.2.4.</w:t>
        </w:r>
        <w:r w:rsidRPr="00425522">
          <w:rPr>
            <w:rFonts w:ascii="Calibri" w:hAnsi="Calibri"/>
            <w:szCs w:val="22"/>
            <w:lang w:eastAsia="fr-FR"/>
          </w:rPr>
          <w:tab/>
        </w:r>
        <w:r w:rsidRPr="00425522">
          <w:rPr>
            <w:rStyle w:val="Hyperlink"/>
            <w:rFonts w:ascii="Arial Narrow" w:hAnsi="Arial Narrow"/>
          </w:rPr>
          <w:t>Spécifications techniques Diagnostic et telechargement / Diagnostic and download technical specifications</w:t>
        </w:r>
        <w:r w:rsidRPr="00425522">
          <w:rPr>
            <w:webHidden/>
          </w:rPr>
          <w:tab/>
        </w:r>
        <w:r w:rsidRPr="00425522">
          <w:rPr>
            <w:webHidden/>
          </w:rPr>
          <w:fldChar w:fldCharType="begin"/>
        </w:r>
        <w:r w:rsidRPr="00425522">
          <w:rPr>
            <w:webHidden/>
          </w:rPr>
          <w:instrText xml:space="preserve"> PAGEREF _Toc494448618 \h </w:instrText>
        </w:r>
        <w:r w:rsidRPr="00425522">
          <w:rPr>
            <w:webHidden/>
          </w:rPr>
        </w:r>
        <w:r w:rsidRPr="00425522">
          <w:rPr>
            <w:webHidden/>
          </w:rPr>
          <w:fldChar w:fldCharType="separate"/>
        </w:r>
        <w:r w:rsidRPr="00425522">
          <w:rPr>
            <w:webHidden/>
          </w:rPr>
          <w:t>50</w:t>
        </w:r>
        <w:r w:rsidRPr="00425522">
          <w:rPr>
            <w:webHidden/>
          </w:rPr>
          <w:fldChar w:fldCharType="end"/>
        </w:r>
      </w:hyperlink>
    </w:p>
    <w:p w14:paraId="45D18348" w14:textId="77777777" w:rsidR="00332794" w:rsidRPr="00425522" w:rsidRDefault="00332794">
      <w:pPr>
        <w:pStyle w:val="TOC3"/>
        <w:tabs>
          <w:tab w:val="left" w:pos="1910"/>
        </w:tabs>
        <w:rPr>
          <w:rFonts w:ascii="Calibri" w:hAnsi="Calibri"/>
          <w:szCs w:val="22"/>
          <w:lang w:eastAsia="fr-FR"/>
        </w:rPr>
      </w:pPr>
      <w:hyperlink w:anchor="_Toc494448619" w:history="1">
        <w:r w:rsidRPr="00425522">
          <w:rPr>
            <w:rStyle w:val="Hyperlink"/>
          </w:rPr>
          <w:t>3.2.5.</w:t>
        </w:r>
        <w:r w:rsidRPr="00425522">
          <w:rPr>
            <w:rFonts w:ascii="Calibri" w:hAnsi="Calibri"/>
            <w:szCs w:val="22"/>
            <w:lang w:eastAsia="fr-FR"/>
          </w:rPr>
          <w:tab/>
        </w:r>
        <w:r w:rsidRPr="00425522">
          <w:rPr>
            <w:rStyle w:val="Hyperlink"/>
          </w:rPr>
          <w:t>Autres spécifications techniques applicables / Other applicable technical specifications</w:t>
        </w:r>
        <w:r w:rsidRPr="00425522">
          <w:rPr>
            <w:webHidden/>
          </w:rPr>
          <w:tab/>
        </w:r>
        <w:r w:rsidRPr="00425522">
          <w:rPr>
            <w:webHidden/>
          </w:rPr>
          <w:fldChar w:fldCharType="begin"/>
        </w:r>
        <w:r w:rsidRPr="00425522">
          <w:rPr>
            <w:webHidden/>
          </w:rPr>
          <w:instrText xml:space="preserve"> PAGEREF _Toc494448619 \h </w:instrText>
        </w:r>
        <w:r w:rsidRPr="00425522">
          <w:rPr>
            <w:webHidden/>
          </w:rPr>
        </w:r>
        <w:r w:rsidRPr="00425522">
          <w:rPr>
            <w:webHidden/>
          </w:rPr>
          <w:fldChar w:fldCharType="separate"/>
        </w:r>
        <w:r w:rsidRPr="00425522">
          <w:rPr>
            <w:webHidden/>
          </w:rPr>
          <w:t>50</w:t>
        </w:r>
        <w:r w:rsidRPr="00425522">
          <w:rPr>
            <w:webHidden/>
          </w:rPr>
          <w:fldChar w:fldCharType="end"/>
        </w:r>
      </w:hyperlink>
    </w:p>
    <w:p w14:paraId="11A6372D" w14:textId="77777777" w:rsidR="00332794" w:rsidRPr="00425522" w:rsidRDefault="00332794">
      <w:pPr>
        <w:pStyle w:val="TOC1"/>
        <w:tabs>
          <w:tab w:val="left" w:pos="567"/>
        </w:tabs>
        <w:rPr>
          <w:rFonts w:ascii="Calibri" w:hAnsi="Calibri"/>
          <w:b w:val="0"/>
          <w:caps w:val="0"/>
          <w:szCs w:val="22"/>
          <w:lang w:eastAsia="fr-FR"/>
        </w:rPr>
      </w:pPr>
      <w:hyperlink w:anchor="_Toc494448620" w:history="1">
        <w:r w:rsidRPr="00425522">
          <w:rPr>
            <w:rStyle w:val="Hyperlink"/>
          </w:rPr>
          <w:t>4.</w:t>
        </w:r>
        <w:r w:rsidRPr="00425522">
          <w:rPr>
            <w:rFonts w:ascii="Calibri" w:hAnsi="Calibri"/>
            <w:b w:val="0"/>
            <w:caps w:val="0"/>
            <w:szCs w:val="22"/>
            <w:lang w:eastAsia="fr-FR"/>
          </w:rPr>
          <w:tab/>
        </w:r>
        <w:r w:rsidRPr="00425522">
          <w:rPr>
            <w:rStyle w:val="Hyperlink"/>
          </w:rPr>
          <w:t>TERMINOLOGIE / Terminology</w:t>
        </w:r>
        <w:r w:rsidRPr="00425522">
          <w:rPr>
            <w:webHidden/>
          </w:rPr>
          <w:tab/>
        </w:r>
        <w:r w:rsidRPr="00425522">
          <w:rPr>
            <w:webHidden/>
          </w:rPr>
          <w:fldChar w:fldCharType="begin"/>
        </w:r>
        <w:r w:rsidRPr="00425522">
          <w:rPr>
            <w:webHidden/>
          </w:rPr>
          <w:instrText xml:space="preserve"> PAGEREF _Toc494448620 \h </w:instrText>
        </w:r>
        <w:r w:rsidRPr="00425522">
          <w:rPr>
            <w:webHidden/>
          </w:rPr>
        </w:r>
        <w:r w:rsidRPr="00425522">
          <w:rPr>
            <w:webHidden/>
          </w:rPr>
          <w:fldChar w:fldCharType="separate"/>
        </w:r>
        <w:r w:rsidRPr="00425522">
          <w:rPr>
            <w:webHidden/>
          </w:rPr>
          <w:t>51</w:t>
        </w:r>
        <w:r w:rsidRPr="00425522">
          <w:rPr>
            <w:webHidden/>
          </w:rPr>
          <w:fldChar w:fldCharType="end"/>
        </w:r>
      </w:hyperlink>
    </w:p>
    <w:p w14:paraId="309F80E8" w14:textId="77777777" w:rsidR="00332794" w:rsidRPr="00425522" w:rsidRDefault="00332794">
      <w:pPr>
        <w:pStyle w:val="TOC2"/>
        <w:tabs>
          <w:tab w:val="left" w:pos="1200"/>
        </w:tabs>
        <w:rPr>
          <w:rFonts w:ascii="Calibri" w:hAnsi="Calibri"/>
          <w:smallCaps w:val="0"/>
          <w:szCs w:val="22"/>
          <w:lang w:eastAsia="fr-FR"/>
        </w:rPr>
      </w:pPr>
      <w:hyperlink w:anchor="_Toc494448621" w:history="1">
        <w:r w:rsidRPr="00425522">
          <w:rPr>
            <w:rStyle w:val="Hyperlink"/>
          </w:rPr>
          <w:t>4.1.</w:t>
        </w:r>
        <w:r w:rsidRPr="00425522">
          <w:rPr>
            <w:rFonts w:ascii="Calibri" w:hAnsi="Calibri"/>
            <w:smallCaps w:val="0"/>
            <w:szCs w:val="22"/>
            <w:lang w:eastAsia="fr-FR"/>
          </w:rPr>
          <w:tab/>
        </w:r>
        <w:r w:rsidRPr="00425522">
          <w:rPr>
            <w:rStyle w:val="Hyperlink"/>
          </w:rPr>
          <w:t>Glossaire / Glossary</w:t>
        </w:r>
        <w:r w:rsidRPr="00425522">
          <w:rPr>
            <w:webHidden/>
          </w:rPr>
          <w:tab/>
        </w:r>
        <w:r w:rsidRPr="00425522">
          <w:rPr>
            <w:webHidden/>
          </w:rPr>
          <w:fldChar w:fldCharType="begin"/>
        </w:r>
        <w:r w:rsidRPr="00425522">
          <w:rPr>
            <w:webHidden/>
          </w:rPr>
          <w:instrText xml:space="preserve"> PAGEREF _Toc494448621 \h </w:instrText>
        </w:r>
        <w:r w:rsidRPr="00425522">
          <w:rPr>
            <w:webHidden/>
          </w:rPr>
        </w:r>
        <w:r w:rsidRPr="00425522">
          <w:rPr>
            <w:webHidden/>
          </w:rPr>
          <w:fldChar w:fldCharType="separate"/>
        </w:r>
        <w:r w:rsidRPr="00425522">
          <w:rPr>
            <w:webHidden/>
          </w:rPr>
          <w:t>51</w:t>
        </w:r>
        <w:r w:rsidRPr="00425522">
          <w:rPr>
            <w:webHidden/>
          </w:rPr>
          <w:fldChar w:fldCharType="end"/>
        </w:r>
      </w:hyperlink>
    </w:p>
    <w:p w14:paraId="722109AA" w14:textId="77777777" w:rsidR="00332794" w:rsidRPr="00425522" w:rsidRDefault="00332794">
      <w:pPr>
        <w:pStyle w:val="TOC3"/>
        <w:tabs>
          <w:tab w:val="left" w:pos="1910"/>
        </w:tabs>
        <w:rPr>
          <w:rFonts w:ascii="Calibri" w:hAnsi="Calibri"/>
          <w:szCs w:val="22"/>
          <w:lang w:eastAsia="fr-FR"/>
        </w:rPr>
      </w:pPr>
      <w:hyperlink w:anchor="_Toc494448622" w:history="1">
        <w:r w:rsidRPr="00425522">
          <w:rPr>
            <w:rStyle w:val="Hyperlink"/>
          </w:rPr>
          <w:t>4.1.1.</w:t>
        </w:r>
        <w:r w:rsidRPr="00425522">
          <w:rPr>
            <w:rFonts w:ascii="Calibri" w:hAnsi="Calibri"/>
            <w:szCs w:val="22"/>
            <w:lang w:eastAsia="fr-FR"/>
          </w:rPr>
          <w:tab/>
        </w:r>
        <w:r w:rsidRPr="00425522">
          <w:rPr>
            <w:rStyle w:val="Hyperlink"/>
          </w:rPr>
          <w:t>vocabulaire de surete de fonctionnement / Dependability vocabulary</w:t>
        </w:r>
        <w:r w:rsidRPr="00425522">
          <w:rPr>
            <w:webHidden/>
          </w:rPr>
          <w:tab/>
        </w:r>
        <w:r w:rsidRPr="00425522">
          <w:rPr>
            <w:webHidden/>
          </w:rPr>
          <w:fldChar w:fldCharType="begin"/>
        </w:r>
        <w:r w:rsidRPr="00425522">
          <w:rPr>
            <w:webHidden/>
          </w:rPr>
          <w:instrText xml:space="preserve"> PAGEREF _Toc494448622 \h </w:instrText>
        </w:r>
        <w:r w:rsidRPr="00425522">
          <w:rPr>
            <w:webHidden/>
          </w:rPr>
        </w:r>
        <w:r w:rsidRPr="00425522">
          <w:rPr>
            <w:webHidden/>
          </w:rPr>
          <w:fldChar w:fldCharType="separate"/>
        </w:r>
        <w:r w:rsidRPr="00425522">
          <w:rPr>
            <w:webHidden/>
          </w:rPr>
          <w:t>51</w:t>
        </w:r>
        <w:r w:rsidRPr="00425522">
          <w:rPr>
            <w:webHidden/>
          </w:rPr>
          <w:fldChar w:fldCharType="end"/>
        </w:r>
      </w:hyperlink>
    </w:p>
    <w:p w14:paraId="787CA03D" w14:textId="77777777" w:rsidR="00332794" w:rsidRPr="00425522" w:rsidRDefault="00332794">
      <w:pPr>
        <w:pStyle w:val="TOC3"/>
        <w:tabs>
          <w:tab w:val="left" w:pos="1910"/>
        </w:tabs>
        <w:rPr>
          <w:rFonts w:ascii="Calibri" w:hAnsi="Calibri"/>
          <w:szCs w:val="22"/>
          <w:lang w:eastAsia="fr-FR"/>
        </w:rPr>
      </w:pPr>
      <w:hyperlink w:anchor="_Toc494448623" w:history="1">
        <w:r w:rsidRPr="00425522">
          <w:rPr>
            <w:rStyle w:val="Hyperlink"/>
          </w:rPr>
          <w:t>4.1.2.</w:t>
        </w:r>
        <w:r w:rsidRPr="00425522">
          <w:rPr>
            <w:rFonts w:ascii="Calibri" w:hAnsi="Calibri"/>
            <w:szCs w:val="22"/>
            <w:lang w:eastAsia="fr-FR"/>
          </w:rPr>
          <w:tab/>
        </w:r>
        <w:r w:rsidRPr="00425522">
          <w:rPr>
            <w:rStyle w:val="Hyperlink"/>
          </w:rPr>
          <w:t>autres termes generiques / Other generic terms</w:t>
        </w:r>
        <w:r w:rsidRPr="00425522">
          <w:rPr>
            <w:webHidden/>
          </w:rPr>
          <w:tab/>
        </w:r>
        <w:r w:rsidRPr="00425522">
          <w:rPr>
            <w:webHidden/>
          </w:rPr>
          <w:fldChar w:fldCharType="begin"/>
        </w:r>
        <w:r w:rsidRPr="00425522">
          <w:rPr>
            <w:webHidden/>
          </w:rPr>
          <w:instrText xml:space="preserve"> PAGEREF _Toc494448623 \h </w:instrText>
        </w:r>
        <w:r w:rsidRPr="00425522">
          <w:rPr>
            <w:webHidden/>
          </w:rPr>
        </w:r>
        <w:r w:rsidRPr="00425522">
          <w:rPr>
            <w:webHidden/>
          </w:rPr>
          <w:fldChar w:fldCharType="separate"/>
        </w:r>
        <w:r w:rsidRPr="00425522">
          <w:rPr>
            <w:webHidden/>
          </w:rPr>
          <w:t>51</w:t>
        </w:r>
        <w:r w:rsidRPr="00425522">
          <w:rPr>
            <w:webHidden/>
          </w:rPr>
          <w:fldChar w:fldCharType="end"/>
        </w:r>
      </w:hyperlink>
    </w:p>
    <w:p w14:paraId="601C2A23" w14:textId="77777777" w:rsidR="00332794" w:rsidRPr="00425522" w:rsidRDefault="00332794">
      <w:pPr>
        <w:pStyle w:val="TOC3"/>
        <w:tabs>
          <w:tab w:val="left" w:pos="1910"/>
        </w:tabs>
        <w:rPr>
          <w:rFonts w:ascii="Calibri" w:hAnsi="Calibri"/>
          <w:szCs w:val="22"/>
          <w:lang w:eastAsia="fr-FR"/>
        </w:rPr>
      </w:pPr>
      <w:hyperlink w:anchor="_Toc494448624" w:history="1">
        <w:r w:rsidRPr="00425522">
          <w:rPr>
            <w:rStyle w:val="Hyperlink"/>
          </w:rPr>
          <w:t>4.1.3.</w:t>
        </w:r>
        <w:r w:rsidRPr="00425522">
          <w:rPr>
            <w:rFonts w:ascii="Calibri" w:hAnsi="Calibri"/>
            <w:szCs w:val="22"/>
            <w:lang w:eastAsia="fr-FR"/>
          </w:rPr>
          <w:tab/>
        </w:r>
        <w:r w:rsidRPr="00425522">
          <w:rPr>
            <w:rStyle w:val="Hyperlink"/>
          </w:rPr>
          <w:t>unites de mesure / Measuring units</w:t>
        </w:r>
        <w:r w:rsidRPr="00425522">
          <w:rPr>
            <w:webHidden/>
          </w:rPr>
          <w:tab/>
        </w:r>
        <w:r w:rsidRPr="00425522">
          <w:rPr>
            <w:webHidden/>
          </w:rPr>
          <w:fldChar w:fldCharType="begin"/>
        </w:r>
        <w:r w:rsidRPr="00425522">
          <w:rPr>
            <w:webHidden/>
          </w:rPr>
          <w:instrText xml:space="preserve"> PAGEREF _Toc494448624 \h </w:instrText>
        </w:r>
        <w:r w:rsidRPr="00425522">
          <w:rPr>
            <w:webHidden/>
          </w:rPr>
        </w:r>
        <w:r w:rsidRPr="00425522">
          <w:rPr>
            <w:webHidden/>
          </w:rPr>
          <w:fldChar w:fldCharType="separate"/>
        </w:r>
        <w:r w:rsidRPr="00425522">
          <w:rPr>
            <w:webHidden/>
          </w:rPr>
          <w:t>51</w:t>
        </w:r>
        <w:r w:rsidRPr="00425522">
          <w:rPr>
            <w:webHidden/>
          </w:rPr>
          <w:fldChar w:fldCharType="end"/>
        </w:r>
      </w:hyperlink>
    </w:p>
    <w:p w14:paraId="338962CC" w14:textId="77777777" w:rsidR="00332794" w:rsidRPr="00425522" w:rsidRDefault="00332794">
      <w:pPr>
        <w:pStyle w:val="TOC3"/>
        <w:tabs>
          <w:tab w:val="left" w:pos="1910"/>
        </w:tabs>
        <w:rPr>
          <w:rFonts w:ascii="Calibri" w:hAnsi="Calibri"/>
          <w:szCs w:val="22"/>
          <w:lang w:eastAsia="fr-FR"/>
        </w:rPr>
      </w:pPr>
      <w:hyperlink w:anchor="_Toc494448625" w:history="1">
        <w:r w:rsidRPr="00425522">
          <w:rPr>
            <w:rStyle w:val="Hyperlink"/>
          </w:rPr>
          <w:t>4.1.4.</w:t>
        </w:r>
        <w:r w:rsidRPr="00425522">
          <w:rPr>
            <w:rFonts w:ascii="Calibri" w:hAnsi="Calibri"/>
            <w:szCs w:val="22"/>
            <w:lang w:eastAsia="fr-FR"/>
          </w:rPr>
          <w:tab/>
        </w:r>
        <w:r w:rsidRPr="00425522">
          <w:rPr>
            <w:rStyle w:val="Hyperlink"/>
          </w:rPr>
          <w:t>vocabulaire specifique a l’organe / component-specific Vocabulary</w:t>
        </w:r>
        <w:r w:rsidRPr="00425522">
          <w:rPr>
            <w:webHidden/>
          </w:rPr>
          <w:tab/>
        </w:r>
        <w:r w:rsidRPr="00425522">
          <w:rPr>
            <w:webHidden/>
          </w:rPr>
          <w:fldChar w:fldCharType="begin"/>
        </w:r>
        <w:r w:rsidRPr="00425522">
          <w:rPr>
            <w:webHidden/>
          </w:rPr>
          <w:instrText xml:space="preserve"> PAGEREF _Toc494448625 \h </w:instrText>
        </w:r>
        <w:r w:rsidRPr="00425522">
          <w:rPr>
            <w:webHidden/>
          </w:rPr>
        </w:r>
        <w:r w:rsidRPr="00425522">
          <w:rPr>
            <w:webHidden/>
          </w:rPr>
          <w:fldChar w:fldCharType="separate"/>
        </w:r>
        <w:r w:rsidRPr="00425522">
          <w:rPr>
            <w:webHidden/>
          </w:rPr>
          <w:t>52</w:t>
        </w:r>
        <w:r w:rsidRPr="00425522">
          <w:rPr>
            <w:webHidden/>
          </w:rPr>
          <w:fldChar w:fldCharType="end"/>
        </w:r>
      </w:hyperlink>
    </w:p>
    <w:p w14:paraId="389FFD08" w14:textId="77777777" w:rsidR="00332794" w:rsidRPr="00425522" w:rsidRDefault="00332794">
      <w:pPr>
        <w:pStyle w:val="TOC2"/>
        <w:tabs>
          <w:tab w:val="left" w:pos="1200"/>
        </w:tabs>
        <w:rPr>
          <w:rFonts w:ascii="Calibri" w:hAnsi="Calibri"/>
          <w:smallCaps w:val="0"/>
          <w:szCs w:val="22"/>
          <w:lang w:eastAsia="fr-FR"/>
        </w:rPr>
      </w:pPr>
      <w:hyperlink w:anchor="_Toc494448626" w:history="1">
        <w:r w:rsidRPr="00425522">
          <w:rPr>
            <w:rStyle w:val="Hyperlink"/>
          </w:rPr>
          <w:t>4.2.</w:t>
        </w:r>
        <w:r w:rsidRPr="00425522">
          <w:rPr>
            <w:rFonts w:ascii="Calibri" w:hAnsi="Calibri"/>
            <w:smallCaps w:val="0"/>
            <w:szCs w:val="22"/>
            <w:lang w:eastAsia="fr-FR"/>
          </w:rPr>
          <w:tab/>
        </w:r>
        <w:r w:rsidRPr="00425522">
          <w:rPr>
            <w:rStyle w:val="Hyperlink"/>
          </w:rPr>
          <w:t>Sigles et acronymes / Abbreviations and acronyms</w:t>
        </w:r>
        <w:r w:rsidRPr="00425522">
          <w:rPr>
            <w:webHidden/>
          </w:rPr>
          <w:tab/>
        </w:r>
        <w:r w:rsidRPr="00425522">
          <w:rPr>
            <w:webHidden/>
          </w:rPr>
          <w:fldChar w:fldCharType="begin"/>
        </w:r>
        <w:r w:rsidRPr="00425522">
          <w:rPr>
            <w:webHidden/>
          </w:rPr>
          <w:instrText xml:space="preserve"> PAGEREF _Toc494448626 \h </w:instrText>
        </w:r>
        <w:r w:rsidRPr="00425522">
          <w:rPr>
            <w:webHidden/>
          </w:rPr>
        </w:r>
        <w:r w:rsidRPr="00425522">
          <w:rPr>
            <w:webHidden/>
          </w:rPr>
          <w:fldChar w:fldCharType="separate"/>
        </w:r>
        <w:r w:rsidRPr="00425522">
          <w:rPr>
            <w:webHidden/>
          </w:rPr>
          <w:t>52</w:t>
        </w:r>
        <w:r w:rsidRPr="00425522">
          <w:rPr>
            <w:webHidden/>
          </w:rPr>
          <w:fldChar w:fldCharType="end"/>
        </w:r>
      </w:hyperlink>
    </w:p>
    <w:p w14:paraId="6CBAFC56" w14:textId="77777777" w:rsidR="00332794" w:rsidRPr="00425522" w:rsidRDefault="00332794">
      <w:pPr>
        <w:pStyle w:val="TOC2"/>
        <w:tabs>
          <w:tab w:val="left" w:pos="1200"/>
        </w:tabs>
        <w:rPr>
          <w:rFonts w:ascii="Calibri" w:hAnsi="Calibri"/>
          <w:smallCaps w:val="0"/>
          <w:szCs w:val="22"/>
          <w:lang w:eastAsia="fr-FR"/>
        </w:rPr>
      </w:pPr>
      <w:hyperlink w:anchor="_Toc494448627" w:history="1">
        <w:r w:rsidRPr="00425522">
          <w:rPr>
            <w:rStyle w:val="Hyperlink"/>
          </w:rPr>
          <w:t>4.3.</w:t>
        </w:r>
        <w:r w:rsidRPr="00425522">
          <w:rPr>
            <w:rFonts w:ascii="Calibri" w:hAnsi="Calibri"/>
            <w:smallCaps w:val="0"/>
            <w:szCs w:val="22"/>
            <w:lang w:eastAsia="fr-FR"/>
          </w:rPr>
          <w:tab/>
        </w:r>
        <w:r w:rsidRPr="00425522">
          <w:rPr>
            <w:rStyle w:val="Hyperlink"/>
          </w:rPr>
          <w:t>CONVENTIONS D’ECRITURE / Writing conventions</w:t>
        </w:r>
        <w:r w:rsidRPr="00425522">
          <w:rPr>
            <w:webHidden/>
          </w:rPr>
          <w:tab/>
        </w:r>
        <w:r w:rsidRPr="00425522">
          <w:rPr>
            <w:webHidden/>
          </w:rPr>
          <w:fldChar w:fldCharType="begin"/>
        </w:r>
        <w:r w:rsidRPr="00425522">
          <w:rPr>
            <w:webHidden/>
          </w:rPr>
          <w:instrText xml:space="preserve"> PAGEREF _Toc494448627 \h </w:instrText>
        </w:r>
        <w:r w:rsidRPr="00425522">
          <w:rPr>
            <w:webHidden/>
          </w:rPr>
        </w:r>
        <w:r w:rsidRPr="00425522">
          <w:rPr>
            <w:webHidden/>
          </w:rPr>
          <w:fldChar w:fldCharType="separate"/>
        </w:r>
        <w:r w:rsidRPr="00425522">
          <w:rPr>
            <w:webHidden/>
          </w:rPr>
          <w:t>53</w:t>
        </w:r>
        <w:r w:rsidRPr="00425522">
          <w:rPr>
            <w:webHidden/>
          </w:rPr>
          <w:fldChar w:fldCharType="end"/>
        </w:r>
      </w:hyperlink>
    </w:p>
    <w:p w14:paraId="5C6F66AD" w14:textId="77777777" w:rsidR="00332794" w:rsidRPr="00425522" w:rsidRDefault="00332794">
      <w:pPr>
        <w:pStyle w:val="TOC1"/>
        <w:tabs>
          <w:tab w:val="left" w:pos="567"/>
        </w:tabs>
        <w:rPr>
          <w:rFonts w:ascii="Calibri" w:hAnsi="Calibri"/>
          <w:b w:val="0"/>
          <w:caps w:val="0"/>
          <w:szCs w:val="22"/>
          <w:lang w:eastAsia="fr-FR"/>
        </w:rPr>
      </w:pPr>
      <w:hyperlink w:anchor="_Toc494448628" w:history="1">
        <w:r w:rsidRPr="00425522">
          <w:rPr>
            <w:rStyle w:val="Hyperlink"/>
          </w:rPr>
          <w:t>5.</w:t>
        </w:r>
        <w:r w:rsidRPr="00425522">
          <w:rPr>
            <w:rFonts w:ascii="Calibri" w:hAnsi="Calibri"/>
            <w:b w:val="0"/>
            <w:caps w:val="0"/>
            <w:szCs w:val="22"/>
            <w:lang w:eastAsia="fr-FR"/>
          </w:rPr>
          <w:tab/>
        </w:r>
        <w:r w:rsidRPr="00425522">
          <w:rPr>
            <w:rStyle w:val="Hyperlink"/>
          </w:rPr>
          <w:t>Exigences / Requirements</w:t>
        </w:r>
        <w:r w:rsidRPr="00425522">
          <w:rPr>
            <w:webHidden/>
          </w:rPr>
          <w:tab/>
        </w:r>
        <w:r w:rsidRPr="00425522">
          <w:rPr>
            <w:webHidden/>
          </w:rPr>
          <w:fldChar w:fldCharType="begin"/>
        </w:r>
        <w:r w:rsidRPr="00425522">
          <w:rPr>
            <w:webHidden/>
          </w:rPr>
          <w:instrText xml:space="preserve"> PAGEREF _Toc494448628 \h </w:instrText>
        </w:r>
        <w:r w:rsidRPr="00425522">
          <w:rPr>
            <w:webHidden/>
          </w:rPr>
        </w:r>
        <w:r w:rsidRPr="00425522">
          <w:rPr>
            <w:webHidden/>
          </w:rPr>
          <w:fldChar w:fldCharType="separate"/>
        </w:r>
        <w:r w:rsidRPr="00425522">
          <w:rPr>
            <w:webHidden/>
          </w:rPr>
          <w:t>54</w:t>
        </w:r>
        <w:r w:rsidRPr="00425522">
          <w:rPr>
            <w:webHidden/>
          </w:rPr>
          <w:fldChar w:fldCharType="end"/>
        </w:r>
      </w:hyperlink>
    </w:p>
    <w:p w14:paraId="38C2E95E" w14:textId="77777777" w:rsidR="00332794" w:rsidRPr="00425522" w:rsidRDefault="00332794">
      <w:pPr>
        <w:pStyle w:val="TOC2"/>
        <w:tabs>
          <w:tab w:val="left" w:pos="1200"/>
        </w:tabs>
        <w:rPr>
          <w:rFonts w:ascii="Calibri" w:hAnsi="Calibri"/>
          <w:smallCaps w:val="0"/>
          <w:szCs w:val="22"/>
          <w:lang w:eastAsia="fr-FR"/>
        </w:rPr>
      </w:pPr>
      <w:hyperlink w:anchor="_Toc494448629" w:history="1">
        <w:r w:rsidRPr="00425522">
          <w:rPr>
            <w:rStyle w:val="Hyperlink"/>
          </w:rPr>
          <w:t>5.1.</w:t>
        </w:r>
        <w:r w:rsidRPr="00425522">
          <w:rPr>
            <w:rFonts w:ascii="Calibri" w:hAnsi="Calibri"/>
            <w:smallCaps w:val="0"/>
            <w:szCs w:val="22"/>
            <w:lang w:eastAsia="fr-FR"/>
          </w:rPr>
          <w:tab/>
        </w:r>
        <w:r w:rsidRPr="00425522">
          <w:rPr>
            <w:rStyle w:val="Hyperlink"/>
          </w:rPr>
          <w:t>Exigences fonctionnelles / Functional requirements</w:t>
        </w:r>
        <w:r w:rsidRPr="00425522">
          <w:rPr>
            <w:webHidden/>
          </w:rPr>
          <w:tab/>
        </w:r>
        <w:r w:rsidRPr="00425522">
          <w:rPr>
            <w:webHidden/>
          </w:rPr>
          <w:fldChar w:fldCharType="begin"/>
        </w:r>
        <w:r w:rsidRPr="00425522">
          <w:rPr>
            <w:webHidden/>
          </w:rPr>
          <w:instrText xml:space="preserve"> PAGEREF _Toc494448629 \h </w:instrText>
        </w:r>
        <w:r w:rsidRPr="00425522">
          <w:rPr>
            <w:webHidden/>
          </w:rPr>
        </w:r>
        <w:r w:rsidRPr="00425522">
          <w:rPr>
            <w:webHidden/>
          </w:rPr>
          <w:fldChar w:fldCharType="separate"/>
        </w:r>
        <w:r w:rsidRPr="00425522">
          <w:rPr>
            <w:webHidden/>
          </w:rPr>
          <w:t>75</w:t>
        </w:r>
        <w:r w:rsidRPr="00425522">
          <w:rPr>
            <w:webHidden/>
          </w:rPr>
          <w:fldChar w:fldCharType="end"/>
        </w:r>
      </w:hyperlink>
    </w:p>
    <w:p w14:paraId="287F91EB" w14:textId="77777777" w:rsidR="00332794" w:rsidRPr="00425522" w:rsidRDefault="00332794">
      <w:pPr>
        <w:pStyle w:val="TOC2"/>
        <w:tabs>
          <w:tab w:val="left" w:pos="1200"/>
        </w:tabs>
        <w:rPr>
          <w:rFonts w:ascii="Calibri" w:hAnsi="Calibri"/>
          <w:smallCaps w:val="0"/>
          <w:szCs w:val="22"/>
          <w:lang w:eastAsia="fr-FR"/>
        </w:rPr>
      </w:pPr>
      <w:hyperlink w:anchor="_Toc494448630" w:history="1">
        <w:r w:rsidRPr="00425522">
          <w:rPr>
            <w:rStyle w:val="Hyperlink"/>
          </w:rPr>
          <w:t>5.2.</w:t>
        </w:r>
        <w:r w:rsidRPr="00425522">
          <w:rPr>
            <w:rFonts w:ascii="Calibri" w:hAnsi="Calibri"/>
            <w:smallCaps w:val="0"/>
            <w:szCs w:val="22"/>
            <w:lang w:eastAsia="fr-FR"/>
          </w:rPr>
          <w:tab/>
        </w:r>
        <w:r w:rsidRPr="00425522">
          <w:rPr>
            <w:rStyle w:val="Hyperlink"/>
          </w:rPr>
          <w:t>Exigences de performance / Performance requirements</w:t>
        </w:r>
        <w:r w:rsidRPr="00425522">
          <w:rPr>
            <w:webHidden/>
          </w:rPr>
          <w:tab/>
        </w:r>
        <w:r w:rsidRPr="00425522">
          <w:rPr>
            <w:webHidden/>
          </w:rPr>
          <w:fldChar w:fldCharType="begin"/>
        </w:r>
        <w:r w:rsidRPr="00425522">
          <w:rPr>
            <w:webHidden/>
          </w:rPr>
          <w:instrText xml:space="preserve"> PAGEREF _Toc494448630 \h </w:instrText>
        </w:r>
        <w:r w:rsidRPr="00425522">
          <w:rPr>
            <w:webHidden/>
          </w:rPr>
        </w:r>
        <w:r w:rsidRPr="00425522">
          <w:rPr>
            <w:webHidden/>
          </w:rPr>
          <w:fldChar w:fldCharType="separate"/>
        </w:r>
        <w:r w:rsidRPr="00425522">
          <w:rPr>
            <w:webHidden/>
          </w:rPr>
          <w:t>86</w:t>
        </w:r>
        <w:r w:rsidRPr="00425522">
          <w:rPr>
            <w:webHidden/>
          </w:rPr>
          <w:fldChar w:fldCharType="end"/>
        </w:r>
      </w:hyperlink>
    </w:p>
    <w:p w14:paraId="410DA4E2" w14:textId="77777777" w:rsidR="00332794" w:rsidRPr="00425522" w:rsidRDefault="00332794">
      <w:pPr>
        <w:pStyle w:val="TOC2"/>
        <w:tabs>
          <w:tab w:val="left" w:pos="1200"/>
        </w:tabs>
        <w:rPr>
          <w:rFonts w:ascii="Calibri" w:hAnsi="Calibri"/>
          <w:smallCaps w:val="0"/>
          <w:szCs w:val="22"/>
          <w:lang w:eastAsia="fr-FR"/>
        </w:rPr>
      </w:pPr>
      <w:hyperlink w:anchor="_Toc494448631" w:history="1">
        <w:r w:rsidRPr="00425522">
          <w:rPr>
            <w:rStyle w:val="Hyperlink"/>
          </w:rPr>
          <w:t>5.3.</w:t>
        </w:r>
        <w:r w:rsidRPr="00425522">
          <w:rPr>
            <w:rFonts w:ascii="Calibri" w:hAnsi="Calibri"/>
            <w:smallCaps w:val="0"/>
            <w:szCs w:val="22"/>
            <w:lang w:eastAsia="fr-FR"/>
          </w:rPr>
          <w:tab/>
        </w:r>
        <w:r w:rsidRPr="00425522">
          <w:rPr>
            <w:rStyle w:val="Hyperlink"/>
          </w:rPr>
          <w:t>Exigences d’interfaces externes / External interfaces requirements</w:t>
        </w:r>
        <w:r w:rsidRPr="00425522">
          <w:rPr>
            <w:webHidden/>
          </w:rPr>
          <w:tab/>
        </w:r>
        <w:r w:rsidRPr="00425522">
          <w:rPr>
            <w:webHidden/>
          </w:rPr>
          <w:fldChar w:fldCharType="begin"/>
        </w:r>
        <w:r w:rsidRPr="00425522">
          <w:rPr>
            <w:webHidden/>
          </w:rPr>
          <w:instrText xml:space="preserve"> PAGEREF _Toc494448631 \h </w:instrText>
        </w:r>
        <w:r w:rsidRPr="00425522">
          <w:rPr>
            <w:webHidden/>
          </w:rPr>
        </w:r>
        <w:r w:rsidRPr="00425522">
          <w:rPr>
            <w:webHidden/>
          </w:rPr>
          <w:fldChar w:fldCharType="separate"/>
        </w:r>
        <w:r w:rsidRPr="00425522">
          <w:rPr>
            <w:webHidden/>
          </w:rPr>
          <w:t>87</w:t>
        </w:r>
        <w:r w:rsidRPr="00425522">
          <w:rPr>
            <w:webHidden/>
          </w:rPr>
          <w:fldChar w:fldCharType="end"/>
        </w:r>
      </w:hyperlink>
    </w:p>
    <w:p w14:paraId="437B5B00" w14:textId="77777777" w:rsidR="00332794" w:rsidRPr="00425522" w:rsidRDefault="00332794">
      <w:pPr>
        <w:pStyle w:val="TOC3"/>
        <w:tabs>
          <w:tab w:val="left" w:pos="1910"/>
        </w:tabs>
        <w:rPr>
          <w:rFonts w:ascii="Calibri" w:hAnsi="Calibri"/>
          <w:szCs w:val="22"/>
          <w:lang w:eastAsia="fr-FR"/>
        </w:rPr>
      </w:pPr>
      <w:hyperlink w:anchor="_Toc494448632" w:history="1">
        <w:r w:rsidRPr="00425522">
          <w:rPr>
            <w:rStyle w:val="Hyperlink"/>
          </w:rPr>
          <w:t>5.3.1.</w:t>
        </w:r>
        <w:r w:rsidRPr="00425522">
          <w:rPr>
            <w:rFonts w:ascii="Calibri" w:hAnsi="Calibri"/>
            <w:szCs w:val="22"/>
            <w:lang w:eastAsia="fr-FR"/>
          </w:rPr>
          <w:tab/>
        </w:r>
        <w:r w:rsidRPr="00425522">
          <w:rPr>
            <w:rStyle w:val="Hyperlink"/>
          </w:rPr>
          <w:t>Interfaces réseaux / Network interfaces</w:t>
        </w:r>
        <w:r w:rsidRPr="00425522">
          <w:rPr>
            <w:webHidden/>
          </w:rPr>
          <w:tab/>
        </w:r>
        <w:r w:rsidRPr="00425522">
          <w:rPr>
            <w:webHidden/>
          </w:rPr>
          <w:fldChar w:fldCharType="begin"/>
        </w:r>
        <w:r w:rsidRPr="00425522">
          <w:rPr>
            <w:webHidden/>
          </w:rPr>
          <w:instrText xml:space="preserve"> PAGEREF _Toc494448632 \h </w:instrText>
        </w:r>
        <w:r w:rsidRPr="00425522">
          <w:rPr>
            <w:webHidden/>
          </w:rPr>
        </w:r>
        <w:r w:rsidRPr="00425522">
          <w:rPr>
            <w:webHidden/>
          </w:rPr>
          <w:fldChar w:fldCharType="separate"/>
        </w:r>
        <w:r w:rsidRPr="00425522">
          <w:rPr>
            <w:webHidden/>
          </w:rPr>
          <w:t>87</w:t>
        </w:r>
        <w:r w:rsidRPr="00425522">
          <w:rPr>
            <w:webHidden/>
          </w:rPr>
          <w:fldChar w:fldCharType="end"/>
        </w:r>
      </w:hyperlink>
    </w:p>
    <w:p w14:paraId="6E5EF43A" w14:textId="77777777" w:rsidR="00332794" w:rsidRPr="00425522" w:rsidRDefault="00332794">
      <w:pPr>
        <w:pStyle w:val="TOC4"/>
        <w:tabs>
          <w:tab w:val="left" w:pos="1440"/>
        </w:tabs>
        <w:rPr>
          <w:rFonts w:ascii="Calibri" w:hAnsi="Calibri"/>
          <w:sz w:val="22"/>
          <w:szCs w:val="22"/>
          <w:lang w:eastAsia="fr-FR"/>
        </w:rPr>
      </w:pPr>
      <w:hyperlink w:anchor="_Toc494448633" w:history="1">
        <w:r w:rsidRPr="00425522">
          <w:rPr>
            <w:rStyle w:val="Hyperlink"/>
          </w:rPr>
          <w:t>5.3.1.1.</w:t>
        </w:r>
        <w:r w:rsidRPr="00425522">
          <w:rPr>
            <w:rFonts w:ascii="Calibri" w:hAnsi="Calibri"/>
            <w:sz w:val="22"/>
            <w:szCs w:val="22"/>
            <w:lang w:eastAsia="fr-FR"/>
          </w:rPr>
          <w:tab/>
        </w:r>
        <w:r w:rsidRPr="00425522">
          <w:rPr>
            <w:rStyle w:val="Hyperlink"/>
          </w:rPr>
          <w:t>diagramme de contexte /</w:t>
        </w:r>
        <w:r w:rsidRPr="00425522">
          <w:rPr>
            <w:webHidden/>
          </w:rPr>
          <w:tab/>
        </w:r>
        <w:r w:rsidRPr="00425522">
          <w:rPr>
            <w:webHidden/>
          </w:rPr>
          <w:fldChar w:fldCharType="begin"/>
        </w:r>
        <w:r w:rsidRPr="00425522">
          <w:rPr>
            <w:webHidden/>
          </w:rPr>
          <w:instrText xml:space="preserve"> PAGEREF _Toc494448633 \h </w:instrText>
        </w:r>
        <w:r w:rsidRPr="00425522">
          <w:rPr>
            <w:webHidden/>
          </w:rPr>
        </w:r>
        <w:r w:rsidRPr="00425522">
          <w:rPr>
            <w:webHidden/>
          </w:rPr>
          <w:fldChar w:fldCharType="separate"/>
        </w:r>
        <w:r w:rsidRPr="00425522">
          <w:rPr>
            <w:webHidden/>
          </w:rPr>
          <w:t>87</w:t>
        </w:r>
        <w:r w:rsidRPr="00425522">
          <w:rPr>
            <w:webHidden/>
          </w:rPr>
          <w:fldChar w:fldCharType="end"/>
        </w:r>
      </w:hyperlink>
    </w:p>
    <w:p w14:paraId="4BCC3E1F" w14:textId="77777777" w:rsidR="00332794" w:rsidRPr="00425522" w:rsidRDefault="00332794">
      <w:pPr>
        <w:pStyle w:val="TOC4"/>
        <w:tabs>
          <w:tab w:val="left" w:pos="1440"/>
        </w:tabs>
        <w:rPr>
          <w:rFonts w:ascii="Calibri" w:hAnsi="Calibri"/>
          <w:sz w:val="22"/>
          <w:szCs w:val="22"/>
          <w:lang w:eastAsia="fr-FR"/>
        </w:rPr>
      </w:pPr>
      <w:hyperlink w:anchor="_Toc494448634" w:history="1">
        <w:r w:rsidRPr="00425522">
          <w:rPr>
            <w:rStyle w:val="Hyperlink"/>
          </w:rPr>
          <w:t>5.3.1.2.</w:t>
        </w:r>
        <w:r w:rsidRPr="00425522">
          <w:rPr>
            <w:rFonts w:ascii="Calibri" w:hAnsi="Calibri"/>
            <w:sz w:val="22"/>
            <w:szCs w:val="22"/>
            <w:lang w:eastAsia="fr-FR"/>
          </w:rPr>
          <w:tab/>
        </w:r>
        <w:r w:rsidRPr="00425522">
          <w:rPr>
            <w:rStyle w:val="Hyperlink"/>
          </w:rPr>
          <w:t>reception et envoi des trames /</w:t>
        </w:r>
        <w:r w:rsidRPr="00425522">
          <w:rPr>
            <w:webHidden/>
          </w:rPr>
          <w:tab/>
        </w:r>
        <w:r w:rsidRPr="00425522">
          <w:rPr>
            <w:webHidden/>
          </w:rPr>
          <w:fldChar w:fldCharType="begin"/>
        </w:r>
        <w:r w:rsidRPr="00425522">
          <w:rPr>
            <w:webHidden/>
          </w:rPr>
          <w:instrText xml:space="preserve"> PAGEREF _Toc494448634 \h </w:instrText>
        </w:r>
        <w:r w:rsidRPr="00425522">
          <w:rPr>
            <w:webHidden/>
          </w:rPr>
        </w:r>
        <w:r w:rsidRPr="00425522">
          <w:rPr>
            <w:webHidden/>
          </w:rPr>
          <w:fldChar w:fldCharType="separate"/>
        </w:r>
        <w:r w:rsidRPr="00425522">
          <w:rPr>
            <w:webHidden/>
          </w:rPr>
          <w:t>89</w:t>
        </w:r>
        <w:r w:rsidRPr="00425522">
          <w:rPr>
            <w:webHidden/>
          </w:rPr>
          <w:fldChar w:fldCharType="end"/>
        </w:r>
      </w:hyperlink>
    </w:p>
    <w:p w14:paraId="7577F836" w14:textId="77777777" w:rsidR="00332794" w:rsidRPr="00425522" w:rsidRDefault="00332794">
      <w:pPr>
        <w:pStyle w:val="TOC4"/>
        <w:tabs>
          <w:tab w:val="left" w:pos="1440"/>
        </w:tabs>
        <w:rPr>
          <w:rFonts w:ascii="Calibri" w:hAnsi="Calibri"/>
          <w:sz w:val="22"/>
          <w:szCs w:val="22"/>
          <w:lang w:eastAsia="fr-FR"/>
        </w:rPr>
      </w:pPr>
      <w:hyperlink w:anchor="_Toc494448635" w:history="1">
        <w:r w:rsidRPr="00425522">
          <w:rPr>
            <w:rStyle w:val="Hyperlink"/>
          </w:rPr>
          <w:t>5.3.1.3.</w:t>
        </w:r>
        <w:r w:rsidRPr="00425522">
          <w:rPr>
            <w:rFonts w:ascii="Calibri" w:hAnsi="Calibri"/>
            <w:sz w:val="22"/>
            <w:szCs w:val="22"/>
            <w:lang w:eastAsia="fr-FR"/>
          </w:rPr>
          <w:tab/>
        </w:r>
        <w:r w:rsidRPr="00425522">
          <w:rPr>
            <w:rStyle w:val="Hyperlink"/>
          </w:rPr>
          <w:t>interpretation des donnees “reseau” /</w:t>
        </w:r>
        <w:r w:rsidRPr="00425522">
          <w:rPr>
            <w:webHidden/>
          </w:rPr>
          <w:tab/>
        </w:r>
        <w:r w:rsidRPr="00425522">
          <w:rPr>
            <w:webHidden/>
          </w:rPr>
          <w:fldChar w:fldCharType="begin"/>
        </w:r>
        <w:r w:rsidRPr="00425522">
          <w:rPr>
            <w:webHidden/>
          </w:rPr>
          <w:instrText xml:space="preserve"> PAGEREF _Toc494448635 \h </w:instrText>
        </w:r>
        <w:r w:rsidRPr="00425522">
          <w:rPr>
            <w:webHidden/>
          </w:rPr>
        </w:r>
        <w:r w:rsidRPr="00425522">
          <w:rPr>
            <w:webHidden/>
          </w:rPr>
          <w:fldChar w:fldCharType="separate"/>
        </w:r>
        <w:r w:rsidRPr="00425522">
          <w:rPr>
            <w:webHidden/>
          </w:rPr>
          <w:t>89</w:t>
        </w:r>
        <w:r w:rsidRPr="00425522">
          <w:rPr>
            <w:webHidden/>
          </w:rPr>
          <w:fldChar w:fldCharType="end"/>
        </w:r>
      </w:hyperlink>
    </w:p>
    <w:p w14:paraId="167A1E5D" w14:textId="77777777" w:rsidR="00332794" w:rsidRPr="00425522" w:rsidRDefault="00332794">
      <w:pPr>
        <w:pStyle w:val="TOC3"/>
        <w:tabs>
          <w:tab w:val="left" w:pos="1910"/>
        </w:tabs>
        <w:rPr>
          <w:rFonts w:ascii="Calibri" w:hAnsi="Calibri"/>
          <w:szCs w:val="22"/>
          <w:lang w:eastAsia="fr-FR"/>
        </w:rPr>
      </w:pPr>
      <w:hyperlink w:anchor="_Toc494448636" w:history="1">
        <w:r w:rsidRPr="00425522">
          <w:rPr>
            <w:rStyle w:val="Hyperlink"/>
          </w:rPr>
          <w:t>5.3.2.</w:t>
        </w:r>
        <w:r w:rsidRPr="00425522">
          <w:rPr>
            <w:rFonts w:ascii="Calibri" w:hAnsi="Calibri"/>
            <w:szCs w:val="22"/>
            <w:lang w:eastAsia="fr-FR"/>
          </w:rPr>
          <w:tab/>
        </w:r>
        <w:r w:rsidRPr="00425522">
          <w:rPr>
            <w:rStyle w:val="Hyperlink"/>
          </w:rPr>
          <w:t>Interfaces électriques / Electrical interfaces</w:t>
        </w:r>
        <w:r w:rsidRPr="00425522">
          <w:rPr>
            <w:webHidden/>
          </w:rPr>
          <w:tab/>
        </w:r>
        <w:r w:rsidRPr="00425522">
          <w:rPr>
            <w:webHidden/>
          </w:rPr>
          <w:fldChar w:fldCharType="begin"/>
        </w:r>
        <w:r w:rsidRPr="00425522">
          <w:rPr>
            <w:webHidden/>
          </w:rPr>
          <w:instrText xml:space="preserve"> PAGEREF _Toc494448636 \h </w:instrText>
        </w:r>
        <w:r w:rsidRPr="00425522">
          <w:rPr>
            <w:webHidden/>
          </w:rPr>
        </w:r>
        <w:r w:rsidRPr="00425522">
          <w:rPr>
            <w:webHidden/>
          </w:rPr>
          <w:fldChar w:fldCharType="separate"/>
        </w:r>
        <w:r w:rsidRPr="00425522">
          <w:rPr>
            <w:webHidden/>
          </w:rPr>
          <w:t>95</w:t>
        </w:r>
        <w:r w:rsidRPr="00425522">
          <w:rPr>
            <w:webHidden/>
          </w:rPr>
          <w:fldChar w:fldCharType="end"/>
        </w:r>
      </w:hyperlink>
    </w:p>
    <w:p w14:paraId="65EB9B3E" w14:textId="77777777" w:rsidR="00332794" w:rsidRPr="00425522" w:rsidRDefault="00332794">
      <w:pPr>
        <w:pStyle w:val="TOC4"/>
        <w:tabs>
          <w:tab w:val="left" w:pos="1440"/>
        </w:tabs>
        <w:rPr>
          <w:rFonts w:ascii="Calibri" w:hAnsi="Calibri"/>
          <w:sz w:val="22"/>
          <w:szCs w:val="22"/>
          <w:lang w:eastAsia="fr-FR"/>
        </w:rPr>
      </w:pPr>
      <w:hyperlink w:anchor="_Toc494448637" w:history="1">
        <w:r w:rsidRPr="00425522">
          <w:rPr>
            <w:rStyle w:val="Hyperlink"/>
          </w:rPr>
          <w:t>5.3.2.1.</w:t>
        </w:r>
        <w:r w:rsidRPr="00425522">
          <w:rPr>
            <w:rFonts w:ascii="Calibri" w:hAnsi="Calibri"/>
            <w:sz w:val="22"/>
            <w:szCs w:val="22"/>
            <w:lang w:eastAsia="fr-FR"/>
          </w:rPr>
          <w:tab/>
        </w:r>
        <w:r w:rsidRPr="00425522">
          <w:rPr>
            <w:rStyle w:val="Hyperlink"/>
          </w:rPr>
          <w:t>Exigences d’alimentation / Supply requirements</w:t>
        </w:r>
        <w:r w:rsidRPr="00425522">
          <w:rPr>
            <w:webHidden/>
          </w:rPr>
          <w:tab/>
        </w:r>
        <w:r w:rsidRPr="00425522">
          <w:rPr>
            <w:webHidden/>
          </w:rPr>
          <w:fldChar w:fldCharType="begin"/>
        </w:r>
        <w:r w:rsidRPr="00425522">
          <w:rPr>
            <w:webHidden/>
          </w:rPr>
          <w:instrText xml:space="preserve"> PAGEREF _Toc494448637 \h </w:instrText>
        </w:r>
        <w:r w:rsidRPr="00425522">
          <w:rPr>
            <w:webHidden/>
          </w:rPr>
        </w:r>
        <w:r w:rsidRPr="00425522">
          <w:rPr>
            <w:webHidden/>
          </w:rPr>
          <w:fldChar w:fldCharType="separate"/>
        </w:r>
        <w:r w:rsidRPr="00425522">
          <w:rPr>
            <w:webHidden/>
          </w:rPr>
          <w:t>96</w:t>
        </w:r>
        <w:r w:rsidRPr="00425522">
          <w:rPr>
            <w:webHidden/>
          </w:rPr>
          <w:fldChar w:fldCharType="end"/>
        </w:r>
      </w:hyperlink>
    </w:p>
    <w:p w14:paraId="1AAF81FA" w14:textId="77777777" w:rsidR="00332794" w:rsidRPr="00425522" w:rsidRDefault="00332794">
      <w:pPr>
        <w:pStyle w:val="TOC4"/>
        <w:tabs>
          <w:tab w:val="left" w:pos="1440"/>
        </w:tabs>
        <w:rPr>
          <w:rFonts w:ascii="Calibri" w:hAnsi="Calibri"/>
          <w:sz w:val="22"/>
          <w:szCs w:val="22"/>
          <w:lang w:eastAsia="fr-FR"/>
        </w:rPr>
      </w:pPr>
      <w:hyperlink w:anchor="_Toc494448638" w:history="1">
        <w:r w:rsidRPr="00425522">
          <w:rPr>
            <w:rStyle w:val="Hyperlink"/>
          </w:rPr>
          <w:t>5.3.2.2.</w:t>
        </w:r>
        <w:r w:rsidRPr="00425522">
          <w:rPr>
            <w:rFonts w:ascii="Calibri" w:hAnsi="Calibri"/>
            <w:sz w:val="22"/>
            <w:szCs w:val="22"/>
            <w:lang w:eastAsia="fr-FR"/>
          </w:rPr>
          <w:tab/>
        </w:r>
        <w:r w:rsidRPr="00425522">
          <w:rPr>
            <w:rStyle w:val="Hyperlink"/>
          </w:rPr>
          <w:t>Liaisons filaires / Wired connections</w:t>
        </w:r>
        <w:r w:rsidRPr="00425522">
          <w:rPr>
            <w:webHidden/>
          </w:rPr>
          <w:tab/>
        </w:r>
        <w:r w:rsidRPr="00425522">
          <w:rPr>
            <w:webHidden/>
          </w:rPr>
          <w:fldChar w:fldCharType="begin"/>
        </w:r>
        <w:r w:rsidRPr="00425522">
          <w:rPr>
            <w:webHidden/>
          </w:rPr>
          <w:instrText xml:space="preserve"> PAGEREF _Toc494448638 \h </w:instrText>
        </w:r>
        <w:r w:rsidRPr="00425522">
          <w:rPr>
            <w:webHidden/>
          </w:rPr>
        </w:r>
        <w:r w:rsidRPr="00425522">
          <w:rPr>
            <w:webHidden/>
          </w:rPr>
          <w:fldChar w:fldCharType="separate"/>
        </w:r>
        <w:r w:rsidRPr="00425522">
          <w:rPr>
            <w:webHidden/>
          </w:rPr>
          <w:t>102</w:t>
        </w:r>
        <w:r w:rsidRPr="00425522">
          <w:rPr>
            <w:webHidden/>
          </w:rPr>
          <w:fldChar w:fldCharType="end"/>
        </w:r>
      </w:hyperlink>
    </w:p>
    <w:p w14:paraId="5A1A0F3D" w14:textId="77777777" w:rsidR="00332794" w:rsidRPr="00425522" w:rsidRDefault="00332794">
      <w:pPr>
        <w:pStyle w:val="TOC4"/>
        <w:tabs>
          <w:tab w:val="left" w:pos="1440"/>
        </w:tabs>
        <w:rPr>
          <w:rFonts w:ascii="Calibri" w:hAnsi="Calibri"/>
          <w:sz w:val="22"/>
          <w:szCs w:val="22"/>
          <w:lang w:eastAsia="fr-FR"/>
        </w:rPr>
      </w:pPr>
      <w:hyperlink w:anchor="_Toc494448639" w:history="1">
        <w:r w:rsidRPr="00425522">
          <w:rPr>
            <w:rStyle w:val="Hyperlink"/>
          </w:rPr>
          <w:t>5.3.2.3.</w:t>
        </w:r>
        <w:r w:rsidRPr="00425522">
          <w:rPr>
            <w:rFonts w:ascii="Calibri" w:hAnsi="Calibri"/>
            <w:sz w:val="22"/>
            <w:szCs w:val="22"/>
            <w:lang w:eastAsia="fr-FR"/>
          </w:rPr>
          <w:tab/>
        </w:r>
        <w:r w:rsidRPr="00425522">
          <w:rPr>
            <w:rStyle w:val="Hyperlink"/>
          </w:rPr>
          <w:t>Exigences liées à la connectique / Connectors-related requirements</w:t>
        </w:r>
        <w:r w:rsidRPr="00425522">
          <w:rPr>
            <w:webHidden/>
          </w:rPr>
          <w:tab/>
        </w:r>
        <w:r w:rsidRPr="00425522">
          <w:rPr>
            <w:webHidden/>
          </w:rPr>
          <w:fldChar w:fldCharType="begin"/>
        </w:r>
        <w:r w:rsidRPr="00425522">
          <w:rPr>
            <w:webHidden/>
          </w:rPr>
          <w:instrText xml:space="preserve"> PAGEREF _Toc494448639 \h </w:instrText>
        </w:r>
        <w:r w:rsidRPr="00425522">
          <w:rPr>
            <w:webHidden/>
          </w:rPr>
        </w:r>
        <w:r w:rsidRPr="00425522">
          <w:rPr>
            <w:webHidden/>
          </w:rPr>
          <w:fldChar w:fldCharType="separate"/>
        </w:r>
        <w:r w:rsidRPr="00425522">
          <w:rPr>
            <w:webHidden/>
          </w:rPr>
          <w:t>107</w:t>
        </w:r>
        <w:r w:rsidRPr="00425522">
          <w:rPr>
            <w:webHidden/>
          </w:rPr>
          <w:fldChar w:fldCharType="end"/>
        </w:r>
      </w:hyperlink>
    </w:p>
    <w:p w14:paraId="34C77293" w14:textId="77777777" w:rsidR="00332794" w:rsidRPr="00425522" w:rsidRDefault="00332794">
      <w:pPr>
        <w:pStyle w:val="TOC3"/>
        <w:tabs>
          <w:tab w:val="left" w:pos="1910"/>
        </w:tabs>
        <w:rPr>
          <w:rFonts w:ascii="Calibri" w:hAnsi="Calibri"/>
          <w:szCs w:val="22"/>
          <w:lang w:eastAsia="fr-FR"/>
        </w:rPr>
      </w:pPr>
      <w:hyperlink w:anchor="_Toc494448640" w:history="1">
        <w:r w:rsidRPr="00425522">
          <w:rPr>
            <w:rStyle w:val="Hyperlink"/>
          </w:rPr>
          <w:t>5.3.3.</w:t>
        </w:r>
        <w:r w:rsidRPr="00425522">
          <w:rPr>
            <w:rFonts w:ascii="Calibri" w:hAnsi="Calibri"/>
            <w:szCs w:val="22"/>
            <w:lang w:eastAsia="fr-FR"/>
          </w:rPr>
          <w:tab/>
        </w:r>
        <w:r w:rsidRPr="00425522">
          <w:rPr>
            <w:rStyle w:val="Hyperlink"/>
          </w:rPr>
          <w:t>Interfaces mécaniques / Mechanical interfaces</w:t>
        </w:r>
        <w:r w:rsidRPr="00425522">
          <w:rPr>
            <w:webHidden/>
          </w:rPr>
          <w:tab/>
        </w:r>
        <w:r w:rsidRPr="00425522">
          <w:rPr>
            <w:webHidden/>
          </w:rPr>
          <w:fldChar w:fldCharType="begin"/>
        </w:r>
        <w:r w:rsidRPr="00425522">
          <w:rPr>
            <w:webHidden/>
          </w:rPr>
          <w:instrText xml:space="preserve"> PAGEREF _Toc494448640 \h </w:instrText>
        </w:r>
        <w:r w:rsidRPr="00425522">
          <w:rPr>
            <w:webHidden/>
          </w:rPr>
        </w:r>
        <w:r w:rsidRPr="00425522">
          <w:rPr>
            <w:webHidden/>
          </w:rPr>
          <w:fldChar w:fldCharType="separate"/>
        </w:r>
        <w:r w:rsidRPr="00425522">
          <w:rPr>
            <w:webHidden/>
          </w:rPr>
          <w:t>109</w:t>
        </w:r>
        <w:r w:rsidRPr="00425522">
          <w:rPr>
            <w:webHidden/>
          </w:rPr>
          <w:fldChar w:fldCharType="end"/>
        </w:r>
      </w:hyperlink>
    </w:p>
    <w:p w14:paraId="62833BF4" w14:textId="77777777" w:rsidR="00332794" w:rsidRPr="00425522" w:rsidRDefault="00332794">
      <w:pPr>
        <w:pStyle w:val="TOC3"/>
        <w:tabs>
          <w:tab w:val="left" w:pos="1910"/>
        </w:tabs>
        <w:rPr>
          <w:rFonts w:ascii="Calibri" w:hAnsi="Calibri"/>
          <w:szCs w:val="22"/>
          <w:lang w:eastAsia="fr-FR"/>
        </w:rPr>
      </w:pPr>
      <w:hyperlink w:anchor="_Toc494448641" w:history="1">
        <w:r w:rsidRPr="00425522">
          <w:rPr>
            <w:rStyle w:val="Hyperlink"/>
          </w:rPr>
          <w:t>5.3.4.</w:t>
        </w:r>
        <w:r w:rsidRPr="00425522">
          <w:rPr>
            <w:rFonts w:ascii="Calibri" w:hAnsi="Calibri"/>
            <w:szCs w:val="22"/>
            <w:lang w:eastAsia="fr-FR"/>
          </w:rPr>
          <w:tab/>
        </w:r>
        <w:r w:rsidRPr="00425522">
          <w:rPr>
            <w:rStyle w:val="Hyperlink"/>
          </w:rPr>
          <w:t>Interface homme – machine (ihm) / Man/machine interface (MMI)</w:t>
        </w:r>
        <w:r w:rsidRPr="00425522">
          <w:rPr>
            <w:webHidden/>
          </w:rPr>
          <w:tab/>
        </w:r>
        <w:r w:rsidRPr="00425522">
          <w:rPr>
            <w:webHidden/>
          </w:rPr>
          <w:fldChar w:fldCharType="begin"/>
        </w:r>
        <w:r w:rsidRPr="00425522">
          <w:rPr>
            <w:webHidden/>
          </w:rPr>
          <w:instrText xml:space="preserve"> PAGEREF _Toc494448641 \h </w:instrText>
        </w:r>
        <w:r w:rsidRPr="00425522">
          <w:rPr>
            <w:webHidden/>
          </w:rPr>
        </w:r>
        <w:r w:rsidRPr="00425522">
          <w:rPr>
            <w:webHidden/>
          </w:rPr>
          <w:fldChar w:fldCharType="separate"/>
        </w:r>
        <w:r w:rsidRPr="00425522">
          <w:rPr>
            <w:webHidden/>
          </w:rPr>
          <w:t>110</w:t>
        </w:r>
        <w:r w:rsidRPr="00425522">
          <w:rPr>
            <w:webHidden/>
          </w:rPr>
          <w:fldChar w:fldCharType="end"/>
        </w:r>
      </w:hyperlink>
    </w:p>
    <w:p w14:paraId="5F9FF593" w14:textId="77777777" w:rsidR="00332794" w:rsidRPr="00425522" w:rsidRDefault="00332794">
      <w:pPr>
        <w:pStyle w:val="TOC3"/>
        <w:tabs>
          <w:tab w:val="left" w:pos="1910"/>
        </w:tabs>
        <w:rPr>
          <w:rFonts w:ascii="Calibri" w:hAnsi="Calibri"/>
          <w:szCs w:val="22"/>
          <w:lang w:eastAsia="fr-FR"/>
        </w:rPr>
      </w:pPr>
      <w:hyperlink w:anchor="_Toc494448642" w:history="1">
        <w:r w:rsidRPr="00425522">
          <w:rPr>
            <w:rStyle w:val="Hyperlink"/>
          </w:rPr>
          <w:t>5.3.5.</w:t>
        </w:r>
        <w:r w:rsidRPr="00425522">
          <w:rPr>
            <w:rFonts w:ascii="Calibri" w:hAnsi="Calibri"/>
            <w:szCs w:val="22"/>
            <w:lang w:eastAsia="fr-FR"/>
          </w:rPr>
          <w:tab/>
        </w:r>
        <w:r w:rsidRPr="00425522">
          <w:rPr>
            <w:rStyle w:val="Hyperlink"/>
          </w:rPr>
          <w:t>autres interfaces physiques / Other physical interfaces</w:t>
        </w:r>
        <w:r w:rsidRPr="00425522">
          <w:rPr>
            <w:webHidden/>
          </w:rPr>
          <w:tab/>
        </w:r>
        <w:r w:rsidRPr="00425522">
          <w:rPr>
            <w:webHidden/>
          </w:rPr>
          <w:fldChar w:fldCharType="begin"/>
        </w:r>
        <w:r w:rsidRPr="00425522">
          <w:rPr>
            <w:webHidden/>
          </w:rPr>
          <w:instrText xml:space="preserve"> PAGEREF _Toc494448642 \h </w:instrText>
        </w:r>
        <w:r w:rsidRPr="00425522">
          <w:rPr>
            <w:webHidden/>
          </w:rPr>
        </w:r>
        <w:r w:rsidRPr="00425522">
          <w:rPr>
            <w:webHidden/>
          </w:rPr>
          <w:fldChar w:fldCharType="separate"/>
        </w:r>
        <w:r w:rsidRPr="00425522">
          <w:rPr>
            <w:webHidden/>
          </w:rPr>
          <w:t>114</w:t>
        </w:r>
        <w:r w:rsidRPr="00425522">
          <w:rPr>
            <w:webHidden/>
          </w:rPr>
          <w:fldChar w:fldCharType="end"/>
        </w:r>
      </w:hyperlink>
    </w:p>
    <w:p w14:paraId="169D04DC" w14:textId="77777777" w:rsidR="00332794" w:rsidRPr="00425522" w:rsidRDefault="00332794">
      <w:pPr>
        <w:pStyle w:val="TOC2"/>
        <w:tabs>
          <w:tab w:val="left" w:pos="1200"/>
        </w:tabs>
        <w:rPr>
          <w:rFonts w:ascii="Calibri" w:hAnsi="Calibri"/>
          <w:smallCaps w:val="0"/>
          <w:szCs w:val="22"/>
          <w:lang w:eastAsia="fr-FR"/>
        </w:rPr>
      </w:pPr>
      <w:hyperlink w:anchor="_Toc494448643" w:history="1">
        <w:r w:rsidRPr="00425522">
          <w:rPr>
            <w:rStyle w:val="Hyperlink"/>
          </w:rPr>
          <w:t>5.4.</w:t>
        </w:r>
        <w:r w:rsidRPr="00425522">
          <w:rPr>
            <w:rFonts w:ascii="Calibri" w:hAnsi="Calibri"/>
            <w:smallCaps w:val="0"/>
            <w:szCs w:val="22"/>
            <w:lang w:eastAsia="fr-FR"/>
          </w:rPr>
          <w:tab/>
        </w:r>
        <w:r w:rsidRPr="00425522">
          <w:rPr>
            <w:rStyle w:val="Hyperlink"/>
          </w:rPr>
          <w:t>Exigences opérationnelles / Operational requirements</w:t>
        </w:r>
        <w:r w:rsidRPr="00425522">
          <w:rPr>
            <w:webHidden/>
          </w:rPr>
          <w:tab/>
        </w:r>
        <w:r w:rsidRPr="00425522">
          <w:rPr>
            <w:webHidden/>
          </w:rPr>
          <w:fldChar w:fldCharType="begin"/>
        </w:r>
        <w:r w:rsidRPr="00425522">
          <w:rPr>
            <w:webHidden/>
          </w:rPr>
          <w:instrText xml:space="preserve"> PAGEREF _Toc494448643 \h </w:instrText>
        </w:r>
        <w:r w:rsidRPr="00425522">
          <w:rPr>
            <w:webHidden/>
          </w:rPr>
        </w:r>
        <w:r w:rsidRPr="00425522">
          <w:rPr>
            <w:webHidden/>
          </w:rPr>
          <w:fldChar w:fldCharType="separate"/>
        </w:r>
        <w:r w:rsidRPr="00425522">
          <w:rPr>
            <w:webHidden/>
          </w:rPr>
          <w:t>115</w:t>
        </w:r>
        <w:r w:rsidRPr="00425522">
          <w:rPr>
            <w:webHidden/>
          </w:rPr>
          <w:fldChar w:fldCharType="end"/>
        </w:r>
      </w:hyperlink>
    </w:p>
    <w:p w14:paraId="20D03A73" w14:textId="77777777" w:rsidR="00332794" w:rsidRPr="00425522" w:rsidRDefault="00332794">
      <w:pPr>
        <w:pStyle w:val="TOC3"/>
        <w:tabs>
          <w:tab w:val="left" w:pos="1910"/>
        </w:tabs>
        <w:rPr>
          <w:rFonts w:ascii="Calibri" w:hAnsi="Calibri"/>
          <w:szCs w:val="22"/>
          <w:lang w:eastAsia="fr-FR"/>
        </w:rPr>
      </w:pPr>
      <w:hyperlink w:anchor="_Toc494448644" w:history="1">
        <w:r w:rsidRPr="00425522">
          <w:rPr>
            <w:rStyle w:val="Hyperlink"/>
          </w:rPr>
          <w:t>5.4.1.</w:t>
        </w:r>
        <w:r w:rsidRPr="00425522">
          <w:rPr>
            <w:rFonts w:ascii="Calibri" w:hAnsi="Calibri"/>
            <w:szCs w:val="22"/>
            <w:lang w:eastAsia="fr-FR"/>
          </w:rPr>
          <w:tab/>
        </w:r>
        <w:r w:rsidRPr="00425522">
          <w:rPr>
            <w:rStyle w:val="Hyperlink"/>
          </w:rPr>
          <w:t>profil de mission</w:t>
        </w:r>
        <w:r w:rsidRPr="00425522">
          <w:rPr>
            <w:webHidden/>
          </w:rPr>
          <w:tab/>
        </w:r>
        <w:r w:rsidRPr="00425522">
          <w:rPr>
            <w:webHidden/>
          </w:rPr>
          <w:fldChar w:fldCharType="begin"/>
        </w:r>
        <w:r w:rsidRPr="00425522">
          <w:rPr>
            <w:webHidden/>
          </w:rPr>
          <w:instrText xml:space="preserve"> PAGEREF _Toc494448644 \h </w:instrText>
        </w:r>
        <w:r w:rsidRPr="00425522">
          <w:rPr>
            <w:webHidden/>
          </w:rPr>
        </w:r>
        <w:r w:rsidRPr="00425522">
          <w:rPr>
            <w:webHidden/>
          </w:rPr>
          <w:fldChar w:fldCharType="separate"/>
        </w:r>
        <w:r w:rsidRPr="00425522">
          <w:rPr>
            <w:webHidden/>
          </w:rPr>
          <w:t>115</w:t>
        </w:r>
        <w:r w:rsidRPr="00425522">
          <w:rPr>
            <w:webHidden/>
          </w:rPr>
          <w:fldChar w:fldCharType="end"/>
        </w:r>
      </w:hyperlink>
    </w:p>
    <w:p w14:paraId="6F5F0F0A" w14:textId="77777777" w:rsidR="00332794" w:rsidRPr="00425522" w:rsidRDefault="00332794">
      <w:pPr>
        <w:pStyle w:val="TOC3"/>
        <w:tabs>
          <w:tab w:val="left" w:pos="1910"/>
        </w:tabs>
        <w:rPr>
          <w:rFonts w:ascii="Calibri" w:hAnsi="Calibri"/>
          <w:szCs w:val="22"/>
          <w:lang w:eastAsia="fr-FR"/>
        </w:rPr>
      </w:pPr>
      <w:hyperlink w:anchor="_Toc494448645" w:history="1">
        <w:r w:rsidRPr="00425522">
          <w:rPr>
            <w:rStyle w:val="Hyperlink"/>
          </w:rPr>
          <w:t>5.4.2.</w:t>
        </w:r>
        <w:r w:rsidRPr="00425522">
          <w:rPr>
            <w:rFonts w:ascii="Calibri" w:hAnsi="Calibri"/>
            <w:szCs w:val="22"/>
            <w:lang w:eastAsia="fr-FR"/>
          </w:rPr>
          <w:tab/>
        </w:r>
        <w:r w:rsidRPr="00425522">
          <w:rPr>
            <w:rStyle w:val="Hyperlink"/>
          </w:rPr>
          <w:t>DUREE de vie</w:t>
        </w:r>
        <w:r w:rsidRPr="00425522">
          <w:rPr>
            <w:webHidden/>
          </w:rPr>
          <w:tab/>
        </w:r>
        <w:r w:rsidRPr="00425522">
          <w:rPr>
            <w:webHidden/>
          </w:rPr>
          <w:fldChar w:fldCharType="begin"/>
        </w:r>
        <w:r w:rsidRPr="00425522">
          <w:rPr>
            <w:webHidden/>
          </w:rPr>
          <w:instrText xml:space="preserve"> PAGEREF _Toc494448645 \h </w:instrText>
        </w:r>
        <w:r w:rsidRPr="00425522">
          <w:rPr>
            <w:webHidden/>
          </w:rPr>
        </w:r>
        <w:r w:rsidRPr="00425522">
          <w:rPr>
            <w:webHidden/>
          </w:rPr>
          <w:fldChar w:fldCharType="separate"/>
        </w:r>
        <w:r w:rsidRPr="00425522">
          <w:rPr>
            <w:webHidden/>
          </w:rPr>
          <w:t>119</w:t>
        </w:r>
        <w:r w:rsidRPr="00425522">
          <w:rPr>
            <w:webHidden/>
          </w:rPr>
          <w:fldChar w:fldCharType="end"/>
        </w:r>
      </w:hyperlink>
    </w:p>
    <w:p w14:paraId="2CD0D47E" w14:textId="77777777" w:rsidR="00332794" w:rsidRPr="00425522" w:rsidRDefault="00332794">
      <w:pPr>
        <w:pStyle w:val="TOC3"/>
        <w:tabs>
          <w:tab w:val="left" w:pos="1910"/>
        </w:tabs>
        <w:rPr>
          <w:rFonts w:ascii="Calibri" w:hAnsi="Calibri"/>
          <w:szCs w:val="22"/>
          <w:lang w:eastAsia="fr-FR"/>
        </w:rPr>
      </w:pPr>
      <w:hyperlink w:anchor="_Toc494448646" w:history="1">
        <w:r w:rsidRPr="00425522">
          <w:rPr>
            <w:rStyle w:val="Hyperlink"/>
          </w:rPr>
          <w:t>5.4.3.</w:t>
        </w:r>
        <w:r w:rsidRPr="00425522">
          <w:rPr>
            <w:rFonts w:ascii="Calibri" w:hAnsi="Calibri"/>
            <w:szCs w:val="22"/>
            <w:lang w:eastAsia="fr-FR"/>
          </w:rPr>
          <w:tab/>
        </w:r>
        <w:r w:rsidRPr="00425522">
          <w:rPr>
            <w:rStyle w:val="Hyperlink"/>
          </w:rPr>
          <w:t>Ergonomie et facteurs humains / Ergonomics and human factors</w:t>
        </w:r>
        <w:r w:rsidRPr="00425522">
          <w:rPr>
            <w:webHidden/>
          </w:rPr>
          <w:tab/>
        </w:r>
        <w:r w:rsidRPr="00425522">
          <w:rPr>
            <w:webHidden/>
          </w:rPr>
          <w:fldChar w:fldCharType="begin"/>
        </w:r>
        <w:r w:rsidRPr="00425522">
          <w:rPr>
            <w:webHidden/>
          </w:rPr>
          <w:instrText xml:space="preserve"> PAGEREF _Toc494448646 \h </w:instrText>
        </w:r>
        <w:r w:rsidRPr="00425522">
          <w:rPr>
            <w:webHidden/>
          </w:rPr>
        </w:r>
        <w:r w:rsidRPr="00425522">
          <w:rPr>
            <w:webHidden/>
          </w:rPr>
          <w:fldChar w:fldCharType="separate"/>
        </w:r>
        <w:r w:rsidRPr="00425522">
          <w:rPr>
            <w:webHidden/>
          </w:rPr>
          <w:t>120</w:t>
        </w:r>
        <w:r w:rsidRPr="00425522">
          <w:rPr>
            <w:webHidden/>
          </w:rPr>
          <w:fldChar w:fldCharType="end"/>
        </w:r>
      </w:hyperlink>
    </w:p>
    <w:p w14:paraId="6274A1F0" w14:textId="77777777" w:rsidR="00332794" w:rsidRPr="00425522" w:rsidRDefault="00332794">
      <w:pPr>
        <w:pStyle w:val="TOC4"/>
        <w:tabs>
          <w:tab w:val="left" w:pos="1440"/>
        </w:tabs>
        <w:rPr>
          <w:rFonts w:ascii="Calibri" w:hAnsi="Calibri"/>
          <w:sz w:val="22"/>
          <w:szCs w:val="22"/>
          <w:lang w:eastAsia="fr-FR"/>
        </w:rPr>
      </w:pPr>
      <w:hyperlink w:anchor="_Toc494448647" w:history="1">
        <w:r w:rsidRPr="00425522">
          <w:rPr>
            <w:rStyle w:val="Hyperlink"/>
          </w:rPr>
          <w:t>5.4.3.1.</w:t>
        </w:r>
        <w:r w:rsidRPr="00425522">
          <w:rPr>
            <w:rFonts w:ascii="Calibri" w:hAnsi="Calibri"/>
            <w:sz w:val="22"/>
            <w:szCs w:val="22"/>
            <w:lang w:eastAsia="fr-FR"/>
          </w:rPr>
          <w:tab/>
        </w:r>
        <w:r w:rsidRPr="00425522">
          <w:rPr>
            <w:rStyle w:val="Hyperlink"/>
          </w:rPr>
          <w:t>Exigence sur les « bruit parasites » /</w:t>
        </w:r>
        <w:r w:rsidRPr="00425522">
          <w:rPr>
            <w:webHidden/>
          </w:rPr>
          <w:tab/>
        </w:r>
        <w:r w:rsidRPr="00425522">
          <w:rPr>
            <w:webHidden/>
          </w:rPr>
          <w:fldChar w:fldCharType="begin"/>
        </w:r>
        <w:r w:rsidRPr="00425522">
          <w:rPr>
            <w:webHidden/>
          </w:rPr>
          <w:instrText xml:space="preserve"> PAGEREF _Toc494448647 \h </w:instrText>
        </w:r>
        <w:r w:rsidRPr="00425522">
          <w:rPr>
            <w:webHidden/>
          </w:rPr>
        </w:r>
        <w:r w:rsidRPr="00425522">
          <w:rPr>
            <w:webHidden/>
          </w:rPr>
          <w:fldChar w:fldCharType="separate"/>
        </w:r>
        <w:r w:rsidRPr="00425522">
          <w:rPr>
            <w:webHidden/>
          </w:rPr>
          <w:t>120</w:t>
        </w:r>
        <w:r w:rsidRPr="00425522">
          <w:rPr>
            <w:webHidden/>
          </w:rPr>
          <w:fldChar w:fldCharType="end"/>
        </w:r>
      </w:hyperlink>
    </w:p>
    <w:p w14:paraId="2F756EEC" w14:textId="77777777" w:rsidR="00332794" w:rsidRPr="00425522" w:rsidRDefault="00332794">
      <w:pPr>
        <w:pStyle w:val="TOC4"/>
        <w:tabs>
          <w:tab w:val="left" w:pos="1440"/>
        </w:tabs>
        <w:rPr>
          <w:rFonts w:ascii="Calibri" w:hAnsi="Calibri"/>
          <w:sz w:val="22"/>
          <w:szCs w:val="22"/>
          <w:lang w:eastAsia="fr-FR"/>
        </w:rPr>
      </w:pPr>
      <w:hyperlink w:anchor="_Toc494448648" w:history="1">
        <w:r w:rsidRPr="00425522">
          <w:rPr>
            <w:rStyle w:val="Hyperlink"/>
          </w:rPr>
          <w:t>5.4.3.2.</w:t>
        </w:r>
        <w:r w:rsidRPr="00425522">
          <w:rPr>
            <w:rFonts w:ascii="Calibri" w:hAnsi="Calibri"/>
            <w:sz w:val="22"/>
            <w:szCs w:val="22"/>
            <w:lang w:eastAsia="fr-FR"/>
          </w:rPr>
          <w:tab/>
        </w:r>
        <w:r w:rsidRPr="00425522">
          <w:rPr>
            <w:rStyle w:val="Hyperlink"/>
          </w:rPr>
          <w:t>Exigence sur les odeurs</w:t>
        </w:r>
        <w:r w:rsidRPr="00425522">
          <w:rPr>
            <w:webHidden/>
          </w:rPr>
          <w:tab/>
        </w:r>
        <w:r w:rsidRPr="00425522">
          <w:rPr>
            <w:webHidden/>
          </w:rPr>
          <w:fldChar w:fldCharType="begin"/>
        </w:r>
        <w:r w:rsidRPr="00425522">
          <w:rPr>
            <w:webHidden/>
          </w:rPr>
          <w:instrText xml:space="preserve"> PAGEREF _Toc494448648 \h </w:instrText>
        </w:r>
        <w:r w:rsidRPr="00425522">
          <w:rPr>
            <w:webHidden/>
          </w:rPr>
        </w:r>
        <w:r w:rsidRPr="00425522">
          <w:rPr>
            <w:webHidden/>
          </w:rPr>
          <w:fldChar w:fldCharType="separate"/>
        </w:r>
        <w:r w:rsidRPr="00425522">
          <w:rPr>
            <w:webHidden/>
          </w:rPr>
          <w:t>121</w:t>
        </w:r>
        <w:r w:rsidRPr="00425522">
          <w:rPr>
            <w:webHidden/>
          </w:rPr>
          <w:fldChar w:fldCharType="end"/>
        </w:r>
      </w:hyperlink>
    </w:p>
    <w:p w14:paraId="472D1B71" w14:textId="77777777" w:rsidR="00332794" w:rsidRPr="00425522" w:rsidRDefault="00332794">
      <w:pPr>
        <w:pStyle w:val="TOC3"/>
        <w:tabs>
          <w:tab w:val="left" w:pos="1910"/>
        </w:tabs>
        <w:rPr>
          <w:rFonts w:ascii="Calibri" w:hAnsi="Calibri"/>
          <w:szCs w:val="22"/>
          <w:lang w:eastAsia="fr-FR"/>
        </w:rPr>
      </w:pPr>
      <w:hyperlink w:anchor="_Toc494448649" w:history="1">
        <w:r w:rsidRPr="00425522">
          <w:rPr>
            <w:rStyle w:val="Hyperlink"/>
          </w:rPr>
          <w:t>5.4.4.</w:t>
        </w:r>
        <w:r w:rsidRPr="00425522">
          <w:rPr>
            <w:rFonts w:ascii="Calibri" w:hAnsi="Calibri"/>
            <w:szCs w:val="22"/>
            <w:lang w:eastAsia="fr-FR"/>
          </w:rPr>
          <w:tab/>
        </w:r>
        <w:r w:rsidRPr="00425522">
          <w:rPr>
            <w:rStyle w:val="Hyperlink"/>
          </w:rPr>
          <w:t>Sûreté de fonctionnement / Dependability</w:t>
        </w:r>
        <w:r w:rsidRPr="00425522">
          <w:rPr>
            <w:webHidden/>
          </w:rPr>
          <w:tab/>
        </w:r>
        <w:r w:rsidRPr="00425522">
          <w:rPr>
            <w:webHidden/>
          </w:rPr>
          <w:fldChar w:fldCharType="begin"/>
        </w:r>
        <w:r w:rsidRPr="00425522">
          <w:rPr>
            <w:webHidden/>
          </w:rPr>
          <w:instrText xml:space="preserve"> PAGEREF _Toc494448649 \h </w:instrText>
        </w:r>
        <w:r w:rsidRPr="00425522">
          <w:rPr>
            <w:webHidden/>
          </w:rPr>
        </w:r>
        <w:r w:rsidRPr="00425522">
          <w:rPr>
            <w:webHidden/>
          </w:rPr>
          <w:fldChar w:fldCharType="separate"/>
        </w:r>
        <w:r w:rsidRPr="00425522">
          <w:rPr>
            <w:webHidden/>
          </w:rPr>
          <w:t>122</w:t>
        </w:r>
        <w:r w:rsidRPr="00425522">
          <w:rPr>
            <w:webHidden/>
          </w:rPr>
          <w:fldChar w:fldCharType="end"/>
        </w:r>
      </w:hyperlink>
    </w:p>
    <w:p w14:paraId="2882915F" w14:textId="77777777" w:rsidR="00332794" w:rsidRPr="00425522" w:rsidRDefault="00332794">
      <w:pPr>
        <w:pStyle w:val="TOC4"/>
        <w:tabs>
          <w:tab w:val="left" w:pos="1440"/>
        </w:tabs>
        <w:rPr>
          <w:rFonts w:ascii="Calibri" w:hAnsi="Calibri"/>
          <w:sz w:val="22"/>
          <w:szCs w:val="22"/>
          <w:lang w:eastAsia="fr-FR"/>
        </w:rPr>
      </w:pPr>
      <w:hyperlink w:anchor="_Toc494448650" w:history="1">
        <w:r w:rsidRPr="00425522">
          <w:rPr>
            <w:rStyle w:val="Hyperlink"/>
          </w:rPr>
          <w:t>5.4.4.1.</w:t>
        </w:r>
        <w:r w:rsidRPr="00425522">
          <w:rPr>
            <w:rFonts w:ascii="Calibri" w:hAnsi="Calibri"/>
            <w:sz w:val="22"/>
            <w:szCs w:val="22"/>
            <w:lang w:eastAsia="fr-FR"/>
          </w:rPr>
          <w:tab/>
        </w:r>
        <w:r w:rsidRPr="00425522">
          <w:rPr>
            <w:rStyle w:val="Hyperlink"/>
          </w:rPr>
          <w:t>Sécurité / SAFETY</w:t>
        </w:r>
        <w:r w:rsidRPr="00425522">
          <w:rPr>
            <w:webHidden/>
          </w:rPr>
          <w:tab/>
        </w:r>
        <w:r w:rsidRPr="00425522">
          <w:rPr>
            <w:webHidden/>
          </w:rPr>
          <w:fldChar w:fldCharType="begin"/>
        </w:r>
        <w:r w:rsidRPr="00425522">
          <w:rPr>
            <w:webHidden/>
          </w:rPr>
          <w:instrText xml:space="preserve"> PAGEREF _Toc494448650 \h </w:instrText>
        </w:r>
        <w:r w:rsidRPr="00425522">
          <w:rPr>
            <w:webHidden/>
          </w:rPr>
        </w:r>
        <w:r w:rsidRPr="00425522">
          <w:rPr>
            <w:webHidden/>
          </w:rPr>
          <w:fldChar w:fldCharType="separate"/>
        </w:r>
        <w:r w:rsidRPr="00425522">
          <w:rPr>
            <w:webHidden/>
          </w:rPr>
          <w:t>125</w:t>
        </w:r>
        <w:r w:rsidRPr="00425522">
          <w:rPr>
            <w:webHidden/>
          </w:rPr>
          <w:fldChar w:fldCharType="end"/>
        </w:r>
      </w:hyperlink>
    </w:p>
    <w:p w14:paraId="340FC2C1" w14:textId="77777777" w:rsidR="00332794" w:rsidRPr="00425522" w:rsidRDefault="00332794">
      <w:pPr>
        <w:pStyle w:val="TOC4"/>
        <w:tabs>
          <w:tab w:val="left" w:pos="1134"/>
        </w:tabs>
        <w:rPr>
          <w:rFonts w:ascii="Calibri" w:hAnsi="Calibri"/>
          <w:sz w:val="22"/>
          <w:szCs w:val="22"/>
          <w:lang w:eastAsia="fr-FR"/>
        </w:rPr>
      </w:pPr>
      <w:hyperlink w:anchor="_Toc494448651" w:history="1">
        <w:r w:rsidRPr="00425522">
          <w:rPr>
            <w:rStyle w:val="Hyperlink"/>
            <w:rFonts w:ascii="Symbol" w:hAnsi="Symbol"/>
          </w:rPr>
          <w:t></w:t>
        </w:r>
        <w:r w:rsidRPr="00425522">
          <w:rPr>
            <w:rFonts w:ascii="Calibri" w:hAnsi="Calibri"/>
            <w:sz w:val="22"/>
            <w:szCs w:val="22"/>
            <w:lang w:eastAsia="fr-FR"/>
          </w:rPr>
          <w:tab/>
        </w:r>
        <w:r w:rsidRPr="00425522">
          <w:rPr>
            <w:rStyle w:val="Hyperlink"/>
          </w:rPr>
          <w:t>Evenements Redoutes fonctionnels de l'organe / Functional dreaded events of the component</w:t>
        </w:r>
        <w:r w:rsidRPr="00425522">
          <w:rPr>
            <w:webHidden/>
          </w:rPr>
          <w:tab/>
        </w:r>
        <w:r w:rsidRPr="00425522">
          <w:rPr>
            <w:webHidden/>
          </w:rPr>
          <w:fldChar w:fldCharType="begin"/>
        </w:r>
        <w:r w:rsidRPr="00425522">
          <w:rPr>
            <w:webHidden/>
          </w:rPr>
          <w:instrText xml:space="preserve"> PAGEREF _Toc494448651 \h </w:instrText>
        </w:r>
        <w:r w:rsidRPr="00425522">
          <w:rPr>
            <w:webHidden/>
          </w:rPr>
        </w:r>
        <w:r w:rsidRPr="00425522">
          <w:rPr>
            <w:webHidden/>
          </w:rPr>
          <w:fldChar w:fldCharType="separate"/>
        </w:r>
        <w:r w:rsidRPr="00425522">
          <w:rPr>
            <w:webHidden/>
          </w:rPr>
          <w:t>125</w:t>
        </w:r>
        <w:r w:rsidRPr="00425522">
          <w:rPr>
            <w:webHidden/>
          </w:rPr>
          <w:fldChar w:fldCharType="end"/>
        </w:r>
      </w:hyperlink>
    </w:p>
    <w:p w14:paraId="5BAF2667" w14:textId="77777777" w:rsidR="00332794" w:rsidRPr="00425522" w:rsidRDefault="00332794">
      <w:pPr>
        <w:pStyle w:val="TOC4"/>
        <w:tabs>
          <w:tab w:val="left" w:pos="1134"/>
        </w:tabs>
        <w:rPr>
          <w:rFonts w:ascii="Calibri" w:hAnsi="Calibri"/>
          <w:sz w:val="22"/>
          <w:szCs w:val="22"/>
          <w:lang w:eastAsia="fr-FR"/>
        </w:rPr>
      </w:pPr>
      <w:hyperlink w:anchor="_Toc494448652" w:history="1">
        <w:r w:rsidRPr="00425522">
          <w:rPr>
            <w:rStyle w:val="Hyperlink"/>
            <w:rFonts w:ascii="Symbol" w:hAnsi="Symbol"/>
          </w:rPr>
          <w:t></w:t>
        </w:r>
        <w:r w:rsidRPr="00425522">
          <w:rPr>
            <w:rFonts w:ascii="Calibri" w:hAnsi="Calibri"/>
            <w:sz w:val="22"/>
            <w:szCs w:val="22"/>
            <w:lang w:eastAsia="fr-FR"/>
          </w:rPr>
          <w:tab/>
        </w:r>
        <w:r w:rsidRPr="00425522">
          <w:rPr>
            <w:rStyle w:val="Hyperlink"/>
          </w:rPr>
          <w:t>Evenement Redoutes usages, menaces, agressions / Dreaded Events for usage, threats, damages</w:t>
        </w:r>
        <w:r w:rsidRPr="00425522">
          <w:rPr>
            <w:webHidden/>
          </w:rPr>
          <w:tab/>
        </w:r>
        <w:r w:rsidRPr="00425522">
          <w:rPr>
            <w:webHidden/>
          </w:rPr>
          <w:fldChar w:fldCharType="begin"/>
        </w:r>
        <w:r w:rsidRPr="00425522">
          <w:rPr>
            <w:webHidden/>
          </w:rPr>
          <w:instrText xml:space="preserve"> PAGEREF _Toc494448652 \h </w:instrText>
        </w:r>
        <w:r w:rsidRPr="00425522">
          <w:rPr>
            <w:webHidden/>
          </w:rPr>
        </w:r>
        <w:r w:rsidRPr="00425522">
          <w:rPr>
            <w:webHidden/>
          </w:rPr>
          <w:fldChar w:fldCharType="separate"/>
        </w:r>
        <w:r w:rsidRPr="00425522">
          <w:rPr>
            <w:webHidden/>
          </w:rPr>
          <w:t>128</w:t>
        </w:r>
        <w:r w:rsidRPr="00425522">
          <w:rPr>
            <w:webHidden/>
          </w:rPr>
          <w:fldChar w:fldCharType="end"/>
        </w:r>
      </w:hyperlink>
    </w:p>
    <w:p w14:paraId="69611169" w14:textId="77777777" w:rsidR="00332794" w:rsidRPr="00425522" w:rsidRDefault="00332794">
      <w:pPr>
        <w:pStyle w:val="TOC4"/>
        <w:tabs>
          <w:tab w:val="left" w:pos="1440"/>
        </w:tabs>
        <w:rPr>
          <w:rFonts w:ascii="Calibri" w:hAnsi="Calibri"/>
          <w:sz w:val="22"/>
          <w:szCs w:val="22"/>
          <w:lang w:eastAsia="fr-FR"/>
        </w:rPr>
      </w:pPr>
      <w:hyperlink w:anchor="_Toc494448653" w:history="1">
        <w:r w:rsidRPr="00425522">
          <w:rPr>
            <w:rStyle w:val="Hyperlink"/>
          </w:rPr>
          <w:t>5.4.4.2.</w:t>
        </w:r>
        <w:r w:rsidRPr="00425522">
          <w:rPr>
            <w:rFonts w:ascii="Calibri" w:hAnsi="Calibri"/>
            <w:sz w:val="22"/>
            <w:szCs w:val="22"/>
            <w:lang w:eastAsia="fr-FR"/>
          </w:rPr>
          <w:tab/>
        </w:r>
        <w:r w:rsidRPr="00425522">
          <w:rPr>
            <w:rStyle w:val="Hyperlink"/>
          </w:rPr>
          <w:t>Exigences de Fiabilité – DISPONIBILITE / Reliability requirements - availability</w:t>
        </w:r>
        <w:r w:rsidRPr="00425522">
          <w:rPr>
            <w:webHidden/>
          </w:rPr>
          <w:tab/>
        </w:r>
        <w:r w:rsidRPr="00425522">
          <w:rPr>
            <w:webHidden/>
          </w:rPr>
          <w:fldChar w:fldCharType="begin"/>
        </w:r>
        <w:r w:rsidRPr="00425522">
          <w:rPr>
            <w:webHidden/>
          </w:rPr>
          <w:instrText xml:space="preserve"> PAGEREF _Toc494448653 \h </w:instrText>
        </w:r>
        <w:r w:rsidRPr="00425522">
          <w:rPr>
            <w:webHidden/>
          </w:rPr>
        </w:r>
        <w:r w:rsidRPr="00425522">
          <w:rPr>
            <w:webHidden/>
          </w:rPr>
          <w:fldChar w:fldCharType="separate"/>
        </w:r>
        <w:r w:rsidRPr="00425522">
          <w:rPr>
            <w:webHidden/>
          </w:rPr>
          <w:t>130</w:t>
        </w:r>
        <w:r w:rsidRPr="00425522">
          <w:rPr>
            <w:webHidden/>
          </w:rPr>
          <w:fldChar w:fldCharType="end"/>
        </w:r>
      </w:hyperlink>
    </w:p>
    <w:p w14:paraId="4BE5DABC" w14:textId="77777777" w:rsidR="00332794" w:rsidRPr="00425522" w:rsidRDefault="00332794">
      <w:pPr>
        <w:pStyle w:val="TOC4"/>
        <w:tabs>
          <w:tab w:val="left" w:pos="1134"/>
        </w:tabs>
        <w:rPr>
          <w:rFonts w:ascii="Calibri" w:hAnsi="Calibri"/>
          <w:sz w:val="22"/>
          <w:szCs w:val="22"/>
          <w:lang w:eastAsia="fr-FR"/>
        </w:rPr>
      </w:pPr>
      <w:hyperlink w:anchor="_Toc494448654" w:history="1">
        <w:r w:rsidRPr="00425522">
          <w:rPr>
            <w:rStyle w:val="Hyperlink"/>
            <w:rFonts w:ascii="Symbol" w:hAnsi="Symbol"/>
          </w:rPr>
          <w:t></w:t>
        </w:r>
        <w:r w:rsidRPr="00425522">
          <w:rPr>
            <w:rFonts w:ascii="Calibri" w:hAnsi="Calibri"/>
            <w:sz w:val="22"/>
            <w:szCs w:val="22"/>
            <w:lang w:eastAsia="fr-FR"/>
          </w:rPr>
          <w:tab/>
        </w:r>
        <w:r w:rsidRPr="00425522">
          <w:rPr>
            <w:rStyle w:val="Hyperlink"/>
          </w:rPr>
          <w:t>Evenements Redoutes fonctionnels de l'organe / Functional dreaded events of the component</w:t>
        </w:r>
        <w:r w:rsidRPr="00425522">
          <w:rPr>
            <w:webHidden/>
          </w:rPr>
          <w:tab/>
        </w:r>
        <w:r w:rsidRPr="00425522">
          <w:rPr>
            <w:webHidden/>
          </w:rPr>
          <w:fldChar w:fldCharType="begin"/>
        </w:r>
        <w:r w:rsidRPr="00425522">
          <w:rPr>
            <w:webHidden/>
          </w:rPr>
          <w:instrText xml:space="preserve"> PAGEREF _Toc494448654 \h </w:instrText>
        </w:r>
        <w:r w:rsidRPr="00425522">
          <w:rPr>
            <w:webHidden/>
          </w:rPr>
        </w:r>
        <w:r w:rsidRPr="00425522">
          <w:rPr>
            <w:webHidden/>
          </w:rPr>
          <w:fldChar w:fldCharType="separate"/>
        </w:r>
        <w:r w:rsidRPr="00425522">
          <w:rPr>
            <w:webHidden/>
          </w:rPr>
          <w:t>131</w:t>
        </w:r>
        <w:r w:rsidRPr="00425522">
          <w:rPr>
            <w:webHidden/>
          </w:rPr>
          <w:fldChar w:fldCharType="end"/>
        </w:r>
      </w:hyperlink>
    </w:p>
    <w:p w14:paraId="4C054639" w14:textId="77777777" w:rsidR="00332794" w:rsidRPr="00425522" w:rsidRDefault="00332794">
      <w:pPr>
        <w:pStyle w:val="TOC4"/>
        <w:tabs>
          <w:tab w:val="left" w:pos="1134"/>
        </w:tabs>
        <w:rPr>
          <w:rFonts w:ascii="Calibri" w:hAnsi="Calibri"/>
          <w:sz w:val="22"/>
          <w:szCs w:val="22"/>
          <w:lang w:eastAsia="fr-FR"/>
        </w:rPr>
      </w:pPr>
      <w:hyperlink w:anchor="_Toc494448655" w:history="1">
        <w:r w:rsidRPr="00425522">
          <w:rPr>
            <w:rStyle w:val="Hyperlink"/>
            <w:rFonts w:ascii="Symbol" w:hAnsi="Symbol"/>
          </w:rPr>
          <w:t></w:t>
        </w:r>
        <w:r w:rsidRPr="00425522">
          <w:rPr>
            <w:rFonts w:ascii="Calibri" w:hAnsi="Calibri"/>
            <w:sz w:val="22"/>
            <w:szCs w:val="22"/>
            <w:lang w:eastAsia="fr-FR"/>
          </w:rPr>
          <w:tab/>
        </w:r>
        <w:r w:rsidRPr="00425522">
          <w:rPr>
            <w:rStyle w:val="Hyperlink"/>
          </w:rPr>
          <w:t>Evenements Redoutes usages, menaces, agressions / Dreaded Events for usage, threats, damages</w:t>
        </w:r>
        <w:r w:rsidRPr="00425522">
          <w:rPr>
            <w:webHidden/>
          </w:rPr>
          <w:tab/>
        </w:r>
        <w:r w:rsidRPr="00425522">
          <w:rPr>
            <w:webHidden/>
          </w:rPr>
          <w:fldChar w:fldCharType="begin"/>
        </w:r>
        <w:r w:rsidRPr="00425522">
          <w:rPr>
            <w:webHidden/>
          </w:rPr>
          <w:instrText xml:space="preserve"> PAGEREF _Toc494448655 \h </w:instrText>
        </w:r>
        <w:r w:rsidRPr="00425522">
          <w:rPr>
            <w:webHidden/>
          </w:rPr>
        </w:r>
        <w:r w:rsidRPr="00425522">
          <w:rPr>
            <w:webHidden/>
          </w:rPr>
          <w:fldChar w:fldCharType="separate"/>
        </w:r>
        <w:r w:rsidRPr="00425522">
          <w:rPr>
            <w:webHidden/>
          </w:rPr>
          <w:t>134</w:t>
        </w:r>
        <w:r w:rsidRPr="00425522">
          <w:rPr>
            <w:webHidden/>
          </w:rPr>
          <w:fldChar w:fldCharType="end"/>
        </w:r>
      </w:hyperlink>
    </w:p>
    <w:p w14:paraId="0163D014" w14:textId="77777777" w:rsidR="00332794" w:rsidRPr="00425522" w:rsidRDefault="00332794">
      <w:pPr>
        <w:pStyle w:val="TOC4"/>
        <w:tabs>
          <w:tab w:val="left" w:pos="1440"/>
        </w:tabs>
        <w:rPr>
          <w:rFonts w:ascii="Calibri" w:hAnsi="Calibri"/>
          <w:sz w:val="22"/>
          <w:szCs w:val="22"/>
          <w:lang w:eastAsia="fr-FR"/>
        </w:rPr>
      </w:pPr>
      <w:hyperlink w:anchor="_Toc494448656" w:history="1">
        <w:r w:rsidRPr="00425522">
          <w:rPr>
            <w:rStyle w:val="Hyperlink"/>
          </w:rPr>
          <w:t>5.4.4.3.</w:t>
        </w:r>
        <w:r w:rsidRPr="00425522">
          <w:rPr>
            <w:rFonts w:ascii="Calibri" w:hAnsi="Calibri"/>
            <w:sz w:val="22"/>
            <w:szCs w:val="22"/>
            <w:lang w:eastAsia="fr-FR"/>
          </w:rPr>
          <w:tab/>
        </w:r>
        <w:r w:rsidRPr="00425522">
          <w:rPr>
            <w:rStyle w:val="Hyperlink"/>
          </w:rPr>
          <w:t>exigences de validation pour la démonstration de tenue des exigences SdF / validation requirements for the demonstration of the SdF requirements behavior</w:t>
        </w:r>
        <w:r w:rsidRPr="00425522">
          <w:rPr>
            <w:webHidden/>
          </w:rPr>
          <w:tab/>
        </w:r>
        <w:r w:rsidRPr="00425522">
          <w:rPr>
            <w:webHidden/>
          </w:rPr>
          <w:fldChar w:fldCharType="begin"/>
        </w:r>
        <w:r w:rsidRPr="00425522">
          <w:rPr>
            <w:webHidden/>
          </w:rPr>
          <w:instrText xml:space="preserve"> PAGEREF _Toc494448656 \h </w:instrText>
        </w:r>
        <w:r w:rsidRPr="00425522">
          <w:rPr>
            <w:webHidden/>
          </w:rPr>
        </w:r>
        <w:r w:rsidRPr="00425522">
          <w:rPr>
            <w:webHidden/>
          </w:rPr>
          <w:fldChar w:fldCharType="separate"/>
        </w:r>
        <w:r w:rsidRPr="00425522">
          <w:rPr>
            <w:webHidden/>
          </w:rPr>
          <w:t>135</w:t>
        </w:r>
        <w:r w:rsidRPr="00425522">
          <w:rPr>
            <w:webHidden/>
          </w:rPr>
          <w:fldChar w:fldCharType="end"/>
        </w:r>
      </w:hyperlink>
    </w:p>
    <w:p w14:paraId="6D323ACC" w14:textId="77777777" w:rsidR="00332794" w:rsidRPr="00425522" w:rsidRDefault="00332794">
      <w:pPr>
        <w:pStyle w:val="TOC4"/>
        <w:tabs>
          <w:tab w:val="left" w:pos="1680"/>
        </w:tabs>
        <w:rPr>
          <w:rFonts w:ascii="Calibri" w:hAnsi="Calibri"/>
          <w:sz w:val="22"/>
          <w:szCs w:val="22"/>
          <w:lang w:eastAsia="fr-FR"/>
        </w:rPr>
      </w:pPr>
      <w:hyperlink w:anchor="_Toc494448657" w:history="1">
        <w:r w:rsidRPr="00425522">
          <w:rPr>
            <w:rStyle w:val="Hyperlink"/>
          </w:rPr>
          <w:t>5.4.4.3.1.</w:t>
        </w:r>
        <w:r w:rsidRPr="00425522">
          <w:rPr>
            <w:rFonts w:ascii="Calibri" w:hAnsi="Calibri"/>
            <w:sz w:val="22"/>
            <w:szCs w:val="22"/>
            <w:lang w:eastAsia="fr-FR"/>
          </w:rPr>
          <w:tab/>
        </w:r>
        <w:r w:rsidRPr="00425522">
          <w:rPr>
            <w:rStyle w:val="Hyperlink"/>
          </w:rPr>
          <w:t>Niveau de confiance exigé / Confidence level required</w:t>
        </w:r>
        <w:r w:rsidRPr="00425522">
          <w:rPr>
            <w:webHidden/>
          </w:rPr>
          <w:tab/>
        </w:r>
        <w:r w:rsidRPr="00425522">
          <w:rPr>
            <w:webHidden/>
          </w:rPr>
          <w:fldChar w:fldCharType="begin"/>
        </w:r>
        <w:r w:rsidRPr="00425522">
          <w:rPr>
            <w:webHidden/>
          </w:rPr>
          <w:instrText xml:space="preserve"> PAGEREF _Toc494448657 \h </w:instrText>
        </w:r>
        <w:r w:rsidRPr="00425522">
          <w:rPr>
            <w:webHidden/>
          </w:rPr>
        </w:r>
        <w:r w:rsidRPr="00425522">
          <w:rPr>
            <w:webHidden/>
          </w:rPr>
          <w:fldChar w:fldCharType="separate"/>
        </w:r>
        <w:r w:rsidRPr="00425522">
          <w:rPr>
            <w:webHidden/>
          </w:rPr>
          <w:t>135</w:t>
        </w:r>
        <w:r w:rsidRPr="00425522">
          <w:rPr>
            <w:webHidden/>
          </w:rPr>
          <w:fldChar w:fldCharType="end"/>
        </w:r>
      </w:hyperlink>
    </w:p>
    <w:p w14:paraId="3B069268" w14:textId="77777777" w:rsidR="00332794" w:rsidRPr="00425522" w:rsidRDefault="00332794">
      <w:pPr>
        <w:pStyle w:val="TOC4"/>
        <w:tabs>
          <w:tab w:val="left" w:pos="1680"/>
        </w:tabs>
        <w:rPr>
          <w:rFonts w:ascii="Calibri" w:hAnsi="Calibri"/>
          <w:sz w:val="22"/>
          <w:szCs w:val="22"/>
          <w:lang w:eastAsia="fr-FR"/>
        </w:rPr>
      </w:pPr>
      <w:hyperlink w:anchor="_Toc494448658" w:history="1">
        <w:r w:rsidRPr="00425522">
          <w:rPr>
            <w:rStyle w:val="Hyperlink"/>
          </w:rPr>
          <w:t>5.4.4.3.2.</w:t>
        </w:r>
        <w:r w:rsidRPr="00425522">
          <w:rPr>
            <w:rFonts w:ascii="Calibri" w:hAnsi="Calibri"/>
            <w:sz w:val="22"/>
            <w:szCs w:val="22"/>
            <w:lang w:eastAsia="fr-FR"/>
          </w:rPr>
          <w:tab/>
        </w:r>
        <w:r w:rsidRPr="00425522">
          <w:rPr>
            <w:rStyle w:val="Hyperlink"/>
          </w:rPr>
          <w:t>Validation exigée / Validation required</w:t>
        </w:r>
        <w:r w:rsidRPr="00425522">
          <w:rPr>
            <w:webHidden/>
          </w:rPr>
          <w:tab/>
        </w:r>
        <w:r w:rsidRPr="00425522">
          <w:rPr>
            <w:webHidden/>
          </w:rPr>
          <w:fldChar w:fldCharType="begin"/>
        </w:r>
        <w:r w:rsidRPr="00425522">
          <w:rPr>
            <w:webHidden/>
          </w:rPr>
          <w:instrText xml:space="preserve"> PAGEREF _Toc494448658 \h </w:instrText>
        </w:r>
        <w:r w:rsidRPr="00425522">
          <w:rPr>
            <w:webHidden/>
          </w:rPr>
        </w:r>
        <w:r w:rsidRPr="00425522">
          <w:rPr>
            <w:webHidden/>
          </w:rPr>
          <w:fldChar w:fldCharType="separate"/>
        </w:r>
        <w:r w:rsidRPr="00425522">
          <w:rPr>
            <w:webHidden/>
          </w:rPr>
          <w:t>135</w:t>
        </w:r>
        <w:r w:rsidRPr="00425522">
          <w:rPr>
            <w:webHidden/>
          </w:rPr>
          <w:fldChar w:fldCharType="end"/>
        </w:r>
      </w:hyperlink>
    </w:p>
    <w:p w14:paraId="062B6D30" w14:textId="77777777" w:rsidR="00332794" w:rsidRPr="00425522" w:rsidRDefault="00332794">
      <w:pPr>
        <w:pStyle w:val="TOC4"/>
        <w:tabs>
          <w:tab w:val="left" w:pos="1440"/>
        </w:tabs>
        <w:rPr>
          <w:rFonts w:ascii="Calibri" w:hAnsi="Calibri"/>
          <w:sz w:val="22"/>
          <w:szCs w:val="22"/>
          <w:lang w:eastAsia="fr-FR"/>
        </w:rPr>
      </w:pPr>
      <w:hyperlink w:anchor="_Toc494448659" w:history="1">
        <w:r w:rsidRPr="00425522">
          <w:rPr>
            <w:rStyle w:val="Hyperlink"/>
          </w:rPr>
          <w:t>5.4.4.4.</w:t>
        </w:r>
        <w:r w:rsidRPr="00425522">
          <w:rPr>
            <w:rFonts w:ascii="Calibri" w:hAnsi="Calibri"/>
            <w:sz w:val="22"/>
            <w:szCs w:val="22"/>
            <w:lang w:eastAsia="fr-FR"/>
          </w:rPr>
          <w:tab/>
        </w:r>
        <w:r w:rsidRPr="00425522">
          <w:rPr>
            <w:rStyle w:val="Hyperlink"/>
          </w:rPr>
          <w:t>Maintenabilité / Maintainability</w:t>
        </w:r>
        <w:r w:rsidRPr="00425522">
          <w:rPr>
            <w:webHidden/>
          </w:rPr>
          <w:tab/>
        </w:r>
        <w:r w:rsidRPr="00425522">
          <w:rPr>
            <w:webHidden/>
          </w:rPr>
          <w:fldChar w:fldCharType="begin"/>
        </w:r>
        <w:r w:rsidRPr="00425522">
          <w:rPr>
            <w:webHidden/>
          </w:rPr>
          <w:instrText xml:space="preserve"> PAGEREF _Toc494448659 \h </w:instrText>
        </w:r>
        <w:r w:rsidRPr="00425522">
          <w:rPr>
            <w:webHidden/>
          </w:rPr>
        </w:r>
        <w:r w:rsidRPr="00425522">
          <w:rPr>
            <w:webHidden/>
          </w:rPr>
          <w:fldChar w:fldCharType="separate"/>
        </w:r>
        <w:r w:rsidRPr="00425522">
          <w:rPr>
            <w:webHidden/>
          </w:rPr>
          <w:t>135</w:t>
        </w:r>
        <w:r w:rsidRPr="00425522">
          <w:rPr>
            <w:webHidden/>
          </w:rPr>
          <w:fldChar w:fldCharType="end"/>
        </w:r>
      </w:hyperlink>
    </w:p>
    <w:p w14:paraId="4B086FE7" w14:textId="77777777" w:rsidR="00332794" w:rsidRPr="00425522" w:rsidRDefault="00332794">
      <w:pPr>
        <w:pStyle w:val="TOC3"/>
        <w:tabs>
          <w:tab w:val="left" w:pos="1910"/>
        </w:tabs>
        <w:rPr>
          <w:rFonts w:ascii="Calibri" w:hAnsi="Calibri"/>
          <w:szCs w:val="22"/>
          <w:lang w:eastAsia="fr-FR"/>
        </w:rPr>
      </w:pPr>
      <w:hyperlink w:anchor="_Toc494448660" w:history="1">
        <w:r w:rsidRPr="00425522">
          <w:rPr>
            <w:rStyle w:val="Hyperlink"/>
          </w:rPr>
          <w:t>5.4.5.</w:t>
        </w:r>
        <w:r w:rsidRPr="00425522">
          <w:rPr>
            <w:rFonts w:ascii="Calibri" w:hAnsi="Calibri"/>
            <w:szCs w:val="22"/>
            <w:lang w:eastAsia="fr-FR"/>
          </w:rPr>
          <w:tab/>
        </w:r>
        <w:r w:rsidRPr="00425522">
          <w:rPr>
            <w:rStyle w:val="Hyperlink"/>
          </w:rPr>
          <w:t>Qualité produit / Product quality</w:t>
        </w:r>
        <w:r w:rsidRPr="00425522">
          <w:rPr>
            <w:webHidden/>
          </w:rPr>
          <w:tab/>
        </w:r>
        <w:r w:rsidRPr="00425522">
          <w:rPr>
            <w:webHidden/>
          </w:rPr>
          <w:fldChar w:fldCharType="begin"/>
        </w:r>
        <w:r w:rsidRPr="00425522">
          <w:rPr>
            <w:webHidden/>
          </w:rPr>
          <w:instrText xml:space="preserve"> PAGEREF _Toc494448660 \h </w:instrText>
        </w:r>
        <w:r w:rsidRPr="00425522">
          <w:rPr>
            <w:webHidden/>
          </w:rPr>
        </w:r>
        <w:r w:rsidRPr="00425522">
          <w:rPr>
            <w:webHidden/>
          </w:rPr>
          <w:fldChar w:fldCharType="separate"/>
        </w:r>
        <w:r w:rsidRPr="00425522">
          <w:rPr>
            <w:webHidden/>
          </w:rPr>
          <w:t>142</w:t>
        </w:r>
        <w:r w:rsidRPr="00425522">
          <w:rPr>
            <w:webHidden/>
          </w:rPr>
          <w:fldChar w:fldCharType="end"/>
        </w:r>
      </w:hyperlink>
    </w:p>
    <w:p w14:paraId="1DB9C3DE" w14:textId="77777777" w:rsidR="00332794" w:rsidRPr="00425522" w:rsidRDefault="00332794">
      <w:pPr>
        <w:pStyle w:val="TOC4"/>
        <w:tabs>
          <w:tab w:val="left" w:pos="1440"/>
        </w:tabs>
        <w:rPr>
          <w:rFonts w:ascii="Calibri" w:hAnsi="Calibri"/>
          <w:sz w:val="22"/>
          <w:szCs w:val="22"/>
          <w:lang w:eastAsia="fr-FR"/>
        </w:rPr>
      </w:pPr>
      <w:hyperlink w:anchor="_Toc494448661" w:history="1">
        <w:r w:rsidRPr="00425522">
          <w:rPr>
            <w:rStyle w:val="Hyperlink"/>
          </w:rPr>
          <w:t>5.4.5.1.</w:t>
        </w:r>
        <w:r w:rsidRPr="00425522">
          <w:rPr>
            <w:rFonts w:ascii="Calibri" w:hAnsi="Calibri"/>
            <w:sz w:val="22"/>
            <w:szCs w:val="22"/>
            <w:lang w:eastAsia="fr-FR"/>
          </w:rPr>
          <w:tab/>
        </w:r>
        <w:r w:rsidRPr="00425522">
          <w:rPr>
            <w:rStyle w:val="Hyperlink"/>
          </w:rPr>
          <w:t>taux d’incidence previsionnel / Estimated fault rate</w:t>
        </w:r>
        <w:r w:rsidRPr="00425522">
          <w:rPr>
            <w:webHidden/>
          </w:rPr>
          <w:tab/>
        </w:r>
        <w:r w:rsidRPr="00425522">
          <w:rPr>
            <w:webHidden/>
          </w:rPr>
          <w:fldChar w:fldCharType="begin"/>
        </w:r>
        <w:r w:rsidRPr="00425522">
          <w:rPr>
            <w:webHidden/>
          </w:rPr>
          <w:instrText xml:space="preserve"> PAGEREF _Toc494448661 \h </w:instrText>
        </w:r>
        <w:r w:rsidRPr="00425522">
          <w:rPr>
            <w:webHidden/>
          </w:rPr>
        </w:r>
        <w:r w:rsidRPr="00425522">
          <w:rPr>
            <w:webHidden/>
          </w:rPr>
          <w:fldChar w:fldCharType="separate"/>
        </w:r>
        <w:r w:rsidRPr="00425522">
          <w:rPr>
            <w:webHidden/>
          </w:rPr>
          <w:t>142</w:t>
        </w:r>
        <w:r w:rsidRPr="00425522">
          <w:rPr>
            <w:webHidden/>
          </w:rPr>
          <w:fldChar w:fldCharType="end"/>
        </w:r>
      </w:hyperlink>
    </w:p>
    <w:p w14:paraId="7A9BD20B" w14:textId="77777777" w:rsidR="00332794" w:rsidRPr="00425522" w:rsidRDefault="00332794">
      <w:pPr>
        <w:pStyle w:val="TOC4"/>
        <w:tabs>
          <w:tab w:val="left" w:pos="1440"/>
        </w:tabs>
        <w:rPr>
          <w:rFonts w:ascii="Calibri" w:hAnsi="Calibri"/>
          <w:sz w:val="22"/>
          <w:szCs w:val="22"/>
          <w:lang w:eastAsia="fr-FR"/>
        </w:rPr>
      </w:pPr>
      <w:hyperlink w:anchor="_Toc494448662" w:history="1">
        <w:r w:rsidRPr="00425522">
          <w:rPr>
            <w:rStyle w:val="Hyperlink"/>
          </w:rPr>
          <w:t>5.4.5.2.</w:t>
        </w:r>
        <w:r w:rsidRPr="00425522">
          <w:rPr>
            <w:rFonts w:ascii="Calibri" w:hAnsi="Calibri"/>
            <w:sz w:val="22"/>
            <w:szCs w:val="22"/>
            <w:lang w:eastAsia="fr-FR"/>
          </w:rPr>
          <w:tab/>
        </w:r>
        <w:r w:rsidRPr="00425522">
          <w:rPr>
            <w:rStyle w:val="Hyperlink"/>
          </w:rPr>
          <w:t>Exigences de fiabilité / Reliability requirements</w:t>
        </w:r>
        <w:r w:rsidRPr="00425522">
          <w:rPr>
            <w:webHidden/>
          </w:rPr>
          <w:tab/>
        </w:r>
        <w:r w:rsidRPr="00425522">
          <w:rPr>
            <w:webHidden/>
          </w:rPr>
          <w:fldChar w:fldCharType="begin"/>
        </w:r>
        <w:r w:rsidRPr="00425522">
          <w:rPr>
            <w:webHidden/>
          </w:rPr>
          <w:instrText xml:space="preserve"> PAGEREF _Toc494448662 \h </w:instrText>
        </w:r>
        <w:r w:rsidRPr="00425522">
          <w:rPr>
            <w:webHidden/>
          </w:rPr>
        </w:r>
        <w:r w:rsidRPr="00425522">
          <w:rPr>
            <w:webHidden/>
          </w:rPr>
          <w:fldChar w:fldCharType="separate"/>
        </w:r>
        <w:r w:rsidRPr="00425522">
          <w:rPr>
            <w:webHidden/>
          </w:rPr>
          <w:t>142</w:t>
        </w:r>
        <w:r w:rsidRPr="00425522">
          <w:rPr>
            <w:webHidden/>
          </w:rPr>
          <w:fldChar w:fldCharType="end"/>
        </w:r>
      </w:hyperlink>
    </w:p>
    <w:p w14:paraId="46D5EB41" w14:textId="77777777" w:rsidR="00332794" w:rsidRPr="00425522" w:rsidRDefault="00332794">
      <w:pPr>
        <w:pStyle w:val="TOC4"/>
        <w:tabs>
          <w:tab w:val="left" w:pos="1440"/>
        </w:tabs>
        <w:rPr>
          <w:rFonts w:ascii="Calibri" w:hAnsi="Calibri"/>
          <w:sz w:val="22"/>
          <w:szCs w:val="22"/>
          <w:lang w:eastAsia="fr-FR"/>
        </w:rPr>
      </w:pPr>
      <w:hyperlink w:anchor="_Toc494448663" w:history="1">
        <w:r w:rsidRPr="00425522">
          <w:rPr>
            <w:rStyle w:val="Hyperlink"/>
          </w:rPr>
          <w:t>5.4.5.3.</w:t>
        </w:r>
        <w:r w:rsidRPr="00425522">
          <w:rPr>
            <w:rFonts w:ascii="Calibri" w:hAnsi="Calibri"/>
            <w:sz w:val="22"/>
            <w:szCs w:val="22"/>
            <w:lang w:eastAsia="fr-FR"/>
          </w:rPr>
          <w:tab/>
        </w:r>
        <w:r w:rsidRPr="00425522">
          <w:rPr>
            <w:rStyle w:val="Hyperlink"/>
          </w:rPr>
          <w:t>autres exigences qualite / Other quality requirements</w:t>
        </w:r>
        <w:r w:rsidRPr="00425522">
          <w:rPr>
            <w:webHidden/>
          </w:rPr>
          <w:tab/>
        </w:r>
        <w:r w:rsidRPr="00425522">
          <w:rPr>
            <w:webHidden/>
          </w:rPr>
          <w:fldChar w:fldCharType="begin"/>
        </w:r>
        <w:r w:rsidRPr="00425522">
          <w:rPr>
            <w:webHidden/>
          </w:rPr>
          <w:instrText xml:space="preserve"> PAGEREF _Toc494448663 \h </w:instrText>
        </w:r>
        <w:r w:rsidRPr="00425522">
          <w:rPr>
            <w:webHidden/>
          </w:rPr>
        </w:r>
        <w:r w:rsidRPr="00425522">
          <w:rPr>
            <w:webHidden/>
          </w:rPr>
          <w:fldChar w:fldCharType="separate"/>
        </w:r>
        <w:r w:rsidRPr="00425522">
          <w:rPr>
            <w:webHidden/>
          </w:rPr>
          <w:t>143</w:t>
        </w:r>
        <w:r w:rsidRPr="00425522">
          <w:rPr>
            <w:webHidden/>
          </w:rPr>
          <w:fldChar w:fldCharType="end"/>
        </w:r>
      </w:hyperlink>
    </w:p>
    <w:p w14:paraId="17AEEED0" w14:textId="77777777" w:rsidR="00332794" w:rsidRPr="00425522" w:rsidRDefault="00332794">
      <w:pPr>
        <w:pStyle w:val="TOC3"/>
        <w:tabs>
          <w:tab w:val="left" w:pos="1910"/>
        </w:tabs>
        <w:rPr>
          <w:rFonts w:ascii="Calibri" w:hAnsi="Calibri"/>
          <w:szCs w:val="22"/>
          <w:lang w:eastAsia="fr-FR"/>
        </w:rPr>
      </w:pPr>
      <w:hyperlink w:anchor="_Toc494448664" w:history="1">
        <w:r w:rsidRPr="00425522">
          <w:rPr>
            <w:rStyle w:val="Hyperlink"/>
          </w:rPr>
          <w:t>5.4.6.</w:t>
        </w:r>
        <w:r w:rsidRPr="00425522">
          <w:rPr>
            <w:rFonts w:ascii="Calibri" w:hAnsi="Calibri"/>
            <w:szCs w:val="22"/>
            <w:lang w:eastAsia="fr-FR"/>
          </w:rPr>
          <w:tab/>
        </w:r>
        <w:r w:rsidRPr="00425522">
          <w:rPr>
            <w:rStyle w:val="Hyperlink"/>
          </w:rPr>
          <w:t>Protection contre la malveillance / Protection against hostility</w:t>
        </w:r>
        <w:r w:rsidRPr="00425522">
          <w:rPr>
            <w:webHidden/>
          </w:rPr>
          <w:tab/>
        </w:r>
        <w:r w:rsidRPr="00425522">
          <w:rPr>
            <w:webHidden/>
          </w:rPr>
          <w:fldChar w:fldCharType="begin"/>
        </w:r>
        <w:r w:rsidRPr="00425522">
          <w:rPr>
            <w:webHidden/>
          </w:rPr>
          <w:instrText xml:space="preserve"> PAGEREF _Toc494448664 \h </w:instrText>
        </w:r>
        <w:r w:rsidRPr="00425522">
          <w:rPr>
            <w:webHidden/>
          </w:rPr>
        </w:r>
        <w:r w:rsidRPr="00425522">
          <w:rPr>
            <w:webHidden/>
          </w:rPr>
          <w:fldChar w:fldCharType="separate"/>
        </w:r>
        <w:r w:rsidRPr="00425522">
          <w:rPr>
            <w:webHidden/>
          </w:rPr>
          <w:t>143</w:t>
        </w:r>
        <w:r w:rsidRPr="00425522">
          <w:rPr>
            <w:webHidden/>
          </w:rPr>
          <w:fldChar w:fldCharType="end"/>
        </w:r>
      </w:hyperlink>
    </w:p>
    <w:p w14:paraId="2D0C5F01" w14:textId="77777777" w:rsidR="00332794" w:rsidRPr="00425522" w:rsidRDefault="00332794">
      <w:pPr>
        <w:pStyle w:val="TOC3"/>
        <w:tabs>
          <w:tab w:val="left" w:pos="1910"/>
        </w:tabs>
        <w:rPr>
          <w:rFonts w:ascii="Calibri" w:hAnsi="Calibri"/>
          <w:szCs w:val="22"/>
          <w:lang w:eastAsia="fr-FR"/>
        </w:rPr>
      </w:pPr>
      <w:hyperlink w:anchor="_Toc494448665" w:history="1">
        <w:r w:rsidRPr="00425522">
          <w:rPr>
            <w:rStyle w:val="Hyperlink"/>
          </w:rPr>
          <w:t>5.4.7.</w:t>
        </w:r>
        <w:r w:rsidRPr="00425522">
          <w:rPr>
            <w:rFonts w:ascii="Calibri" w:hAnsi="Calibri"/>
            <w:szCs w:val="22"/>
            <w:lang w:eastAsia="fr-FR"/>
          </w:rPr>
          <w:tab/>
        </w:r>
        <w:r w:rsidRPr="00425522">
          <w:rPr>
            <w:rStyle w:val="Hyperlink"/>
          </w:rPr>
          <w:t>Capacité de réserve de ressources du système / System's resource backup capacity</w:t>
        </w:r>
        <w:r w:rsidRPr="00425522">
          <w:rPr>
            <w:webHidden/>
          </w:rPr>
          <w:tab/>
        </w:r>
        <w:r w:rsidRPr="00425522">
          <w:rPr>
            <w:webHidden/>
          </w:rPr>
          <w:fldChar w:fldCharType="begin"/>
        </w:r>
        <w:r w:rsidRPr="00425522">
          <w:rPr>
            <w:webHidden/>
          </w:rPr>
          <w:instrText xml:space="preserve"> PAGEREF _Toc494448665 \h </w:instrText>
        </w:r>
        <w:r w:rsidRPr="00425522">
          <w:rPr>
            <w:webHidden/>
          </w:rPr>
        </w:r>
        <w:r w:rsidRPr="00425522">
          <w:rPr>
            <w:webHidden/>
          </w:rPr>
          <w:fldChar w:fldCharType="separate"/>
        </w:r>
        <w:r w:rsidRPr="00425522">
          <w:rPr>
            <w:webHidden/>
          </w:rPr>
          <w:t>144</w:t>
        </w:r>
        <w:r w:rsidRPr="00425522">
          <w:rPr>
            <w:webHidden/>
          </w:rPr>
          <w:fldChar w:fldCharType="end"/>
        </w:r>
      </w:hyperlink>
    </w:p>
    <w:p w14:paraId="4EA5811B" w14:textId="77777777" w:rsidR="00332794" w:rsidRPr="00425522" w:rsidRDefault="00332794">
      <w:pPr>
        <w:pStyle w:val="TOC3"/>
        <w:tabs>
          <w:tab w:val="left" w:pos="1910"/>
        </w:tabs>
        <w:rPr>
          <w:rFonts w:ascii="Calibri" w:hAnsi="Calibri"/>
          <w:szCs w:val="22"/>
          <w:lang w:eastAsia="fr-FR"/>
        </w:rPr>
      </w:pPr>
      <w:hyperlink w:anchor="_Toc494448666" w:history="1">
        <w:r w:rsidRPr="00425522">
          <w:rPr>
            <w:rStyle w:val="Hyperlink"/>
          </w:rPr>
          <w:t>5.4.8.</w:t>
        </w:r>
        <w:r w:rsidRPr="00425522">
          <w:rPr>
            <w:rFonts w:ascii="Calibri" w:hAnsi="Calibri"/>
            <w:szCs w:val="22"/>
            <w:lang w:eastAsia="fr-FR"/>
          </w:rPr>
          <w:tab/>
        </w:r>
        <w:r w:rsidRPr="00425522">
          <w:rPr>
            <w:rStyle w:val="Hyperlink"/>
          </w:rPr>
          <w:t>Exigences documentaires / Document requirements</w:t>
        </w:r>
        <w:r w:rsidRPr="00425522">
          <w:rPr>
            <w:webHidden/>
          </w:rPr>
          <w:tab/>
        </w:r>
        <w:r w:rsidRPr="00425522">
          <w:rPr>
            <w:webHidden/>
          </w:rPr>
          <w:fldChar w:fldCharType="begin"/>
        </w:r>
        <w:r w:rsidRPr="00425522">
          <w:rPr>
            <w:webHidden/>
          </w:rPr>
          <w:instrText xml:space="preserve"> PAGEREF _Toc494448666 \h </w:instrText>
        </w:r>
        <w:r w:rsidRPr="00425522">
          <w:rPr>
            <w:webHidden/>
          </w:rPr>
        </w:r>
        <w:r w:rsidRPr="00425522">
          <w:rPr>
            <w:webHidden/>
          </w:rPr>
          <w:fldChar w:fldCharType="separate"/>
        </w:r>
        <w:r w:rsidRPr="00425522">
          <w:rPr>
            <w:webHidden/>
          </w:rPr>
          <w:t>146</w:t>
        </w:r>
        <w:r w:rsidRPr="00425522">
          <w:rPr>
            <w:webHidden/>
          </w:rPr>
          <w:fldChar w:fldCharType="end"/>
        </w:r>
      </w:hyperlink>
    </w:p>
    <w:p w14:paraId="3E56B72F" w14:textId="77777777" w:rsidR="00332794" w:rsidRPr="00425522" w:rsidRDefault="00332794">
      <w:pPr>
        <w:pStyle w:val="TOC2"/>
        <w:tabs>
          <w:tab w:val="left" w:pos="1200"/>
        </w:tabs>
        <w:rPr>
          <w:rFonts w:ascii="Calibri" w:hAnsi="Calibri"/>
          <w:smallCaps w:val="0"/>
          <w:szCs w:val="22"/>
          <w:lang w:eastAsia="fr-FR"/>
        </w:rPr>
      </w:pPr>
      <w:hyperlink w:anchor="_Toc494448667" w:history="1">
        <w:r w:rsidRPr="00425522">
          <w:rPr>
            <w:rStyle w:val="Hyperlink"/>
          </w:rPr>
          <w:t>5.5.</w:t>
        </w:r>
        <w:r w:rsidRPr="00425522">
          <w:rPr>
            <w:rFonts w:ascii="Calibri" w:hAnsi="Calibri"/>
            <w:smallCaps w:val="0"/>
            <w:szCs w:val="22"/>
            <w:lang w:eastAsia="fr-FR"/>
          </w:rPr>
          <w:tab/>
        </w:r>
        <w:r w:rsidRPr="00425522">
          <w:rPr>
            <w:rStyle w:val="Hyperlink"/>
          </w:rPr>
          <w:t>Exigences de contrainte / Constraint requirements</w:t>
        </w:r>
        <w:r w:rsidRPr="00425522">
          <w:rPr>
            <w:webHidden/>
          </w:rPr>
          <w:tab/>
        </w:r>
        <w:r w:rsidRPr="00425522">
          <w:rPr>
            <w:webHidden/>
          </w:rPr>
          <w:fldChar w:fldCharType="begin"/>
        </w:r>
        <w:r w:rsidRPr="00425522">
          <w:rPr>
            <w:webHidden/>
          </w:rPr>
          <w:instrText xml:space="preserve"> PAGEREF _Toc494448667 \h </w:instrText>
        </w:r>
        <w:r w:rsidRPr="00425522">
          <w:rPr>
            <w:webHidden/>
          </w:rPr>
        </w:r>
        <w:r w:rsidRPr="00425522">
          <w:rPr>
            <w:webHidden/>
          </w:rPr>
          <w:fldChar w:fldCharType="separate"/>
        </w:r>
        <w:r w:rsidRPr="00425522">
          <w:rPr>
            <w:webHidden/>
          </w:rPr>
          <w:t>147</w:t>
        </w:r>
        <w:r w:rsidRPr="00425522">
          <w:rPr>
            <w:webHidden/>
          </w:rPr>
          <w:fldChar w:fldCharType="end"/>
        </w:r>
      </w:hyperlink>
    </w:p>
    <w:p w14:paraId="1FBE5FC4" w14:textId="77777777" w:rsidR="00332794" w:rsidRPr="00425522" w:rsidRDefault="00332794">
      <w:pPr>
        <w:pStyle w:val="TOC3"/>
        <w:tabs>
          <w:tab w:val="left" w:pos="1910"/>
        </w:tabs>
        <w:rPr>
          <w:rFonts w:ascii="Calibri" w:hAnsi="Calibri"/>
          <w:szCs w:val="22"/>
          <w:lang w:eastAsia="fr-FR"/>
        </w:rPr>
      </w:pPr>
      <w:hyperlink w:anchor="_Toc494448668" w:history="1">
        <w:r w:rsidRPr="00425522">
          <w:rPr>
            <w:rStyle w:val="Hyperlink"/>
          </w:rPr>
          <w:t>5.5.1.</w:t>
        </w:r>
        <w:r w:rsidRPr="00425522">
          <w:rPr>
            <w:rFonts w:ascii="Calibri" w:hAnsi="Calibri"/>
            <w:szCs w:val="22"/>
            <w:lang w:eastAsia="fr-FR"/>
          </w:rPr>
          <w:tab/>
        </w:r>
        <w:r w:rsidRPr="00425522">
          <w:rPr>
            <w:rStyle w:val="Hyperlink"/>
          </w:rPr>
          <w:t>Réglementation et consumérisme / Regulation and consumerism</w:t>
        </w:r>
        <w:r w:rsidRPr="00425522">
          <w:rPr>
            <w:webHidden/>
          </w:rPr>
          <w:tab/>
        </w:r>
        <w:r w:rsidRPr="00425522">
          <w:rPr>
            <w:webHidden/>
          </w:rPr>
          <w:fldChar w:fldCharType="begin"/>
        </w:r>
        <w:r w:rsidRPr="00425522">
          <w:rPr>
            <w:webHidden/>
          </w:rPr>
          <w:instrText xml:space="preserve"> PAGEREF _Toc494448668 \h </w:instrText>
        </w:r>
        <w:r w:rsidRPr="00425522">
          <w:rPr>
            <w:webHidden/>
          </w:rPr>
        </w:r>
        <w:r w:rsidRPr="00425522">
          <w:rPr>
            <w:webHidden/>
          </w:rPr>
          <w:fldChar w:fldCharType="separate"/>
        </w:r>
        <w:r w:rsidRPr="00425522">
          <w:rPr>
            <w:webHidden/>
          </w:rPr>
          <w:t>147</w:t>
        </w:r>
        <w:r w:rsidRPr="00425522">
          <w:rPr>
            <w:webHidden/>
          </w:rPr>
          <w:fldChar w:fldCharType="end"/>
        </w:r>
      </w:hyperlink>
    </w:p>
    <w:p w14:paraId="656CA5F0" w14:textId="77777777" w:rsidR="00332794" w:rsidRPr="00425522" w:rsidRDefault="00332794">
      <w:pPr>
        <w:pStyle w:val="TOC3"/>
        <w:tabs>
          <w:tab w:val="left" w:pos="1910"/>
        </w:tabs>
        <w:rPr>
          <w:rFonts w:ascii="Calibri" w:hAnsi="Calibri"/>
          <w:szCs w:val="22"/>
          <w:lang w:eastAsia="fr-FR"/>
        </w:rPr>
      </w:pPr>
      <w:hyperlink w:anchor="_Toc494448669" w:history="1">
        <w:r w:rsidRPr="00425522">
          <w:rPr>
            <w:rStyle w:val="Hyperlink"/>
          </w:rPr>
          <w:t>5.5.2.</w:t>
        </w:r>
        <w:r w:rsidRPr="00425522">
          <w:rPr>
            <w:rFonts w:ascii="Calibri" w:hAnsi="Calibri"/>
            <w:szCs w:val="22"/>
            <w:lang w:eastAsia="fr-FR"/>
          </w:rPr>
          <w:tab/>
        </w:r>
        <w:r w:rsidRPr="00425522">
          <w:rPr>
            <w:rStyle w:val="Hyperlink"/>
          </w:rPr>
          <w:t>Masse et autres caractéristiques physiques / Weight and other physical characteristics</w:t>
        </w:r>
        <w:r w:rsidRPr="00425522">
          <w:rPr>
            <w:webHidden/>
          </w:rPr>
          <w:tab/>
        </w:r>
        <w:r w:rsidRPr="00425522">
          <w:rPr>
            <w:webHidden/>
          </w:rPr>
          <w:fldChar w:fldCharType="begin"/>
        </w:r>
        <w:r w:rsidRPr="00425522">
          <w:rPr>
            <w:webHidden/>
          </w:rPr>
          <w:instrText xml:space="preserve"> PAGEREF _Toc494448669 \h </w:instrText>
        </w:r>
        <w:r w:rsidRPr="00425522">
          <w:rPr>
            <w:webHidden/>
          </w:rPr>
        </w:r>
        <w:r w:rsidRPr="00425522">
          <w:rPr>
            <w:webHidden/>
          </w:rPr>
          <w:fldChar w:fldCharType="separate"/>
        </w:r>
        <w:r w:rsidRPr="00425522">
          <w:rPr>
            <w:webHidden/>
          </w:rPr>
          <w:t>148</w:t>
        </w:r>
        <w:r w:rsidRPr="00425522">
          <w:rPr>
            <w:webHidden/>
          </w:rPr>
          <w:fldChar w:fldCharType="end"/>
        </w:r>
      </w:hyperlink>
    </w:p>
    <w:p w14:paraId="1426C9D2" w14:textId="77777777" w:rsidR="00332794" w:rsidRPr="00425522" w:rsidRDefault="00332794">
      <w:pPr>
        <w:pStyle w:val="TOC3"/>
        <w:tabs>
          <w:tab w:val="left" w:pos="1910"/>
        </w:tabs>
        <w:rPr>
          <w:rFonts w:ascii="Calibri" w:hAnsi="Calibri"/>
          <w:szCs w:val="22"/>
          <w:lang w:eastAsia="fr-FR"/>
        </w:rPr>
      </w:pPr>
      <w:hyperlink w:anchor="_Toc494448670" w:history="1">
        <w:r w:rsidRPr="00425522">
          <w:rPr>
            <w:rStyle w:val="Hyperlink"/>
          </w:rPr>
          <w:t>5.5.3.</w:t>
        </w:r>
        <w:r w:rsidRPr="00425522">
          <w:rPr>
            <w:rFonts w:ascii="Calibri" w:hAnsi="Calibri"/>
            <w:szCs w:val="22"/>
            <w:lang w:eastAsia="fr-FR"/>
          </w:rPr>
          <w:tab/>
        </w:r>
        <w:r w:rsidRPr="00425522">
          <w:rPr>
            <w:rStyle w:val="Hyperlink"/>
          </w:rPr>
          <w:t>Conception et Fabrication / Design and manufacturing</w:t>
        </w:r>
        <w:r w:rsidRPr="00425522">
          <w:rPr>
            <w:webHidden/>
          </w:rPr>
          <w:tab/>
        </w:r>
        <w:r w:rsidRPr="00425522">
          <w:rPr>
            <w:webHidden/>
          </w:rPr>
          <w:fldChar w:fldCharType="begin"/>
        </w:r>
        <w:r w:rsidRPr="00425522">
          <w:rPr>
            <w:webHidden/>
          </w:rPr>
          <w:instrText xml:space="preserve"> PAGEREF _Toc494448670 \h </w:instrText>
        </w:r>
        <w:r w:rsidRPr="00425522">
          <w:rPr>
            <w:webHidden/>
          </w:rPr>
        </w:r>
        <w:r w:rsidRPr="00425522">
          <w:rPr>
            <w:webHidden/>
          </w:rPr>
          <w:fldChar w:fldCharType="separate"/>
        </w:r>
        <w:r w:rsidRPr="00425522">
          <w:rPr>
            <w:webHidden/>
          </w:rPr>
          <w:t>148</w:t>
        </w:r>
        <w:r w:rsidRPr="00425522">
          <w:rPr>
            <w:webHidden/>
          </w:rPr>
          <w:fldChar w:fldCharType="end"/>
        </w:r>
      </w:hyperlink>
    </w:p>
    <w:p w14:paraId="2F194AC4" w14:textId="77777777" w:rsidR="00332794" w:rsidRPr="00425522" w:rsidRDefault="00332794">
      <w:pPr>
        <w:pStyle w:val="TOC4"/>
        <w:tabs>
          <w:tab w:val="left" w:pos="1440"/>
        </w:tabs>
        <w:rPr>
          <w:rFonts w:ascii="Calibri" w:hAnsi="Calibri"/>
          <w:sz w:val="22"/>
          <w:szCs w:val="22"/>
          <w:lang w:eastAsia="fr-FR"/>
        </w:rPr>
      </w:pPr>
      <w:hyperlink w:anchor="_Toc494448671" w:history="1">
        <w:r w:rsidRPr="00425522">
          <w:rPr>
            <w:rStyle w:val="Hyperlink"/>
          </w:rPr>
          <w:t>5.5.3.1.</w:t>
        </w:r>
        <w:r w:rsidRPr="00425522">
          <w:rPr>
            <w:rFonts w:ascii="Calibri" w:hAnsi="Calibri"/>
            <w:sz w:val="22"/>
            <w:szCs w:val="22"/>
            <w:lang w:eastAsia="fr-FR"/>
          </w:rPr>
          <w:tab/>
        </w:r>
        <w:r w:rsidRPr="00425522">
          <w:rPr>
            <w:rStyle w:val="Hyperlink"/>
          </w:rPr>
          <w:t>Etudes et/ou solutions imposées / Studies and/or solutions imposed</w:t>
        </w:r>
        <w:r w:rsidRPr="00425522">
          <w:rPr>
            <w:webHidden/>
          </w:rPr>
          <w:tab/>
        </w:r>
        <w:r w:rsidRPr="00425522">
          <w:rPr>
            <w:webHidden/>
          </w:rPr>
          <w:fldChar w:fldCharType="begin"/>
        </w:r>
        <w:r w:rsidRPr="00425522">
          <w:rPr>
            <w:webHidden/>
          </w:rPr>
          <w:instrText xml:space="preserve"> PAGEREF _Toc494448671 \h </w:instrText>
        </w:r>
        <w:r w:rsidRPr="00425522">
          <w:rPr>
            <w:webHidden/>
          </w:rPr>
        </w:r>
        <w:r w:rsidRPr="00425522">
          <w:rPr>
            <w:webHidden/>
          </w:rPr>
          <w:fldChar w:fldCharType="separate"/>
        </w:r>
        <w:r w:rsidRPr="00425522">
          <w:rPr>
            <w:webHidden/>
          </w:rPr>
          <w:t>148</w:t>
        </w:r>
        <w:r w:rsidRPr="00425522">
          <w:rPr>
            <w:webHidden/>
          </w:rPr>
          <w:fldChar w:fldCharType="end"/>
        </w:r>
      </w:hyperlink>
    </w:p>
    <w:p w14:paraId="785613FF" w14:textId="77777777" w:rsidR="00332794" w:rsidRPr="00425522" w:rsidRDefault="00332794">
      <w:pPr>
        <w:pStyle w:val="TOC4"/>
        <w:tabs>
          <w:tab w:val="left" w:pos="1440"/>
        </w:tabs>
        <w:rPr>
          <w:rFonts w:ascii="Calibri" w:hAnsi="Calibri"/>
          <w:sz w:val="22"/>
          <w:szCs w:val="22"/>
          <w:lang w:eastAsia="fr-FR"/>
        </w:rPr>
      </w:pPr>
      <w:hyperlink w:anchor="_Toc494448672" w:history="1">
        <w:r w:rsidRPr="00425522">
          <w:rPr>
            <w:rStyle w:val="Hyperlink"/>
          </w:rPr>
          <w:t>5.5.3.2.</w:t>
        </w:r>
        <w:r w:rsidRPr="00425522">
          <w:rPr>
            <w:rFonts w:ascii="Calibri" w:hAnsi="Calibri"/>
            <w:sz w:val="22"/>
            <w:szCs w:val="22"/>
            <w:lang w:eastAsia="fr-FR"/>
          </w:rPr>
          <w:tab/>
        </w:r>
        <w:r w:rsidRPr="00425522">
          <w:rPr>
            <w:rStyle w:val="Hyperlink"/>
          </w:rPr>
          <w:t>Matériaux / Materials</w:t>
        </w:r>
        <w:r w:rsidRPr="00425522">
          <w:rPr>
            <w:webHidden/>
          </w:rPr>
          <w:tab/>
        </w:r>
        <w:r w:rsidRPr="00425522">
          <w:rPr>
            <w:webHidden/>
          </w:rPr>
          <w:fldChar w:fldCharType="begin"/>
        </w:r>
        <w:r w:rsidRPr="00425522">
          <w:rPr>
            <w:webHidden/>
          </w:rPr>
          <w:instrText xml:space="preserve"> PAGEREF _Toc494448672 \h </w:instrText>
        </w:r>
        <w:r w:rsidRPr="00425522">
          <w:rPr>
            <w:webHidden/>
          </w:rPr>
        </w:r>
        <w:r w:rsidRPr="00425522">
          <w:rPr>
            <w:webHidden/>
          </w:rPr>
          <w:fldChar w:fldCharType="separate"/>
        </w:r>
        <w:r w:rsidRPr="00425522">
          <w:rPr>
            <w:webHidden/>
          </w:rPr>
          <w:t>149</w:t>
        </w:r>
        <w:r w:rsidRPr="00425522">
          <w:rPr>
            <w:webHidden/>
          </w:rPr>
          <w:fldChar w:fldCharType="end"/>
        </w:r>
      </w:hyperlink>
    </w:p>
    <w:p w14:paraId="194A12D4" w14:textId="77777777" w:rsidR="00332794" w:rsidRPr="00425522" w:rsidRDefault="00332794">
      <w:pPr>
        <w:pStyle w:val="TOC4"/>
        <w:tabs>
          <w:tab w:val="left" w:pos="1440"/>
        </w:tabs>
        <w:rPr>
          <w:rFonts w:ascii="Calibri" w:hAnsi="Calibri"/>
          <w:sz w:val="22"/>
          <w:szCs w:val="22"/>
          <w:lang w:eastAsia="fr-FR"/>
        </w:rPr>
      </w:pPr>
      <w:hyperlink w:anchor="_Toc494448673" w:history="1">
        <w:r w:rsidRPr="00425522">
          <w:rPr>
            <w:rStyle w:val="Hyperlink"/>
          </w:rPr>
          <w:t>5.5.3.3.</w:t>
        </w:r>
        <w:r w:rsidRPr="00425522">
          <w:rPr>
            <w:rFonts w:ascii="Calibri" w:hAnsi="Calibri"/>
            <w:sz w:val="22"/>
            <w:szCs w:val="22"/>
            <w:lang w:eastAsia="fr-FR"/>
          </w:rPr>
          <w:tab/>
        </w:r>
        <w:r w:rsidRPr="00425522">
          <w:rPr>
            <w:rStyle w:val="Hyperlink"/>
          </w:rPr>
          <w:t>Fabrication, montage, après vente / Manufacturing, assembly and after sales</w:t>
        </w:r>
        <w:r w:rsidRPr="00425522">
          <w:rPr>
            <w:webHidden/>
          </w:rPr>
          <w:tab/>
        </w:r>
        <w:r w:rsidRPr="00425522">
          <w:rPr>
            <w:webHidden/>
          </w:rPr>
          <w:fldChar w:fldCharType="begin"/>
        </w:r>
        <w:r w:rsidRPr="00425522">
          <w:rPr>
            <w:webHidden/>
          </w:rPr>
          <w:instrText xml:space="preserve"> PAGEREF _Toc494448673 \h </w:instrText>
        </w:r>
        <w:r w:rsidRPr="00425522">
          <w:rPr>
            <w:webHidden/>
          </w:rPr>
        </w:r>
        <w:r w:rsidRPr="00425522">
          <w:rPr>
            <w:webHidden/>
          </w:rPr>
          <w:fldChar w:fldCharType="separate"/>
        </w:r>
        <w:r w:rsidRPr="00425522">
          <w:rPr>
            <w:webHidden/>
          </w:rPr>
          <w:t>150</w:t>
        </w:r>
        <w:r w:rsidRPr="00425522">
          <w:rPr>
            <w:webHidden/>
          </w:rPr>
          <w:fldChar w:fldCharType="end"/>
        </w:r>
      </w:hyperlink>
    </w:p>
    <w:p w14:paraId="49C105CA" w14:textId="77777777" w:rsidR="00332794" w:rsidRPr="00425522" w:rsidRDefault="00332794">
      <w:pPr>
        <w:pStyle w:val="TOC4"/>
        <w:tabs>
          <w:tab w:val="left" w:pos="1440"/>
        </w:tabs>
        <w:rPr>
          <w:rFonts w:ascii="Calibri" w:hAnsi="Calibri"/>
          <w:sz w:val="22"/>
          <w:szCs w:val="22"/>
          <w:lang w:eastAsia="fr-FR"/>
        </w:rPr>
      </w:pPr>
      <w:hyperlink w:anchor="_Toc494448674" w:history="1">
        <w:r w:rsidRPr="00425522">
          <w:rPr>
            <w:rStyle w:val="Hyperlink"/>
          </w:rPr>
          <w:t>5.5.3.4.</w:t>
        </w:r>
        <w:r w:rsidRPr="00425522">
          <w:rPr>
            <w:rFonts w:ascii="Calibri" w:hAnsi="Calibri"/>
            <w:sz w:val="22"/>
            <w:szCs w:val="22"/>
            <w:lang w:eastAsia="fr-FR"/>
          </w:rPr>
          <w:tab/>
        </w:r>
        <w:r w:rsidRPr="00425522">
          <w:rPr>
            <w:rStyle w:val="Hyperlink"/>
          </w:rPr>
          <w:t>Marquage des composants / Marking of the components</w:t>
        </w:r>
        <w:r w:rsidRPr="00425522">
          <w:rPr>
            <w:webHidden/>
          </w:rPr>
          <w:tab/>
        </w:r>
        <w:r w:rsidRPr="00425522">
          <w:rPr>
            <w:webHidden/>
          </w:rPr>
          <w:fldChar w:fldCharType="begin"/>
        </w:r>
        <w:r w:rsidRPr="00425522">
          <w:rPr>
            <w:webHidden/>
          </w:rPr>
          <w:instrText xml:space="preserve"> PAGEREF _Toc494448674 \h </w:instrText>
        </w:r>
        <w:r w:rsidRPr="00425522">
          <w:rPr>
            <w:webHidden/>
          </w:rPr>
        </w:r>
        <w:r w:rsidRPr="00425522">
          <w:rPr>
            <w:webHidden/>
          </w:rPr>
          <w:fldChar w:fldCharType="separate"/>
        </w:r>
        <w:r w:rsidRPr="00425522">
          <w:rPr>
            <w:webHidden/>
          </w:rPr>
          <w:t>152</w:t>
        </w:r>
        <w:r w:rsidRPr="00425522">
          <w:rPr>
            <w:webHidden/>
          </w:rPr>
          <w:fldChar w:fldCharType="end"/>
        </w:r>
      </w:hyperlink>
    </w:p>
    <w:p w14:paraId="0D07E7C2" w14:textId="77777777" w:rsidR="00332794" w:rsidRPr="00425522" w:rsidRDefault="00332794">
      <w:pPr>
        <w:pStyle w:val="TOC3"/>
        <w:tabs>
          <w:tab w:val="left" w:pos="1910"/>
        </w:tabs>
        <w:rPr>
          <w:rFonts w:ascii="Calibri" w:hAnsi="Calibri"/>
          <w:szCs w:val="22"/>
          <w:lang w:eastAsia="fr-FR"/>
        </w:rPr>
      </w:pPr>
      <w:hyperlink w:anchor="_Toc494448675" w:history="1">
        <w:r w:rsidRPr="00425522">
          <w:rPr>
            <w:rStyle w:val="Hyperlink"/>
          </w:rPr>
          <w:t>5.5.4.</w:t>
        </w:r>
        <w:r w:rsidRPr="00425522">
          <w:rPr>
            <w:rFonts w:ascii="Calibri" w:hAnsi="Calibri"/>
            <w:szCs w:val="22"/>
            <w:lang w:eastAsia="fr-FR"/>
          </w:rPr>
          <w:tab/>
        </w:r>
        <w:r w:rsidRPr="00425522">
          <w:rPr>
            <w:rStyle w:val="Hyperlink"/>
          </w:rPr>
          <w:t>Traçabilité et configuration / Traceability and configuration</w:t>
        </w:r>
        <w:r w:rsidRPr="00425522">
          <w:rPr>
            <w:webHidden/>
          </w:rPr>
          <w:tab/>
        </w:r>
        <w:r w:rsidRPr="00425522">
          <w:rPr>
            <w:webHidden/>
          </w:rPr>
          <w:fldChar w:fldCharType="begin"/>
        </w:r>
        <w:r w:rsidRPr="00425522">
          <w:rPr>
            <w:webHidden/>
          </w:rPr>
          <w:instrText xml:space="preserve"> PAGEREF _Toc494448675 \h </w:instrText>
        </w:r>
        <w:r w:rsidRPr="00425522">
          <w:rPr>
            <w:webHidden/>
          </w:rPr>
        </w:r>
        <w:r w:rsidRPr="00425522">
          <w:rPr>
            <w:webHidden/>
          </w:rPr>
          <w:fldChar w:fldCharType="separate"/>
        </w:r>
        <w:r w:rsidRPr="00425522">
          <w:rPr>
            <w:webHidden/>
          </w:rPr>
          <w:t>154</w:t>
        </w:r>
        <w:r w:rsidRPr="00425522">
          <w:rPr>
            <w:webHidden/>
          </w:rPr>
          <w:fldChar w:fldCharType="end"/>
        </w:r>
      </w:hyperlink>
    </w:p>
    <w:p w14:paraId="0352BAFF" w14:textId="77777777" w:rsidR="00332794" w:rsidRPr="00425522" w:rsidRDefault="00332794">
      <w:pPr>
        <w:pStyle w:val="TOC3"/>
        <w:tabs>
          <w:tab w:val="left" w:pos="1910"/>
        </w:tabs>
        <w:rPr>
          <w:rFonts w:ascii="Calibri" w:hAnsi="Calibri"/>
          <w:szCs w:val="22"/>
          <w:lang w:eastAsia="fr-FR"/>
        </w:rPr>
      </w:pPr>
      <w:hyperlink w:anchor="_Toc494448676" w:history="1">
        <w:r w:rsidRPr="00425522">
          <w:rPr>
            <w:rStyle w:val="Hyperlink"/>
          </w:rPr>
          <w:t>5.5.5.</w:t>
        </w:r>
        <w:r w:rsidRPr="00425522">
          <w:rPr>
            <w:rFonts w:ascii="Calibri" w:hAnsi="Calibri"/>
            <w:szCs w:val="22"/>
            <w:lang w:eastAsia="fr-FR"/>
          </w:rPr>
          <w:tab/>
        </w:r>
        <w:r w:rsidRPr="00425522">
          <w:rPr>
            <w:rStyle w:val="Hyperlink"/>
          </w:rPr>
          <w:t>Transportabilité, stockage et conditionnement / Transportability, storage and packaging</w:t>
        </w:r>
        <w:r w:rsidRPr="00425522">
          <w:rPr>
            <w:webHidden/>
          </w:rPr>
          <w:tab/>
        </w:r>
        <w:r w:rsidRPr="00425522">
          <w:rPr>
            <w:webHidden/>
          </w:rPr>
          <w:fldChar w:fldCharType="begin"/>
        </w:r>
        <w:r w:rsidRPr="00425522">
          <w:rPr>
            <w:webHidden/>
          </w:rPr>
          <w:instrText xml:space="preserve"> PAGEREF _Toc494448676 \h </w:instrText>
        </w:r>
        <w:r w:rsidRPr="00425522">
          <w:rPr>
            <w:webHidden/>
          </w:rPr>
        </w:r>
        <w:r w:rsidRPr="00425522">
          <w:rPr>
            <w:webHidden/>
          </w:rPr>
          <w:fldChar w:fldCharType="separate"/>
        </w:r>
        <w:r w:rsidRPr="00425522">
          <w:rPr>
            <w:webHidden/>
          </w:rPr>
          <w:t>154</w:t>
        </w:r>
        <w:r w:rsidRPr="00425522">
          <w:rPr>
            <w:webHidden/>
          </w:rPr>
          <w:fldChar w:fldCharType="end"/>
        </w:r>
      </w:hyperlink>
    </w:p>
    <w:p w14:paraId="17DC80FC" w14:textId="77777777" w:rsidR="00332794" w:rsidRPr="00425522" w:rsidRDefault="00332794">
      <w:pPr>
        <w:pStyle w:val="TOC3"/>
        <w:tabs>
          <w:tab w:val="left" w:pos="1910"/>
        </w:tabs>
        <w:rPr>
          <w:rFonts w:ascii="Calibri" w:hAnsi="Calibri"/>
          <w:szCs w:val="22"/>
          <w:lang w:eastAsia="fr-FR"/>
        </w:rPr>
      </w:pPr>
      <w:hyperlink w:anchor="_Toc494448677" w:history="1">
        <w:r w:rsidRPr="00425522">
          <w:rPr>
            <w:rStyle w:val="Hyperlink"/>
          </w:rPr>
          <w:t>5.5.6.</w:t>
        </w:r>
        <w:r w:rsidRPr="00425522">
          <w:rPr>
            <w:rFonts w:ascii="Calibri" w:hAnsi="Calibri"/>
            <w:szCs w:val="22"/>
            <w:lang w:eastAsia="fr-FR"/>
          </w:rPr>
          <w:tab/>
        </w:r>
        <w:r w:rsidRPr="00425522">
          <w:rPr>
            <w:rStyle w:val="Hyperlink"/>
          </w:rPr>
          <w:t>Flexibilité et extension / Flexibility and extension</w:t>
        </w:r>
        <w:r w:rsidRPr="00425522">
          <w:rPr>
            <w:webHidden/>
          </w:rPr>
          <w:tab/>
        </w:r>
        <w:r w:rsidRPr="00425522">
          <w:rPr>
            <w:webHidden/>
          </w:rPr>
          <w:fldChar w:fldCharType="begin"/>
        </w:r>
        <w:r w:rsidRPr="00425522">
          <w:rPr>
            <w:webHidden/>
          </w:rPr>
          <w:instrText xml:space="preserve"> PAGEREF _Toc494448677 \h </w:instrText>
        </w:r>
        <w:r w:rsidRPr="00425522">
          <w:rPr>
            <w:webHidden/>
          </w:rPr>
        </w:r>
        <w:r w:rsidRPr="00425522">
          <w:rPr>
            <w:webHidden/>
          </w:rPr>
          <w:fldChar w:fldCharType="separate"/>
        </w:r>
        <w:r w:rsidRPr="00425522">
          <w:rPr>
            <w:webHidden/>
          </w:rPr>
          <w:t>155</w:t>
        </w:r>
        <w:r w:rsidRPr="00425522">
          <w:rPr>
            <w:webHidden/>
          </w:rPr>
          <w:fldChar w:fldCharType="end"/>
        </w:r>
      </w:hyperlink>
    </w:p>
    <w:p w14:paraId="014D0DCF" w14:textId="77777777" w:rsidR="00332794" w:rsidRPr="00425522" w:rsidRDefault="00332794">
      <w:pPr>
        <w:pStyle w:val="TOC3"/>
        <w:tabs>
          <w:tab w:val="left" w:pos="1910"/>
        </w:tabs>
        <w:rPr>
          <w:rFonts w:ascii="Calibri" w:hAnsi="Calibri"/>
          <w:szCs w:val="22"/>
          <w:lang w:eastAsia="fr-FR"/>
        </w:rPr>
      </w:pPr>
      <w:hyperlink w:anchor="_Toc494448678" w:history="1">
        <w:r w:rsidRPr="00425522">
          <w:rPr>
            <w:rStyle w:val="Hyperlink"/>
          </w:rPr>
          <w:t>5.5.7.</w:t>
        </w:r>
        <w:r w:rsidRPr="00425522">
          <w:rPr>
            <w:rFonts w:ascii="Calibri" w:hAnsi="Calibri"/>
            <w:szCs w:val="22"/>
            <w:lang w:eastAsia="fr-FR"/>
          </w:rPr>
          <w:tab/>
        </w:r>
        <w:r w:rsidRPr="00425522">
          <w:rPr>
            <w:rStyle w:val="Hyperlink"/>
          </w:rPr>
          <w:t>Retrait / Withdrawal</w:t>
        </w:r>
        <w:r w:rsidRPr="00425522">
          <w:rPr>
            <w:webHidden/>
          </w:rPr>
          <w:tab/>
        </w:r>
        <w:r w:rsidRPr="00425522">
          <w:rPr>
            <w:webHidden/>
          </w:rPr>
          <w:fldChar w:fldCharType="begin"/>
        </w:r>
        <w:r w:rsidRPr="00425522">
          <w:rPr>
            <w:webHidden/>
          </w:rPr>
          <w:instrText xml:space="preserve"> PAGEREF _Toc494448678 \h </w:instrText>
        </w:r>
        <w:r w:rsidRPr="00425522">
          <w:rPr>
            <w:webHidden/>
          </w:rPr>
        </w:r>
        <w:r w:rsidRPr="00425522">
          <w:rPr>
            <w:webHidden/>
          </w:rPr>
          <w:fldChar w:fldCharType="separate"/>
        </w:r>
        <w:r w:rsidRPr="00425522">
          <w:rPr>
            <w:webHidden/>
          </w:rPr>
          <w:t>156</w:t>
        </w:r>
        <w:r w:rsidRPr="00425522">
          <w:rPr>
            <w:webHidden/>
          </w:rPr>
          <w:fldChar w:fldCharType="end"/>
        </w:r>
      </w:hyperlink>
    </w:p>
    <w:p w14:paraId="0417628B" w14:textId="77777777" w:rsidR="00332794" w:rsidRPr="00425522" w:rsidRDefault="00332794">
      <w:pPr>
        <w:pStyle w:val="TOC3"/>
        <w:tabs>
          <w:tab w:val="left" w:pos="1910"/>
        </w:tabs>
        <w:rPr>
          <w:rFonts w:ascii="Calibri" w:hAnsi="Calibri"/>
          <w:szCs w:val="22"/>
          <w:lang w:eastAsia="fr-FR"/>
        </w:rPr>
      </w:pPr>
      <w:hyperlink w:anchor="_Toc494448679" w:history="1">
        <w:r w:rsidRPr="00425522">
          <w:rPr>
            <w:rStyle w:val="Hyperlink"/>
          </w:rPr>
          <w:t>5.5.8.</w:t>
        </w:r>
        <w:r w:rsidRPr="00425522">
          <w:rPr>
            <w:rFonts w:ascii="Calibri" w:hAnsi="Calibri"/>
            <w:szCs w:val="22"/>
            <w:lang w:eastAsia="fr-FR"/>
          </w:rPr>
          <w:tab/>
        </w:r>
        <w:r w:rsidRPr="00425522">
          <w:rPr>
            <w:rStyle w:val="Hyperlink"/>
          </w:rPr>
          <w:t>Conditions d'environnement / Environment conditions</w:t>
        </w:r>
        <w:r w:rsidRPr="00425522">
          <w:rPr>
            <w:webHidden/>
          </w:rPr>
          <w:tab/>
        </w:r>
        <w:r w:rsidRPr="00425522">
          <w:rPr>
            <w:webHidden/>
          </w:rPr>
          <w:fldChar w:fldCharType="begin"/>
        </w:r>
        <w:r w:rsidRPr="00425522">
          <w:rPr>
            <w:webHidden/>
          </w:rPr>
          <w:instrText xml:space="preserve"> PAGEREF _Toc494448679 \h </w:instrText>
        </w:r>
        <w:r w:rsidRPr="00425522">
          <w:rPr>
            <w:webHidden/>
          </w:rPr>
        </w:r>
        <w:r w:rsidRPr="00425522">
          <w:rPr>
            <w:webHidden/>
          </w:rPr>
          <w:fldChar w:fldCharType="separate"/>
        </w:r>
        <w:r w:rsidRPr="00425522">
          <w:rPr>
            <w:webHidden/>
          </w:rPr>
          <w:t>156</w:t>
        </w:r>
        <w:r w:rsidRPr="00425522">
          <w:rPr>
            <w:webHidden/>
          </w:rPr>
          <w:fldChar w:fldCharType="end"/>
        </w:r>
      </w:hyperlink>
    </w:p>
    <w:p w14:paraId="102C25A6" w14:textId="77777777" w:rsidR="00332794" w:rsidRPr="00425522" w:rsidRDefault="00332794">
      <w:pPr>
        <w:pStyle w:val="TOC2"/>
        <w:tabs>
          <w:tab w:val="left" w:pos="1200"/>
        </w:tabs>
        <w:rPr>
          <w:rFonts w:ascii="Calibri" w:hAnsi="Calibri"/>
          <w:smallCaps w:val="0"/>
          <w:szCs w:val="22"/>
          <w:lang w:eastAsia="fr-FR"/>
        </w:rPr>
      </w:pPr>
      <w:hyperlink w:anchor="_Toc494448680" w:history="1">
        <w:r w:rsidRPr="00425522">
          <w:rPr>
            <w:rStyle w:val="Hyperlink"/>
          </w:rPr>
          <w:t>5.6.</w:t>
        </w:r>
        <w:r w:rsidRPr="00425522">
          <w:rPr>
            <w:rFonts w:ascii="Calibri" w:hAnsi="Calibri"/>
            <w:smallCaps w:val="0"/>
            <w:szCs w:val="22"/>
            <w:lang w:eastAsia="fr-FR"/>
          </w:rPr>
          <w:tab/>
        </w:r>
        <w:r w:rsidRPr="00425522">
          <w:rPr>
            <w:rStyle w:val="Hyperlink"/>
          </w:rPr>
          <w:t>Exigences d’intégration et de validation / Integration and validation requirements</w:t>
        </w:r>
        <w:r w:rsidRPr="00425522">
          <w:rPr>
            <w:webHidden/>
          </w:rPr>
          <w:tab/>
        </w:r>
        <w:r w:rsidRPr="00425522">
          <w:rPr>
            <w:webHidden/>
          </w:rPr>
          <w:fldChar w:fldCharType="begin"/>
        </w:r>
        <w:r w:rsidRPr="00425522">
          <w:rPr>
            <w:webHidden/>
          </w:rPr>
          <w:instrText xml:space="preserve"> PAGEREF _Toc494448680 \h </w:instrText>
        </w:r>
        <w:r w:rsidRPr="00425522">
          <w:rPr>
            <w:webHidden/>
          </w:rPr>
        </w:r>
        <w:r w:rsidRPr="00425522">
          <w:rPr>
            <w:webHidden/>
          </w:rPr>
          <w:fldChar w:fldCharType="separate"/>
        </w:r>
        <w:r w:rsidRPr="00425522">
          <w:rPr>
            <w:webHidden/>
          </w:rPr>
          <w:t>158</w:t>
        </w:r>
        <w:r w:rsidRPr="00425522">
          <w:rPr>
            <w:webHidden/>
          </w:rPr>
          <w:fldChar w:fldCharType="end"/>
        </w:r>
      </w:hyperlink>
    </w:p>
    <w:p w14:paraId="08AD044B" w14:textId="77777777" w:rsidR="00332794" w:rsidRPr="00425522" w:rsidRDefault="00332794">
      <w:pPr>
        <w:pStyle w:val="TOC3"/>
        <w:tabs>
          <w:tab w:val="left" w:pos="1910"/>
        </w:tabs>
        <w:rPr>
          <w:rFonts w:ascii="Calibri" w:hAnsi="Calibri"/>
          <w:szCs w:val="22"/>
          <w:lang w:eastAsia="fr-FR"/>
        </w:rPr>
      </w:pPr>
      <w:hyperlink w:anchor="_Toc494448681" w:history="1">
        <w:r w:rsidRPr="00425522">
          <w:rPr>
            <w:rStyle w:val="Hyperlink"/>
          </w:rPr>
          <w:t>5.6.1.</w:t>
        </w:r>
        <w:r w:rsidRPr="00425522">
          <w:rPr>
            <w:rFonts w:ascii="Calibri" w:hAnsi="Calibri"/>
            <w:szCs w:val="22"/>
            <w:lang w:eastAsia="fr-FR"/>
          </w:rPr>
          <w:tab/>
        </w:r>
        <w:r w:rsidRPr="00425522">
          <w:rPr>
            <w:rStyle w:val="Hyperlink"/>
          </w:rPr>
          <w:t>validation des exigences de besoin / General information</w:t>
        </w:r>
        <w:r w:rsidRPr="00425522">
          <w:rPr>
            <w:webHidden/>
          </w:rPr>
          <w:tab/>
        </w:r>
        <w:r w:rsidRPr="00425522">
          <w:rPr>
            <w:webHidden/>
          </w:rPr>
          <w:fldChar w:fldCharType="begin"/>
        </w:r>
        <w:r w:rsidRPr="00425522">
          <w:rPr>
            <w:webHidden/>
          </w:rPr>
          <w:instrText xml:space="preserve"> PAGEREF _Toc494448681 \h </w:instrText>
        </w:r>
        <w:r w:rsidRPr="00425522">
          <w:rPr>
            <w:webHidden/>
          </w:rPr>
        </w:r>
        <w:r w:rsidRPr="00425522">
          <w:rPr>
            <w:webHidden/>
          </w:rPr>
          <w:fldChar w:fldCharType="separate"/>
        </w:r>
        <w:r w:rsidRPr="00425522">
          <w:rPr>
            <w:webHidden/>
          </w:rPr>
          <w:t>159</w:t>
        </w:r>
        <w:r w:rsidRPr="00425522">
          <w:rPr>
            <w:webHidden/>
          </w:rPr>
          <w:fldChar w:fldCharType="end"/>
        </w:r>
      </w:hyperlink>
    </w:p>
    <w:p w14:paraId="708A612E" w14:textId="77777777" w:rsidR="00332794" w:rsidRPr="00425522" w:rsidRDefault="00332794">
      <w:pPr>
        <w:pStyle w:val="TOC3"/>
        <w:tabs>
          <w:tab w:val="left" w:pos="1910"/>
        </w:tabs>
        <w:rPr>
          <w:rFonts w:ascii="Calibri" w:hAnsi="Calibri"/>
          <w:szCs w:val="22"/>
          <w:lang w:eastAsia="fr-FR"/>
        </w:rPr>
      </w:pPr>
      <w:hyperlink w:anchor="_Toc494448682" w:history="1">
        <w:r w:rsidRPr="00425522">
          <w:rPr>
            <w:rStyle w:val="Hyperlink"/>
          </w:rPr>
          <w:t>5.6.2.</w:t>
        </w:r>
        <w:r w:rsidRPr="00425522">
          <w:rPr>
            <w:rFonts w:ascii="Calibri" w:hAnsi="Calibri"/>
            <w:szCs w:val="22"/>
            <w:lang w:eastAsia="fr-FR"/>
          </w:rPr>
          <w:tab/>
        </w:r>
        <w:r w:rsidRPr="00425522">
          <w:rPr>
            <w:rStyle w:val="Hyperlink"/>
          </w:rPr>
          <w:t>EXIGENCES CONCERNANT LES ESSAIS D’ENVIRONNEMENT IMPOSES /</w:t>
        </w:r>
        <w:r w:rsidRPr="00425522">
          <w:rPr>
            <w:webHidden/>
          </w:rPr>
          <w:tab/>
        </w:r>
        <w:r w:rsidRPr="00425522">
          <w:rPr>
            <w:webHidden/>
          </w:rPr>
          <w:fldChar w:fldCharType="begin"/>
        </w:r>
        <w:r w:rsidRPr="00425522">
          <w:rPr>
            <w:webHidden/>
          </w:rPr>
          <w:instrText xml:space="preserve"> PAGEREF _Toc494448682 \h </w:instrText>
        </w:r>
        <w:r w:rsidRPr="00425522">
          <w:rPr>
            <w:webHidden/>
          </w:rPr>
        </w:r>
        <w:r w:rsidRPr="00425522">
          <w:rPr>
            <w:webHidden/>
          </w:rPr>
          <w:fldChar w:fldCharType="separate"/>
        </w:r>
        <w:r w:rsidRPr="00425522">
          <w:rPr>
            <w:webHidden/>
          </w:rPr>
          <w:t>159</w:t>
        </w:r>
        <w:r w:rsidRPr="00425522">
          <w:rPr>
            <w:webHidden/>
          </w:rPr>
          <w:fldChar w:fldCharType="end"/>
        </w:r>
      </w:hyperlink>
    </w:p>
    <w:p w14:paraId="07BF0CFE" w14:textId="77777777" w:rsidR="00332794" w:rsidRPr="00425522" w:rsidRDefault="00332794">
      <w:pPr>
        <w:pStyle w:val="TOC4"/>
        <w:tabs>
          <w:tab w:val="left" w:pos="1440"/>
        </w:tabs>
        <w:rPr>
          <w:rFonts w:ascii="Calibri" w:hAnsi="Calibri"/>
          <w:sz w:val="22"/>
          <w:szCs w:val="22"/>
          <w:lang w:eastAsia="fr-FR"/>
        </w:rPr>
      </w:pPr>
      <w:hyperlink w:anchor="_Toc494448683" w:history="1">
        <w:r w:rsidRPr="00425522">
          <w:rPr>
            <w:rStyle w:val="Hyperlink"/>
          </w:rPr>
          <w:t>5.6.2.1.</w:t>
        </w:r>
        <w:r w:rsidRPr="00425522">
          <w:rPr>
            <w:rFonts w:ascii="Calibri" w:hAnsi="Calibri"/>
            <w:sz w:val="22"/>
            <w:szCs w:val="22"/>
            <w:lang w:eastAsia="fr-FR"/>
          </w:rPr>
          <w:tab/>
        </w:r>
        <w:r w:rsidRPr="00425522">
          <w:rPr>
            <w:rStyle w:val="Hyperlink"/>
          </w:rPr>
          <w:t>generalites / general</w:t>
        </w:r>
        <w:r w:rsidRPr="00425522">
          <w:rPr>
            <w:webHidden/>
          </w:rPr>
          <w:tab/>
        </w:r>
        <w:r w:rsidRPr="00425522">
          <w:rPr>
            <w:webHidden/>
          </w:rPr>
          <w:fldChar w:fldCharType="begin"/>
        </w:r>
        <w:r w:rsidRPr="00425522">
          <w:rPr>
            <w:webHidden/>
          </w:rPr>
          <w:instrText xml:space="preserve"> PAGEREF _Toc494448683 \h </w:instrText>
        </w:r>
        <w:r w:rsidRPr="00425522">
          <w:rPr>
            <w:webHidden/>
          </w:rPr>
        </w:r>
        <w:r w:rsidRPr="00425522">
          <w:rPr>
            <w:webHidden/>
          </w:rPr>
          <w:fldChar w:fldCharType="separate"/>
        </w:r>
        <w:r w:rsidRPr="00425522">
          <w:rPr>
            <w:webHidden/>
          </w:rPr>
          <w:t>159</w:t>
        </w:r>
        <w:r w:rsidRPr="00425522">
          <w:rPr>
            <w:webHidden/>
          </w:rPr>
          <w:fldChar w:fldCharType="end"/>
        </w:r>
      </w:hyperlink>
    </w:p>
    <w:p w14:paraId="47622BE3" w14:textId="77777777" w:rsidR="00332794" w:rsidRPr="00425522" w:rsidRDefault="00332794">
      <w:pPr>
        <w:pStyle w:val="TOC4"/>
        <w:tabs>
          <w:tab w:val="left" w:pos="1680"/>
        </w:tabs>
        <w:rPr>
          <w:rFonts w:ascii="Calibri" w:hAnsi="Calibri"/>
          <w:sz w:val="22"/>
          <w:szCs w:val="22"/>
          <w:lang w:eastAsia="fr-FR"/>
        </w:rPr>
      </w:pPr>
      <w:hyperlink w:anchor="_Toc494448684" w:history="1">
        <w:r w:rsidRPr="00425522">
          <w:rPr>
            <w:rStyle w:val="Hyperlink"/>
          </w:rPr>
          <w:t>5.6.2.1.1.</w:t>
        </w:r>
        <w:r w:rsidRPr="00425522">
          <w:rPr>
            <w:rFonts w:ascii="Calibri" w:hAnsi="Calibri"/>
            <w:sz w:val="22"/>
            <w:szCs w:val="22"/>
            <w:lang w:eastAsia="fr-FR"/>
          </w:rPr>
          <w:tab/>
        </w:r>
        <w:r w:rsidRPr="00425522">
          <w:rPr>
            <w:rStyle w:val="Hyperlink"/>
          </w:rPr>
          <w:t xml:space="preserve">Classes de fonctionnement (conforme à la B21 7100 [N40]) / </w:t>
        </w:r>
        <w:r w:rsidRPr="00425522">
          <w:rPr>
            <w:rStyle w:val="Hyperlink"/>
            <w:b/>
            <w:i/>
          </w:rPr>
          <w:t>Operating class</w:t>
        </w:r>
        <w:r w:rsidRPr="00425522">
          <w:rPr>
            <w:rStyle w:val="Hyperlink"/>
          </w:rPr>
          <w:t xml:space="preserve"> (according to B21 7100 [N40])</w:t>
        </w:r>
        <w:r w:rsidRPr="00425522">
          <w:rPr>
            <w:webHidden/>
          </w:rPr>
          <w:tab/>
        </w:r>
        <w:r w:rsidRPr="00425522">
          <w:rPr>
            <w:webHidden/>
          </w:rPr>
          <w:fldChar w:fldCharType="begin"/>
        </w:r>
        <w:r w:rsidRPr="00425522">
          <w:rPr>
            <w:webHidden/>
          </w:rPr>
          <w:instrText xml:space="preserve"> PAGEREF _Toc494448684 \h </w:instrText>
        </w:r>
        <w:r w:rsidRPr="00425522">
          <w:rPr>
            <w:webHidden/>
          </w:rPr>
        </w:r>
        <w:r w:rsidRPr="00425522">
          <w:rPr>
            <w:webHidden/>
          </w:rPr>
          <w:fldChar w:fldCharType="separate"/>
        </w:r>
        <w:r w:rsidRPr="00425522">
          <w:rPr>
            <w:webHidden/>
          </w:rPr>
          <w:t>159</w:t>
        </w:r>
        <w:r w:rsidRPr="00425522">
          <w:rPr>
            <w:webHidden/>
          </w:rPr>
          <w:fldChar w:fldCharType="end"/>
        </w:r>
      </w:hyperlink>
    </w:p>
    <w:p w14:paraId="1C3A8579" w14:textId="77777777" w:rsidR="00332794" w:rsidRPr="00425522" w:rsidRDefault="00332794">
      <w:pPr>
        <w:pStyle w:val="TOC4"/>
        <w:tabs>
          <w:tab w:val="left" w:pos="1680"/>
        </w:tabs>
        <w:rPr>
          <w:rFonts w:ascii="Calibri" w:hAnsi="Calibri"/>
          <w:sz w:val="22"/>
          <w:szCs w:val="22"/>
          <w:lang w:eastAsia="fr-FR"/>
        </w:rPr>
      </w:pPr>
      <w:hyperlink w:anchor="_Toc494448685" w:history="1">
        <w:r w:rsidRPr="00425522">
          <w:rPr>
            <w:rStyle w:val="Hyperlink"/>
          </w:rPr>
          <w:t>5.6.2.1.2.</w:t>
        </w:r>
        <w:r w:rsidRPr="00425522">
          <w:rPr>
            <w:rFonts w:ascii="Calibri" w:hAnsi="Calibri"/>
            <w:sz w:val="22"/>
            <w:szCs w:val="22"/>
            <w:lang w:eastAsia="fr-FR"/>
          </w:rPr>
          <w:tab/>
        </w:r>
        <w:r w:rsidRPr="00425522">
          <w:rPr>
            <w:rStyle w:val="Hyperlink"/>
          </w:rPr>
          <w:t xml:space="preserve">Niveaux d’impacts clients / </w:t>
        </w:r>
        <w:r w:rsidRPr="00425522">
          <w:rPr>
            <w:rStyle w:val="Hyperlink"/>
            <w:b/>
            <w:i/>
          </w:rPr>
          <w:t>Customer impact level</w:t>
        </w:r>
        <w:r w:rsidRPr="00425522">
          <w:rPr>
            <w:webHidden/>
          </w:rPr>
          <w:tab/>
        </w:r>
        <w:r w:rsidRPr="00425522">
          <w:rPr>
            <w:webHidden/>
          </w:rPr>
          <w:fldChar w:fldCharType="begin"/>
        </w:r>
        <w:r w:rsidRPr="00425522">
          <w:rPr>
            <w:webHidden/>
          </w:rPr>
          <w:instrText xml:space="preserve"> PAGEREF _Toc494448685 \h </w:instrText>
        </w:r>
        <w:r w:rsidRPr="00425522">
          <w:rPr>
            <w:webHidden/>
          </w:rPr>
        </w:r>
        <w:r w:rsidRPr="00425522">
          <w:rPr>
            <w:webHidden/>
          </w:rPr>
          <w:fldChar w:fldCharType="separate"/>
        </w:r>
        <w:r w:rsidRPr="00425522">
          <w:rPr>
            <w:webHidden/>
          </w:rPr>
          <w:t>159</w:t>
        </w:r>
        <w:r w:rsidRPr="00425522">
          <w:rPr>
            <w:webHidden/>
          </w:rPr>
          <w:fldChar w:fldCharType="end"/>
        </w:r>
      </w:hyperlink>
    </w:p>
    <w:p w14:paraId="0C1F3CEA" w14:textId="77777777" w:rsidR="00332794" w:rsidRPr="00425522" w:rsidRDefault="00332794">
      <w:pPr>
        <w:pStyle w:val="TOC4"/>
        <w:tabs>
          <w:tab w:val="left" w:pos="1680"/>
        </w:tabs>
        <w:rPr>
          <w:rFonts w:ascii="Calibri" w:hAnsi="Calibri"/>
          <w:sz w:val="22"/>
          <w:szCs w:val="22"/>
          <w:lang w:eastAsia="fr-FR"/>
        </w:rPr>
      </w:pPr>
      <w:hyperlink w:anchor="_Toc494448686" w:history="1">
        <w:r w:rsidRPr="00425522">
          <w:rPr>
            <w:rStyle w:val="Hyperlink"/>
          </w:rPr>
          <w:t>5.6.2.1.3.</w:t>
        </w:r>
        <w:r w:rsidRPr="00425522">
          <w:rPr>
            <w:rFonts w:ascii="Calibri" w:hAnsi="Calibri"/>
            <w:sz w:val="22"/>
            <w:szCs w:val="22"/>
            <w:lang w:eastAsia="fr-FR"/>
          </w:rPr>
          <w:tab/>
        </w:r>
        <w:r w:rsidRPr="00425522">
          <w:rPr>
            <w:rStyle w:val="Hyperlink"/>
          </w:rPr>
          <w:t>Modes de fonctionnement de l’EST / MODES OF OPERATION of the EST</w:t>
        </w:r>
        <w:r w:rsidRPr="00425522">
          <w:rPr>
            <w:webHidden/>
          </w:rPr>
          <w:tab/>
        </w:r>
        <w:r w:rsidRPr="00425522">
          <w:rPr>
            <w:webHidden/>
          </w:rPr>
          <w:fldChar w:fldCharType="begin"/>
        </w:r>
        <w:r w:rsidRPr="00425522">
          <w:rPr>
            <w:webHidden/>
          </w:rPr>
          <w:instrText xml:space="preserve"> PAGEREF _Toc494448686 \h </w:instrText>
        </w:r>
        <w:r w:rsidRPr="00425522">
          <w:rPr>
            <w:webHidden/>
          </w:rPr>
        </w:r>
        <w:r w:rsidRPr="00425522">
          <w:rPr>
            <w:webHidden/>
          </w:rPr>
          <w:fldChar w:fldCharType="separate"/>
        </w:r>
        <w:r w:rsidRPr="00425522">
          <w:rPr>
            <w:webHidden/>
          </w:rPr>
          <w:t>161</w:t>
        </w:r>
        <w:r w:rsidRPr="00425522">
          <w:rPr>
            <w:webHidden/>
          </w:rPr>
          <w:fldChar w:fldCharType="end"/>
        </w:r>
      </w:hyperlink>
    </w:p>
    <w:p w14:paraId="25709B33" w14:textId="77777777" w:rsidR="00332794" w:rsidRPr="00425522" w:rsidRDefault="00332794">
      <w:pPr>
        <w:pStyle w:val="TOC4"/>
        <w:tabs>
          <w:tab w:val="left" w:pos="1680"/>
        </w:tabs>
        <w:rPr>
          <w:rFonts w:ascii="Calibri" w:hAnsi="Calibri"/>
          <w:sz w:val="22"/>
          <w:szCs w:val="22"/>
          <w:lang w:eastAsia="fr-FR"/>
        </w:rPr>
      </w:pPr>
      <w:hyperlink w:anchor="_Toc494448687" w:history="1">
        <w:r w:rsidRPr="00425522">
          <w:rPr>
            <w:rStyle w:val="Hyperlink"/>
          </w:rPr>
          <w:t>5.6.2.1.4.</w:t>
        </w:r>
        <w:r w:rsidRPr="00425522">
          <w:rPr>
            <w:rFonts w:ascii="Calibri" w:hAnsi="Calibri"/>
            <w:sz w:val="22"/>
            <w:szCs w:val="22"/>
            <w:lang w:eastAsia="fr-FR"/>
          </w:rPr>
          <w:tab/>
        </w:r>
        <w:r w:rsidRPr="00425522">
          <w:rPr>
            <w:rStyle w:val="Hyperlink"/>
          </w:rPr>
          <w:t>Types d’analyse du produit / TYPES OF ANALYSIS of the PRODUCT</w:t>
        </w:r>
        <w:r w:rsidRPr="00425522">
          <w:rPr>
            <w:webHidden/>
          </w:rPr>
          <w:tab/>
        </w:r>
        <w:r w:rsidRPr="00425522">
          <w:rPr>
            <w:webHidden/>
          </w:rPr>
          <w:fldChar w:fldCharType="begin"/>
        </w:r>
        <w:r w:rsidRPr="00425522">
          <w:rPr>
            <w:webHidden/>
          </w:rPr>
          <w:instrText xml:space="preserve"> PAGEREF _Toc494448687 \h </w:instrText>
        </w:r>
        <w:r w:rsidRPr="00425522">
          <w:rPr>
            <w:webHidden/>
          </w:rPr>
        </w:r>
        <w:r w:rsidRPr="00425522">
          <w:rPr>
            <w:webHidden/>
          </w:rPr>
          <w:fldChar w:fldCharType="separate"/>
        </w:r>
        <w:r w:rsidRPr="00425522">
          <w:rPr>
            <w:webHidden/>
          </w:rPr>
          <w:t>161</w:t>
        </w:r>
        <w:r w:rsidRPr="00425522">
          <w:rPr>
            <w:webHidden/>
          </w:rPr>
          <w:fldChar w:fldCharType="end"/>
        </w:r>
      </w:hyperlink>
    </w:p>
    <w:p w14:paraId="6BFEC439" w14:textId="77777777" w:rsidR="00332794" w:rsidRPr="00425522" w:rsidRDefault="00332794">
      <w:pPr>
        <w:pStyle w:val="TOC4"/>
        <w:tabs>
          <w:tab w:val="left" w:pos="1680"/>
        </w:tabs>
        <w:rPr>
          <w:rFonts w:ascii="Calibri" w:hAnsi="Calibri"/>
          <w:sz w:val="22"/>
          <w:szCs w:val="22"/>
          <w:lang w:eastAsia="fr-FR"/>
        </w:rPr>
      </w:pPr>
      <w:hyperlink w:anchor="_Toc494448688" w:history="1">
        <w:r w:rsidRPr="00425522">
          <w:rPr>
            <w:rStyle w:val="Hyperlink"/>
          </w:rPr>
          <w:t>5.6.2.1.5.</w:t>
        </w:r>
        <w:r w:rsidRPr="00425522">
          <w:rPr>
            <w:rFonts w:ascii="Calibri" w:hAnsi="Calibri"/>
            <w:sz w:val="22"/>
            <w:szCs w:val="22"/>
            <w:lang w:eastAsia="fr-FR"/>
          </w:rPr>
          <w:tab/>
        </w:r>
        <w:r w:rsidRPr="00425522">
          <w:rPr>
            <w:rStyle w:val="Hyperlink"/>
          </w:rPr>
          <w:t>Environnement général d’essai / GENERAL ENVIRONMENTAL TEST</w:t>
        </w:r>
        <w:r w:rsidRPr="00425522">
          <w:rPr>
            <w:webHidden/>
          </w:rPr>
          <w:tab/>
        </w:r>
        <w:r w:rsidRPr="00425522">
          <w:rPr>
            <w:webHidden/>
          </w:rPr>
          <w:fldChar w:fldCharType="begin"/>
        </w:r>
        <w:r w:rsidRPr="00425522">
          <w:rPr>
            <w:webHidden/>
          </w:rPr>
          <w:instrText xml:space="preserve"> PAGEREF _Toc494448688 \h </w:instrText>
        </w:r>
        <w:r w:rsidRPr="00425522">
          <w:rPr>
            <w:webHidden/>
          </w:rPr>
        </w:r>
        <w:r w:rsidRPr="00425522">
          <w:rPr>
            <w:webHidden/>
          </w:rPr>
          <w:fldChar w:fldCharType="separate"/>
        </w:r>
        <w:r w:rsidRPr="00425522">
          <w:rPr>
            <w:webHidden/>
          </w:rPr>
          <w:t>161</w:t>
        </w:r>
        <w:r w:rsidRPr="00425522">
          <w:rPr>
            <w:webHidden/>
          </w:rPr>
          <w:fldChar w:fldCharType="end"/>
        </w:r>
      </w:hyperlink>
    </w:p>
    <w:p w14:paraId="27BAB09A" w14:textId="77777777" w:rsidR="00332794" w:rsidRPr="00425522" w:rsidRDefault="00332794">
      <w:pPr>
        <w:pStyle w:val="TOC4"/>
        <w:tabs>
          <w:tab w:val="left" w:pos="1440"/>
        </w:tabs>
        <w:rPr>
          <w:rFonts w:ascii="Calibri" w:hAnsi="Calibri"/>
          <w:sz w:val="22"/>
          <w:szCs w:val="22"/>
          <w:lang w:eastAsia="fr-FR"/>
        </w:rPr>
      </w:pPr>
      <w:hyperlink w:anchor="_Toc494448689" w:history="1">
        <w:r w:rsidRPr="00425522">
          <w:rPr>
            <w:rStyle w:val="Hyperlink"/>
          </w:rPr>
          <w:t>5.6.2.2.</w:t>
        </w:r>
        <w:r w:rsidRPr="00425522">
          <w:rPr>
            <w:rFonts w:ascii="Calibri" w:hAnsi="Calibri"/>
            <w:sz w:val="22"/>
            <w:szCs w:val="22"/>
            <w:lang w:eastAsia="fr-FR"/>
          </w:rPr>
          <w:tab/>
        </w:r>
        <w:r w:rsidRPr="00425522">
          <w:rPr>
            <w:rStyle w:val="Hyperlink"/>
          </w:rPr>
          <w:t>Essais de tenue électrique (B21 7110) / Electrical resistance tests (B21 7110)</w:t>
        </w:r>
        <w:r w:rsidRPr="00425522">
          <w:rPr>
            <w:webHidden/>
          </w:rPr>
          <w:tab/>
        </w:r>
        <w:r w:rsidRPr="00425522">
          <w:rPr>
            <w:webHidden/>
          </w:rPr>
          <w:fldChar w:fldCharType="begin"/>
        </w:r>
        <w:r w:rsidRPr="00425522">
          <w:rPr>
            <w:webHidden/>
          </w:rPr>
          <w:instrText xml:space="preserve"> PAGEREF _Toc494448689 \h </w:instrText>
        </w:r>
        <w:r w:rsidRPr="00425522">
          <w:rPr>
            <w:webHidden/>
          </w:rPr>
        </w:r>
        <w:r w:rsidRPr="00425522">
          <w:rPr>
            <w:webHidden/>
          </w:rPr>
          <w:fldChar w:fldCharType="separate"/>
        </w:r>
        <w:r w:rsidRPr="00425522">
          <w:rPr>
            <w:webHidden/>
          </w:rPr>
          <w:t>161</w:t>
        </w:r>
        <w:r w:rsidRPr="00425522">
          <w:rPr>
            <w:webHidden/>
          </w:rPr>
          <w:fldChar w:fldCharType="end"/>
        </w:r>
      </w:hyperlink>
    </w:p>
    <w:p w14:paraId="4015BB05" w14:textId="77777777" w:rsidR="00332794" w:rsidRPr="00425522" w:rsidRDefault="00332794">
      <w:pPr>
        <w:pStyle w:val="TOC4"/>
        <w:tabs>
          <w:tab w:val="left" w:pos="1440"/>
        </w:tabs>
        <w:rPr>
          <w:rFonts w:ascii="Calibri" w:hAnsi="Calibri"/>
          <w:sz w:val="22"/>
          <w:szCs w:val="22"/>
          <w:lang w:eastAsia="fr-FR"/>
        </w:rPr>
      </w:pPr>
      <w:hyperlink w:anchor="_Toc494448690" w:history="1">
        <w:r w:rsidRPr="00425522">
          <w:rPr>
            <w:rStyle w:val="Hyperlink"/>
          </w:rPr>
          <w:t>5.6.2.3.</w:t>
        </w:r>
        <w:r w:rsidRPr="00425522">
          <w:rPr>
            <w:rFonts w:ascii="Calibri" w:hAnsi="Calibri"/>
            <w:sz w:val="22"/>
            <w:szCs w:val="22"/>
            <w:lang w:eastAsia="fr-FR"/>
          </w:rPr>
          <w:tab/>
        </w:r>
        <w:r w:rsidRPr="00425522">
          <w:rPr>
            <w:rStyle w:val="Hyperlink"/>
          </w:rPr>
          <w:t>Essais connectiques (Norme [N5])/</w:t>
        </w:r>
        <w:r w:rsidRPr="00425522">
          <w:rPr>
            <w:webHidden/>
          </w:rPr>
          <w:tab/>
        </w:r>
        <w:r w:rsidRPr="00425522">
          <w:rPr>
            <w:webHidden/>
          </w:rPr>
          <w:fldChar w:fldCharType="begin"/>
        </w:r>
        <w:r w:rsidRPr="00425522">
          <w:rPr>
            <w:webHidden/>
          </w:rPr>
          <w:instrText xml:space="preserve"> PAGEREF _Toc494448690 \h </w:instrText>
        </w:r>
        <w:r w:rsidRPr="00425522">
          <w:rPr>
            <w:webHidden/>
          </w:rPr>
        </w:r>
        <w:r w:rsidRPr="00425522">
          <w:rPr>
            <w:webHidden/>
          </w:rPr>
          <w:fldChar w:fldCharType="separate"/>
        </w:r>
        <w:r w:rsidRPr="00425522">
          <w:rPr>
            <w:webHidden/>
          </w:rPr>
          <w:t>166</w:t>
        </w:r>
        <w:r w:rsidRPr="00425522">
          <w:rPr>
            <w:webHidden/>
          </w:rPr>
          <w:fldChar w:fldCharType="end"/>
        </w:r>
      </w:hyperlink>
    </w:p>
    <w:p w14:paraId="1CB475B3" w14:textId="77777777" w:rsidR="00332794" w:rsidRPr="00425522" w:rsidRDefault="00332794">
      <w:pPr>
        <w:pStyle w:val="TOC4"/>
        <w:tabs>
          <w:tab w:val="left" w:pos="1440"/>
        </w:tabs>
        <w:rPr>
          <w:rFonts w:ascii="Calibri" w:hAnsi="Calibri"/>
          <w:sz w:val="22"/>
          <w:szCs w:val="22"/>
          <w:lang w:eastAsia="fr-FR"/>
        </w:rPr>
      </w:pPr>
      <w:hyperlink w:anchor="_Toc494448691" w:history="1">
        <w:r w:rsidRPr="00425522">
          <w:rPr>
            <w:rStyle w:val="Hyperlink"/>
          </w:rPr>
          <w:t>5.6.2.4.</w:t>
        </w:r>
        <w:r w:rsidRPr="00425522">
          <w:rPr>
            <w:rFonts w:ascii="Calibri" w:hAnsi="Calibri"/>
            <w:sz w:val="22"/>
            <w:szCs w:val="22"/>
            <w:lang w:eastAsia="fr-FR"/>
          </w:rPr>
          <w:tab/>
        </w:r>
        <w:r w:rsidRPr="00425522">
          <w:rPr>
            <w:rStyle w:val="Hyperlink"/>
          </w:rPr>
          <w:t>Essais de tenue MECANIQUE (B21 7120) / Mechanical resistance tests (B21 7120)</w:t>
        </w:r>
        <w:r w:rsidRPr="00425522">
          <w:rPr>
            <w:webHidden/>
          </w:rPr>
          <w:tab/>
        </w:r>
        <w:r w:rsidRPr="00425522">
          <w:rPr>
            <w:webHidden/>
          </w:rPr>
          <w:fldChar w:fldCharType="begin"/>
        </w:r>
        <w:r w:rsidRPr="00425522">
          <w:rPr>
            <w:webHidden/>
          </w:rPr>
          <w:instrText xml:space="preserve"> PAGEREF _Toc494448691 \h </w:instrText>
        </w:r>
        <w:r w:rsidRPr="00425522">
          <w:rPr>
            <w:webHidden/>
          </w:rPr>
        </w:r>
        <w:r w:rsidRPr="00425522">
          <w:rPr>
            <w:webHidden/>
          </w:rPr>
          <w:fldChar w:fldCharType="separate"/>
        </w:r>
        <w:r w:rsidRPr="00425522">
          <w:rPr>
            <w:webHidden/>
          </w:rPr>
          <w:t>167</w:t>
        </w:r>
        <w:r w:rsidRPr="00425522">
          <w:rPr>
            <w:webHidden/>
          </w:rPr>
          <w:fldChar w:fldCharType="end"/>
        </w:r>
      </w:hyperlink>
    </w:p>
    <w:p w14:paraId="5214276C" w14:textId="77777777" w:rsidR="00332794" w:rsidRPr="00425522" w:rsidRDefault="00332794">
      <w:pPr>
        <w:pStyle w:val="TOC4"/>
        <w:tabs>
          <w:tab w:val="left" w:pos="1440"/>
        </w:tabs>
        <w:rPr>
          <w:rFonts w:ascii="Calibri" w:hAnsi="Calibri"/>
          <w:sz w:val="22"/>
          <w:szCs w:val="22"/>
          <w:lang w:eastAsia="fr-FR"/>
        </w:rPr>
      </w:pPr>
      <w:hyperlink w:anchor="_Toc494448692" w:history="1">
        <w:r w:rsidRPr="00425522">
          <w:rPr>
            <w:rStyle w:val="Hyperlink"/>
          </w:rPr>
          <w:t>5.6.2.5.</w:t>
        </w:r>
        <w:r w:rsidRPr="00425522">
          <w:rPr>
            <w:rFonts w:ascii="Calibri" w:hAnsi="Calibri"/>
            <w:sz w:val="22"/>
            <w:szCs w:val="22"/>
            <w:lang w:eastAsia="fr-FR"/>
          </w:rPr>
          <w:tab/>
        </w:r>
        <w:r w:rsidRPr="00425522">
          <w:rPr>
            <w:rStyle w:val="Hyperlink"/>
          </w:rPr>
          <w:t>Essais de tenue PHYSICO-CHIMIQUE (B21 7130) / Physico-chemical behavior tests (B21 7130)</w:t>
        </w:r>
        <w:r w:rsidRPr="00425522">
          <w:rPr>
            <w:webHidden/>
          </w:rPr>
          <w:tab/>
        </w:r>
        <w:r w:rsidRPr="00425522">
          <w:rPr>
            <w:webHidden/>
          </w:rPr>
          <w:fldChar w:fldCharType="begin"/>
        </w:r>
        <w:r w:rsidRPr="00425522">
          <w:rPr>
            <w:webHidden/>
          </w:rPr>
          <w:instrText xml:space="preserve"> PAGEREF _Toc494448692 \h </w:instrText>
        </w:r>
        <w:r w:rsidRPr="00425522">
          <w:rPr>
            <w:webHidden/>
          </w:rPr>
        </w:r>
        <w:r w:rsidRPr="00425522">
          <w:rPr>
            <w:webHidden/>
          </w:rPr>
          <w:fldChar w:fldCharType="separate"/>
        </w:r>
        <w:r w:rsidRPr="00425522">
          <w:rPr>
            <w:webHidden/>
          </w:rPr>
          <w:t>167</w:t>
        </w:r>
        <w:r w:rsidRPr="00425522">
          <w:rPr>
            <w:webHidden/>
          </w:rPr>
          <w:fldChar w:fldCharType="end"/>
        </w:r>
      </w:hyperlink>
    </w:p>
    <w:p w14:paraId="6A393A71" w14:textId="77777777" w:rsidR="00332794" w:rsidRPr="00425522" w:rsidRDefault="00332794">
      <w:pPr>
        <w:pStyle w:val="TOC4"/>
        <w:tabs>
          <w:tab w:val="left" w:pos="1440"/>
        </w:tabs>
        <w:rPr>
          <w:rFonts w:ascii="Calibri" w:hAnsi="Calibri"/>
          <w:sz w:val="22"/>
          <w:szCs w:val="22"/>
          <w:lang w:eastAsia="fr-FR"/>
        </w:rPr>
      </w:pPr>
      <w:hyperlink w:anchor="_Toc494448693" w:history="1">
        <w:r w:rsidRPr="00425522">
          <w:rPr>
            <w:rStyle w:val="Hyperlink"/>
            <w:lang w:eastAsia="fr-FR"/>
          </w:rPr>
          <w:t>5.6.2.6.</w:t>
        </w:r>
        <w:r w:rsidRPr="00425522">
          <w:rPr>
            <w:rFonts w:ascii="Calibri" w:hAnsi="Calibri"/>
            <w:sz w:val="22"/>
            <w:szCs w:val="22"/>
            <w:lang w:eastAsia="fr-FR"/>
          </w:rPr>
          <w:tab/>
        </w:r>
        <w:r w:rsidRPr="00425522">
          <w:rPr>
            <w:rStyle w:val="Hyperlink"/>
          </w:rPr>
          <w:t xml:space="preserve">Exigences de validation couvrant les risques CCA / </w:t>
        </w:r>
        <w:r w:rsidRPr="00425522">
          <w:rPr>
            <w:rStyle w:val="Hyperlink"/>
            <w:rFonts w:cs="Arial"/>
          </w:rPr>
          <w:t>Validation requirements covering ASC risks</w:t>
        </w:r>
        <w:r w:rsidRPr="00425522">
          <w:rPr>
            <w:webHidden/>
          </w:rPr>
          <w:tab/>
        </w:r>
        <w:r w:rsidRPr="00425522">
          <w:rPr>
            <w:webHidden/>
          </w:rPr>
          <w:fldChar w:fldCharType="begin"/>
        </w:r>
        <w:r w:rsidRPr="00425522">
          <w:rPr>
            <w:webHidden/>
          </w:rPr>
          <w:instrText xml:space="preserve"> PAGEREF _Toc494448693 \h </w:instrText>
        </w:r>
        <w:r w:rsidRPr="00425522">
          <w:rPr>
            <w:webHidden/>
          </w:rPr>
        </w:r>
        <w:r w:rsidRPr="00425522">
          <w:rPr>
            <w:webHidden/>
          </w:rPr>
          <w:fldChar w:fldCharType="separate"/>
        </w:r>
        <w:r w:rsidRPr="00425522">
          <w:rPr>
            <w:webHidden/>
          </w:rPr>
          <w:t>168</w:t>
        </w:r>
        <w:r w:rsidRPr="00425522">
          <w:rPr>
            <w:webHidden/>
          </w:rPr>
          <w:fldChar w:fldCharType="end"/>
        </w:r>
      </w:hyperlink>
    </w:p>
    <w:p w14:paraId="3083E395" w14:textId="77777777" w:rsidR="00332794" w:rsidRPr="00425522" w:rsidRDefault="00332794">
      <w:pPr>
        <w:pStyle w:val="TOC4"/>
        <w:tabs>
          <w:tab w:val="left" w:pos="1440"/>
        </w:tabs>
        <w:rPr>
          <w:rFonts w:ascii="Calibri" w:hAnsi="Calibri"/>
          <w:sz w:val="22"/>
          <w:szCs w:val="22"/>
          <w:lang w:eastAsia="fr-FR"/>
        </w:rPr>
      </w:pPr>
      <w:hyperlink w:anchor="_Toc494448694" w:history="1">
        <w:r w:rsidRPr="00425522">
          <w:rPr>
            <w:rStyle w:val="Hyperlink"/>
          </w:rPr>
          <w:t>5.6.2.7.</w:t>
        </w:r>
        <w:r w:rsidRPr="00425522">
          <w:rPr>
            <w:rFonts w:ascii="Calibri" w:hAnsi="Calibri"/>
            <w:sz w:val="22"/>
            <w:szCs w:val="22"/>
            <w:lang w:eastAsia="fr-FR"/>
          </w:rPr>
          <w:tab/>
        </w:r>
        <w:r w:rsidRPr="00425522">
          <w:rPr>
            <w:rStyle w:val="Hyperlink"/>
          </w:rPr>
          <w:t xml:space="preserve">Autres exigences de validation / </w:t>
        </w:r>
        <w:r w:rsidRPr="00425522">
          <w:rPr>
            <w:rStyle w:val="Hyperlink"/>
            <w:i/>
          </w:rPr>
          <w:t>OTHER VALIDATION REQUIREMENTS</w:t>
        </w:r>
        <w:r w:rsidRPr="00425522">
          <w:rPr>
            <w:webHidden/>
          </w:rPr>
          <w:tab/>
        </w:r>
        <w:r w:rsidRPr="00425522">
          <w:rPr>
            <w:webHidden/>
          </w:rPr>
          <w:fldChar w:fldCharType="begin"/>
        </w:r>
        <w:r w:rsidRPr="00425522">
          <w:rPr>
            <w:webHidden/>
          </w:rPr>
          <w:instrText xml:space="preserve"> PAGEREF _Toc494448694 \h </w:instrText>
        </w:r>
        <w:r w:rsidRPr="00425522">
          <w:rPr>
            <w:webHidden/>
          </w:rPr>
        </w:r>
        <w:r w:rsidRPr="00425522">
          <w:rPr>
            <w:webHidden/>
          </w:rPr>
          <w:fldChar w:fldCharType="separate"/>
        </w:r>
        <w:r w:rsidRPr="00425522">
          <w:rPr>
            <w:webHidden/>
          </w:rPr>
          <w:t>168</w:t>
        </w:r>
        <w:r w:rsidRPr="00425522">
          <w:rPr>
            <w:webHidden/>
          </w:rPr>
          <w:fldChar w:fldCharType="end"/>
        </w:r>
      </w:hyperlink>
    </w:p>
    <w:p w14:paraId="4EBE9F7F" w14:textId="77777777" w:rsidR="00332794" w:rsidRPr="00425522" w:rsidRDefault="00332794">
      <w:pPr>
        <w:pStyle w:val="TOC3"/>
        <w:tabs>
          <w:tab w:val="left" w:pos="1910"/>
        </w:tabs>
        <w:rPr>
          <w:rFonts w:ascii="Calibri" w:hAnsi="Calibri"/>
          <w:szCs w:val="22"/>
          <w:lang w:eastAsia="fr-FR"/>
        </w:rPr>
      </w:pPr>
      <w:hyperlink w:anchor="_Toc494448695" w:history="1">
        <w:r w:rsidRPr="00425522">
          <w:rPr>
            <w:rStyle w:val="Hyperlink"/>
          </w:rPr>
          <w:t>5.6.3.</w:t>
        </w:r>
        <w:r w:rsidRPr="00425522">
          <w:rPr>
            <w:rFonts w:ascii="Calibri" w:hAnsi="Calibri"/>
            <w:szCs w:val="22"/>
            <w:lang w:eastAsia="fr-FR"/>
          </w:rPr>
          <w:tab/>
        </w:r>
        <w:r w:rsidRPr="00425522">
          <w:rPr>
            <w:rStyle w:val="Hyperlink"/>
          </w:rPr>
          <w:t>elements imposées de plan de validation / IMPOSED ELEMENTS OF PLAN VALIDATION</w:t>
        </w:r>
        <w:r w:rsidRPr="00425522">
          <w:rPr>
            <w:webHidden/>
          </w:rPr>
          <w:tab/>
        </w:r>
        <w:r w:rsidRPr="00425522">
          <w:rPr>
            <w:webHidden/>
          </w:rPr>
          <w:fldChar w:fldCharType="begin"/>
        </w:r>
        <w:r w:rsidRPr="00425522">
          <w:rPr>
            <w:webHidden/>
          </w:rPr>
          <w:instrText xml:space="preserve"> PAGEREF _Toc494448695 \h </w:instrText>
        </w:r>
        <w:r w:rsidRPr="00425522">
          <w:rPr>
            <w:webHidden/>
          </w:rPr>
        </w:r>
        <w:r w:rsidRPr="00425522">
          <w:rPr>
            <w:webHidden/>
          </w:rPr>
          <w:fldChar w:fldCharType="separate"/>
        </w:r>
        <w:r w:rsidRPr="00425522">
          <w:rPr>
            <w:webHidden/>
          </w:rPr>
          <w:t>168</w:t>
        </w:r>
        <w:r w:rsidRPr="00425522">
          <w:rPr>
            <w:webHidden/>
          </w:rPr>
          <w:fldChar w:fldCharType="end"/>
        </w:r>
      </w:hyperlink>
    </w:p>
    <w:p w14:paraId="01F9B936" w14:textId="77777777" w:rsidR="00332794" w:rsidRPr="00425522" w:rsidRDefault="00332794">
      <w:pPr>
        <w:pStyle w:val="TOC4"/>
        <w:tabs>
          <w:tab w:val="left" w:pos="1440"/>
        </w:tabs>
        <w:rPr>
          <w:rFonts w:ascii="Calibri" w:hAnsi="Calibri"/>
          <w:sz w:val="22"/>
          <w:szCs w:val="22"/>
          <w:lang w:eastAsia="fr-FR"/>
        </w:rPr>
      </w:pPr>
      <w:hyperlink w:anchor="_Toc494448696" w:history="1">
        <w:r w:rsidRPr="00425522">
          <w:rPr>
            <w:rStyle w:val="Hyperlink"/>
          </w:rPr>
          <w:t>5.6.3.1.</w:t>
        </w:r>
        <w:r w:rsidRPr="00425522">
          <w:rPr>
            <w:rFonts w:ascii="Calibri" w:hAnsi="Calibri"/>
            <w:sz w:val="22"/>
            <w:szCs w:val="22"/>
            <w:lang w:eastAsia="fr-FR"/>
          </w:rPr>
          <w:tab/>
        </w:r>
        <w:r w:rsidRPr="00425522">
          <w:rPr>
            <w:rStyle w:val="Hyperlink"/>
          </w:rPr>
          <w:t>File d’essais mécanique et climatique / MECHANICAL TESTING AND CLIMATE FILE</w:t>
        </w:r>
        <w:r w:rsidRPr="00425522">
          <w:rPr>
            <w:webHidden/>
          </w:rPr>
          <w:tab/>
        </w:r>
        <w:r w:rsidRPr="00425522">
          <w:rPr>
            <w:webHidden/>
          </w:rPr>
          <w:fldChar w:fldCharType="begin"/>
        </w:r>
        <w:r w:rsidRPr="00425522">
          <w:rPr>
            <w:webHidden/>
          </w:rPr>
          <w:instrText xml:space="preserve"> PAGEREF _Toc494448696 \h </w:instrText>
        </w:r>
        <w:r w:rsidRPr="00425522">
          <w:rPr>
            <w:webHidden/>
          </w:rPr>
        </w:r>
        <w:r w:rsidRPr="00425522">
          <w:rPr>
            <w:webHidden/>
          </w:rPr>
          <w:fldChar w:fldCharType="separate"/>
        </w:r>
        <w:r w:rsidRPr="00425522">
          <w:rPr>
            <w:webHidden/>
          </w:rPr>
          <w:t>169</w:t>
        </w:r>
        <w:r w:rsidRPr="00425522">
          <w:rPr>
            <w:webHidden/>
          </w:rPr>
          <w:fldChar w:fldCharType="end"/>
        </w:r>
      </w:hyperlink>
    </w:p>
    <w:p w14:paraId="6442F993" w14:textId="77777777" w:rsidR="00332794" w:rsidRPr="00425522" w:rsidRDefault="00332794">
      <w:pPr>
        <w:pStyle w:val="TOC1"/>
        <w:rPr>
          <w:rFonts w:ascii="Calibri" w:hAnsi="Calibri"/>
          <w:b w:val="0"/>
          <w:caps w:val="0"/>
          <w:szCs w:val="22"/>
          <w:lang w:eastAsia="fr-FR"/>
        </w:rPr>
      </w:pPr>
      <w:hyperlink w:anchor="_Toc494448697" w:history="1">
        <w:r w:rsidRPr="00425522">
          <w:rPr>
            <w:rStyle w:val="Hyperlink"/>
          </w:rPr>
          <w:t>A1  LISTE DES Essais a integrer au Plan de validation</w:t>
        </w:r>
        <w:r w:rsidRPr="00425522">
          <w:rPr>
            <w:webHidden/>
          </w:rPr>
          <w:tab/>
        </w:r>
        <w:r w:rsidRPr="00425522">
          <w:rPr>
            <w:webHidden/>
          </w:rPr>
          <w:fldChar w:fldCharType="begin"/>
        </w:r>
        <w:r w:rsidRPr="00425522">
          <w:rPr>
            <w:webHidden/>
          </w:rPr>
          <w:instrText xml:space="preserve"> PAGEREF _Toc494448697 \h </w:instrText>
        </w:r>
        <w:r w:rsidRPr="00425522">
          <w:rPr>
            <w:webHidden/>
          </w:rPr>
        </w:r>
        <w:r w:rsidRPr="00425522">
          <w:rPr>
            <w:webHidden/>
          </w:rPr>
          <w:fldChar w:fldCharType="separate"/>
        </w:r>
        <w:r w:rsidRPr="00425522">
          <w:rPr>
            <w:webHidden/>
          </w:rPr>
          <w:t>172</w:t>
        </w:r>
        <w:r w:rsidRPr="00425522">
          <w:rPr>
            <w:webHidden/>
          </w:rPr>
          <w:fldChar w:fldCharType="end"/>
        </w:r>
      </w:hyperlink>
    </w:p>
    <w:p w14:paraId="786D55A4" w14:textId="77777777" w:rsidR="00332794" w:rsidRPr="00425522" w:rsidRDefault="00332794">
      <w:pPr>
        <w:pStyle w:val="TOC1"/>
        <w:tabs>
          <w:tab w:val="left" w:pos="567"/>
        </w:tabs>
        <w:rPr>
          <w:rFonts w:ascii="Calibri" w:hAnsi="Calibri"/>
          <w:b w:val="0"/>
          <w:caps w:val="0"/>
          <w:szCs w:val="22"/>
          <w:lang w:eastAsia="fr-FR"/>
        </w:rPr>
      </w:pPr>
      <w:hyperlink w:anchor="_Toc494448698" w:history="1">
        <w:r w:rsidRPr="00425522">
          <w:rPr>
            <w:rStyle w:val="Hyperlink"/>
          </w:rPr>
          <w:t>A2</w:t>
        </w:r>
        <w:r w:rsidRPr="00425522">
          <w:rPr>
            <w:rFonts w:ascii="Calibri" w:hAnsi="Calibri"/>
            <w:b w:val="0"/>
            <w:caps w:val="0"/>
            <w:szCs w:val="22"/>
            <w:lang w:eastAsia="fr-FR"/>
          </w:rPr>
          <w:tab/>
        </w:r>
        <w:r w:rsidRPr="00425522">
          <w:rPr>
            <w:rStyle w:val="Hyperlink"/>
          </w:rPr>
          <w:t>Scénario de test fonctionnel</w:t>
        </w:r>
        <w:r w:rsidRPr="00425522">
          <w:rPr>
            <w:webHidden/>
          </w:rPr>
          <w:tab/>
        </w:r>
        <w:r w:rsidRPr="00425522">
          <w:rPr>
            <w:webHidden/>
          </w:rPr>
          <w:fldChar w:fldCharType="begin"/>
        </w:r>
        <w:r w:rsidRPr="00425522">
          <w:rPr>
            <w:webHidden/>
          </w:rPr>
          <w:instrText xml:space="preserve"> PAGEREF _Toc494448698 \h </w:instrText>
        </w:r>
        <w:r w:rsidRPr="00425522">
          <w:rPr>
            <w:webHidden/>
          </w:rPr>
        </w:r>
        <w:r w:rsidRPr="00425522">
          <w:rPr>
            <w:webHidden/>
          </w:rPr>
          <w:fldChar w:fldCharType="separate"/>
        </w:r>
        <w:r w:rsidRPr="00425522">
          <w:rPr>
            <w:webHidden/>
          </w:rPr>
          <w:t>172</w:t>
        </w:r>
        <w:r w:rsidRPr="00425522">
          <w:rPr>
            <w:webHidden/>
          </w:rPr>
          <w:fldChar w:fldCharType="end"/>
        </w:r>
      </w:hyperlink>
    </w:p>
    <w:p w14:paraId="157B723C" w14:textId="77777777" w:rsidR="00D27C0D" w:rsidRPr="00425522" w:rsidRDefault="001817AC" w:rsidP="00D27C0D">
      <w:r w:rsidRPr="00425522">
        <w:fldChar w:fldCharType="end"/>
      </w:r>
    </w:p>
    <w:p w14:paraId="3BDA32CD" w14:textId="77777777" w:rsidR="00995091" w:rsidRPr="00425522" w:rsidRDefault="00995091" w:rsidP="00995091">
      <w:pPr>
        <w:rPr>
          <w:b/>
        </w:rPr>
      </w:pPr>
    </w:p>
    <w:p w14:paraId="3CDBB57E" w14:textId="77777777" w:rsidR="00594C43" w:rsidRPr="00425522" w:rsidRDefault="00594C43" w:rsidP="00995091">
      <w:pPr>
        <w:rPr>
          <w:b/>
        </w:rPr>
      </w:pPr>
    </w:p>
    <w:p w14:paraId="53CE8681" w14:textId="77777777" w:rsidR="00594C43" w:rsidRPr="00425522" w:rsidRDefault="00594C43" w:rsidP="00995091">
      <w:pPr>
        <w:rPr>
          <w:b/>
        </w:rPr>
      </w:pPr>
    </w:p>
    <w:p w14:paraId="350AD3A3" w14:textId="77777777" w:rsidR="00594C43" w:rsidRPr="00425522" w:rsidRDefault="00594C43" w:rsidP="00995091">
      <w:pPr>
        <w:rPr>
          <w:b/>
        </w:rPr>
      </w:pPr>
    </w:p>
    <w:p w14:paraId="7B65E6B5" w14:textId="5D38CEC4" w:rsidR="00995091" w:rsidRPr="00425522" w:rsidRDefault="004F3B90" w:rsidP="004F3B90">
      <w:pPr>
        <w:pStyle w:val="Heading2"/>
        <w:numPr>
          <w:ilvl w:val="1"/>
          <w:numId w:val="69"/>
        </w:numPr>
      </w:pPr>
      <w:bookmarkStart w:id="105" w:name="_Toc215649338"/>
      <w:r w:rsidRPr="00425522">
        <w:t>GENERAL WRITING RULES</w:t>
      </w:r>
      <w:bookmarkEnd w:id="105"/>
    </w:p>
    <w:p w14:paraId="0F50AD6F" w14:textId="77777777" w:rsidR="00995091" w:rsidRPr="00425522" w:rsidRDefault="00995091" w:rsidP="00995091">
      <w:pPr>
        <w:rPr>
          <w:b/>
        </w:rPr>
      </w:pPr>
    </w:p>
    <w:p w14:paraId="7B791E00" w14:textId="56D12703" w:rsidR="00995091" w:rsidRPr="00425522" w:rsidRDefault="00DD3C2E" w:rsidP="00D27C0D">
      <w:pPr>
        <w:rPr>
          <w:iCs/>
        </w:rPr>
      </w:pPr>
      <w:r w:rsidRPr="00425522">
        <w:rPr>
          <w:b/>
          <w:iCs/>
        </w:rPr>
        <w:t>R11</w:t>
      </w:r>
      <w:r w:rsidR="00030A4F" w:rsidRPr="00425522">
        <w:rPr>
          <w:b/>
          <w:iCs/>
        </w:rPr>
        <w:t>: charts types class diagram, use case diagram, state</w:t>
      </w:r>
      <w:r w:rsidR="004F3B90" w:rsidRPr="00425522">
        <w:rPr>
          <w:b/>
          <w:iCs/>
        </w:rPr>
        <w:t xml:space="preserve"> </w:t>
      </w:r>
      <w:r w:rsidR="00030A4F" w:rsidRPr="00425522">
        <w:rPr>
          <w:b/>
          <w:iCs/>
        </w:rPr>
        <w:t>chart diagram, sequence diagram used in this paper shall respect the UML formalism [DA4].</w:t>
      </w:r>
    </w:p>
    <w:p w14:paraId="7080D7F7" w14:textId="77777777" w:rsidR="00995091" w:rsidRPr="00425522" w:rsidRDefault="00995091" w:rsidP="00D27C0D">
      <w:pPr>
        <w:rPr>
          <w:iCs/>
        </w:rPr>
      </w:pPr>
    </w:p>
    <w:p w14:paraId="19EA0336" w14:textId="16FF6022" w:rsidR="00FE5973" w:rsidRPr="00425522" w:rsidRDefault="00F646F5" w:rsidP="00A771B6">
      <w:pPr>
        <w:pStyle w:val="Heading1"/>
        <w:numPr>
          <w:ilvl w:val="0"/>
          <w:numId w:val="5"/>
        </w:numPr>
      </w:pPr>
      <w:bookmarkStart w:id="106" w:name="_Toc494448599"/>
      <w:bookmarkStart w:id="107" w:name="_Toc215649339"/>
      <w:r w:rsidRPr="00425522">
        <w:rPr>
          <w:color w:val="0000FF"/>
        </w:rPr>
        <w:lastRenderedPageBreak/>
        <w:t>PURPOSE</w:t>
      </w:r>
      <w:bookmarkEnd w:id="106"/>
      <w:bookmarkEnd w:id="107"/>
    </w:p>
    <w:p w14:paraId="5336DAA0" w14:textId="77777777" w:rsidR="00B646B7" w:rsidRPr="00425522" w:rsidRDefault="00B646B7" w:rsidP="00B646B7">
      <w:r w:rsidRPr="00425522">
        <w:t>Standard A10 0310:</w:t>
      </w:r>
    </w:p>
    <w:p w14:paraId="650C1DD9" w14:textId="63F543CC" w:rsidR="00FE5973" w:rsidRPr="00425522" w:rsidRDefault="00B646B7" w:rsidP="00BF47FB">
      <w:pPr>
        <w:pStyle w:val="Note"/>
        <w:tabs>
          <w:tab w:val="clear" w:pos="720"/>
        </w:tabs>
        <w:ind w:left="0" w:firstLine="0"/>
        <w:rPr>
          <w:iCs/>
        </w:rPr>
      </w:pPr>
      <w:r w:rsidRPr="00425522">
        <w:rPr>
          <w:iCs/>
        </w:rPr>
        <w:t>"This section outlines both the aims and the scope of the Technical Specification Document (TSD), whether normative or otherwise, for a given system defined according to a product development hierarchy."</w:t>
      </w:r>
    </w:p>
    <w:p w14:paraId="271EC27F" w14:textId="77777777" w:rsidR="00CD59FE" w:rsidRPr="00425522" w:rsidRDefault="009F2C80" w:rsidP="009F2C80">
      <w:pPr>
        <w:pStyle w:val="Note"/>
        <w:tabs>
          <w:tab w:val="clear" w:pos="720"/>
        </w:tabs>
        <w:ind w:left="0" w:firstLine="0"/>
        <w:rPr>
          <w:i w:val="0"/>
          <w:color w:val="0000FF"/>
        </w:rPr>
      </w:pPr>
      <w:r w:rsidRPr="00425522">
        <w:rPr>
          <w:i w:val="0"/>
          <w:color w:val="0000FF"/>
          <w:sz w:val="22"/>
        </w:rPr>
        <w:t xml:space="preserve">A standard text is available in the </w:t>
      </w:r>
      <w:r w:rsidR="005E2835" w:rsidRPr="00425522">
        <w:rPr>
          <w:i w:val="0"/>
          <w:color w:val="0000FF"/>
          <w:sz w:val="22"/>
        </w:rPr>
        <w:t xml:space="preserve">template </w:t>
      </w:r>
      <w:r w:rsidRPr="00425522">
        <w:rPr>
          <w:i w:val="0"/>
          <w:color w:val="0000FF"/>
          <w:sz w:val="22"/>
        </w:rPr>
        <w:t>[PT1].</w:t>
      </w:r>
    </w:p>
    <w:p w14:paraId="62184040" w14:textId="77777777" w:rsidR="009F2C80" w:rsidRPr="00425522" w:rsidRDefault="009F2C80" w:rsidP="009F2C80">
      <w:pPr>
        <w:rPr>
          <w:i/>
          <w:color w:val="0000FF"/>
        </w:rPr>
      </w:pPr>
    </w:p>
    <w:p w14:paraId="6A6C364F" w14:textId="5A143504" w:rsidR="00F646F5" w:rsidRPr="00425522" w:rsidRDefault="00F646F5" w:rsidP="00F646F5">
      <w:pPr>
        <w:pStyle w:val="Note"/>
        <w:shd w:val="clear" w:color="auto" w:fill="F3F3F3"/>
        <w:tabs>
          <w:tab w:val="clear" w:pos="720"/>
        </w:tabs>
        <w:ind w:left="0" w:firstLine="0"/>
        <w:rPr>
          <w:i w:val="0"/>
          <w:iCs/>
          <w:sz w:val="22"/>
        </w:rPr>
      </w:pPr>
      <w:r w:rsidRPr="00425522">
        <w:rPr>
          <w:i w:val="0"/>
          <w:iCs/>
          <w:sz w:val="22"/>
        </w:rPr>
        <w:t>Examp</w:t>
      </w:r>
      <w:r w:rsidR="00D003CC" w:rsidRPr="00425522">
        <w:rPr>
          <w:i w:val="0"/>
          <w:iCs/>
          <w:sz w:val="22"/>
        </w:rPr>
        <w:t>le of a generic RD</w:t>
      </w:r>
      <w:r w:rsidRPr="00425522">
        <w:rPr>
          <w:i w:val="0"/>
          <w:iCs/>
          <w:sz w:val="22"/>
        </w:rPr>
        <w:t>: The housing +</w:t>
      </w:r>
      <w:r w:rsidR="00FF085E" w:rsidRPr="00425522">
        <w:rPr>
          <w:i w:val="0"/>
          <w:iCs/>
          <w:sz w:val="22"/>
        </w:rPr>
        <w:t xml:space="preserve"> satellite</w:t>
      </w:r>
      <w:r w:rsidRPr="00425522">
        <w:rPr>
          <w:i w:val="0"/>
          <w:iCs/>
          <w:sz w:val="22"/>
        </w:rPr>
        <w:t xml:space="preserve"> airbag sensors set (EEMdR)</w:t>
      </w:r>
    </w:p>
    <w:p w14:paraId="546C5668" w14:textId="54248F7B" w:rsidR="00F646F5" w:rsidRPr="00425522" w:rsidRDefault="00F646F5" w:rsidP="00F646F5">
      <w:pPr>
        <w:shd w:val="clear" w:color="auto" w:fill="F3F3F3"/>
        <w:rPr>
          <w:iCs/>
        </w:rPr>
      </w:pPr>
      <w:r w:rsidRPr="00425522">
        <w:rPr>
          <w:iCs/>
        </w:rPr>
        <w:t xml:space="preserve">In the current document the </w:t>
      </w:r>
      <w:r w:rsidR="00722B83" w:rsidRPr="00425522">
        <w:rPr>
          <w:iCs/>
        </w:rPr>
        <w:t>Occupant Restraint Control unit</w:t>
      </w:r>
      <w:r w:rsidRPr="00425522">
        <w:rPr>
          <w:iCs/>
        </w:rPr>
        <w:t xml:space="preserve"> (</w:t>
      </w:r>
      <w:r w:rsidR="00722B83" w:rsidRPr="00425522">
        <w:rPr>
          <w:iCs/>
        </w:rPr>
        <w:t>ORC</w:t>
      </w:r>
      <w:r w:rsidRPr="00425522">
        <w:rPr>
          <w:iCs/>
        </w:rPr>
        <w:t xml:space="preserve">) and its External </w:t>
      </w:r>
      <w:r w:rsidR="00B646B7" w:rsidRPr="00425522">
        <w:rPr>
          <w:iCs/>
        </w:rPr>
        <w:t xml:space="preserve">Satellite </w:t>
      </w:r>
      <w:r w:rsidRPr="00425522">
        <w:rPr>
          <w:iCs/>
        </w:rPr>
        <w:t xml:space="preserve"> Sensors (CSE) are considered as a single system: the Restraint System Electronic Set (EEMdR).</w:t>
      </w:r>
    </w:p>
    <w:p w14:paraId="5B3BA839" w14:textId="77777777" w:rsidR="00F646F5" w:rsidRPr="00425522" w:rsidRDefault="00F646F5" w:rsidP="00F646F5">
      <w:pPr>
        <w:shd w:val="clear" w:color="auto" w:fill="F3F3F3"/>
        <w:rPr>
          <w:iCs/>
        </w:rPr>
      </w:pPr>
    </w:p>
    <w:p w14:paraId="1AB187BF" w14:textId="77777777" w:rsidR="00F646F5" w:rsidRPr="00425522" w:rsidRDefault="00D003CC" w:rsidP="00F646F5">
      <w:pPr>
        <w:shd w:val="clear" w:color="auto" w:fill="F3F3F3"/>
        <w:rPr>
          <w:iCs/>
        </w:rPr>
      </w:pPr>
      <w:r w:rsidRPr="00425522">
        <w:rPr>
          <w:iCs/>
        </w:rPr>
        <w:t>The objective of this RD</w:t>
      </w:r>
      <w:r w:rsidR="00F646F5" w:rsidRPr="00425522">
        <w:rPr>
          <w:iCs/>
        </w:rPr>
        <w:t xml:space="preserve"> is to:</w:t>
      </w:r>
    </w:p>
    <w:p w14:paraId="27B17996" w14:textId="77777777" w:rsidR="00F646F5" w:rsidRPr="00425522" w:rsidRDefault="00F646F5" w:rsidP="00A771B6">
      <w:pPr>
        <w:numPr>
          <w:ilvl w:val="0"/>
          <w:numId w:val="3"/>
        </w:numPr>
        <w:shd w:val="clear" w:color="auto" w:fill="F3F3F3"/>
        <w:rPr>
          <w:iCs/>
        </w:rPr>
      </w:pPr>
      <w:r w:rsidRPr="00425522">
        <w:rPr>
          <w:iCs/>
        </w:rPr>
        <w:t>to list and refine the requirements impacting on EEMdR functional,</w:t>
      </w:r>
    </w:p>
    <w:p w14:paraId="5E92491B" w14:textId="77777777" w:rsidR="00F646F5" w:rsidRPr="00425522" w:rsidRDefault="00F646F5" w:rsidP="00A771B6">
      <w:pPr>
        <w:numPr>
          <w:ilvl w:val="0"/>
          <w:numId w:val="3"/>
        </w:numPr>
        <w:shd w:val="clear" w:color="auto" w:fill="F3F3F3"/>
        <w:rPr>
          <w:iCs/>
        </w:rPr>
      </w:pPr>
      <w:r w:rsidRPr="00425522">
        <w:rPr>
          <w:iCs/>
        </w:rPr>
        <w:t>place the system in its environment via the contextual diagram, and to specify the external interfaces,</w:t>
      </w:r>
    </w:p>
    <w:p w14:paraId="2D0B73F1" w14:textId="77777777" w:rsidR="00F646F5" w:rsidRPr="00425522" w:rsidRDefault="00F646F5" w:rsidP="00A771B6">
      <w:pPr>
        <w:numPr>
          <w:ilvl w:val="0"/>
          <w:numId w:val="3"/>
        </w:numPr>
        <w:shd w:val="clear" w:color="auto" w:fill="F3F3F3"/>
        <w:rPr>
          <w:iCs/>
        </w:rPr>
      </w:pPr>
      <w:r w:rsidRPr="00425522">
        <w:rPr>
          <w:iCs/>
        </w:rPr>
        <w:t>specify the performance, operational, constraint, integration, and validation requirements for the EEMdR system.</w:t>
      </w:r>
    </w:p>
    <w:p w14:paraId="2B6BA3F1" w14:textId="77777777" w:rsidR="00F646F5" w:rsidRPr="00425522" w:rsidRDefault="00F646F5" w:rsidP="00F646F5">
      <w:pPr>
        <w:shd w:val="clear" w:color="auto" w:fill="F3F3F3"/>
        <w:rPr>
          <w:iCs/>
        </w:rPr>
      </w:pPr>
    </w:p>
    <w:p w14:paraId="5B7D21A7" w14:textId="77777777" w:rsidR="00F646F5" w:rsidRPr="00425522" w:rsidRDefault="00F646F5" w:rsidP="00F646F5">
      <w:pPr>
        <w:shd w:val="clear" w:color="auto" w:fill="F3F3F3"/>
        <w:rPr>
          <w:iCs/>
        </w:rPr>
      </w:pPr>
      <w:r w:rsidRPr="00425522">
        <w:rPr>
          <w:iCs/>
        </w:rPr>
        <w:t>For each application project, this general-purpose do</w:t>
      </w:r>
      <w:r w:rsidR="00D003CC" w:rsidRPr="00425522">
        <w:rPr>
          <w:iCs/>
        </w:rPr>
        <w:t>cument is used as a reference RD</w:t>
      </w:r>
      <w:r w:rsidRPr="00425522">
        <w:rPr>
          <w:iCs/>
        </w:rPr>
        <w:t xml:space="preserve"> to </w:t>
      </w:r>
      <w:r w:rsidR="00D003CC" w:rsidRPr="00425522">
        <w:rPr>
          <w:iCs/>
        </w:rPr>
        <w:t>the corresponding applicative RD</w:t>
      </w:r>
      <w:r w:rsidRPr="00425522">
        <w:rPr>
          <w:iCs/>
        </w:rPr>
        <w:t xml:space="preserve"> which specifies the requirements actually applying to the project.</w:t>
      </w:r>
    </w:p>
    <w:p w14:paraId="6A80D9FC" w14:textId="77777777" w:rsidR="00F646F5" w:rsidRPr="00425522" w:rsidRDefault="00F646F5" w:rsidP="00F646F5">
      <w:pPr>
        <w:pStyle w:val="Paragraphe"/>
        <w:rPr>
          <w:iCs/>
        </w:rPr>
      </w:pPr>
    </w:p>
    <w:p w14:paraId="6C377BF9" w14:textId="77777777" w:rsidR="00FE5973" w:rsidRPr="00425522" w:rsidRDefault="00FE5973">
      <w:pPr>
        <w:pStyle w:val="Paragraphe"/>
        <w:rPr>
          <w:iCs/>
        </w:rPr>
      </w:pPr>
    </w:p>
    <w:p w14:paraId="279C0116" w14:textId="77777777" w:rsidR="00FE5973" w:rsidRPr="00425522" w:rsidRDefault="00FE5973">
      <w:pPr>
        <w:spacing w:after="120"/>
        <w:rPr>
          <w:iCs/>
        </w:rPr>
      </w:pPr>
    </w:p>
    <w:p w14:paraId="26E265C3" w14:textId="610E3679" w:rsidR="00FE5973" w:rsidRPr="00425522" w:rsidRDefault="00F646F5">
      <w:pPr>
        <w:pStyle w:val="Heading1"/>
      </w:pPr>
      <w:bookmarkStart w:id="108" w:name="_Toc494448600"/>
      <w:bookmarkStart w:id="109" w:name="_Toc215649340"/>
      <w:r w:rsidRPr="00425522">
        <w:rPr>
          <w:color w:val="0000FF"/>
        </w:rPr>
        <w:lastRenderedPageBreak/>
        <w:t>SCOPE</w:t>
      </w:r>
      <w:bookmarkEnd w:id="108"/>
      <w:bookmarkEnd w:id="109"/>
    </w:p>
    <w:p w14:paraId="3B770989" w14:textId="77777777" w:rsidR="00F646F5" w:rsidRPr="00425522" w:rsidRDefault="00F646F5" w:rsidP="00F646F5">
      <w:pPr>
        <w:rPr>
          <w:i/>
          <w:color w:val="0000FF"/>
        </w:rPr>
      </w:pPr>
      <w:r w:rsidRPr="00425522">
        <w:rPr>
          <w:i/>
          <w:color w:val="0000FF"/>
        </w:rPr>
        <w:t>In this paragraph we talk about the system environment and of what can assist the reader in understanding, without being specific.</w:t>
      </w:r>
    </w:p>
    <w:p w14:paraId="60B5A316" w14:textId="77777777" w:rsidR="007E23BE" w:rsidRPr="00425522" w:rsidRDefault="007E23BE" w:rsidP="00254327"/>
    <w:p w14:paraId="7BEC187E" w14:textId="77777777" w:rsidR="00F646F5" w:rsidRPr="00425522" w:rsidRDefault="00884641" w:rsidP="00254327">
      <w:pPr>
        <w:rPr>
          <w:color w:val="0000FF"/>
        </w:rPr>
      </w:pPr>
      <w:r w:rsidRPr="00425522">
        <w:rPr>
          <w:b/>
          <w:color w:val="0000FF"/>
        </w:rPr>
        <w:t xml:space="preserve">R12 </w:t>
      </w:r>
      <w:r w:rsidR="00F646F5" w:rsidRPr="00425522">
        <w:rPr>
          <w:b/>
          <w:color w:val="0000FF"/>
        </w:rPr>
        <w:t>:</w:t>
      </w:r>
      <w:r w:rsidR="00F646F5" w:rsidRPr="00425522">
        <w:rPr>
          <w:color w:val="0000FF"/>
        </w:rPr>
        <w:t xml:space="preserve"> Never insert requirements in this paragraph, but only information to help the reader understand.</w:t>
      </w:r>
    </w:p>
    <w:p w14:paraId="2B74A31E" w14:textId="5D15CE7F" w:rsidR="00FE5973" w:rsidRPr="00425522" w:rsidRDefault="00F646F5">
      <w:pPr>
        <w:pStyle w:val="Heading2"/>
      </w:pPr>
      <w:bookmarkStart w:id="110" w:name="_Toc494448601"/>
      <w:bookmarkStart w:id="111" w:name="_Toc248836947"/>
      <w:bookmarkStart w:id="112" w:name="_Toc248895977"/>
      <w:bookmarkStart w:id="113" w:name="_Toc215649341"/>
      <w:r w:rsidRPr="00425522">
        <w:rPr>
          <w:color w:val="0000FF"/>
        </w:rPr>
        <w:t>System development context</w:t>
      </w:r>
      <w:bookmarkEnd w:id="110"/>
      <w:bookmarkEnd w:id="111"/>
      <w:bookmarkEnd w:id="112"/>
      <w:bookmarkEnd w:id="113"/>
    </w:p>
    <w:p w14:paraId="6972301C" w14:textId="77777777" w:rsidR="00F646F5" w:rsidRPr="00425522" w:rsidRDefault="00F646F5" w:rsidP="00F646F5">
      <w:pPr>
        <w:spacing w:after="120"/>
        <w:rPr>
          <w:color w:val="0000FF"/>
        </w:rPr>
      </w:pPr>
      <w:r w:rsidRPr="00425522">
        <w:rPr>
          <w:color w:val="0000FF"/>
        </w:rPr>
        <w:t>Standard A10 0310:</w:t>
      </w:r>
    </w:p>
    <w:p w14:paraId="5CAC8D05" w14:textId="77777777" w:rsidR="00F646F5" w:rsidRPr="00425522" w:rsidRDefault="00F646F5" w:rsidP="00F646F5">
      <w:pPr>
        <w:pStyle w:val="BodyTextIndent2"/>
        <w:ind w:left="0"/>
        <w:rPr>
          <w:rFonts w:ascii="Arial" w:hAnsi="Arial"/>
          <w:i/>
          <w:iCs/>
          <w:color w:val="0000FF"/>
        </w:rPr>
      </w:pPr>
      <w:r w:rsidRPr="00425522">
        <w:rPr>
          <w:rFonts w:ascii="Arial" w:hAnsi="Arial"/>
          <w:i/>
          <w:iCs/>
          <w:color w:val="0000FF"/>
        </w:rPr>
        <w:t>"This paragraph provides a general description and the purpose of the considered system in relation to one or several sub-systems. Its main purpose is to help in understanding and writing paragraph 5 "REQUIREMENTS"</w:t>
      </w:r>
    </w:p>
    <w:p w14:paraId="62AAD367" w14:textId="77777777" w:rsidR="00FE5973" w:rsidRPr="00425522" w:rsidRDefault="00FE5973"/>
    <w:p w14:paraId="2D921DB0" w14:textId="77777777" w:rsidR="009F2C80" w:rsidRPr="00425522" w:rsidRDefault="009F2C80" w:rsidP="009F2C80">
      <w:pPr>
        <w:pStyle w:val="Note"/>
        <w:tabs>
          <w:tab w:val="clear" w:pos="720"/>
        </w:tabs>
        <w:ind w:left="0" w:firstLine="0"/>
        <w:rPr>
          <w:i w:val="0"/>
          <w:color w:val="0000FF"/>
        </w:rPr>
      </w:pPr>
      <w:r w:rsidRPr="00425522">
        <w:rPr>
          <w:i w:val="0"/>
          <w:color w:val="0000FF"/>
          <w:sz w:val="22"/>
        </w:rPr>
        <w:t xml:space="preserve">A standard text is available in the </w:t>
      </w:r>
      <w:r w:rsidR="005E2835" w:rsidRPr="00425522">
        <w:rPr>
          <w:i w:val="0"/>
          <w:color w:val="0000FF"/>
          <w:sz w:val="22"/>
        </w:rPr>
        <w:t xml:space="preserve">template </w:t>
      </w:r>
      <w:r w:rsidRPr="00425522">
        <w:rPr>
          <w:i w:val="0"/>
          <w:color w:val="0000FF"/>
          <w:sz w:val="22"/>
        </w:rPr>
        <w:t>[PT1].</w:t>
      </w:r>
    </w:p>
    <w:p w14:paraId="5989BAE8" w14:textId="77777777" w:rsidR="006C74B5" w:rsidRPr="00425522" w:rsidRDefault="006C74B5"/>
    <w:p w14:paraId="53920E6B" w14:textId="77777777" w:rsidR="00F646F5" w:rsidRPr="00425522" w:rsidRDefault="00F646F5" w:rsidP="00F646F5">
      <w:pPr>
        <w:spacing w:after="120"/>
        <w:rPr>
          <w:i/>
          <w:color w:val="0000FF"/>
        </w:rPr>
      </w:pPr>
      <w:r w:rsidRPr="00425522">
        <w:rPr>
          <w:i/>
          <w:color w:val="0000FF"/>
        </w:rPr>
        <w:t>Important note: there are two ways to build an applicative document from a generic one:</w:t>
      </w:r>
    </w:p>
    <w:p w14:paraId="253FFA10" w14:textId="77777777" w:rsidR="00F646F5" w:rsidRPr="00425522" w:rsidRDefault="00F646F5" w:rsidP="00A771B6">
      <w:pPr>
        <w:numPr>
          <w:ilvl w:val="0"/>
          <w:numId w:val="33"/>
        </w:numPr>
        <w:spacing w:after="120"/>
        <w:rPr>
          <w:i/>
          <w:color w:val="0000FF"/>
        </w:rPr>
      </w:pPr>
      <w:r w:rsidRPr="00425522">
        <w:rPr>
          <w:i/>
          <w:color w:val="0000FF"/>
        </w:rPr>
        <w:t xml:space="preserve">the applicative document is a clone of the generic document at the moment of its creation. It is completed itself and independent of the generic document which should not necessarily be sent to the supplier. The generic document is a reference document for the applicative document (see § 3.1). </w:t>
      </w:r>
    </w:p>
    <w:p w14:paraId="2268ED77" w14:textId="77777777" w:rsidR="00F646F5" w:rsidRPr="00425522" w:rsidRDefault="00F646F5" w:rsidP="00A771B6">
      <w:pPr>
        <w:numPr>
          <w:ilvl w:val="0"/>
          <w:numId w:val="33"/>
        </w:numPr>
        <w:spacing w:after="120"/>
        <w:rPr>
          <w:i/>
          <w:color w:val="0000FF"/>
        </w:rPr>
      </w:pPr>
      <w:r w:rsidRPr="00425522">
        <w:rPr>
          <w:i/>
          <w:color w:val="0000FF"/>
        </w:rPr>
        <w:t xml:space="preserve">the applicative document simply expresses the generic document requirements that are applicable to the concerned project. The applicative document specifies the generic requirements configured by internal data, by specifying these data.  The generic document is therefore a document applicable for the project applicative ST (see § 3.2). We should explain that in the current paragraph of the applicative ST </w:t>
      </w:r>
      <w:r w:rsidR="00C8155B" w:rsidRPr="00425522">
        <w:rPr>
          <w:i/>
          <w:color w:val="0000FF"/>
        </w:rPr>
        <w:t>(cf. § standard in [PT1]).</w:t>
      </w:r>
    </w:p>
    <w:p w14:paraId="2E6AA3CE" w14:textId="77777777" w:rsidR="00802D07" w:rsidRPr="00425522" w:rsidRDefault="00802D07" w:rsidP="00535605">
      <w:pPr>
        <w:rPr>
          <w:b/>
          <w:color w:val="FF0000"/>
          <w:szCs w:val="22"/>
        </w:rPr>
      </w:pPr>
    </w:p>
    <w:p w14:paraId="3FAEB9ED" w14:textId="77777777" w:rsidR="00F646F5" w:rsidRPr="00425522" w:rsidRDefault="00F646F5" w:rsidP="00F646F5">
      <w:pPr>
        <w:pStyle w:val="Footer"/>
        <w:tabs>
          <w:tab w:val="clear" w:pos="4536"/>
          <w:tab w:val="clear" w:pos="9072"/>
        </w:tabs>
        <w:spacing w:before="0"/>
        <w:rPr>
          <w:i/>
          <w:color w:val="0000FF"/>
        </w:rPr>
      </w:pPr>
      <w:r w:rsidRPr="00425522">
        <w:rPr>
          <w:i/>
          <w:color w:val="0000FF"/>
        </w:rPr>
        <w:t>The current § also describes the contribution of the system to the main systems to which it contributes. This is a scope of a simple diagrams that starts from the vehicle services to which the system contributes:</w:t>
      </w:r>
    </w:p>
    <w:p w14:paraId="2D1F91D0" w14:textId="77777777" w:rsidR="00696FE8" w:rsidRPr="00425522" w:rsidRDefault="00696FE8" w:rsidP="009753B8">
      <w:pPr>
        <w:pStyle w:val="Footer"/>
        <w:tabs>
          <w:tab w:val="clear" w:pos="4536"/>
          <w:tab w:val="clear" w:pos="9072"/>
        </w:tabs>
        <w:spacing w:before="0"/>
      </w:pPr>
    </w:p>
    <w:p w14:paraId="0CEDE740" w14:textId="77777777" w:rsidR="00F646F5" w:rsidRPr="00425522" w:rsidRDefault="00F646F5" w:rsidP="006C74B5">
      <w:pPr>
        <w:pStyle w:val="Footer"/>
        <w:shd w:val="clear" w:color="auto" w:fill="F3F3F3"/>
        <w:tabs>
          <w:tab w:val="clear" w:pos="4536"/>
          <w:tab w:val="clear" w:pos="9072"/>
        </w:tabs>
        <w:spacing w:before="0"/>
        <w:rPr>
          <w:i/>
          <w:color w:val="0000FF"/>
          <w:shd w:val="clear" w:color="000000" w:fill="auto"/>
        </w:rPr>
      </w:pPr>
      <w:r w:rsidRPr="00425522">
        <w:rPr>
          <w:i/>
          <w:color w:val="0000FF"/>
        </w:rPr>
        <w:t xml:space="preserve">Example: </w:t>
      </w:r>
    </w:p>
    <w:p w14:paraId="64A43177" w14:textId="615A2E4B" w:rsidR="003D1914" w:rsidRPr="00425522" w:rsidRDefault="00F646F5" w:rsidP="006C74B5">
      <w:pPr>
        <w:shd w:val="clear" w:color="auto" w:fill="F3F3F3"/>
        <w:rPr>
          <w:i/>
          <w:color w:val="0000FF"/>
        </w:rPr>
      </w:pPr>
      <w:r w:rsidRPr="00425522">
        <w:rPr>
          <w:i/>
          <w:color w:val="0000FF"/>
        </w:rPr>
        <w:t>The lighting and signaling systems of the Front End Panel take part in the implementation of the "Illuminate the exterior" and "signal the vehicle position" services through the "External Lighting" and "Signal the vehicle" systems such as shown in the following diagram:</w:t>
      </w:r>
    </w:p>
    <w:bookmarkStart w:id="114" w:name="_MON_1303625038"/>
    <w:bookmarkStart w:id="115" w:name="_MON_1303625512"/>
    <w:bookmarkStart w:id="116" w:name="_MON_1304231619"/>
    <w:bookmarkStart w:id="117" w:name="_MON_1285585405"/>
    <w:bookmarkStart w:id="118" w:name="_MON_1300702438"/>
    <w:bookmarkStart w:id="119" w:name="_MON_1301899447"/>
    <w:bookmarkEnd w:id="114"/>
    <w:bookmarkEnd w:id="115"/>
    <w:bookmarkEnd w:id="116"/>
    <w:bookmarkEnd w:id="117"/>
    <w:bookmarkEnd w:id="118"/>
    <w:bookmarkEnd w:id="119"/>
    <w:bookmarkStart w:id="120" w:name="_MON_1301998304"/>
    <w:bookmarkEnd w:id="120"/>
    <w:p w14:paraId="0A0A8943" w14:textId="77777777" w:rsidR="003D1914" w:rsidRPr="00425522" w:rsidRDefault="00690977" w:rsidP="006C74B5">
      <w:pPr>
        <w:shd w:val="clear" w:color="auto" w:fill="F3F3F3"/>
        <w:jc w:val="center"/>
      </w:pPr>
      <w:r w:rsidRPr="00425522">
        <w:object w:dxaOrig="7260" w:dyaOrig="5310" w14:anchorId="26F64917">
          <v:shape id="_x0000_i1026" type="#_x0000_t75" style="width:5in;height:266.25pt" o:ole="">
            <v:imagedata r:id="rId63" o:title=""/>
          </v:shape>
          <o:OLEObject Type="Embed" ProgID="Word.Picture.8" ShapeID="_x0000_i1026" DrawAspect="Content" ObjectID="_1827467211" r:id="rId64"/>
        </w:object>
      </w:r>
    </w:p>
    <w:p w14:paraId="31800DC4" w14:textId="77777777" w:rsidR="000534D0" w:rsidRPr="00425522" w:rsidRDefault="00F646F5" w:rsidP="003F1B06">
      <w:pPr>
        <w:spacing w:after="120"/>
        <w:rPr>
          <w:i/>
          <w:color w:val="0000FF"/>
        </w:rPr>
      </w:pPr>
      <w:r w:rsidRPr="00425522">
        <w:rPr>
          <w:i/>
          <w:color w:val="0000FF"/>
        </w:rPr>
        <w:t>This diagram defines the perimeter of the upstream documents required for the correct implementation of the ST. Let us also include the systems outside the vehicle which take part in specifying the component by constraint requirements (assembly and AS process for example)</w:t>
      </w:r>
      <w:r w:rsidR="000534D0" w:rsidRPr="00425522">
        <w:rPr>
          <w:i/>
          <w:color w:val="0000FF"/>
        </w:rPr>
        <w:t>.</w:t>
      </w:r>
    </w:p>
    <w:p w14:paraId="189CDBA4" w14:textId="031D4085" w:rsidR="00FE5973" w:rsidRPr="00425522" w:rsidRDefault="00F646F5">
      <w:pPr>
        <w:pStyle w:val="Heading2"/>
      </w:pPr>
      <w:bookmarkStart w:id="121" w:name="_Toc494448602"/>
      <w:bookmarkStart w:id="122" w:name="_Toc248836948"/>
      <w:bookmarkStart w:id="123" w:name="_Toc248895978"/>
      <w:bookmarkStart w:id="124" w:name="_Toc215649342"/>
      <w:r w:rsidRPr="00425522">
        <w:rPr>
          <w:color w:val="0000FF"/>
        </w:rPr>
        <w:t>General description of the system</w:t>
      </w:r>
      <w:bookmarkEnd w:id="121"/>
      <w:bookmarkEnd w:id="122"/>
      <w:bookmarkEnd w:id="123"/>
      <w:bookmarkEnd w:id="124"/>
    </w:p>
    <w:p w14:paraId="2771F82A" w14:textId="77777777" w:rsidR="00B4432C" w:rsidRPr="00425522" w:rsidRDefault="00B4432C" w:rsidP="00B4432C">
      <w:pPr>
        <w:spacing w:after="120"/>
        <w:rPr>
          <w:i/>
          <w:color w:val="0000FF"/>
        </w:rPr>
      </w:pPr>
      <w:r w:rsidRPr="00425522">
        <w:rPr>
          <w:i/>
          <w:color w:val="0000FF"/>
        </w:rPr>
        <w:t>Standard A10 0310:</w:t>
      </w:r>
    </w:p>
    <w:p w14:paraId="5A4A2D36" w14:textId="77777777" w:rsidR="00B4432C" w:rsidRPr="00425522" w:rsidRDefault="00B4432C" w:rsidP="00244444">
      <w:pPr>
        <w:pStyle w:val="BodyTextIndent2"/>
        <w:ind w:left="0"/>
        <w:rPr>
          <w:rFonts w:ascii="Arial" w:hAnsi="Arial" w:cs="Arial"/>
          <w:i/>
          <w:iCs/>
          <w:color w:val="0000FF"/>
        </w:rPr>
      </w:pPr>
      <w:r w:rsidRPr="00425522">
        <w:rPr>
          <w:rFonts w:ascii="Arial" w:hAnsi="Arial" w:cs="Arial"/>
          <w:i/>
          <w:iCs/>
          <w:color w:val="0000FF"/>
        </w:rPr>
        <w:t>"This paragraph delineates the scope, the functional role and the environment of the system (target export countries,...) as well as the life situations (state the system life cycle phases) and the context of use.</w:t>
      </w:r>
      <w:r w:rsidR="00244444" w:rsidRPr="00425522">
        <w:rPr>
          <w:rFonts w:ascii="Arial" w:hAnsi="Arial" w:cs="Arial"/>
          <w:i/>
          <w:iCs/>
          <w:color w:val="0000FF"/>
        </w:rPr>
        <w:t xml:space="preserve"> </w:t>
      </w:r>
      <w:r w:rsidRPr="00425522">
        <w:rPr>
          <w:rFonts w:ascii="Arial" w:hAnsi="Arial" w:cs="Arial"/>
          <w:i/>
          <w:iCs/>
          <w:color w:val="0000FF"/>
        </w:rPr>
        <w:t>The position of the system in the decomposition tree of the main system(s) defined in 2.1 and its boundaries can be shown in a diagram.</w:t>
      </w:r>
      <w:r w:rsidR="00244444" w:rsidRPr="00425522">
        <w:rPr>
          <w:rFonts w:ascii="Arial" w:hAnsi="Arial" w:cs="Arial"/>
          <w:i/>
          <w:iCs/>
          <w:color w:val="0000FF"/>
        </w:rPr>
        <w:t xml:space="preserve"> </w:t>
      </w:r>
      <w:r w:rsidRPr="00425522">
        <w:rPr>
          <w:rFonts w:ascii="Arial" w:hAnsi="Arial" w:cs="Arial"/>
          <w:i/>
          <w:iCs/>
          <w:color w:val="0000FF"/>
        </w:rPr>
        <w:t>When there is diversity, it should be presented with all its variants, each variant corresponding to a product"</w:t>
      </w:r>
    </w:p>
    <w:p w14:paraId="6AB5552B" w14:textId="077B7260" w:rsidR="003D1914" w:rsidRPr="00425522" w:rsidRDefault="00B4432C" w:rsidP="003D1914">
      <w:pPr>
        <w:pStyle w:val="Heading3"/>
        <w:tabs>
          <w:tab w:val="clear" w:pos="1800"/>
          <w:tab w:val="num" w:pos="851"/>
        </w:tabs>
        <w:ind w:left="851" w:hanging="851"/>
      </w:pPr>
      <w:bookmarkStart w:id="125" w:name="_Toc494448603"/>
      <w:bookmarkStart w:id="126" w:name="_Toc248836949"/>
      <w:r w:rsidRPr="00425522">
        <w:rPr>
          <w:color w:val="0000FF"/>
        </w:rPr>
        <w:t>system'S OPERATIONAL role</w:t>
      </w:r>
      <w:bookmarkEnd w:id="125"/>
      <w:bookmarkEnd w:id="126"/>
    </w:p>
    <w:p w14:paraId="65C48A1A" w14:textId="77777777" w:rsidR="00244444" w:rsidRPr="00425522" w:rsidRDefault="00244444" w:rsidP="00D46BF9">
      <w:pPr>
        <w:spacing w:after="120"/>
        <w:jc w:val="left"/>
        <w:rPr>
          <w:i/>
          <w:color w:val="0000FF"/>
        </w:rPr>
      </w:pPr>
      <w:r w:rsidRPr="00425522">
        <w:rPr>
          <w:i/>
          <w:color w:val="0000FF"/>
        </w:rPr>
        <w:t xml:space="preserve">A </w:t>
      </w:r>
      <w:r w:rsidRPr="00425522">
        <w:rPr>
          <w:b/>
          <w:i/>
          <w:color w:val="0000FF"/>
        </w:rPr>
        <w:t>service</w:t>
      </w:r>
      <w:r w:rsidRPr="00425522">
        <w:rPr>
          <w:i/>
          <w:color w:val="0000FF"/>
        </w:rPr>
        <w:t xml:space="preserve"> describes in a standard and verifiable manner how a need is handled according to the contexts in which it is envisaged.</w:t>
      </w:r>
    </w:p>
    <w:p w14:paraId="0B852EF2" w14:textId="77777777" w:rsidR="00E3002C" w:rsidRPr="00425522" w:rsidRDefault="008D1668" w:rsidP="008D1668">
      <w:pPr>
        <w:spacing w:after="120"/>
        <w:jc w:val="left"/>
        <w:rPr>
          <w:b/>
          <w:i/>
          <w:color w:val="0000FF"/>
        </w:rPr>
      </w:pPr>
      <w:r w:rsidRPr="00425522">
        <w:rPr>
          <w:b/>
          <w:i/>
          <w:color w:val="EE0000"/>
        </w:rPr>
        <w:t>P03: Each service must be described independently</w:t>
      </w:r>
      <w:r w:rsidRPr="00425522">
        <w:rPr>
          <w:b/>
          <w:i/>
          <w:color w:val="EE0000"/>
        </w:rPr>
        <w:br/>
      </w:r>
      <w:r w:rsidRPr="00425522">
        <w:rPr>
          <w:b/>
          <w:i/>
          <w:color w:val="0000FF"/>
        </w:rPr>
        <w:t xml:space="preserve">A "use case" diagram UML gives an overview of services and external actors. </w:t>
      </w:r>
      <w:r w:rsidRPr="00425522">
        <w:rPr>
          <w:b/>
          <w:i/>
          <w:color w:val="0000FF"/>
        </w:rPr>
        <w:br/>
        <w:t>The services structure the § 5.1 "Functional Requirements"</w:t>
      </w:r>
    </w:p>
    <w:p w14:paraId="720AFC01" w14:textId="77777777" w:rsidR="00B4432C" w:rsidRPr="00425522" w:rsidRDefault="00B4432C" w:rsidP="00B4432C">
      <w:pPr>
        <w:spacing w:after="120"/>
        <w:jc w:val="left"/>
        <w:rPr>
          <w:i/>
          <w:color w:val="0000FF"/>
        </w:rPr>
      </w:pPr>
      <w:r w:rsidRPr="00425522">
        <w:rPr>
          <w:i/>
          <w:color w:val="0000FF"/>
        </w:rPr>
        <w:t>This paragraph presents the cases of use of the system in relation to the users and to the various systems with which it is in interface.  A simple diagram presents the services provided by the system to the human users and also to the other vehicle systems.</w:t>
      </w:r>
    </w:p>
    <w:p w14:paraId="2A72AD19" w14:textId="3A14B4E6" w:rsidR="00B4432C" w:rsidRPr="00425522" w:rsidRDefault="00B4432C" w:rsidP="003D1914">
      <w:pPr>
        <w:shd w:val="clear" w:color="auto" w:fill="F3F3F3"/>
        <w:spacing w:after="120"/>
      </w:pPr>
      <w:r w:rsidRPr="00425522">
        <w:rPr>
          <w:i/>
          <w:color w:val="0000FF"/>
        </w:rPr>
        <w:t>Example (PDPC):</w:t>
      </w:r>
    </w:p>
    <w:bookmarkStart w:id="127" w:name="_MON_1223384229"/>
    <w:bookmarkEnd w:id="127"/>
    <w:bookmarkStart w:id="128" w:name="_MON_1209187815"/>
    <w:bookmarkEnd w:id="128"/>
    <w:p w14:paraId="0C675FF1" w14:textId="77777777" w:rsidR="003D1914" w:rsidRPr="00425522" w:rsidRDefault="003D1914" w:rsidP="003D1914">
      <w:pPr>
        <w:shd w:val="clear" w:color="auto" w:fill="F3F3F3"/>
        <w:spacing w:after="120"/>
        <w:jc w:val="center"/>
      </w:pPr>
      <w:r w:rsidRPr="00425522">
        <w:object w:dxaOrig="10335" w:dyaOrig="6089" w14:anchorId="515ECA86">
          <v:shape id="_x0000_i1027" type="#_x0000_t75" style="width:338.25pt;height:201.75pt" o:ole="">
            <v:imagedata r:id="rId65" o:title=""/>
          </v:shape>
          <o:OLEObject Type="Embed" ProgID="Word.Picture.8" ShapeID="_x0000_i1027" DrawAspect="Content" ObjectID="_1827467212" r:id="rId66"/>
        </w:object>
      </w:r>
    </w:p>
    <w:p w14:paraId="74D85B71" w14:textId="77777777" w:rsidR="003D1914" w:rsidRPr="00425522" w:rsidRDefault="003D1914" w:rsidP="009931D2">
      <w:pPr>
        <w:jc w:val="left"/>
        <w:rPr>
          <w:b/>
          <w:color w:val="FF0000"/>
          <w:szCs w:val="22"/>
        </w:rPr>
      </w:pPr>
    </w:p>
    <w:p w14:paraId="2B38F56A" w14:textId="53F65B9D" w:rsidR="003F1B06" w:rsidRPr="00425522" w:rsidRDefault="005D2867" w:rsidP="003F1B06">
      <w:pPr>
        <w:pStyle w:val="Heading3"/>
        <w:tabs>
          <w:tab w:val="clear" w:pos="1800"/>
          <w:tab w:val="num" w:pos="851"/>
        </w:tabs>
        <w:ind w:left="851" w:hanging="851"/>
      </w:pPr>
      <w:bookmarkStart w:id="129" w:name="_Toc494448604"/>
      <w:bookmarkStart w:id="130" w:name="_Toc248836950"/>
      <w:r w:rsidRPr="00425522">
        <w:rPr>
          <w:color w:val="0000FF"/>
        </w:rPr>
        <w:t>P</w:t>
      </w:r>
      <w:r w:rsidR="00B4432C" w:rsidRPr="00425522">
        <w:rPr>
          <w:color w:val="0000FF"/>
        </w:rPr>
        <w:t>hysical system architecture</w:t>
      </w:r>
      <w:bookmarkEnd w:id="129"/>
      <w:bookmarkEnd w:id="130"/>
    </w:p>
    <w:p w14:paraId="432BA49F" w14:textId="77777777" w:rsidR="003F1B06" w:rsidRPr="00425522" w:rsidRDefault="003F1B06" w:rsidP="009931D2">
      <w:pPr>
        <w:jc w:val="left"/>
        <w:rPr>
          <w:b/>
          <w:color w:val="FF0000"/>
          <w:szCs w:val="22"/>
        </w:rPr>
      </w:pPr>
    </w:p>
    <w:p w14:paraId="39996CD6" w14:textId="77777777" w:rsidR="00C41724" w:rsidRPr="00425522" w:rsidRDefault="00C41724" w:rsidP="00C41724">
      <w:pPr>
        <w:rPr>
          <w:rFonts w:cs="Arial"/>
          <w:i/>
          <w:color w:val="0000FF"/>
          <w:szCs w:val="24"/>
        </w:rPr>
      </w:pPr>
      <w:r w:rsidRPr="00425522">
        <w:rPr>
          <w:rFonts w:cs="Arial"/>
          <w:i/>
          <w:color w:val="0000FF"/>
          <w:szCs w:val="24"/>
        </w:rPr>
        <w:t>This paragraph presents the physical system environment in a synthetic manner. The purpose is not exhaustiveness but to "set the scene".</w:t>
      </w:r>
    </w:p>
    <w:p w14:paraId="4DF11380" w14:textId="77777777" w:rsidR="003F1B06" w:rsidRPr="00425522" w:rsidRDefault="003F1B06" w:rsidP="009931D2">
      <w:pPr>
        <w:jc w:val="left"/>
        <w:rPr>
          <w:b/>
          <w:color w:val="FF0000"/>
          <w:szCs w:val="22"/>
        </w:rPr>
      </w:pPr>
    </w:p>
    <w:p w14:paraId="0B40CDCB" w14:textId="153954A8" w:rsidR="00490405" w:rsidRPr="00425522" w:rsidRDefault="00490405" w:rsidP="00490405">
      <w:pPr>
        <w:shd w:val="clear" w:color="auto" w:fill="F3F3F3"/>
        <w:rPr>
          <w:color w:val="0000FF"/>
        </w:rPr>
      </w:pPr>
      <w:r w:rsidRPr="00425522">
        <w:rPr>
          <w:color w:val="0000FF"/>
        </w:rPr>
        <w:t>Example:</w:t>
      </w:r>
    </w:p>
    <w:p w14:paraId="502395D3" w14:textId="064E0AEC" w:rsidR="00C41724" w:rsidRPr="00425522" w:rsidRDefault="00712297" w:rsidP="00C41724">
      <w:pPr>
        <w:shd w:val="clear" w:color="auto" w:fill="F3F3F3"/>
        <w:rPr>
          <w:color w:val="0000FF"/>
        </w:rPr>
      </w:pPr>
      <w:r w:rsidRPr="00425522">
        <w:rPr>
          <w:noProof/>
          <w:color w:val="0000FF"/>
        </w:rPr>
        <mc:AlternateContent>
          <mc:Choice Requires="wpg">
            <w:drawing>
              <wp:anchor distT="0" distB="0" distL="114300" distR="114300" simplePos="0" relativeHeight="251658263" behindDoc="0" locked="0" layoutInCell="1" allowOverlap="1" wp14:anchorId="464B7413" wp14:editId="13D5A600">
                <wp:simplePos x="0" y="0"/>
                <wp:positionH relativeFrom="column">
                  <wp:posOffset>1329055</wp:posOffset>
                </wp:positionH>
                <wp:positionV relativeFrom="paragraph">
                  <wp:posOffset>104775</wp:posOffset>
                </wp:positionV>
                <wp:extent cx="3792855" cy="5516880"/>
                <wp:effectExtent l="0" t="0" r="0" b="0"/>
                <wp:wrapNone/>
                <wp:docPr id="256415235" name="Group 19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92855" cy="5516880"/>
                          <a:chOff x="3511" y="3086"/>
                          <a:chExt cx="5973" cy="8688"/>
                        </a:xfrm>
                      </wpg:grpSpPr>
                      <wps:wsp>
                        <wps:cNvPr id="1343070263" name="Rectangle 1996"/>
                        <wps:cNvSpPr>
                          <a:spLocks noChangeArrowheads="1"/>
                        </wps:cNvSpPr>
                        <wps:spPr bwMode="auto">
                          <a:xfrm>
                            <a:off x="3511" y="3086"/>
                            <a:ext cx="5973" cy="8688"/>
                          </a:xfrm>
                          <a:prstGeom prst="rect">
                            <a:avLst/>
                          </a:prstGeom>
                          <a:noFill/>
                          <a:ln w="698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629688" name="Rectangle 1997"/>
                        <wps:cNvSpPr>
                          <a:spLocks noChangeArrowheads="1"/>
                        </wps:cNvSpPr>
                        <wps:spPr bwMode="auto">
                          <a:xfrm>
                            <a:off x="5922" y="3591"/>
                            <a:ext cx="1207" cy="6474"/>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254E14" w14:textId="77777777" w:rsidR="0088052F" w:rsidRPr="00425522" w:rsidRDefault="0088052F" w:rsidP="00C41724">
                              <w:pPr>
                                <w:jc w:val="center"/>
                                <w:rPr>
                                  <w:b/>
                                  <w:bCs/>
                                  <w:color w:val="000000"/>
                                  <w:sz w:val="16"/>
                                  <w:szCs w:val="16"/>
                                </w:rPr>
                              </w:pPr>
                            </w:p>
                            <w:p w14:paraId="5C312FC7" w14:textId="77777777" w:rsidR="0088052F" w:rsidRPr="00425522" w:rsidRDefault="0088052F" w:rsidP="00C41724">
                              <w:pPr>
                                <w:jc w:val="center"/>
                                <w:rPr>
                                  <w:b/>
                                  <w:bCs/>
                                  <w:color w:val="000000"/>
                                  <w:sz w:val="16"/>
                                  <w:szCs w:val="16"/>
                                </w:rPr>
                              </w:pPr>
                            </w:p>
                            <w:p w14:paraId="6602CF51" w14:textId="77777777" w:rsidR="0088052F" w:rsidRPr="00425522" w:rsidRDefault="0088052F" w:rsidP="00C41724">
                              <w:pPr>
                                <w:jc w:val="center"/>
                                <w:rPr>
                                  <w:b/>
                                  <w:bCs/>
                                  <w:color w:val="000000"/>
                                  <w:sz w:val="16"/>
                                  <w:szCs w:val="16"/>
                                </w:rPr>
                              </w:pPr>
                            </w:p>
                            <w:p w14:paraId="14D83118" w14:textId="77777777" w:rsidR="0088052F" w:rsidRPr="00425522" w:rsidRDefault="0088052F" w:rsidP="00C41724">
                              <w:pPr>
                                <w:jc w:val="center"/>
                                <w:rPr>
                                  <w:b/>
                                  <w:bCs/>
                                  <w:color w:val="000000"/>
                                  <w:sz w:val="16"/>
                                  <w:szCs w:val="16"/>
                                </w:rPr>
                              </w:pPr>
                            </w:p>
                            <w:p w14:paraId="44E010F4" w14:textId="77777777" w:rsidR="0088052F" w:rsidRPr="00425522" w:rsidRDefault="0088052F" w:rsidP="00C41724">
                              <w:pPr>
                                <w:jc w:val="center"/>
                                <w:rPr>
                                  <w:b/>
                                  <w:bCs/>
                                  <w:color w:val="000000"/>
                                  <w:sz w:val="16"/>
                                  <w:szCs w:val="16"/>
                                </w:rPr>
                              </w:pPr>
                            </w:p>
                            <w:p w14:paraId="62F7330F" w14:textId="77777777" w:rsidR="0088052F" w:rsidRPr="00425522" w:rsidRDefault="0088052F" w:rsidP="00C41724">
                              <w:pPr>
                                <w:jc w:val="center"/>
                                <w:rPr>
                                  <w:b/>
                                  <w:bCs/>
                                  <w:color w:val="000000"/>
                                  <w:sz w:val="16"/>
                                  <w:szCs w:val="16"/>
                                </w:rPr>
                              </w:pPr>
                            </w:p>
                            <w:p w14:paraId="406EBF29" w14:textId="77777777" w:rsidR="0088052F" w:rsidRPr="00425522" w:rsidRDefault="0088052F" w:rsidP="00C41724">
                              <w:pPr>
                                <w:jc w:val="center"/>
                                <w:rPr>
                                  <w:b/>
                                  <w:bCs/>
                                  <w:color w:val="000000"/>
                                  <w:sz w:val="16"/>
                                  <w:szCs w:val="16"/>
                                </w:rPr>
                              </w:pPr>
                            </w:p>
                            <w:p w14:paraId="73A85345" w14:textId="77777777" w:rsidR="0088052F" w:rsidRPr="00425522" w:rsidRDefault="0088052F" w:rsidP="00C41724">
                              <w:pPr>
                                <w:jc w:val="center"/>
                                <w:rPr>
                                  <w:b/>
                                  <w:bCs/>
                                  <w:color w:val="000000"/>
                                  <w:sz w:val="16"/>
                                  <w:szCs w:val="16"/>
                                </w:rPr>
                              </w:pPr>
                            </w:p>
                            <w:p w14:paraId="1B8F73EE" w14:textId="77777777" w:rsidR="0088052F" w:rsidRPr="00425522" w:rsidRDefault="0088052F" w:rsidP="00C41724">
                              <w:pPr>
                                <w:jc w:val="center"/>
                                <w:rPr>
                                  <w:b/>
                                  <w:bCs/>
                                  <w:color w:val="000000"/>
                                  <w:sz w:val="16"/>
                                  <w:szCs w:val="16"/>
                                </w:rPr>
                              </w:pPr>
                            </w:p>
                            <w:p w14:paraId="695F40A8" w14:textId="77777777" w:rsidR="0088052F" w:rsidRPr="00425522" w:rsidRDefault="0088052F" w:rsidP="00C41724">
                              <w:pPr>
                                <w:jc w:val="center"/>
                                <w:rPr>
                                  <w:b/>
                                  <w:bCs/>
                                  <w:color w:val="000000"/>
                                  <w:sz w:val="16"/>
                                  <w:szCs w:val="16"/>
                                </w:rPr>
                              </w:pPr>
                            </w:p>
                            <w:p w14:paraId="06406D03" w14:textId="77777777" w:rsidR="0088052F" w:rsidRPr="00425522" w:rsidRDefault="0088052F" w:rsidP="00C41724">
                              <w:pPr>
                                <w:jc w:val="center"/>
                                <w:rPr>
                                  <w:b/>
                                  <w:bCs/>
                                  <w:color w:val="000000"/>
                                  <w:sz w:val="16"/>
                                  <w:szCs w:val="16"/>
                                </w:rPr>
                              </w:pPr>
                            </w:p>
                            <w:p w14:paraId="70A2C8DB" w14:textId="77777777" w:rsidR="0088052F" w:rsidRPr="00425522" w:rsidRDefault="0088052F" w:rsidP="00C41724">
                              <w:pPr>
                                <w:jc w:val="center"/>
                                <w:rPr>
                                  <w:b/>
                                  <w:bCs/>
                                  <w:color w:val="000000"/>
                                  <w:sz w:val="16"/>
                                  <w:szCs w:val="16"/>
                                </w:rPr>
                              </w:pPr>
                            </w:p>
                            <w:p w14:paraId="30005F50" w14:textId="77777777" w:rsidR="0088052F" w:rsidRPr="00425522" w:rsidRDefault="0088052F" w:rsidP="00C41724">
                              <w:pPr>
                                <w:jc w:val="center"/>
                                <w:rPr>
                                  <w:b/>
                                  <w:bCs/>
                                  <w:color w:val="000000"/>
                                  <w:sz w:val="16"/>
                                  <w:szCs w:val="16"/>
                                </w:rPr>
                              </w:pPr>
                            </w:p>
                            <w:p w14:paraId="19554D51" w14:textId="77777777" w:rsidR="0088052F" w:rsidRPr="00425522" w:rsidRDefault="0088052F" w:rsidP="00C41724">
                              <w:pPr>
                                <w:jc w:val="center"/>
                                <w:rPr>
                                  <w:b/>
                                  <w:bCs/>
                                  <w:color w:val="0000FF"/>
                                  <w:sz w:val="16"/>
                                  <w:szCs w:val="16"/>
                                </w:rPr>
                              </w:pPr>
                              <w:r w:rsidRPr="00425522">
                                <w:rPr>
                                  <w:b/>
                                  <w:bCs/>
                                  <w:color w:val="0000FF"/>
                                  <w:sz w:val="16"/>
                                  <w:szCs w:val="16"/>
                                </w:rPr>
                                <w:t>PDPC MUX CAN/LIN</w:t>
                              </w:r>
                            </w:p>
                          </w:txbxContent>
                        </wps:txbx>
                        <wps:bodyPr rot="0" vert="horz" wrap="square" lIns="91440" tIns="45720" rIns="91440" bIns="45720" anchor="t" anchorCtr="0" upright="1">
                          <a:noAutofit/>
                        </wps:bodyPr>
                      </wps:wsp>
                      <wps:wsp>
                        <wps:cNvPr id="660917343" name="Rectangle 1998"/>
                        <wps:cNvSpPr>
                          <a:spLocks noChangeArrowheads="1"/>
                        </wps:cNvSpPr>
                        <wps:spPr bwMode="auto">
                          <a:xfrm>
                            <a:off x="3691" y="3146"/>
                            <a:ext cx="136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82779" name="Rectangle 1999"/>
                        <wps:cNvSpPr>
                          <a:spLocks noChangeArrowheads="1"/>
                        </wps:cNvSpPr>
                        <wps:spPr bwMode="auto">
                          <a:xfrm>
                            <a:off x="3594" y="3175"/>
                            <a:ext cx="1407" cy="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B309C" w14:textId="77777777" w:rsidR="0088052F" w:rsidRPr="00425522" w:rsidRDefault="0088052F" w:rsidP="00C41724">
                              <w:pPr>
                                <w:rPr>
                                  <w:b/>
                                  <w:bCs/>
                                  <w:i/>
                                  <w:iCs/>
                                  <w:color w:val="0000FF"/>
                                  <w:sz w:val="16"/>
                                  <w:szCs w:val="16"/>
                                </w:rPr>
                              </w:pPr>
                              <w:r w:rsidRPr="00425522">
                                <w:rPr>
                                  <w:b/>
                                  <w:bCs/>
                                  <w:i/>
                                  <w:iCs/>
                                  <w:color w:val="0000FF"/>
                                  <w:sz w:val="16"/>
                                  <w:szCs w:val="16"/>
                                </w:rPr>
                                <w:t>Vehicle System</w:t>
                              </w:r>
                            </w:p>
                          </w:txbxContent>
                        </wps:txbx>
                        <wps:bodyPr rot="0" vert="horz" wrap="square" lIns="0" tIns="0" rIns="0" bIns="0" anchor="t" anchorCtr="0" upright="1">
                          <a:noAutofit/>
                        </wps:bodyPr>
                      </wps:wsp>
                      <wps:wsp>
                        <wps:cNvPr id="1391084342" name="Text Box 2000"/>
                        <wps:cNvSpPr txBox="1">
                          <a:spLocks noChangeArrowheads="1"/>
                        </wps:cNvSpPr>
                        <wps:spPr bwMode="auto">
                          <a:xfrm>
                            <a:off x="7943" y="4430"/>
                            <a:ext cx="1375" cy="749"/>
                          </a:xfrm>
                          <a:prstGeom prst="rect">
                            <a:avLst/>
                          </a:prstGeom>
                          <a:solidFill>
                            <a:srgbClr val="FFFFFF"/>
                          </a:solidFill>
                          <a:ln w="9525">
                            <a:solidFill>
                              <a:srgbClr val="000000"/>
                            </a:solidFill>
                            <a:miter lim="800000"/>
                            <a:headEnd/>
                            <a:tailEnd/>
                          </a:ln>
                        </wps:spPr>
                        <wps:txbx>
                          <w:txbxContent>
                            <w:p w14:paraId="25042F3E" w14:textId="77777777" w:rsidR="0088052F" w:rsidRPr="00425522" w:rsidRDefault="0088052F" w:rsidP="00C41724">
                              <w:pPr>
                                <w:jc w:val="center"/>
                                <w:rPr>
                                  <w:color w:val="0000FF"/>
                                  <w:sz w:val="16"/>
                                  <w:szCs w:val="16"/>
                                </w:rPr>
                              </w:pPr>
                              <w:r w:rsidRPr="00425522">
                                <w:rPr>
                                  <w:color w:val="0000FF"/>
                                  <w:sz w:val="16"/>
                                  <w:szCs w:val="16"/>
                                </w:rPr>
                                <w:t>Passenger Door Mirror</w:t>
                              </w:r>
                            </w:p>
                          </w:txbxContent>
                        </wps:txbx>
                        <wps:bodyPr rot="0" vert="horz" wrap="square" lIns="91440" tIns="45720" rIns="91440" bIns="45720" anchor="t" anchorCtr="0" upright="1">
                          <a:noAutofit/>
                        </wps:bodyPr>
                      </wps:wsp>
                      <wps:wsp>
                        <wps:cNvPr id="331471942" name="Text Box 2001"/>
                        <wps:cNvSpPr txBox="1">
                          <a:spLocks noChangeArrowheads="1"/>
                        </wps:cNvSpPr>
                        <wps:spPr bwMode="auto">
                          <a:xfrm>
                            <a:off x="7943" y="5369"/>
                            <a:ext cx="1375" cy="671"/>
                          </a:xfrm>
                          <a:prstGeom prst="rect">
                            <a:avLst/>
                          </a:prstGeom>
                          <a:solidFill>
                            <a:srgbClr val="FFFFFF"/>
                          </a:solidFill>
                          <a:ln w="9525">
                            <a:solidFill>
                              <a:srgbClr val="000000"/>
                            </a:solidFill>
                            <a:miter lim="800000"/>
                            <a:headEnd/>
                            <a:tailEnd/>
                          </a:ln>
                        </wps:spPr>
                        <wps:txbx>
                          <w:txbxContent>
                            <w:p w14:paraId="732C1FF2" w14:textId="77777777" w:rsidR="0088052F" w:rsidRPr="00425522" w:rsidRDefault="0088052F" w:rsidP="00C41724">
                              <w:pPr>
                                <w:jc w:val="center"/>
                                <w:rPr>
                                  <w:color w:val="0000FF"/>
                                  <w:sz w:val="16"/>
                                  <w:szCs w:val="16"/>
                                </w:rPr>
                              </w:pPr>
                              <w:r w:rsidRPr="00425522">
                                <w:rPr>
                                  <w:color w:val="0000FF"/>
                                  <w:sz w:val="16"/>
                                  <w:szCs w:val="16"/>
                                </w:rPr>
                                <w:t>BEM LIN</w:t>
                              </w:r>
                            </w:p>
                          </w:txbxContent>
                        </wps:txbx>
                        <wps:bodyPr rot="0" vert="horz" wrap="square" lIns="91440" tIns="45720" rIns="91440" bIns="45720" anchor="t" anchorCtr="0" upright="1">
                          <a:noAutofit/>
                        </wps:bodyPr>
                      </wps:wsp>
                      <wps:wsp>
                        <wps:cNvPr id="1588648205" name="Text Box 2002"/>
                        <wps:cNvSpPr txBox="1">
                          <a:spLocks noChangeArrowheads="1"/>
                        </wps:cNvSpPr>
                        <wps:spPr bwMode="auto">
                          <a:xfrm>
                            <a:off x="3740" y="3580"/>
                            <a:ext cx="1376" cy="671"/>
                          </a:xfrm>
                          <a:prstGeom prst="rect">
                            <a:avLst/>
                          </a:prstGeom>
                          <a:solidFill>
                            <a:srgbClr val="FFFFFF"/>
                          </a:solidFill>
                          <a:ln w="9525">
                            <a:solidFill>
                              <a:srgbClr val="000000"/>
                            </a:solidFill>
                            <a:miter lim="800000"/>
                            <a:headEnd/>
                            <a:tailEnd/>
                          </a:ln>
                        </wps:spPr>
                        <wps:txbx>
                          <w:txbxContent>
                            <w:p w14:paraId="6CF28317" w14:textId="77777777" w:rsidR="0088052F" w:rsidRPr="00425522" w:rsidRDefault="0088052F" w:rsidP="00C41724">
                              <w:pPr>
                                <w:jc w:val="center"/>
                                <w:rPr>
                                  <w:color w:val="0000FF"/>
                                  <w:sz w:val="16"/>
                                  <w:szCs w:val="16"/>
                                </w:rPr>
                              </w:pPr>
                              <w:r w:rsidRPr="00425522">
                                <w:rPr>
                                  <w:color w:val="0000FF"/>
                                  <w:sz w:val="16"/>
                                  <w:szCs w:val="16"/>
                                </w:rPr>
                                <w:t>Storage Keyboard</w:t>
                              </w:r>
                            </w:p>
                          </w:txbxContent>
                        </wps:txbx>
                        <wps:bodyPr rot="0" vert="horz" wrap="square" lIns="91440" tIns="45720" rIns="91440" bIns="45720" anchor="t" anchorCtr="0" upright="1">
                          <a:noAutofit/>
                        </wps:bodyPr>
                      </wps:wsp>
                      <wps:wsp>
                        <wps:cNvPr id="1109104872" name="Text Box 2003"/>
                        <wps:cNvSpPr txBox="1">
                          <a:spLocks noChangeArrowheads="1"/>
                        </wps:cNvSpPr>
                        <wps:spPr bwMode="auto">
                          <a:xfrm>
                            <a:off x="3740" y="4394"/>
                            <a:ext cx="1376" cy="749"/>
                          </a:xfrm>
                          <a:prstGeom prst="rect">
                            <a:avLst/>
                          </a:prstGeom>
                          <a:solidFill>
                            <a:srgbClr val="FFFFFF"/>
                          </a:solidFill>
                          <a:ln w="9525">
                            <a:solidFill>
                              <a:srgbClr val="000000"/>
                            </a:solidFill>
                            <a:miter lim="800000"/>
                            <a:headEnd/>
                            <a:tailEnd/>
                          </a:ln>
                        </wps:spPr>
                        <wps:txbx>
                          <w:txbxContent>
                            <w:p w14:paraId="3025275B" w14:textId="77777777" w:rsidR="0088052F" w:rsidRPr="00425522" w:rsidRDefault="0088052F" w:rsidP="00C41724">
                              <w:pPr>
                                <w:jc w:val="center"/>
                                <w:rPr>
                                  <w:color w:val="0000FF"/>
                                  <w:sz w:val="16"/>
                                  <w:szCs w:val="16"/>
                                </w:rPr>
                              </w:pPr>
                              <w:r w:rsidRPr="00425522">
                                <w:rPr>
                                  <w:color w:val="0000FF"/>
                                  <w:sz w:val="16"/>
                                  <w:szCs w:val="16"/>
                                </w:rPr>
                                <w:t>Driver Door Mirror</w:t>
                              </w:r>
                            </w:p>
                          </w:txbxContent>
                        </wps:txbx>
                        <wps:bodyPr rot="0" vert="horz" wrap="square" lIns="91440" tIns="45720" rIns="91440" bIns="45720" anchor="t" anchorCtr="0" upright="1">
                          <a:noAutofit/>
                        </wps:bodyPr>
                      </wps:wsp>
                      <wps:wsp>
                        <wps:cNvPr id="2042224436" name="Line 2004"/>
                        <wps:cNvCnPr>
                          <a:cxnSpLocks noChangeShapeType="1"/>
                        </wps:cNvCnPr>
                        <wps:spPr bwMode="auto">
                          <a:xfrm flipV="1">
                            <a:off x="5116" y="3927"/>
                            <a:ext cx="802"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30436306" name="Line 2005"/>
                        <wps:cNvCnPr>
                          <a:cxnSpLocks noChangeShapeType="1"/>
                        </wps:cNvCnPr>
                        <wps:spPr bwMode="auto">
                          <a:xfrm flipV="1">
                            <a:off x="7131" y="3927"/>
                            <a:ext cx="8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8978738" name="Text Box 2006"/>
                        <wps:cNvSpPr txBox="1">
                          <a:spLocks noChangeArrowheads="1"/>
                        </wps:cNvSpPr>
                        <wps:spPr bwMode="auto">
                          <a:xfrm>
                            <a:off x="7943" y="3580"/>
                            <a:ext cx="1375" cy="671"/>
                          </a:xfrm>
                          <a:prstGeom prst="rect">
                            <a:avLst/>
                          </a:prstGeom>
                          <a:solidFill>
                            <a:srgbClr val="FFFFFF"/>
                          </a:solidFill>
                          <a:ln w="9525">
                            <a:solidFill>
                              <a:srgbClr val="000000"/>
                            </a:solidFill>
                            <a:miter lim="800000"/>
                            <a:headEnd/>
                            <a:tailEnd/>
                          </a:ln>
                        </wps:spPr>
                        <wps:txbx>
                          <w:txbxContent>
                            <w:p w14:paraId="35F096F1" w14:textId="77777777" w:rsidR="0088052F" w:rsidRPr="00425522" w:rsidRDefault="0088052F" w:rsidP="00C41724">
                              <w:pPr>
                                <w:jc w:val="center"/>
                                <w:rPr>
                                  <w:color w:val="0000FF"/>
                                  <w:sz w:val="16"/>
                                  <w:szCs w:val="16"/>
                                </w:rPr>
                              </w:pPr>
                              <w:r w:rsidRPr="00425522">
                                <w:rPr>
                                  <w:color w:val="0000FF"/>
                                  <w:sz w:val="16"/>
                                  <w:szCs w:val="16"/>
                                </w:rPr>
                                <w:t>Inner Lights</w:t>
                              </w:r>
                            </w:p>
                          </w:txbxContent>
                        </wps:txbx>
                        <wps:bodyPr rot="0" vert="horz" wrap="square" lIns="91440" tIns="45720" rIns="91440" bIns="45720" anchor="t" anchorCtr="0" upright="1">
                          <a:noAutofit/>
                        </wps:bodyPr>
                      </wps:wsp>
                      <wps:wsp>
                        <wps:cNvPr id="1215107692" name="Text Box 2007"/>
                        <wps:cNvSpPr txBox="1">
                          <a:spLocks noChangeArrowheads="1"/>
                        </wps:cNvSpPr>
                        <wps:spPr bwMode="auto">
                          <a:xfrm>
                            <a:off x="7943" y="6273"/>
                            <a:ext cx="1375" cy="671"/>
                          </a:xfrm>
                          <a:prstGeom prst="rect">
                            <a:avLst/>
                          </a:prstGeom>
                          <a:solidFill>
                            <a:srgbClr val="FFFFFF"/>
                          </a:solidFill>
                          <a:ln w="9525">
                            <a:solidFill>
                              <a:srgbClr val="000000"/>
                            </a:solidFill>
                            <a:miter lim="800000"/>
                            <a:headEnd/>
                            <a:tailEnd/>
                          </a:ln>
                        </wps:spPr>
                        <wps:txbx>
                          <w:txbxContent>
                            <w:p w14:paraId="249A9ED6" w14:textId="77777777" w:rsidR="0088052F" w:rsidRPr="00425522" w:rsidRDefault="0088052F" w:rsidP="00C41724">
                              <w:pPr>
                                <w:jc w:val="center"/>
                                <w:rPr>
                                  <w:color w:val="0000FF"/>
                                  <w:sz w:val="16"/>
                                  <w:szCs w:val="16"/>
                                </w:rPr>
                              </w:pPr>
                              <w:r w:rsidRPr="00425522">
                                <w:rPr>
                                  <w:color w:val="0000FF"/>
                                  <w:sz w:val="16"/>
                                  <w:szCs w:val="16"/>
                                </w:rPr>
                                <w:t>LF LIN LVEAP</w:t>
                              </w:r>
                            </w:p>
                          </w:txbxContent>
                        </wps:txbx>
                        <wps:bodyPr rot="0" vert="horz" wrap="square" lIns="91440" tIns="45720" rIns="91440" bIns="45720" anchor="t" anchorCtr="0" upright="1">
                          <a:noAutofit/>
                        </wps:bodyPr>
                      </wps:wsp>
                      <wps:wsp>
                        <wps:cNvPr id="2093545177" name="Text Box 2008"/>
                        <wps:cNvSpPr txBox="1">
                          <a:spLocks noChangeArrowheads="1"/>
                        </wps:cNvSpPr>
                        <wps:spPr bwMode="auto">
                          <a:xfrm>
                            <a:off x="7943" y="7078"/>
                            <a:ext cx="1375" cy="671"/>
                          </a:xfrm>
                          <a:prstGeom prst="rect">
                            <a:avLst/>
                          </a:prstGeom>
                          <a:solidFill>
                            <a:srgbClr val="FFFFFF"/>
                          </a:solidFill>
                          <a:ln w="9525">
                            <a:solidFill>
                              <a:srgbClr val="000000"/>
                            </a:solidFill>
                            <a:miter lim="800000"/>
                            <a:headEnd/>
                            <a:tailEnd/>
                          </a:ln>
                        </wps:spPr>
                        <wps:txbx>
                          <w:txbxContent>
                            <w:p w14:paraId="68DBCFE6" w14:textId="77777777" w:rsidR="0088052F" w:rsidRPr="00425522" w:rsidRDefault="0088052F" w:rsidP="00C41724">
                              <w:pPr>
                                <w:jc w:val="center"/>
                                <w:rPr>
                                  <w:color w:val="0000FF"/>
                                  <w:sz w:val="16"/>
                                  <w:szCs w:val="16"/>
                                </w:rPr>
                              </w:pPr>
                              <w:r w:rsidRPr="00425522">
                                <w:rPr>
                                  <w:color w:val="0000FF"/>
                                  <w:sz w:val="16"/>
                                  <w:szCs w:val="16"/>
                                </w:rPr>
                                <w:t>RR LH LIN LVEAP</w:t>
                              </w:r>
                            </w:p>
                          </w:txbxContent>
                        </wps:txbx>
                        <wps:bodyPr rot="0" vert="horz" wrap="square" lIns="91440" tIns="45720" rIns="91440" bIns="45720" anchor="t" anchorCtr="0" upright="1">
                          <a:noAutofit/>
                        </wps:bodyPr>
                      </wps:wsp>
                      <wps:wsp>
                        <wps:cNvPr id="719335195" name="Text Box 2009"/>
                        <wps:cNvSpPr txBox="1">
                          <a:spLocks noChangeArrowheads="1"/>
                        </wps:cNvSpPr>
                        <wps:spPr bwMode="auto">
                          <a:xfrm>
                            <a:off x="7943" y="7883"/>
                            <a:ext cx="1375" cy="671"/>
                          </a:xfrm>
                          <a:prstGeom prst="rect">
                            <a:avLst/>
                          </a:prstGeom>
                          <a:solidFill>
                            <a:srgbClr val="FFFFFF"/>
                          </a:solidFill>
                          <a:ln w="9525">
                            <a:solidFill>
                              <a:srgbClr val="000000"/>
                            </a:solidFill>
                            <a:miter lim="800000"/>
                            <a:headEnd/>
                            <a:tailEnd/>
                          </a:ln>
                        </wps:spPr>
                        <wps:txbx>
                          <w:txbxContent>
                            <w:p w14:paraId="0FA3BDE4" w14:textId="77777777" w:rsidR="0088052F" w:rsidRPr="00425522" w:rsidRDefault="0088052F" w:rsidP="00C41724">
                              <w:pPr>
                                <w:jc w:val="center"/>
                                <w:rPr>
                                  <w:color w:val="0000FF"/>
                                  <w:sz w:val="16"/>
                                  <w:szCs w:val="16"/>
                                </w:rPr>
                              </w:pPr>
                              <w:r w:rsidRPr="00425522">
                                <w:rPr>
                                  <w:color w:val="0000FF"/>
                                  <w:sz w:val="16"/>
                                  <w:szCs w:val="16"/>
                                </w:rPr>
                                <w:t>RF LVEAP LIN</w:t>
                              </w:r>
                            </w:p>
                          </w:txbxContent>
                        </wps:txbx>
                        <wps:bodyPr rot="0" vert="horz" wrap="square" lIns="91440" tIns="45720" rIns="91440" bIns="45720" anchor="t" anchorCtr="0" upright="1">
                          <a:noAutofit/>
                        </wps:bodyPr>
                      </wps:wsp>
                      <wps:wsp>
                        <wps:cNvPr id="1558273573" name="Text Box 2010"/>
                        <wps:cNvSpPr txBox="1">
                          <a:spLocks noChangeArrowheads="1"/>
                        </wps:cNvSpPr>
                        <wps:spPr bwMode="auto">
                          <a:xfrm>
                            <a:off x="7943" y="8688"/>
                            <a:ext cx="1375" cy="671"/>
                          </a:xfrm>
                          <a:prstGeom prst="rect">
                            <a:avLst/>
                          </a:prstGeom>
                          <a:solidFill>
                            <a:srgbClr val="FFFFFF"/>
                          </a:solidFill>
                          <a:ln w="9525">
                            <a:solidFill>
                              <a:srgbClr val="000000"/>
                            </a:solidFill>
                            <a:miter lim="800000"/>
                            <a:headEnd/>
                            <a:tailEnd/>
                          </a:ln>
                        </wps:spPr>
                        <wps:txbx>
                          <w:txbxContent>
                            <w:p w14:paraId="1ED21A00" w14:textId="77777777" w:rsidR="0088052F" w:rsidRPr="00425522" w:rsidRDefault="0088052F" w:rsidP="00C41724">
                              <w:pPr>
                                <w:jc w:val="center"/>
                                <w:rPr>
                                  <w:color w:val="0000FF"/>
                                  <w:sz w:val="16"/>
                                  <w:szCs w:val="16"/>
                                </w:rPr>
                              </w:pPr>
                              <w:r w:rsidRPr="00425522">
                                <w:rPr>
                                  <w:color w:val="0000FF"/>
                                  <w:sz w:val="16"/>
                                  <w:szCs w:val="16"/>
                                </w:rPr>
                                <w:t>RR RH LIN LVEAP</w:t>
                              </w:r>
                            </w:p>
                          </w:txbxContent>
                        </wps:txbx>
                        <wps:bodyPr rot="0" vert="horz" wrap="square" lIns="91440" tIns="45720" rIns="91440" bIns="45720" anchor="t" anchorCtr="0" upright="1">
                          <a:noAutofit/>
                        </wps:bodyPr>
                      </wps:wsp>
                      <wps:wsp>
                        <wps:cNvPr id="123137566" name="Line 2011"/>
                        <wps:cNvCnPr>
                          <a:cxnSpLocks noChangeShapeType="1"/>
                        </wps:cNvCnPr>
                        <wps:spPr bwMode="auto">
                          <a:xfrm flipV="1">
                            <a:off x="5116" y="4765"/>
                            <a:ext cx="802"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75443598" name="Line 2012"/>
                        <wps:cNvCnPr>
                          <a:cxnSpLocks noChangeShapeType="1"/>
                        </wps:cNvCnPr>
                        <wps:spPr bwMode="auto">
                          <a:xfrm flipV="1">
                            <a:off x="7131" y="4765"/>
                            <a:ext cx="8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2377686" name="Text Box 2013"/>
                        <wps:cNvSpPr txBox="1">
                          <a:spLocks noChangeArrowheads="1"/>
                        </wps:cNvSpPr>
                        <wps:spPr bwMode="auto">
                          <a:xfrm>
                            <a:off x="3740" y="5333"/>
                            <a:ext cx="1376" cy="671"/>
                          </a:xfrm>
                          <a:prstGeom prst="rect">
                            <a:avLst/>
                          </a:prstGeom>
                          <a:solidFill>
                            <a:srgbClr val="FFFFFF"/>
                          </a:solidFill>
                          <a:ln w="9525">
                            <a:solidFill>
                              <a:srgbClr val="000000"/>
                            </a:solidFill>
                            <a:miter lim="800000"/>
                            <a:headEnd/>
                            <a:tailEnd/>
                          </a:ln>
                        </wps:spPr>
                        <wps:txbx>
                          <w:txbxContent>
                            <w:p w14:paraId="0898DDEF" w14:textId="77777777" w:rsidR="0088052F" w:rsidRPr="00425522" w:rsidRDefault="0088052F" w:rsidP="00C41724">
                              <w:pPr>
                                <w:jc w:val="center"/>
                                <w:rPr>
                                  <w:color w:val="0000FF"/>
                                  <w:sz w:val="16"/>
                                  <w:szCs w:val="16"/>
                                </w:rPr>
                              </w:pPr>
                              <w:r w:rsidRPr="00425522">
                                <w:rPr>
                                  <w:color w:val="0000FF"/>
                                  <w:sz w:val="16"/>
                                  <w:szCs w:val="16"/>
                                </w:rPr>
                                <w:t>BSI</w:t>
                              </w:r>
                            </w:p>
                          </w:txbxContent>
                        </wps:txbx>
                        <wps:bodyPr rot="0" vert="horz" wrap="square" lIns="91440" tIns="45720" rIns="91440" bIns="45720" anchor="t" anchorCtr="0" upright="1">
                          <a:noAutofit/>
                        </wps:bodyPr>
                      </wps:wsp>
                      <wps:wsp>
                        <wps:cNvPr id="798646498" name="AutoShape 2014"/>
                        <wps:cNvSpPr>
                          <a:spLocks noChangeArrowheads="1"/>
                        </wps:cNvSpPr>
                        <wps:spPr bwMode="auto">
                          <a:xfrm>
                            <a:off x="5116" y="5468"/>
                            <a:ext cx="802" cy="268"/>
                          </a:xfrm>
                          <a:prstGeom prst="leftRightArrow">
                            <a:avLst>
                              <a:gd name="adj1" fmla="val 50000"/>
                              <a:gd name="adj2" fmla="val 5985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0793749" name="Line 2015"/>
                        <wps:cNvCnPr>
                          <a:cxnSpLocks noChangeShapeType="1"/>
                        </wps:cNvCnPr>
                        <wps:spPr bwMode="auto">
                          <a:xfrm flipV="1">
                            <a:off x="5116" y="5870"/>
                            <a:ext cx="8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0366913" name="Line 2016"/>
                        <wps:cNvCnPr>
                          <a:cxnSpLocks noChangeShapeType="1"/>
                        </wps:cNvCnPr>
                        <wps:spPr bwMode="auto">
                          <a:xfrm rot="10800000" flipV="1">
                            <a:off x="7599" y="9068"/>
                            <a:ext cx="344" cy="0"/>
                          </a:xfrm>
                          <a:prstGeom prst="line">
                            <a:avLst/>
                          </a:prstGeom>
                          <a:noFill/>
                          <a:ln w="38100" cmpd="dbl">
                            <a:solidFill>
                              <a:srgbClr val="0000FF"/>
                            </a:solidFill>
                            <a:round/>
                            <a:headEnd type="triangle" w="med" len="med"/>
                            <a:tailEnd/>
                          </a:ln>
                          <a:extLst>
                            <a:ext uri="{909E8E84-426E-40DD-AFC4-6F175D3DCCD1}">
                              <a14:hiddenFill xmlns:a14="http://schemas.microsoft.com/office/drawing/2010/main">
                                <a:noFill/>
                              </a14:hiddenFill>
                            </a:ext>
                          </a:extLst>
                        </wps:spPr>
                        <wps:bodyPr/>
                      </wps:wsp>
                      <wps:wsp>
                        <wps:cNvPr id="1253665943" name="Line 2017"/>
                        <wps:cNvCnPr>
                          <a:cxnSpLocks noChangeShapeType="1"/>
                        </wps:cNvCnPr>
                        <wps:spPr bwMode="auto">
                          <a:xfrm rot="10800000" flipV="1">
                            <a:off x="7130" y="7759"/>
                            <a:ext cx="459" cy="0"/>
                          </a:xfrm>
                          <a:prstGeom prst="line">
                            <a:avLst/>
                          </a:prstGeom>
                          <a:noFill/>
                          <a:ln w="38100" cmpd="dbl">
                            <a:solidFill>
                              <a:srgbClr val="0000FF"/>
                            </a:solidFill>
                            <a:round/>
                            <a:headEnd/>
                            <a:tailEnd type="triangle" w="med" len="med"/>
                          </a:ln>
                          <a:extLst>
                            <a:ext uri="{909E8E84-426E-40DD-AFC4-6F175D3DCCD1}">
                              <a14:hiddenFill xmlns:a14="http://schemas.microsoft.com/office/drawing/2010/main">
                                <a:noFill/>
                              </a14:hiddenFill>
                            </a:ext>
                          </a:extLst>
                        </wps:spPr>
                        <wps:bodyPr/>
                      </wps:wsp>
                      <wps:wsp>
                        <wps:cNvPr id="977120597" name="Line 2018"/>
                        <wps:cNvCnPr>
                          <a:cxnSpLocks noChangeShapeType="1"/>
                        </wps:cNvCnPr>
                        <wps:spPr bwMode="auto">
                          <a:xfrm rot="-10800000">
                            <a:off x="7598" y="6540"/>
                            <a:ext cx="0" cy="2550"/>
                          </a:xfrm>
                          <a:prstGeom prst="line">
                            <a:avLst/>
                          </a:prstGeom>
                          <a:noFill/>
                          <a:ln w="38100" cmpd="dbl">
                            <a:solidFill>
                              <a:srgbClr val="0000FF"/>
                            </a:solidFill>
                            <a:round/>
                            <a:headEnd/>
                            <a:tailEnd/>
                          </a:ln>
                          <a:extLst>
                            <a:ext uri="{909E8E84-426E-40DD-AFC4-6F175D3DCCD1}">
                              <a14:hiddenFill xmlns:a14="http://schemas.microsoft.com/office/drawing/2010/main">
                                <a:noFill/>
                              </a14:hiddenFill>
                            </a:ext>
                          </a:extLst>
                        </wps:spPr>
                        <wps:bodyPr/>
                      </wps:wsp>
                      <wps:wsp>
                        <wps:cNvPr id="1216298807" name="Line 2019"/>
                        <wps:cNvCnPr>
                          <a:cxnSpLocks noChangeShapeType="1"/>
                        </wps:cNvCnPr>
                        <wps:spPr bwMode="auto">
                          <a:xfrm rot="10800000" flipV="1">
                            <a:off x="7589" y="8159"/>
                            <a:ext cx="344" cy="0"/>
                          </a:xfrm>
                          <a:prstGeom prst="line">
                            <a:avLst/>
                          </a:prstGeom>
                          <a:noFill/>
                          <a:ln w="38100" cmpd="dbl">
                            <a:solidFill>
                              <a:srgbClr val="0000FF"/>
                            </a:solidFill>
                            <a:round/>
                            <a:headEnd type="triangle" w="med" len="med"/>
                            <a:tailEnd/>
                          </a:ln>
                          <a:extLst>
                            <a:ext uri="{909E8E84-426E-40DD-AFC4-6F175D3DCCD1}">
                              <a14:hiddenFill xmlns:a14="http://schemas.microsoft.com/office/drawing/2010/main">
                                <a:noFill/>
                              </a14:hiddenFill>
                            </a:ext>
                          </a:extLst>
                        </wps:spPr>
                        <wps:bodyPr/>
                      </wps:wsp>
                      <wps:wsp>
                        <wps:cNvPr id="107915599" name="Line 2020"/>
                        <wps:cNvCnPr>
                          <a:cxnSpLocks noChangeShapeType="1"/>
                        </wps:cNvCnPr>
                        <wps:spPr bwMode="auto">
                          <a:xfrm rot="10800000" flipV="1">
                            <a:off x="7589" y="7354"/>
                            <a:ext cx="344" cy="0"/>
                          </a:xfrm>
                          <a:prstGeom prst="line">
                            <a:avLst/>
                          </a:prstGeom>
                          <a:noFill/>
                          <a:ln w="38100" cmpd="dbl">
                            <a:solidFill>
                              <a:srgbClr val="0000FF"/>
                            </a:solidFill>
                            <a:round/>
                            <a:headEnd type="triangle" w="med" len="med"/>
                            <a:tailEnd/>
                          </a:ln>
                          <a:extLst>
                            <a:ext uri="{909E8E84-426E-40DD-AFC4-6F175D3DCCD1}">
                              <a14:hiddenFill xmlns:a14="http://schemas.microsoft.com/office/drawing/2010/main">
                                <a:noFill/>
                              </a14:hiddenFill>
                            </a:ext>
                          </a:extLst>
                        </wps:spPr>
                        <wps:bodyPr/>
                      </wps:wsp>
                      <wps:wsp>
                        <wps:cNvPr id="1943201812" name="Line 2021"/>
                        <wps:cNvCnPr>
                          <a:cxnSpLocks noChangeShapeType="1"/>
                        </wps:cNvCnPr>
                        <wps:spPr bwMode="auto">
                          <a:xfrm rot="10800000" flipV="1">
                            <a:off x="7589" y="6549"/>
                            <a:ext cx="344" cy="0"/>
                          </a:xfrm>
                          <a:prstGeom prst="line">
                            <a:avLst/>
                          </a:prstGeom>
                          <a:noFill/>
                          <a:ln w="38100" cmpd="dbl">
                            <a:solidFill>
                              <a:srgbClr val="0000FF"/>
                            </a:solidFill>
                            <a:round/>
                            <a:headEnd type="triangle" w="med" len="med"/>
                            <a:tailEnd/>
                          </a:ln>
                          <a:extLst>
                            <a:ext uri="{909E8E84-426E-40DD-AFC4-6F175D3DCCD1}">
                              <a14:hiddenFill xmlns:a14="http://schemas.microsoft.com/office/drawing/2010/main">
                                <a:noFill/>
                              </a14:hiddenFill>
                            </a:ext>
                          </a:extLst>
                        </wps:spPr>
                        <wps:bodyPr/>
                      </wps:wsp>
                      <wps:wsp>
                        <wps:cNvPr id="2138655858" name="Line 2022"/>
                        <wps:cNvCnPr>
                          <a:cxnSpLocks noChangeShapeType="1"/>
                        </wps:cNvCnPr>
                        <wps:spPr bwMode="auto">
                          <a:xfrm flipV="1">
                            <a:off x="7142" y="5736"/>
                            <a:ext cx="802" cy="0"/>
                          </a:xfrm>
                          <a:prstGeom prst="line">
                            <a:avLst/>
                          </a:prstGeom>
                          <a:noFill/>
                          <a:ln w="38100" cmpd="dbl">
                            <a:solidFill>
                              <a:srgbClr val="0000FF"/>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944759426" name="Line 2023"/>
                        <wps:cNvCnPr>
                          <a:cxnSpLocks noChangeShapeType="1"/>
                        </wps:cNvCnPr>
                        <wps:spPr bwMode="auto">
                          <a:xfrm rot="10800000" flipH="1">
                            <a:off x="7131" y="6407"/>
                            <a:ext cx="8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6517456" name="Rectangle 2024"/>
                        <wps:cNvSpPr>
                          <a:spLocks noChangeArrowheads="1"/>
                        </wps:cNvSpPr>
                        <wps:spPr bwMode="auto">
                          <a:xfrm>
                            <a:off x="5935" y="10748"/>
                            <a:ext cx="1206" cy="814"/>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4DCB56" w14:textId="77777777" w:rsidR="0088052F" w:rsidRPr="00425522" w:rsidRDefault="0088052F" w:rsidP="00C41724">
                              <w:pPr>
                                <w:jc w:val="center"/>
                                <w:rPr>
                                  <w:b/>
                                  <w:bCs/>
                                  <w:color w:val="0000FF"/>
                                  <w:sz w:val="16"/>
                                  <w:szCs w:val="16"/>
                                </w:rPr>
                              </w:pPr>
                              <w:r w:rsidRPr="00425522">
                                <w:rPr>
                                  <w:b/>
                                  <w:bCs/>
                                  <w:color w:val="0000FF"/>
                                  <w:sz w:val="16"/>
                                  <w:szCs w:val="16"/>
                                </w:rPr>
                                <w:t>Push LV PASS</w:t>
                              </w:r>
                            </w:p>
                            <w:p w14:paraId="797E5F9B" w14:textId="77777777" w:rsidR="0088052F" w:rsidRPr="00425522" w:rsidRDefault="0088052F" w:rsidP="00C41724">
                              <w:pPr>
                                <w:jc w:val="center"/>
                                <w:rPr>
                                  <w:b/>
                                  <w:bCs/>
                                  <w:color w:val="0000FF"/>
                                  <w:sz w:val="16"/>
                                  <w:szCs w:val="16"/>
                                </w:rPr>
                              </w:pPr>
                              <w:r w:rsidRPr="00425522">
                                <w:rPr>
                                  <w:b/>
                                  <w:bCs/>
                                  <w:color w:val="0000FF"/>
                                  <w:sz w:val="16"/>
                                  <w:szCs w:val="16"/>
                                </w:rPr>
                                <w:t>SIGNAL</w:t>
                              </w:r>
                            </w:p>
                          </w:txbxContent>
                        </wps:txbx>
                        <wps:bodyPr rot="0" vert="horz" wrap="square" lIns="91440" tIns="45720" rIns="91440" bIns="45720" anchor="t" anchorCtr="0" upright="1">
                          <a:noAutofit/>
                        </wps:bodyPr>
                      </wps:wsp>
                      <wps:wsp>
                        <wps:cNvPr id="278484297" name="Line 2025"/>
                        <wps:cNvCnPr>
                          <a:cxnSpLocks noChangeShapeType="1"/>
                        </wps:cNvCnPr>
                        <wps:spPr bwMode="auto">
                          <a:xfrm>
                            <a:off x="6539" y="10063"/>
                            <a:ext cx="0" cy="6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4139558" name="Line 2026"/>
                        <wps:cNvCnPr>
                          <a:cxnSpLocks noChangeShapeType="1"/>
                        </wps:cNvCnPr>
                        <wps:spPr bwMode="auto">
                          <a:xfrm rot="10800000" flipH="1">
                            <a:off x="7131" y="8017"/>
                            <a:ext cx="8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2178012" name="Line 2027"/>
                        <wps:cNvCnPr>
                          <a:cxnSpLocks noChangeShapeType="1"/>
                        </wps:cNvCnPr>
                        <wps:spPr bwMode="auto">
                          <a:xfrm>
                            <a:off x="7141" y="11103"/>
                            <a:ext cx="2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8392144" name="Line 2028"/>
                        <wps:cNvCnPr>
                          <a:cxnSpLocks noChangeShapeType="1"/>
                        </wps:cNvCnPr>
                        <wps:spPr bwMode="auto">
                          <a:xfrm flipV="1">
                            <a:off x="7408" y="6809"/>
                            <a:ext cx="0" cy="42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079619" name="Line 2029"/>
                        <wps:cNvCnPr>
                          <a:cxnSpLocks noChangeShapeType="1"/>
                        </wps:cNvCnPr>
                        <wps:spPr bwMode="auto">
                          <a:xfrm>
                            <a:off x="7408" y="9225"/>
                            <a:ext cx="5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8736851" name="Line 2030"/>
                        <wps:cNvCnPr>
                          <a:cxnSpLocks noChangeShapeType="1"/>
                        </wps:cNvCnPr>
                        <wps:spPr bwMode="auto">
                          <a:xfrm>
                            <a:off x="7408" y="8420"/>
                            <a:ext cx="5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9291150" name="Line 2031"/>
                        <wps:cNvCnPr>
                          <a:cxnSpLocks noChangeShapeType="1"/>
                        </wps:cNvCnPr>
                        <wps:spPr bwMode="auto">
                          <a:xfrm>
                            <a:off x="7408" y="7614"/>
                            <a:ext cx="5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9604143" name="Line 2032"/>
                        <wps:cNvCnPr>
                          <a:cxnSpLocks noChangeShapeType="1"/>
                        </wps:cNvCnPr>
                        <wps:spPr bwMode="auto">
                          <a:xfrm>
                            <a:off x="7408" y="6809"/>
                            <a:ext cx="5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4331651" name="Line 2033"/>
                        <wps:cNvCnPr>
                          <a:cxnSpLocks noChangeShapeType="1"/>
                        </wps:cNvCnPr>
                        <wps:spPr bwMode="auto">
                          <a:xfrm>
                            <a:off x="5469" y="5870"/>
                            <a:ext cx="0" cy="5233"/>
                          </a:xfrm>
                          <a:prstGeom prst="line">
                            <a:avLst/>
                          </a:prstGeom>
                          <a:noFill/>
                          <a:ln w="9525">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858567445" name="Line 2034"/>
                        <wps:cNvCnPr>
                          <a:cxnSpLocks noChangeShapeType="1"/>
                        </wps:cNvCnPr>
                        <wps:spPr bwMode="auto">
                          <a:xfrm>
                            <a:off x="5469" y="11105"/>
                            <a:ext cx="45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4B7413" id="Group 1995" o:spid="_x0000_s1040" style="position:absolute;left:0;text-align:left;margin-left:104.65pt;margin-top:8.25pt;width:298.65pt;height:434.4pt;z-index:251658263;mso-position-horizontal-relative:text;mso-position-vertical-relative:text" coordorigin="3511,3086" coordsize="5973,8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">
                <v:rect id="Rectangle 1996" o:spid="_x0000_s1041" style="position:absolute;left:3511;top:3086;width:5973;height:8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" filled="f" strokeweight=".55pt"/>
                <v:rect id="Rectangle 1997" o:spid="_x0000_s1042" style="position:absolute;left:5922;top:3591;width:1207;height:6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" filled="f" strokeweight="2.25pt">
                  <v:textbox>
                    <w:txbxContent>
                      <w:p w14:paraId="32254E14" w14:textId="77777777" w:rsidR="0088052F" w:rsidRPr="00425522" w:rsidRDefault="0088052F" w:rsidP="00C41724">
                        <w:pPr>
                          <w:jc w:val="center"/>
                          <w:rPr>
                            <w:b/>
                            <w:bCs/>
                            <w:color w:val="000000"/>
                            <w:sz w:val="16"/>
                            <w:szCs w:val="16"/>
                          </w:rPr>
                        </w:pPr>
                      </w:p>
                      <w:p w14:paraId="5C312FC7" w14:textId="77777777" w:rsidR="0088052F" w:rsidRPr="00425522" w:rsidRDefault="0088052F" w:rsidP="00C41724">
                        <w:pPr>
                          <w:jc w:val="center"/>
                          <w:rPr>
                            <w:b/>
                            <w:bCs/>
                            <w:color w:val="000000"/>
                            <w:sz w:val="16"/>
                            <w:szCs w:val="16"/>
                          </w:rPr>
                        </w:pPr>
                      </w:p>
                      <w:p w14:paraId="6602CF51" w14:textId="77777777" w:rsidR="0088052F" w:rsidRPr="00425522" w:rsidRDefault="0088052F" w:rsidP="00C41724">
                        <w:pPr>
                          <w:jc w:val="center"/>
                          <w:rPr>
                            <w:b/>
                            <w:bCs/>
                            <w:color w:val="000000"/>
                            <w:sz w:val="16"/>
                            <w:szCs w:val="16"/>
                          </w:rPr>
                        </w:pPr>
                      </w:p>
                      <w:p w14:paraId="14D83118" w14:textId="77777777" w:rsidR="0088052F" w:rsidRPr="00425522" w:rsidRDefault="0088052F" w:rsidP="00C41724">
                        <w:pPr>
                          <w:jc w:val="center"/>
                          <w:rPr>
                            <w:b/>
                            <w:bCs/>
                            <w:color w:val="000000"/>
                            <w:sz w:val="16"/>
                            <w:szCs w:val="16"/>
                          </w:rPr>
                        </w:pPr>
                      </w:p>
                      <w:p w14:paraId="44E010F4" w14:textId="77777777" w:rsidR="0088052F" w:rsidRPr="00425522" w:rsidRDefault="0088052F" w:rsidP="00C41724">
                        <w:pPr>
                          <w:jc w:val="center"/>
                          <w:rPr>
                            <w:b/>
                            <w:bCs/>
                            <w:color w:val="000000"/>
                            <w:sz w:val="16"/>
                            <w:szCs w:val="16"/>
                          </w:rPr>
                        </w:pPr>
                      </w:p>
                      <w:p w14:paraId="62F7330F" w14:textId="77777777" w:rsidR="0088052F" w:rsidRPr="00425522" w:rsidRDefault="0088052F" w:rsidP="00C41724">
                        <w:pPr>
                          <w:jc w:val="center"/>
                          <w:rPr>
                            <w:b/>
                            <w:bCs/>
                            <w:color w:val="000000"/>
                            <w:sz w:val="16"/>
                            <w:szCs w:val="16"/>
                          </w:rPr>
                        </w:pPr>
                      </w:p>
                      <w:p w14:paraId="406EBF29" w14:textId="77777777" w:rsidR="0088052F" w:rsidRPr="00425522" w:rsidRDefault="0088052F" w:rsidP="00C41724">
                        <w:pPr>
                          <w:jc w:val="center"/>
                          <w:rPr>
                            <w:b/>
                            <w:bCs/>
                            <w:color w:val="000000"/>
                            <w:sz w:val="16"/>
                            <w:szCs w:val="16"/>
                          </w:rPr>
                        </w:pPr>
                      </w:p>
                      <w:p w14:paraId="73A85345" w14:textId="77777777" w:rsidR="0088052F" w:rsidRPr="00425522" w:rsidRDefault="0088052F" w:rsidP="00C41724">
                        <w:pPr>
                          <w:jc w:val="center"/>
                          <w:rPr>
                            <w:b/>
                            <w:bCs/>
                            <w:color w:val="000000"/>
                            <w:sz w:val="16"/>
                            <w:szCs w:val="16"/>
                          </w:rPr>
                        </w:pPr>
                      </w:p>
                      <w:p w14:paraId="1B8F73EE" w14:textId="77777777" w:rsidR="0088052F" w:rsidRPr="00425522" w:rsidRDefault="0088052F" w:rsidP="00C41724">
                        <w:pPr>
                          <w:jc w:val="center"/>
                          <w:rPr>
                            <w:b/>
                            <w:bCs/>
                            <w:color w:val="000000"/>
                            <w:sz w:val="16"/>
                            <w:szCs w:val="16"/>
                          </w:rPr>
                        </w:pPr>
                      </w:p>
                      <w:p w14:paraId="695F40A8" w14:textId="77777777" w:rsidR="0088052F" w:rsidRPr="00425522" w:rsidRDefault="0088052F" w:rsidP="00C41724">
                        <w:pPr>
                          <w:jc w:val="center"/>
                          <w:rPr>
                            <w:b/>
                            <w:bCs/>
                            <w:color w:val="000000"/>
                            <w:sz w:val="16"/>
                            <w:szCs w:val="16"/>
                          </w:rPr>
                        </w:pPr>
                      </w:p>
                      <w:p w14:paraId="06406D03" w14:textId="77777777" w:rsidR="0088052F" w:rsidRPr="00425522" w:rsidRDefault="0088052F" w:rsidP="00C41724">
                        <w:pPr>
                          <w:jc w:val="center"/>
                          <w:rPr>
                            <w:b/>
                            <w:bCs/>
                            <w:color w:val="000000"/>
                            <w:sz w:val="16"/>
                            <w:szCs w:val="16"/>
                          </w:rPr>
                        </w:pPr>
                      </w:p>
                      <w:p w14:paraId="70A2C8DB" w14:textId="77777777" w:rsidR="0088052F" w:rsidRPr="00425522" w:rsidRDefault="0088052F" w:rsidP="00C41724">
                        <w:pPr>
                          <w:jc w:val="center"/>
                          <w:rPr>
                            <w:b/>
                            <w:bCs/>
                            <w:color w:val="000000"/>
                            <w:sz w:val="16"/>
                            <w:szCs w:val="16"/>
                          </w:rPr>
                        </w:pPr>
                      </w:p>
                      <w:p w14:paraId="30005F50" w14:textId="77777777" w:rsidR="0088052F" w:rsidRPr="00425522" w:rsidRDefault="0088052F" w:rsidP="00C41724">
                        <w:pPr>
                          <w:jc w:val="center"/>
                          <w:rPr>
                            <w:b/>
                            <w:bCs/>
                            <w:color w:val="000000"/>
                            <w:sz w:val="16"/>
                            <w:szCs w:val="16"/>
                          </w:rPr>
                        </w:pPr>
                      </w:p>
                      <w:p w14:paraId="19554D51" w14:textId="77777777" w:rsidR="0088052F" w:rsidRPr="00425522" w:rsidRDefault="0088052F" w:rsidP="00C41724">
                        <w:pPr>
                          <w:jc w:val="center"/>
                          <w:rPr>
                            <w:b/>
                            <w:bCs/>
                            <w:color w:val="0000FF"/>
                            <w:sz w:val="16"/>
                            <w:szCs w:val="16"/>
                          </w:rPr>
                        </w:pPr>
                        <w:r w:rsidRPr="00425522">
                          <w:rPr>
                            <w:b/>
                            <w:bCs/>
                            <w:color w:val="0000FF"/>
                            <w:sz w:val="16"/>
                            <w:szCs w:val="16"/>
                          </w:rPr>
                          <w:t>PDPC MUX CAN/LIN</w:t>
                        </w:r>
                      </w:p>
                    </w:txbxContent>
                  </v:textbox>
                </v:rect>
                <v:rect id="Rectangle 1998" o:spid="_x0000_s1043" style="position:absolute;left:3691;top:3146;width:136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" filled="f" stroked="f"/>
                <v:rect id="Rectangle 1999" o:spid="_x0000_s1044" style="position:absolute;left:3594;top:3175;width:140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" filled="f" stroked="f">
                  <v:textbox inset="0,0,0,0">
                    <w:txbxContent>
                      <w:p w14:paraId="755B309C" w14:textId="77777777" w:rsidR="0088052F" w:rsidRPr="00425522" w:rsidRDefault="0088052F" w:rsidP="00C41724">
                        <w:pPr>
                          <w:rPr>
                            <w:b/>
                            <w:bCs/>
                            <w:i/>
                            <w:iCs/>
                            <w:color w:val="0000FF"/>
                            <w:sz w:val="16"/>
                            <w:szCs w:val="16"/>
                          </w:rPr>
                        </w:pPr>
                        <w:r w:rsidRPr="00425522">
                          <w:rPr>
                            <w:b/>
                            <w:bCs/>
                            <w:i/>
                            <w:iCs/>
                            <w:color w:val="0000FF"/>
                            <w:sz w:val="16"/>
                            <w:szCs w:val="16"/>
                          </w:rPr>
                          <w:t>Vehicle System</w:t>
                        </w:r>
                      </w:p>
                    </w:txbxContent>
                  </v:textbox>
                </v:rect>
                <v:shape id="Text Box 2000" o:spid="_x0000_s1045" type="#_x0000_t202" style="position:absolute;left:7943;top:4430;width:1375;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">
                  <v:textbox>
                    <w:txbxContent>
                      <w:p w14:paraId="25042F3E" w14:textId="77777777" w:rsidR="0088052F" w:rsidRPr="00425522" w:rsidRDefault="0088052F" w:rsidP="00C41724">
                        <w:pPr>
                          <w:jc w:val="center"/>
                          <w:rPr>
                            <w:color w:val="0000FF"/>
                            <w:sz w:val="16"/>
                            <w:szCs w:val="16"/>
                          </w:rPr>
                        </w:pPr>
                        <w:r w:rsidRPr="00425522">
                          <w:rPr>
                            <w:color w:val="0000FF"/>
                            <w:sz w:val="16"/>
                            <w:szCs w:val="16"/>
                          </w:rPr>
                          <w:t>Passenger Door Mirror</w:t>
                        </w:r>
                      </w:p>
                    </w:txbxContent>
                  </v:textbox>
                </v:shape>
                <v:shape id="Text Box 2001" o:spid="_x0000_s1046" type="#_x0000_t202" style="position:absolute;left:7943;top:5369;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">
                  <v:textbox>
                    <w:txbxContent>
                      <w:p w14:paraId="732C1FF2" w14:textId="77777777" w:rsidR="0088052F" w:rsidRPr="00425522" w:rsidRDefault="0088052F" w:rsidP="00C41724">
                        <w:pPr>
                          <w:jc w:val="center"/>
                          <w:rPr>
                            <w:color w:val="0000FF"/>
                            <w:sz w:val="16"/>
                            <w:szCs w:val="16"/>
                          </w:rPr>
                        </w:pPr>
                        <w:r w:rsidRPr="00425522">
                          <w:rPr>
                            <w:color w:val="0000FF"/>
                            <w:sz w:val="16"/>
                            <w:szCs w:val="16"/>
                          </w:rPr>
                          <w:t>BEM LIN</w:t>
                        </w:r>
                      </w:p>
                    </w:txbxContent>
                  </v:textbox>
                </v:shape>
                <v:shape id="Text Box 2002" o:spid="_x0000_s1047" type="#_x0000_t202" style="position:absolute;left:3740;top:3580;width:1376;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">
                  <v:textbox>
                    <w:txbxContent>
                      <w:p w14:paraId="6CF28317" w14:textId="77777777" w:rsidR="0088052F" w:rsidRPr="00425522" w:rsidRDefault="0088052F" w:rsidP="00C41724">
                        <w:pPr>
                          <w:jc w:val="center"/>
                          <w:rPr>
                            <w:color w:val="0000FF"/>
                            <w:sz w:val="16"/>
                            <w:szCs w:val="16"/>
                          </w:rPr>
                        </w:pPr>
                        <w:r w:rsidRPr="00425522">
                          <w:rPr>
                            <w:color w:val="0000FF"/>
                            <w:sz w:val="16"/>
                            <w:szCs w:val="16"/>
                          </w:rPr>
                          <w:t>Storage Keyboard</w:t>
                        </w:r>
                      </w:p>
                    </w:txbxContent>
                  </v:textbox>
                </v:shape>
                <v:shape id="Text Box 2003" o:spid="_x0000_s1048" type="#_x0000_t202" style="position:absolute;left:3740;top:4394;width:137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">
                  <v:textbox>
                    <w:txbxContent>
                      <w:p w14:paraId="3025275B" w14:textId="77777777" w:rsidR="0088052F" w:rsidRPr="00425522" w:rsidRDefault="0088052F" w:rsidP="00C41724">
                        <w:pPr>
                          <w:jc w:val="center"/>
                          <w:rPr>
                            <w:color w:val="0000FF"/>
                            <w:sz w:val="16"/>
                            <w:szCs w:val="16"/>
                          </w:rPr>
                        </w:pPr>
                        <w:r w:rsidRPr="00425522">
                          <w:rPr>
                            <w:color w:val="0000FF"/>
                            <w:sz w:val="16"/>
                            <w:szCs w:val="16"/>
                          </w:rPr>
                          <w:t>Driver Door Mirror</w:t>
                        </w:r>
                      </w:p>
                    </w:txbxContent>
                  </v:textbox>
                </v:shape>
                <v:line id="Line 2004" o:spid="_x0000_s1049" style="position:absolute;flip:y;visibility:visible;mso-wrap-style:square" from="5116,3927" to="5918,3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">
                  <v:stroke startarrow="block" endarrow="block"/>
                </v:line>
                <v:line id="Line 2005" o:spid="_x0000_s1050" style="position:absolute;flip:y;visibility:visible;mso-wrap-style:square" from="7131,3927" to="7933,3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">
                  <v:stroke endarrow="block"/>
                </v:line>
                <v:shape id="Text Box 2006" o:spid="_x0000_s1051" type="#_x0000_t202" style="position:absolute;left:7943;top:3580;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">
                  <v:textbox>
                    <w:txbxContent>
                      <w:p w14:paraId="35F096F1" w14:textId="77777777" w:rsidR="0088052F" w:rsidRPr="00425522" w:rsidRDefault="0088052F" w:rsidP="00C41724">
                        <w:pPr>
                          <w:jc w:val="center"/>
                          <w:rPr>
                            <w:color w:val="0000FF"/>
                            <w:sz w:val="16"/>
                            <w:szCs w:val="16"/>
                          </w:rPr>
                        </w:pPr>
                        <w:r w:rsidRPr="00425522">
                          <w:rPr>
                            <w:color w:val="0000FF"/>
                            <w:sz w:val="16"/>
                            <w:szCs w:val="16"/>
                          </w:rPr>
                          <w:t>Inner Lights</w:t>
                        </w:r>
                      </w:p>
                    </w:txbxContent>
                  </v:textbox>
                </v:shape>
                <v:shape id="Text Box 2007" o:spid="_x0000_s1052" type="#_x0000_t202" style="position:absolute;left:7943;top:6273;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">
                  <v:textbox>
                    <w:txbxContent>
                      <w:p w14:paraId="249A9ED6" w14:textId="77777777" w:rsidR="0088052F" w:rsidRPr="00425522" w:rsidRDefault="0088052F" w:rsidP="00C41724">
                        <w:pPr>
                          <w:jc w:val="center"/>
                          <w:rPr>
                            <w:color w:val="0000FF"/>
                            <w:sz w:val="16"/>
                            <w:szCs w:val="16"/>
                          </w:rPr>
                        </w:pPr>
                        <w:r w:rsidRPr="00425522">
                          <w:rPr>
                            <w:color w:val="0000FF"/>
                            <w:sz w:val="16"/>
                            <w:szCs w:val="16"/>
                          </w:rPr>
                          <w:t>LF LIN LVEAP</w:t>
                        </w:r>
                      </w:p>
                    </w:txbxContent>
                  </v:textbox>
                </v:shape>
                <v:shape id="Text Box 2008" o:spid="_x0000_s1053" type="#_x0000_t202" style="position:absolute;left:7943;top:7078;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">
                  <v:textbox>
                    <w:txbxContent>
                      <w:p w14:paraId="68DBCFE6" w14:textId="77777777" w:rsidR="0088052F" w:rsidRPr="00425522" w:rsidRDefault="0088052F" w:rsidP="00C41724">
                        <w:pPr>
                          <w:jc w:val="center"/>
                          <w:rPr>
                            <w:color w:val="0000FF"/>
                            <w:sz w:val="16"/>
                            <w:szCs w:val="16"/>
                          </w:rPr>
                        </w:pPr>
                        <w:r w:rsidRPr="00425522">
                          <w:rPr>
                            <w:color w:val="0000FF"/>
                            <w:sz w:val="16"/>
                            <w:szCs w:val="16"/>
                          </w:rPr>
                          <w:t>RR LH LIN LVEAP</w:t>
                        </w:r>
                      </w:p>
                    </w:txbxContent>
                  </v:textbox>
                </v:shape>
                <v:shape id="Text Box 2009" o:spid="_x0000_s1054" type="#_x0000_t202" style="position:absolute;left:7943;top:7883;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">
                  <v:textbox>
                    <w:txbxContent>
                      <w:p w14:paraId="0FA3BDE4" w14:textId="77777777" w:rsidR="0088052F" w:rsidRPr="00425522" w:rsidRDefault="0088052F" w:rsidP="00C41724">
                        <w:pPr>
                          <w:jc w:val="center"/>
                          <w:rPr>
                            <w:color w:val="0000FF"/>
                            <w:sz w:val="16"/>
                            <w:szCs w:val="16"/>
                          </w:rPr>
                        </w:pPr>
                        <w:r w:rsidRPr="00425522">
                          <w:rPr>
                            <w:color w:val="0000FF"/>
                            <w:sz w:val="16"/>
                            <w:szCs w:val="16"/>
                          </w:rPr>
                          <w:t>RF LVEAP LIN</w:t>
                        </w:r>
                      </w:p>
                    </w:txbxContent>
                  </v:textbox>
                </v:shape>
                <v:shape id="Text Box 2010" o:spid="_x0000_s1055" type="#_x0000_t202" style="position:absolute;left:7943;top:8688;width:1375;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">
                  <v:textbox>
                    <w:txbxContent>
                      <w:p w14:paraId="1ED21A00" w14:textId="77777777" w:rsidR="0088052F" w:rsidRPr="00425522" w:rsidRDefault="0088052F" w:rsidP="00C41724">
                        <w:pPr>
                          <w:jc w:val="center"/>
                          <w:rPr>
                            <w:color w:val="0000FF"/>
                            <w:sz w:val="16"/>
                            <w:szCs w:val="16"/>
                          </w:rPr>
                        </w:pPr>
                        <w:r w:rsidRPr="00425522">
                          <w:rPr>
                            <w:color w:val="0000FF"/>
                            <w:sz w:val="16"/>
                            <w:szCs w:val="16"/>
                          </w:rPr>
                          <w:t>RR RH LIN LVEAP</w:t>
                        </w:r>
                      </w:p>
                    </w:txbxContent>
                  </v:textbox>
                </v:shape>
                <v:line id="Line 2011" o:spid="_x0000_s1056" style="position:absolute;flip:y;visibility:visible;mso-wrap-style:square" from="5116,4765" to="5918,4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">
                  <v:stroke startarrow="block" endarrow="block"/>
                </v:line>
                <v:line id="Line 2012" o:spid="_x0000_s1057" style="position:absolute;flip:y;visibility:visible;mso-wrap-style:square" from="7131,4765" to="7933,4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">
                  <v:stroke endarrow="block"/>
                </v:line>
                <v:shape id="Text Box 2013" o:spid="_x0000_s1058" type="#_x0000_t202" style="position:absolute;left:3740;top:5333;width:1376;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">
                  <v:textbox>
                    <w:txbxContent>
                      <w:p w14:paraId="0898DDEF" w14:textId="77777777" w:rsidR="0088052F" w:rsidRPr="00425522" w:rsidRDefault="0088052F" w:rsidP="00C41724">
                        <w:pPr>
                          <w:jc w:val="center"/>
                          <w:rPr>
                            <w:color w:val="0000FF"/>
                            <w:sz w:val="16"/>
                            <w:szCs w:val="16"/>
                          </w:rPr>
                        </w:pPr>
                        <w:r w:rsidRPr="00425522">
                          <w:rPr>
                            <w:color w:val="0000FF"/>
                            <w:sz w:val="16"/>
                            <w:szCs w:val="16"/>
                          </w:rPr>
                          <w:t>BSI</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014" o:spid="_x0000_s1059" type="#_x0000_t69" style="position:absolute;left:5116;top:5468;width:802;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"/>
                <v:line id="Line 2015" o:spid="_x0000_s1060" style="position:absolute;flip:y;visibility:visible;mso-wrap-style:square" from="5116,5870" to="5918,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">
                  <v:stroke endarrow="block"/>
                </v:line>
                <v:line id="Line 2016" o:spid="_x0000_s1061" style="position:absolute;rotation:180;flip:y;visibility:visible;mso-wrap-style:square" from="7599,9068" to="7943,9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" strokecolor="blue" strokeweight="3pt">
                  <v:stroke startarrow="block" linestyle="thinThin"/>
                </v:line>
                <v:line id="Line 2017" o:spid="_x0000_s1062" style="position:absolute;rotation:180;flip:y;visibility:visible;mso-wrap-style:square" from="7130,7759" to="7589,7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" strokecolor="blue" strokeweight="3pt">
                  <v:stroke endarrow="block" linestyle="thinThin"/>
                </v:line>
                <v:line id="Line 2018" o:spid="_x0000_s1063" style="position:absolute;rotation:180;visibility:visible;mso-wrap-style:square" from="7598,6540" to="7598,9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" strokecolor="blue" strokeweight="3pt">
                  <v:stroke linestyle="thinThin"/>
                </v:line>
                <v:line id="Line 2019" o:spid="_x0000_s1064" style="position:absolute;rotation:180;flip:y;visibility:visible;mso-wrap-style:square" from="7589,8159" to="7933,8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" strokecolor="blue" strokeweight="3pt">
                  <v:stroke startarrow="block" linestyle="thinThin"/>
                </v:line>
                <v:line id="Line 2020" o:spid="_x0000_s1065" style="position:absolute;rotation:180;flip:y;visibility:visible;mso-wrap-style:square" from="7589,7354" to="7933,7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" strokecolor="blue" strokeweight="3pt">
                  <v:stroke startarrow="block" linestyle="thinThin"/>
                </v:line>
                <v:line id="Line 2021" o:spid="_x0000_s1066" style="position:absolute;rotation:180;flip:y;visibility:visible;mso-wrap-style:square" from="7589,6549" to="7933,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" strokecolor="blue" strokeweight="3pt">
                  <v:stroke startarrow="block" linestyle="thinThin"/>
                </v:line>
                <v:line id="Line 2022" o:spid="_x0000_s1067" style="position:absolute;flip:y;visibility:visible;mso-wrap-style:square" from="7142,5736" to="7944,5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" strokecolor="blue" strokeweight="3pt">
                  <v:stroke startarrow="block" endarrow="block" linestyle="thinThin"/>
                </v:line>
                <v:line id="Line 2023" o:spid="_x0000_s1068" style="position:absolute;rotation:180;flip:x;visibility:visible;mso-wrap-style:square" from="7131,6407" to="7933,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">
                  <v:stroke endarrow="block"/>
                </v:line>
                <v:rect id="Rectangle 2024" o:spid="_x0000_s1069" style="position:absolute;left:5935;top:10748;width:1206;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" filled="f" strokeweight="2.25pt">
                  <v:textbox>
                    <w:txbxContent>
                      <w:p w14:paraId="2E4DCB56" w14:textId="77777777" w:rsidR="0088052F" w:rsidRPr="00425522" w:rsidRDefault="0088052F" w:rsidP="00C41724">
                        <w:pPr>
                          <w:jc w:val="center"/>
                          <w:rPr>
                            <w:b/>
                            <w:bCs/>
                            <w:color w:val="0000FF"/>
                            <w:sz w:val="16"/>
                            <w:szCs w:val="16"/>
                          </w:rPr>
                        </w:pPr>
                        <w:r w:rsidRPr="00425522">
                          <w:rPr>
                            <w:b/>
                            <w:bCs/>
                            <w:color w:val="0000FF"/>
                            <w:sz w:val="16"/>
                            <w:szCs w:val="16"/>
                          </w:rPr>
                          <w:t>Push LV PASS</w:t>
                        </w:r>
                      </w:p>
                      <w:p w14:paraId="797E5F9B" w14:textId="77777777" w:rsidR="0088052F" w:rsidRPr="00425522" w:rsidRDefault="0088052F" w:rsidP="00C41724">
                        <w:pPr>
                          <w:jc w:val="center"/>
                          <w:rPr>
                            <w:b/>
                            <w:bCs/>
                            <w:color w:val="0000FF"/>
                            <w:sz w:val="16"/>
                            <w:szCs w:val="16"/>
                          </w:rPr>
                        </w:pPr>
                        <w:r w:rsidRPr="00425522">
                          <w:rPr>
                            <w:b/>
                            <w:bCs/>
                            <w:color w:val="0000FF"/>
                            <w:sz w:val="16"/>
                            <w:szCs w:val="16"/>
                          </w:rPr>
                          <w:t>SIGNAL</w:t>
                        </w:r>
                      </w:p>
                    </w:txbxContent>
                  </v:textbox>
                </v:rect>
                <v:line id="Line 2025" o:spid="_x0000_s1070" style="position:absolute;visibility:visible;mso-wrap-style:square" from="6539,10063" to="6539,10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">
                  <v:stroke endarrow="block"/>
                </v:line>
                <v:line id="Line 2026" o:spid="_x0000_s1071" style="position:absolute;rotation:180;flip:x;visibility:visible;mso-wrap-style:square" from="7131,8017" to="793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">
                  <v:stroke endarrow="block"/>
                </v:line>
                <v:line id="Line 2027" o:spid="_x0000_s1072" style="position:absolute;visibility:visible;mso-wrap-style:square" from="7141,11103" to="7408,1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"/>
                <v:line id="Line 2028" o:spid="_x0000_s1073" style="position:absolute;flip:y;visibility:visible;mso-wrap-style:square" from="7408,6809" to="7408,1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"/>
                <v:line id="Line 2029" o:spid="_x0000_s1074" style="position:absolute;visibility:visible;mso-wrap-style:square" from="7408,9225" to="7943,9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">
                  <v:stroke endarrow="block"/>
                </v:line>
                <v:line id="Line 2030" o:spid="_x0000_s1075" style="position:absolute;visibility:visible;mso-wrap-style:square" from="7408,8420" to="7943,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">
                  <v:stroke endarrow="block"/>
                </v:line>
                <v:line id="Line 2031" o:spid="_x0000_s1076" style="position:absolute;visibility:visible;mso-wrap-style:square" from="7408,7614" to="7943,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">
                  <v:stroke endarrow="block"/>
                </v:line>
                <v:line id="Line 2032" o:spid="_x0000_s1077" style="position:absolute;visibility:visible;mso-wrap-style:square" from="7408,6809" to="7943,6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">
                  <v:stroke endarrow="block"/>
                </v:line>
                <v:line id="Line 2033" o:spid="_x0000_s1078" style="position:absolute;visibility:visible;mso-wrap-style:square" from="5469,5870" to="5469,1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">
                  <v:stroke startarrow="oval"/>
                </v:line>
                <v:line id="Line 2034" o:spid="_x0000_s1079" style="position:absolute;visibility:visible;mso-wrap-style:square" from="5469,11105" to="5928,11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">
                  <v:stroke endarrow="block"/>
                </v:line>
              </v:group>
            </w:pict>
          </mc:Fallback>
        </mc:AlternateContent>
      </w:r>
    </w:p>
    <w:p w14:paraId="0037A406" w14:textId="77777777" w:rsidR="00C41724" w:rsidRPr="00425522" w:rsidRDefault="00C41724" w:rsidP="00C41724">
      <w:pPr>
        <w:shd w:val="clear" w:color="auto" w:fill="F3F3F3"/>
        <w:rPr>
          <w:color w:val="0000FF"/>
        </w:rPr>
      </w:pPr>
    </w:p>
    <w:p w14:paraId="719C263C" w14:textId="77777777" w:rsidR="00C41724" w:rsidRPr="00425522" w:rsidRDefault="00C41724" w:rsidP="00C41724">
      <w:pPr>
        <w:shd w:val="clear" w:color="auto" w:fill="F3F3F3"/>
        <w:rPr>
          <w:color w:val="0000FF"/>
        </w:rPr>
      </w:pPr>
    </w:p>
    <w:p w14:paraId="0E73C483" w14:textId="77777777" w:rsidR="00C41724" w:rsidRPr="00425522" w:rsidRDefault="00C41724" w:rsidP="00C41724">
      <w:pPr>
        <w:pStyle w:val="Header"/>
        <w:shd w:val="clear" w:color="auto" w:fill="F3F3F3"/>
        <w:rPr>
          <w:color w:val="0000FF"/>
        </w:rPr>
      </w:pPr>
    </w:p>
    <w:p w14:paraId="0A468912" w14:textId="77777777" w:rsidR="00C41724" w:rsidRPr="00425522" w:rsidRDefault="00C41724" w:rsidP="00C41724">
      <w:pPr>
        <w:shd w:val="clear" w:color="auto" w:fill="F3F3F3"/>
        <w:rPr>
          <w:color w:val="0000FF"/>
        </w:rPr>
      </w:pPr>
    </w:p>
    <w:p w14:paraId="4F0522D9" w14:textId="77777777" w:rsidR="00C41724" w:rsidRPr="00425522" w:rsidRDefault="00C41724" w:rsidP="00C41724">
      <w:pPr>
        <w:shd w:val="clear" w:color="auto" w:fill="F3F3F3"/>
        <w:rPr>
          <w:color w:val="0000FF"/>
        </w:rPr>
      </w:pPr>
    </w:p>
    <w:p w14:paraId="1316B839" w14:textId="77777777" w:rsidR="00C41724" w:rsidRPr="00425522" w:rsidRDefault="00C41724" w:rsidP="00C41724">
      <w:pPr>
        <w:shd w:val="clear" w:color="auto" w:fill="F3F3F3"/>
        <w:rPr>
          <w:color w:val="0000FF"/>
        </w:rPr>
      </w:pPr>
    </w:p>
    <w:p w14:paraId="69A630EE" w14:textId="77777777" w:rsidR="00C41724" w:rsidRPr="00425522" w:rsidRDefault="00C41724" w:rsidP="00C41724">
      <w:pPr>
        <w:pStyle w:val="IndexHeading"/>
        <w:shd w:val="clear" w:color="auto" w:fill="F3F3F3"/>
        <w:rPr>
          <w:rFonts w:ascii="Times New Roman" w:hAnsi="Times New Roman" w:cs="Times New Roman"/>
          <w:color w:val="0000FF"/>
        </w:rPr>
      </w:pPr>
    </w:p>
    <w:p w14:paraId="27B00C94" w14:textId="11FEB7E8" w:rsidR="00C41724" w:rsidRPr="00425522" w:rsidRDefault="00712297" w:rsidP="00C41724">
      <w:pPr>
        <w:pStyle w:val="Texte"/>
        <w:shd w:val="clear" w:color="auto" w:fill="F3F3F3"/>
        <w:rPr>
          <w:color w:val="0000FF"/>
          <w:sz w:val="22"/>
        </w:rPr>
      </w:pPr>
      <w:r w:rsidRPr="00425522">
        <w:rPr>
          <w:noProof/>
          <w:color w:val="0000FF"/>
        </w:rPr>
        <mc:AlternateContent>
          <mc:Choice Requires="wps">
            <w:drawing>
              <wp:anchor distT="0" distB="0" distL="114300" distR="114300" simplePos="0" relativeHeight="251658265" behindDoc="0" locked="0" layoutInCell="1" allowOverlap="1" wp14:anchorId="57B0C881" wp14:editId="6A888261">
                <wp:simplePos x="0" y="0"/>
                <wp:positionH relativeFrom="column">
                  <wp:posOffset>2290445</wp:posOffset>
                </wp:positionH>
                <wp:positionV relativeFrom="paragraph">
                  <wp:posOffset>21590</wp:posOffset>
                </wp:positionV>
                <wp:extent cx="647700" cy="209550"/>
                <wp:effectExtent l="0" t="0" r="0" b="0"/>
                <wp:wrapNone/>
                <wp:docPr id="2077770548" name="Text Box 2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54C0F" w14:textId="77777777" w:rsidR="0088052F" w:rsidRPr="00425522" w:rsidRDefault="0088052F" w:rsidP="00C41724">
                            <w:pPr>
                              <w:rPr>
                                <w:b/>
                                <w:color w:val="0000FF"/>
                                <w:sz w:val="18"/>
                                <w:szCs w:val="18"/>
                              </w:rPr>
                            </w:pPr>
                            <w:r w:rsidRPr="00425522">
                              <w:rPr>
                                <w:b/>
                                <w:color w:val="0000FF"/>
                                <w:sz w:val="18"/>
                                <w:szCs w:val="18"/>
                              </w:rPr>
                              <w:t>PERM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0C881" id="Text Box 2036" o:spid="_x0000_s1080" type="#_x0000_t202" style="position:absolute;left:0;text-align:left;margin-left:180.35pt;margin-top:1.7pt;width:51pt;height:1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" filled="f" stroked="f">
                <v:textbox>
                  <w:txbxContent>
                    <w:p w14:paraId="67E54C0F" w14:textId="77777777" w:rsidR="0088052F" w:rsidRPr="00425522" w:rsidRDefault="0088052F" w:rsidP="00C41724">
                      <w:pPr>
                        <w:rPr>
                          <w:b/>
                          <w:color w:val="0000FF"/>
                          <w:sz w:val="18"/>
                          <w:szCs w:val="18"/>
                        </w:rPr>
                      </w:pPr>
                      <w:r w:rsidRPr="00425522">
                        <w:rPr>
                          <w:b/>
                          <w:color w:val="0000FF"/>
                          <w:sz w:val="18"/>
                          <w:szCs w:val="18"/>
                        </w:rPr>
                        <w:t>PERM</w:t>
                      </w:r>
                    </w:p>
                  </w:txbxContent>
                </v:textbox>
              </v:shape>
            </w:pict>
          </mc:Fallback>
        </mc:AlternateContent>
      </w:r>
    </w:p>
    <w:p w14:paraId="27DF55BF" w14:textId="21638769" w:rsidR="00C41724" w:rsidRPr="00425522" w:rsidRDefault="00712297" w:rsidP="00C41724">
      <w:pPr>
        <w:shd w:val="clear" w:color="auto" w:fill="F3F3F3"/>
        <w:rPr>
          <w:color w:val="0000FF"/>
        </w:rPr>
      </w:pPr>
      <w:r w:rsidRPr="00425522">
        <w:rPr>
          <w:noProof/>
          <w:color w:val="0000FF"/>
        </w:rPr>
        <mc:AlternateContent>
          <mc:Choice Requires="wps">
            <w:drawing>
              <wp:anchor distT="0" distB="0" distL="114300" distR="114300" simplePos="0" relativeHeight="251658264" behindDoc="0" locked="0" layoutInCell="1" allowOverlap="1" wp14:anchorId="3408E145" wp14:editId="6A1ACE26">
                <wp:simplePos x="0" y="0"/>
                <wp:positionH relativeFrom="column">
                  <wp:posOffset>2374265</wp:posOffset>
                </wp:positionH>
                <wp:positionV relativeFrom="paragraph">
                  <wp:posOffset>86360</wp:posOffset>
                </wp:positionV>
                <wp:extent cx="450850" cy="0"/>
                <wp:effectExtent l="0" t="0" r="0" b="0"/>
                <wp:wrapNone/>
                <wp:docPr id="1626934915" name="Line 2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50800">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5EBF1C" id="Line 2035"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5pt,6.8pt" to="222.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" strokeweight="4pt">
                <v:stroke endarrowwidth="narrow"/>
              </v:line>
            </w:pict>
          </mc:Fallback>
        </mc:AlternateContent>
      </w:r>
    </w:p>
    <w:p w14:paraId="3DE93AE8" w14:textId="77777777" w:rsidR="00C41724" w:rsidRPr="00425522" w:rsidRDefault="00C41724" w:rsidP="00C41724">
      <w:pPr>
        <w:shd w:val="clear" w:color="auto" w:fill="F3F3F3"/>
        <w:rPr>
          <w:color w:val="0000FF"/>
        </w:rPr>
      </w:pPr>
    </w:p>
    <w:p w14:paraId="3785AACD" w14:textId="77777777" w:rsidR="00C41724" w:rsidRPr="00425522" w:rsidRDefault="00C41724" w:rsidP="00C41724">
      <w:pPr>
        <w:shd w:val="clear" w:color="auto" w:fill="F3F3F3"/>
        <w:rPr>
          <w:color w:val="0000FF"/>
        </w:rPr>
      </w:pPr>
    </w:p>
    <w:p w14:paraId="1DF6501E" w14:textId="77777777" w:rsidR="00C41724" w:rsidRPr="00425522" w:rsidRDefault="00C41724" w:rsidP="00C41724">
      <w:pPr>
        <w:shd w:val="clear" w:color="auto" w:fill="F3F3F3"/>
        <w:rPr>
          <w:color w:val="0000FF"/>
        </w:rPr>
      </w:pPr>
    </w:p>
    <w:p w14:paraId="0D6C59FB" w14:textId="77777777" w:rsidR="00C41724" w:rsidRPr="00425522" w:rsidRDefault="00C41724" w:rsidP="00C41724">
      <w:pPr>
        <w:pStyle w:val="Texte"/>
        <w:shd w:val="clear" w:color="auto" w:fill="F3F3F3"/>
        <w:rPr>
          <w:color w:val="0000FF"/>
          <w:sz w:val="22"/>
        </w:rPr>
      </w:pPr>
    </w:p>
    <w:p w14:paraId="10C4A5D0" w14:textId="77777777" w:rsidR="00C41724" w:rsidRPr="00425522" w:rsidRDefault="00C41724" w:rsidP="00C41724">
      <w:pPr>
        <w:shd w:val="clear" w:color="auto" w:fill="F3F3F3"/>
        <w:rPr>
          <w:color w:val="0000FF"/>
        </w:rPr>
      </w:pPr>
    </w:p>
    <w:p w14:paraId="6319D5CE" w14:textId="77777777" w:rsidR="00C41724" w:rsidRPr="00425522" w:rsidRDefault="00C41724" w:rsidP="00C41724">
      <w:pPr>
        <w:shd w:val="clear" w:color="auto" w:fill="F3F3F3"/>
        <w:rPr>
          <w:color w:val="0000FF"/>
        </w:rPr>
      </w:pPr>
    </w:p>
    <w:p w14:paraId="712C3758" w14:textId="77777777" w:rsidR="00C41724" w:rsidRPr="00425522" w:rsidRDefault="00C41724" w:rsidP="00C41724">
      <w:pPr>
        <w:shd w:val="clear" w:color="auto" w:fill="F3F3F3"/>
        <w:rPr>
          <w:color w:val="0000FF"/>
        </w:rPr>
      </w:pPr>
    </w:p>
    <w:p w14:paraId="4854204E" w14:textId="77777777" w:rsidR="00C41724" w:rsidRPr="00425522" w:rsidRDefault="00C41724" w:rsidP="00C41724">
      <w:pPr>
        <w:shd w:val="clear" w:color="auto" w:fill="F3F3F3"/>
        <w:rPr>
          <w:color w:val="0000FF"/>
        </w:rPr>
      </w:pPr>
    </w:p>
    <w:p w14:paraId="5E683B8F" w14:textId="77777777" w:rsidR="00C41724" w:rsidRPr="00425522" w:rsidRDefault="00C41724" w:rsidP="00C41724">
      <w:pPr>
        <w:shd w:val="clear" w:color="auto" w:fill="F3F3F3"/>
        <w:rPr>
          <w:color w:val="0000FF"/>
        </w:rPr>
      </w:pPr>
    </w:p>
    <w:p w14:paraId="5FC1B404" w14:textId="77777777" w:rsidR="00C41724" w:rsidRPr="00425522" w:rsidRDefault="00C41724" w:rsidP="00C41724">
      <w:pPr>
        <w:shd w:val="clear" w:color="auto" w:fill="F3F3F3"/>
        <w:rPr>
          <w:color w:val="0000FF"/>
        </w:rPr>
      </w:pPr>
    </w:p>
    <w:p w14:paraId="2523D9D7" w14:textId="77777777" w:rsidR="00C41724" w:rsidRPr="00425522" w:rsidRDefault="00C41724" w:rsidP="00C41724">
      <w:pPr>
        <w:shd w:val="clear" w:color="auto" w:fill="F3F3F3"/>
        <w:rPr>
          <w:color w:val="0000FF"/>
        </w:rPr>
      </w:pPr>
    </w:p>
    <w:p w14:paraId="6B68E585" w14:textId="77777777" w:rsidR="00C41724" w:rsidRPr="00425522" w:rsidRDefault="00C41724" w:rsidP="00C41724">
      <w:pPr>
        <w:shd w:val="clear" w:color="auto" w:fill="F3F3F3"/>
        <w:rPr>
          <w:color w:val="0000FF"/>
        </w:rPr>
      </w:pPr>
    </w:p>
    <w:p w14:paraId="323A060B" w14:textId="77777777" w:rsidR="00C41724" w:rsidRPr="00425522" w:rsidRDefault="00C41724" w:rsidP="00C41724">
      <w:pPr>
        <w:shd w:val="clear" w:color="auto" w:fill="F3F3F3"/>
        <w:rPr>
          <w:color w:val="0000FF"/>
        </w:rPr>
      </w:pPr>
    </w:p>
    <w:p w14:paraId="7706AF08" w14:textId="77777777" w:rsidR="00C41724" w:rsidRPr="00425522" w:rsidRDefault="00C41724" w:rsidP="00C41724">
      <w:pPr>
        <w:shd w:val="clear" w:color="auto" w:fill="F3F3F3"/>
        <w:rPr>
          <w:color w:val="0000FF"/>
        </w:rPr>
      </w:pPr>
    </w:p>
    <w:p w14:paraId="5675BA58" w14:textId="77777777" w:rsidR="00C41724" w:rsidRPr="00425522" w:rsidRDefault="00C41724" w:rsidP="00C41724">
      <w:pPr>
        <w:shd w:val="clear" w:color="auto" w:fill="F3F3F3"/>
        <w:rPr>
          <w:color w:val="0000FF"/>
        </w:rPr>
      </w:pPr>
    </w:p>
    <w:p w14:paraId="7D7AA64B" w14:textId="77777777" w:rsidR="00C41724" w:rsidRPr="00425522" w:rsidRDefault="00C41724" w:rsidP="00C41724">
      <w:pPr>
        <w:shd w:val="clear" w:color="auto" w:fill="F3F3F3"/>
        <w:rPr>
          <w:color w:val="0000FF"/>
        </w:rPr>
      </w:pPr>
    </w:p>
    <w:p w14:paraId="654A93C3" w14:textId="77777777" w:rsidR="00C41724" w:rsidRPr="00425522" w:rsidRDefault="00C41724" w:rsidP="00C41724">
      <w:pPr>
        <w:shd w:val="clear" w:color="auto" w:fill="F3F3F3"/>
        <w:rPr>
          <w:color w:val="0000FF"/>
        </w:rPr>
      </w:pPr>
    </w:p>
    <w:p w14:paraId="79139E3E" w14:textId="77777777" w:rsidR="00C41724" w:rsidRPr="00425522" w:rsidRDefault="00C41724" w:rsidP="00C41724">
      <w:pPr>
        <w:pStyle w:val="Index10"/>
        <w:shd w:val="clear" w:color="auto" w:fill="F3F3F3"/>
        <w:rPr>
          <w:color w:val="0000FF"/>
          <w:sz w:val="22"/>
        </w:rPr>
      </w:pPr>
    </w:p>
    <w:p w14:paraId="00AA9AC7" w14:textId="77777777" w:rsidR="00C41724" w:rsidRPr="00425522" w:rsidRDefault="00C41724" w:rsidP="00C41724">
      <w:pPr>
        <w:shd w:val="clear" w:color="auto" w:fill="F3F3F3"/>
        <w:rPr>
          <w:color w:val="0000FF"/>
        </w:rPr>
      </w:pPr>
    </w:p>
    <w:p w14:paraId="2C006749" w14:textId="77777777" w:rsidR="00C41724" w:rsidRPr="00425522" w:rsidRDefault="00C41724" w:rsidP="00C41724">
      <w:pPr>
        <w:shd w:val="clear" w:color="auto" w:fill="F3F3F3"/>
        <w:rPr>
          <w:color w:val="0000FF"/>
        </w:rPr>
      </w:pPr>
    </w:p>
    <w:p w14:paraId="26872EB1" w14:textId="77777777" w:rsidR="00C41724" w:rsidRPr="00425522" w:rsidRDefault="00C41724" w:rsidP="00C41724">
      <w:pPr>
        <w:shd w:val="clear" w:color="auto" w:fill="F3F3F3"/>
        <w:rPr>
          <w:color w:val="0000FF"/>
        </w:rPr>
      </w:pPr>
    </w:p>
    <w:p w14:paraId="2B17131B" w14:textId="77777777" w:rsidR="00C41724" w:rsidRPr="00425522" w:rsidRDefault="00C41724" w:rsidP="00C41724">
      <w:pPr>
        <w:shd w:val="clear" w:color="auto" w:fill="F3F3F3"/>
        <w:rPr>
          <w:color w:val="0000FF"/>
        </w:rPr>
      </w:pPr>
    </w:p>
    <w:p w14:paraId="2F44C9FD" w14:textId="77777777" w:rsidR="00C41724" w:rsidRPr="00425522" w:rsidRDefault="00C41724" w:rsidP="00C41724">
      <w:pPr>
        <w:shd w:val="clear" w:color="auto" w:fill="F3F3F3"/>
        <w:rPr>
          <w:color w:val="0000FF"/>
        </w:rPr>
      </w:pPr>
    </w:p>
    <w:p w14:paraId="7D05C290" w14:textId="77777777" w:rsidR="00C41724" w:rsidRPr="00425522" w:rsidRDefault="00C41724" w:rsidP="00C41724">
      <w:pPr>
        <w:shd w:val="clear" w:color="auto" w:fill="F3F3F3"/>
        <w:rPr>
          <w:color w:val="0000FF"/>
        </w:rPr>
      </w:pPr>
    </w:p>
    <w:p w14:paraId="61061A17" w14:textId="77777777" w:rsidR="00C41724" w:rsidRPr="00425522" w:rsidRDefault="00C41724" w:rsidP="00C41724">
      <w:pPr>
        <w:shd w:val="clear" w:color="auto" w:fill="F3F3F3"/>
        <w:rPr>
          <w:color w:val="0000FF"/>
        </w:rPr>
      </w:pPr>
    </w:p>
    <w:p w14:paraId="4223CBAF" w14:textId="77777777" w:rsidR="00C41724" w:rsidRPr="00425522" w:rsidRDefault="00C41724" w:rsidP="00C41724">
      <w:pPr>
        <w:shd w:val="clear" w:color="auto" w:fill="F3F3F3"/>
        <w:rPr>
          <w:color w:val="0000FF"/>
        </w:rPr>
      </w:pPr>
      <w:r w:rsidRPr="00425522">
        <w:rPr>
          <w:color w:val="0000FF"/>
        </w:rPr>
        <w:t>The PDPC is a multiplex computer (CAN COMFORT Network) next to the BSI and manages the components which are liked to it through wires or LIN multiplex connection.</w:t>
      </w:r>
    </w:p>
    <w:p w14:paraId="7249BE8E" w14:textId="77777777" w:rsidR="00A63846" w:rsidRPr="00425522" w:rsidRDefault="00A63846" w:rsidP="00A63846"/>
    <w:p w14:paraId="12204074" w14:textId="53716A33" w:rsidR="00A63846" w:rsidRPr="00425522" w:rsidRDefault="00712297" w:rsidP="00A63846">
      <w:pPr>
        <w:spacing w:line="360" w:lineRule="auto"/>
        <w:ind w:left="426" w:firstLine="1701"/>
      </w:pPr>
      <w:r w:rsidRPr="00425522">
        <w:rPr>
          <w:noProof/>
        </w:rPr>
        <mc:AlternateContent>
          <mc:Choice Requires="wps">
            <w:drawing>
              <wp:anchor distT="0" distB="0" distL="114300" distR="114300" simplePos="0" relativeHeight="251658252" behindDoc="0" locked="0" layoutInCell="0" allowOverlap="1" wp14:anchorId="53B6D6D4" wp14:editId="31494FD0">
                <wp:simplePos x="0" y="0"/>
                <wp:positionH relativeFrom="column">
                  <wp:posOffset>450215</wp:posOffset>
                </wp:positionH>
                <wp:positionV relativeFrom="paragraph">
                  <wp:posOffset>0</wp:posOffset>
                </wp:positionV>
                <wp:extent cx="450850" cy="180340"/>
                <wp:effectExtent l="0" t="0" r="0" b="0"/>
                <wp:wrapNone/>
                <wp:docPr id="864361875" name="Rectangle 1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0" cy="180340"/>
                        </a:xfrm>
                        <a:prstGeom prst="rect">
                          <a:avLst/>
                        </a:prstGeom>
                        <a:solidFill>
                          <a:srgbClr val="DDDDDD"/>
                        </a:solidFill>
                        <a:ln w="285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1A2B7" id="Rectangle 1488" o:spid="_x0000_s1026" style="position:absolute;margin-left:35.45pt;margin-top:0;width:35.5pt;height:14.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" o:allowincell="f" fillcolor="#ddd" strokeweight="2.25pt"/>
            </w:pict>
          </mc:Fallback>
        </mc:AlternateContent>
      </w:r>
      <w:r w:rsidR="00A63846" w:rsidRPr="00425522">
        <w:t xml:space="preserve">: </w:t>
      </w:r>
      <w:r w:rsidR="00100271" w:rsidRPr="00425522">
        <w:rPr>
          <w:color w:val="0000FF"/>
        </w:rPr>
        <w:t>Component</w:t>
      </w:r>
    </w:p>
    <w:p w14:paraId="7A556725" w14:textId="41041712" w:rsidR="00A63846" w:rsidRPr="00425522" w:rsidRDefault="00712297" w:rsidP="00A63846">
      <w:pPr>
        <w:spacing w:line="360" w:lineRule="auto"/>
        <w:ind w:left="426" w:firstLine="1701"/>
      </w:pPr>
      <w:r w:rsidRPr="00425522">
        <w:rPr>
          <w:noProof/>
          <w:lang w:eastAsia="fr-FR"/>
        </w:rPr>
        <mc:AlternateContent>
          <mc:Choice Requires="wps">
            <w:drawing>
              <wp:anchor distT="0" distB="0" distL="114300" distR="114300" simplePos="0" relativeHeight="251658259" behindDoc="0" locked="0" layoutInCell="1" allowOverlap="1" wp14:anchorId="285C56CA" wp14:editId="0931BCA8">
                <wp:simplePos x="0" y="0"/>
                <wp:positionH relativeFrom="column">
                  <wp:posOffset>459740</wp:posOffset>
                </wp:positionH>
                <wp:positionV relativeFrom="paragraph">
                  <wp:posOffset>95885</wp:posOffset>
                </wp:positionV>
                <wp:extent cx="450850" cy="0"/>
                <wp:effectExtent l="0" t="0" r="0" b="0"/>
                <wp:wrapNone/>
                <wp:docPr id="1601574722"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50800">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DF8062" id="Line 1503" o:spid="_x0000_s1026" style="position:absolute;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pt,7.55pt" to="71.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" strokeweight="4pt">
                <v:stroke endarrowwidth="narrow"/>
              </v:line>
            </w:pict>
          </mc:Fallback>
        </mc:AlternateContent>
      </w:r>
      <w:r w:rsidR="00A63846" w:rsidRPr="00425522">
        <w:t xml:space="preserve">: </w:t>
      </w:r>
      <w:r w:rsidR="00100271" w:rsidRPr="00425522">
        <w:rPr>
          <w:color w:val="0000FF"/>
        </w:rPr>
        <w:t>Electric power supply</w:t>
      </w:r>
    </w:p>
    <w:p w14:paraId="396301CF" w14:textId="54F5E0A2" w:rsidR="00A63846" w:rsidRPr="00425522" w:rsidRDefault="00712297" w:rsidP="00A63846">
      <w:pPr>
        <w:spacing w:line="360" w:lineRule="auto"/>
        <w:ind w:left="426" w:firstLine="1701"/>
      </w:pPr>
      <w:r w:rsidRPr="00425522">
        <w:rPr>
          <w:noProof/>
          <w:lang w:eastAsia="fr-FR"/>
        </w:rPr>
        <mc:AlternateContent>
          <mc:Choice Requires="wps">
            <w:drawing>
              <wp:anchor distT="0" distB="0" distL="114300" distR="114300" simplePos="0" relativeHeight="251658258" behindDoc="0" locked="0" layoutInCell="1" allowOverlap="1" wp14:anchorId="797A39B4" wp14:editId="47E97958">
                <wp:simplePos x="0" y="0"/>
                <wp:positionH relativeFrom="column">
                  <wp:posOffset>390525</wp:posOffset>
                </wp:positionH>
                <wp:positionV relativeFrom="paragraph">
                  <wp:posOffset>208915</wp:posOffset>
                </wp:positionV>
                <wp:extent cx="570230" cy="228600"/>
                <wp:effectExtent l="0" t="0" r="0" b="0"/>
                <wp:wrapNone/>
                <wp:docPr id="1390567412" name="AutoShape 1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228600"/>
                        </a:xfrm>
                        <a:prstGeom prst="leftRightArrow">
                          <a:avLst>
                            <a:gd name="adj1" fmla="val 50000"/>
                            <a:gd name="adj2" fmla="val 4988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051DD" id="AutoShape 1498" o:spid="_x0000_s1026" type="#_x0000_t69" style="position:absolute;margin-left:30.75pt;margin-top:16.45pt;width:44.9pt;height:1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"/>
            </w:pict>
          </mc:Fallback>
        </mc:AlternateContent>
      </w:r>
      <w:r w:rsidRPr="00425522">
        <w:rPr>
          <w:noProof/>
        </w:rPr>
        <mc:AlternateContent>
          <mc:Choice Requires="wps">
            <w:drawing>
              <wp:anchor distT="0" distB="0" distL="114300" distR="114300" simplePos="0" relativeHeight="251658256" behindDoc="0" locked="0" layoutInCell="1" allowOverlap="1" wp14:anchorId="6104A2AD" wp14:editId="0AE8D180">
                <wp:simplePos x="0" y="0"/>
                <wp:positionH relativeFrom="column">
                  <wp:posOffset>400050</wp:posOffset>
                </wp:positionH>
                <wp:positionV relativeFrom="paragraph">
                  <wp:posOffset>78105</wp:posOffset>
                </wp:positionV>
                <wp:extent cx="574675" cy="0"/>
                <wp:effectExtent l="0" t="0" r="0" b="0"/>
                <wp:wrapNone/>
                <wp:docPr id="176919766" name="Line 1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675" cy="0"/>
                        </a:xfrm>
                        <a:prstGeom prst="line">
                          <a:avLst/>
                        </a:prstGeom>
                        <a:noFill/>
                        <a:ln w="76200" cmpd="dbl">
                          <a:solidFill>
                            <a:srgbClr val="000000"/>
                          </a:solidFill>
                          <a:round/>
                          <a:headEnd type="triangl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CFF909" id="Line 1493"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6.15pt" to="76.7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" strokeweight="6pt">
                <v:stroke startarrow="block" startarrowwidth="narrow" startarrowlength="short" endarrow="block" endarrowwidth="narrow" endarrowlength="short" linestyle="thinThin"/>
              </v:line>
            </w:pict>
          </mc:Fallback>
        </mc:AlternateContent>
      </w:r>
      <w:r w:rsidR="00A63846" w:rsidRPr="00425522">
        <w:t xml:space="preserve">: </w:t>
      </w:r>
      <w:r w:rsidR="00100271" w:rsidRPr="00425522">
        <w:rPr>
          <w:color w:val="0000FF"/>
        </w:rPr>
        <w:t>Multiplex link</w:t>
      </w:r>
      <w:r w:rsidR="00250696" w:rsidRPr="00425522">
        <w:rPr>
          <w:color w:val="0000FF"/>
        </w:rPr>
        <w:t xml:space="preserve"> </w:t>
      </w:r>
      <w:r w:rsidR="00F36FC2" w:rsidRPr="00425522">
        <w:t>: LIN</w:t>
      </w:r>
    </w:p>
    <w:p w14:paraId="26493658" w14:textId="77B7918C" w:rsidR="00A63846" w:rsidRPr="00425522" w:rsidRDefault="00A63846" w:rsidP="00A63846">
      <w:pPr>
        <w:spacing w:line="360" w:lineRule="auto"/>
        <w:ind w:left="1418" w:firstLine="709"/>
      </w:pPr>
      <w:r w:rsidRPr="00425522">
        <w:t xml:space="preserve">: </w:t>
      </w:r>
      <w:r w:rsidR="00100271" w:rsidRPr="00425522">
        <w:rPr>
          <w:color w:val="0000FF"/>
        </w:rPr>
        <w:t>Multiplex link</w:t>
      </w:r>
      <w:r w:rsidR="00100271" w:rsidRPr="00425522">
        <w:t> : CAN LS FT CONFORT</w:t>
      </w:r>
    </w:p>
    <w:p w14:paraId="61B6A722" w14:textId="58579AE0" w:rsidR="00A63846" w:rsidRPr="00425522" w:rsidRDefault="00712297" w:rsidP="00A63846">
      <w:pPr>
        <w:spacing w:line="360" w:lineRule="auto"/>
        <w:ind w:left="426" w:firstLine="1701"/>
      </w:pPr>
      <w:r w:rsidRPr="00425522">
        <w:rPr>
          <w:noProof/>
        </w:rPr>
        <mc:AlternateContent>
          <mc:Choice Requires="wps">
            <w:drawing>
              <wp:anchor distT="0" distB="0" distL="114300" distR="114300" simplePos="0" relativeHeight="251658257" behindDoc="0" locked="0" layoutInCell="0" allowOverlap="1" wp14:anchorId="09E1C375" wp14:editId="0C75469C">
                <wp:simplePos x="0" y="0"/>
                <wp:positionH relativeFrom="column">
                  <wp:posOffset>450215</wp:posOffset>
                </wp:positionH>
                <wp:positionV relativeFrom="paragraph">
                  <wp:posOffset>76835</wp:posOffset>
                </wp:positionV>
                <wp:extent cx="450850" cy="0"/>
                <wp:effectExtent l="0" t="0" r="0" b="0"/>
                <wp:wrapNone/>
                <wp:docPr id="130508969" name="Line 1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01600" cmpd="dbl">
                          <a:solidFill>
                            <a:srgbClr val="000000"/>
                          </a:solidFill>
                          <a:round/>
                          <a:headEn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22FA10" id="Line 1494" o:spid="_x0000_s1026"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6.05pt" to="7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" o:allowincell="f" strokeweight="8pt">
                <v:stroke endarrowwidth="narrow" linestyle="thinThin"/>
              </v:line>
            </w:pict>
          </mc:Fallback>
        </mc:AlternateContent>
      </w:r>
      <w:r w:rsidR="00A63846" w:rsidRPr="00425522">
        <w:t xml:space="preserve">: </w:t>
      </w:r>
      <w:r w:rsidR="00100271" w:rsidRPr="00425522">
        <w:rPr>
          <w:color w:val="0000FF"/>
        </w:rPr>
        <w:t>Mechanical connection</w:t>
      </w:r>
    </w:p>
    <w:p w14:paraId="3736A309" w14:textId="33DD5652" w:rsidR="00C7304F" w:rsidRPr="00425522" w:rsidRDefault="00712297" w:rsidP="00A63846">
      <w:pPr>
        <w:spacing w:line="360" w:lineRule="auto"/>
        <w:ind w:left="426" w:firstLine="1701"/>
      </w:pPr>
      <w:r w:rsidRPr="00425522">
        <w:rPr>
          <w:noProof/>
        </w:rPr>
        <mc:AlternateContent>
          <mc:Choice Requires="wps">
            <w:drawing>
              <wp:anchor distT="0" distB="0" distL="114300" distR="114300" simplePos="0" relativeHeight="251658254" behindDoc="0" locked="0" layoutInCell="0" allowOverlap="1" wp14:anchorId="3514159A" wp14:editId="416816B5">
                <wp:simplePos x="0" y="0"/>
                <wp:positionH relativeFrom="column">
                  <wp:posOffset>450215</wp:posOffset>
                </wp:positionH>
                <wp:positionV relativeFrom="paragraph">
                  <wp:posOffset>89535</wp:posOffset>
                </wp:positionV>
                <wp:extent cx="450850" cy="0"/>
                <wp:effectExtent l="0" t="0" r="0" b="0"/>
                <wp:wrapNone/>
                <wp:docPr id="2084624982" name="Line 1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9050">
                          <a:solidFill>
                            <a:srgbClr val="000000"/>
                          </a:solidFill>
                          <a:round/>
                          <a:headEnd type="triangl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9E276A" id="Line 1490" o:spid="_x0000_s1026"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7.05pt" to="70.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" o:allowincell="f" strokeweight="1.5pt">
                <v:stroke startarrow="block" startarrowwidth="narrow" startarrowlength="long" endarrow="block" endarrowwidth="narrow" endarrowlength="long"/>
              </v:line>
            </w:pict>
          </mc:Fallback>
        </mc:AlternateContent>
      </w:r>
      <w:r w:rsidR="00A63846" w:rsidRPr="00425522">
        <w:t xml:space="preserve">: </w:t>
      </w:r>
      <w:r w:rsidR="00100271" w:rsidRPr="00425522">
        <w:rPr>
          <w:color w:val="0000FF"/>
        </w:rPr>
        <w:t>Wire connection</w:t>
      </w:r>
    </w:p>
    <w:p w14:paraId="46196863" w14:textId="4D45648D" w:rsidR="00C7304F" w:rsidRPr="00425522" w:rsidRDefault="00712297" w:rsidP="00A63846">
      <w:pPr>
        <w:spacing w:line="360" w:lineRule="auto"/>
        <w:ind w:left="426" w:firstLine="1701"/>
      </w:pPr>
      <w:r w:rsidRPr="00425522">
        <w:rPr>
          <w:noProof/>
          <w:lang w:eastAsia="fr-FR"/>
        </w:rPr>
        <mc:AlternateContent>
          <mc:Choice Requires="wps">
            <w:drawing>
              <wp:anchor distT="0" distB="0" distL="114300" distR="114300" simplePos="0" relativeHeight="251658261" behindDoc="0" locked="0" layoutInCell="1" allowOverlap="1" wp14:anchorId="5E8D9454" wp14:editId="6D2814BE">
                <wp:simplePos x="0" y="0"/>
                <wp:positionH relativeFrom="column">
                  <wp:posOffset>409575</wp:posOffset>
                </wp:positionH>
                <wp:positionV relativeFrom="paragraph">
                  <wp:posOffset>55245</wp:posOffset>
                </wp:positionV>
                <wp:extent cx="450850" cy="0"/>
                <wp:effectExtent l="0" t="0" r="0" b="0"/>
                <wp:wrapNone/>
                <wp:docPr id="809597648" name="Line 1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9050">
                          <a:solidFill>
                            <a:srgbClr val="000000"/>
                          </a:solidFill>
                          <a:prstDash val="sysDot"/>
                          <a:round/>
                          <a:headEnd type="triangl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4899FE" id="Line 1598"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4.35pt" to="67.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" strokeweight="1.5pt">
                <v:stroke dashstyle="1 1" startarrow="block" startarrowwidth="narrow" startarrowlength="long" endarrow="block" endarrowwidth="narrow" endarrowlength="long"/>
              </v:line>
            </w:pict>
          </mc:Fallback>
        </mc:AlternateContent>
      </w:r>
      <w:r w:rsidR="00C7304F" w:rsidRPr="00425522">
        <w:t xml:space="preserve">: </w:t>
      </w:r>
      <w:r w:rsidR="00100271" w:rsidRPr="00425522">
        <w:rPr>
          <w:color w:val="0000FF"/>
        </w:rPr>
        <w:t>Wireless link</w:t>
      </w:r>
    </w:p>
    <w:p w14:paraId="57C668D1" w14:textId="6116330C" w:rsidR="00A63846" w:rsidRPr="00425522" w:rsidRDefault="00712297" w:rsidP="00100271">
      <w:pPr>
        <w:spacing w:line="360" w:lineRule="auto"/>
        <w:ind w:left="2127"/>
      </w:pPr>
      <w:r w:rsidRPr="00425522">
        <w:rPr>
          <w:noProof/>
        </w:rPr>
        <mc:AlternateContent>
          <mc:Choice Requires="wps">
            <w:drawing>
              <wp:anchor distT="0" distB="0" distL="114300" distR="114300" simplePos="0" relativeHeight="251658255" behindDoc="0" locked="0" layoutInCell="0" allowOverlap="1" wp14:anchorId="78803D1E" wp14:editId="6539BFCC">
                <wp:simplePos x="0" y="0"/>
                <wp:positionH relativeFrom="column">
                  <wp:posOffset>450215</wp:posOffset>
                </wp:positionH>
                <wp:positionV relativeFrom="paragraph">
                  <wp:posOffset>0</wp:posOffset>
                </wp:positionV>
                <wp:extent cx="91440" cy="182880"/>
                <wp:effectExtent l="0" t="0" r="0" b="0"/>
                <wp:wrapNone/>
                <wp:docPr id="1441459825" name="Freeform 1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82880"/>
                        </a:xfrm>
                        <a:custGeom>
                          <a:avLst/>
                          <a:gdLst>
                            <a:gd name="T0" fmla="*/ 0 w 144"/>
                            <a:gd name="T1" fmla="*/ 0 h 288"/>
                            <a:gd name="T2" fmla="*/ 0 w 144"/>
                            <a:gd name="T3" fmla="*/ 288 h 288"/>
                            <a:gd name="T4" fmla="*/ 144 w 144"/>
                            <a:gd name="T5" fmla="*/ 144 h 288"/>
                            <a:gd name="T6" fmla="*/ 0 w 144"/>
                            <a:gd name="T7" fmla="*/ 0 h 288"/>
                          </a:gdLst>
                          <a:ahLst/>
                          <a:cxnLst>
                            <a:cxn ang="0">
                              <a:pos x="T0" y="T1"/>
                            </a:cxn>
                            <a:cxn ang="0">
                              <a:pos x="T2" y="T3"/>
                            </a:cxn>
                            <a:cxn ang="0">
                              <a:pos x="T4" y="T5"/>
                            </a:cxn>
                            <a:cxn ang="0">
                              <a:pos x="T6" y="T7"/>
                            </a:cxn>
                          </a:cxnLst>
                          <a:rect l="0" t="0" r="r" b="b"/>
                          <a:pathLst>
                            <a:path w="144" h="288">
                              <a:moveTo>
                                <a:pt x="0" y="0"/>
                              </a:moveTo>
                              <a:lnTo>
                                <a:pt x="0" y="288"/>
                              </a:lnTo>
                              <a:lnTo>
                                <a:pt x="144" y="144"/>
                              </a:lnTo>
                              <a:lnTo>
                                <a:pt x="0" y="0"/>
                              </a:lnTo>
                              <a:close/>
                            </a:path>
                          </a:pathLst>
                        </a:custGeom>
                        <a:solidFill>
                          <a:srgbClr val="000000"/>
                        </a:solidFill>
                        <a:ln w="9525" cap="flat" cmpd="sng">
                          <a:solidFill>
                            <a:srgbClr val="000000"/>
                          </a:solidFill>
                          <a:prstDash val="solid"/>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28C02" id="Freeform 1492" o:spid="_x0000_s1026" style="position:absolute;margin-left:35.45pt;margin-top:0;width:7.2pt;height:14.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" o:allowincell="f" path="m,l,288,144,144,,xe" fillcolor="black">
                <v:path arrowok="t" o:connecttype="custom" o:connectlocs="0,0;0,182880;91440,91440;0,0" o:connectangles="0,0,0,0"/>
              </v:shape>
            </w:pict>
          </mc:Fallback>
        </mc:AlternateContent>
      </w:r>
      <w:r w:rsidR="00A63846" w:rsidRPr="00425522">
        <w:t xml:space="preserve">: </w:t>
      </w:r>
      <w:r w:rsidR="00100271" w:rsidRPr="00425522">
        <w:rPr>
          <w:color w:val="0000FF"/>
        </w:rPr>
        <w:t>Sensor or actuator physically built-in to a computer</w:t>
      </w:r>
    </w:p>
    <w:p w14:paraId="71B0055F" w14:textId="77777777" w:rsidR="009931D2" w:rsidRPr="00425522" w:rsidRDefault="009931D2">
      <w:pPr>
        <w:pStyle w:val="Footer"/>
        <w:tabs>
          <w:tab w:val="clear" w:pos="4536"/>
          <w:tab w:val="clear" w:pos="9072"/>
        </w:tabs>
        <w:spacing w:before="0"/>
        <w:rPr>
          <w:b/>
        </w:rPr>
      </w:pPr>
    </w:p>
    <w:p w14:paraId="08CAF97D" w14:textId="77777777" w:rsidR="003F1B06" w:rsidRPr="00425522" w:rsidRDefault="003F1B06">
      <w:pPr>
        <w:pStyle w:val="Footer"/>
        <w:tabs>
          <w:tab w:val="clear" w:pos="4536"/>
          <w:tab w:val="clear" w:pos="9072"/>
        </w:tabs>
        <w:spacing w:before="0"/>
        <w:rPr>
          <w:b/>
        </w:rPr>
      </w:pPr>
    </w:p>
    <w:p w14:paraId="6DD1DA25" w14:textId="2BB1330B" w:rsidR="003F1B06" w:rsidRPr="00425522" w:rsidRDefault="00C41724" w:rsidP="003F1B06">
      <w:pPr>
        <w:pStyle w:val="Heading3"/>
        <w:tabs>
          <w:tab w:val="clear" w:pos="1800"/>
          <w:tab w:val="num" w:pos="851"/>
        </w:tabs>
        <w:ind w:left="851" w:hanging="851"/>
      </w:pPr>
      <w:bookmarkStart w:id="131" w:name="_Toc494448605"/>
      <w:bookmarkStart w:id="132" w:name="_Toc248836951"/>
      <w:r w:rsidRPr="00425522">
        <w:rPr>
          <w:color w:val="0000FF"/>
        </w:rPr>
        <w:t>System diversity</w:t>
      </w:r>
      <w:bookmarkEnd w:id="131"/>
      <w:bookmarkEnd w:id="132"/>
    </w:p>
    <w:p w14:paraId="26AA9DF3" w14:textId="77777777" w:rsidR="003F1B06" w:rsidRPr="00425522" w:rsidRDefault="003F1B06">
      <w:pPr>
        <w:pStyle w:val="Footer"/>
        <w:tabs>
          <w:tab w:val="clear" w:pos="4536"/>
          <w:tab w:val="clear" w:pos="9072"/>
        </w:tabs>
        <w:spacing w:before="0"/>
        <w:rPr>
          <w:b/>
        </w:rPr>
      </w:pPr>
    </w:p>
    <w:p w14:paraId="40A84CAD"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A </w:t>
      </w:r>
      <w:r w:rsidR="004130D7" w:rsidRPr="00425522">
        <w:rPr>
          <w:i/>
          <w:color w:val="0000FF"/>
        </w:rPr>
        <w:t>Product</w:t>
      </w:r>
      <w:r w:rsidRPr="00425522">
        <w:rPr>
          <w:i/>
          <w:color w:val="0000FF"/>
        </w:rPr>
        <w:t xml:space="preserve"> can have several variants which constitute a family of defined products, namely actually made.</w:t>
      </w:r>
    </w:p>
    <w:p w14:paraId="13925235" w14:textId="77777777" w:rsidR="00E847C7" w:rsidRPr="00425522" w:rsidRDefault="00E847C7">
      <w:pPr>
        <w:pStyle w:val="Footer"/>
        <w:tabs>
          <w:tab w:val="clear" w:pos="4536"/>
          <w:tab w:val="clear" w:pos="9072"/>
        </w:tabs>
        <w:spacing w:before="0"/>
      </w:pPr>
    </w:p>
    <w:p w14:paraId="569DBC81"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1) A part of the diversity does not modify the statement of requirements. This results from the configuration and we specify certain performances or physical constraints of such and such requirement in the project applicative specifications. This diversity can result for example in Dote files whose content can be imposed in § 5.4.4.2 Maintainability </w:t>
      </w:r>
    </w:p>
    <w:p w14:paraId="7C557B13" w14:textId="77777777" w:rsidR="00C41724" w:rsidRPr="00425522" w:rsidRDefault="00C41724" w:rsidP="00C41724">
      <w:pPr>
        <w:pStyle w:val="Footer"/>
        <w:tabs>
          <w:tab w:val="clear" w:pos="4536"/>
          <w:tab w:val="clear" w:pos="9072"/>
        </w:tabs>
        <w:spacing w:before="0"/>
        <w:rPr>
          <w:i/>
          <w:color w:val="0000FF"/>
        </w:rPr>
      </w:pPr>
      <w:r w:rsidRPr="00425522">
        <w:rPr>
          <w:i/>
          <w:color w:val="0000FF"/>
        </w:rPr>
        <w:t>In the statement of requirements, this diversity is directly expressed with parameters internal to the specification.</w:t>
      </w:r>
      <w:r w:rsidR="00573951" w:rsidRPr="00425522">
        <w:rPr>
          <w:i/>
          <w:color w:val="0000FF"/>
        </w:rPr>
        <w:t xml:space="preserve"> These parameters are called "Adjustment parameters".</w:t>
      </w:r>
    </w:p>
    <w:p w14:paraId="765F7C6A" w14:textId="77777777" w:rsidR="00A12F0E" w:rsidRPr="00425522" w:rsidRDefault="00A12F0E">
      <w:pPr>
        <w:pStyle w:val="Footer"/>
        <w:tabs>
          <w:tab w:val="clear" w:pos="4536"/>
          <w:tab w:val="clear" w:pos="9072"/>
        </w:tabs>
        <w:spacing w:before="0"/>
      </w:pPr>
    </w:p>
    <w:p w14:paraId="2E91B214"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2) The diversity can result in a special functional through special requirements. </w:t>
      </w:r>
    </w:p>
    <w:p w14:paraId="26696642" w14:textId="77777777" w:rsidR="00E85986" w:rsidRPr="00425522" w:rsidRDefault="00E85986">
      <w:pPr>
        <w:pStyle w:val="Footer"/>
        <w:tabs>
          <w:tab w:val="clear" w:pos="4536"/>
          <w:tab w:val="clear" w:pos="9072"/>
        </w:tabs>
        <w:spacing w:before="0"/>
      </w:pPr>
    </w:p>
    <w:p w14:paraId="7EE18A04" w14:textId="3911DC2F" w:rsidR="00A3035C" w:rsidRPr="00425522" w:rsidRDefault="00A3035C" w:rsidP="00D46BF9">
      <w:pPr>
        <w:pStyle w:val="Footer"/>
        <w:tabs>
          <w:tab w:val="clear" w:pos="4536"/>
          <w:tab w:val="clear" w:pos="9072"/>
        </w:tabs>
        <w:spacing w:before="0"/>
        <w:rPr>
          <w:b/>
          <w:color w:val="FF0000"/>
        </w:rPr>
      </w:pPr>
    </w:p>
    <w:p w14:paraId="2D78CA7E" w14:textId="77777777" w:rsidR="009A6159" w:rsidRPr="00425522" w:rsidRDefault="009A6159" w:rsidP="009A6159">
      <w:pPr>
        <w:pStyle w:val="Footer"/>
        <w:rPr>
          <w:b/>
          <w:iCs/>
          <w:color w:val="EE0000"/>
        </w:rPr>
      </w:pPr>
      <w:r w:rsidRPr="00425522">
        <w:rPr>
          <w:b/>
          <w:iCs/>
          <w:color w:val="EE0000"/>
        </w:rPr>
        <w:t>P09: the diversity characteristics of the Product and related variants are defined.</w:t>
      </w:r>
    </w:p>
    <w:p w14:paraId="0DFD142D" w14:textId="77777777" w:rsidR="009A6159" w:rsidRPr="00425522" w:rsidRDefault="009A6159" w:rsidP="009A6159">
      <w:pPr>
        <w:pStyle w:val="Footer"/>
        <w:rPr>
          <w:b/>
          <w:iCs/>
        </w:rPr>
      </w:pPr>
      <w:r w:rsidRPr="00425522">
        <w:rPr>
          <w:b/>
          <w:iCs/>
        </w:rPr>
        <w:t>They serve to define the applicability of the requirements</w:t>
      </w:r>
    </w:p>
    <w:p w14:paraId="40FBB201" w14:textId="77777777" w:rsidR="009A6159" w:rsidRPr="00425522" w:rsidRDefault="009A6159" w:rsidP="009A6159">
      <w:pPr>
        <w:pStyle w:val="Footer"/>
        <w:numPr>
          <w:ilvl w:val="0"/>
          <w:numId w:val="61"/>
        </w:numPr>
        <w:tabs>
          <w:tab w:val="clear" w:pos="4536"/>
          <w:tab w:val="clear" w:pos="9072"/>
        </w:tabs>
        <w:spacing w:before="0"/>
        <w:rPr>
          <w:b/>
          <w:iCs/>
        </w:rPr>
      </w:pPr>
      <w:r w:rsidRPr="00425522">
        <w:rPr>
          <w:b/>
          <w:iCs/>
        </w:rPr>
        <w:t>Associated variants are defined.</w:t>
      </w:r>
    </w:p>
    <w:p w14:paraId="12E897EC" w14:textId="77777777" w:rsidR="00A3035C" w:rsidRPr="00425522" w:rsidRDefault="009A6159" w:rsidP="009A6159">
      <w:pPr>
        <w:pStyle w:val="Footer"/>
        <w:numPr>
          <w:ilvl w:val="0"/>
          <w:numId w:val="61"/>
        </w:numPr>
        <w:tabs>
          <w:tab w:val="clear" w:pos="4536"/>
          <w:tab w:val="clear" w:pos="9072"/>
        </w:tabs>
        <w:spacing w:before="0"/>
        <w:rPr>
          <w:b/>
          <w:iCs/>
        </w:rPr>
      </w:pPr>
      <w:r w:rsidRPr="00425522">
        <w:rPr>
          <w:b/>
          <w:iCs/>
        </w:rPr>
        <w:t>Rules for incompatibility between characteristics are defined.</w:t>
      </w:r>
    </w:p>
    <w:p w14:paraId="0018FE1F" w14:textId="77777777" w:rsidR="00417079" w:rsidRPr="00425522" w:rsidRDefault="00417079">
      <w:pPr>
        <w:pStyle w:val="Footer"/>
        <w:tabs>
          <w:tab w:val="clear" w:pos="4536"/>
          <w:tab w:val="clear" w:pos="9072"/>
        </w:tabs>
        <w:spacing w:before="0"/>
      </w:pPr>
    </w:p>
    <w:p w14:paraId="1BF4F6C1" w14:textId="77777777" w:rsidR="00417079" w:rsidRPr="00425522" w:rsidRDefault="009A6159" w:rsidP="00C41724">
      <w:pPr>
        <w:pStyle w:val="Footer"/>
        <w:tabs>
          <w:tab w:val="clear" w:pos="4536"/>
          <w:tab w:val="clear" w:pos="9072"/>
        </w:tabs>
        <w:spacing w:before="0"/>
        <w:rPr>
          <w:iCs/>
        </w:rPr>
      </w:pPr>
      <w:r w:rsidRPr="00425522">
        <w:rPr>
          <w:b/>
          <w:iCs/>
        </w:rPr>
        <w:t xml:space="preserve">R13: </w:t>
      </w:r>
      <w:r w:rsidRPr="00425522">
        <w:rPr>
          <w:iCs/>
        </w:rPr>
        <w:t>The characteristics of diversity must be presented in tables, and for each characteristic, the values that this characteristic can take for the specified system. The combination of these values, one per characteristic, defines the variants of the product.</w:t>
      </w:r>
    </w:p>
    <w:p w14:paraId="1FAB1A70" w14:textId="77777777" w:rsidR="00417079" w:rsidRPr="00425522" w:rsidRDefault="00417079" w:rsidP="00C41724">
      <w:pPr>
        <w:pStyle w:val="Footer"/>
        <w:tabs>
          <w:tab w:val="clear" w:pos="4536"/>
          <w:tab w:val="clear" w:pos="9072"/>
        </w:tabs>
        <w:spacing w:before="0"/>
        <w:rPr>
          <w:i/>
          <w:color w:val="0000FF"/>
        </w:rPr>
      </w:pPr>
    </w:p>
    <w:p w14:paraId="6EDC6356" w14:textId="77777777" w:rsidR="00417079" w:rsidRPr="00425522" w:rsidRDefault="00417079">
      <w:pPr>
        <w:pStyle w:val="Footer"/>
        <w:tabs>
          <w:tab w:val="clear" w:pos="4536"/>
          <w:tab w:val="clear" w:pos="9072"/>
        </w:tabs>
        <w:spacing w:before="0"/>
        <w:rPr>
          <w:i/>
          <w:color w:val="0000FF"/>
        </w:rPr>
      </w:pPr>
      <w:r w:rsidRPr="00425522">
        <w:rPr>
          <w:i/>
          <w:color w:val="0000FF"/>
        </w:rPr>
        <w:t>In this way the requi</w:t>
      </w:r>
      <w:r w:rsidR="00D46BF9" w:rsidRPr="00425522">
        <w:rPr>
          <w:i/>
          <w:color w:val="0000FF"/>
        </w:rPr>
        <w:t xml:space="preserve">rements are </w:t>
      </w:r>
      <w:r w:rsidRPr="00425522">
        <w:rPr>
          <w:i/>
          <w:color w:val="0000FF"/>
        </w:rPr>
        <w:t>manageable variant by variant.</w:t>
      </w:r>
    </w:p>
    <w:p w14:paraId="17DBC59F" w14:textId="77777777" w:rsidR="00CF691E" w:rsidRPr="00425522" w:rsidRDefault="00CF691E">
      <w:pPr>
        <w:pStyle w:val="Footer"/>
        <w:tabs>
          <w:tab w:val="clear" w:pos="4536"/>
          <w:tab w:val="clear" w:pos="9072"/>
        </w:tabs>
        <w:spacing w:before="0"/>
      </w:pPr>
    </w:p>
    <w:p w14:paraId="6539140A" w14:textId="1F7A237B" w:rsidR="00CF691E" w:rsidRPr="00425522" w:rsidRDefault="00712297">
      <w:pPr>
        <w:pStyle w:val="Footer"/>
        <w:tabs>
          <w:tab w:val="clear" w:pos="4536"/>
          <w:tab w:val="clear" w:pos="9072"/>
        </w:tabs>
        <w:spacing w:before="0"/>
      </w:pPr>
      <w:r w:rsidRPr="00425522">
        <w:rPr>
          <w:noProof/>
        </w:rPr>
        <w:lastRenderedPageBreak/>
        <mc:AlternateContent>
          <mc:Choice Requires="wpc">
            <w:drawing>
              <wp:inline distT="0" distB="0" distL="0" distR="0" wp14:anchorId="6AB5A999" wp14:editId="5FE99807">
                <wp:extent cx="6054725" cy="3338195"/>
                <wp:effectExtent l="0" t="0" r="3175" b="0"/>
                <wp:docPr id="4326"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94314687" name="Picture 433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547370" y="212725"/>
                            <a:ext cx="5001260" cy="29254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3088432" name="Picture 43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827405" y="645160"/>
                            <a:ext cx="742950"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8019110" name="Picture 433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1988820" y="635635"/>
                            <a:ext cx="743585"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19574825" name="Picture 43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1988820" y="1461135"/>
                            <a:ext cx="743585"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9195555" name="Picture 43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2994660" y="635635"/>
                            <a:ext cx="750570"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45946716" name="Picture 43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994660" y="1460500"/>
                            <a:ext cx="743585" cy="6775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9806164" name="Picture 433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3001645" y="2251710"/>
                            <a:ext cx="743585"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4584345" name="Picture 43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4074795" y="635635"/>
                            <a:ext cx="743585"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0344728" name="Picture 43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4074795" y="1460500"/>
                            <a:ext cx="743585" cy="6705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39985941" name="Picture 43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4074795" y="2251710"/>
                            <a:ext cx="743585" cy="6769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8230754" name="Picture 434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662940" y="589915"/>
                            <a:ext cx="4419600" cy="2413635"/>
                          </a:xfrm>
                          <a:prstGeom prst="rect">
                            <a:avLst/>
                          </a:prstGeom>
                          <a:noFill/>
                          <a:extLst>
                            <a:ext uri="{909E8E84-426E-40DD-AFC4-6F175D3DCCD1}">
                              <a14:hiddenFill xmlns:a14="http://schemas.microsoft.com/office/drawing/2010/main">
                                <a:solidFill>
                                  <a:srgbClr val="FFFFFF"/>
                                </a:solidFill>
                              </a14:hiddenFill>
                            </a:ext>
                          </a:extLst>
                        </pic:spPr>
                      </pic:pic>
                      <wps:wsp>
                        <wps:cNvPr id="11883055" name="Text Box 4346"/>
                        <wps:cNvSpPr txBox="1">
                          <a:spLocks noChangeArrowheads="1"/>
                        </wps:cNvSpPr>
                        <wps:spPr bwMode="auto">
                          <a:xfrm>
                            <a:off x="1513205" y="193675"/>
                            <a:ext cx="32766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140CB" w14:textId="77777777" w:rsidR="0088052F" w:rsidRPr="00425522" w:rsidRDefault="0088052F">
                              <w:pPr>
                                <w:rPr>
                                  <w:b/>
                                </w:rPr>
                              </w:pPr>
                              <w:r w:rsidRPr="00425522">
                                <w:rPr>
                                  <w:b/>
                                </w:rPr>
                                <w:t>Cahier des charges de la famille de produits</w:t>
                              </w:r>
                            </w:p>
                          </w:txbxContent>
                        </wps:txbx>
                        <wps:bodyPr rot="0" vert="horz" wrap="square" lIns="91440" tIns="45720" rIns="91440" bIns="45720" anchor="t" anchorCtr="0" upright="1">
                          <a:noAutofit/>
                        </wps:bodyPr>
                      </wps:wsp>
                      <wps:wsp>
                        <wps:cNvPr id="252704937" name="Text Box 4347"/>
                        <wps:cNvSpPr txBox="1">
                          <a:spLocks noChangeArrowheads="1"/>
                        </wps:cNvSpPr>
                        <wps:spPr bwMode="auto">
                          <a:xfrm>
                            <a:off x="760730" y="846455"/>
                            <a:ext cx="92964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B155A" w14:textId="77777777" w:rsidR="0088052F" w:rsidRPr="00425522" w:rsidRDefault="0088052F">
                              <w:pPr>
                                <w:rPr>
                                  <w:b/>
                                </w:rPr>
                              </w:pPr>
                              <w:r w:rsidRPr="00425522">
                                <w:rPr>
                                  <w:b/>
                                </w:rPr>
                                <w:t xml:space="preserve">Générique </w:t>
                              </w:r>
                            </w:p>
                          </w:txbxContent>
                        </wps:txbx>
                        <wps:bodyPr rot="0" vert="horz" wrap="square" lIns="91440" tIns="45720" rIns="91440" bIns="45720" anchor="t" anchorCtr="0" upright="1">
                          <a:noAutofit/>
                        </wps:bodyPr>
                      </wps:wsp>
                      <wps:wsp>
                        <wps:cNvPr id="1425823176" name="Text Box 4349"/>
                        <wps:cNvSpPr txBox="1">
                          <a:spLocks noChangeArrowheads="1"/>
                        </wps:cNvSpPr>
                        <wps:spPr bwMode="auto">
                          <a:xfrm>
                            <a:off x="1925320" y="846455"/>
                            <a:ext cx="111696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E517D" w14:textId="77777777" w:rsidR="0088052F" w:rsidRPr="00425522" w:rsidRDefault="0088052F">
                              <w:pPr>
                                <w:rPr>
                                  <w:b/>
                                </w:rPr>
                              </w:pPr>
                              <w:r w:rsidRPr="00425522">
                                <w:rPr>
                                  <w:b/>
                                </w:rPr>
                                <w:t>Valeur A1</w:t>
                              </w:r>
                            </w:p>
                          </w:txbxContent>
                        </wps:txbx>
                        <wps:bodyPr rot="0" vert="horz" wrap="square" lIns="91440" tIns="45720" rIns="91440" bIns="45720" anchor="t" anchorCtr="0" upright="1">
                          <a:noAutofit/>
                        </wps:bodyPr>
                      </wps:wsp>
                      <wps:wsp>
                        <wps:cNvPr id="543582339" name="Text Box 4350"/>
                        <wps:cNvSpPr txBox="1">
                          <a:spLocks noChangeArrowheads="1"/>
                        </wps:cNvSpPr>
                        <wps:spPr bwMode="auto">
                          <a:xfrm>
                            <a:off x="1951355" y="417830"/>
                            <a:ext cx="92964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23993" w14:textId="77777777" w:rsidR="0088052F" w:rsidRPr="00425522" w:rsidRDefault="0088052F">
                              <w:pPr>
                                <w:rPr>
                                  <w:b/>
                                </w:rPr>
                              </w:pPr>
                              <w:r w:rsidRPr="00425522">
                                <w:rPr>
                                  <w:b/>
                                </w:rPr>
                                <w:t>Caract. A</w:t>
                              </w:r>
                            </w:p>
                          </w:txbxContent>
                        </wps:txbx>
                        <wps:bodyPr rot="0" vert="horz" wrap="square" lIns="91440" tIns="45720" rIns="91440" bIns="45720" anchor="t" anchorCtr="0" upright="1">
                          <a:noAutofit/>
                        </wps:bodyPr>
                      </wps:wsp>
                      <wps:wsp>
                        <wps:cNvPr id="869266175" name="Text Box 4351"/>
                        <wps:cNvSpPr txBox="1">
                          <a:spLocks noChangeArrowheads="1"/>
                        </wps:cNvSpPr>
                        <wps:spPr bwMode="auto">
                          <a:xfrm>
                            <a:off x="1915795" y="1703705"/>
                            <a:ext cx="111696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4D74B" w14:textId="77777777" w:rsidR="0088052F" w:rsidRPr="00425522" w:rsidRDefault="0088052F">
                              <w:pPr>
                                <w:rPr>
                                  <w:b/>
                                </w:rPr>
                              </w:pPr>
                              <w:r w:rsidRPr="00425522">
                                <w:rPr>
                                  <w:b/>
                                </w:rPr>
                                <w:t>Valeur A2</w:t>
                              </w:r>
                            </w:p>
                          </w:txbxContent>
                        </wps:txbx>
                        <wps:bodyPr rot="0" vert="horz" wrap="square" lIns="91440" tIns="45720" rIns="91440" bIns="45720" anchor="t" anchorCtr="0" upright="1">
                          <a:noAutofit/>
                        </wps:bodyPr>
                      </wps:wsp>
                      <wps:wsp>
                        <wps:cNvPr id="2109057914" name="Text Box 4352"/>
                        <wps:cNvSpPr txBox="1">
                          <a:spLocks noChangeArrowheads="1"/>
                        </wps:cNvSpPr>
                        <wps:spPr bwMode="auto">
                          <a:xfrm>
                            <a:off x="2994660" y="414655"/>
                            <a:ext cx="9201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DFD22" w14:textId="77777777" w:rsidR="0088052F" w:rsidRPr="00425522" w:rsidRDefault="0088052F">
                              <w:pPr>
                                <w:rPr>
                                  <w:b/>
                                </w:rPr>
                              </w:pPr>
                              <w:r w:rsidRPr="00425522">
                                <w:rPr>
                                  <w:b/>
                                </w:rPr>
                                <w:t>Caract. B</w:t>
                              </w:r>
                            </w:p>
                          </w:txbxContent>
                        </wps:txbx>
                        <wps:bodyPr rot="0" vert="horz" wrap="square" lIns="91440" tIns="45720" rIns="91440" bIns="45720" anchor="t" anchorCtr="0" upright="1">
                          <a:noAutofit/>
                        </wps:bodyPr>
                      </wps:wsp>
                      <wps:wsp>
                        <wps:cNvPr id="143876184" name="Text Box 4353"/>
                        <wps:cNvSpPr txBox="1">
                          <a:spLocks noChangeArrowheads="1"/>
                        </wps:cNvSpPr>
                        <wps:spPr bwMode="auto">
                          <a:xfrm>
                            <a:off x="4053840" y="437515"/>
                            <a:ext cx="9201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D808C" w14:textId="77777777" w:rsidR="0088052F" w:rsidRPr="00425522" w:rsidRDefault="0088052F">
                              <w:pPr>
                                <w:rPr>
                                  <w:b/>
                                </w:rPr>
                              </w:pPr>
                              <w:r w:rsidRPr="00425522">
                                <w:rPr>
                                  <w:b/>
                                </w:rPr>
                                <w:t>Caract. C</w:t>
                              </w:r>
                            </w:p>
                          </w:txbxContent>
                        </wps:txbx>
                        <wps:bodyPr rot="0" vert="horz" wrap="square" lIns="91440" tIns="45720" rIns="91440" bIns="45720" anchor="t" anchorCtr="0" upright="1">
                          <a:noAutofit/>
                        </wps:bodyPr>
                      </wps:wsp>
                      <wps:wsp>
                        <wps:cNvPr id="1301541753" name="Text Box 4354"/>
                        <wps:cNvSpPr txBox="1">
                          <a:spLocks noChangeArrowheads="1"/>
                        </wps:cNvSpPr>
                        <wps:spPr bwMode="auto">
                          <a:xfrm>
                            <a:off x="2940685" y="846455"/>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FA0F1" w14:textId="77777777" w:rsidR="0088052F" w:rsidRPr="00425522" w:rsidRDefault="0088052F">
                              <w:pPr>
                                <w:rPr>
                                  <w:b/>
                                </w:rPr>
                              </w:pPr>
                              <w:r w:rsidRPr="00425522">
                                <w:rPr>
                                  <w:b/>
                                </w:rPr>
                                <w:t>Valeur B1</w:t>
                              </w:r>
                            </w:p>
                          </w:txbxContent>
                        </wps:txbx>
                        <wps:bodyPr rot="0" vert="horz" wrap="square" lIns="91440" tIns="45720" rIns="91440" bIns="45720" anchor="t" anchorCtr="0" upright="1">
                          <a:noAutofit/>
                        </wps:bodyPr>
                      </wps:wsp>
                      <wps:wsp>
                        <wps:cNvPr id="235923035" name="Text Box 4355"/>
                        <wps:cNvSpPr txBox="1">
                          <a:spLocks noChangeArrowheads="1"/>
                        </wps:cNvSpPr>
                        <wps:spPr bwMode="auto">
                          <a:xfrm>
                            <a:off x="4020185" y="846455"/>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38744" w14:textId="77777777" w:rsidR="0088052F" w:rsidRPr="00425522" w:rsidRDefault="0088052F">
                              <w:pPr>
                                <w:rPr>
                                  <w:b/>
                                </w:rPr>
                              </w:pPr>
                              <w:r w:rsidRPr="00425522">
                                <w:rPr>
                                  <w:b/>
                                </w:rPr>
                                <w:t>Valeur C1</w:t>
                              </w:r>
                            </w:p>
                          </w:txbxContent>
                        </wps:txbx>
                        <wps:bodyPr rot="0" vert="horz" wrap="square" lIns="91440" tIns="45720" rIns="91440" bIns="45720" anchor="t" anchorCtr="0" upright="1">
                          <a:noAutofit/>
                        </wps:bodyPr>
                      </wps:wsp>
                      <wps:wsp>
                        <wps:cNvPr id="1273904564" name="Text Box 4356"/>
                        <wps:cNvSpPr txBox="1">
                          <a:spLocks noChangeArrowheads="1"/>
                        </wps:cNvSpPr>
                        <wps:spPr bwMode="auto">
                          <a:xfrm>
                            <a:off x="4034790" y="1656080"/>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4811B" w14:textId="77777777" w:rsidR="0088052F" w:rsidRPr="00425522" w:rsidRDefault="0088052F">
                              <w:pPr>
                                <w:rPr>
                                  <w:b/>
                                </w:rPr>
                              </w:pPr>
                              <w:r w:rsidRPr="00425522">
                                <w:rPr>
                                  <w:b/>
                                </w:rPr>
                                <w:t>Valeur C2</w:t>
                              </w:r>
                            </w:p>
                          </w:txbxContent>
                        </wps:txbx>
                        <wps:bodyPr rot="0" vert="horz" wrap="square" lIns="91440" tIns="45720" rIns="91440" bIns="45720" anchor="t" anchorCtr="0" upright="1">
                          <a:noAutofit/>
                        </wps:bodyPr>
                      </wps:wsp>
                      <wps:wsp>
                        <wps:cNvPr id="982682522" name="Text Box 4357"/>
                        <wps:cNvSpPr txBox="1">
                          <a:spLocks noChangeArrowheads="1"/>
                        </wps:cNvSpPr>
                        <wps:spPr bwMode="auto">
                          <a:xfrm>
                            <a:off x="4015105" y="2427605"/>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3F21C" w14:textId="77777777" w:rsidR="0088052F" w:rsidRPr="00425522" w:rsidRDefault="0088052F">
                              <w:pPr>
                                <w:rPr>
                                  <w:b/>
                                </w:rPr>
                              </w:pPr>
                              <w:r w:rsidRPr="00425522">
                                <w:rPr>
                                  <w:b/>
                                </w:rPr>
                                <w:t>Valeur C3</w:t>
                              </w:r>
                            </w:p>
                          </w:txbxContent>
                        </wps:txbx>
                        <wps:bodyPr rot="0" vert="horz" wrap="square" lIns="91440" tIns="45720" rIns="91440" bIns="45720" anchor="t" anchorCtr="0" upright="1">
                          <a:noAutofit/>
                        </wps:bodyPr>
                      </wps:wsp>
                      <wps:wsp>
                        <wps:cNvPr id="1036872880" name="Text Box 4358"/>
                        <wps:cNvSpPr txBox="1">
                          <a:spLocks noChangeArrowheads="1"/>
                        </wps:cNvSpPr>
                        <wps:spPr bwMode="auto">
                          <a:xfrm>
                            <a:off x="2931160" y="1703705"/>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B2CC8" w14:textId="77777777" w:rsidR="0088052F" w:rsidRPr="00425522" w:rsidRDefault="0088052F">
                              <w:pPr>
                                <w:rPr>
                                  <w:b/>
                                </w:rPr>
                              </w:pPr>
                              <w:r w:rsidRPr="00425522">
                                <w:rPr>
                                  <w:b/>
                                </w:rPr>
                                <w:t>Valeur B2</w:t>
                              </w:r>
                            </w:p>
                          </w:txbxContent>
                        </wps:txbx>
                        <wps:bodyPr rot="0" vert="horz" wrap="square" lIns="91440" tIns="45720" rIns="91440" bIns="45720" anchor="t" anchorCtr="0" upright="1">
                          <a:noAutofit/>
                        </wps:bodyPr>
                      </wps:wsp>
                      <wps:wsp>
                        <wps:cNvPr id="1313223624" name="Text Box 4359"/>
                        <wps:cNvSpPr txBox="1">
                          <a:spLocks noChangeArrowheads="1"/>
                        </wps:cNvSpPr>
                        <wps:spPr bwMode="auto">
                          <a:xfrm>
                            <a:off x="2956560" y="2427605"/>
                            <a:ext cx="96329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5C04E" w14:textId="77777777" w:rsidR="0088052F" w:rsidRPr="00425522" w:rsidRDefault="0088052F">
                              <w:pPr>
                                <w:rPr>
                                  <w:b/>
                                </w:rPr>
                              </w:pPr>
                              <w:r w:rsidRPr="00425522">
                                <w:rPr>
                                  <w:b/>
                                </w:rPr>
                                <w:t>Valeur B3</w:t>
                              </w:r>
                            </w:p>
                          </w:txbxContent>
                        </wps:txbx>
                        <wps:bodyPr rot="0" vert="horz" wrap="square" lIns="91440" tIns="45720" rIns="91440" bIns="45720" anchor="t" anchorCtr="0" upright="1">
                          <a:noAutofit/>
                        </wps:bodyPr>
                      </wps:wsp>
                      <wps:wsp>
                        <wps:cNvPr id="1704685735" name="Text Box 4548"/>
                        <wps:cNvSpPr txBox="1">
                          <a:spLocks noChangeArrowheads="1"/>
                        </wps:cNvSpPr>
                        <wps:spPr bwMode="auto">
                          <a:xfrm>
                            <a:off x="4919345" y="2131060"/>
                            <a:ext cx="91567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F786A" w14:textId="77777777" w:rsidR="0088052F" w:rsidRPr="00425522" w:rsidRDefault="0088052F">
                              <w:pPr>
                                <w:rPr>
                                  <w:b/>
                                  <w:color w:val="FF0000"/>
                                </w:rPr>
                              </w:pPr>
                              <w:r w:rsidRPr="00425522">
                                <w:rPr>
                                  <w:b/>
                                  <w:color w:val="FF0000"/>
                                </w:rPr>
                                <w:t>Variante X</w:t>
                              </w:r>
                            </w:p>
                          </w:txbxContent>
                        </wps:txbx>
                        <wps:bodyPr rot="0" vert="horz" wrap="square" lIns="91440" tIns="45720" rIns="91440" bIns="45720" anchor="t" anchorCtr="0" upright="1">
                          <a:noAutofit/>
                        </wps:bodyPr>
                      </wps:wsp>
                    </wpc:wpc>
                  </a:graphicData>
                </a:graphic>
              </wp:inline>
            </w:drawing>
          </mc:Choice>
          <mc:Fallback>
            <w:pict>
              <v:group w14:anchorId="6AB5A999" id="Canvas 57" o:spid="_x0000_s1081" editas="canvas" style="width:476.75pt;height:262.85pt;mso-position-horizontal-relative:char;mso-position-vertical-relative:line" coordsize="60547,33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">
                <v:shape id="_x0000_s1082" type="#_x0000_t75" style="position:absolute;width:60547;height:33381;visibility:visible;mso-wrap-style:square">
                  <v:fill o:detectmouseclick="t"/>
                  <v:path o:connecttype="none"/>
                </v:shape>
                <v:shape id="Picture 4330" o:spid="_x0000_s1083" type="#_x0000_t75" style="position:absolute;left:5473;top:2127;width:50013;height:29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">
                  <v:imagedata r:id="rId78" o:title=""/>
                </v:shape>
                <v:shape id="Picture 4331" o:spid="_x0000_s1084" type="#_x0000_t75" style="position:absolute;left:8274;top:6451;width:7429;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">
                  <v:imagedata r:id="rId79" o:title=""/>
                </v:shape>
                <v:shape id="Picture 4332" o:spid="_x0000_s1085" type="#_x0000_t75" style="position:absolute;left:19888;top:6356;width:743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">
                  <v:imagedata r:id="rId80" o:title=""/>
                </v:shape>
                <v:shape id="Picture 4334" o:spid="_x0000_s1086" type="#_x0000_t75" style="position:absolute;left:19888;top:14611;width:743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">
                  <v:imagedata r:id="rId81" o:title=""/>
                </v:shape>
                <v:shape id="Picture 4335" o:spid="_x0000_s1087" type="#_x0000_t75" style="position:absolute;left:29946;top:6356;width:750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">
                  <v:imagedata r:id="rId82" o:title=""/>
                </v:shape>
                <v:shape id="Picture 4336" o:spid="_x0000_s1088" type="#_x0000_t75" style="position:absolute;left:29946;top:14605;width:7436;height: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">
                  <v:imagedata r:id="rId83" o:title=""/>
                </v:shape>
                <v:shape id="Picture 4337" o:spid="_x0000_s1089" type="#_x0000_t75" style="position:absolute;left:30016;top:22517;width:743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">
                  <v:imagedata r:id="rId84" o:title=""/>
                </v:shape>
                <v:shape id="Picture 4338" o:spid="_x0000_s1090" type="#_x0000_t75" style="position:absolute;left:40747;top:6356;width:743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">
                  <v:imagedata r:id="rId85" o:title=""/>
                </v:shape>
                <v:shape id="Picture 4339" o:spid="_x0000_s1091" type="#_x0000_t75" style="position:absolute;left:40747;top:14605;width:743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">
                  <v:imagedata r:id="rId86" o:title=""/>
                </v:shape>
                <v:shape id="Picture 4340" o:spid="_x0000_s1092" type="#_x0000_t75" style="position:absolute;left:40747;top:22517;width:7436;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">
                  <v:imagedata r:id="rId87" o:title=""/>
                </v:shape>
                <v:shape id="Picture 4344" o:spid="_x0000_s1093" type="#_x0000_t75" style="position:absolute;left:6629;top:5899;width:44196;height:24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">
                  <v:imagedata r:id="rId88" o:title=""/>
                </v:shape>
                <v:shape id="Text Box 4346" o:spid="_x0000_s1094" type="#_x0000_t202" style="position:absolute;left:15132;top:1936;width:3276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" filled="f" stroked="f">
                  <v:textbox>
                    <w:txbxContent>
                      <w:p w14:paraId="3F7140CB" w14:textId="77777777" w:rsidR="0088052F" w:rsidRPr="00425522" w:rsidRDefault="0088052F">
                        <w:pPr>
                          <w:rPr>
                            <w:b/>
                          </w:rPr>
                        </w:pPr>
                        <w:r w:rsidRPr="00425522">
                          <w:rPr>
                            <w:b/>
                          </w:rPr>
                          <w:t>Cahier des charges de la famille de produits</w:t>
                        </w:r>
                      </w:p>
                    </w:txbxContent>
                  </v:textbox>
                </v:shape>
                <v:shape id="Text Box 4347" o:spid="_x0000_s1095" type="#_x0000_t202" style="position:absolute;left:7607;top:8464;width:929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" filled="f" stroked="f">
                  <v:textbox>
                    <w:txbxContent>
                      <w:p w14:paraId="102B155A" w14:textId="77777777" w:rsidR="0088052F" w:rsidRPr="00425522" w:rsidRDefault="0088052F">
                        <w:pPr>
                          <w:rPr>
                            <w:b/>
                          </w:rPr>
                        </w:pPr>
                        <w:r w:rsidRPr="00425522">
                          <w:rPr>
                            <w:b/>
                          </w:rPr>
                          <w:t xml:space="preserve">Générique </w:t>
                        </w:r>
                      </w:p>
                    </w:txbxContent>
                  </v:textbox>
                </v:shape>
                <v:shape id="Text Box 4349" o:spid="_x0000_s1096" type="#_x0000_t202" style="position:absolute;left:19253;top:8464;width:1116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" filled="f" stroked="f">
                  <v:textbox>
                    <w:txbxContent>
                      <w:p w14:paraId="027E517D" w14:textId="77777777" w:rsidR="0088052F" w:rsidRPr="00425522" w:rsidRDefault="0088052F">
                        <w:pPr>
                          <w:rPr>
                            <w:b/>
                          </w:rPr>
                        </w:pPr>
                        <w:r w:rsidRPr="00425522">
                          <w:rPr>
                            <w:b/>
                          </w:rPr>
                          <w:t>Valeur A1</w:t>
                        </w:r>
                      </w:p>
                    </w:txbxContent>
                  </v:textbox>
                </v:shape>
                <v:shape id="Text Box 4350" o:spid="_x0000_s1097" type="#_x0000_t202" style="position:absolute;left:19513;top:4178;width:929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" filled="f" stroked="f">
                  <v:textbox>
                    <w:txbxContent>
                      <w:p w14:paraId="44223993" w14:textId="77777777" w:rsidR="0088052F" w:rsidRPr="00425522" w:rsidRDefault="0088052F">
                        <w:pPr>
                          <w:rPr>
                            <w:b/>
                          </w:rPr>
                        </w:pPr>
                        <w:r w:rsidRPr="00425522">
                          <w:rPr>
                            <w:b/>
                          </w:rPr>
                          <w:t>Caract. A</w:t>
                        </w:r>
                      </w:p>
                    </w:txbxContent>
                  </v:textbox>
                </v:shape>
                <v:shape id="Text Box 4351" o:spid="_x0000_s1098" type="#_x0000_t202" style="position:absolute;left:19157;top:17037;width:1117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" filled="f" stroked="f">
                  <v:textbox>
                    <w:txbxContent>
                      <w:p w14:paraId="6B94D74B" w14:textId="77777777" w:rsidR="0088052F" w:rsidRPr="00425522" w:rsidRDefault="0088052F">
                        <w:pPr>
                          <w:rPr>
                            <w:b/>
                          </w:rPr>
                        </w:pPr>
                        <w:r w:rsidRPr="00425522">
                          <w:rPr>
                            <w:b/>
                          </w:rPr>
                          <w:t>Valeur A2</w:t>
                        </w:r>
                      </w:p>
                    </w:txbxContent>
                  </v:textbox>
                </v:shape>
                <v:shape id="Text Box 4352" o:spid="_x0000_s1099" type="#_x0000_t202" style="position:absolute;left:29946;top:4146;width:920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" filled="f" stroked="f">
                  <v:textbox>
                    <w:txbxContent>
                      <w:p w14:paraId="4ABDFD22" w14:textId="77777777" w:rsidR="0088052F" w:rsidRPr="00425522" w:rsidRDefault="0088052F">
                        <w:pPr>
                          <w:rPr>
                            <w:b/>
                          </w:rPr>
                        </w:pPr>
                        <w:r w:rsidRPr="00425522">
                          <w:rPr>
                            <w:b/>
                          </w:rPr>
                          <w:t>Caract. B</w:t>
                        </w:r>
                      </w:p>
                    </w:txbxContent>
                  </v:textbox>
                </v:shape>
                <v:shape id="Text Box 4353" o:spid="_x0000_s1100" type="#_x0000_t202" style="position:absolute;left:40538;top:4375;width:920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" filled="f" stroked="f">
                  <v:textbox>
                    <w:txbxContent>
                      <w:p w14:paraId="528D808C" w14:textId="77777777" w:rsidR="0088052F" w:rsidRPr="00425522" w:rsidRDefault="0088052F">
                        <w:pPr>
                          <w:rPr>
                            <w:b/>
                          </w:rPr>
                        </w:pPr>
                        <w:r w:rsidRPr="00425522">
                          <w:rPr>
                            <w:b/>
                          </w:rPr>
                          <w:t>Caract. C</w:t>
                        </w:r>
                      </w:p>
                    </w:txbxContent>
                  </v:textbox>
                </v:shape>
                <v:shape id="Text Box 4354" o:spid="_x0000_s1101" type="#_x0000_t202" style="position:absolute;left:29406;top:8464;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" filled="f" stroked="f">
                  <v:textbox>
                    <w:txbxContent>
                      <w:p w14:paraId="452FA0F1" w14:textId="77777777" w:rsidR="0088052F" w:rsidRPr="00425522" w:rsidRDefault="0088052F">
                        <w:pPr>
                          <w:rPr>
                            <w:b/>
                          </w:rPr>
                        </w:pPr>
                        <w:r w:rsidRPr="00425522">
                          <w:rPr>
                            <w:b/>
                          </w:rPr>
                          <w:t>Valeur B1</w:t>
                        </w:r>
                      </w:p>
                    </w:txbxContent>
                  </v:textbox>
                </v:shape>
                <v:shape id="Text Box 4355" o:spid="_x0000_s1102" type="#_x0000_t202" style="position:absolute;left:40201;top:8464;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" filled="f" stroked="f">
                  <v:textbox>
                    <w:txbxContent>
                      <w:p w14:paraId="19738744" w14:textId="77777777" w:rsidR="0088052F" w:rsidRPr="00425522" w:rsidRDefault="0088052F">
                        <w:pPr>
                          <w:rPr>
                            <w:b/>
                          </w:rPr>
                        </w:pPr>
                        <w:r w:rsidRPr="00425522">
                          <w:rPr>
                            <w:b/>
                          </w:rPr>
                          <w:t>Valeur C1</w:t>
                        </w:r>
                      </w:p>
                    </w:txbxContent>
                  </v:textbox>
                </v:shape>
                <v:shape id="Text Box 4356" o:spid="_x0000_s1103" type="#_x0000_t202" style="position:absolute;left:40347;top:16560;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" filled="f" stroked="f">
                  <v:textbox>
                    <w:txbxContent>
                      <w:p w14:paraId="5854811B" w14:textId="77777777" w:rsidR="0088052F" w:rsidRPr="00425522" w:rsidRDefault="0088052F">
                        <w:pPr>
                          <w:rPr>
                            <w:b/>
                          </w:rPr>
                        </w:pPr>
                        <w:r w:rsidRPr="00425522">
                          <w:rPr>
                            <w:b/>
                          </w:rPr>
                          <w:t>Valeur C2</w:t>
                        </w:r>
                      </w:p>
                    </w:txbxContent>
                  </v:textbox>
                </v:shape>
                <v:shape id="Text Box 4357" o:spid="_x0000_s1104" type="#_x0000_t202" style="position:absolute;left:40151;top:24276;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" filled="f" stroked="f">
                  <v:textbox>
                    <w:txbxContent>
                      <w:p w14:paraId="6F83F21C" w14:textId="77777777" w:rsidR="0088052F" w:rsidRPr="00425522" w:rsidRDefault="0088052F">
                        <w:pPr>
                          <w:rPr>
                            <w:b/>
                          </w:rPr>
                        </w:pPr>
                        <w:r w:rsidRPr="00425522">
                          <w:rPr>
                            <w:b/>
                          </w:rPr>
                          <w:t>Valeur C3</w:t>
                        </w:r>
                      </w:p>
                    </w:txbxContent>
                  </v:textbox>
                </v:shape>
                <v:shape id="Text Box 4358" o:spid="_x0000_s1105" type="#_x0000_t202" style="position:absolute;left:29311;top:17037;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" filled="f" stroked="f">
                  <v:textbox>
                    <w:txbxContent>
                      <w:p w14:paraId="02FB2CC8" w14:textId="77777777" w:rsidR="0088052F" w:rsidRPr="00425522" w:rsidRDefault="0088052F">
                        <w:pPr>
                          <w:rPr>
                            <w:b/>
                          </w:rPr>
                        </w:pPr>
                        <w:r w:rsidRPr="00425522">
                          <w:rPr>
                            <w:b/>
                          </w:rPr>
                          <w:t>Valeur B2</w:t>
                        </w:r>
                      </w:p>
                    </w:txbxContent>
                  </v:textbox>
                </v:shape>
                <v:shape id="Text Box 4359" o:spid="_x0000_s1106" type="#_x0000_t202" style="position:absolute;left:29565;top:24276;width:963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" filled="f" stroked="f">
                  <v:textbox>
                    <w:txbxContent>
                      <w:p w14:paraId="6B55C04E" w14:textId="77777777" w:rsidR="0088052F" w:rsidRPr="00425522" w:rsidRDefault="0088052F">
                        <w:pPr>
                          <w:rPr>
                            <w:b/>
                          </w:rPr>
                        </w:pPr>
                        <w:r w:rsidRPr="00425522">
                          <w:rPr>
                            <w:b/>
                          </w:rPr>
                          <w:t>Valeur B3</w:t>
                        </w:r>
                      </w:p>
                    </w:txbxContent>
                  </v:textbox>
                </v:shape>
                <v:shape id="Text Box 4548" o:spid="_x0000_s1107" type="#_x0000_t202" style="position:absolute;left:49193;top:21310;width:915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" filled="f" stroked="f">
                  <v:textbox>
                    <w:txbxContent>
                      <w:p w14:paraId="718F786A" w14:textId="77777777" w:rsidR="0088052F" w:rsidRPr="00425522" w:rsidRDefault="0088052F">
                        <w:pPr>
                          <w:rPr>
                            <w:b/>
                            <w:color w:val="FF0000"/>
                          </w:rPr>
                        </w:pPr>
                        <w:r w:rsidRPr="00425522">
                          <w:rPr>
                            <w:b/>
                            <w:color w:val="FF0000"/>
                          </w:rPr>
                          <w:t>Variante X</w:t>
                        </w:r>
                      </w:p>
                    </w:txbxContent>
                  </v:textbox>
                </v:shape>
                <w10:anchorlock/>
              </v:group>
            </w:pict>
          </mc:Fallback>
        </mc:AlternateContent>
      </w:r>
    </w:p>
    <w:p w14:paraId="08CFD171"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The </w:t>
      </w:r>
      <w:r w:rsidR="009A6159" w:rsidRPr="00425522">
        <w:rPr>
          <w:i/>
          <w:color w:val="0000FF"/>
        </w:rPr>
        <w:t>characteristics</w:t>
      </w:r>
      <w:r w:rsidRPr="00425522">
        <w:rPr>
          <w:i/>
          <w:color w:val="0000FF"/>
        </w:rPr>
        <w:t xml:space="preserve"> that impact the functional are </w:t>
      </w:r>
      <w:r w:rsidRPr="00425522">
        <w:rPr>
          <w:b/>
          <w:i/>
          <w:color w:val="0000FF"/>
        </w:rPr>
        <w:t>functional diversity criteria</w:t>
      </w:r>
      <w:r w:rsidRPr="00425522">
        <w:rPr>
          <w:i/>
          <w:color w:val="0000FF"/>
        </w:rPr>
        <w:t xml:space="preserve">, those that impact only the constraints' structural design or requirements are </w:t>
      </w:r>
      <w:r w:rsidR="00417079" w:rsidRPr="00425522">
        <w:rPr>
          <w:b/>
          <w:i/>
          <w:color w:val="0000FF"/>
        </w:rPr>
        <w:t>architecture</w:t>
      </w:r>
      <w:r w:rsidRPr="00425522">
        <w:rPr>
          <w:b/>
          <w:i/>
          <w:color w:val="0000FF"/>
        </w:rPr>
        <w:t xml:space="preserve"> diversity </w:t>
      </w:r>
      <w:r w:rsidR="009A6159" w:rsidRPr="00425522">
        <w:rPr>
          <w:b/>
          <w:i/>
          <w:color w:val="0000FF"/>
        </w:rPr>
        <w:t>characteristics</w:t>
      </w:r>
      <w:r w:rsidRPr="00425522">
        <w:rPr>
          <w:i/>
          <w:color w:val="0000FF"/>
        </w:rPr>
        <w:t xml:space="preserve">. We will create a table for each of the two categories. </w:t>
      </w:r>
    </w:p>
    <w:p w14:paraId="27A286D6" w14:textId="77777777" w:rsidR="00FB6840" w:rsidRPr="00425522" w:rsidRDefault="00FB6840">
      <w:pPr>
        <w:pStyle w:val="Footer"/>
        <w:tabs>
          <w:tab w:val="clear" w:pos="4536"/>
          <w:tab w:val="clear" w:pos="9072"/>
        </w:tabs>
        <w:spacing w:before="0"/>
      </w:pPr>
    </w:p>
    <w:p w14:paraId="23F6417A"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The codification of the variants is done according to the following rule: </w:t>
      </w:r>
    </w:p>
    <w:p w14:paraId="393AAFBA" w14:textId="77777777" w:rsidR="00C41724" w:rsidRPr="00425522" w:rsidRDefault="00C41724" w:rsidP="00C41724">
      <w:pPr>
        <w:pStyle w:val="Footer"/>
        <w:tabs>
          <w:tab w:val="clear" w:pos="4536"/>
          <w:tab w:val="clear" w:pos="9072"/>
        </w:tabs>
        <w:spacing w:before="0"/>
        <w:rPr>
          <w:b/>
          <w:i/>
          <w:color w:val="0000FF"/>
        </w:rPr>
      </w:pPr>
      <w:r w:rsidRPr="00425522">
        <w:rPr>
          <w:i/>
          <w:color w:val="0000FF"/>
        </w:rPr>
        <w:tab/>
      </w:r>
      <w:r w:rsidRPr="00425522">
        <w:rPr>
          <w:i/>
          <w:color w:val="0000FF"/>
        </w:rPr>
        <w:tab/>
      </w:r>
      <w:r w:rsidRPr="00425522">
        <w:rPr>
          <w:i/>
          <w:color w:val="0000FF"/>
        </w:rPr>
        <w:tab/>
      </w:r>
      <w:r w:rsidRPr="00425522">
        <w:rPr>
          <w:i/>
          <w:color w:val="0000FF"/>
        </w:rPr>
        <w:tab/>
      </w:r>
      <w:r w:rsidRPr="00425522">
        <w:rPr>
          <w:b/>
          <w:i/>
          <w:color w:val="0000FF"/>
        </w:rPr>
        <w:t>"X" "n"</w:t>
      </w:r>
    </w:p>
    <w:p w14:paraId="1B743436" w14:textId="77777777" w:rsidR="00C41724" w:rsidRPr="00425522" w:rsidRDefault="00C41724" w:rsidP="00C41724">
      <w:pPr>
        <w:pStyle w:val="Footer"/>
        <w:tabs>
          <w:tab w:val="clear" w:pos="4536"/>
          <w:tab w:val="clear" w:pos="9072"/>
        </w:tabs>
        <w:spacing w:before="0"/>
        <w:rPr>
          <w:i/>
          <w:color w:val="0000FF"/>
        </w:rPr>
      </w:pPr>
      <w:r w:rsidRPr="00425522">
        <w:rPr>
          <w:i/>
          <w:color w:val="0000FF"/>
        </w:rPr>
        <w:t xml:space="preserve">Where </w:t>
      </w:r>
    </w:p>
    <w:p w14:paraId="5403B396" w14:textId="77777777" w:rsidR="00C41724" w:rsidRPr="00425522" w:rsidRDefault="00C41724" w:rsidP="00C41724">
      <w:pPr>
        <w:pStyle w:val="Footer"/>
        <w:tabs>
          <w:tab w:val="clear" w:pos="4536"/>
          <w:tab w:val="clear" w:pos="9072"/>
        </w:tabs>
        <w:spacing w:before="0"/>
        <w:rPr>
          <w:i/>
          <w:color w:val="0000FF"/>
        </w:rPr>
      </w:pPr>
      <w:r w:rsidRPr="00425522">
        <w:rPr>
          <w:b/>
          <w:i/>
          <w:color w:val="0000FF"/>
        </w:rPr>
        <w:t>"X"</w:t>
      </w:r>
      <w:r w:rsidRPr="00425522">
        <w:rPr>
          <w:i/>
          <w:color w:val="0000FF"/>
        </w:rPr>
        <w:t xml:space="preserve"> is a letter that identifies the diversity criterion: A, B, C, … for the functional criteria, W, V, U, … for the structural design ones. We will use X, Y, Z to avoid confusion with the parameters used in the control of the variations.</w:t>
      </w:r>
    </w:p>
    <w:p w14:paraId="2D0D75A2" w14:textId="77777777" w:rsidR="00C41724" w:rsidRPr="00425522" w:rsidRDefault="00C41724" w:rsidP="00C41724">
      <w:pPr>
        <w:pStyle w:val="Footer"/>
        <w:tabs>
          <w:tab w:val="clear" w:pos="4536"/>
          <w:tab w:val="clear" w:pos="9072"/>
        </w:tabs>
        <w:spacing w:before="0"/>
        <w:rPr>
          <w:i/>
          <w:color w:val="0000FF"/>
        </w:rPr>
      </w:pPr>
      <w:r w:rsidRPr="00425522">
        <w:rPr>
          <w:b/>
          <w:i/>
          <w:color w:val="0000FF"/>
        </w:rPr>
        <w:t>"n"</w:t>
      </w:r>
      <w:r w:rsidRPr="00425522">
        <w:rPr>
          <w:i/>
          <w:color w:val="0000FF"/>
        </w:rPr>
        <w:t xml:space="preserve"> is an increment number that identifies the value of the diversity criterion.</w:t>
      </w:r>
    </w:p>
    <w:p w14:paraId="78669027" w14:textId="77777777" w:rsidR="00C41724" w:rsidRPr="00425522" w:rsidRDefault="00C41724" w:rsidP="00C41724">
      <w:pPr>
        <w:pStyle w:val="Footer"/>
        <w:tabs>
          <w:tab w:val="clear" w:pos="4536"/>
          <w:tab w:val="clear" w:pos="9072"/>
        </w:tabs>
        <w:spacing w:before="0"/>
        <w:rPr>
          <w:color w:val="0000FF"/>
        </w:rPr>
      </w:pPr>
    </w:p>
    <w:p w14:paraId="6F7B636E" w14:textId="77777777" w:rsidR="00C41724" w:rsidRPr="00425522" w:rsidRDefault="00D46BF9" w:rsidP="00AD42E3">
      <w:pPr>
        <w:shd w:val="clear" w:color="auto" w:fill="F3F3F3"/>
        <w:ind w:left="-142"/>
        <w:rPr>
          <w:i/>
          <w:color w:val="0000FF"/>
        </w:rPr>
      </w:pPr>
      <w:r w:rsidRPr="00425522">
        <w:rPr>
          <w:i/>
          <w:color w:val="0000FF"/>
        </w:rPr>
        <w:t>Example: CdC</w:t>
      </w:r>
      <w:r w:rsidR="00C41724" w:rsidRPr="00425522">
        <w:rPr>
          <w:i/>
          <w:color w:val="0000FF"/>
        </w:rPr>
        <w:t xml:space="preserve"> Front Lighting / Signaling System:</w:t>
      </w:r>
    </w:p>
    <w:p w14:paraId="6BA25C9C" w14:textId="77777777" w:rsidR="00E85986" w:rsidRPr="00425522" w:rsidRDefault="00E85986" w:rsidP="00AD42E3">
      <w:pPr>
        <w:ind w:left="-142"/>
      </w:pPr>
    </w:p>
    <w:p w14:paraId="4EC7AB02" w14:textId="77777777" w:rsidR="0073137F" w:rsidRPr="00425522" w:rsidRDefault="0073137F" w:rsidP="00AD42E3">
      <w:pPr>
        <w:ind w:left="-142"/>
      </w:pPr>
    </w:p>
    <w:p w14:paraId="5CF83993" w14:textId="77777777" w:rsidR="0073137F" w:rsidRPr="00425522" w:rsidRDefault="0073137F" w:rsidP="00AD42E3">
      <w:pPr>
        <w:ind w:left="-142"/>
      </w:pPr>
    </w:p>
    <w:p w14:paraId="39C5B20A" w14:textId="77777777" w:rsidR="0073137F" w:rsidRPr="00425522" w:rsidRDefault="0073137F" w:rsidP="00AD42E3">
      <w:pPr>
        <w:ind w:left="-142"/>
      </w:pPr>
    </w:p>
    <w:p w14:paraId="704C0A36" w14:textId="77777777" w:rsidR="0073137F" w:rsidRPr="00425522" w:rsidRDefault="0073137F" w:rsidP="00AD42E3">
      <w:pPr>
        <w:ind w:left="-142"/>
      </w:pPr>
    </w:p>
    <w:p w14:paraId="3030BEFE" w14:textId="77777777" w:rsidR="0073137F" w:rsidRPr="00425522" w:rsidRDefault="0073137F" w:rsidP="00AD42E3">
      <w:pPr>
        <w:ind w:left="-142"/>
      </w:pPr>
    </w:p>
    <w:p w14:paraId="591BD609" w14:textId="77777777" w:rsidR="0073137F" w:rsidRPr="00425522" w:rsidRDefault="0073137F" w:rsidP="00AD42E3">
      <w:pPr>
        <w:ind w:left="-142"/>
      </w:pPr>
    </w:p>
    <w:p w14:paraId="1BEF0737" w14:textId="4F6152FE" w:rsidR="00E85986" w:rsidRPr="00425522" w:rsidRDefault="00C41724" w:rsidP="00AD42E3">
      <w:pPr>
        <w:pStyle w:val="Heading4"/>
        <w:tabs>
          <w:tab w:val="clear" w:pos="567"/>
          <w:tab w:val="clear" w:pos="1985"/>
          <w:tab w:val="clear" w:pos="2693"/>
          <w:tab w:val="clear" w:pos="3065"/>
        </w:tabs>
        <w:spacing w:before="0"/>
        <w:ind w:left="0" w:firstLine="0"/>
        <w:jc w:val="left"/>
      </w:pPr>
      <w:bookmarkStart w:id="133" w:name="_Toc494448606"/>
      <w:r w:rsidRPr="00425522">
        <w:rPr>
          <w:color w:val="0000FF"/>
        </w:rPr>
        <w:t>Functional diversity:</w:t>
      </w:r>
      <w:bookmarkEnd w:id="133"/>
    </w:p>
    <w:p w14:paraId="3BF48AB1" w14:textId="77777777" w:rsidR="00E85986" w:rsidRPr="00425522" w:rsidRDefault="00E85986" w:rsidP="00AD42E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CellMar>
          <w:left w:w="0" w:type="dxa"/>
          <w:right w:w="0" w:type="dxa"/>
        </w:tblCellMar>
        <w:tblLook w:val="01E0" w:firstRow="1" w:lastRow="1" w:firstColumn="1" w:lastColumn="1" w:noHBand="0" w:noVBand="0"/>
      </w:tblPr>
      <w:tblGrid>
        <w:gridCol w:w="4077"/>
        <w:gridCol w:w="851"/>
        <w:gridCol w:w="2835"/>
      </w:tblGrid>
      <w:tr w:rsidR="00E85986" w:rsidRPr="00425522" w14:paraId="1D80D554" w14:textId="77777777" w:rsidTr="00EE33C2">
        <w:trPr>
          <w:cantSplit/>
          <w:trHeight w:val="284"/>
          <w:tblHeader/>
          <w:jc w:val="center"/>
        </w:trPr>
        <w:tc>
          <w:tcPr>
            <w:tcW w:w="4077" w:type="dxa"/>
            <w:tcBorders>
              <w:top w:val="single" w:sz="4" w:space="0" w:color="auto"/>
              <w:left w:val="single" w:sz="4" w:space="0" w:color="auto"/>
              <w:bottom w:val="single" w:sz="4" w:space="0" w:color="auto"/>
              <w:right w:val="single" w:sz="4" w:space="0" w:color="auto"/>
            </w:tcBorders>
            <w:shd w:val="clear" w:color="auto" w:fill="F3F3F3"/>
            <w:vAlign w:val="center"/>
          </w:tcPr>
          <w:p w14:paraId="653A3CF6" w14:textId="7F6D3139" w:rsidR="00E85986" w:rsidRPr="00425522" w:rsidRDefault="009A6159" w:rsidP="009A6159">
            <w:pPr>
              <w:pStyle w:val="NormalTableau"/>
              <w:jc w:val="center"/>
              <w:rPr>
                <w:b/>
              </w:rPr>
            </w:pPr>
            <w:r w:rsidRPr="00425522">
              <w:rPr>
                <w:b/>
                <w:color w:val="0000FF"/>
              </w:rPr>
              <w:t>Diversity characteristics</w:t>
            </w:r>
          </w:p>
        </w:tc>
        <w:tc>
          <w:tcPr>
            <w:tcW w:w="3686"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641986A" w14:textId="1B066061" w:rsidR="00E85986" w:rsidRPr="00425522" w:rsidRDefault="009A6159" w:rsidP="009A6159">
            <w:pPr>
              <w:pStyle w:val="NormalTableau"/>
              <w:jc w:val="center"/>
              <w:rPr>
                <w:b/>
              </w:rPr>
            </w:pPr>
            <w:r w:rsidRPr="00425522">
              <w:rPr>
                <w:b/>
                <w:color w:val="0000FF"/>
              </w:rPr>
              <w:t>Values</w:t>
            </w:r>
          </w:p>
        </w:tc>
      </w:tr>
      <w:tr w:rsidR="00E85986" w:rsidRPr="00425522" w14:paraId="29EDC545"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6A01DD04" w14:textId="77777777" w:rsidR="00C41724" w:rsidRPr="00425522" w:rsidRDefault="00C41724" w:rsidP="00EE33C2">
            <w:pPr>
              <w:pStyle w:val="NormalTableau"/>
              <w:jc w:val="center"/>
              <w:rPr>
                <w:i/>
                <w:color w:val="0000FF"/>
              </w:rPr>
            </w:pPr>
            <w:r w:rsidRPr="00425522">
              <w:rPr>
                <w:i/>
                <w:color w:val="0000FF"/>
              </w:rPr>
              <w:t>Main lighting</w:t>
            </w:r>
          </w:p>
        </w:tc>
        <w:tc>
          <w:tcPr>
            <w:tcW w:w="851" w:type="dxa"/>
            <w:tcBorders>
              <w:top w:val="single" w:sz="4" w:space="0" w:color="auto"/>
              <w:left w:val="single" w:sz="4" w:space="0" w:color="auto"/>
              <w:right w:val="nil"/>
            </w:tcBorders>
            <w:shd w:val="clear" w:color="auto" w:fill="F3F3F3"/>
            <w:vAlign w:val="center"/>
          </w:tcPr>
          <w:p w14:paraId="6488D577" w14:textId="77777777" w:rsidR="00E85986" w:rsidRPr="00425522" w:rsidRDefault="00E85986" w:rsidP="00EE33C2">
            <w:pPr>
              <w:pStyle w:val="NormalTableau"/>
              <w:jc w:val="center"/>
            </w:pPr>
            <w:r w:rsidRPr="00425522">
              <w:t>A1</w:t>
            </w:r>
          </w:p>
        </w:tc>
        <w:tc>
          <w:tcPr>
            <w:tcW w:w="2835" w:type="dxa"/>
            <w:tcBorders>
              <w:top w:val="single" w:sz="4" w:space="0" w:color="auto"/>
              <w:left w:val="nil"/>
              <w:right w:val="single" w:sz="4" w:space="0" w:color="auto"/>
            </w:tcBorders>
            <w:shd w:val="clear" w:color="auto" w:fill="F3F3F3"/>
            <w:vAlign w:val="center"/>
          </w:tcPr>
          <w:p w14:paraId="6793BE05" w14:textId="77777777" w:rsidR="00C41724" w:rsidRPr="00425522" w:rsidRDefault="00C41724" w:rsidP="00EE33C2">
            <w:pPr>
              <w:pStyle w:val="NormalTableau"/>
              <w:jc w:val="center"/>
              <w:rPr>
                <w:i/>
                <w:color w:val="0000FF"/>
              </w:rPr>
            </w:pPr>
            <w:r w:rsidRPr="00425522">
              <w:rPr>
                <w:i/>
                <w:color w:val="0000FF"/>
              </w:rPr>
              <w:t>≤ 2000 lumen</w:t>
            </w:r>
          </w:p>
        </w:tc>
      </w:tr>
      <w:tr w:rsidR="00E85986" w:rsidRPr="00425522" w14:paraId="544F5691"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21B5C0C9"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54B194E4" w14:textId="77777777" w:rsidR="00E85986" w:rsidRPr="00425522" w:rsidRDefault="00E85986" w:rsidP="00EE33C2">
            <w:pPr>
              <w:pStyle w:val="NormalTableau"/>
              <w:jc w:val="center"/>
            </w:pPr>
            <w:r w:rsidRPr="00425522">
              <w:t>A2</w:t>
            </w:r>
          </w:p>
        </w:tc>
        <w:tc>
          <w:tcPr>
            <w:tcW w:w="2835" w:type="dxa"/>
            <w:tcBorders>
              <w:left w:val="nil"/>
              <w:right w:val="single" w:sz="4" w:space="0" w:color="auto"/>
            </w:tcBorders>
            <w:shd w:val="clear" w:color="auto" w:fill="F3F3F3"/>
            <w:vAlign w:val="center"/>
          </w:tcPr>
          <w:p w14:paraId="7EF69216" w14:textId="77777777" w:rsidR="00C41724" w:rsidRPr="00425522" w:rsidRDefault="00C41724" w:rsidP="00EE33C2">
            <w:pPr>
              <w:pStyle w:val="NormalTableau"/>
              <w:jc w:val="center"/>
              <w:rPr>
                <w:i/>
                <w:color w:val="0000FF"/>
              </w:rPr>
            </w:pPr>
            <w:r w:rsidRPr="00425522">
              <w:rPr>
                <w:i/>
                <w:color w:val="0000FF"/>
              </w:rPr>
              <w:t>&gt; 2000 lumen</w:t>
            </w:r>
          </w:p>
        </w:tc>
      </w:tr>
      <w:tr w:rsidR="00E85986" w:rsidRPr="00425522" w14:paraId="15A6CF05"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0B703597" w14:textId="77777777" w:rsidR="00C41724" w:rsidRPr="00425522" w:rsidRDefault="00C41724" w:rsidP="00EE33C2">
            <w:pPr>
              <w:pStyle w:val="NormalTableau"/>
              <w:jc w:val="center"/>
              <w:rPr>
                <w:i/>
                <w:color w:val="0000FF"/>
              </w:rPr>
            </w:pPr>
            <w:r w:rsidRPr="00425522">
              <w:rPr>
                <w:i/>
                <w:color w:val="0000FF"/>
              </w:rPr>
              <w:t>Site correction</w:t>
            </w:r>
          </w:p>
        </w:tc>
        <w:tc>
          <w:tcPr>
            <w:tcW w:w="851" w:type="dxa"/>
            <w:tcBorders>
              <w:left w:val="single" w:sz="4" w:space="0" w:color="auto"/>
              <w:right w:val="nil"/>
            </w:tcBorders>
            <w:shd w:val="clear" w:color="auto" w:fill="F3F3F3"/>
            <w:vAlign w:val="center"/>
          </w:tcPr>
          <w:p w14:paraId="6AC48B97" w14:textId="77777777" w:rsidR="00E85986" w:rsidRPr="00425522" w:rsidRDefault="00E85986" w:rsidP="00EE33C2">
            <w:pPr>
              <w:pStyle w:val="NormalTableau"/>
              <w:jc w:val="center"/>
            </w:pPr>
            <w:r w:rsidRPr="00425522">
              <w:t>C0</w:t>
            </w:r>
          </w:p>
        </w:tc>
        <w:tc>
          <w:tcPr>
            <w:tcW w:w="2835" w:type="dxa"/>
            <w:tcBorders>
              <w:left w:val="nil"/>
              <w:right w:val="single" w:sz="4" w:space="0" w:color="auto"/>
            </w:tcBorders>
            <w:shd w:val="clear" w:color="auto" w:fill="F3F3F3"/>
            <w:vAlign w:val="center"/>
          </w:tcPr>
          <w:p w14:paraId="6388E42F" w14:textId="77777777" w:rsidR="00C41724" w:rsidRPr="00425522" w:rsidRDefault="00C41724" w:rsidP="00EE33C2">
            <w:pPr>
              <w:pStyle w:val="NormalTableau"/>
              <w:jc w:val="center"/>
              <w:rPr>
                <w:i/>
                <w:color w:val="0000FF"/>
              </w:rPr>
            </w:pPr>
            <w:r w:rsidRPr="00425522">
              <w:rPr>
                <w:i/>
                <w:color w:val="0000FF"/>
              </w:rPr>
              <w:t>Mechanical manual</w:t>
            </w:r>
          </w:p>
        </w:tc>
      </w:tr>
      <w:tr w:rsidR="00E85986" w:rsidRPr="00425522" w14:paraId="5F641709"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3B60B487"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07FA845A" w14:textId="77777777" w:rsidR="00E85986" w:rsidRPr="00425522" w:rsidRDefault="00E85986" w:rsidP="00EE33C2">
            <w:pPr>
              <w:pStyle w:val="NormalTableau"/>
              <w:jc w:val="center"/>
            </w:pPr>
            <w:r w:rsidRPr="00425522">
              <w:t>C1</w:t>
            </w:r>
          </w:p>
        </w:tc>
        <w:tc>
          <w:tcPr>
            <w:tcW w:w="2835" w:type="dxa"/>
            <w:tcBorders>
              <w:left w:val="nil"/>
              <w:right w:val="single" w:sz="4" w:space="0" w:color="auto"/>
            </w:tcBorders>
            <w:shd w:val="clear" w:color="auto" w:fill="F3F3F3"/>
            <w:vAlign w:val="center"/>
          </w:tcPr>
          <w:p w14:paraId="076F9998" w14:textId="77777777" w:rsidR="00C41724" w:rsidRPr="00425522" w:rsidRDefault="00C41724" w:rsidP="00EE33C2">
            <w:pPr>
              <w:pStyle w:val="NormalTableau"/>
              <w:jc w:val="center"/>
              <w:rPr>
                <w:i/>
                <w:color w:val="0000FF"/>
              </w:rPr>
            </w:pPr>
            <w:r w:rsidRPr="00425522">
              <w:rPr>
                <w:i/>
                <w:color w:val="0000FF"/>
              </w:rPr>
              <w:t>Electric manual</w:t>
            </w:r>
          </w:p>
        </w:tc>
      </w:tr>
      <w:tr w:rsidR="00E85986" w:rsidRPr="00425522" w14:paraId="3CA6E8A1"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1DD4A4AA"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01BDD2EC" w14:textId="77777777" w:rsidR="00E85986" w:rsidRPr="00425522" w:rsidRDefault="00E85986" w:rsidP="00EE33C2">
            <w:pPr>
              <w:pStyle w:val="NormalTableau"/>
              <w:jc w:val="center"/>
            </w:pPr>
            <w:r w:rsidRPr="00425522">
              <w:t>C2</w:t>
            </w:r>
          </w:p>
        </w:tc>
        <w:tc>
          <w:tcPr>
            <w:tcW w:w="2835" w:type="dxa"/>
            <w:tcBorders>
              <w:left w:val="nil"/>
              <w:right w:val="single" w:sz="4" w:space="0" w:color="auto"/>
            </w:tcBorders>
            <w:shd w:val="clear" w:color="auto" w:fill="F3F3F3"/>
            <w:vAlign w:val="center"/>
          </w:tcPr>
          <w:p w14:paraId="4C282F2E" w14:textId="77777777" w:rsidR="00C41724" w:rsidRPr="00425522" w:rsidRDefault="00C41724" w:rsidP="00EE33C2">
            <w:pPr>
              <w:pStyle w:val="NormalTableau"/>
              <w:jc w:val="center"/>
              <w:rPr>
                <w:i/>
                <w:color w:val="0000FF"/>
              </w:rPr>
            </w:pPr>
            <w:r w:rsidRPr="00425522">
              <w:rPr>
                <w:i/>
                <w:color w:val="0000FF"/>
              </w:rPr>
              <w:t>Static automatic</w:t>
            </w:r>
          </w:p>
        </w:tc>
      </w:tr>
      <w:tr w:rsidR="00E85986" w:rsidRPr="00425522" w14:paraId="5B8DFFB9"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6A37380F"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636E93E7" w14:textId="77777777" w:rsidR="00E85986" w:rsidRPr="00425522" w:rsidRDefault="00E85986" w:rsidP="00EE33C2">
            <w:pPr>
              <w:pStyle w:val="NormalTableau"/>
              <w:jc w:val="center"/>
            </w:pPr>
            <w:r w:rsidRPr="00425522">
              <w:t>C3</w:t>
            </w:r>
          </w:p>
        </w:tc>
        <w:tc>
          <w:tcPr>
            <w:tcW w:w="2835" w:type="dxa"/>
            <w:tcBorders>
              <w:left w:val="nil"/>
              <w:right w:val="single" w:sz="4" w:space="0" w:color="auto"/>
            </w:tcBorders>
            <w:shd w:val="clear" w:color="auto" w:fill="F3F3F3"/>
            <w:vAlign w:val="center"/>
          </w:tcPr>
          <w:p w14:paraId="6C783B76" w14:textId="77777777" w:rsidR="00C41724" w:rsidRPr="00425522" w:rsidRDefault="00C41724" w:rsidP="00EE33C2">
            <w:pPr>
              <w:pStyle w:val="NormalTableau"/>
              <w:jc w:val="center"/>
              <w:rPr>
                <w:i/>
                <w:color w:val="0000FF"/>
              </w:rPr>
            </w:pPr>
            <w:r w:rsidRPr="00425522">
              <w:rPr>
                <w:i/>
                <w:color w:val="0000FF"/>
              </w:rPr>
              <w:t>Dynamic automatic</w:t>
            </w:r>
          </w:p>
        </w:tc>
      </w:tr>
      <w:tr w:rsidR="00E85986" w:rsidRPr="00425522" w14:paraId="5A57096D"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78ABAD07" w14:textId="77777777" w:rsidR="00C41724" w:rsidRPr="00425522" w:rsidRDefault="00C41724" w:rsidP="00EE33C2">
            <w:pPr>
              <w:pStyle w:val="NormalTableau"/>
              <w:jc w:val="center"/>
              <w:rPr>
                <w:i/>
                <w:color w:val="0000FF"/>
              </w:rPr>
            </w:pPr>
            <w:r w:rsidRPr="00425522">
              <w:rPr>
                <w:i/>
                <w:color w:val="0000FF"/>
              </w:rPr>
              <w:t>Bend lighting</w:t>
            </w:r>
          </w:p>
        </w:tc>
        <w:tc>
          <w:tcPr>
            <w:tcW w:w="851" w:type="dxa"/>
            <w:tcBorders>
              <w:left w:val="single" w:sz="4" w:space="0" w:color="auto"/>
              <w:right w:val="nil"/>
            </w:tcBorders>
            <w:shd w:val="clear" w:color="auto" w:fill="F3F3F3"/>
            <w:vAlign w:val="center"/>
          </w:tcPr>
          <w:p w14:paraId="6D19D3C3" w14:textId="77777777" w:rsidR="00E85986" w:rsidRPr="00425522" w:rsidRDefault="00E85986" w:rsidP="00EE33C2">
            <w:pPr>
              <w:pStyle w:val="NormalTableau"/>
              <w:jc w:val="center"/>
            </w:pPr>
            <w:r w:rsidRPr="00425522">
              <w:t>D0</w:t>
            </w:r>
          </w:p>
        </w:tc>
        <w:tc>
          <w:tcPr>
            <w:tcW w:w="2835" w:type="dxa"/>
            <w:tcBorders>
              <w:left w:val="nil"/>
              <w:right w:val="single" w:sz="4" w:space="0" w:color="auto"/>
            </w:tcBorders>
            <w:shd w:val="clear" w:color="auto" w:fill="F3F3F3"/>
            <w:vAlign w:val="center"/>
          </w:tcPr>
          <w:p w14:paraId="60488D06" w14:textId="77777777" w:rsidR="00C41724" w:rsidRPr="00425522" w:rsidRDefault="00C41724" w:rsidP="00EE33C2">
            <w:pPr>
              <w:pStyle w:val="NormalTableau"/>
              <w:jc w:val="center"/>
              <w:rPr>
                <w:i/>
                <w:color w:val="0000FF"/>
              </w:rPr>
            </w:pPr>
            <w:r w:rsidRPr="00425522">
              <w:rPr>
                <w:i/>
                <w:color w:val="0000FF"/>
              </w:rPr>
              <w:t>Missing</w:t>
            </w:r>
          </w:p>
        </w:tc>
      </w:tr>
      <w:tr w:rsidR="00E85986" w:rsidRPr="00425522" w14:paraId="54A16725"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58118A2A"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33EE58DB" w14:textId="77777777" w:rsidR="00E85986" w:rsidRPr="00425522" w:rsidRDefault="00E85986" w:rsidP="00EE33C2">
            <w:pPr>
              <w:pStyle w:val="NormalTableau"/>
              <w:jc w:val="center"/>
            </w:pPr>
            <w:r w:rsidRPr="00425522">
              <w:t>D1</w:t>
            </w:r>
          </w:p>
        </w:tc>
        <w:tc>
          <w:tcPr>
            <w:tcW w:w="2835" w:type="dxa"/>
            <w:tcBorders>
              <w:left w:val="nil"/>
              <w:right w:val="single" w:sz="4" w:space="0" w:color="auto"/>
            </w:tcBorders>
            <w:shd w:val="clear" w:color="auto" w:fill="F3F3F3"/>
            <w:vAlign w:val="center"/>
          </w:tcPr>
          <w:p w14:paraId="263EDC98" w14:textId="77777777" w:rsidR="00C41724" w:rsidRPr="00425522" w:rsidRDefault="00C41724" w:rsidP="00EE33C2">
            <w:pPr>
              <w:pStyle w:val="NormalTableau"/>
              <w:jc w:val="center"/>
              <w:rPr>
                <w:i/>
                <w:color w:val="0000FF"/>
              </w:rPr>
            </w:pPr>
            <w:r w:rsidRPr="00425522">
              <w:rPr>
                <w:i/>
                <w:color w:val="0000FF"/>
              </w:rPr>
              <w:t>Static (EVS)</w:t>
            </w:r>
          </w:p>
        </w:tc>
      </w:tr>
      <w:tr w:rsidR="00E85986" w:rsidRPr="00425522" w14:paraId="6F94513B" w14:textId="77777777" w:rsidTr="00EE33C2">
        <w:trPr>
          <w:cantSplit/>
          <w:trHeight w:val="284"/>
          <w:jc w:val="center"/>
        </w:trPr>
        <w:tc>
          <w:tcPr>
            <w:tcW w:w="4077" w:type="dxa"/>
            <w:vMerge/>
            <w:tcBorders>
              <w:left w:val="single" w:sz="4" w:space="0" w:color="auto"/>
              <w:bottom w:val="single" w:sz="4" w:space="0" w:color="auto"/>
              <w:right w:val="single" w:sz="4" w:space="0" w:color="auto"/>
            </w:tcBorders>
            <w:shd w:val="clear" w:color="auto" w:fill="F3F3F3"/>
            <w:vAlign w:val="center"/>
          </w:tcPr>
          <w:p w14:paraId="4EFECB8F" w14:textId="77777777" w:rsidR="00E85986" w:rsidRPr="00425522" w:rsidRDefault="00E85986" w:rsidP="00EE33C2">
            <w:pPr>
              <w:pStyle w:val="NormalTableau"/>
              <w:jc w:val="center"/>
            </w:pPr>
          </w:p>
        </w:tc>
        <w:tc>
          <w:tcPr>
            <w:tcW w:w="851" w:type="dxa"/>
            <w:tcBorders>
              <w:left w:val="single" w:sz="4" w:space="0" w:color="auto"/>
              <w:bottom w:val="single" w:sz="4" w:space="0" w:color="auto"/>
              <w:right w:val="nil"/>
            </w:tcBorders>
            <w:shd w:val="clear" w:color="auto" w:fill="F3F3F3"/>
            <w:vAlign w:val="center"/>
          </w:tcPr>
          <w:p w14:paraId="1FD413FA" w14:textId="77777777" w:rsidR="00E85986" w:rsidRPr="00425522" w:rsidRDefault="00E85986" w:rsidP="00EE33C2">
            <w:pPr>
              <w:pStyle w:val="NormalTableau"/>
              <w:jc w:val="center"/>
            </w:pPr>
            <w:r w:rsidRPr="00425522">
              <w:t>D2</w:t>
            </w:r>
          </w:p>
        </w:tc>
        <w:tc>
          <w:tcPr>
            <w:tcW w:w="2835" w:type="dxa"/>
            <w:tcBorders>
              <w:left w:val="nil"/>
              <w:bottom w:val="single" w:sz="4" w:space="0" w:color="auto"/>
              <w:right w:val="single" w:sz="4" w:space="0" w:color="auto"/>
            </w:tcBorders>
            <w:shd w:val="clear" w:color="auto" w:fill="F3F3F3"/>
            <w:vAlign w:val="center"/>
          </w:tcPr>
          <w:p w14:paraId="2F6FD03C" w14:textId="77777777" w:rsidR="00C41724" w:rsidRPr="00425522" w:rsidRDefault="00C41724" w:rsidP="00EE33C2">
            <w:pPr>
              <w:pStyle w:val="NormalTableau"/>
              <w:jc w:val="center"/>
              <w:rPr>
                <w:i/>
                <w:color w:val="0000FF"/>
              </w:rPr>
            </w:pPr>
            <w:r w:rsidRPr="00425522">
              <w:rPr>
                <w:i/>
                <w:color w:val="0000FF"/>
              </w:rPr>
              <w:t>Dynamic (EVD)</w:t>
            </w:r>
          </w:p>
        </w:tc>
      </w:tr>
    </w:tbl>
    <w:p w14:paraId="27FD308F" w14:textId="77777777" w:rsidR="00E85986" w:rsidRPr="00425522" w:rsidRDefault="00E85986" w:rsidP="00AD42E3">
      <w:pPr>
        <w:shd w:val="clear" w:color="auto" w:fill="F3F3F3"/>
      </w:pPr>
    </w:p>
    <w:p w14:paraId="2A44CD07" w14:textId="77777777" w:rsidR="00C41724" w:rsidRPr="00425522" w:rsidRDefault="00D46BF9" w:rsidP="00AD42E3">
      <w:pPr>
        <w:shd w:val="clear" w:color="auto" w:fill="F3F3F3"/>
        <w:ind w:left="1418" w:hanging="1418"/>
        <w:rPr>
          <w:i/>
          <w:color w:val="0000FF"/>
          <w:sz w:val="20"/>
        </w:rPr>
      </w:pPr>
      <w:r w:rsidRPr="00425522">
        <w:rPr>
          <w:i/>
          <w:color w:val="0000FF"/>
          <w:sz w:val="20"/>
        </w:rPr>
        <w:t>Value</w:t>
      </w:r>
      <w:r w:rsidR="00C41724" w:rsidRPr="00425522">
        <w:rPr>
          <w:i/>
          <w:color w:val="0000FF"/>
          <w:sz w:val="20"/>
        </w:rPr>
        <w:t xml:space="preserve"> C0:</w:t>
      </w:r>
      <w:r w:rsidR="00C41724" w:rsidRPr="00425522">
        <w:rPr>
          <w:i/>
          <w:color w:val="0000FF"/>
          <w:sz w:val="20"/>
        </w:rPr>
        <w:tab/>
        <w:t>The manual correction on site is performed by the driver on each headlight.</w:t>
      </w:r>
    </w:p>
    <w:p w14:paraId="2C7A5E56" w14:textId="77777777" w:rsidR="00E85986" w:rsidRPr="00425522" w:rsidRDefault="00E85986" w:rsidP="00AD42E3">
      <w:pPr>
        <w:shd w:val="clear" w:color="auto" w:fill="F3F3F3"/>
        <w:rPr>
          <w:sz w:val="20"/>
        </w:rPr>
      </w:pPr>
    </w:p>
    <w:p w14:paraId="2699005A" w14:textId="77777777" w:rsidR="00C41724" w:rsidRPr="00425522" w:rsidRDefault="00D46BF9" w:rsidP="00AD42E3">
      <w:pPr>
        <w:shd w:val="clear" w:color="auto" w:fill="F3F3F3"/>
        <w:ind w:left="1418" w:hanging="1418"/>
        <w:rPr>
          <w:i/>
          <w:color w:val="0000FF"/>
          <w:sz w:val="20"/>
        </w:rPr>
      </w:pPr>
      <w:r w:rsidRPr="00425522">
        <w:rPr>
          <w:i/>
          <w:color w:val="0000FF"/>
          <w:sz w:val="20"/>
        </w:rPr>
        <w:t>Value</w:t>
      </w:r>
      <w:r w:rsidR="00C41724" w:rsidRPr="00425522">
        <w:rPr>
          <w:i/>
          <w:color w:val="0000FF"/>
          <w:sz w:val="20"/>
        </w:rPr>
        <w:t xml:space="preserve"> C1:</w:t>
      </w:r>
      <w:r w:rsidR="00C41724" w:rsidRPr="00425522">
        <w:rPr>
          <w:i/>
          <w:color w:val="0000FF"/>
          <w:sz w:val="20"/>
        </w:rPr>
        <w:tab/>
        <w:t>The manual correction on site is performed by the driver with an ECP (or thumb wheel).</w:t>
      </w:r>
    </w:p>
    <w:p w14:paraId="56AF45C0" w14:textId="77777777" w:rsidR="00E85986" w:rsidRPr="00425522" w:rsidRDefault="00E85986" w:rsidP="00876A72">
      <w:pPr>
        <w:shd w:val="clear" w:color="auto" w:fill="F3F3F3"/>
        <w:ind w:left="1418" w:hanging="1418"/>
        <w:rPr>
          <w:sz w:val="20"/>
        </w:rPr>
      </w:pPr>
    </w:p>
    <w:p w14:paraId="17FCFBEF" w14:textId="77777777" w:rsidR="00C41724" w:rsidRPr="00425522" w:rsidRDefault="00D46BF9" w:rsidP="00876A72">
      <w:pPr>
        <w:shd w:val="clear" w:color="auto" w:fill="F3F3F3"/>
        <w:ind w:left="1418" w:hanging="1418"/>
        <w:rPr>
          <w:i/>
          <w:color w:val="0000FF"/>
          <w:sz w:val="20"/>
        </w:rPr>
      </w:pPr>
      <w:r w:rsidRPr="00425522">
        <w:rPr>
          <w:i/>
          <w:color w:val="0000FF"/>
          <w:sz w:val="20"/>
        </w:rPr>
        <w:t>Value</w:t>
      </w:r>
      <w:r w:rsidR="00C41724" w:rsidRPr="00425522">
        <w:rPr>
          <w:i/>
          <w:color w:val="0000FF"/>
          <w:sz w:val="20"/>
        </w:rPr>
        <w:t xml:space="preserve"> C2:</w:t>
      </w:r>
      <w:r w:rsidR="00C41724" w:rsidRPr="00425522">
        <w:rPr>
          <w:i/>
          <w:color w:val="0000FF"/>
          <w:sz w:val="20"/>
        </w:rPr>
        <w:tab/>
        <w:t>The static automatic correction on site is performed at the ascent of the +APC without the driver's involvement.</w:t>
      </w:r>
    </w:p>
    <w:p w14:paraId="5F59C6DB" w14:textId="77777777" w:rsidR="00E85986" w:rsidRPr="00425522" w:rsidRDefault="00E85986" w:rsidP="00876A72">
      <w:pPr>
        <w:shd w:val="clear" w:color="auto" w:fill="F3F3F3"/>
        <w:ind w:left="1418" w:hanging="1418"/>
        <w:rPr>
          <w:sz w:val="20"/>
        </w:rPr>
      </w:pPr>
    </w:p>
    <w:p w14:paraId="21DF22CC" w14:textId="77777777" w:rsidR="00C41724" w:rsidRPr="00425522" w:rsidRDefault="00D46BF9" w:rsidP="00876A72">
      <w:pPr>
        <w:shd w:val="clear" w:color="auto" w:fill="F3F3F3"/>
        <w:ind w:left="1418" w:hanging="1418"/>
        <w:rPr>
          <w:i/>
          <w:color w:val="0000FF"/>
          <w:sz w:val="20"/>
        </w:rPr>
      </w:pPr>
      <w:r w:rsidRPr="00425522">
        <w:rPr>
          <w:i/>
          <w:color w:val="0000FF"/>
          <w:sz w:val="20"/>
        </w:rPr>
        <w:t>Value</w:t>
      </w:r>
      <w:r w:rsidR="00C41724" w:rsidRPr="00425522">
        <w:rPr>
          <w:i/>
          <w:color w:val="0000FF"/>
          <w:sz w:val="20"/>
        </w:rPr>
        <w:t xml:space="preserve"> C3:</w:t>
      </w:r>
      <w:r w:rsidR="00C41724" w:rsidRPr="00425522">
        <w:rPr>
          <w:i/>
          <w:color w:val="0000FF"/>
          <w:sz w:val="20"/>
        </w:rPr>
        <w:tab/>
        <w:t>The dynamic automatic correction on site performed permanently during the rolling with no involvement from the driver.</w:t>
      </w:r>
    </w:p>
    <w:p w14:paraId="0846A908" w14:textId="77777777" w:rsidR="00E85986" w:rsidRPr="00425522" w:rsidRDefault="00E85986" w:rsidP="00876A72">
      <w:pPr>
        <w:shd w:val="clear" w:color="auto" w:fill="F3F3F3"/>
        <w:ind w:left="1418" w:hanging="1418"/>
      </w:pPr>
    </w:p>
    <w:p w14:paraId="3EABB5DF" w14:textId="77777777" w:rsidR="00C41724" w:rsidRPr="00425522" w:rsidRDefault="00C41724" w:rsidP="00876A72">
      <w:pPr>
        <w:shd w:val="clear" w:color="auto" w:fill="F3F3F3"/>
        <w:rPr>
          <w:i/>
          <w:color w:val="0000FF"/>
          <w:sz w:val="20"/>
        </w:rPr>
      </w:pPr>
      <w:r w:rsidRPr="00425522">
        <w:rPr>
          <w:i/>
          <w:color w:val="0000FF"/>
          <w:sz w:val="20"/>
        </w:rPr>
        <w:t xml:space="preserve">The </w:t>
      </w:r>
      <w:r w:rsidR="00D46BF9" w:rsidRPr="00425522">
        <w:rPr>
          <w:i/>
          <w:color w:val="0000FF"/>
          <w:sz w:val="20"/>
        </w:rPr>
        <w:t>Value</w:t>
      </w:r>
      <w:r w:rsidRPr="00425522">
        <w:rPr>
          <w:i/>
          <w:color w:val="0000FF"/>
          <w:sz w:val="20"/>
        </w:rPr>
        <w:t xml:space="preserve">s C1, C2 and C3 can be associated with </w:t>
      </w:r>
      <w:r w:rsidR="00D46BF9" w:rsidRPr="00425522">
        <w:rPr>
          <w:i/>
          <w:color w:val="0000FF"/>
          <w:sz w:val="20"/>
        </w:rPr>
        <w:t>Value</w:t>
      </w:r>
      <w:r w:rsidRPr="00425522">
        <w:rPr>
          <w:i/>
          <w:color w:val="0000FF"/>
          <w:sz w:val="20"/>
        </w:rPr>
        <w:t xml:space="preserve"> A1. The </w:t>
      </w:r>
      <w:r w:rsidR="00D46BF9" w:rsidRPr="00425522">
        <w:rPr>
          <w:i/>
          <w:color w:val="0000FF"/>
          <w:sz w:val="20"/>
        </w:rPr>
        <w:t>Value</w:t>
      </w:r>
      <w:r w:rsidRPr="00425522">
        <w:rPr>
          <w:i/>
          <w:color w:val="0000FF"/>
          <w:sz w:val="20"/>
        </w:rPr>
        <w:t xml:space="preserve"> A2 is associated according to the regulation with </w:t>
      </w:r>
      <w:r w:rsidR="00D46BF9" w:rsidRPr="00425522">
        <w:rPr>
          <w:i/>
          <w:color w:val="0000FF"/>
          <w:sz w:val="20"/>
        </w:rPr>
        <w:t>Value</w:t>
      </w:r>
      <w:r w:rsidRPr="00425522">
        <w:rPr>
          <w:i/>
          <w:color w:val="0000FF"/>
          <w:sz w:val="20"/>
        </w:rPr>
        <w:t xml:space="preserve"> C3.</w:t>
      </w:r>
    </w:p>
    <w:p w14:paraId="5C6D0314" w14:textId="77777777" w:rsidR="00E85986" w:rsidRPr="00425522" w:rsidRDefault="00E85986" w:rsidP="00876A72">
      <w:pPr>
        <w:shd w:val="clear" w:color="auto" w:fill="F3F3F3"/>
        <w:rPr>
          <w:sz w:val="20"/>
        </w:rPr>
      </w:pPr>
    </w:p>
    <w:p w14:paraId="1438C916" w14:textId="77777777" w:rsidR="00C41724" w:rsidRPr="00425522" w:rsidRDefault="00D46BF9" w:rsidP="00876A72">
      <w:pPr>
        <w:shd w:val="clear" w:color="auto" w:fill="F3F3F3"/>
        <w:ind w:left="1418" w:hanging="1418"/>
        <w:rPr>
          <w:i/>
          <w:color w:val="0000FF"/>
          <w:sz w:val="20"/>
        </w:rPr>
      </w:pPr>
      <w:r w:rsidRPr="00425522">
        <w:rPr>
          <w:i/>
          <w:color w:val="0000FF"/>
          <w:sz w:val="20"/>
        </w:rPr>
        <w:t xml:space="preserve">Value </w:t>
      </w:r>
      <w:r w:rsidR="00C41724" w:rsidRPr="00425522">
        <w:rPr>
          <w:i/>
          <w:color w:val="0000FF"/>
          <w:sz w:val="20"/>
        </w:rPr>
        <w:t>D1:</w:t>
      </w:r>
      <w:r w:rsidR="00C41724" w:rsidRPr="00425522">
        <w:rPr>
          <w:i/>
          <w:color w:val="0000FF"/>
          <w:sz w:val="20"/>
        </w:rPr>
        <w:tab/>
        <w:t>the static bend lighting is performed by an additional stationary lamp, whose flux is in addition to the main flux (FC or FR).</w:t>
      </w:r>
    </w:p>
    <w:p w14:paraId="6187115B" w14:textId="77777777" w:rsidR="00E85986" w:rsidRPr="00425522" w:rsidRDefault="00E85986" w:rsidP="00876A72">
      <w:pPr>
        <w:shd w:val="clear" w:color="auto" w:fill="F3F3F3"/>
        <w:rPr>
          <w:sz w:val="20"/>
        </w:rPr>
      </w:pPr>
    </w:p>
    <w:p w14:paraId="5BFACC49" w14:textId="77777777" w:rsidR="00C41724" w:rsidRPr="00425522" w:rsidRDefault="00D46BF9" w:rsidP="00876A72">
      <w:pPr>
        <w:shd w:val="clear" w:color="auto" w:fill="F3F3F3"/>
        <w:ind w:left="1418" w:hanging="1418"/>
        <w:rPr>
          <w:i/>
          <w:color w:val="0000FF"/>
          <w:sz w:val="20"/>
        </w:rPr>
      </w:pPr>
      <w:r w:rsidRPr="00425522">
        <w:rPr>
          <w:i/>
          <w:color w:val="0000FF"/>
          <w:sz w:val="20"/>
        </w:rPr>
        <w:t>Value</w:t>
      </w:r>
      <w:r w:rsidR="00C41724" w:rsidRPr="00425522">
        <w:rPr>
          <w:i/>
          <w:color w:val="0000FF"/>
          <w:sz w:val="20"/>
        </w:rPr>
        <w:t xml:space="preserve"> D2:</w:t>
      </w:r>
      <w:r w:rsidR="00C41724" w:rsidRPr="00425522">
        <w:rPr>
          <w:i/>
          <w:color w:val="0000FF"/>
          <w:sz w:val="20"/>
        </w:rPr>
        <w:tab/>
        <w:t>The dynamic bend lighting or azimuth correction, is performed by directing the main headlight flux (FC or FR).</w:t>
      </w:r>
    </w:p>
    <w:p w14:paraId="3F7BF4D2" w14:textId="77777777" w:rsidR="00E85986" w:rsidRPr="00425522" w:rsidRDefault="00E85986" w:rsidP="00876A72">
      <w:pPr>
        <w:shd w:val="clear" w:color="auto" w:fill="F3F3F3"/>
        <w:rPr>
          <w:i/>
        </w:rPr>
      </w:pPr>
    </w:p>
    <w:p w14:paraId="116BF023" w14:textId="77777777" w:rsidR="00D46BF9" w:rsidRPr="00425522" w:rsidRDefault="00D46BF9" w:rsidP="00876A72">
      <w:pPr>
        <w:shd w:val="clear" w:color="auto" w:fill="F3F3F3"/>
      </w:pPr>
    </w:p>
    <w:p w14:paraId="74E82C01" w14:textId="3C018459" w:rsidR="00E85986" w:rsidRPr="00425522" w:rsidRDefault="00C41724" w:rsidP="00AD42E3">
      <w:pPr>
        <w:pStyle w:val="Heading4"/>
        <w:tabs>
          <w:tab w:val="clear" w:pos="567"/>
          <w:tab w:val="clear" w:pos="1985"/>
          <w:tab w:val="clear" w:pos="2693"/>
          <w:tab w:val="clear" w:pos="3065"/>
        </w:tabs>
        <w:spacing w:before="0"/>
        <w:ind w:left="0" w:firstLine="0"/>
        <w:jc w:val="left"/>
      </w:pPr>
      <w:bookmarkStart w:id="134" w:name="_Toc494448607"/>
      <w:bookmarkStart w:id="135" w:name="_Toc248836953"/>
      <w:r w:rsidRPr="00425522">
        <w:rPr>
          <w:color w:val="0000FF"/>
        </w:rPr>
        <w:t>Architecture diversity</w:t>
      </w:r>
      <w:bookmarkEnd w:id="134"/>
      <w:bookmarkEnd w:id="135"/>
    </w:p>
    <w:p w14:paraId="09ED1289" w14:textId="77777777" w:rsidR="00E85986" w:rsidRPr="00425522" w:rsidRDefault="00E85986" w:rsidP="00AD42E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CellMar>
          <w:left w:w="0" w:type="dxa"/>
          <w:right w:w="0" w:type="dxa"/>
        </w:tblCellMar>
        <w:tblLook w:val="01E0" w:firstRow="1" w:lastRow="1" w:firstColumn="1" w:lastColumn="1" w:noHBand="0" w:noVBand="0"/>
      </w:tblPr>
      <w:tblGrid>
        <w:gridCol w:w="4077"/>
        <w:gridCol w:w="851"/>
        <w:gridCol w:w="2835"/>
      </w:tblGrid>
      <w:tr w:rsidR="009A6159" w:rsidRPr="00425522" w14:paraId="4F4E2550" w14:textId="77777777" w:rsidTr="00EE33C2">
        <w:trPr>
          <w:cantSplit/>
          <w:trHeight w:val="284"/>
          <w:tblHeader/>
          <w:jc w:val="center"/>
        </w:trPr>
        <w:tc>
          <w:tcPr>
            <w:tcW w:w="4077" w:type="dxa"/>
            <w:tcBorders>
              <w:top w:val="single" w:sz="4" w:space="0" w:color="auto"/>
              <w:left w:val="single" w:sz="4" w:space="0" w:color="auto"/>
              <w:bottom w:val="single" w:sz="4" w:space="0" w:color="auto"/>
              <w:right w:val="single" w:sz="4" w:space="0" w:color="auto"/>
            </w:tcBorders>
            <w:shd w:val="clear" w:color="auto" w:fill="F3F3F3"/>
            <w:vAlign w:val="center"/>
          </w:tcPr>
          <w:p w14:paraId="23DF18FE" w14:textId="79075CD9" w:rsidR="009A6159" w:rsidRPr="00425522" w:rsidRDefault="009A6159" w:rsidP="009A6159">
            <w:pPr>
              <w:pStyle w:val="NormalTableau"/>
              <w:jc w:val="center"/>
              <w:rPr>
                <w:b/>
              </w:rPr>
            </w:pPr>
            <w:r w:rsidRPr="00425522">
              <w:rPr>
                <w:b/>
                <w:color w:val="0000FF"/>
              </w:rPr>
              <w:t>Diversity characteristics</w:t>
            </w:r>
          </w:p>
        </w:tc>
        <w:tc>
          <w:tcPr>
            <w:tcW w:w="3686"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40CE8EEE" w14:textId="1E9A07DE" w:rsidR="009A6159" w:rsidRPr="00425522" w:rsidRDefault="009A6159" w:rsidP="009A6159">
            <w:pPr>
              <w:pStyle w:val="NormalTableau"/>
              <w:jc w:val="center"/>
              <w:rPr>
                <w:b/>
              </w:rPr>
            </w:pPr>
            <w:r w:rsidRPr="00425522">
              <w:rPr>
                <w:b/>
                <w:color w:val="0000FF"/>
              </w:rPr>
              <w:t>Values</w:t>
            </w:r>
          </w:p>
        </w:tc>
      </w:tr>
      <w:tr w:rsidR="00E85986" w:rsidRPr="00425522" w14:paraId="12BD8079"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3673DA42" w14:textId="77777777" w:rsidR="00FE21D2" w:rsidRPr="00425522" w:rsidRDefault="00FE21D2" w:rsidP="00EE33C2">
            <w:pPr>
              <w:pStyle w:val="NormalTableau"/>
              <w:jc w:val="center"/>
              <w:rPr>
                <w:color w:val="0000FF"/>
              </w:rPr>
            </w:pPr>
            <w:r w:rsidRPr="00425522">
              <w:rPr>
                <w:color w:val="0000FF"/>
              </w:rPr>
              <w:t>Type of headlight</w:t>
            </w:r>
          </w:p>
        </w:tc>
        <w:tc>
          <w:tcPr>
            <w:tcW w:w="851" w:type="dxa"/>
            <w:tcBorders>
              <w:left w:val="single" w:sz="4" w:space="0" w:color="auto"/>
              <w:right w:val="nil"/>
            </w:tcBorders>
            <w:shd w:val="clear" w:color="auto" w:fill="F3F3F3"/>
            <w:vAlign w:val="center"/>
          </w:tcPr>
          <w:p w14:paraId="1588F4EA" w14:textId="77777777" w:rsidR="00E85986" w:rsidRPr="00425522" w:rsidRDefault="00E85986" w:rsidP="00EE33C2">
            <w:pPr>
              <w:pStyle w:val="NormalTableau"/>
              <w:jc w:val="center"/>
            </w:pPr>
            <w:r w:rsidRPr="00425522">
              <w:t>W1</w:t>
            </w:r>
          </w:p>
        </w:tc>
        <w:tc>
          <w:tcPr>
            <w:tcW w:w="2835" w:type="dxa"/>
            <w:tcBorders>
              <w:left w:val="nil"/>
              <w:right w:val="single" w:sz="4" w:space="0" w:color="auto"/>
            </w:tcBorders>
            <w:shd w:val="clear" w:color="auto" w:fill="F3F3F3"/>
            <w:vAlign w:val="center"/>
          </w:tcPr>
          <w:p w14:paraId="2409458A" w14:textId="77777777" w:rsidR="00FE21D2" w:rsidRPr="00425522" w:rsidRDefault="00FE21D2" w:rsidP="00EE33C2">
            <w:pPr>
              <w:pStyle w:val="NormalTableau"/>
              <w:jc w:val="center"/>
              <w:rPr>
                <w:color w:val="0000FF"/>
              </w:rPr>
            </w:pPr>
            <w:r w:rsidRPr="00425522">
              <w:rPr>
                <w:color w:val="0000FF"/>
              </w:rPr>
              <w:t>Halogen</w:t>
            </w:r>
          </w:p>
        </w:tc>
      </w:tr>
      <w:tr w:rsidR="00E85986" w:rsidRPr="00425522" w14:paraId="2AD7F91F"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0AF6646C"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29773B22" w14:textId="77777777" w:rsidR="00E85986" w:rsidRPr="00425522" w:rsidRDefault="00E85986" w:rsidP="00EE33C2">
            <w:pPr>
              <w:pStyle w:val="NormalTableau"/>
              <w:jc w:val="center"/>
            </w:pPr>
            <w:r w:rsidRPr="00425522">
              <w:t>W2</w:t>
            </w:r>
          </w:p>
        </w:tc>
        <w:tc>
          <w:tcPr>
            <w:tcW w:w="2835" w:type="dxa"/>
            <w:tcBorders>
              <w:left w:val="nil"/>
              <w:right w:val="single" w:sz="4" w:space="0" w:color="auto"/>
            </w:tcBorders>
            <w:shd w:val="clear" w:color="auto" w:fill="F3F3F3"/>
            <w:vAlign w:val="center"/>
          </w:tcPr>
          <w:p w14:paraId="31D74753" w14:textId="77777777" w:rsidR="00FE21D2" w:rsidRPr="00425522" w:rsidRDefault="00FE21D2" w:rsidP="00EE33C2">
            <w:pPr>
              <w:pStyle w:val="NormalTableau"/>
              <w:jc w:val="center"/>
              <w:rPr>
                <w:color w:val="0000FF"/>
              </w:rPr>
            </w:pPr>
            <w:r w:rsidRPr="00425522">
              <w:rPr>
                <w:color w:val="0000FF"/>
              </w:rPr>
              <w:t>LAD</w:t>
            </w:r>
          </w:p>
        </w:tc>
      </w:tr>
      <w:tr w:rsidR="00E85986" w:rsidRPr="00425522" w14:paraId="61CA3B97"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622CAEFA" w14:textId="77777777" w:rsidR="00FE21D2" w:rsidRPr="00425522" w:rsidRDefault="00FE21D2" w:rsidP="00EE33C2">
            <w:pPr>
              <w:pStyle w:val="NormalTableau"/>
              <w:jc w:val="center"/>
              <w:rPr>
                <w:color w:val="0000FF"/>
              </w:rPr>
            </w:pPr>
            <w:r w:rsidRPr="00425522">
              <w:rPr>
                <w:color w:val="0000FF"/>
              </w:rPr>
              <w:t>Type of Main Beam Headlight</w:t>
            </w:r>
          </w:p>
        </w:tc>
        <w:tc>
          <w:tcPr>
            <w:tcW w:w="851" w:type="dxa"/>
            <w:tcBorders>
              <w:left w:val="single" w:sz="4" w:space="0" w:color="auto"/>
              <w:right w:val="nil"/>
            </w:tcBorders>
            <w:shd w:val="clear" w:color="auto" w:fill="F3F3F3"/>
            <w:vAlign w:val="center"/>
          </w:tcPr>
          <w:p w14:paraId="67418921" w14:textId="77777777" w:rsidR="00E85986" w:rsidRPr="00425522" w:rsidRDefault="00E85986" w:rsidP="00EE33C2">
            <w:pPr>
              <w:pStyle w:val="NormalTableau"/>
              <w:jc w:val="center"/>
            </w:pPr>
            <w:r w:rsidRPr="00425522">
              <w:t>V1</w:t>
            </w:r>
          </w:p>
        </w:tc>
        <w:tc>
          <w:tcPr>
            <w:tcW w:w="2835" w:type="dxa"/>
            <w:tcBorders>
              <w:left w:val="nil"/>
              <w:right w:val="single" w:sz="4" w:space="0" w:color="auto"/>
            </w:tcBorders>
            <w:shd w:val="clear" w:color="auto" w:fill="F3F3F3"/>
            <w:vAlign w:val="center"/>
          </w:tcPr>
          <w:p w14:paraId="44DCB2F5" w14:textId="77777777" w:rsidR="00FE21D2" w:rsidRPr="00425522" w:rsidRDefault="00FE21D2" w:rsidP="00EE33C2">
            <w:pPr>
              <w:pStyle w:val="NormalTableau"/>
              <w:jc w:val="center"/>
              <w:rPr>
                <w:color w:val="0000FF"/>
              </w:rPr>
            </w:pPr>
            <w:r w:rsidRPr="00425522">
              <w:rPr>
                <w:color w:val="0000FF"/>
              </w:rPr>
              <w:t>Bi-Function Module Blocking Element</w:t>
            </w:r>
          </w:p>
        </w:tc>
      </w:tr>
      <w:tr w:rsidR="00E85986" w:rsidRPr="00425522" w14:paraId="1399AC1E"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265D00D9"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58F65B5F" w14:textId="77777777" w:rsidR="00E85986" w:rsidRPr="00425522" w:rsidRDefault="00E85986" w:rsidP="00EE33C2">
            <w:pPr>
              <w:pStyle w:val="NormalTableau"/>
              <w:jc w:val="center"/>
            </w:pPr>
            <w:r w:rsidRPr="00425522">
              <w:t>V2</w:t>
            </w:r>
          </w:p>
        </w:tc>
        <w:tc>
          <w:tcPr>
            <w:tcW w:w="2835" w:type="dxa"/>
            <w:tcBorders>
              <w:left w:val="nil"/>
              <w:right w:val="single" w:sz="4" w:space="0" w:color="auto"/>
            </w:tcBorders>
            <w:shd w:val="clear" w:color="auto" w:fill="F3F3F3"/>
            <w:vAlign w:val="center"/>
          </w:tcPr>
          <w:p w14:paraId="1D63AABC" w14:textId="77777777" w:rsidR="00FE21D2" w:rsidRPr="00425522" w:rsidRDefault="00FE21D2" w:rsidP="00EE33C2">
            <w:pPr>
              <w:pStyle w:val="NormalTableau"/>
              <w:jc w:val="center"/>
              <w:rPr>
                <w:color w:val="0000FF"/>
              </w:rPr>
            </w:pPr>
            <w:r w:rsidRPr="00425522">
              <w:rPr>
                <w:color w:val="0000FF"/>
              </w:rPr>
              <w:t>Additional route</w:t>
            </w:r>
          </w:p>
        </w:tc>
      </w:tr>
      <w:tr w:rsidR="00E85986" w:rsidRPr="00425522" w14:paraId="17183267"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2892D43F" w14:textId="77777777" w:rsidR="00FE21D2" w:rsidRPr="00425522" w:rsidRDefault="00FE21D2" w:rsidP="00EE33C2">
            <w:pPr>
              <w:pStyle w:val="NormalTableau"/>
              <w:jc w:val="center"/>
              <w:rPr>
                <w:color w:val="0000FF"/>
              </w:rPr>
            </w:pPr>
            <w:r w:rsidRPr="00425522">
              <w:rPr>
                <w:color w:val="0000FF"/>
              </w:rPr>
              <w:t>Vehicle electric architecture</w:t>
            </w:r>
          </w:p>
        </w:tc>
        <w:tc>
          <w:tcPr>
            <w:tcW w:w="851" w:type="dxa"/>
            <w:tcBorders>
              <w:left w:val="single" w:sz="4" w:space="0" w:color="auto"/>
              <w:right w:val="nil"/>
            </w:tcBorders>
            <w:shd w:val="clear" w:color="auto" w:fill="F3F3F3"/>
            <w:vAlign w:val="center"/>
          </w:tcPr>
          <w:p w14:paraId="23E55073" w14:textId="77777777" w:rsidR="00E85986" w:rsidRPr="00425522" w:rsidRDefault="00E85986" w:rsidP="00EE33C2">
            <w:pPr>
              <w:pStyle w:val="NormalTableau"/>
              <w:jc w:val="center"/>
            </w:pPr>
            <w:r w:rsidRPr="00425522">
              <w:t>U1</w:t>
            </w:r>
          </w:p>
        </w:tc>
        <w:tc>
          <w:tcPr>
            <w:tcW w:w="2835" w:type="dxa"/>
            <w:tcBorders>
              <w:left w:val="nil"/>
              <w:right w:val="single" w:sz="4" w:space="0" w:color="auto"/>
            </w:tcBorders>
            <w:shd w:val="clear" w:color="auto" w:fill="F3F3F3"/>
            <w:vAlign w:val="center"/>
          </w:tcPr>
          <w:p w14:paraId="2F4C2445" w14:textId="77777777" w:rsidR="00E85986" w:rsidRPr="00425522" w:rsidRDefault="00E85986" w:rsidP="00EE33C2">
            <w:pPr>
              <w:pStyle w:val="NormalTableau"/>
              <w:jc w:val="center"/>
            </w:pPr>
            <w:r w:rsidRPr="00425522">
              <w:t>AEE2010Eco</w:t>
            </w:r>
          </w:p>
        </w:tc>
      </w:tr>
      <w:tr w:rsidR="00E85986" w:rsidRPr="00425522" w14:paraId="2AAE1C0A"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165249E6"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6DE9C409" w14:textId="77777777" w:rsidR="00E85986" w:rsidRPr="00425522" w:rsidRDefault="00E85986" w:rsidP="00EE33C2">
            <w:pPr>
              <w:pStyle w:val="NormalTableau"/>
              <w:jc w:val="center"/>
            </w:pPr>
            <w:r w:rsidRPr="00425522">
              <w:t>U2</w:t>
            </w:r>
          </w:p>
        </w:tc>
        <w:tc>
          <w:tcPr>
            <w:tcW w:w="2835" w:type="dxa"/>
            <w:tcBorders>
              <w:left w:val="nil"/>
              <w:right w:val="single" w:sz="4" w:space="0" w:color="auto"/>
            </w:tcBorders>
            <w:shd w:val="clear" w:color="auto" w:fill="F3F3F3"/>
            <w:vAlign w:val="center"/>
          </w:tcPr>
          <w:p w14:paraId="3C12720C" w14:textId="77777777" w:rsidR="00E85986" w:rsidRPr="00425522" w:rsidRDefault="00E85986" w:rsidP="00EE33C2">
            <w:pPr>
              <w:pStyle w:val="NormalTableau"/>
              <w:jc w:val="center"/>
            </w:pPr>
            <w:r w:rsidRPr="00425522">
              <w:t>AEE2010</w:t>
            </w:r>
          </w:p>
        </w:tc>
      </w:tr>
      <w:tr w:rsidR="00E85986" w:rsidRPr="00425522" w14:paraId="001BD996"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747671C3"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7EF746A3" w14:textId="77777777" w:rsidR="00E85986" w:rsidRPr="00425522" w:rsidRDefault="00E85986" w:rsidP="00EE33C2">
            <w:pPr>
              <w:pStyle w:val="NormalTableau"/>
              <w:jc w:val="center"/>
            </w:pPr>
            <w:r w:rsidRPr="00425522">
              <w:t>U3</w:t>
            </w:r>
          </w:p>
        </w:tc>
        <w:tc>
          <w:tcPr>
            <w:tcW w:w="2835" w:type="dxa"/>
            <w:tcBorders>
              <w:left w:val="nil"/>
              <w:right w:val="single" w:sz="4" w:space="0" w:color="auto"/>
            </w:tcBorders>
            <w:shd w:val="clear" w:color="auto" w:fill="F3F3F3"/>
            <w:vAlign w:val="center"/>
          </w:tcPr>
          <w:p w14:paraId="6F5DE4B5" w14:textId="77777777" w:rsidR="00E85986" w:rsidRPr="00425522" w:rsidRDefault="00E85986" w:rsidP="00EE33C2">
            <w:pPr>
              <w:pStyle w:val="NormalTableau"/>
              <w:jc w:val="center"/>
            </w:pPr>
            <w:r w:rsidRPr="00425522">
              <w:t>AEE2004Eco</w:t>
            </w:r>
          </w:p>
        </w:tc>
      </w:tr>
      <w:tr w:rsidR="00E85986" w:rsidRPr="00425522" w14:paraId="64281EA3" w14:textId="77777777" w:rsidTr="00EE33C2">
        <w:trPr>
          <w:cantSplit/>
          <w:trHeight w:val="284"/>
          <w:jc w:val="center"/>
        </w:trPr>
        <w:tc>
          <w:tcPr>
            <w:tcW w:w="4077" w:type="dxa"/>
            <w:vMerge w:val="restart"/>
            <w:tcBorders>
              <w:top w:val="single" w:sz="4" w:space="0" w:color="auto"/>
              <w:left w:val="single" w:sz="4" w:space="0" w:color="auto"/>
              <w:right w:val="single" w:sz="4" w:space="0" w:color="auto"/>
            </w:tcBorders>
            <w:shd w:val="clear" w:color="auto" w:fill="F3F3F3"/>
            <w:vAlign w:val="center"/>
          </w:tcPr>
          <w:p w14:paraId="3ADF3F99" w14:textId="77777777" w:rsidR="00FE21D2" w:rsidRPr="00425522" w:rsidRDefault="00FE21D2" w:rsidP="00EE33C2">
            <w:pPr>
              <w:pStyle w:val="NormalTableau"/>
              <w:jc w:val="center"/>
              <w:rPr>
                <w:color w:val="0000FF"/>
              </w:rPr>
            </w:pPr>
            <w:r w:rsidRPr="00425522">
              <w:rPr>
                <w:color w:val="0000FF"/>
              </w:rPr>
              <w:t>Type of main signaling</w:t>
            </w:r>
          </w:p>
        </w:tc>
        <w:tc>
          <w:tcPr>
            <w:tcW w:w="851" w:type="dxa"/>
            <w:tcBorders>
              <w:top w:val="single" w:sz="4" w:space="0" w:color="auto"/>
              <w:left w:val="single" w:sz="4" w:space="0" w:color="auto"/>
              <w:right w:val="nil"/>
            </w:tcBorders>
            <w:shd w:val="clear" w:color="auto" w:fill="F3F3F3"/>
            <w:vAlign w:val="center"/>
          </w:tcPr>
          <w:p w14:paraId="2197984A" w14:textId="77777777" w:rsidR="00E85986" w:rsidRPr="00425522" w:rsidRDefault="00E85986" w:rsidP="00EE33C2">
            <w:pPr>
              <w:pStyle w:val="NormalTableau"/>
              <w:jc w:val="center"/>
            </w:pPr>
            <w:r w:rsidRPr="00425522">
              <w:t>T1</w:t>
            </w:r>
          </w:p>
        </w:tc>
        <w:tc>
          <w:tcPr>
            <w:tcW w:w="2835" w:type="dxa"/>
            <w:tcBorders>
              <w:top w:val="single" w:sz="4" w:space="0" w:color="auto"/>
              <w:left w:val="nil"/>
              <w:right w:val="single" w:sz="4" w:space="0" w:color="auto"/>
            </w:tcBorders>
            <w:shd w:val="clear" w:color="auto" w:fill="F3F3F3"/>
            <w:vAlign w:val="center"/>
          </w:tcPr>
          <w:p w14:paraId="32BEFE22" w14:textId="77777777" w:rsidR="00FE21D2" w:rsidRPr="00425522" w:rsidRDefault="00FE21D2" w:rsidP="00EE33C2">
            <w:pPr>
              <w:pStyle w:val="NormalTableau"/>
              <w:jc w:val="center"/>
              <w:rPr>
                <w:color w:val="0000FF"/>
              </w:rPr>
            </w:pPr>
            <w:r w:rsidRPr="00425522">
              <w:rPr>
                <w:color w:val="0000FF"/>
              </w:rPr>
              <w:t xml:space="preserve">Dedicated source </w:t>
            </w:r>
          </w:p>
        </w:tc>
      </w:tr>
      <w:tr w:rsidR="00E85986" w:rsidRPr="00425522" w14:paraId="51F2D76C"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722C4D92"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28A8CBA2" w14:textId="77777777" w:rsidR="00E85986" w:rsidRPr="00425522" w:rsidRDefault="00E85986" w:rsidP="00EE33C2">
            <w:pPr>
              <w:pStyle w:val="NormalTableau"/>
              <w:jc w:val="center"/>
            </w:pPr>
            <w:r w:rsidRPr="00425522">
              <w:t>T2</w:t>
            </w:r>
          </w:p>
        </w:tc>
        <w:tc>
          <w:tcPr>
            <w:tcW w:w="2835" w:type="dxa"/>
            <w:tcBorders>
              <w:left w:val="nil"/>
              <w:right w:val="single" w:sz="4" w:space="0" w:color="auto"/>
            </w:tcBorders>
            <w:shd w:val="clear" w:color="auto" w:fill="F3F3F3"/>
            <w:vAlign w:val="center"/>
          </w:tcPr>
          <w:p w14:paraId="762704DF" w14:textId="77777777" w:rsidR="00FE21D2" w:rsidRPr="00425522" w:rsidRDefault="00FE21D2" w:rsidP="00EE33C2">
            <w:pPr>
              <w:pStyle w:val="NormalTableau"/>
              <w:jc w:val="center"/>
              <w:rPr>
                <w:color w:val="0000FF"/>
              </w:rPr>
            </w:pPr>
            <w:r w:rsidRPr="00425522">
              <w:rPr>
                <w:color w:val="0000FF"/>
              </w:rPr>
              <w:t>Shared source</w:t>
            </w:r>
          </w:p>
        </w:tc>
      </w:tr>
      <w:tr w:rsidR="00E85986" w:rsidRPr="00425522" w14:paraId="1C0B57DE" w14:textId="77777777" w:rsidTr="00EE33C2">
        <w:trPr>
          <w:cantSplit/>
          <w:trHeight w:val="284"/>
          <w:jc w:val="center"/>
        </w:trPr>
        <w:tc>
          <w:tcPr>
            <w:tcW w:w="4077" w:type="dxa"/>
            <w:vMerge w:val="restart"/>
            <w:tcBorders>
              <w:left w:val="single" w:sz="4" w:space="0" w:color="auto"/>
              <w:right w:val="single" w:sz="4" w:space="0" w:color="auto"/>
            </w:tcBorders>
            <w:shd w:val="clear" w:color="auto" w:fill="F3F3F3"/>
            <w:vAlign w:val="center"/>
          </w:tcPr>
          <w:p w14:paraId="4CC2454C" w14:textId="77777777" w:rsidR="00FE21D2" w:rsidRPr="00425522" w:rsidRDefault="00FE21D2" w:rsidP="00EE33C2">
            <w:pPr>
              <w:pStyle w:val="NormalTableau"/>
              <w:jc w:val="center"/>
              <w:rPr>
                <w:color w:val="0000FF"/>
              </w:rPr>
            </w:pPr>
            <w:r w:rsidRPr="00425522">
              <w:rPr>
                <w:color w:val="0000FF"/>
              </w:rPr>
              <w:t>Additional lighting/signaling</w:t>
            </w:r>
          </w:p>
        </w:tc>
        <w:tc>
          <w:tcPr>
            <w:tcW w:w="851" w:type="dxa"/>
            <w:tcBorders>
              <w:left w:val="single" w:sz="4" w:space="0" w:color="auto"/>
              <w:right w:val="nil"/>
            </w:tcBorders>
            <w:shd w:val="clear" w:color="auto" w:fill="F3F3F3"/>
            <w:vAlign w:val="center"/>
          </w:tcPr>
          <w:p w14:paraId="53E964A0" w14:textId="77777777" w:rsidR="00E85986" w:rsidRPr="00425522" w:rsidRDefault="00FB6840" w:rsidP="00EE33C2">
            <w:pPr>
              <w:pStyle w:val="NormalTableau"/>
              <w:jc w:val="center"/>
            </w:pPr>
            <w:r w:rsidRPr="00425522">
              <w:t>S</w:t>
            </w:r>
            <w:r w:rsidR="00E85986" w:rsidRPr="00425522">
              <w:t>1</w:t>
            </w:r>
          </w:p>
        </w:tc>
        <w:tc>
          <w:tcPr>
            <w:tcW w:w="2835" w:type="dxa"/>
            <w:tcBorders>
              <w:left w:val="nil"/>
              <w:right w:val="single" w:sz="4" w:space="0" w:color="auto"/>
            </w:tcBorders>
            <w:shd w:val="clear" w:color="auto" w:fill="F3F3F3"/>
            <w:vAlign w:val="center"/>
          </w:tcPr>
          <w:p w14:paraId="3F257BCE" w14:textId="77777777" w:rsidR="00FE21D2" w:rsidRPr="00425522" w:rsidRDefault="00FE21D2" w:rsidP="00EE33C2">
            <w:pPr>
              <w:pStyle w:val="NormalTableau"/>
              <w:jc w:val="center"/>
              <w:rPr>
                <w:color w:val="0000FF"/>
              </w:rPr>
            </w:pPr>
            <w:r w:rsidRPr="00425522">
              <w:rPr>
                <w:color w:val="0000FF"/>
              </w:rPr>
              <w:t xml:space="preserve">Dedicated source </w:t>
            </w:r>
          </w:p>
        </w:tc>
      </w:tr>
      <w:tr w:rsidR="00E85986" w:rsidRPr="00425522" w14:paraId="48E7AAB0" w14:textId="77777777" w:rsidTr="00EE33C2">
        <w:trPr>
          <w:cantSplit/>
          <w:trHeight w:val="284"/>
          <w:jc w:val="center"/>
        </w:trPr>
        <w:tc>
          <w:tcPr>
            <w:tcW w:w="4077" w:type="dxa"/>
            <w:vMerge/>
            <w:tcBorders>
              <w:left w:val="single" w:sz="4" w:space="0" w:color="auto"/>
              <w:right w:val="single" w:sz="4" w:space="0" w:color="auto"/>
            </w:tcBorders>
            <w:shd w:val="clear" w:color="auto" w:fill="F3F3F3"/>
            <w:vAlign w:val="center"/>
          </w:tcPr>
          <w:p w14:paraId="7A36A4CE" w14:textId="77777777" w:rsidR="00E85986" w:rsidRPr="00425522" w:rsidRDefault="00E85986" w:rsidP="00EE33C2">
            <w:pPr>
              <w:pStyle w:val="NormalTableau"/>
              <w:jc w:val="center"/>
            </w:pPr>
          </w:p>
        </w:tc>
        <w:tc>
          <w:tcPr>
            <w:tcW w:w="851" w:type="dxa"/>
            <w:tcBorders>
              <w:left w:val="single" w:sz="4" w:space="0" w:color="auto"/>
              <w:right w:val="nil"/>
            </w:tcBorders>
            <w:shd w:val="clear" w:color="auto" w:fill="F3F3F3"/>
            <w:vAlign w:val="center"/>
          </w:tcPr>
          <w:p w14:paraId="1D5D65C7" w14:textId="77777777" w:rsidR="00E85986" w:rsidRPr="00425522" w:rsidRDefault="00FB6840" w:rsidP="00EE33C2">
            <w:pPr>
              <w:pStyle w:val="NormalTableau"/>
              <w:jc w:val="center"/>
            </w:pPr>
            <w:r w:rsidRPr="00425522">
              <w:t>S</w:t>
            </w:r>
            <w:r w:rsidR="00E85986" w:rsidRPr="00425522">
              <w:t>2</w:t>
            </w:r>
          </w:p>
        </w:tc>
        <w:tc>
          <w:tcPr>
            <w:tcW w:w="2835" w:type="dxa"/>
            <w:tcBorders>
              <w:left w:val="nil"/>
              <w:right w:val="single" w:sz="4" w:space="0" w:color="auto"/>
            </w:tcBorders>
            <w:shd w:val="clear" w:color="auto" w:fill="F3F3F3"/>
            <w:vAlign w:val="center"/>
          </w:tcPr>
          <w:p w14:paraId="29EECAD2" w14:textId="77777777" w:rsidR="00FE21D2" w:rsidRPr="00425522" w:rsidRDefault="00FE21D2" w:rsidP="00EE33C2">
            <w:pPr>
              <w:pStyle w:val="NormalTableau"/>
              <w:jc w:val="center"/>
              <w:rPr>
                <w:color w:val="0000FF"/>
              </w:rPr>
            </w:pPr>
            <w:r w:rsidRPr="00425522">
              <w:rPr>
                <w:color w:val="0000FF"/>
              </w:rPr>
              <w:t>Shared source</w:t>
            </w:r>
          </w:p>
        </w:tc>
      </w:tr>
    </w:tbl>
    <w:p w14:paraId="7A8BF7F4" w14:textId="77777777" w:rsidR="00E85986" w:rsidRPr="00425522" w:rsidRDefault="00E85986" w:rsidP="00AD42E3"/>
    <w:p w14:paraId="66B4398F" w14:textId="77777777" w:rsidR="00E85986" w:rsidRPr="00425522" w:rsidRDefault="00E85986" w:rsidP="00876A72">
      <w:pPr>
        <w:shd w:val="clear" w:color="auto" w:fill="F3F3F3"/>
        <w:rPr>
          <w:sz w:val="20"/>
        </w:rPr>
      </w:pPr>
    </w:p>
    <w:p w14:paraId="48708404" w14:textId="77777777" w:rsidR="00FE21D2" w:rsidRPr="00425522" w:rsidRDefault="00D46BF9" w:rsidP="00876A72">
      <w:pPr>
        <w:shd w:val="clear" w:color="auto" w:fill="F3F3F3"/>
        <w:ind w:left="1418" w:hanging="1418"/>
        <w:rPr>
          <w:color w:val="0000FF"/>
          <w:sz w:val="20"/>
        </w:rPr>
      </w:pPr>
      <w:r w:rsidRPr="00425522">
        <w:rPr>
          <w:i/>
          <w:color w:val="0000FF"/>
          <w:sz w:val="20"/>
        </w:rPr>
        <w:t>Value</w:t>
      </w:r>
      <w:r w:rsidR="00FE21D2" w:rsidRPr="00425522">
        <w:rPr>
          <w:color w:val="0000FF"/>
          <w:sz w:val="20"/>
        </w:rPr>
        <w:t xml:space="preserve"> E2:</w:t>
      </w:r>
      <w:r w:rsidR="00FE21D2" w:rsidRPr="00425522">
        <w:rPr>
          <w:color w:val="0000FF"/>
          <w:sz w:val="20"/>
        </w:rPr>
        <w:tab/>
        <w:t>The light source of the Side Light and of the Day lights is shared.</w:t>
      </w:r>
    </w:p>
    <w:p w14:paraId="1F856F3D" w14:textId="77777777" w:rsidR="00E85986" w:rsidRPr="00425522" w:rsidRDefault="00E85986" w:rsidP="00876A72">
      <w:pPr>
        <w:shd w:val="clear" w:color="auto" w:fill="F3F3F3"/>
        <w:ind w:left="1418" w:hanging="1418"/>
        <w:rPr>
          <w:sz w:val="20"/>
        </w:rPr>
      </w:pPr>
    </w:p>
    <w:p w14:paraId="43F1DE2C" w14:textId="77777777" w:rsidR="00FE21D2" w:rsidRPr="00425522" w:rsidRDefault="00D46BF9" w:rsidP="00876A72">
      <w:pPr>
        <w:shd w:val="clear" w:color="auto" w:fill="F3F3F3"/>
        <w:ind w:left="1418" w:hanging="1418"/>
        <w:rPr>
          <w:color w:val="0000FF"/>
          <w:sz w:val="20"/>
        </w:rPr>
      </w:pPr>
      <w:r w:rsidRPr="00425522">
        <w:rPr>
          <w:i/>
          <w:color w:val="0000FF"/>
          <w:sz w:val="20"/>
        </w:rPr>
        <w:t>Value</w:t>
      </w:r>
      <w:r w:rsidR="00FE21D2" w:rsidRPr="00425522">
        <w:rPr>
          <w:color w:val="0000FF"/>
          <w:sz w:val="20"/>
        </w:rPr>
        <w:t xml:space="preserve"> L2:</w:t>
      </w:r>
      <w:r w:rsidR="00FE21D2" w:rsidRPr="00425522">
        <w:rPr>
          <w:color w:val="0000FF"/>
          <w:sz w:val="20"/>
        </w:rPr>
        <w:tab/>
        <w:t>The light source of the AB Lamp and of the Corning Lamp (FdA) is shared.</w:t>
      </w:r>
    </w:p>
    <w:p w14:paraId="30E50D8F" w14:textId="77777777" w:rsidR="00E85986" w:rsidRPr="00425522" w:rsidRDefault="00E85986" w:rsidP="00D46BF9">
      <w:pPr>
        <w:shd w:val="clear" w:color="auto" w:fill="F3F3F3"/>
      </w:pPr>
    </w:p>
    <w:p w14:paraId="5E45FD0A" w14:textId="77777777" w:rsidR="00E85986" w:rsidRPr="00425522" w:rsidRDefault="00E85986" w:rsidP="00E51C91">
      <w:pPr>
        <w:ind w:left="-142"/>
      </w:pPr>
    </w:p>
    <w:p w14:paraId="08559EF2" w14:textId="77777777" w:rsidR="00FE21D2" w:rsidRPr="00425522" w:rsidRDefault="00FE21D2" w:rsidP="00FE21D2">
      <w:pPr>
        <w:ind w:left="-142"/>
        <w:rPr>
          <w:i/>
          <w:color w:val="0000FF"/>
        </w:rPr>
      </w:pPr>
      <w:r w:rsidRPr="00425522">
        <w:rPr>
          <w:i/>
          <w:color w:val="0000FF"/>
        </w:rPr>
        <w:t xml:space="preserve">In the remaining of the document, we allocate to the requirements, for the relevant </w:t>
      </w:r>
      <w:r w:rsidR="009A6159" w:rsidRPr="00425522">
        <w:rPr>
          <w:i/>
          <w:color w:val="0000FF"/>
        </w:rPr>
        <w:t>values</w:t>
      </w:r>
      <w:r w:rsidRPr="00425522">
        <w:rPr>
          <w:i/>
          <w:color w:val="0000FF"/>
        </w:rPr>
        <w:t xml:space="preserve">, except if the requirement is valid for all the </w:t>
      </w:r>
      <w:r w:rsidR="009A6159" w:rsidRPr="00425522">
        <w:rPr>
          <w:i/>
          <w:color w:val="0000FF"/>
        </w:rPr>
        <w:t>value</w:t>
      </w:r>
      <w:r w:rsidRPr="00425522">
        <w:rPr>
          <w:i/>
          <w:color w:val="0000FF"/>
        </w:rPr>
        <w:t xml:space="preserve">s (in which case we do not allocate a </w:t>
      </w:r>
      <w:r w:rsidR="009A6159" w:rsidRPr="00425522">
        <w:rPr>
          <w:i/>
          <w:color w:val="0000FF"/>
        </w:rPr>
        <w:t>value</w:t>
      </w:r>
      <w:r w:rsidRPr="00425522">
        <w:rPr>
          <w:i/>
          <w:color w:val="0000FF"/>
        </w:rPr>
        <w:t xml:space="preserve"> because they are all impacted).</w:t>
      </w:r>
    </w:p>
    <w:p w14:paraId="57BF6568" w14:textId="77777777" w:rsidR="00A11242" w:rsidRPr="00425522" w:rsidRDefault="00A11242" w:rsidP="00E51C91">
      <w:pPr>
        <w:ind w:left="-142"/>
      </w:pPr>
    </w:p>
    <w:p w14:paraId="3C11F6B1" w14:textId="77777777" w:rsidR="00FE21D2" w:rsidRPr="00425522" w:rsidRDefault="00FE21D2" w:rsidP="00FE21D2">
      <w:pPr>
        <w:ind w:left="-142"/>
        <w:rPr>
          <w:i/>
          <w:color w:val="0000FF"/>
        </w:rPr>
      </w:pPr>
      <w:bookmarkStart w:id="136" w:name="_Toc43538035"/>
      <w:bookmarkStart w:id="137" w:name="_Toc51138649"/>
      <w:bookmarkStart w:id="138" w:name="_Toc70391348"/>
      <w:bookmarkStart w:id="139" w:name="_Toc71339644"/>
      <w:bookmarkStart w:id="140" w:name="_Toc23827712"/>
      <w:r w:rsidRPr="00425522">
        <w:rPr>
          <w:i/>
          <w:color w:val="0000FF"/>
        </w:rPr>
        <w:t>For the app</w:t>
      </w:r>
      <w:r w:rsidR="000E4FF3" w:rsidRPr="00425522">
        <w:rPr>
          <w:i/>
          <w:color w:val="0000FF"/>
        </w:rPr>
        <w:t>licatif RD</w:t>
      </w:r>
      <w:r w:rsidRPr="00425522">
        <w:rPr>
          <w:i/>
          <w:color w:val="0000FF"/>
        </w:rPr>
        <w:t>, the table to fill in or to level off at the product development moment.</w:t>
      </w:r>
    </w:p>
    <w:p w14:paraId="1831B441" w14:textId="77777777" w:rsidR="009931D2" w:rsidRPr="00425522" w:rsidRDefault="009931D2" w:rsidP="009931D2">
      <w:pPr>
        <w:ind w:left="-142"/>
      </w:pPr>
    </w:p>
    <w:p w14:paraId="45DCCDD2" w14:textId="77F32927" w:rsidR="00FE5973" w:rsidRPr="00425522" w:rsidRDefault="001063CA">
      <w:pPr>
        <w:pStyle w:val="Heading1"/>
      </w:pPr>
      <w:r w:rsidRPr="00425522">
        <w:lastRenderedPageBreak/>
        <w:t xml:space="preserve"> </w:t>
      </w:r>
      <w:bookmarkStart w:id="141" w:name="_Toc494448608"/>
      <w:bookmarkStart w:id="142" w:name="_Toc248895979"/>
      <w:bookmarkStart w:id="143" w:name="_Toc215649343"/>
      <w:r w:rsidR="00FE21D2" w:rsidRPr="00425522">
        <w:rPr>
          <w:color w:val="0000FF"/>
        </w:rPr>
        <w:t>Quoted documents</w:t>
      </w:r>
      <w:bookmarkEnd w:id="141"/>
      <w:bookmarkEnd w:id="142"/>
      <w:bookmarkEnd w:id="143"/>
    </w:p>
    <w:p w14:paraId="3001F962" w14:textId="77777777" w:rsidR="00FE21D2" w:rsidRPr="00425522" w:rsidRDefault="00FE21D2" w:rsidP="00FE21D2">
      <w:pPr>
        <w:spacing w:after="120"/>
        <w:rPr>
          <w:color w:val="0000FF"/>
        </w:rPr>
      </w:pPr>
      <w:r w:rsidRPr="00425522">
        <w:rPr>
          <w:color w:val="0000FF"/>
        </w:rPr>
        <w:t>Standard A10 0310:</w:t>
      </w:r>
    </w:p>
    <w:p w14:paraId="56C8ECAE" w14:textId="77777777" w:rsidR="00FE21D2" w:rsidRPr="00425522" w:rsidRDefault="00FE21D2" w:rsidP="00C97B99">
      <w:pPr>
        <w:rPr>
          <w:rFonts w:cs="Arial"/>
          <w:i/>
          <w:color w:val="0000FF"/>
          <w:sz w:val="20"/>
        </w:rPr>
      </w:pPr>
      <w:r w:rsidRPr="00425522">
        <w:rPr>
          <w:rFonts w:cs="Arial"/>
          <w:i/>
          <w:color w:val="0000FF"/>
          <w:sz w:val="20"/>
        </w:rPr>
        <w:t xml:space="preserve">"For each quoted document, the reference and the version are indicated and the document is identified by a "numbered mark". This identifier is afterwards the only one used in the </w:t>
      </w:r>
      <w:r w:rsidR="00426F9E" w:rsidRPr="00425522">
        <w:rPr>
          <w:rFonts w:cs="Arial"/>
          <w:i/>
          <w:color w:val="0000FF"/>
          <w:sz w:val="20"/>
        </w:rPr>
        <w:t>CDC / ST</w:t>
      </w:r>
      <w:r w:rsidRPr="00425522">
        <w:rPr>
          <w:rFonts w:cs="Arial"/>
          <w:i/>
          <w:color w:val="0000FF"/>
          <w:sz w:val="20"/>
        </w:rPr>
        <w:t>"</w:t>
      </w:r>
    </w:p>
    <w:p w14:paraId="752CC55F" w14:textId="77777777" w:rsidR="007C6B19" w:rsidRPr="00425522" w:rsidRDefault="007C6B19" w:rsidP="00C97B99">
      <w:pPr>
        <w:rPr>
          <w:rFonts w:cs="Arial"/>
          <w:i/>
          <w:color w:val="0000FF"/>
          <w:sz w:val="20"/>
        </w:rPr>
      </w:pPr>
    </w:p>
    <w:p w14:paraId="045F3BC1" w14:textId="77777777" w:rsidR="00661972" w:rsidRPr="00425522" w:rsidRDefault="000E4FF3" w:rsidP="00661972">
      <w:pPr>
        <w:pStyle w:val="Footer"/>
        <w:tabs>
          <w:tab w:val="clear" w:pos="4536"/>
          <w:tab w:val="clear" w:pos="9072"/>
        </w:tabs>
        <w:spacing w:before="0"/>
        <w:rPr>
          <w:b/>
          <w:iCs/>
          <w:color w:val="EE0000"/>
        </w:rPr>
      </w:pPr>
      <w:r w:rsidRPr="00425522">
        <w:rPr>
          <w:b/>
          <w:iCs/>
          <w:color w:val="EE0000"/>
        </w:rPr>
        <w:t>P08</w:t>
      </w:r>
      <w:r w:rsidR="00661972" w:rsidRPr="00425522">
        <w:rPr>
          <w:b/>
          <w:iCs/>
          <w:color w:val="EE0000"/>
        </w:rPr>
        <w:t xml:space="preserve">: </w:t>
      </w:r>
      <w:r w:rsidR="00661972" w:rsidRPr="00425522">
        <w:rPr>
          <w:b/>
          <w:iCs/>
          <w:color w:val="EE0000"/>
          <w:u w:val="single"/>
        </w:rPr>
        <w:t>Principle of Distinction reference documents relative to applicable documents</w:t>
      </w:r>
      <w:r w:rsidR="00661972" w:rsidRPr="00425522">
        <w:rPr>
          <w:b/>
          <w:iCs/>
          <w:color w:val="EE0000"/>
        </w:rPr>
        <w:t>: It is essential to distinguish the two following types of documents:</w:t>
      </w:r>
    </w:p>
    <w:p w14:paraId="54841D80" w14:textId="77777777" w:rsidR="00417079" w:rsidRPr="00425522" w:rsidRDefault="00417079" w:rsidP="007C6B19">
      <w:pPr>
        <w:spacing w:after="120"/>
        <w:rPr>
          <w:b/>
          <w:iCs/>
          <w:color w:val="EE0000"/>
        </w:rPr>
      </w:pPr>
    </w:p>
    <w:p w14:paraId="3EAECCAD" w14:textId="77777777" w:rsidR="007C6B19" w:rsidRPr="00425522" w:rsidRDefault="007C6B19" w:rsidP="00455107">
      <w:pPr>
        <w:numPr>
          <w:ilvl w:val="0"/>
          <w:numId w:val="49"/>
        </w:numPr>
        <w:rPr>
          <w:iCs/>
          <w:u w:val="single"/>
        </w:rPr>
      </w:pPr>
      <w:r w:rsidRPr="00425522">
        <w:rPr>
          <w:b/>
          <w:iCs/>
          <w:color w:val="EE0000"/>
        </w:rPr>
        <w:t>The reference documents</w:t>
      </w:r>
      <w:r w:rsidRPr="00425522">
        <w:rPr>
          <w:iCs/>
          <w:color w:val="EE0000"/>
        </w:rPr>
        <w:t xml:space="preserve"> </w:t>
      </w:r>
      <w:r w:rsidRPr="00425522">
        <w:rPr>
          <w:iCs/>
        </w:rPr>
        <w:t xml:space="preserve">are the input specifications for building the CDC / ST. They are not needed for the implementation of the system and </w:t>
      </w:r>
      <w:r w:rsidRPr="00425522">
        <w:rPr>
          <w:b/>
          <w:iCs/>
          <w:color w:val="EE0000"/>
          <w:u w:val="single"/>
        </w:rPr>
        <w:t>are therefore not deliverable to the supplier.</w:t>
      </w:r>
      <w:r w:rsidRPr="00425522">
        <w:rPr>
          <w:b/>
          <w:iCs/>
          <w:color w:val="0000FF"/>
        </w:rPr>
        <w:t xml:space="preserve"> </w:t>
      </w:r>
      <w:r w:rsidRPr="00425522">
        <w:rPr>
          <w:iCs/>
        </w:rPr>
        <w:t>Their requirements are made available at the unit level in this ST.</w:t>
      </w:r>
    </w:p>
    <w:p w14:paraId="52EED4E6" w14:textId="77777777" w:rsidR="007C6B19" w:rsidRPr="00425522" w:rsidRDefault="007C6B19" w:rsidP="007C6B19">
      <w:pPr>
        <w:numPr>
          <w:ilvl w:val="12"/>
          <w:numId w:val="0"/>
        </w:numPr>
        <w:rPr>
          <w:iCs/>
        </w:rPr>
      </w:pPr>
    </w:p>
    <w:p w14:paraId="1F745D2E" w14:textId="69F3B67E" w:rsidR="007C6B19" w:rsidRPr="00425522" w:rsidRDefault="00661972" w:rsidP="00323404">
      <w:pPr>
        <w:numPr>
          <w:ilvl w:val="0"/>
          <w:numId w:val="49"/>
        </w:numPr>
        <w:rPr>
          <w:iCs/>
        </w:rPr>
      </w:pPr>
      <w:r w:rsidRPr="00425522">
        <w:rPr>
          <w:b/>
          <w:iCs/>
          <w:color w:val="EE0000"/>
        </w:rPr>
        <w:t>The applicable documents</w:t>
      </w:r>
      <w:r w:rsidRPr="00425522">
        <w:rPr>
          <w:iCs/>
          <w:color w:val="EE0000"/>
        </w:rPr>
        <w:t xml:space="preserve"> </w:t>
      </w:r>
      <w:r w:rsidRPr="00425522">
        <w:rPr>
          <w:iCs/>
        </w:rPr>
        <w:t>are documents completing the definition of the RD / ST on a particular point. They are possibly accompanied by an application matrix specifying requirements effectively applied in the context described by the RD / ST</w:t>
      </w:r>
      <w:r w:rsidR="007C6B19" w:rsidRPr="00425522">
        <w:rPr>
          <w:iCs/>
        </w:rPr>
        <w:t>.</w:t>
      </w:r>
    </w:p>
    <w:p w14:paraId="4E2783BA" w14:textId="77777777" w:rsidR="007C6B19" w:rsidRPr="00425522" w:rsidRDefault="007C6B19" w:rsidP="007C6B19">
      <w:pPr>
        <w:numPr>
          <w:ilvl w:val="12"/>
          <w:numId w:val="0"/>
        </w:numPr>
        <w:rPr>
          <w:iCs/>
        </w:rPr>
      </w:pPr>
    </w:p>
    <w:p w14:paraId="4D1CFB28" w14:textId="77777777" w:rsidR="00F835B9" w:rsidRPr="00425522" w:rsidRDefault="00884641" w:rsidP="00661972">
      <w:pPr>
        <w:rPr>
          <w:iCs/>
        </w:rPr>
      </w:pPr>
      <w:r w:rsidRPr="00425522">
        <w:rPr>
          <w:b/>
          <w:iCs/>
        </w:rPr>
        <w:t xml:space="preserve">R14 </w:t>
      </w:r>
      <w:r w:rsidR="00661972" w:rsidRPr="00425522">
        <w:rPr>
          <w:b/>
          <w:iCs/>
        </w:rPr>
        <w:t xml:space="preserve">: Management rule: </w:t>
      </w:r>
      <w:r w:rsidR="00661972" w:rsidRPr="00425522">
        <w:rPr>
          <w:iCs/>
        </w:rPr>
        <w:t xml:space="preserve">these documents are cited with the index of revision. The identification numbers of these documents must be conforming to the rules of management of the documents of their investees. Internal documents </w:t>
      </w:r>
      <w:r w:rsidR="00C42F7F" w:rsidRPr="00425522">
        <w:rPr>
          <w:iCs/>
        </w:rPr>
        <w:t>STELLANTIS</w:t>
      </w:r>
      <w:r w:rsidR="00661972" w:rsidRPr="00425522">
        <w:rPr>
          <w:iCs/>
        </w:rPr>
        <w:t xml:space="preserve"> are identified according to an official system of management documentary </w:t>
      </w:r>
      <w:r w:rsidR="00C42F7F" w:rsidRPr="00425522">
        <w:rPr>
          <w:iCs/>
        </w:rPr>
        <w:t>STELLANTIS</w:t>
      </w:r>
      <w:r w:rsidR="00661972" w:rsidRPr="00425522">
        <w:rPr>
          <w:iCs/>
        </w:rPr>
        <w:t xml:space="preserve">. It should outlaw </w:t>
      </w:r>
      <w:r w:rsidR="00B31CDE" w:rsidRPr="00425522">
        <w:rPr>
          <w:iCs/>
        </w:rPr>
        <w:t>i</w:t>
      </w:r>
      <w:r w:rsidR="00661972" w:rsidRPr="00425522">
        <w:rPr>
          <w:iCs/>
        </w:rPr>
        <w:t xml:space="preserve">dentifications </w:t>
      </w:r>
      <w:r w:rsidR="00B31CDE" w:rsidRPr="00425522">
        <w:rPr>
          <w:iCs/>
        </w:rPr>
        <w:t>such as</w:t>
      </w:r>
      <w:r w:rsidR="00661972" w:rsidRPr="00425522">
        <w:rPr>
          <w:iCs/>
        </w:rPr>
        <w:t xml:space="preserve"> "office notice".</w:t>
      </w:r>
    </w:p>
    <w:p w14:paraId="6BDC0F03" w14:textId="77777777" w:rsidR="00661972" w:rsidRPr="00425522" w:rsidRDefault="00661972" w:rsidP="00F835B9"/>
    <w:p w14:paraId="7438CBFD" w14:textId="3CC2CA4A" w:rsidR="00932F5E" w:rsidRPr="00425522" w:rsidRDefault="00712297" w:rsidP="00932F5E">
      <w:pPr>
        <w:numPr>
          <w:ilvl w:val="12"/>
          <w:numId w:val="0"/>
        </w:numPr>
        <w:shd w:val="clear" w:color="auto" w:fill="F3F3F3"/>
      </w:pPr>
      <w:r w:rsidRPr="00425522">
        <w:rPr>
          <w:noProof/>
        </w:rPr>
        <mc:AlternateContent>
          <mc:Choice Requires="wps">
            <w:drawing>
              <wp:anchor distT="0" distB="0" distL="114300" distR="114300" simplePos="0" relativeHeight="251658293" behindDoc="0" locked="0" layoutInCell="1" allowOverlap="1" wp14:anchorId="56383C9B" wp14:editId="63A88352">
                <wp:simplePos x="0" y="0"/>
                <wp:positionH relativeFrom="column">
                  <wp:posOffset>1673860</wp:posOffset>
                </wp:positionH>
                <wp:positionV relativeFrom="paragraph">
                  <wp:posOffset>62230</wp:posOffset>
                </wp:positionV>
                <wp:extent cx="1143000" cy="518160"/>
                <wp:effectExtent l="0" t="0" r="0" b="0"/>
                <wp:wrapNone/>
                <wp:docPr id="1590885698" name="Line 4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51816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32D62" id="Line 4554" o:spid="_x0000_s1026" style="position:absolute;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8pt,4.9pt" to="221.8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" strokecolor="red" strokeweight="3pt"/>
            </w:pict>
          </mc:Fallback>
        </mc:AlternateContent>
      </w:r>
      <w:r w:rsidRPr="00425522">
        <w:rPr>
          <w:noProof/>
        </w:rPr>
        <mc:AlternateContent>
          <mc:Choice Requires="wps">
            <w:drawing>
              <wp:anchor distT="0" distB="0" distL="114300" distR="114300" simplePos="0" relativeHeight="251658294" behindDoc="0" locked="0" layoutInCell="1" allowOverlap="1" wp14:anchorId="4679E0F9" wp14:editId="0BDBA447">
                <wp:simplePos x="0" y="0"/>
                <wp:positionH relativeFrom="column">
                  <wp:posOffset>1673860</wp:posOffset>
                </wp:positionH>
                <wp:positionV relativeFrom="paragraph">
                  <wp:posOffset>62230</wp:posOffset>
                </wp:positionV>
                <wp:extent cx="1016000" cy="518160"/>
                <wp:effectExtent l="0" t="0" r="0" b="0"/>
                <wp:wrapNone/>
                <wp:docPr id="950892837" name="Line 4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00" cy="51816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41649" id="Line 4555" o:spid="_x0000_s1026" style="position:absolute;flip:x;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8pt,4.9pt" to="211.8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" strokecolor="red" strokeweight="3pt"/>
            </w:pict>
          </mc:Fallback>
        </mc:AlternateContent>
      </w:r>
      <w:r w:rsidR="00932F5E" w:rsidRPr="00425522">
        <w:rPr>
          <w:color w:val="0000FF"/>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1043"/>
        <w:gridCol w:w="2255"/>
        <w:gridCol w:w="5762"/>
      </w:tblGrid>
      <w:tr w:rsidR="00932F5E" w:rsidRPr="00425522" w14:paraId="6EA2D6B9" w14:textId="77777777" w:rsidTr="00D72898">
        <w:trPr>
          <w:cantSplit/>
        </w:trPr>
        <w:tc>
          <w:tcPr>
            <w:tcW w:w="1049" w:type="dxa"/>
            <w:shd w:val="clear" w:color="auto" w:fill="F3F3F3"/>
            <w:vAlign w:val="center"/>
          </w:tcPr>
          <w:p w14:paraId="41F6AA50" w14:textId="77777777" w:rsidR="00932F5E" w:rsidRPr="00425522" w:rsidRDefault="00932F5E" w:rsidP="00D72898">
            <w:pPr>
              <w:jc w:val="center"/>
            </w:pPr>
            <w:r w:rsidRPr="00425522">
              <w:t>[STX2]</w:t>
            </w:r>
          </w:p>
        </w:tc>
        <w:tc>
          <w:tcPr>
            <w:tcW w:w="2282" w:type="dxa"/>
            <w:shd w:val="clear" w:color="auto" w:fill="F3F3F3"/>
            <w:vAlign w:val="center"/>
          </w:tcPr>
          <w:p w14:paraId="5D663BC3" w14:textId="77777777" w:rsidR="00932F5E" w:rsidRPr="00425522" w:rsidRDefault="00932F5E" w:rsidP="00D72898">
            <w:pPr>
              <w:rPr>
                <w:i/>
                <w:color w:val="0000FF"/>
              </w:rPr>
            </w:pPr>
            <w:r w:rsidRPr="00425522">
              <w:rPr>
                <w:i/>
                <w:color w:val="0000FF"/>
              </w:rPr>
              <w:t>FEM 0123 index B from 21/10/2003</w:t>
            </w:r>
          </w:p>
        </w:tc>
        <w:tc>
          <w:tcPr>
            <w:tcW w:w="5879" w:type="dxa"/>
            <w:shd w:val="clear" w:color="auto" w:fill="F3F3F3"/>
          </w:tcPr>
          <w:p w14:paraId="1038D07C" w14:textId="77777777" w:rsidR="00932F5E" w:rsidRPr="00425522" w:rsidRDefault="00932F5E" w:rsidP="00D72898">
            <w:pPr>
              <w:pStyle w:val="Paragraphe"/>
              <w:rPr>
                <w:i/>
                <w:color w:val="0000FF"/>
                <w:sz w:val="22"/>
              </w:rPr>
            </w:pPr>
            <w:r w:rsidRPr="00425522">
              <w:rPr>
                <w:i/>
                <w:color w:val="0000FF"/>
                <w:sz w:val="22"/>
              </w:rPr>
              <w:t>Service level of the sensing of an occupant in the passenger compartment</w:t>
            </w:r>
          </w:p>
        </w:tc>
      </w:tr>
    </w:tbl>
    <w:p w14:paraId="78146174" w14:textId="77777777" w:rsidR="00932F5E" w:rsidRPr="00425522" w:rsidRDefault="00932F5E" w:rsidP="00F835B9"/>
    <w:p w14:paraId="40EB8EDC" w14:textId="77777777" w:rsidR="00932F5E" w:rsidRPr="00425522" w:rsidRDefault="00932F5E" w:rsidP="00F835B9"/>
    <w:p w14:paraId="27D4612B" w14:textId="77777777" w:rsidR="00932F5E" w:rsidRPr="00425522" w:rsidRDefault="00932F5E" w:rsidP="00F835B9">
      <w:pPr>
        <w:rPr>
          <w:highlight w:val="cyan"/>
        </w:rPr>
      </w:pPr>
    </w:p>
    <w:p w14:paraId="19A080E5" w14:textId="77777777" w:rsidR="00932F5E" w:rsidRPr="00425522" w:rsidRDefault="00932F5E" w:rsidP="00F835B9">
      <w:pPr>
        <w:rPr>
          <w:highlight w:val="cyan"/>
        </w:rPr>
      </w:pPr>
    </w:p>
    <w:p w14:paraId="15E10891" w14:textId="77777777" w:rsidR="00932F5E" w:rsidRPr="00425522" w:rsidRDefault="00236564" w:rsidP="00F835B9">
      <w:pPr>
        <w:rPr>
          <w:i/>
          <w:color w:val="0000FF"/>
        </w:rPr>
      </w:pPr>
      <w:r w:rsidRPr="00425522">
        <w:rPr>
          <w:i/>
          <w:color w:val="0000FF"/>
        </w:rPr>
        <w:t>The documents will be presented in a 4-column table:</w:t>
      </w:r>
    </w:p>
    <w:p w14:paraId="756E4238" w14:textId="77777777" w:rsidR="004C1DE0" w:rsidRPr="00425522" w:rsidRDefault="004C1DE0" w:rsidP="00932F5E">
      <w:pPr>
        <w:rPr>
          <w:i/>
          <w:color w:val="0000FF"/>
        </w:rPr>
      </w:pPr>
    </w:p>
    <w:p w14:paraId="210C8CD9" w14:textId="08350786" w:rsidR="00932F5E" w:rsidRPr="00425522" w:rsidRDefault="00932F5E" w:rsidP="00932F5E">
      <w:pPr>
        <w:rPr>
          <w:i/>
          <w:color w:val="0000FF"/>
        </w:rPr>
      </w:pPr>
      <w:r w:rsidRPr="00425522">
        <w:rPr>
          <w:i/>
          <w:color w:val="0000FF"/>
        </w:rPr>
        <w:t>The first column contains an internal mark which to visually identify the ownership of upstream requirements (the 3rd column of the tables of requirements) to a particular upstream document. This is not necessary if a systematic use of a traceability tool.</w:t>
      </w:r>
    </w:p>
    <w:p w14:paraId="0F2CD807" w14:textId="77777777" w:rsidR="004C1DE0" w:rsidRPr="00425522" w:rsidRDefault="004C1DE0" w:rsidP="00932F5E">
      <w:pPr>
        <w:rPr>
          <w:i/>
          <w:color w:val="0000FF"/>
        </w:rPr>
      </w:pPr>
    </w:p>
    <w:p w14:paraId="241C1D89" w14:textId="5C7EFFEC" w:rsidR="00932F5E" w:rsidRPr="00425522" w:rsidRDefault="00932F5E" w:rsidP="00932F5E">
      <w:pPr>
        <w:rPr>
          <w:i/>
          <w:color w:val="0000FF"/>
        </w:rPr>
      </w:pPr>
      <w:r w:rsidRPr="00425522">
        <w:rPr>
          <w:i/>
          <w:color w:val="0000FF"/>
        </w:rPr>
        <w:t xml:space="preserve">The 3rd column contains the revision number corresponding to the </w:t>
      </w:r>
      <w:r w:rsidR="00C42F7F" w:rsidRPr="00425522">
        <w:rPr>
          <w:i/>
          <w:color w:val="0000FF"/>
        </w:rPr>
        <w:t>STELLANTIS</w:t>
      </w:r>
      <w:r w:rsidRPr="00425522">
        <w:rPr>
          <w:i/>
          <w:color w:val="0000FF"/>
        </w:rPr>
        <w:t xml:space="preserve"> management system where the document is available.</w:t>
      </w:r>
    </w:p>
    <w:p w14:paraId="65A5E8E2" w14:textId="77777777" w:rsidR="00932F5E" w:rsidRPr="00425522" w:rsidRDefault="00932F5E" w:rsidP="00932F5E">
      <w:pPr>
        <w:rPr>
          <w:highlight w:val="yellow"/>
        </w:rPr>
      </w:pPr>
    </w:p>
    <w:p w14:paraId="28E41752" w14:textId="46684F79" w:rsidR="00932F5E" w:rsidRPr="00425522" w:rsidRDefault="00932F5E" w:rsidP="00932F5E">
      <w:pPr>
        <w:numPr>
          <w:ilvl w:val="12"/>
          <w:numId w:val="0"/>
        </w:numPr>
        <w:shd w:val="clear" w:color="auto" w:fill="F3F3F3"/>
      </w:pPr>
      <w:r w:rsidRPr="00425522">
        <w:rPr>
          <w:color w:val="0000FF"/>
        </w:rPr>
        <w:t>Example:</w:t>
      </w:r>
    </w:p>
    <w:p w14:paraId="515F69DF" w14:textId="77777777" w:rsidR="00932F5E" w:rsidRPr="00425522" w:rsidRDefault="00932F5E" w:rsidP="00932F5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3"/>
        <w:gridCol w:w="2535"/>
        <w:gridCol w:w="940"/>
        <w:gridCol w:w="5728"/>
      </w:tblGrid>
      <w:tr w:rsidR="00932F5E" w:rsidRPr="00425522" w14:paraId="6F8A06F8" w14:textId="77777777" w:rsidTr="00D72898">
        <w:trPr>
          <w:cantSplit/>
        </w:trPr>
        <w:tc>
          <w:tcPr>
            <w:tcW w:w="1003" w:type="dxa"/>
            <w:shd w:val="clear" w:color="auto" w:fill="D9D9D9"/>
            <w:vAlign w:val="center"/>
          </w:tcPr>
          <w:p w14:paraId="546D7BFC" w14:textId="2ABDA103" w:rsidR="00932F5E" w:rsidRPr="00425522" w:rsidRDefault="00932F5E" w:rsidP="00D72898">
            <w:pPr>
              <w:jc w:val="center"/>
              <w:rPr>
                <w:b/>
                <w:sz w:val="18"/>
                <w:szCs w:val="18"/>
              </w:rPr>
            </w:pPr>
            <w:r w:rsidRPr="00425522">
              <w:rPr>
                <w:b/>
                <w:bCs/>
                <w:color w:val="0000FF"/>
              </w:rPr>
              <w:t>Mark</w:t>
            </w:r>
          </w:p>
        </w:tc>
        <w:tc>
          <w:tcPr>
            <w:tcW w:w="2535" w:type="dxa"/>
            <w:shd w:val="clear" w:color="auto" w:fill="D9D9D9"/>
            <w:vAlign w:val="center"/>
          </w:tcPr>
          <w:p w14:paraId="073A4293" w14:textId="47D6B194" w:rsidR="00932F5E" w:rsidRPr="00425522" w:rsidRDefault="00932F5E" w:rsidP="00D72898">
            <w:pPr>
              <w:jc w:val="center"/>
              <w:rPr>
                <w:b/>
                <w:sz w:val="20"/>
              </w:rPr>
            </w:pPr>
            <w:r w:rsidRPr="00425522">
              <w:rPr>
                <w:b/>
                <w:color w:val="0000FF"/>
                <w:sz w:val="20"/>
              </w:rPr>
              <w:t>Reference</w:t>
            </w:r>
          </w:p>
        </w:tc>
        <w:tc>
          <w:tcPr>
            <w:tcW w:w="940" w:type="dxa"/>
            <w:shd w:val="clear" w:color="auto" w:fill="D9D9D9"/>
          </w:tcPr>
          <w:p w14:paraId="6118B494" w14:textId="12674B2B" w:rsidR="00932F5E" w:rsidRPr="00425522" w:rsidRDefault="00932F5E" w:rsidP="00D72898">
            <w:pPr>
              <w:pStyle w:val="TableauTitre"/>
              <w:spacing w:before="0" w:after="0"/>
              <w:rPr>
                <w:bCs/>
                <w:sz w:val="18"/>
                <w:szCs w:val="18"/>
              </w:rPr>
            </w:pPr>
            <w:r w:rsidRPr="00425522">
              <w:rPr>
                <w:bCs/>
                <w:sz w:val="18"/>
                <w:szCs w:val="18"/>
              </w:rPr>
              <w:t xml:space="preserve">Version </w:t>
            </w:r>
          </w:p>
        </w:tc>
        <w:tc>
          <w:tcPr>
            <w:tcW w:w="5728" w:type="dxa"/>
            <w:shd w:val="clear" w:color="auto" w:fill="D9D9D9"/>
            <w:vAlign w:val="center"/>
          </w:tcPr>
          <w:p w14:paraId="0BD46DEE" w14:textId="2E1A3E4F" w:rsidR="00932F5E" w:rsidRPr="00425522" w:rsidRDefault="00932F5E" w:rsidP="00D72898">
            <w:pPr>
              <w:jc w:val="center"/>
              <w:rPr>
                <w:b/>
                <w:sz w:val="20"/>
              </w:rPr>
            </w:pPr>
            <w:r w:rsidRPr="00425522">
              <w:rPr>
                <w:b/>
                <w:color w:val="0000FF"/>
                <w:sz w:val="20"/>
              </w:rPr>
              <w:t>Title</w:t>
            </w:r>
          </w:p>
        </w:tc>
      </w:tr>
      <w:tr w:rsidR="00932F5E" w:rsidRPr="00425522" w14:paraId="16F7C6BD" w14:textId="77777777" w:rsidTr="00D72898">
        <w:trPr>
          <w:cantSplit/>
        </w:trPr>
        <w:tc>
          <w:tcPr>
            <w:tcW w:w="1003" w:type="dxa"/>
            <w:vAlign w:val="center"/>
          </w:tcPr>
          <w:p w14:paraId="1D3A4B30" w14:textId="77777777" w:rsidR="00932F5E" w:rsidRPr="00425522" w:rsidRDefault="00932F5E" w:rsidP="00D72898">
            <w:pPr>
              <w:rPr>
                <w:sz w:val="20"/>
              </w:rPr>
            </w:pPr>
            <w:r w:rsidRPr="00425522">
              <w:rPr>
                <w:sz w:val="20"/>
              </w:rPr>
              <w:t>[IAEEV]</w:t>
            </w:r>
          </w:p>
        </w:tc>
        <w:tc>
          <w:tcPr>
            <w:tcW w:w="2535" w:type="dxa"/>
            <w:vAlign w:val="center"/>
          </w:tcPr>
          <w:p w14:paraId="606323E9" w14:textId="77777777" w:rsidR="00932F5E" w:rsidRPr="00425522" w:rsidRDefault="00932F5E" w:rsidP="00D72898">
            <w:pPr>
              <w:rPr>
                <w:sz w:val="20"/>
              </w:rPr>
            </w:pPr>
            <w:r w:rsidRPr="00425522">
              <w:rPr>
                <w:sz w:val="20"/>
              </w:rPr>
              <w:t>AEEV_AREF07_1184</w:t>
            </w:r>
          </w:p>
        </w:tc>
        <w:tc>
          <w:tcPr>
            <w:tcW w:w="940" w:type="dxa"/>
            <w:vAlign w:val="center"/>
          </w:tcPr>
          <w:p w14:paraId="566599AE" w14:textId="77777777" w:rsidR="00932F5E" w:rsidRPr="00425522" w:rsidRDefault="00932F5E" w:rsidP="00D72898">
            <w:pPr>
              <w:jc w:val="center"/>
              <w:rPr>
                <w:sz w:val="20"/>
              </w:rPr>
            </w:pPr>
            <w:r w:rsidRPr="00425522">
              <w:rPr>
                <w:sz w:val="20"/>
              </w:rPr>
              <w:t>4</w:t>
            </w:r>
          </w:p>
        </w:tc>
        <w:tc>
          <w:tcPr>
            <w:tcW w:w="5728" w:type="dxa"/>
          </w:tcPr>
          <w:p w14:paraId="12C5819A" w14:textId="77777777" w:rsidR="00932F5E" w:rsidRPr="00425522" w:rsidRDefault="00932F5E" w:rsidP="00D72898">
            <w:pPr>
              <w:rPr>
                <w:sz w:val="20"/>
              </w:rPr>
            </w:pPr>
            <w:r w:rsidRPr="00425522">
              <w:rPr>
                <w:sz w:val="20"/>
              </w:rPr>
              <w:t>Cahier de charges organes générique AEE2010</w:t>
            </w:r>
          </w:p>
          <w:p w14:paraId="3E09BF2C" w14:textId="77777777" w:rsidR="00932F5E" w:rsidRPr="00425522" w:rsidRDefault="00932F5E" w:rsidP="00D72898">
            <w:pPr>
              <w:rPr>
                <w:color w:val="0000FF"/>
                <w:sz w:val="20"/>
              </w:rPr>
            </w:pPr>
            <w:r w:rsidRPr="00425522">
              <w:rPr>
                <w:color w:val="0000FF"/>
                <w:sz w:val="20"/>
              </w:rPr>
              <w:t>AEE2010 generic components specification</w:t>
            </w:r>
          </w:p>
        </w:tc>
      </w:tr>
      <w:tr w:rsidR="00932F5E" w:rsidRPr="00425522" w14:paraId="3067CDEF" w14:textId="77777777" w:rsidTr="00D72898">
        <w:trPr>
          <w:cantSplit/>
        </w:trPr>
        <w:tc>
          <w:tcPr>
            <w:tcW w:w="1003" w:type="dxa"/>
            <w:vAlign w:val="center"/>
          </w:tcPr>
          <w:p w14:paraId="3A900CA3" w14:textId="77777777" w:rsidR="00932F5E" w:rsidRPr="00425522" w:rsidRDefault="00932F5E" w:rsidP="00D72898">
            <w:pPr>
              <w:rPr>
                <w:sz w:val="20"/>
              </w:rPr>
            </w:pPr>
            <w:r w:rsidRPr="00425522">
              <w:rPr>
                <w:sz w:val="20"/>
              </w:rPr>
              <w:t>…</w:t>
            </w:r>
          </w:p>
        </w:tc>
        <w:tc>
          <w:tcPr>
            <w:tcW w:w="2535" w:type="dxa"/>
            <w:vAlign w:val="center"/>
          </w:tcPr>
          <w:p w14:paraId="4341AA19" w14:textId="77777777" w:rsidR="00932F5E" w:rsidRPr="00425522" w:rsidRDefault="00932F5E" w:rsidP="00D72898">
            <w:pPr>
              <w:rPr>
                <w:sz w:val="20"/>
              </w:rPr>
            </w:pPr>
            <w:r w:rsidRPr="00425522">
              <w:rPr>
                <w:sz w:val="20"/>
              </w:rPr>
              <w:t>…</w:t>
            </w:r>
          </w:p>
        </w:tc>
        <w:tc>
          <w:tcPr>
            <w:tcW w:w="940" w:type="dxa"/>
            <w:vAlign w:val="center"/>
          </w:tcPr>
          <w:p w14:paraId="4927559A" w14:textId="77777777" w:rsidR="00932F5E" w:rsidRPr="00425522" w:rsidRDefault="00932F5E" w:rsidP="00D72898">
            <w:pPr>
              <w:jc w:val="center"/>
              <w:rPr>
                <w:sz w:val="20"/>
              </w:rPr>
            </w:pPr>
            <w:r w:rsidRPr="00425522">
              <w:rPr>
                <w:sz w:val="20"/>
              </w:rPr>
              <w:t>…</w:t>
            </w:r>
          </w:p>
        </w:tc>
        <w:tc>
          <w:tcPr>
            <w:tcW w:w="5728" w:type="dxa"/>
          </w:tcPr>
          <w:p w14:paraId="050BCA98" w14:textId="77777777" w:rsidR="00932F5E" w:rsidRPr="00425522" w:rsidRDefault="00932F5E" w:rsidP="00D72898">
            <w:pPr>
              <w:rPr>
                <w:sz w:val="20"/>
              </w:rPr>
            </w:pPr>
            <w:r w:rsidRPr="00425522">
              <w:rPr>
                <w:sz w:val="20"/>
              </w:rPr>
              <w:t>….</w:t>
            </w:r>
          </w:p>
        </w:tc>
      </w:tr>
      <w:tr w:rsidR="00932F5E" w:rsidRPr="00425522" w14:paraId="12CA5747" w14:textId="77777777" w:rsidTr="00D72898">
        <w:trPr>
          <w:cantSplit/>
        </w:trPr>
        <w:tc>
          <w:tcPr>
            <w:tcW w:w="1003" w:type="dxa"/>
            <w:vAlign w:val="center"/>
          </w:tcPr>
          <w:p w14:paraId="195423D1" w14:textId="77777777" w:rsidR="00932F5E" w:rsidRPr="00425522" w:rsidRDefault="00932F5E" w:rsidP="00D72898">
            <w:pPr>
              <w:rPr>
                <w:sz w:val="20"/>
              </w:rPr>
            </w:pPr>
            <w:r w:rsidRPr="00425522">
              <w:rPr>
                <w:sz w:val="20"/>
              </w:rPr>
              <w:t>[N41]</w:t>
            </w:r>
          </w:p>
        </w:tc>
        <w:tc>
          <w:tcPr>
            <w:tcW w:w="2535" w:type="dxa"/>
            <w:vAlign w:val="center"/>
          </w:tcPr>
          <w:p w14:paraId="4BEEC22C" w14:textId="77777777" w:rsidR="00932F5E" w:rsidRPr="00425522" w:rsidRDefault="00932F5E" w:rsidP="00D72898">
            <w:pPr>
              <w:rPr>
                <w:sz w:val="20"/>
              </w:rPr>
            </w:pPr>
            <w:r w:rsidRPr="00425522">
              <w:rPr>
                <w:sz w:val="20"/>
              </w:rPr>
              <w:t>B20 7010</w:t>
            </w:r>
          </w:p>
        </w:tc>
        <w:tc>
          <w:tcPr>
            <w:tcW w:w="940" w:type="dxa"/>
            <w:vAlign w:val="center"/>
          </w:tcPr>
          <w:p w14:paraId="219BE322" w14:textId="77777777" w:rsidR="00932F5E" w:rsidRPr="00425522" w:rsidRDefault="00932F5E" w:rsidP="00D72898">
            <w:pPr>
              <w:jc w:val="center"/>
              <w:rPr>
                <w:sz w:val="20"/>
              </w:rPr>
            </w:pPr>
            <w:r w:rsidRPr="00425522">
              <w:rPr>
                <w:sz w:val="20"/>
              </w:rPr>
              <w:t>C</w:t>
            </w:r>
          </w:p>
        </w:tc>
        <w:tc>
          <w:tcPr>
            <w:tcW w:w="5728" w:type="dxa"/>
          </w:tcPr>
          <w:p w14:paraId="74655E53" w14:textId="77777777" w:rsidR="00932F5E" w:rsidRPr="00425522" w:rsidRDefault="00932F5E" w:rsidP="00D72898">
            <w:pPr>
              <w:rPr>
                <w:sz w:val="20"/>
              </w:rPr>
            </w:pPr>
            <w:r w:rsidRPr="00425522">
              <w:rPr>
                <w:sz w:val="20"/>
              </w:rPr>
              <w:t>Homologation et conformité de production en compatibilité électromagnétique</w:t>
            </w:r>
          </w:p>
          <w:p w14:paraId="6FE08139" w14:textId="77777777" w:rsidR="00932F5E" w:rsidRPr="00425522" w:rsidRDefault="00932F5E" w:rsidP="00D72898">
            <w:pPr>
              <w:rPr>
                <w:sz w:val="20"/>
              </w:rPr>
            </w:pPr>
            <w:r w:rsidRPr="00425522">
              <w:rPr>
                <w:color w:val="0000FF"/>
                <w:sz w:val="20"/>
              </w:rPr>
              <w:t>Approval and compliance of production to electromagnetic compatibility</w:t>
            </w:r>
          </w:p>
        </w:tc>
      </w:tr>
    </w:tbl>
    <w:p w14:paraId="77830419" w14:textId="77777777" w:rsidR="00932F5E" w:rsidRPr="00425522" w:rsidRDefault="00932F5E" w:rsidP="00932F5E"/>
    <w:p w14:paraId="78732806" w14:textId="77777777" w:rsidR="00932F5E" w:rsidRPr="00425522" w:rsidRDefault="00932F5E" w:rsidP="00932F5E">
      <w:pPr>
        <w:rPr>
          <w:i/>
          <w:color w:val="0000FF"/>
        </w:rPr>
      </w:pPr>
      <w:r w:rsidRPr="00425522">
        <w:rPr>
          <w:i/>
          <w:color w:val="0000FF"/>
        </w:rPr>
        <w:t>For each following §, the standard reference documents are in template [PT1].</w:t>
      </w:r>
    </w:p>
    <w:p w14:paraId="74D36F47" w14:textId="77777777" w:rsidR="00F835B9" w:rsidRPr="00425522" w:rsidRDefault="00F835B9" w:rsidP="007C6B19">
      <w:pPr>
        <w:spacing w:after="120"/>
      </w:pPr>
    </w:p>
    <w:p w14:paraId="6E60F5CB" w14:textId="68251F3A" w:rsidR="00142618" w:rsidRPr="00425522" w:rsidRDefault="00FE21D2" w:rsidP="00142618">
      <w:pPr>
        <w:pStyle w:val="Heading2"/>
      </w:pPr>
      <w:bookmarkStart w:id="144" w:name="_Toc494448609"/>
      <w:bookmarkStart w:id="145" w:name="_Toc248836954"/>
      <w:bookmarkStart w:id="146" w:name="_Toc248895980"/>
      <w:bookmarkStart w:id="147" w:name="_Toc215649344"/>
      <w:r w:rsidRPr="00425522">
        <w:rPr>
          <w:color w:val="0000FF"/>
        </w:rPr>
        <w:lastRenderedPageBreak/>
        <w:t>Reference documents</w:t>
      </w:r>
      <w:bookmarkEnd w:id="144"/>
      <w:bookmarkEnd w:id="145"/>
      <w:bookmarkEnd w:id="146"/>
      <w:bookmarkEnd w:id="147"/>
    </w:p>
    <w:p w14:paraId="00BA8D1A" w14:textId="77777777" w:rsidR="00FA53D7" w:rsidRPr="00425522" w:rsidRDefault="00FA53D7" w:rsidP="00FA53D7">
      <w:pPr>
        <w:spacing w:after="120"/>
        <w:rPr>
          <w:color w:val="0000FF"/>
        </w:rPr>
      </w:pPr>
      <w:bookmarkStart w:id="148" w:name="P437_20394"/>
      <w:bookmarkEnd w:id="148"/>
      <w:r w:rsidRPr="00425522">
        <w:rPr>
          <w:color w:val="0000FF"/>
        </w:rPr>
        <w:t>Standard A10 0310:</w:t>
      </w:r>
    </w:p>
    <w:p w14:paraId="0FC3D239" w14:textId="77777777" w:rsidR="00FA53D7" w:rsidRPr="00425522" w:rsidRDefault="00FA53D7" w:rsidP="00FA53D7">
      <w:pPr>
        <w:pStyle w:val="ListBullet"/>
        <w:numPr>
          <w:ilvl w:val="0"/>
          <w:numId w:val="0"/>
        </w:numPr>
        <w:rPr>
          <w:i/>
          <w:color w:val="0000FF"/>
        </w:rPr>
      </w:pPr>
      <w:r w:rsidRPr="00425522">
        <w:rPr>
          <w:rFonts w:cs="Arial"/>
          <w:i/>
          <w:color w:val="0000FF"/>
        </w:rPr>
        <w:t xml:space="preserve">"This chapter lists all the documents used (mainly the statements of requirements) for the drafting of the </w:t>
      </w:r>
      <w:r w:rsidR="00426F9E" w:rsidRPr="00425522">
        <w:rPr>
          <w:rFonts w:cs="Arial"/>
          <w:i/>
          <w:color w:val="0000FF"/>
        </w:rPr>
        <w:t>CDC / ST</w:t>
      </w:r>
      <w:r w:rsidRPr="00425522">
        <w:rPr>
          <w:rFonts w:cs="Arial"/>
          <w:i/>
          <w:color w:val="0000FF"/>
        </w:rPr>
        <w:t>".</w:t>
      </w:r>
    </w:p>
    <w:p w14:paraId="66649BE3" w14:textId="77777777" w:rsidR="00C97B99" w:rsidRPr="00425522" w:rsidRDefault="00C97B99" w:rsidP="00C97B99"/>
    <w:p w14:paraId="456F3235" w14:textId="77777777" w:rsidR="00FA53D7" w:rsidRPr="00425522" w:rsidRDefault="00FA53D7" w:rsidP="00FA53D7">
      <w:pPr>
        <w:rPr>
          <w:i/>
          <w:color w:val="0000FF"/>
        </w:rPr>
      </w:pPr>
      <w:r w:rsidRPr="00425522">
        <w:rPr>
          <w:i/>
          <w:color w:val="0000FF"/>
        </w:rPr>
        <w:t>In the left column of the following tables we find the acronym of the system / of the function / upstream, acronym which is found in the identification number of the requirements referring to this system / this function, which allows us to visually identify the original document of an upstream requirement quoted in § 5 of the ST if the traceability is not yet managed by a tool.</w:t>
      </w:r>
    </w:p>
    <w:p w14:paraId="55E5EFFF" w14:textId="77777777" w:rsidR="00117B88" w:rsidRPr="00425522" w:rsidRDefault="00117B88" w:rsidP="00C97B99"/>
    <w:p w14:paraId="17889428" w14:textId="77777777" w:rsidR="00A922E8" w:rsidRPr="00425522" w:rsidRDefault="00D2756E" w:rsidP="00C97B99">
      <w:pPr>
        <w:rPr>
          <w:i/>
          <w:color w:val="0000FF"/>
        </w:rPr>
      </w:pPr>
      <w:r w:rsidRPr="00425522">
        <w:rPr>
          <w:i/>
          <w:color w:val="0000FF"/>
        </w:rPr>
        <w:t>The standard list of reference documents is given in the standard plan [PT1].</w:t>
      </w:r>
    </w:p>
    <w:p w14:paraId="6DA8775A" w14:textId="77777777" w:rsidR="00D2756E" w:rsidRPr="00425522" w:rsidRDefault="00D2756E" w:rsidP="00C97B99"/>
    <w:p w14:paraId="24AA207A" w14:textId="77777777" w:rsidR="003C02A1" w:rsidRPr="00425522" w:rsidRDefault="00D2756E" w:rsidP="00D2756E">
      <w:pPr>
        <w:rPr>
          <w:i/>
          <w:color w:val="0000FF"/>
        </w:rPr>
      </w:pPr>
      <w:r w:rsidRPr="00425522">
        <w:rPr>
          <w:i/>
          <w:color w:val="0000FF"/>
        </w:rPr>
        <w:t>The documents are not needed by the supplier does not have to be distributed to him. It is needless to point out:</w:t>
      </w:r>
    </w:p>
    <w:p w14:paraId="2DACBD5E" w14:textId="77777777" w:rsidR="00D2756E" w:rsidRPr="00425522" w:rsidRDefault="00D2756E" w:rsidP="003C02A1">
      <w:pPr>
        <w:numPr>
          <w:ilvl w:val="12"/>
          <w:numId w:val="0"/>
        </w:numPr>
        <w:tabs>
          <w:tab w:val="left" w:pos="900"/>
        </w:tabs>
      </w:pPr>
    </w:p>
    <w:p w14:paraId="56E978D8" w14:textId="77777777" w:rsidR="003C02A1" w:rsidRPr="00425522" w:rsidRDefault="003C02A1" w:rsidP="003C02A1">
      <w:pPr>
        <w:numPr>
          <w:ilvl w:val="12"/>
          <w:numId w:val="0"/>
        </w:numPr>
        <w:shd w:val="clear" w:color="auto" w:fill="F3F3F3"/>
      </w:pPr>
      <w:r w:rsidRPr="00425522">
        <w:rPr>
          <w:shd w:val="clear" w:color="auto" w:fill="F3F3F3"/>
        </w:rPr>
        <w:t>Exemples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1098"/>
        <w:gridCol w:w="2491"/>
        <w:gridCol w:w="896"/>
        <w:gridCol w:w="4173"/>
        <w:gridCol w:w="1548"/>
      </w:tblGrid>
      <w:tr w:rsidR="007702AA" w:rsidRPr="00425522" w14:paraId="2817D8EE" w14:textId="77777777">
        <w:trPr>
          <w:cantSplit/>
        </w:trPr>
        <w:tc>
          <w:tcPr>
            <w:tcW w:w="992" w:type="dxa"/>
            <w:shd w:val="clear" w:color="auto" w:fill="F3F3F3"/>
            <w:vAlign w:val="center"/>
          </w:tcPr>
          <w:p w14:paraId="55CDCB10" w14:textId="46F0B27C" w:rsidR="007702AA" w:rsidRPr="00425522" w:rsidRDefault="00AC0A7D" w:rsidP="00E15370">
            <w:pPr>
              <w:jc w:val="center"/>
              <w:rPr>
                <w:b/>
                <w:bCs/>
                <w:sz w:val="18"/>
                <w:szCs w:val="18"/>
              </w:rPr>
            </w:pPr>
            <w:r w:rsidRPr="00425522">
              <w:rPr>
                <w:b/>
                <w:bCs/>
                <w:color w:val="0000FF"/>
              </w:rPr>
              <w:t>Mark</w:t>
            </w:r>
          </w:p>
        </w:tc>
        <w:tc>
          <w:tcPr>
            <w:tcW w:w="2252" w:type="dxa"/>
            <w:shd w:val="clear" w:color="auto" w:fill="F3F3F3"/>
            <w:vAlign w:val="center"/>
          </w:tcPr>
          <w:p w14:paraId="52F4016C" w14:textId="1AFC2268" w:rsidR="007702AA" w:rsidRPr="00425522" w:rsidRDefault="007702AA" w:rsidP="00C70491">
            <w:pPr>
              <w:jc w:val="center"/>
              <w:rPr>
                <w:b/>
                <w:bCs/>
                <w:sz w:val="20"/>
              </w:rPr>
            </w:pPr>
            <w:r w:rsidRPr="00425522">
              <w:rPr>
                <w:b/>
                <w:bCs/>
                <w:color w:val="0000FF"/>
                <w:sz w:val="20"/>
              </w:rPr>
              <w:t>Reference</w:t>
            </w:r>
          </w:p>
        </w:tc>
        <w:tc>
          <w:tcPr>
            <w:tcW w:w="795" w:type="dxa"/>
            <w:shd w:val="clear" w:color="auto" w:fill="F3F3F3"/>
          </w:tcPr>
          <w:p w14:paraId="75E7798D" w14:textId="55C09DB6" w:rsidR="007702AA" w:rsidRPr="00425522" w:rsidRDefault="007702AA" w:rsidP="00C70491">
            <w:pPr>
              <w:pStyle w:val="TableauTitre"/>
              <w:spacing w:before="0" w:after="0"/>
              <w:rPr>
                <w:bCs/>
                <w:sz w:val="18"/>
                <w:szCs w:val="18"/>
              </w:rPr>
            </w:pPr>
            <w:r w:rsidRPr="00425522">
              <w:rPr>
                <w:bCs/>
                <w:color w:val="0000FF"/>
                <w:sz w:val="18"/>
                <w:szCs w:val="18"/>
              </w:rPr>
              <w:t>DocInfo version</w:t>
            </w:r>
          </w:p>
        </w:tc>
        <w:tc>
          <w:tcPr>
            <w:tcW w:w="3772" w:type="dxa"/>
            <w:shd w:val="clear" w:color="auto" w:fill="F3F3F3"/>
            <w:vAlign w:val="center"/>
          </w:tcPr>
          <w:p w14:paraId="4C2F16F3" w14:textId="596F3638" w:rsidR="007702AA" w:rsidRPr="00425522" w:rsidRDefault="007702AA" w:rsidP="00C70491">
            <w:pPr>
              <w:pStyle w:val="TableauTitre"/>
              <w:spacing w:before="0" w:after="0"/>
              <w:rPr>
                <w:bCs/>
              </w:rPr>
            </w:pPr>
            <w:r w:rsidRPr="00425522">
              <w:rPr>
                <w:bCs/>
                <w:color w:val="0000FF"/>
              </w:rPr>
              <w:t>Title</w:t>
            </w:r>
          </w:p>
        </w:tc>
        <w:tc>
          <w:tcPr>
            <w:tcW w:w="1399" w:type="dxa"/>
            <w:shd w:val="clear" w:color="auto" w:fill="F3F3F3"/>
            <w:vAlign w:val="center"/>
          </w:tcPr>
          <w:p w14:paraId="4AA1466E" w14:textId="30735714" w:rsidR="007702AA" w:rsidRPr="00425522" w:rsidRDefault="00712297" w:rsidP="00C70491">
            <w:pPr>
              <w:jc w:val="center"/>
              <w:rPr>
                <w:i/>
                <w:color w:val="0000FF"/>
                <w:sz w:val="20"/>
              </w:rPr>
            </w:pPr>
            <w:r w:rsidRPr="00425522">
              <w:rPr>
                <w:noProof/>
                <w:color w:val="0000FF"/>
              </w:rPr>
              <mc:AlternateContent>
                <mc:Choice Requires="wps">
                  <w:drawing>
                    <wp:anchor distT="0" distB="0" distL="114300" distR="114300" simplePos="0" relativeHeight="251658271" behindDoc="0" locked="0" layoutInCell="1" allowOverlap="1" wp14:anchorId="4CB8820E" wp14:editId="2B8F3865">
                      <wp:simplePos x="0" y="0"/>
                      <wp:positionH relativeFrom="column">
                        <wp:posOffset>13970</wp:posOffset>
                      </wp:positionH>
                      <wp:positionV relativeFrom="paragraph">
                        <wp:posOffset>99695</wp:posOffset>
                      </wp:positionV>
                      <wp:extent cx="940435" cy="1034415"/>
                      <wp:effectExtent l="0" t="0" r="0" b="0"/>
                      <wp:wrapNone/>
                      <wp:docPr id="590939428" name="Line 4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40435" cy="1034415"/>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2B94D" id="Line 4160" o:spid="_x0000_s1026" style="position:absolute;flip:x;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7.85pt" to="75.15pt,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" strokecolor="red" strokeweight="3pt"/>
                  </w:pict>
                </mc:Fallback>
              </mc:AlternateContent>
            </w:r>
            <w:r w:rsidRPr="00425522">
              <w:rPr>
                <w:noProof/>
              </w:rPr>
              <mc:AlternateContent>
                <mc:Choice Requires="wps">
                  <w:drawing>
                    <wp:anchor distT="0" distB="0" distL="114300" distR="114300" simplePos="0" relativeHeight="251658270" behindDoc="0" locked="0" layoutInCell="1" allowOverlap="1" wp14:anchorId="5D622581" wp14:editId="4B2327D8">
                      <wp:simplePos x="0" y="0"/>
                      <wp:positionH relativeFrom="column">
                        <wp:posOffset>39370</wp:posOffset>
                      </wp:positionH>
                      <wp:positionV relativeFrom="paragraph">
                        <wp:posOffset>158115</wp:posOffset>
                      </wp:positionV>
                      <wp:extent cx="919480" cy="919480"/>
                      <wp:effectExtent l="0" t="0" r="0" b="0"/>
                      <wp:wrapNone/>
                      <wp:docPr id="594065420" name="Line 4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91948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F73EE" id="Line 4159"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2.45pt" to="75.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" strokecolor="red" strokeweight="3pt"/>
                  </w:pict>
                </mc:Fallback>
              </mc:AlternateContent>
            </w:r>
            <w:r w:rsidR="007702AA" w:rsidRPr="00425522">
              <w:rPr>
                <w:i/>
                <w:color w:val="0000FF"/>
                <w:sz w:val="20"/>
              </w:rPr>
              <w:t>Deliverable or non deliverable to the supplier</w:t>
            </w:r>
          </w:p>
        </w:tc>
      </w:tr>
      <w:tr w:rsidR="007702AA" w:rsidRPr="00425522" w14:paraId="7B0DB213" w14:textId="77777777" w:rsidTr="000E4FF3">
        <w:trPr>
          <w:cantSplit/>
        </w:trPr>
        <w:tc>
          <w:tcPr>
            <w:tcW w:w="992" w:type="dxa"/>
            <w:shd w:val="clear" w:color="auto" w:fill="F3F3F3"/>
            <w:vAlign w:val="center"/>
          </w:tcPr>
          <w:p w14:paraId="35E9FCAD" w14:textId="77777777" w:rsidR="007702AA" w:rsidRPr="00425522" w:rsidRDefault="007702AA" w:rsidP="00C70491">
            <w:pPr>
              <w:jc w:val="center"/>
              <w:rPr>
                <w:sz w:val="20"/>
              </w:rPr>
            </w:pPr>
          </w:p>
        </w:tc>
        <w:tc>
          <w:tcPr>
            <w:tcW w:w="2252" w:type="dxa"/>
            <w:shd w:val="clear" w:color="auto" w:fill="F3F3F3"/>
            <w:vAlign w:val="center"/>
          </w:tcPr>
          <w:p w14:paraId="6C8F46FF" w14:textId="77777777" w:rsidR="007702AA" w:rsidRPr="00425522" w:rsidRDefault="007702AA" w:rsidP="00C70491">
            <w:pPr>
              <w:rPr>
                <w:sz w:val="20"/>
              </w:rPr>
            </w:pPr>
            <w:r w:rsidRPr="00425522">
              <w:rPr>
                <w:sz w:val="20"/>
              </w:rPr>
              <w:t>DMOV_CAR02_0151</w:t>
            </w:r>
          </w:p>
        </w:tc>
        <w:tc>
          <w:tcPr>
            <w:tcW w:w="795" w:type="dxa"/>
            <w:shd w:val="clear" w:color="auto" w:fill="F3F3F3"/>
            <w:vAlign w:val="center"/>
          </w:tcPr>
          <w:p w14:paraId="4FA38FC9" w14:textId="77777777" w:rsidR="007702AA" w:rsidRPr="00425522" w:rsidRDefault="000E4FF3" w:rsidP="000E4FF3">
            <w:pPr>
              <w:pStyle w:val="Index10"/>
              <w:jc w:val="center"/>
            </w:pPr>
            <w:r w:rsidRPr="00425522">
              <w:t>1</w:t>
            </w:r>
          </w:p>
        </w:tc>
        <w:tc>
          <w:tcPr>
            <w:tcW w:w="3772" w:type="dxa"/>
            <w:shd w:val="clear" w:color="auto" w:fill="F3F3F3"/>
          </w:tcPr>
          <w:p w14:paraId="52283926" w14:textId="77777777" w:rsidR="007702AA" w:rsidRPr="00425522" w:rsidRDefault="007702AA" w:rsidP="00C70491">
            <w:pPr>
              <w:rPr>
                <w:i/>
                <w:color w:val="0000FF"/>
                <w:sz w:val="20"/>
                <w:lang w:eastAsia="fr-FR"/>
              </w:rPr>
            </w:pPr>
            <w:r w:rsidRPr="00425522">
              <w:rPr>
                <w:i/>
                <w:color w:val="0000FF"/>
                <w:sz w:val="20"/>
              </w:rPr>
              <w:t>ST of the Restraint Equipment system</w:t>
            </w:r>
          </w:p>
        </w:tc>
        <w:tc>
          <w:tcPr>
            <w:tcW w:w="1399" w:type="dxa"/>
            <w:shd w:val="clear" w:color="auto" w:fill="F3F3F3"/>
            <w:vAlign w:val="center"/>
          </w:tcPr>
          <w:p w14:paraId="6AAC9CF1" w14:textId="77777777" w:rsidR="007702AA" w:rsidRPr="00425522" w:rsidRDefault="007702AA" w:rsidP="00C70491">
            <w:pPr>
              <w:jc w:val="center"/>
              <w:rPr>
                <w:i/>
                <w:color w:val="0000FF"/>
                <w:sz w:val="20"/>
              </w:rPr>
            </w:pPr>
            <w:r w:rsidRPr="00425522">
              <w:rPr>
                <w:i/>
                <w:color w:val="0000FF"/>
                <w:sz w:val="20"/>
              </w:rPr>
              <w:t>Non deliverable</w:t>
            </w:r>
          </w:p>
        </w:tc>
      </w:tr>
      <w:tr w:rsidR="007702AA" w:rsidRPr="00425522" w14:paraId="5C419325" w14:textId="77777777" w:rsidTr="000E4FF3">
        <w:trPr>
          <w:cantSplit/>
        </w:trPr>
        <w:tc>
          <w:tcPr>
            <w:tcW w:w="992" w:type="dxa"/>
            <w:shd w:val="clear" w:color="auto" w:fill="F3F3F3"/>
            <w:vAlign w:val="center"/>
          </w:tcPr>
          <w:p w14:paraId="57756BA7" w14:textId="77777777" w:rsidR="007702AA" w:rsidRPr="00425522" w:rsidRDefault="007702AA" w:rsidP="00C70491">
            <w:pPr>
              <w:jc w:val="center"/>
              <w:rPr>
                <w:sz w:val="20"/>
              </w:rPr>
            </w:pPr>
          </w:p>
        </w:tc>
        <w:tc>
          <w:tcPr>
            <w:tcW w:w="2252" w:type="dxa"/>
            <w:shd w:val="clear" w:color="auto" w:fill="F3F3F3"/>
            <w:vAlign w:val="center"/>
          </w:tcPr>
          <w:p w14:paraId="4EAFBD1C" w14:textId="77777777" w:rsidR="007702AA" w:rsidRPr="00425522" w:rsidRDefault="007702AA" w:rsidP="00C70491">
            <w:pPr>
              <w:rPr>
                <w:sz w:val="20"/>
              </w:rPr>
            </w:pPr>
            <w:r w:rsidRPr="00425522">
              <w:rPr>
                <w:sz w:val="20"/>
              </w:rPr>
              <w:t>DMOV_CAR02_0152</w:t>
            </w:r>
          </w:p>
        </w:tc>
        <w:tc>
          <w:tcPr>
            <w:tcW w:w="795" w:type="dxa"/>
            <w:shd w:val="clear" w:color="auto" w:fill="F3F3F3"/>
            <w:vAlign w:val="center"/>
          </w:tcPr>
          <w:p w14:paraId="46F6B409" w14:textId="77777777" w:rsidR="007702AA" w:rsidRPr="00425522" w:rsidRDefault="000E4FF3" w:rsidP="000E4FF3">
            <w:pPr>
              <w:jc w:val="center"/>
              <w:rPr>
                <w:sz w:val="20"/>
              </w:rPr>
            </w:pPr>
            <w:r w:rsidRPr="00425522">
              <w:rPr>
                <w:sz w:val="20"/>
              </w:rPr>
              <w:t>3</w:t>
            </w:r>
          </w:p>
        </w:tc>
        <w:tc>
          <w:tcPr>
            <w:tcW w:w="3772" w:type="dxa"/>
            <w:shd w:val="clear" w:color="auto" w:fill="F3F3F3"/>
          </w:tcPr>
          <w:p w14:paraId="33D582A7" w14:textId="77777777" w:rsidR="007702AA" w:rsidRPr="00425522" w:rsidRDefault="007702AA" w:rsidP="00C70491">
            <w:pPr>
              <w:rPr>
                <w:i/>
                <w:color w:val="0000FF"/>
                <w:sz w:val="20"/>
              </w:rPr>
            </w:pPr>
            <w:r w:rsidRPr="00425522">
              <w:rPr>
                <w:i/>
                <w:color w:val="0000FF"/>
                <w:sz w:val="20"/>
              </w:rPr>
              <w:t>DC of the Restraint Equipment system</w:t>
            </w:r>
          </w:p>
        </w:tc>
        <w:tc>
          <w:tcPr>
            <w:tcW w:w="1399" w:type="dxa"/>
            <w:shd w:val="clear" w:color="auto" w:fill="F3F3F3"/>
            <w:vAlign w:val="center"/>
          </w:tcPr>
          <w:p w14:paraId="664766D9" w14:textId="77777777" w:rsidR="007702AA" w:rsidRPr="00425522" w:rsidRDefault="007702AA" w:rsidP="00C70491">
            <w:pPr>
              <w:jc w:val="center"/>
              <w:rPr>
                <w:i/>
                <w:color w:val="0000FF"/>
                <w:sz w:val="20"/>
              </w:rPr>
            </w:pPr>
            <w:r w:rsidRPr="00425522">
              <w:rPr>
                <w:i/>
                <w:color w:val="0000FF"/>
                <w:sz w:val="20"/>
              </w:rPr>
              <w:t>Non deliverable</w:t>
            </w:r>
          </w:p>
        </w:tc>
      </w:tr>
    </w:tbl>
    <w:p w14:paraId="5AB6E1C9" w14:textId="77777777" w:rsidR="003C02A1" w:rsidRPr="00425522" w:rsidRDefault="003C02A1" w:rsidP="003C02A1">
      <w:pPr>
        <w:tabs>
          <w:tab w:val="left" w:pos="1078"/>
          <w:tab w:val="left" w:pos="3341"/>
          <w:tab w:val="left" w:pos="7616"/>
        </w:tabs>
        <w:jc w:val="left"/>
        <w:rPr>
          <w:szCs w:val="22"/>
        </w:rPr>
      </w:pPr>
      <w:r w:rsidRPr="00425522">
        <w:rPr>
          <w:szCs w:val="22"/>
        </w:rPr>
        <w:tab/>
      </w:r>
    </w:p>
    <w:p w14:paraId="3500B2B6" w14:textId="77777777" w:rsidR="00EB3F2D" w:rsidRPr="00425522" w:rsidRDefault="00EB3F2D" w:rsidP="00FA53D7">
      <w:pPr>
        <w:rPr>
          <w:i/>
          <w:color w:val="0000FF"/>
        </w:rPr>
      </w:pPr>
    </w:p>
    <w:p w14:paraId="5D3D6333" w14:textId="77777777" w:rsidR="000E4FF3" w:rsidRPr="00425522" w:rsidRDefault="000E4FF3" w:rsidP="000E4FF3">
      <w:pPr>
        <w:rPr>
          <w:i/>
          <w:color w:val="0000FF"/>
        </w:rPr>
      </w:pPr>
      <w:r w:rsidRPr="00425522">
        <w:rPr>
          <w:i/>
          <w:color w:val="0000FF"/>
        </w:rPr>
        <w:t>We can find among other things, the following type of documents:</w:t>
      </w:r>
    </w:p>
    <w:p w14:paraId="17138075" w14:textId="77777777" w:rsidR="000E4FF3" w:rsidRPr="00425522" w:rsidRDefault="000E4FF3" w:rsidP="00FA53D7">
      <w:pPr>
        <w:rPr>
          <w:i/>
          <w:color w:val="0000FF"/>
        </w:rPr>
      </w:pPr>
    </w:p>
    <w:p w14:paraId="6233D5AE" w14:textId="0FD6A7B3" w:rsidR="003400EC" w:rsidRPr="00425522" w:rsidRDefault="00FA53D7" w:rsidP="003400EC">
      <w:pPr>
        <w:pStyle w:val="Heading3"/>
        <w:tabs>
          <w:tab w:val="clear" w:pos="1800"/>
          <w:tab w:val="num" w:pos="851"/>
        </w:tabs>
        <w:ind w:left="851" w:hanging="851"/>
      </w:pPr>
      <w:bookmarkStart w:id="149" w:name="_Toc494448610"/>
      <w:bookmarkStart w:id="150" w:name="_Toc248836955"/>
      <w:r w:rsidRPr="00425522">
        <w:rPr>
          <w:color w:val="0000FF"/>
        </w:rPr>
        <w:t>Upstream functional requirements and architecture constraints</w:t>
      </w:r>
      <w:bookmarkEnd w:id="149"/>
      <w:bookmarkEnd w:id="150"/>
    </w:p>
    <w:p w14:paraId="09D85473" w14:textId="77777777" w:rsidR="00FA53D7" w:rsidRPr="00425522" w:rsidRDefault="00FA53D7" w:rsidP="00FA53D7">
      <w:pPr>
        <w:rPr>
          <w:i/>
          <w:color w:val="0000FF"/>
        </w:rPr>
      </w:pPr>
      <w:r w:rsidRPr="00425522">
        <w:rPr>
          <w:i/>
          <w:color w:val="0000FF"/>
        </w:rPr>
        <w:t xml:space="preserve">This paragraph lists the </w:t>
      </w:r>
      <w:r w:rsidR="005E2835" w:rsidRPr="00425522">
        <w:rPr>
          <w:i/>
          <w:color w:val="0000FF"/>
        </w:rPr>
        <w:t>upstream</w:t>
      </w:r>
      <w:r w:rsidRPr="00425522">
        <w:rPr>
          <w:i/>
          <w:color w:val="0000FF"/>
        </w:rPr>
        <w:t xml:space="preserve"> design files and the Specifications or the Architecture files that have an impact on the description of the component. </w:t>
      </w:r>
    </w:p>
    <w:p w14:paraId="4B2C750D" w14:textId="77777777" w:rsidR="0004291B" w:rsidRPr="00425522" w:rsidRDefault="0004291B" w:rsidP="0004291B"/>
    <w:p w14:paraId="45EAF549" w14:textId="77777777" w:rsidR="00FA53D7" w:rsidRPr="00425522" w:rsidRDefault="00884641" w:rsidP="00FA53D7">
      <w:pPr>
        <w:rPr>
          <w:b/>
          <w:i/>
          <w:color w:val="0000FF"/>
        </w:rPr>
      </w:pPr>
      <w:r w:rsidRPr="00425522">
        <w:rPr>
          <w:b/>
          <w:i/>
          <w:color w:val="0000FF"/>
        </w:rPr>
        <w:t>R15</w:t>
      </w:r>
      <w:r w:rsidR="00FA53D7" w:rsidRPr="00425522">
        <w:rPr>
          <w:b/>
          <w:i/>
          <w:color w:val="0000FF"/>
        </w:rPr>
        <w:t>: There is at least one Design file to quote. All the DCs assigning at least one requirement to the component/system specified should be quoted.</w:t>
      </w:r>
    </w:p>
    <w:p w14:paraId="61D0C8BC" w14:textId="77777777" w:rsidR="0004291B" w:rsidRPr="00425522" w:rsidRDefault="0004291B" w:rsidP="00FA53D7">
      <w:pPr>
        <w:tabs>
          <w:tab w:val="left" w:pos="3720"/>
        </w:tabs>
      </w:pPr>
    </w:p>
    <w:p w14:paraId="3AEAA9F0" w14:textId="583EAC69" w:rsidR="00E97CBB" w:rsidRPr="00425522" w:rsidRDefault="00E97CBB" w:rsidP="00E97CBB">
      <w:pPr>
        <w:pStyle w:val="ListBullet"/>
        <w:numPr>
          <w:ilvl w:val="0"/>
          <w:numId w:val="0"/>
        </w:numPr>
        <w:rPr>
          <w:i/>
          <w:color w:val="0000FF"/>
          <w:sz w:val="22"/>
          <w:szCs w:val="22"/>
        </w:rPr>
      </w:pPr>
      <w:r w:rsidRPr="00425522">
        <w:rPr>
          <w:i/>
          <w:color w:val="0000FF"/>
          <w:sz w:val="22"/>
          <w:szCs w:val="22"/>
        </w:rPr>
        <w:t xml:space="preserve">There can be several upstream DCs: one for each vehicle function with impact on the component. </w:t>
      </w:r>
    </w:p>
    <w:p w14:paraId="57861D4D" w14:textId="77691CB2" w:rsidR="003400EC" w:rsidRPr="00425522" w:rsidRDefault="00FA53D7" w:rsidP="00117B88">
      <w:pPr>
        <w:pStyle w:val="Heading3"/>
        <w:tabs>
          <w:tab w:val="clear" w:pos="1800"/>
          <w:tab w:val="num" w:pos="851"/>
        </w:tabs>
        <w:ind w:left="851" w:hanging="851"/>
      </w:pPr>
      <w:bookmarkStart w:id="151" w:name="_Toc494448611"/>
      <w:bookmarkStart w:id="152" w:name="_Toc248836956"/>
      <w:r w:rsidRPr="00425522">
        <w:rPr>
          <w:color w:val="0000FF"/>
        </w:rPr>
        <w:t>Constraints requirements of other techniques</w:t>
      </w:r>
      <w:bookmarkEnd w:id="151"/>
      <w:bookmarkEnd w:id="152"/>
    </w:p>
    <w:p w14:paraId="4F1EE6E4" w14:textId="77777777" w:rsidR="00117B88" w:rsidRPr="00425522" w:rsidRDefault="00117B88" w:rsidP="00117B88"/>
    <w:p w14:paraId="01675ED4" w14:textId="77777777" w:rsidR="00FA53D7" w:rsidRPr="00425522" w:rsidRDefault="00FA53D7" w:rsidP="00FA53D7">
      <w:pPr>
        <w:rPr>
          <w:i/>
          <w:color w:val="0000FF"/>
        </w:rPr>
      </w:pPr>
      <w:r w:rsidRPr="00425522">
        <w:rPr>
          <w:i/>
          <w:color w:val="0000FF"/>
        </w:rPr>
        <w:t>The "assembly process", "diagnostic in Assembly and AS" systems, the "connections technique" express their constraints in relation to the product in the following upstream documents:</w:t>
      </w:r>
    </w:p>
    <w:p w14:paraId="75AD9BCA" w14:textId="77777777" w:rsidR="00E97CBB" w:rsidRPr="00425522" w:rsidRDefault="00E97CBB" w:rsidP="00117B88"/>
    <w:p w14:paraId="1D442B48" w14:textId="77777777" w:rsidR="00BA0C4C" w:rsidRPr="00425522" w:rsidRDefault="00BA0C4C" w:rsidP="00BA0C4C">
      <w:pPr>
        <w:rPr>
          <w:i/>
          <w:color w:val="0000FF"/>
        </w:rPr>
      </w:pPr>
      <w:r w:rsidRPr="00425522">
        <w:rPr>
          <w:i/>
          <w:color w:val="0000FF"/>
        </w:rPr>
        <w:t xml:space="preserve">To determine the STPP CMON to take into account, the writer of the ST will browse the document "List of AEEV components and associated STPP CMON </w:t>
      </w:r>
      <w:r w:rsidR="00DE1FE7" w:rsidRPr="00425522">
        <w:rPr>
          <w:i/>
          <w:color w:val="0000FF"/>
        </w:rPr>
        <w:t>[DA5]</w:t>
      </w:r>
      <w:r w:rsidRPr="00425522">
        <w:rPr>
          <w:i/>
          <w:color w:val="0000FF"/>
        </w:rPr>
        <w:t>.</w:t>
      </w:r>
    </w:p>
    <w:p w14:paraId="5B3D28D8" w14:textId="77777777" w:rsidR="00A51065" w:rsidRPr="00425522" w:rsidRDefault="00A51065" w:rsidP="00E0149B"/>
    <w:p w14:paraId="5454CF71" w14:textId="3C8A5B20" w:rsidR="003400EC" w:rsidRPr="00425522" w:rsidRDefault="00BA0C4C" w:rsidP="00117B88">
      <w:pPr>
        <w:pStyle w:val="Heading3"/>
        <w:tabs>
          <w:tab w:val="clear" w:pos="1800"/>
          <w:tab w:val="num" w:pos="851"/>
        </w:tabs>
        <w:ind w:left="851" w:hanging="851"/>
      </w:pPr>
      <w:bookmarkStart w:id="153" w:name="_Toc494448612"/>
      <w:bookmarkStart w:id="154" w:name="_Toc248836957"/>
      <w:r w:rsidRPr="00425522">
        <w:rPr>
          <w:color w:val="0000FF"/>
        </w:rPr>
        <w:t>Regulation and consumerism</w:t>
      </w:r>
      <w:bookmarkEnd w:id="153"/>
      <w:bookmarkEnd w:id="154"/>
    </w:p>
    <w:p w14:paraId="10C4A1A2" w14:textId="77777777" w:rsidR="00F447AB" w:rsidRPr="00425522" w:rsidRDefault="00F447AB" w:rsidP="00AB7436">
      <w:pPr>
        <w:rPr>
          <w:i/>
          <w:color w:val="0000FF"/>
        </w:rPr>
      </w:pPr>
    </w:p>
    <w:p w14:paraId="27DA6BD1" w14:textId="09E0D128" w:rsidR="00557D02" w:rsidRPr="00425522" w:rsidRDefault="005C3C85" w:rsidP="00AB7436">
      <w:pPr>
        <w:rPr>
          <w:i/>
          <w:color w:val="0000FF"/>
        </w:rPr>
      </w:pPr>
      <w:r w:rsidRPr="00425522">
        <w:rPr>
          <w:i/>
          <w:color w:val="0000FF"/>
        </w:rPr>
        <w:t>Taking into account the regulations shall be in accordance in [R2], the traceability between requirements of the ST and those of R standards impacting the treaty system.</w:t>
      </w:r>
    </w:p>
    <w:p w14:paraId="0166FE1B" w14:textId="77777777" w:rsidR="005C3C85" w:rsidRPr="00425522" w:rsidRDefault="005C3C85" w:rsidP="00AB7436">
      <w:pPr>
        <w:rPr>
          <w:highlight w:val="yellow"/>
        </w:rPr>
      </w:pPr>
    </w:p>
    <w:p w14:paraId="126ECD3F" w14:textId="77777777" w:rsidR="00D41D9C" w:rsidRPr="00425522" w:rsidRDefault="00BB3D70" w:rsidP="00AB7436">
      <w:pPr>
        <w:rPr>
          <w:i/>
          <w:color w:val="0000FF"/>
        </w:rPr>
      </w:pPr>
      <w:r w:rsidRPr="00425522">
        <w:rPr>
          <w:i/>
          <w:color w:val="0000FF"/>
        </w:rPr>
        <w:lastRenderedPageBreak/>
        <w:t>Quote here the R standards applicable to the body, without forgetting the standards of the profession of R rank 1 for mechatronic components developed by two businesses.</w:t>
      </w:r>
    </w:p>
    <w:p w14:paraId="3FC4AAA0" w14:textId="77777777" w:rsidR="00BB3D70" w:rsidRPr="00425522" w:rsidRDefault="00BB3D70" w:rsidP="00AB7436">
      <w:pPr>
        <w:rPr>
          <w:i/>
          <w:color w:val="0000FF"/>
        </w:rPr>
      </w:pPr>
    </w:p>
    <w:p w14:paraId="76D29390" w14:textId="6052DDBC" w:rsidR="00A71742" w:rsidRPr="00425522" w:rsidRDefault="001D0FB7" w:rsidP="00A71742">
      <w:pPr>
        <w:pStyle w:val="Heading3"/>
        <w:tabs>
          <w:tab w:val="clear" w:pos="1800"/>
          <w:tab w:val="num" w:pos="851"/>
        </w:tabs>
        <w:ind w:left="851" w:hanging="851"/>
      </w:pPr>
      <w:bookmarkStart w:id="155" w:name="_Toc494448613"/>
      <w:bookmarkStart w:id="156" w:name="_Toc248836958"/>
      <w:r w:rsidRPr="00425522">
        <w:rPr>
          <w:color w:val="0000FF"/>
        </w:rPr>
        <w:t>Mandatory documents</w:t>
      </w:r>
      <w:bookmarkEnd w:id="155"/>
      <w:bookmarkEnd w:id="156"/>
    </w:p>
    <w:p w14:paraId="075F6A76" w14:textId="29ED55DF" w:rsidR="001D0FB7" w:rsidRPr="00425522" w:rsidRDefault="001D0FB7" w:rsidP="001D0FB7">
      <w:pPr>
        <w:rPr>
          <w:i/>
          <w:color w:val="0000FF"/>
        </w:rPr>
      </w:pPr>
      <w:r w:rsidRPr="00425522">
        <w:rPr>
          <w:i/>
          <w:color w:val="0000FF"/>
        </w:rPr>
        <w:t xml:space="preserve">According to the note "Control process of the AEEV essentials" </w:t>
      </w:r>
      <w:r w:rsidR="000F2515" w:rsidRPr="00425522">
        <w:rPr>
          <w:i/>
          <w:color w:val="0000FF"/>
        </w:rPr>
        <w:t>[R</w:t>
      </w:r>
      <w:r w:rsidR="00CE5DAA">
        <w:rPr>
          <w:i/>
          <w:color w:val="0000FF"/>
        </w:rPr>
        <w:t>6</w:t>
      </w:r>
      <w:r w:rsidR="000F2515" w:rsidRPr="00425522">
        <w:rPr>
          <w:i/>
          <w:color w:val="0000FF"/>
        </w:rPr>
        <w:t>]</w:t>
      </w:r>
      <w:r w:rsidRPr="00425522">
        <w:rPr>
          <w:i/>
          <w:color w:val="0000FF"/>
        </w:rPr>
        <w:t xml:space="preserve"> each RDT AEEV keeps updated a list of essentials that has an impact on the components of its scope.</w:t>
      </w:r>
    </w:p>
    <w:p w14:paraId="7283DAAD" w14:textId="77777777" w:rsidR="00C16B2F" w:rsidRPr="00425522" w:rsidRDefault="00C16B2F" w:rsidP="00072CEC">
      <w:pPr>
        <w:rPr>
          <w:i/>
        </w:rPr>
      </w:pPr>
    </w:p>
    <w:p w14:paraId="23247226" w14:textId="77777777" w:rsidR="001D0FB7" w:rsidRPr="00425522" w:rsidRDefault="001D0FB7" w:rsidP="001D0FB7">
      <w:pPr>
        <w:rPr>
          <w:i/>
          <w:color w:val="0000FF"/>
        </w:rPr>
      </w:pPr>
      <w:r w:rsidRPr="00425522">
        <w:rPr>
          <w:i/>
          <w:color w:val="0000FF"/>
        </w:rPr>
        <w:t>The writer accepts the essentials that have an impact on his component:</w:t>
      </w:r>
    </w:p>
    <w:p w14:paraId="483BE708" w14:textId="77777777" w:rsidR="00C16B2F" w:rsidRPr="00425522" w:rsidRDefault="00C16B2F" w:rsidP="00072CEC"/>
    <w:p w14:paraId="7A849400" w14:textId="77777777" w:rsidR="001D0FB7" w:rsidRPr="00425522" w:rsidRDefault="001D0FB7" w:rsidP="001D0FB7">
      <w:pPr>
        <w:rPr>
          <w:i/>
          <w:color w:val="0000FF"/>
        </w:rPr>
      </w:pPr>
      <w:r w:rsidRPr="00425522">
        <w:rPr>
          <w:i/>
          <w:color w:val="0000FF"/>
        </w:rPr>
        <w:t>Note: all the essentials are also present on the Gestinc intranet site:</w:t>
      </w:r>
    </w:p>
    <w:p w14:paraId="4B2EB73D" w14:textId="77777777" w:rsidR="001D0FB7" w:rsidRPr="00425522" w:rsidRDefault="00236564" w:rsidP="001D0FB7">
      <w:pPr>
        <w:rPr>
          <w:i/>
          <w:color w:val="0000FF"/>
        </w:rPr>
      </w:pPr>
      <w:hyperlink r:id="rId89" w:history="1">
        <w:r w:rsidRPr="00425522">
          <w:rPr>
            <w:rStyle w:val="Hyperlink"/>
          </w:rPr>
          <w:t>http://gestinc.inetpsa.com/Redirect.html</w:t>
        </w:r>
      </w:hyperlink>
      <w:r w:rsidRPr="00425522">
        <w:t xml:space="preserve"> : </w:t>
      </w:r>
      <w:r w:rsidRPr="00425522">
        <w:rPr>
          <w:b/>
          <w:i/>
          <w:color w:val="0000FF"/>
        </w:rPr>
        <w:t>tab "incontournables", then second tab "incontournables" in the top left of the page</w:t>
      </w:r>
      <w:r w:rsidR="001D0FB7" w:rsidRPr="00425522">
        <w:rPr>
          <w:i/>
          <w:color w:val="0000FF"/>
        </w:rPr>
        <w:t>. We reach the list of themes. Each theme has several essentials</w:t>
      </w:r>
    </w:p>
    <w:p w14:paraId="5A388716" w14:textId="77777777" w:rsidR="00C16B2F" w:rsidRPr="00425522" w:rsidRDefault="00C16B2F" w:rsidP="001639FA"/>
    <w:p w14:paraId="20365152" w14:textId="77777777" w:rsidR="001D0FB7" w:rsidRPr="00425522" w:rsidRDefault="001D0FB7" w:rsidP="001D0FB7">
      <w:pPr>
        <w:rPr>
          <w:i/>
          <w:color w:val="0000FF"/>
        </w:rPr>
      </w:pPr>
      <w:r w:rsidRPr="00425522">
        <w:rPr>
          <w:i/>
          <w:color w:val="0000FF"/>
        </w:rPr>
        <w:t xml:space="preserve">It is not necessary to manage </w:t>
      </w:r>
      <w:r w:rsidR="00417902" w:rsidRPr="00425522">
        <w:rPr>
          <w:i/>
          <w:color w:val="0000FF"/>
        </w:rPr>
        <w:t>the list of essentials in the RD</w:t>
      </w:r>
      <w:r w:rsidRPr="00425522">
        <w:rPr>
          <w:i/>
          <w:color w:val="0000FF"/>
        </w:rPr>
        <w:t xml:space="preserve">, </w:t>
      </w:r>
      <w:r w:rsidR="00417902" w:rsidRPr="00425522">
        <w:rPr>
          <w:i/>
          <w:color w:val="0000FF"/>
        </w:rPr>
        <w:t>the</w:t>
      </w:r>
      <w:r w:rsidRPr="00425522">
        <w:rPr>
          <w:i/>
          <w:color w:val="0000FF"/>
        </w:rPr>
        <w:t xml:space="preserve"> return to the RDT list is enough if it allows us to locate them without ambiguity.</w:t>
      </w:r>
    </w:p>
    <w:p w14:paraId="5EDA7EB8" w14:textId="77777777" w:rsidR="00C16B2F" w:rsidRPr="00425522" w:rsidRDefault="00C16B2F" w:rsidP="00AB7436"/>
    <w:p w14:paraId="7F3C4111" w14:textId="19DFD4A4" w:rsidR="00C97B99" w:rsidRPr="00425522" w:rsidRDefault="001D0FB7" w:rsidP="00C97B99">
      <w:pPr>
        <w:pStyle w:val="Heading2"/>
      </w:pPr>
      <w:bookmarkStart w:id="157" w:name="_Toc494448614"/>
      <w:bookmarkStart w:id="158" w:name="_Toc248836959"/>
      <w:bookmarkStart w:id="159" w:name="_Toc248895981"/>
      <w:bookmarkStart w:id="160" w:name="_Toc215649345"/>
      <w:r w:rsidRPr="00425522">
        <w:rPr>
          <w:color w:val="0000FF"/>
        </w:rPr>
        <w:t>applicable documents</w:t>
      </w:r>
      <w:bookmarkEnd w:id="157"/>
      <w:bookmarkEnd w:id="158"/>
      <w:bookmarkEnd w:id="159"/>
      <w:bookmarkEnd w:id="160"/>
    </w:p>
    <w:p w14:paraId="236C7333" w14:textId="77777777" w:rsidR="001D0FB7" w:rsidRPr="00425522" w:rsidRDefault="001D0FB7" w:rsidP="001D0FB7">
      <w:pPr>
        <w:rPr>
          <w:color w:val="0000FF"/>
        </w:rPr>
      </w:pPr>
      <w:r w:rsidRPr="00425522">
        <w:rPr>
          <w:color w:val="0000FF"/>
        </w:rPr>
        <w:t>Standard A10 0310:</w:t>
      </w:r>
    </w:p>
    <w:p w14:paraId="128C3376" w14:textId="77777777" w:rsidR="001D0FB7" w:rsidRPr="00425522" w:rsidRDefault="001D0FB7" w:rsidP="00A771B6">
      <w:pPr>
        <w:numPr>
          <w:ilvl w:val="0"/>
          <w:numId w:val="14"/>
        </w:numPr>
        <w:spacing w:before="100" w:beforeAutospacing="1"/>
        <w:ind w:left="714" w:hanging="357"/>
        <w:jc w:val="left"/>
        <w:rPr>
          <w:rFonts w:ascii="Times New Roman" w:hAnsi="Times New Roman"/>
          <w:i/>
          <w:color w:val="0000FF"/>
          <w:sz w:val="20"/>
        </w:rPr>
      </w:pPr>
      <w:r w:rsidRPr="00425522">
        <w:rPr>
          <w:rFonts w:cs="Arial"/>
          <w:i/>
          <w:color w:val="0000FF"/>
          <w:sz w:val="20"/>
        </w:rPr>
        <w:t xml:space="preserve">All the </w:t>
      </w:r>
      <w:r w:rsidR="00C42F7F" w:rsidRPr="00425522">
        <w:rPr>
          <w:rFonts w:cs="Arial"/>
          <w:i/>
          <w:color w:val="0000FF"/>
          <w:sz w:val="20"/>
        </w:rPr>
        <w:t>STELLANTIS</w:t>
      </w:r>
      <w:r w:rsidRPr="00425522">
        <w:rPr>
          <w:rFonts w:cs="Arial"/>
          <w:i/>
          <w:color w:val="0000FF"/>
          <w:sz w:val="20"/>
        </w:rPr>
        <w:t xml:space="preserve"> Peugeot Citroën documents quoted should be provided on request.</w:t>
      </w:r>
      <w:r w:rsidRPr="00425522">
        <w:rPr>
          <w:rFonts w:ascii="Times New Roman" w:hAnsi="Times New Roman"/>
          <w:i/>
          <w:color w:val="0000FF"/>
          <w:sz w:val="20"/>
        </w:rPr>
        <w:t xml:space="preserve"> </w:t>
      </w:r>
    </w:p>
    <w:p w14:paraId="279EF7BB" w14:textId="77777777" w:rsidR="001D0FB7" w:rsidRPr="00425522" w:rsidRDefault="001D0FB7" w:rsidP="00A771B6">
      <w:pPr>
        <w:numPr>
          <w:ilvl w:val="0"/>
          <w:numId w:val="14"/>
        </w:numPr>
        <w:spacing w:before="100" w:beforeAutospacing="1"/>
        <w:ind w:left="714" w:hanging="357"/>
        <w:jc w:val="left"/>
        <w:rPr>
          <w:rFonts w:ascii="Times New Roman" w:hAnsi="Times New Roman"/>
          <w:i/>
          <w:color w:val="0000FF"/>
          <w:sz w:val="20"/>
        </w:rPr>
      </w:pPr>
      <w:r w:rsidRPr="00425522">
        <w:rPr>
          <w:rFonts w:cs="Arial"/>
          <w:i/>
          <w:color w:val="0000FF"/>
          <w:sz w:val="20"/>
        </w:rPr>
        <w:t>For each quoted document, we should indicate if the document is fully or partially applicable (document applicability) and specify the concerned parts (the paragraphs).*</w:t>
      </w:r>
    </w:p>
    <w:p w14:paraId="18928DD0" w14:textId="77777777" w:rsidR="00DE1344" w:rsidRPr="00425522" w:rsidRDefault="00DE1344">
      <w:pPr>
        <w:pStyle w:val="ListBullet"/>
        <w:numPr>
          <w:ilvl w:val="0"/>
          <w:numId w:val="0"/>
        </w:numPr>
        <w:rPr>
          <w:sz w:val="22"/>
          <w:szCs w:val="22"/>
        </w:rPr>
      </w:pPr>
    </w:p>
    <w:p w14:paraId="2F58B140" w14:textId="77777777" w:rsidR="001D0FB7" w:rsidRPr="00425522" w:rsidRDefault="001D0FB7" w:rsidP="00A771B6">
      <w:pPr>
        <w:pStyle w:val="ListBullet"/>
        <w:numPr>
          <w:ilvl w:val="0"/>
          <w:numId w:val="14"/>
        </w:numPr>
        <w:rPr>
          <w:color w:val="0000FF"/>
          <w:sz w:val="22"/>
          <w:szCs w:val="22"/>
        </w:rPr>
      </w:pPr>
      <w:r w:rsidRPr="00425522">
        <w:rPr>
          <w:color w:val="0000FF"/>
          <w:sz w:val="22"/>
          <w:szCs w:val="22"/>
        </w:rPr>
        <w:t>Note: we will indicate in the text itself, when the document is quoted, and if necessary, the § of the reference document to apply</w:t>
      </w:r>
    </w:p>
    <w:p w14:paraId="7894BE63" w14:textId="77777777" w:rsidR="000A3F20" w:rsidRPr="00425522" w:rsidRDefault="000A3F20" w:rsidP="000A3F20">
      <w:pPr>
        <w:rPr>
          <w:b/>
        </w:rPr>
      </w:pPr>
    </w:p>
    <w:p w14:paraId="52376FA5" w14:textId="77777777" w:rsidR="003C02A1" w:rsidRPr="00425522" w:rsidRDefault="003A4CF9" w:rsidP="003C02A1">
      <w:pPr>
        <w:numPr>
          <w:ilvl w:val="12"/>
          <w:numId w:val="0"/>
        </w:numPr>
        <w:rPr>
          <w:i/>
          <w:color w:val="0000FF"/>
          <w:highlight w:val="yellow"/>
        </w:rPr>
      </w:pPr>
      <w:r w:rsidRPr="00425522">
        <w:rPr>
          <w:i/>
          <w:color w:val="0000FF"/>
        </w:rPr>
        <w:t>The list of applicable documents is established from the standard list in the template [PT1].</w:t>
      </w:r>
    </w:p>
    <w:p w14:paraId="33C2EAAE" w14:textId="77777777" w:rsidR="00B103B3" w:rsidRPr="00425522" w:rsidRDefault="00B103B3" w:rsidP="00B103B3">
      <w:pPr>
        <w:numPr>
          <w:ilvl w:val="12"/>
          <w:numId w:val="0"/>
        </w:numPr>
      </w:pPr>
    </w:p>
    <w:p w14:paraId="5BC2EA38" w14:textId="77777777" w:rsidR="006B459C" w:rsidRPr="00425522" w:rsidRDefault="00BF736C" w:rsidP="006B459C">
      <w:pPr>
        <w:numPr>
          <w:ilvl w:val="12"/>
          <w:numId w:val="0"/>
        </w:numPr>
        <w:rPr>
          <w:b/>
          <w:iCs/>
          <w:color w:val="EE0000"/>
        </w:rPr>
      </w:pPr>
      <w:r w:rsidRPr="00425522">
        <w:rPr>
          <w:b/>
          <w:iCs/>
          <w:color w:val="EE0000"/>
        </w:rPr>
        <w:t>R16</w:t>
      </w:r>
      <w:r w:rsidR="004B6EDB" w:rsidRPr="00425522">
        <w:rPr>
          <w:b/>
          <w:iCs/>
          <w:color w:val="EE0000"/>
        </w:rPr>
        <w:t xml:space="preserve"> </w:t>
      </w:r>
      <w:r w:rsidR="006B459C" w:rsidRPr="00425522">
        <w:rPr>
          <w:b/>
          <w:iCs/>
          <w:color w:val="EE0000"/>
        </w:rPr>
        <w:t xml:space="preserve">: </w:t>
      </w:r>
      <w:r w:rsidR="00236564" w:rsidRPr="00425522">
        <w:rPr>
          <w:b/>
          <w:iCs/>
          <w:color w:val="EE0000"/>
        </w:rPr>
        <w:t>the applicable documents have an area of application at least equal to that of the RD</w:t>
      </w:r>
      <w:r w:rsidR="006B459C" w:rsidRPr="00425522">
        <w:rPr>
          <w:b/>
          <w:iCs/>
          <w:color w:val="EE0000"/>
        </w:rPr>
        <w:t>.</w:t>
      </w:r>
    </w:p>
    <w:p w14:paraId="5FA0480C" w14:textId="77777777" w:rsidR="006B459C" w:rsidRPr="00425522" w:rsidRDefault="006B459C" w:rsidP="006B459C">
      <w:pPr>
        <w:numPr>
          <w:ilvl w:val="12"/>
          <w:numId w:val="0"/>
        </w:numPr>
      </w:pPr>
    </w:p>
    <w:p w14:paraId="42FC134C" w14:textId="77777777" w:rsidR="006B459C" w:rsidRPr="00425522" w:rsidRDefault="006B459C" w:rsidP="006B459C">
      <w:pPr>
        <w:numPr>
          <w:ilvl w:val="12"/>
          <w:numId w:val="0"/>
        </w:numPr>
        <w:rPr>
          <w:i/>
          <w:color w:val="0000FF"/>
        </w:rPr>
      </w:pPr>
      <w:r w:rsidRPr="00425522">
        <w:rPr>
          <w:i/>
          <w:color w:val="0000FF"/>
        </w:rPr>
        <w:t xml:space="preserve">This rule is intended to prevent the phenomena of "looping" </w:t>
      </w:r>
      <w:r w:rsidR="00B542DD" w:rsidRPr="00425522">
        <w:rPr>
          <w:i/>
          <w:color w:val="0000FF"/>
        </w:rPr>
        <w:t>of use case</w:t>
      </w:r>
      <w:r w:rsidRPr="00425522">
        <w:rPr>
          <w:i/>
          <w:color w:val="0000FF"/>
        </w:rPr>
        <w:t xml:space="preserve"> where applicable document reference to another applicable document </w:t>
      </w:r>
      <w:r w:rsidR="00B542DD" w:rsidRPr="00425522">
        <w:rPr>
          <w:i/>
          <w:color w:val="0000FF"/>
        </w:rPr>
        <w:t xml:space="preserve">witch </w:t>
      </w:r>
      <w:r w:rsidRPr="00425522">
        <w:rPr>
          <w:i/>
          <w:color w:val="0000FF"/>
        </w:rPr>
        <w:t>reference</w:t>
      </w:r>
      <w:r w:rsidR="00B542DD" w:rsidRPr="00425522">
        <w:rPr>
          <w:i/>
          <w:color w:val="0000FF"/>
        </w:rPr>
        <w:t>,</w:t>
      </w:r>
      <w:r w:rsidRPr="00425522">
        <w:rPr>
          <w:i/>
          <w:color w:val="0000FF"/>
        </w:rPr>
        <w:t xml:space="preserve"> </w:t>
      </w:r>
      <w:r w:rsidR="00B542DD" w:rsidRPr="00425522">
        <w:rPr>
          <w:i/>
          <w:color w:val="0000FF"/>
        </w:rPr>
        <w:t xml:space="preserve">in its turn, </w:t>
      </w:r>
      <w:r w:rsidRPr="00425522">
        <w:rPr>
          <w:i/>
          <w:color w:val="0000FF"/>
        </w:rPr>
        <w:t xml:space="preserve">to the first </w:t>
      </w:r>
      <w:r w:rsidR="00B542DD" w:rsidRPr="00425522">
        <w:rPr>
          <w:i/>
          <w:color w:val="0000FF"/>
        </w:rPr>
        <w:t>RD</w:t>
      </w:r>
      <w:r w:rsidRPr="00425522">
        <w:rPr>
          <w:i/>
          <w:color w:val="0000FF"/>
        </w:rPr>
        <w:t>.</w:t>
      </w:r>
    </w:p>
    <w:p w14:paraId="5B7D19CF" w14:textId="77777777" w:rsidR="00B8215B" w:rsidRPr="00425522" w:rsidRDefault="00B8215B" w:rsidP="00B103B3">
      <w:pPr>
        <w:numPr>
          <w:ilvl w:val="12"/>
          <w:numId w:val="0"/>
        </w:numPr>
      </w:pPr>
    </w:p>
    <w:p w14:paraId="6953F3D0" w14:textId="6DF21514" w:rsidR="00CE6C75" w:rsidRPr="00425522" w:rsidRDefault="0053035E" w:rsidP="0053035E">
      <w:r w:rsidRPr="00425522">
        <w:t>Counter example taken from the Cross-functional Harness Requirements Specification (92 xxx xxx 99):</w:t>
      </w:r>
    </w:p>
    <w:p w14:paraId="54BD55B1" w14:textId="422C27E0" w:rsidR="00CE6C75" w:rsidRPr="00425522" w:rsidRDefault="00CE6C75" w:rsidP="00B103B3">
      <w:pPr>
        <w:numPr>
          <w:ilvl w:val="12"/>
          <w:numId w:val="0"/>
        </w:numPr>
      </w:pPr>
    </w:p>
    <w:tbl>
      <w:tblPr>
        <w:tblStyle w:val="PlainTable1"/>
        <w:tblW w:w="0" w:type="auto"/>
        <w:tblLook w:val="0400" w:firstRow="0" w:lastRow="0" w:firstColumn="0" w:lastColumn="0" w:noHBand="0" w:noVBand="1"/>
      </w:tblPr>
      <w:tblGrid>
        <w:gridCol w:w="3020"/>
        <w:gridCol w:w="3020"/>
        <w:gridCol w:w="3020"/>
      </w:tblGrid>
      <w:tr w:rsidR="0053035E" w:rsidRPr="00425522" w14:paraId="44656140" w14:textId="77777777" w:rsidTr="0053035E">
        <w:trPr>
          <w:cnfStyle w:val="000000100000" w:firstRow="0" w:lastRow="0" w:firstColumn="0" w:lastColumn="0" w:oddVBand="0" w:evenVBand="0" w:oddHBand="1" w:evenHBand="0" w:firstRowFirstColumn="0" w:firstRowLastColumn="0" w:lastRowFirstColumn="0" w:lastRowLastColumn="0"/>
        </w:trPr>
        <w:tc>
          <w:tcPr>
            <w:tcW w:w="3020" w:type="dxa"/>
          </w:tcPr>
          <w:p w14:paraId="4ACFDE2A" w14:textId="0050AADF" w:rsidR="0053035E" w:rsidRPr="00425522" w:rsidRDefault="0053035E" w:rsidP="0053035E">
            <w:r w:rsidRPr="00425522">
              <w:t>GEN-FX-ST-DOC.0082 (0)</w:t>
            </w:r>
          </w:p>
        </w:tc>
        <w:tc>
          <w:tcPr>
            <w:tcW w:w="3020" w:type="dxa"/>
          </w:tcPr>
          <w:p w14:paraId="238AC51B" w14:textId="35405839" w:rsidR="0053035E" w:rsidRPr="00425522" w:rsidRDefault="0053035E" w:rsidP="0053035E">
            <w:r w:rsidRPr="00425522">
              <w:t>For LVDS shielded cables, the untwisting length must not exceed 10mm. Detailed requirements are described in ST 96 618 740 99.</w:t>
            </w:r>
          </w:p>
        </w:tc>
        <w:tc>
          <w:tcPr>
            <w:tcW w:w="3020" w:type="dxa"/>
          </w:tcPr>
          <w:p w14:paraId="1DB85A1A" w14:textId="76096EA2" w:rsidR="0053035E" w:rsidRPr="00425522" w:rsidRDefault="0053035E" w:rsidP="0053035E">
            <w:r w:rsidRPr="00425522">
              <w:t xml:space="preserve"> </w:t>
            </w:r>
          </w:p>
        </w:tc>
      </w:tr>
      <w:tr w:rsidR="0053035E" w:rsidRPr="00425522" w14:paraId="122FEC3C" w14:textId="77777777" w:rsidTr="0053035E">
        <w:tc>
          <w:tcPr>
            <w:tcW w:w="3020" w:type="dxa"/>
          </w:tcPr>
          <w:p w14:paraId="26785E55" w14:textId="5386657B" w:rsidR="0053035E" w:rsidRPr="00425522" w:rsidRDefault="0053035E" w:rsidP="0053035E">
            <w:r w:rsidRPr="00425522">
              <w:t>GEN-FX-ST-DOC.0093 (1)</w:t>
            </w:r>
          </w:p>
        </w:tc>
        <w:tc>
          <w:tcPr>
            <w:tcW w:w="3020" w:type="dxa"/>
          </w:tcPr>
          <w:p w14:paraId="72C7971A" w14:textId="33028BF3" w:rsidR="0053035E" w:rsidRPr="00425522" w:rsidRDefault="0053035E" w:rsidP="0053035E">
            <w:r w:rsidRPr="00425522">
              <w:rPr>
                <w:noProof/>
              </w:rPr>
              <mc:AlternateContent>
                <mc:Choice Requires="wps">
                  <w:drawing>
                    <wp:anchor distT="0" distB="0" distL="114300" distR="114300" simplePos="0" relativeHeight="251658272" behindDoc="0" locked="0" layoutInCell="1" allowOverlap="1" wp14:anchorId="1945BE93" wp14:editId="6976D9D5">
                      <wp:simplePos x="0" y="0"/>
                      <wp:positionH relativeFrom="column">
                        <wp:posOffset>-1304265</wp:posOffset>
                      </wp:positionH>
                      <wp:positionV relativeFrom="paragraph">
                        <wp:posOffset>-340258</wp:posOffset>
                      </wp:positionV>
                      <wp:extent cx="4652645" cy="1297305"/>
                      <wp:effectExtent l="19050" t="19050" r="0" b="0"/>
                      <wp:wrapNone/>
                      <wp:docPr id="174262684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52645" cy="1297305"/>
                              </a:xfrm>
                              <a:custGeom>
                                <a:avLst/>
                                <a:gdLst>
                                  <a:gd name="T0" fmla="*/ 0 w 3206"/>
                                  <a:gd name="T1" fmla="*/ 0 h 1497"/>
                                  <a:gd name="T2" fmla="*/ 2147483647 w 3206"/>
                                  <a:gd name="T3" fmla="*/ 2147483647 h 1497"/>
                                  <a:gd name="T4" fmla="*/ 2147483647 w 3206"/>
                                  <a:gd name="T5" fmla="*/ 2147483647 h 1497"/>
                                  <a:gd name="T6" fmla="*/ 2147483647 w 3206"/>
                                  <a:gd name="T7" fmla="*/ 2147483647 h 149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06" h="1497">
                                    <a:moveTo>
                                      <a:pt x="0" y="0"/>
                                    </a:moveTo>
                                    <a:cubicBezTo>
                                      <a:pt x="157" y="41"/>
                                      <a:pt x="556" y="104"/>
                                      <a:pt x="944" y="248"/>
                                    </a:cubicBezTo>
                                    <a:cubicBezTo>
                                      <a:pt x="1332" y="392"/>
                                      <a:pt x="1951" y="656"/>
                                      <a:pt x="2328" y="864"/>
                                    </a:cubicBezTo>
                                    <a:cubicBezTo>
                                      <a:pt x="2705" y="1072"/>
                                      <a:pt x="3023" y="1365"/>
                                      <a:pt x="3206" y="1497"/>
                                    </a:cubicBezTo>
                                  </a:path>
                                </a:pathLst>
                              </a:custGeom>
                              <a:noFill/>
                              <a:ln w="38100" cmpd="sng">
                                <a:solidFill>
                                  <a:srgbClr val="FF0000"/>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158CCB" id="Freeform 6" o:spid="_x0000_s1026" style="position:absolute;margin-left:-102.7pt;margin-top:-26.8pt;width:366.35pt;height:102.1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206,1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" path="m,c157,41,556,104,944,248v388,144,1007,408,1384,616c2705,1072,3023,1365,3206,1497e" filled="f" fillcolor="#156082 [3204]" strokecolor="red" strokeweight="3pt">
                      <v:shadow color="#e8e8e8 [3214]"/>
                      <v:path arrowok="t" o:connecttype="custom" o:connectlocs="0,0;2147483646,2147483646;2147483646,2147483646;2147483646,2147483646" o:connectangles="0,0,0,0"/>
                    </v:shape>
                  </w:pict>
                </mc:Fallback>
              </mc:AlternateContent>
            </w:r>
            <w:r w:rsidRPr="00425522">
              <w:rPr>
                <w:noProof/>
              </w:rPr>
              <mc:AlternateContent>
                <mc:Choice Requires="wps">
                  <w:drawing>
                    <wp:anchor distT="0" distB="0" distL="114300" distR="114300" simplePos="0" relativeHeight="251658273" behindDoc="0" locked="0" layoutInCell="1" allowOverlap="1" wp14:anchorId="23ACD8C8" wp14:editId="05659BDF">
                      <wp:simplePos x="0" y="0"/>
                      <wp:positionH relativeFrom="column">
                        <wp:posOffset>-992277</wp:posOffset>
                      </wp:positionH>
                      <wp:positionV relativeFrom="paragraph">
                        <wp:posOffset>-325628</wp:posOffset>
                      </wp:positionV>
                      <wp:extent cx="3345180" cy="1297305"/>
                      <wp:effectExtent l="19050" t="19050" r="7620" b="0"/>
                      <wp:wrapNone/>
                      <wp:docPr id="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45180" cy="1297305"/>
                              </a:xfrm>
                              <a:custGeom>
                                <a:avLst/>
                                <a:gdLst>
                                  <a:gd name="T0" fmla="*/ 0 w 2238"/>
                                  <a:gd name="T1" fmla="*/ 2147483647 h 1701"/>
                                  <a:gd name="T2" fmla="*/ 2147483647 w 2238"/>
                                  <a:gd name="T3" fmla="*/ 2147483647 h 1701"/>
                                  <a:gd name="T4" fmla="*/ 2147483647 w 2238"/>
                                  <a:gd name="T5" fmla="*/ 0 h 1701"/>
                                  <a:gd name="T6" fmla="*/ 0 60000 65536"/>
                                  <a:gd name="T7" fmla="*/ 0 60000 65536"/>
                                  <a:gd name="T8" fmla="*/ 0 60000 65536"/>
                                </a:gdLst>
                                <a:ahLst/>
                                <a:cxnLst>
                                  <a:cxn ang="T6">
                                    <a:pos x="T0" y="T1"/>
                                  </a:cxn>
                                  <a:cxn ang="T7">
                                    <a:pos x="T2" y="T3"/>
                                  </a:cxn>
                                  <a:cxn ang="T8">
                                    <a:pos x="T4" y="T5"/>
                                  </a:cxn>
                                </a:cxnLst>
                                <a:rect l="0" t="0" r="r" b="b"/>
                                <a:pathLst>
                                  <a:path w="2238" h="1701">
                                    <a:moveTo>
                                      <a:pt x="0" y="1701"/>
                                    </a:moveTo>
                                    <a:cubicBezTo>
                                      <a:pt x="131" y="1555"/>
                                      <a:pt x="413" y="1100"/>
                                      <a:pt x="786" y="817"/>
                                    </a:cubicBezTo>
                                    <a:cubicBezTo>
                                      <a:pt x="1159" y="534"/>
                                      <a:pt x="1716" y="238"/>
                                      <a:pt x="2238" y="0"/>
                                    </a:cubicBezTo>
                                  </a:path>
                                </a:pathLst>
                              </a:custGeom>
                              <a:noFill/>
                              <a:ln w="38100" cmpd="sng">
                                <a:solidFill>
                                  <a:srgbClr val="FF0000"/>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19D968" id="Freeform 5" o:spid="_x0000_s1026" style="position:absolute;margin-left:-78.15pt;margin-top:-25.65pt;width:263.4pt;height:102.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38,1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" path="m,1701c131,1555,413,1100,786,817,1159,534,1716,238,2238,e" filled="f" fillcolor="#156082 [3204]" strokecolor="red" strokeweight="3pt">
                      <v:shadow color="#e8e8e8 [3214]"/>
                      <v:path arrowok="t" o:connecttype="custom" o:connectlocs="0,2147483646;2147483646,2147483646;2147483646,0" o:connectangles="0,0,0"/>
                    </v:shape>
                  </w:pict>
                </mc:Fallback>
              </mc:AlternateContent>
            </w:r>
            <w:r w:rsidRPr="00425522">
              <w:t>The following conductors are exempt from marking requirements: non-LVDS shielded cables (as imposed by STE 96 618 740 99), FLEX conductors (ST 96 615 126 99), and 200-volt network cables for hybrid vehicles.</w:t>
            </w:r>
          </w:p>
        </w:tc>
        <w:tc>
          <w:tcPr>
            <w:tcW w:w="3020" w:type="dxa"/>
          </w:tcPr>
          <w:p w14:paraId="6DFCB16F" w14:textId="41AC0235" w:rsidR="0053035E" w:rsidRPr="00425522" w:rsidRDefault="0053035E" w:rsidP="0053035E">
            <w:r w:rsidRPr="00425522">
              <w:t xml:space="preserve"> </w:t>
            </w:r>
          </w:p>
        </w:tc>
      </w:tr>
    </w:tbl>
    <w:p w14:paraId="2C4A6703" w14:textId="77777777" w:rsidR="0053035E" w:rsidRPr="00425522" w:rsidRDefault="0053035E" w:rsidP="0053035E">
      <w:r w:rsidRPr="00425522">
        <w:lastRenderedPageBreak/>
        <w:t>Example taken from the same ST:</w:t>
      </w:r>
    </w:p>
    <w:tbl>
      <w:tblPr>
        <w:tblStyle w:val="PlainTable1"/>
        <w:tblW w:w="0" w:type="auto"/>
        <w:tblLook w:val="0400" w:firstRow="0" w:lastRow="0" w:firstColumn="0" w:lastColumn="0" w:noHBand="0" w:noVBand="1"/>
      </w:tblPr>
      <w:tblGrid>
        <w:gridCol w:w="3020"/>
        <w:gridCol w:w="3020"/>
        <w:gridCol w:w="3020"/>
      </w:tblGrid>
      <w:tr w:rsidR="0053035E" w:rsidRPr="00425522" w14:paraId="1A7B0E83" w14:textId="77777777" w:rsidTr="0053035E">
        <w:trPr>
          <w:cnfStyle w:val="000000100000" w:firstRow="0" w:lastRow="0" w:firstColumn="0" w:lastColumn="0" w:oddVBand="0" w:evenVBand="0" w:oddHBand="1" w:evenHBand="0" w:firstRowFirstColumn="0" w:firstRowLastColumn="0" w:lastRowFirstColumn="0" w:lastRowLastColumn="0"/>
        </w:trPr>
        <w:tc>
          <w:tcPr>
            <w:tcW w:w="3020" w:type="dxa"/>
          </w:tcPr>
          <w:p w14:paraId="114951C1" w14:textId="7DE87EB1" w:rsidR="0053035E" w:rsidRPr="00425522" w:rsidRDefault="0053035E" w:rsidP="0053035E">
            <w:r w:rsidRPr="00425522">
              <w:t>GEN-FX-ST-DOC.0066 (0)</w:t>
            </w:r>
          </w:p>
        </w:tc>
        <w:tc>
          <w:tcPr>
            <w:tcW w:w="3020" w:type="dxa"/>
          </w:tcPr>
          <w:p w14:paraId="44D20B2A" w14:textId="5B515AF7" w:rsidR="0053035E" w:rsidRPr="00425522" w:rsidRDefault="0053035E" w:rsidP="0053035E">
            <w:r w:rsidRPr="00425522">
              <w:t>All contact crimps must comply with the Crimping ST [STA10]</w:t>
            </w:r>
          </w:p>
        </w:tc>
        <w:tc>
          <w:tcPr>
            <w:tcW w:w="3020" w:type="dxa"/>
          </w:tcPr>
          <w:p w14:paraId="490330FC" w14:textId="77777777" w:rsidR="0053035E" w:rsidRPr="00425522" w:rsidRDefault="0053035E" w:rsidP="0053035E"/>
        </w:tc>
      </w:tr>
    </w:tbl>
    <w:p w14:paraId="58601C85" w14:textId="77777777" w:rsidR="0053035E" w:rsidRPr="00425522" w:rsidRDefault="0053035E" w:rsidP="0053035E">
      <w:r w:rsidRPr="00425522">
        <w:t>The "Shielded Cable" RD has a more restricted scope than the "Cross-functional Harness Requirements" RD. Conversely, the "Crimping" RD has a broader scope.</w:t>
      </w:r>
    </w:p>
    <w:p w14:paraId="52FA8794" w14:textId="211C5E73" w:rsidR="00CE6C75" w:rsidRPr="00425522" w:rsidRDefault="00CE6C75" w:rsidP="00B103B3">
      <w:pPr>
        <w:numPr>
          <w:ilvl w:val="12"/>
          <w:numId w:val="0"/>
        </w:numPr>
      </w:pPr>
    </w:p>
    <w:p w14:paraId="703007E3" w14:textId="77777777" w:rsidR="00B8215B" w:rsidRPr="00425522" w:rsidRDefault="00B8215B" w:rsidP="00B103B3">
      <w:pPr>
        <w:numPr>
          <w:ilvl w:val="12"/>
          <w:numId w:val="0"/>
        </w:numPr>
      </w:pPr>
    </w:p>
    <w:p w14:paraId="57C9C394" w14:textId="77777777" w:rsidR="001D0FB7" w:rsidRPr="00425522" w:rsidRDefault="00BF736C" w:rsidP="001D0FB7">
      <w:pPr>
        <w:rPr>
          <w:b/>
          <w:i/>
          <w:color w:val="0000FF"/>
        </w:rPr>
      </w:pPr>
      <w:r w:rsidRPr="00425522">
        <w:rPr>
          <w:b/>
          <w:i/>
          <w:color w:val="0000FF"/>
        </w:rPr>
        <w:t>R17</w:t>
      </w:r>
      <w:r w:rsidR="001D0FB7" w:rsidRPr="00425522">
        <w:rPr>
          <w:b/>
          <w:i/>
          <w:color w:val="0000FF"/>
        </w:rPr>
        <w:t>: Rule on the applicable documents</w:t>
      </w:r>
    </w:p>
    <w:p w14:paraId="7260D83C" w14:textId="77777777" w:rsidR="001D0FB7" w:rsidRPr="00425522" w:rsidRDefault="00B542DD" w:rsidP="001D0FB7">
      <w:pPr>
        <w:rPr>
          <w:i/>
          <w:color w:val="0000FF"/>
        </w:rPr>
      </w:pPr>
      <w:r w:rsidRPr="00425522">
        <w:rPr>
          <w:i/>
          <w:color w:val="0000FF"/>
        </w:rPr>
        <w:t xml:space="preserve">A applicable document is cited by at least one requirement of the </w:t>
      </w:r>
      <w:r w:rsidR="004B6EDB" w:rsidRPr="00425522">
        <w:rPr>
          <w:i/>
          <w:color w:val="0000FF"/>
        </w:rPr>
        <w:t xml:space="preserve">RD </w:t>
      </w:r>
      <w:r w:rsidRPr="00425522">
        <w:rPr>
          <w:i/>
          <w:color w:val="0000FF"/>
        </w:rPr>
        <w:t>that eventually specifies what is effecivement applied in the document. This clarification should be given specifying the variants involved of the applicable document.</w:t>
      </w:r>
    </w:p>
    <w:p w14:paraId="08545CFA" w14:textId="77777777" w:rsidR="000A3F20" w:rsidRPr="00425522" w:rsidRDefault="000A3F20" w:rsidP="000A3F20"/>
    <w:p w14:paraId="6567EB43" w14:textId="77777777" w:rsidR="001D0FB7" w:rsidRPr="00425522" w:rsidRDefault="001D0FB7" w:rsidP="001D0FB7">
      <w:pPr>
        <w:rPr>
          <w:i/>
          <w:color w:val="0000FF"/>
        </w:rPr>
      </w:pPr>
      <w:r w:rsidRPr="00425522">
        <w:rPr>
          <w:i/>
          <w:color w:val="0000FF"/>
        </w:rPr>
        <w:t xml:space="preserve">A project </w:t>
      </w:r>
      <w:r w:rsidR="004B6EDB" w:rsidRPr="00425522">
        <w:rPr>
          <w:i/>
          <w:color w:val="0000FF"/>
        </w:rPr>
        <w:t>applicative RD</w:t>
      </w:r>
      <w:r w:rsidR="00823F64" w:rsidRPr="00425522">
        <w:rPr>
          <w:i/>
          <w:color w:val="0000FF"/>
        </w:rPr>
        <w:t xml:space="preserve"> will be used by </w:t>
      </w:r>
      <w:r w:rsidR="004B6EDB" w:rsidRPr="00425522">
        <w:rPr>
          <w:i/>
          <w:color w:val="0000FF"/>
        </w:rPr>
        <w:t>the associated generic RD</w:t>
      </w:r>
    </w:p>
    <w:p w14:paraId="5EB94FC4" w14:textId="77777777" w:rsidR="00B103B3" w:rsidRPr="00425522" w:rsidRDefault="00B103B3" w:rsidP="00B103B3">
      <w:pPr>
        <w:numPr>
          <w:ilvl w:val="12"/>
          <w:numId w:val="0"/>
        </w:numPr>
        <w:rPr>
          <w:b/>
        </w:rPr>
      </w:pPr>
    </w:p>
    <w:p w14:paraId="1D461D91" w14:textId="77777777" w:rsidR="00B103B3" w:rsidRPr="00425522" w:rsidRDefault="00BF736C" w:rsidP="00B103B3">
      <w:pPr>
        <w:numPr>
          <w:ilvl w:val="12"/>
          <w:numId w:val="0"/>
        </w:numPr>
        <w:rPr>
          <w:b/>
          <w:i/>
          <w:color w:val="0000FF"/>
        </w:rPr>
      </w:pPr>
      <w:r w:rsidRPr="00425522">
        <w:rPr>
          <w:b/>
          <w:i/>
          <w:color w:val="0000FF"/>
        </w:rPr>
        <w:t>R18</w:t>
      </w:r>
      <w:r w:rsidR="004B6EDB" w:rsidRPr="00425522">
        <w:rPr>
          <w:b/>
          <w:i/>
          <w:color w:val="0000FF"/>
        </w:rPr>
        <w:t xml:space="preserve"> </w:t>
      </w:r>
      <w:r w:rsidR="00B103B3" w:rsidRPr="00425522">
        <w:rPr>
          <w:b/>
          <w:i/>
          <w:color w:val="0000FF"/>
        </w:rPr>
        <w:t>: Deliverable character of applicable documents.</w:t>
      </w:r>
    </w:p>
    <w:p w14:paraId="25E8FF3F" w14:textId="77777777" w:rsidR="00B103B3" w:rsidRPr="00425522" w:rsidRDefault="00823F64" w:rsidP="00B103B3">
      <w:pPr>
        <w:numPr>
          <w:ilvl w:val="12"/>
          <w:numId w:val="0"/>
        </w:numPr>
        <w:tabs>
          <w:tab w:val="left" w:pos="900"/>
        </w:tabs>
        <w:rPr>
          <w:i/>
          <w:color w:val="0000FF"/>
        </w:rPr>
      </w:pPr>
      <w:r w:rsidRPr="00425522">
        <w:rPr>
          <w:i/>
          <w:color w:val="0000FF"/>
        </w:rPr>
        <w:t xml:space="preserve">An applicable document is available in principle to the FNR. It is needless to say their character available (see cons-example below). However, some applicable documents external to </w:t>
      </w:r>
      <w:r w:rsidR="00C42F7F" w:rsidRPr="00425522">
        <w:rPr>
          <w:i/>
          <w:color w:val="0000FF"/>
        </w:rPr>
        <w:t>STELLANTIS</w:t>
      </w:r>
      <w:r w:rsidRPr="00425522">
        <w:rPr>
          <w:i/>
          <w:color w:val="0000FF"/>
        </w:rPr>
        <w:t xml:space="preserve"> are not distributable by </w:t>
      </w:r>
      <w:r w:rsidR="00C42F7F" w:rsidRPr="00425522">
        <w:rPr>
          <w:i/>
          <w:color w:val="0000FF"/>
        </w:rPr>
        <w:t>STELLANTIS</w:t>
      </w:r>
      <w:r w:rsidRPr="00425522">
        <w:rPr>
          <w:i/>
          <w:color w:val="0000FF"/>
        </w:rPr>
        <w:t xml:space="preserve"> to the provider and it must be purchased itself (these are </w:t>
      </w:r>
      <w:r w:rsidR="00BF736C" w:rsidRPr="00425522">
        <w:rPr>
          <w:i/>
          <w:color w:val="0000FF"/>
        </w:rPr>
        <w:t xml:space="preserve">externals </w:t>
      </w:r>
      <w:r w:rsidRPr="00425522">
        <w:rPr>
          <w:i/>
          <w:color w:val="0000FF"/>
        </w:rPr>
        <w:t>documents to buy). They should be reported as such in the ST.</w:t>
      </w:r>
    </w:p>
    <w:p w14:paraId="7694D6DF" w14:textId="77777777" w:rsidR="00823F64" w:rsidRPr="00425522" w:rsidRDefault="00823F64" w:rsidP="00B103B3">
      <w:pPr>
        <w:numPr>
          <w:ilvl w:val="12"/>
          <w:numId w:val="0"/>
        </w:numPr>
        <w:tabs>
          <w:tab w:val="left" w:pos="900"/>
        </w:tabs>
        <w:rPr>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960"/>
        <w:gridCol w:w="1699"/>
        <w:gridCol w:w="874"/>
        <w:gridCol w:w="4122"/>
        <w:gridCol w:w="1405"/>
      </w:tblGrid>
      <w:tr w:rsidR="004B6EDB" w:rsidRPr="00425522" w14:paraId="49AE4D75" w14:textId="77777777" w:rsidTr="004B6EDB">
        <w:trPr>
          <w:cantSplit/>
        </w:trPr>
        <w:tc>
          <w:tcPr>
            <w:tcW w:w="982" w:type="dxa"/>
            <w:shd w:val="clear" w:color="auto" w:fill="F3F3F3"/>
            <w:vAlign w:val="center"/>
          </w:tcPr>
          <w:p w14:paraId="470411B0" w14:textId="229EC131" w:rsidR="004B6EDB" w:rsidRPr="00425522" w:rsidRDefault="004B6EDB" w:rsidP="00C70491">
            <w:pPr>
              <w:jc w:val="center"/>
              <w:rPr>
                <w:b/>
                <w:bCs/>
              </w:rPr>
            </w:pPr>
            <w:r w:rsidRPr="00425522">
              <w:rPr>
                <w:b/>
                <w:bCs/>
                <w:color w:val="0000FF"/>
              </w:rPr>
              <w:t>Mark</w:t>
            </w:r>
          </w:p>
        </w:tc>
        <w:tc>
          <w:tcPr>
            <w:tcW w:w="1735" w:type="dxa"/>
            <w:shd w:val="clear" w:color="auto" w:fill="F3F3F3"/>
            <w:vAlign w:val="center"/>
          </w:tcPr>
          <w:p w14:paraId="02275D57" w14:textId="3F663E15" w:rsidR="004B6EDB" w:rsidRPr="00425522" w:rsidRDefault="004B6EDB" w:rsidP="00C70491">
            <w:pPr>
              <w:jc w:val="center"/>
              <w:rPr>
                <w:b/>
                <w:bCs/>
              </w:rPr>
            </w:pPr>
            <w:r w:rsidRPr="00425522">
              <w:rPr>
                <w:b/>
                <w:bCs/>
                <w:color w:val="0000FF"/>
              </w:rPr>
              <w:t>Reference</w:t>
            </w:r>
          </w:p>
        </w:tc>
        <w:tc>
          <w:tcPr>
            <w:tcW w:w="755" w:type="dxa"/>
            <w:shd w:val="clear" w:color="auto" w:fill="F3F3F3"/>
          </w:tcPr>
          <w:p w14:paraId="3B348243" w14:textId="506877D5" w:rsidR="004B6EDB" w:rsidRPr="00425522" w:rsidRDefault="004B6EDB" w:rsidP="00C70491">
            <w:pPr>
              <w:pStyle w:val="TableauTitre"/>
              <w:spacing w:before="0" w:after="0"/>
              <w:rPr>
                <w:bCs/>
                <w:color w:val="0000FF"/>
                <w:lang w:eastAsia="en-US"/>
              </w:rPr>
            </w:pPr>
            <w:r w:rsidRPr="00425522">
              <w:rPr>
                <w:bCs/>
                <w:lang w:eastAsia="en-US"/>
              </w:rPr>
              <w:t xml:space="preserve">Version </w:t>
            </w:r>
          </w:p>
        </w:tc>
        <w:tc>
          <w:tcPr>
            <w:tcW w:w="4321" w:type="dxa"/>
            <w:shd w:val="clear" w:color="auto" w:fill="F3F3F3"/>
            <w:vAlign w:val="center"/>
          </w:tcPr>
          <w:p w14:paraId="68760BE6" w14:textId="52C9F5CD" w:rsidR="004B6EDB" w:rsidRPr="00425522" w:rsidRDefault="004B6EDB" w:rsidP="00C70491">
            <w:pPr>
              <w:pStyle w:val="TableauTitre"/>
              <w:spacing w:before="0" w:after="0"/>
              <w:rPr>
                <w:bCs/>
              </w:rPr>
            </w:pPr>
            <w:r w:rsidRPr="00425522">
              <w:rPr>
                <w:bCs/>
                <w:color w:val="0000FF"/>
              </w:rPr>
              <w:t>Title</w:t>
            </w:r>
          </w:p>
        </w:tc>
        <w:tc>
          <w:tcPr>
            <w:tcW w:w="1417" w:type="dxa"/>
            <w:shd w:val="clear" w:color="auto" w:fill="F3F3F3"/>
            <w:vAlign w:val="center"/>
          </w:tcPr>
          <w:p w14:paraId="6181BFF7" w14:textId="47001420" w:rsidR="004B6EDB" w:rsidRPr="00425522" w:rsidRDefault="00712297" w:rsidP="00C321C6">
            <w:pPr>
              <w:jc w:val="center"/>
              <w:rPr>
                <w:i/>
                <w:color w:val="0000FF"/>
              </w:rPr>
            </w:pPr>
            <w:r w:rsidRPr="00425522">
              <w:rPr>
                <w:noProof/>
                <w:lang w:eastAsia="fr-FR"/>
              </w:rPr>
              <mc:AlternateContent>
                <mc:Choice Requires="wps">
                  <w:drawing>
                    <wp:anchor distT="0" distB="0" distL="114300" distR="114300" simplePos="0" relativeHeight="251658292" behindDoc="0" locked="0" layoutInCell="1" allowOverlap="1" wp14:anchorId="39054028" wp14:editId="76E0E3EF">
                      <wp:simplePos x="0" y="0"/>
                      <wp:positionH relativeFrom="column">
                        <wp:posOffset>-14605</wp:posOffset>
                      </wp:positionH>
                      <wp:positionV relativeFrom="paragraph">
                        <wp:posOffset>58420</wp:posOffset>
                      </wp:positionV>
                      <wp:extent cx="825500" cy="1122680"/>
                      <wp:effectExtent l="0" t="0" r="0" b="0"/>
                      <wp:wrapNone/>
                      <wp:docPr id="898106822" name="Line 4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0" cy="112268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D39BA" id="Line 4553" o:spid="_x0000_s1026" style="position:absolute;flip:x;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4.6pt" to="63.8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" strokecolor="red" strokeweight="3pt"/>
                  </w:pict>
                </mc:Fallback>
              </mc:AlternateContent>
            </w:r>
            <w:r w:rsidRPr="00425522">
              <w:rPr>
                <w:noProof/>
                <w:lang w:eastAsia="fr-FR"/>
              </w:rPr>
              <mc:AlternateContent>
                <mc:Choice Requires="wps">
                  <w:drawing>
                    <wp:anchor distT="0" distB="0" distL="114300" distR="114300" simplePos="0" relativeHeight="251658291" behindDoc="0" locked="0" layoutInCell="1" allowOverlap="1" wp14:anchorId="197B0DA9" wp14:editId="64E9E2EB">
                      <wp:simplePos x="0" y="0"/>
                      <wp:positionH relativeFrom="column">
                        <wp:posOffset>100330</wp:posOffset>
                      </wp:positionH>
                      <wp:positionV relativeFrom="paragraph">
                        <wp:posOffset>36830</wp:posOffset>
                      </wp:positionV>
                      <wp:extent cx="825500" cy="1122680"/>
                      <wp:effectExtent l="0" t="0" r="0" b="0"/>
                      <wp:wrapNone/>
                      <wp:docPr id="1616005497" name="Line 4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112268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A5766" id="Line 4552" o:spid="_x0000_s1026" style="position:absolute;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pt,2.9pt" to="72.9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" strokecolor="red" strokeweight="3pt"/>
                  </w:pict>
                </mc:Fallback>
              </mc:AlternateContent>
            </w:r>
            <w:r w:rsidR="004B6EDB" w:rsidRPr="00425522">
              <w:rPr>
                <w:i/>
                <w:color w:val="0000FF"/>
              </w:rPr>
              <w:t>Deliverable or non deliverable to the supplier</w:t>
            </w:r>
          </w:p>
        </w:tc>
      </w:tr>
      <w:tr w:rsidR="004B6EDB" w:rsidRPr="00425522" w14:paraId="4A48F579" w14:textId="77777777" w:rsidTr="004B6EDB">
        <w:trPr>
          <w:cantSplit/>
        </w:trPr>
        <w:tc>
          <w:tcPr>
            <w:tcW w:w="982" w:type="dxa"/>
            <w:shd w:val="clear" w:color="auto" w:fill="F3F3F3"/>
            <w:vAlign w:val="center"/>
          </w:tcPr>
          <w:p w14:paraId="3EDE5C78" w14:textId="77777777" w:rsidR="004B6EDB" w:rsidRPr="00425522" w:rsidRDefault="004B6EDB" w:rsidP="004B6EDB">
            <w:pPr>
              <w:jc w:val="center"/>
              <w:rPr>
                <w:szCs w:val="22"/>
              </w:rPr>
            </w:pPr>
            <w:r w:rsidRPr="00425522">
              <w:rPr>
                <w:szCs w:val="22"/>
              </w:rPr>
              <w:t>[34]</w:t>
            </w:r>
          </w:p>
        </w:tc>
        <w:tc>
          <w:tcPr>
            <w:tcW w:w="1735" w:type="dxa"/>
            <w:shd w:val="clear" w:color="auto" w:fill="F3F3F3"/>
            <w:vAlign w:val="center"/>
          </w:tcPr>
          <w:p w14:paraId="738E2EB3" w14:textId="77777777" w:rsidR="004B6EDB" w:rsidRPr="00425522" w:rsidRDefault="004B6EDB" w:rsidP="004B6EDB">
            <w:pPr>
              <w:jc w:val="center"/>
              <w:rPr>
                <w:szCs w:val="22"/>
              </w:rPr>
            </w:pPr>
            <w:r w:rsidRPr="00425522">
              <w:rPr>
                <w:szCs w:val="22"/>
              </w:rPr>
              <w:t>96 310 693 77</w:t>
            </w:r>
          </w:p>
        </w:tc>
        <w:tc>
          <w:tcPr>
            <w:tcW w:w="755" w:type="dxa"/>
            <w:shd w:val="clear" w:color="auto" w:fill="F3F3F3"/>
            <w:vAlign w:val="center"/>
          </w:tcPr>
          <w:p w14:paraId="30A27154" w14:textId="77777777" w:rsidR="004B6EDB" w:rsidRPr="00425522" w:rsidRDefault="004B6EDB" w:rsidP="004B6EDB">
            <w:pPr>
              <w:jc w:val="center"/>
              <w:rPr>
                <w:szCs w:val="22"/>
              </w:rPr>
            </w:pPr>
            <w:r w:rsidRPr="00425522">
              <w:rPr>
                <w:szCs w:val="22"/>
              </w:rPr>
              <w:t>A</w:t>
            </w:r>
          </w:p>
        </w:tc>
        <w:tc>
          <w:tcPr>
            <w:tcW w:w="4321" w:type="dxa"/>
            <w:shd w:val="clear" w:color="auto" w:fill="F3F3F3"/>
          </w:tcPr>
          <w:p w14:paraId="2509E814" w14:textId="77777777" w:rsidR="004B6EDB" w:rsidRPr="00425522" w:rsidRDefault="004B6EDB" w:rsidP="00C70491">
            <w:pPr>
              <w:rPr>
                <w:i/>
                <w:color w:val="0000FF"/>
                <w:szCs w:val="22"/>
              </w:rPr>
            </w:pPr>
            <w:r w:rsidRPr="00425522">
              <w:rPr>
                <w:i/>
                <w:color w:val="0000FF"/>
                <w:szCs w:val="22"/>
              </w:rPr>
              <w:t>Control for neutralizing the passenger airbag</w:t>
            </w:r>
          </w:p>
        </w:tc>
        <w:tc>
          <w:tcPr>
            <w:tcW w:w="1417" w:type="dxa"/>
            <w:shd w:val="clear" w:color="auto" w:fill="F3F3F3"/>
            <w:vAlign w:val="center"/>
          </w:tcPr>
          <w:p w14:paraId="44B0B628" w14:textId="77777777" w:rsidR="004B6EDB" w:rsidRPr="00425522" w:rsidRDefault="004B6EDB" w:rsidP="00C70491">
            <w:pPr>
              <w:jc w:val="center"/>
              <w:rPr>
                <w:i/>
                <w:color w:val="0000FF"/>
                <w:szCs w:val="22"/>
              </w:rPr>
            </w:pPr>
            <w:r w:rsidRPr="00425522">
              <w:rPr>
                <w:i/>
                <w:color w:val="0000FF"/>
                <w:szCs w:val="22"/>
              </w:rPr>
              <w:t>deliverable</w:t>
            </w:r>
          </w:p>
        </w:tc>
      </w:tr>
      <w:tr w:rsidR="004B6EDB" w:rsidRPr="00425522" w14:paraId="01E05B82" w14:textId="77777777" w:rsidTr="004B6EDB">
        <w:trPr>
          <w:cantSplit/>
        </w:trPr>
        <w:tc>
          <w:tcPr>
            <w:tcW w:w="982" w:type="dxa"/>
            <w:shd w:val="clear" w:color="auto" w:fill="F3F3F3"/>
            <w:vAlign w:val="center"/>
          </w:tcPr>
          <w:p w14:paraId="6BFDEDBC" w14:textId="77777777" w:rsidR="004B6EDB" w:rsidRPr="00425522" w:rsidRDefault="004B6EDB" w:rsidP="004B6EDB">
            <w:pPr>
              <w:jc w:val="center"/>
              <w:rPr>
                <w:szCs w:val="22"/>
              </w:rPr>
            </w:pPr>
            <w:r w:rsidRPr="00425522">
              <w:rPr>
                <w:szCs w:val="22"/>
              </w:rPr>
              <w:t>[35]</w:t>
            </w:r>
          </w:p>
        </w:tc>
        <w:tc>
          <w:tcPr>
            <w:tcW w:w="1735" w:type="dxa"/>
            <w:shd w:val="clear" w:color="auto" w:fill="F3F3F3"/>
            <w:vAlign w:val="center"/>
          </w:tcPr>
          <w:p w14:paraId="079629C8" w14:textId="77777777" w:rsidR="004B6EDB" w:rsidRPr="00425522" w:rsidRDefault="004B6EDB" w:rsidP="004B6EDB">
            <w:pPr>
              <w:jc w:val="center"/>
              <w:rPr>
                <w:szCs w:val="22"/>
              </w:rPr>
            </w:pPr>
            <w:r w:rsidRPr="00425522">
              <w:rPr>
                <w:szCs w:val="22"/>
              </w:rPr>
              <w:t>96 475 336 99</w:t>
            </w:r>
          </w:p>
        </w:tc>
        <w:tc>
          <w:tcPr>
            <w:tcW w:w="755" w:type="dxa"/>
            <w:shd w:val="clear" w:color="auto" w:fill="F3F3F3"/>
            <w:vAlign w:val="center"/>
          </w:tcPr>
          <w:p w14:paraId="26CD8119" w14:textId="77777777" w:rsidR="004B6EDB" w:rsidRPr="00425522" w:rsidRDefault="004B6EDB" w:rsidP="004B6EDB">
            <w:pPr>
              <w:jc w:val="center"/>
              <w:rPr>
                <w:szCs w:val="22"/>
              </w:rPr>
            </w:pPr>
            <w:r w:rsidRPr="00425522">
              <w:rPr>
                <w:szCs w:val="22"/>
              </w:rPr>
              <w:t>C</w:t>
            </w:r>
          </w:p>
        </w:tc>
        <w:tc>
          <w:tcPr>
            <w:tcW w:w="4321" w:type="dxa"/>
            <w:shd w:val="clear" w:color="auto" w:fill="F3F3F3"/>
          </w:tcPr>
          <w:p w14:paraId="54E315F7" w14:textId="77777777" w:rsidR="004B6EDB" w:rsidRPr="00425522" w:rsidRDefault="004B6EDB" w:rsidP="00C70491">
            <w:pPr>
              <w:rPr>
                <w:i/>
                <w:color w:val="0000FF"/>
                <w:szCs w:val="22"/>
              </w:rPr>
            </w:pPr>
            <w:r w:rsidRPr="00425522">
              <w:rPr>
                <w:i/>
                <w:color w:val="0000FF"/>
                <w:szCs w:val="22"/>
              </w:rPr>
              <w:t>Seat position sensor specification</w:t>
            </w:r>
          </w:p>
        </w:tc>
        <w:tc>
          <w:tcPr>
            <w:tcW w:w="1417" w:type="dxa"/>
            <w:shd w:val="clear" w:color="auto" w:fill="F3F3F3"/>
            <w:vAlign w:val="center"/>
          </w:tcPr>
          <w:p w14:paraId="5E58707D" w14:textId="77777777" w:rsidR="004B6EDB" w:rsidRPr="00425522" w:rsidRDefault="004B6EDB" w:rsidP="00C70491">
            <w:pPr>
              <w:jc w:val="center"/>
              <w:rPr>
                <w:i/>
                <w:color w:val="0000FF"/>
                <w:szCs w:val="22"/>
              </w:rPr>
            </w:pPr>
            <w:r w:rsidRPr="00425522">
              <w:rPr>
                <w:i/>
                <w:color w:val="0000FF"/>
                <w:szCs w:val="22"/>
              </w:rPr>
              <w:t>deliverable</w:t>
            </w:r>
          </w:p>
        </w:tc>
      </w:tr>
    </w:tbl>
    <w:p w14:paraId="17233384" w14:textId="77777777" w:rsidR="00B103B3" w:rsidRPr="00425522" w:rsidRDefault="00B103B3" w:rsidP="00B103B3">
      <w:pPr>
        <w:pStyle w:val="Footer"/>
        <w:tabs>
          <w:tab w:val="clear" w:pos="4536"/>
          <w:tab w:val="clear" w:pos="9072"/>
        </w:tabs>
        <w:spacing w:before="0"/>
      </w:pPr>
    </w:p>
    <w:p w14:paraId="3C7C05A7" w14:textId="77777777" w:rsidR="00B103B3" w:rsidRPr="00425522" w:rsidRDefault="00B103B3" w:rsidP="00571180">
      <w:pPr>
        <w:numPr>
          <w:ilvl w:val="12"/>
          <w:numId w:val="0"/>
        </w:numPr>
      </w:pPr>
    </w:p>
    <w:p w14:paraId="7CF1B912" w14:textId="51345167" w:rsidR="00FE5973" w:rsidRPr="00425522" w:rsidRDefault="006362C6" w:rsidP="00C97B99">
      <w:pPr>
        <w:pStyle w:val="Heading3"/>
      </w:pPr>
      <w:bookmarkStart w:id="161" w:name="_Toc494448615"/>
      <w:bookmarkEnd w:id="136"/>
      <w:bookmarkEnd w:id="137"/>
      <w:bookmarkEnd w:id="138"/>
      <w:bookmarkEnd w:id="139"/>
      <w:r w:rsidRPr="00425522">
        <w:t>N</w:t>
      </w:r>
      <w:bookmarkStart w:id="162" w:name="_Toc248836960"/>
      <w:r w:rsidR="001D0FB7" w:rsidRPr="00425522">
        <w:rPr>
          <w:color w:val="0000FF"/>
        </w:rPr>
        <w:t>Standards</w:t>
      </w:r>
      <w:bookmarkEnd w:id="161"/>
      <w:bookmarkEnd w:id="162"/>
    </w:p>
    <w:p w14:paraId="6055ECD6" w14:textId="77777777" w:rsidR="00932F5E" w:rsidRPr="00425522" w:rsidRDefault="00932F5E" w:rsidP="00FF5486">
      <w:pPr>
        <w:shd w:val="clear" w:color="auto" w:fill="F3F3F3"/>
      </w:pPr>
    </w:p>
    <w:p w14:paraId="4CD7C77D" w14:textId="77777777" w:rsidR="00FE5973" w:rsidRPr="00425522" w:rsidRDefault="00FF5486" w:rsidP="00986F31">
      <w:pPr>
        <w:shd w:val="clear" w:color="auto" w:fill="F3F3F3"/>
      </w:pPr>
      <w:r w:rsidRPr="00425522">
        <w:t>Example:</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CellMar>
          <w:left w:w="70" w:type="dxa"/>
          <w:right w:w="70" w:type="dxa"/>
        </w:tblCellMar>
        <w:tblLook w:val="0000" w:firstRow="0" w:lastRow="0" w:firstColumn="0" w:lastColumn="0" w:noHBand="0" w:noVBand="0"/>
      </w:tblPr>
      <w:tblGrid>
        <w:gridCol w:w="995"/>
        <w:gridCol w:w="1417"/>
        <w:gridCol w:w="993"/>
        <w:gridCol w:w="5952"/>
      </w:tblGrid>
      <w:tr w:rsidR="004B6EDB" w:rsidRPr="00425522" w14:paraId="7BBE80EA" w14:textId="77777777" w:rsidTr="004B6EDB">
        <w:trPr>
          <w:cantSplit/>
          <w:jc w:val="center"/>
        </w:trPr>
        <w:tc>
          <w:tcPr>
            <w:tcW w:w="995" w:type="dxa"/>
            <w:shd w:val="clear" w:color="auto" w:fill="D9D9D9"/>
            <w:vAlign w:val="center"/>
          </w:tcPr>
          <w:p w14:paraId="0D0CE9FE" w14:textId="4A961625" w:rsidR="004B6EDB" w:rsidRPr="00425522" w:rsidRDefault="004B6EDB" w:rsidP="007A49B9">
            <w:pPr>
              <w:jc w:val="center"/>
              <w:rPr>
                <w:b/>
                <w:bCs/>
              </w:rPr>
            </w:pPr>
            <w:r w:rsidRPr="00425522">
              <w:rPr>
                <w:b/>
                <w:bCs/>
                <w:color w:val="0000FF"/>
              </w:rPr>
              <w:t>Mark</w:t>
            </w:r>
          </w:p>
        </w:tc>
        <w:tc>
          <w:tcPr>
            <w:tcW w:w="1417" w:type="dxa"/>
            <w:shd w:val="clear" w:color="auto" w:fill="D9D9D9"/>
            <w:vAlign w:val="center"/>
          </w:tcPr>
          <w:p w14:paraId="4379781C" w14:textId="7ADC5B09" w:rsidR="004B6EDB" w:rsidRPr="00425522" w:rsidRDefault="004B6EDB" w:rsidP="007A49B9">
            <w:pPr>
              <w:jc w:val="center"/>
              <w:rPr>
                <w:b/>
                <w:bCs/>
              </w:rPr>
            </w:pPr>
            <w:r w:rsidRPr="00425522">
              <w:rPr>
                <w:b/>
                <w:bCs/>
                <w:color w:val="0000FF"/>
              </w:rPr>
              <w:t>Reference</w:t>
            </w:r>
          </w:p>
        </w:tc>
        <w:tc>
          <w:tcPr>
            <w:tcW w:w="993" w:type="dxa"/>
            <w:shd w:val="clear" w:color="auto" w:fill="D9D9D9"/>
          </w:tcPr>
          <w:p w14:paraId="2601A4E9" w14:textId="729D610D" w:rsidR="004B6EDB" w:rsidRPr="00425522" w:rsidRDefault="004B6EDB" w:rsidP="007A49B9">
            <w:pPr>
              <w:pStyle w:val="TableauTitre"/>
              <w:spacing w:before="0" w:after="0"/>
              <w:rPr>
                <w:bCs/>
              </w:rPr>
            </w:pPr>
            <w:r w:rsidRPr="00425522">
              <w:rPr>
                <w:bCs/>
                <w:lang w:eastAsia="en-US"/>
              </w:rPr>
              <w:t xml:space="preserve">Version </w:t>
            </w:r>
          </w:p>
        </w:tc>
        <w:tc>
          <w:tcPr>
            <w:tcW w:w="5952" w:type="dxa"/>
            <w:shd w:val="clear" w:color="auto" w:fill="D9D9D9"/>
            <w:vAlign w:val="center"/>
          </w:tcPr>
          <w:p w14:paraId="28205736" w14:textId="1AA1286F" w:rsidR="004B6EDB" w:rsidRPr="00425522" w:rsidRDefault="004B6EDB" w:rsidP="007A49B9">
            <w:pPr>
              <w:pStyle w:val="TableauTitre"/>
              <w:spacing w:before="0" w:after="0"/>
              <w:rPr>
                <w:bCs/>
              </w:rPr>
            </w:pPr>
            <w:r w:rsidRPr="00425522">
              <w:rPr>
                <w:bCs/>
                <w:color w:val="0000FF"/>
              </w:rPr>
              <w:t>Title</w:t>
            </w:r>
          </w:p>
        </w:tc>
      </w:tr>
      <w:tr w:rsidR="004B6EDB" w:rsidRPr="00425522" w14:paraId="3DDB37E3" w14:textId="77777777" w:rsidTr="004B6EDB">
        <w:trPr>
          <w:cantSplit/>
          <w:jc w:val="center"/>
        </w:trPr>
        <w:tc>
          <w:tcPr>
            <w:tcW w:w="995" w:type="dxa"/>
            <w:shd w:val="clear" w:color="auto" w:fill="F3F3F3"/>
            <w:vAlign w:val="center"/>
          </w:tcPr>
          <w:p w14:paraId="56648A17" w14:textId="77777777" w:rsidR="004B6EDB" w:rsidRPr="00425522" w:rsidRDefault="004B6EDB" w:rsidP="007A49B9">
            <w:pPr>
              <w:jc w:val="center"/>
            </w:pPr>
            <w:r w:rsidRPr="00425522">
              <w:t>[N1]</w:t>
            </w:r>
          </w:p>
        </w:tc>
        <w:tc>
          <w:tcPr>
            <w:tcW w:w="1417" w:type="dxa"/>
            <w:shd w:val="clear" w:color="auto" w:fill="F3F3F3"/>
            <w:vAlign w:val="center"/>
          </w:tcPr>
          <w:p w14:paraId="6A128293" w14:textId="77777777" w:rsidR="004B6EDB" w:rsidRPr="00425522" w:rsidRDefault="004B6EDB" w:rsidP="004B6EDB">
            <w:r w:rsidRPr="00425522">
              <w:t>B21 7050</w:t>
            </w:r>
          </w:p>
        </w:tc>
        <w:tc>
          <w:tcPr>
            <w:tcW w:w="993" w:type="dxa"/>
            <w:shd w:val="clear" w:color="auto" w:fill="F3F3F3"/>
            <w:vAlign w:val="center"/>
          </w:tcPr>
          <w:p w14:paraId="632822A8" w14:textId="77777777" w:rsidR="004B6EDB" w:rsidRPr="00425522" w:rsidRDefault="004B6EDB" w:rsidP="004B6EDB">
            <w:pPr>
              <w:jc w:val="center"/>
            </w:pPr>
            <w:r w:rsidRPr="00425522">
              <w:t>C</w:t>
            </w:r>
          </w:p>
        </w:tc>
        <w:tc>
          <w:tcPr>
            <w:tcW w:w="5952" w:type="dxa"/>
            <w:shd w:val="clear" w:color="auto" w:fill="F3F3F3"/>
            <w:vAlign w:val="center"/>
          </w:tcPr>
          <w:p w14:paraId="7AEBA9BA" w14:textId="77777777" w:rsidR="004B6EDB" w:rsidRPr="00425522" w:rsidRDefault="004B6EDB" w:rsidP="007A49B9">
            <w:pPr>
              <w:rPr>
                <w:i/>
                <w:color w:val="0000FF"/>
              </w:rPr>
            </w:pPr>
            <w:r w:rsidRPr="00425522">
              <w:rPr>
                <w:i/>
                <w:color w:val="0000FF"/>
              </w:rPr>
              <w:t>Connectors - General specifications</w:t>
            </w:r>
          </w:p>
        </w:tc>
      </w:tr>
      <w:tr w:rsidR="004B6EDB" w:rsidRPr="00425522" w14:paraId="0E5BEBC6" w14:textId="77777777" w:rsidTr="004B6EDB">
        <w:trPr>
          <w:cantSplit/>
          <w:jc w:val="center"/>
        </w:trPr>
        <w:tc>
          <w:tcPr>
            <w:tcW w:w="995" w:type="dxa"/>
            <w:shd w:val="clear" w:color="auto" w:fill="F3F3F3"/>
            <w:vAlign w:val="center"/>
          </w:tcPr>
          <w:p w14:paraId="1DFBC7EC" w14:textId="77777777" w:rsidR="004B6EDB" w:rsidRPr="00425522" w:rsidRDefault="004B6EDB" w:rsidP="007A49B9">
            <w:pPr>
              <w:jc w:val="center"/>
            </w:pPr>
            <w:r w:rsidRPr="00425522">
              <w:t>.......</w:t>
            </w:r>
          </w:p>
        </w:tc>
        <w:tc>
          <w:tcPr>
            <w:tcW w:w="1417" w:type="dxa"/>
            <w:shd w:val="clear" w:color="auto" w:fill="F3F3F3"/>
            <w:vAlign w:val="center"/>
          </w:tcPr>
          <w:p w14:paraId="5F317503" w14:textId="77777777" w:rsidR="004B6EDB" w:rsidRPr="00425522" w:rsidRDefault="004B6EDB" w:rsidP="007A49B9"/>
        </w:tc>
        <w:tc>
          <w:tcPr>
            <w:tcW w:w="993" w:type="dxa"/>
            <w:shd w:val="clear" w:color="auto" w:fill="F3F3F3"/>
            <w:vAlign w:val="center"/>
          </w:tcPr>
          <w:p w14:paraId="0762CA7C" w14:textId="77777777" w:rsidR="004B6EDB" w:rsidRPr="00425522" w:rsidRDefault="004B6EDB" w:rsidP="004B6EDB">
            <w:pPr>
              <w:jc w:val="center"/>
            </w:pPr>
          </w:p>
        </w:tc>
        <w:tc>
          <w:tcPr>
            <w:tcW w:w="5952" w:type="dxa"/>
            <w:shd w:val="clear" w:color="auto" w:fill="F3F3F3"/>
            <w:vAlign w:val="center"/>
          </w:tcPr>
          <w:p w14:paraId="73FEBB14" w14:textId="77777777" w:rsidR="004B6EDB" w:rsidRPr="00425522" w:rsidRDefault="004B6EDB" w:rsidP="007A49B9"/>
        </w:tc>
      </w:tr>
      <w:tr w:rsidR="004B6EDB" w:rsidRPr="00425522" w14:paraId="48FAAFB7" w14:textId="77777777" w:rsidTr="004B6EDB">
        <w:trPr>
          <w:cantSplit/>
          <w:jc w:val="center"/>
        </w:trPr>
        <w:tc>
          <w:tcPr>
            <w:tcW w:w="995" w:type="dxa"/>
            <w:shd w:val="clear" w:color="auto" w:fill="F3F3F3"/>
            <w:vAlign w:val="center"/>
          </w:tcPr>
          <w:p w14:paraId="7770C7FE" w14:textId="77777777" w:rsidR="004B6EDB" w:rsidRPr="00425522" w:rsidRDefault="004B6EDB" w:rsidP="007A49B9">
            <w:pPr>
              <w:jc w:val="center"/>
            </w:pPr>
            <w:r w:rsidRPr="00425522">
              <w:t>[N41]</w:t>
            </w:r>
          </w:p>
        </w:tc>
        <w:tc>
          <w:tcPr>
            <w:tcW w:w="1417" w:type="dxa"/>
            <w:shd w:val="clear" w:color="auto" w:fill="F3F3F3"/>
            <w:vAlign w:val="center"/>
          </w:tcPr>
          <w:p w14:paraId="3CB55CE6" w14:textId="77777777" w:rsidR="004B6EDB" w:rsidRPr="00425522" w:rsidRDefault="004B6EDB" w:rsidP="004B6EDB">
            <w:r w:rsidRPr="00425522">
              <w:t>B21 7110</w:t>
            </w:r>
          </w:p>
        </w:tc>
        <w:tc>
          <w:tcPr>
            <w:tcW w:w="993" w:type="dxa"/>
            <w:shd w:val="clear" w:color="auto" w:fill="F3F3F3"/>
            <w:vAlign w:val="center"/>
          </w:tcPr>
          <w:p w14:paraId="14B9C6B0" w14:textId="77777777" w:rsidR="004B6EDB" w:rsidRPr="00425522" w:rsidRDefault="004B6EDB" w:rsidP="004B6EDB">
            <w:pPr>
              <w:jc w:val="center"/>
            </w:pPr>
            <w:r w:rsidRPr="00425522">
              <w:t>A</w:t>
            </w:r>
          </w:p>
        </w:tc>
        <w:tc>
          <w:tcPr>
            <w:tcW w:w="5952" w:type="dxa"/>
            <w:shd w:val="clear" w:color="auto" w:fill="F3F3F3"/>
            <w:vAlign w:val="center"/>
          </w:tcPr>
          <w:p w14:paraId="6DF41C9D" w14:textId="77777777" w:rsidR="004B6EDB" w:rsidRPr="00425522" w:rsidRDefault="004B6EDB" w:rsidP="007A49B9">
            <w:pPr>
              <w:rPr>
                <w:i/>
                <w:color w:val="0000FF"/>
              </w:rPr>
            </w:pPr>
            <w:r w:rsidRPr="00425522">
              <w:rPr>
                <w:i/>
                <w:color w:val="0000FF"/>
              </w:rPr>
              <w:t>GTS 4E - electrical specifications</w:t>
            </w:r>
          </w:p>
        </w:tc>
      </w:tr>
      <w:tr w:rsidR="004B6EDB" w:rsidRPr="00425522" w14:paraId="1FD1D1F2" w14:textId="77777777" w:rsidTr="004B6EDB">
        <w:trPr>
          <w:cantSplit/>
          <w:jc w:val="center"/>
        </w:trPr>
        <w:tc>
          <w:tcPr>
            <w:tcW w:w="995" w:type="dxa"/>
            <w:shd w:val="clear" w:color="auto" w:fill="F3F3F3"/>
            <w:vAlign w:val="center"/>
          </w:tcPr>
          <w:p w14:paraId="5433E2E9" w14:textId="77777777" w:rsidR="004B6EDB" w:rsidRPr="00425522" w:rsidRDefault="004B6EDB" w:rsidP="007A49B9">
            <w:pPr>
              <w:jc w:val="center"/>
            </w:pPr>
            <w:r w:rsidRPr="00425522">
              <w:t>[N42]</w:t>
            </w:r>
          </w:p>
        </w:tc>
        <w:tc>
          <w:tcPr>
            <w:tcW w:w="1417" w:type="dxa"/>
            <w:shd w:val="clear" w:color="auto" w:fill="F3F3F3"/>
            <w:vAlign w:val="center"/>
          </w:tcPr>
          <w:p w14:paraId="6594DFE8" w14:textId="77777777" w:rsidR="004B6EDB" w:rsidRPr="00425522" w:rsidRDefault="004B6EDB" w:rsidP="007A49B9">
            <w:r w:rsidRPr="00425522">
              <w:t>B21 7120</w:t>
            </w:r>
          </w:p>
        </w:tc>
        <w:tc>
          <w:tcPr>
            <w:tcW w:w="993" w:type="dxa"/>
            <w:shd w:val="clear" w:color="auto" w:fill="F3F3F3"/>
            <w:vAlign w:val="center"/>
          </w:tcPr>
          <w:p w14:paraId="1B5EAA44" w14:textId="77777777" w:rsidR="004B6EDB" w:rsidRPr="00425522" w:rsidRDefault="004B6EDB" w:rsidP="004B6EDB">
            <w:pPr>
              <w:jc w:val="center"/>
            </w:pPr>
            <w:r w:rsidRPr="00425522">
              <w:t>OR</w:t>
            </w:r>
          </w:p>
        </w:tc>
        <w:tc>
          <w:tcPr>
            <w:tcW w:w="5952" w:type="dxa"/>
            <w:shd w:val="clear" w:color="auto" w:fill="F3F3F3"/>
            <w:vAlign w:val="center"/>
          </w:tcPr>
          <w:p w14:paraId="0EC467E1" w14:textId="77777777" w:rsidR="004B6EDB" w:rsidRPr="00425522" w:rsidRDefault="004B6EDB" w:rsidP="007A49B9">
            <w:pPr>
              <w:rPr>
                <w:i/>
                <w:color w:val="0000FF"/>
              </w:rPr>
            </w:pPr>
            <w:r w:rsidRPr="00425522">
              <w:rPr>
                <w:i/>
                <w:color w:val="0000FF"/>
              </w:rPr>
              <w:t>GTS 4E - mechanical properties</w:t>
            </w:r>
          </w:p>
        </w:tc>
      </w:tr>
      <w:tr w:rsidR="004B6EDB" w:rsidRPr="00425522" w14:paraId="7C51DACF" w14:textId="77777777" w:rsidTr="004B6EDB">
        <w:trPr>
          <w:cantSplit/>
          <w:jc w:val="center"/>
        </w:trPr>
        <w:tc>
          <w:tcPr>
            <w:tcW w:w="995" w:type="dxa"/>
            <w:shd w:val="clear" w:color="auto" w:fill="F3F3F3"/>
            <w:vAlign w:val="center"/>
          </w:tcPr>
          <w:p w14:paraId="4F6FF506" w14:textId="77777777" w:rsidR="004B6EDB" w:rsidRPr="00425522" w:rsidRDefault="004B6EDB" w:rsidP="007A49B9">
            <w:pPr>
              <w:jc w:val="center"/>
            </w:pPr>
            <w:r w:rsidRPr="00425522">
              <w:t>[N43]</w:t>
            </w:r>
          </w:p>
        </w:tc>
        <w:tc>
          <w:tcPr>
            <w:tcW w:w="1417" w:type="dxa"/>
            <w:shd w:val="clear" w:color="auto" w:fill="F3F3F3"/>
            <w:vAlign w:val="center"/>
          </w:tcPr>
          <w:p w14:paraId="1517C54B" w14:textId="77777777" w:rsidR="004B6EDB" w:rsidRPr="00425522" w:rsidRDefault="004B6EDB" w:rsidP="007A49B9">
            <w:r w:rsidRPr="00425522">
              <w:t>B21 7130</w:t>
            </w:r>
          </w:p>
        </w:tc>
        <w:tc>
          <w:tcPr>
            <w:tcW w:w="993" w:type="dxa"/>
            <w:shd w:val="clear" w:color="auto" w:fill="F3F3F3"/>
            <w:vAlign w:val="center"/>
          </w:tcPr>
          <w:p w14:paraId="4BF8871E" w14:textId="77777777" w:rsidR="004B6EDB" w:rsidRPr="00425522" w:rsidRDefault="004B6EDB" w:rsidP="004B6EDB">
            <w:pPr>
              <w:jc w:val="center"/>
            </w:pPr>
            <w:r w:rsidRPr="00425522">
              <w:t>A</w:t>
            </w:r>
          </w:p>
        </w:tc>
        <w:tc>
          <w:tcPr>
            <w:tcW w:w="5952" w:type="dxa"/>
            <w:shd w:val="clear" w:color="auto" w:fill="F3F3F3"/>
            <w:vAlign w:val="center"/>
          </w:tcPr>
          <w:p w14:paraId="5D8CC441" w14:textId="77777777" w:rsidR="004B6EDB" w:rsidRPr="00425522" w:rsidRDefault="004B6EDB" w:rsidP="007A49B9">
            <w:pPr>
              <w:rPr>
                <w:i/>
                <w:color w:val="0000FF"/>
              </w:rPr>
            </w:pPr>
            <w:r w:rsidRPr="00425522">
              <w:rPr>
                <w:i/>
                <w:color w:val="0000FF"/>
              </w:rPr>
              <w:t>STG 4E - Physico-chemical characteristics</w:t>
            </w:r>
          </w:p>
        </w:tc>
      </w:tr>
    </w:tbl>
    <w:p w14:paraId="6B44384C" w14:textId="77777777" w:rsidR="00FE5973" w:rsidRPr="00425522" w:rsidRDefault="00FE5973">
      <w:pPr>
        <w:pStyle w:val="ListBullet"/>
        <w:numPr>
          <w:ilvl w:val="0"/>
          <w:numId w:val="0"/>
        </w:numPr>
        <w:ind w:left="369"/>
      </w:pPr>
    </w:p>
    <w:p w14:paraId="3330BA9D" w14:textId="3FB779A8" w:rsidR="00FE5973" w:rsidRPr="00425522" w:rsidRDefault="00FF5486">
      <w:pPr>
        <w:pStyle w:val="Heading3"/>
      </w:pPr>
      <w:bookmarkStart w:id="163" w:name="_Toc494448616"/>
      <w:bookmarkStart w:id="164" w:name="_Toc248836961"/>
      <w:bookmarkEnd w:id="140"/>
      <w:r w:rsidRPr="00425522">
        <w:rPr>
          <w:color w:val="0000FF"/>
        </w:rPr>
        <w:t>Technical specifications networks</w:t>
      </w:r>
      <w:bookmarkEnd w:id="163"/>
      <w:bookmarkEnd w:id="164"/>
      <w:r w:rsidRPr="00425522">
        <w:t xml:space="preserve"> </w:t>
      </w:r>
    </w:p>
    <w:p w14:paraId="6F73EE60" w14:textId="77777777" w:rsidR="005604B0" w:rsidRPr="00425522" w:rsidRDefault="005604B0" w:rsidP="00654B9D">
      <w:pPr>
        <w:rPr>
          <w:szCs w:val="22"/>
        </w:rPr>
      </w:pPr>
    </w:p>
    <w:p w14:paraId="34F14067" w14:textId="77777777" w:rsidR="00FF5486" w:rsidRPr="00425522" w:rsidRDefault="00FF5486" w:rsidP="00FF5486">
      <w:pPr>
        <w:rPr>
          <w:i/>
          <w:color w:val="0000FF"/>
          <w:szCs w:val="22"/>
        </w:rPr>
      </w:pPr>
      <w:r w:rsidRPr="00425522">
        <w:rPr>
          <w:i/>
          <w:color w:val="0000FF"/>
          <w:szCs w:val="22"/>
        </w:rPr>
        <w:t>Networks reference ST, as appropriate:</w:t>
      </w:r>
    </w:p>
    <w:p w14:paraId="26407C99" w14:textId="77777777" w:rsidR="00FF5486" w:rsidRPr="00425522" w:rsidRDefault="00FF5486" w:rsidP="00FF5486">
      <w:pPr>
        <w:tabs>
          <w:tab w:val="left" w:pos="709"/>
          <w:tab w:val="left" w:pos="1418"/>
          <w:tab w:val="left" w:pos="2127"/>
          <w:tab w:val="left" w:pos="3720"/>
        </w:tabs>
        <w:rPr>
          <w:i/>
          <w:color w:val="0000FF"/>
          <w:szCs w:val="22"/>
        </w:rPr>
      </w:pPr>
      <w:r w:rsidRPr="00425522">
        <w:rPr>
          <w:i/>
          <w:color w:val="0000FF"/>
          <w:szCs w:val="22"/>
        </w:rPr>
        <w:tab/>
        <w:t>CAN Low Speed</w:t>
      </w:r>
      <w:r w:rsidRPr="00425522">
        <w:rPr>
          <w:i/>
          <w:color w:val="0000FF"/>
          <w:szCs w:val="22"/>
        </w:rPr>
        <w:tab/>
      </w:r>
    </w:p>
    <w:p w14:paraId="12F8B082" w14:textId="77777777" w:rsidR="00FF5486" w:rsidRPr="00425522" w:rsidRDefault="00FF5486" w:rsidP="00FF5486">
      <w:pPr>
        <w:rPr>
          <w:i/>
          <w:color w:val="0000FF"/>
          <w:szCs w:val="22"/>
        </w:rPr>
      </w:pPr>
      <w:r w:rsidRPr="00425522">
        <w:rPr>
          <w:i/>
          <w:color w:val="0000FF"/>
          <w:szCs w:val="22"/>
        </w:rPr>
        <w:tab/>
        <w:t>CAN High Speed</w:t>
      </w:r>
    </w:p>
    <w:p w14:paraId="6998242B" w14:textId="77777777" w:rsidR="00FF5486" w:rsidRPr="00425522" w:rsidRDefault="00FF5486" w:rsidP="00802D07">
      <w:pPr>
        <w:rPr>
          <w:i/>
          <w:color w:val="0000FF"/>
        </w:rPr>
      </w:pPr>
      <w:r w:rsidRPr="00425522">
        <w:rPr>
          <w:i/>
          <w:color w:val="0000FF"/>
        </w:rPr>
        <w:tab/>
        <w:t xml:space="preserve">LIN </w:t>
      </w:r>
      <w:r w:rsidR="007B3BD2" w:rsidRPr="00425522">
        <w:rPr>
          <w:i/>
          <w:color w:val="0000FF"/>
        </w:rPr>
        <w:t>x.y</w:t>
      </w:r>
      <w:r w:rsidRPr="00425522">
        <w:rPr>
          <w:i/>
          <w:color w:val="0000FF"/>
        </w:rPr>
        <w:t xml:space="preserve"> </w:t>
      </w:r>
    </w:p>
    <w:p w14:paraId="0CB087A0" w14:textId="04759B15" w:rsidR="00A315B3" w:rsidRPr="00425522" w:rsidRDefault="00FF5486">
      <w:pPr>
        <w:pStyle w:val="Heading3"/>
      </w:pPr>
      <w:bookmarkStart w:id="165" w:name="_Toc494448617"/>
      <w:bookmarkStart w:id="166" w:name="_Toc248836962"/>
      <w:r w:rsidRPr="00425522">
        <w:rPr>
          <w:color w:val="0000FF"/>
        </w:rPr>
        <w:t>Technical specifications for connectors</w:t>
      </w:r>
      <w:bookmarkEnd w:id="165"/>
      <w:bookmarkEnd w:id="166"/>
    </w:p>
    <w:p w14:paraId="7E3D35A9" w14:textId="77777777" w:rsidR="00FF5486" w:rsidRPr="00425522" w:rsidRDefault="00FF5486" w:rsidP="00FF5486">
      <w:pPr>
        <w:rPr>
          <w:i/>
          <w:color w:val="0000FF"/>
        </w:rPr>
      </w:pPr>
      <w:r w:rsidRPr="00425522">
        <w:rPr>
          <w:i/>
          <w:color w:val="0000FF"/>
        </w:rPr>
        <w:t>List of applicable harnesses GTS</w:t>
      </w:r>
    </w:p>
    <w:p w14:paraId="0D4085C4" w14:textId="77777777" w:rsidR="00FF5486" w:rsidRPr="00425522" w:rsidRDefault="00FF5486" w:rsidP="00FF5486">
      <w:pPr>
        <w:rPr>
          <w:i/>
          <w:color w:val="0000FF"/>
        </w:rPr>
      </w:pPr>
      <w:r w:rsidRPr="00425522">
        <w:rPr>
          <w:i/>
          <w:color w:val="0000FF"/>
        </w:rPr>
        <w:t xml:space="preserve">List of the Specifications applicable to each type of connection (browse </w:t>
      </w:r>
      <w:r w:rsidR="00971931" w:rsidRPr="00425522">
        <w:rPr>
          <w:i/>
          <w:color w:val="0000FF"/>
        </w:rPr>
        <w:t>ECFC/CPPC</w:t>
      </w:r>
      <w:r w:rsidRPr="00425522">
        <w:rPr>
          <w:i/>
          <w:color w:val="0000FF"/>
        </w:rPr>
        <w:t>)</w:t>
      </w:r>
    </w:p>
    <w:p w14:paraId="7F585CEF" w14:textId="77777777" w:rsidR="00802D07" w:rsidRPr="00425522" w:rsidRDefault="00802D07" w:rsidP="00716B7D"/>
    <w:p w14:paraId="7BF22785" w14:textId="38C6FAAF" w:rsidR="00FE5973" w:rsidRPr="00425522" w:rsidRDefault="00FF5486">
      <w:pPr>
        <w:pStyle w:val="Heading3"/>
        <w:rPr>
          <w:rFonts w:ascii="Arial Narrow" w:hAnsi="Arial Narrow"/>
          <w:sz w:val="26"/>
          <w:szCs w:val="26"/>
        </w:rPr>
      </w:pPr>
      <w:bookmarkStart w:id="167" w:name="_Toc494448618"/>
      <w:bookmarkStart w:id="168" w:name="_Toc248836963"/>
      <w:r w:rsidRPr="00425522">
        <w:rPr>
          <w:rFonts w:ascii="Arial Narrow" w:hAnsi="Arial Narrow"/>
          <w:color w:val="0000FF"/>
          <w:sz w:val="26"/>
          <w:szCs w:val="26"/>
        </w:rPr>
        <w:t>Diagnostic and download technical specifications</w:t>
      </w:r>
      <w:bookmarkEnd w:id="167"/>
      <w:bookmarkEnd w:id="168"/>
    </w:p>
    <w:p w14:paraId="085CEBD4" w14:textId="77777777" w:rsidR="00FF5486" w:rsidRPr="00425522" w:rsidRDefault="00FF5486" w:rsidP="00FF5486">
      <w:pPr>
        <w:rPr>
          <w:i/>
          <w:color w:val="0000FF"/>
        </w:rPr>
      </w:pPr>
      <w:r w:rsidRPr="00425522">
        <w:rPr>
          <w:i/>
          <w:color w:val="0000FF"/>
        </w:rPr>
        <w:t>The "diagnostic" documents present the special feature of being partially applicable as appropriate. We quote here the documents of which at least one requirement is applicable and in § 5.4.4.2 Maintainability, the matrices for the application of these documents.</w:t>
      </w:r>
    </w:p>
    <w:p w14:paraId="6FCFDA69" w14:textId="77777777" w:rsidR="00802D07" w:rsidRPr="00425522" w:rsidRDefault="00802D07"/>
    <w:p w14:paraId="13FAE968" w14:textId="5D41AF16" w:rsidR="00FE5973" w:rsidRPr="00425522" w:rsidRDefault="00FF5486">
      <w:pPr>
        <w:pStyle w:val="Heading3"/>
      </w:pPr>
      <w:bookmarkStart w:id="169" w:name="_Toc494448619"/>
      <w:bookmarkStart w:id="170" w:name="_Toc248836964"/>
      <w:r w:rsidRPr="00425522">
        <w:rPr>
          <w:color w:val="0000FF"/>
        </w:rPr>
        <w:t>Other applicable technical specifications</w:t>
      </w:r>
      <w:bookmarkEnd w:id="169"/>
      <w:bookmarkEnd w:id="170"/>
    </w:p>
    <w:p w14:paraId="6B13F8D6" w14:textId="77777777" w:rsidR="00FF5486" w:rsidRPr="00425522" w:rsidRDefault="00FF5486" w:rsidP="00FF5486">
      <w:pPr>
        <w:rPr>
          <w:i/>
          <w:color w:val="0000FF"/>
        </w:rPr>
      </w:pPr>
      <w:r w:rsidRPr="00425522">
        <w:rPr>
          <w:i/>
          <w:color w:val="0000FF"/>
        </w:rPr>
        <w:t>Do not forget to quote the Functional plan among the applicable documents as well as the wired interfaces ST.</w:t>
      </w:r>
    </w:p>
    <w:p w14:paraId="783E27D8" w14:textId="77777777" w:rsidR="00E51C91" w:rsidRPr="00425522" w:rsidRDefault="00E51C91"/>
    <w:p w14:paraId="197870E4" w14:textId="77777777" w:rsidR="00FF5486" w:rsidRPr="00425522" w:rsidRDefault="00FF5486" w:rsidP="00986F31">
      <w:pPr>
        <w:shd w:val="clear" w:color="auto" w:fill="F3F3F3"/>
        <w:rPr>
          <w:color w:val="0000FF"/>
        </w:rPr>
      </w:pPr>
      <w:r w:rsidRPr="00425522">
        <w:rPr>
          <w:color w:val="0000FF"/>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960"/>
        <w:gridCol w:w="2222"/>
        <w:gridCol w:w="987"/>
        <w:gridCol w:w="4891"/>
      </w:tblGrid>
      <w:tr w:rsidR="00932F5E" w:rsidRPr="00425522" w14:paraId="2EBF6579" w14:textId="77777777" w:rsidTr="00932F5E">
        <w:trPr>
          <w:cantSplit/>
        </w:trPr>
        <w:tc>
          <w:tcPr>
            <w:tcW w:w="966" w:type="dxa"/>
            <w:shd w:val="clear" w:color="auto" w:fill="D9D9D9"/>
            <w:vAlign w:val="center"/>
          </w:tcPr>
          <w:p w14:paraId="3C8FA169" w14:textId="7493DBDE" w:rsidR="00932F5E" w:rsidRPr="00425522" w:rsidRDefault="00932F5E" w:rsidP="00254D45">
            <w:pPr>
              <w:jc w:val="center"/>
              <w:rPr>
                <w:b/>
                <w:bCs/>
              </w:rPr>
            </w:pPr>
            <w:r w:rsidRPr="00425522">
              <w:rPr>
                <w:b/>
                <w:bCs/>
                <w:color w:val="0000FF"/>
              </w:rPr>
              <w:t>Mark</w:t>
            </w:r>
          </w:p>
        </w:tc>
        <w:tc>
          <w:tcPr>
            <w:tcW w:w="2223" w:type="dxa"/>
            <w:shd w:val="clear" w:color="auto" w:fill="D9D9D9"/>
            <w:vAlign w:val="center"/>
          </w:tcPr>
          <w:p w14:paraId="6D301707" w14:textId="6766DAF8" w:rsidR="00932F5E" w:rsidRPr="00425522" w:rsidRDefault="00932F5E" w:rsidP="00254D45">
            <w:pPr>
              <w:jc w:val="center"/>
              <w:rPr>
                <w:b/>
                <w:bCs/>
              </w:rPr>
            </w:pPr>
            <w:r w:rsidRPr="00425522">
              <w:rPr>
                <w:b/>
                <w:bCs/>
                <w:color w:val="0000FF"/>
              </w:rPr>
              <w:t>Reference</w:t>
            </w:r>
          </w:p>
        </w:tc>
        <w:tc>
          <w:tcPr>
            <w:tcW w:w="992" w:type="dxa"/>
            <w:shd w:val="clear" w:color="auto" w:fill="D9D9D9"/>
          </w:tcPr>
          <w:p w14:paraId="68F0583C" w14:textId="6FEB37BA" w:rsidR="00932F5E" w:rsidRPr="00425522" w:rsidRDefault="00932F5E" w:rsidP="00254D45">
            <w:pPr>
              <w:pStyle w:val="TableauTitre"/>
              <w:spacing w:before="0" w:after="0"/>
              <w:rPr>
                <w:bCs/>
              </w:rPr>
            </w:pPr>
            <w:r w:rsidRPr="00425522">
              <w:rPr>
                <w:bCs/>
                <w:color w:val="0000FF"/>
                <w:lang w:eastAsia="en-US"/>
              </w:rPr>
              <w:t>version</w:t>
            </w:r>
          </w:p>
        </w:tc>
        <w:tc>
          <w:tcPr>
            <w:tcW w:w="5029" w:type="dxa"/>
            <w:shd w:val="clear" w:color="auto" w:fill="D9D9D9"/>
            <w:vAlign w:val="center"/>
          </w:tcPr>
          <w:p w14:paraId="6775D6D4" w14:textId="2DC5E065" w:rsidR="00932F5E" w:rsidRPr="00425522" w:rsidRDefault="00932F5E" w:rsidP="00254D45">
            <w:pPr>
              <w:pStyle w:val="TableauTitre"/>
              <w:spacing w:before="0" w:after="0"/>
              <w:rPr>
                <w:bCs/>
              </w:rPr>
            </w:pPr>
            <w:r w:rsidRPr="00425522">
              <w:rPr>
                <w:bCs/>
                <w:color w:val="0000FF"/>
              </w:rPr>
              <w:t>Title</w:t>
            </w:r>
          </w:p>
        </w:tc>
      </w:tr>
      <w:tr w:rsidR="00932F5E" w:rsidRPr="00425522" w14:paraId="440E5B65" w14:textId="77777777" w:rsidTr="00932F5E">
        <w:trPr>
          <w:cantSplit/>
        </w:trPr>
        <w:tc>
          <w:tcPr>
            <w:tcW w:w="966" w:type="dxa"/>
            <w:shd w:val="clear" w:color="auto" w:fill="F3F3F3"/>
            <w:vAlign w:val="center"/>
          </w:tcPr>
          <w:p w14:paraId="7FA4A05B" w14:textId="77777777" w:rsidR="00932F5E" w:rsidRPr="00425522" w:rsidRDefault="00932F5E" w:rsidP="00932F5E">
            <w:pPr>
              <w:jc w:val="center"/>
            </w:pPr>
            <w:r w:rsidRPr="00425522">
              <w:t>[STA1]</w:t>
            </w:r>
          </w:p>
        </w:tc>
        <w:tc>
          <w:tcPr>
            <w:tcW w:w="2223" w:type="dxa"/>
            <w:shd w:val="clear" w:color="auto" w:fill="F3F3F3"/>
            <w:vAlign w:val="center"/>
          </w:tcPr>
          <w:p w14:paraId="69A8B53F" w14:textId="77777777" w:rsidR="00932F5E" w:rsidRPr="00425522" w:rsidRDefault="00932F5E" w:rsidP="00932F5E">
            <w:pPr>
              <w:jc w:val="center"/>
            </w:pPr>
            <w:r w:rsidRPr="00425522">
              <w:t>DMOV_ELE06_0050</w:t>
            </w:r>
          </w:p>
        </w:tc>
        <w:tc>
          <w:tcPr>
            <w:tcW w:w="992" w:type="dxa"/>
            <w:shd w:val="clear" w:color="auto" w:fill="F3F3F3"/>
            <w:vAlign w:val="center"/>
          </w:tcPr>
          <w:p w14:paraId="083E2B33" w14:textId="77777777" w:rsidR="00932F5E" w:rsidRPr="00425522" w:rsidRDefault="00932F5E" w:rsidP="00932F5E">
            <w:pPr>
              <w:jc w:val="center"/>
              <w:rPr>
                <w:rFonts w:cs="Arial"/>
                <w:bCs/>
                <w:szCs w:val="22"/>
                <w:lang w:eastAsia="fr-FR"/>
              </w:rPr>
            </w:pPr>
            <w:r w:rsidRPr="00425522">
              <w:rPr>
                <w:rFonts w:cs="Arial"/>
                <w:bCs/>
                <w:szCs w:val="22"/>
                <w:lang w:eastAsia="fr-FR"/>
              </w:rPr>
              <w:t>4</w:t>
            </w:r>
          </w:p>
        </w:tc>
        <w:tc>
          <w:tcPr>
            <w:tcW w:w="5029" w:type="dxa"/>
            <w:shd w:val="clear" w:color="auto" w:fill="F3F3F3"/>
          </w:tcPr>
          <w:p w14:paraId="6A7FCDFD" w14:textId="77777777" w:rsidR="00932F5E" w:rsidRPr="00425522" w:rsidRDefault="00932F5E" w:rsidP="00F25F66">
            <w:pPr>
              <w:jc w:val="left"/>
              <w:rPr>
                <w:i/>
                <w:color w:val="0000FF"/>
              </w:rPr>
            </w:pPr>
            <w:r w:rsidRPr="00425522">
              <w:rPr>
                <w:rFonts w:cs="Arial"/>
                <w:bCs/>
                <w:i/>
                <w:color w:val="0000FF"/>
                <w:szCs w:val="22"/>
              </w:rPr>
              <w:t>Development rules for the on-board software</w:t>
            </w:r>
          </w:p>
        </w:tc>
      </w:tr>
      <w:tr w:rsidR="00932F5E" w:rsidRPr="00425522" w14:paraId="1D1296A7" w14:textId="77777777" w:rsidTr="00932F5E">
        <w:trPr>
          <w:cantSplit/>
        </w:trPr>
        <w:tc>
          <w:tcPr>
            <w:tcW w:w="966" w:type="dxa"/>
            <w:shd w:val="clear" w:color="auto" w:fill="F3F3F3"/>
            <w:vAlign w:val="center"/>
          </w:tcPr>
          <w:p w14:paraId="75D50E86" w14:textId="77777777" w:rsidR="00932F5E" w:rsidRPr="00425522" w:rsidRDefault="00932F5E" w:rsidP="00932F5E">
            <w:pPr>
              <w:jc w:val="center"/>
            </w:pPr>
            <w:r w:rsidRPr="00425522">
              <w:t>[STA2]</w:t>
            </w:r>
          </w:p>
        </w:tc>
        <w:tc>
          <w:tcPr>
            <w:tcW w:w="2223" w:type="dxa"/>
            <w:shd w:val="clear" w:color="auto" w:fill="F3F3F3"/>
            <w:vAlign w:val="center"/>
          </w:tcPr>
          <w:p w14:paraId="099B2CE9" w14:textId="77777777" w:rsidR="00932F5E" w:rsidRPr="00425522" w:rsidRDefault="00932F5E" w:rsidP="00932F5E">
            <w:pPr>
              <w:jc w:val="center"/>
            </w:pPr>
            <w:r w:rsidRPr="00425522">
              <w:t>96 xxx xxx xx</w:t>
            </w:r>
          </w:p>
        </w:tc>
        <w:tc>
          <w:tcPr>
            <w:tcW w:w="992" w:type="dxa"/>
            <w:shd w:val="clear" w:color="auto" w:fill="F3F3F3"/>
            <w:vAlign w:val="center"/>
          </w:tcPr>
          <w:p w14:paraId="21168E6F" w14:textId="77777777" w:rsidR="00932F5E" w:rsidRPr="00425522" w:rsidRDefault="00932F5E" w:rsidP="00932F5E">
            <w:pPr>
              <w:jc w:val="center"/>
            </w:pPr>
          </w:p>
        </w:tc>
        <w:tc>
          <w:tcPr>
            <w:tcW w:w="5029" w:type="dxa"/>
            <w:shd w:val="clear" w:color="auto" w:fill="F3F3F3"/>
          </w:tcPr>
          <w:p w14:paraId="6594EB45" w14:textId="77777777" w:rsidR="00932F5E" w:rsidRPr="00425522" w:rsidRDefault="00932F5E" w:rsidP="00F25F66">
            <w:pPr>
              <w:jc w:val="left"/>
            </w:pPr>
            <w:r w:rsidRPr="00425522">
              <w:rPr>
                <w:rFonts w:cs="Arial"/>
                <w:bCs/>
                <w:i/>
                <w:color w:val="0000FF"/>
                <w:szCs w:val="22"/>
              </w:rPr>
              <w:t>Functional plan of the component</w:t>
            </w:r>
          </w:p>
        </w:tc>
      </w:tr>
      <w:tr w:rsidR="00932F5E" w:rsidRPr="00425522" w14:paraId="03AF7402" w14:textId="77777777" w:rsidTr="00932F5E">
        <w:trPr>
          <w:cantSplit/>
        </w:trPr>
        <w:tc>
          <w:tcPr>
            <w:tcW w:w="966" w:type="dxa"/>
            <w:shd w:val="clear" w:color="auto" w:fill="F3F3F3"/>
            <w:vAlign w:val="center"/>
          </w:tcPr>
          <w:p w14:paraId="6D2A3D50" w14:textId="77777777" w:rsidR="00932F5E" w:rsidRPr="00425522" w:rsidRDefault="00932F5E" w:rsidP="00932F5E">
            <w:pPr>
              <w:jc w:val="center"/>
            </w:pPr>
            <w:r w:rsidRPr="00425522">
              <w:t>[STA3]</w:t>
            </w:r>
          </w:p>
        </w:tc>
        <w:tc>
          <w:tcPr>
            <w:tcW w:w="2223" w:type="dxa"/>
            <w:shd w:val="clear" w:color="auto" w:fill="F3F3F3"/>
            <w:vAlign w:val="center"/>
          </w:tcPr>
          <w:p w14:paraId="087F0C32" w14:textId="77777777" w:rsidR="00932F5E" w:rsidRPr="00425522" w:rsidRDefault="00932F5E" w:rsidP="00932F5E">
            <w:pPr>
              <w:jc w:val="center"/>
              <w:rPr>
                <w:szCs w:val="22"/>
              </w:rPr>
            </w:pPr>
            <w:hyperlink r:id="rId90" w:history="1">
              <w:r w:rsidRPr="00425522">
                <w:rPr>
                  <w:rStyle w:val="Hyperlink"/>
                </w:rPr>
                <w:t>92 509 014 99</w:t>
              </w:r>
            </w:hyperlink>
          </w:p>
        </w:tc>
        <w:tc>
          <w:tcPr>
            <w:tcW w:w="992" w:type="dxa"/>
            <w:shd w:val="clear" w:color="auto" w:fill="F3F3F3"/>
            <w:vAlign w:val="center"/>
          </w:tcPr>
          <w:p w14:paraId="0D037D75" w14:textId="77777777" w:rsidR="00932F5E" w:rsidRPr="00425522" w:rsidRDefault="00932F5E" w:rsidP="00932F5E">
            <w:pPr>
              <w:jc w:val="center"/>
              <w:rPr>
                <w:szCs w:val="22"/>
              </w:rPr>
            </w:pPr>
            <w:r w:rsidRPr="00425522">
              <w:t>AA</w:t>
            </w:r>
          </w:p>
        </w:tc>
        <w:tc>
          <w:tcPr>
            <w:tcW w:w="5029" w:type="dxa"/>
            <w:shd w:val="clear" w:color="auto" w:fill="F3F3F3"/>
          </w:tcPr>
          <w:p w14:paraId="03237E43" w14:textId="77777777" w:rsidR="00932F5E" w:rsidRPr="00425522" w:rsidRDefault="00932F5E" w:rsidP="007B3BD2">
            <w:pPr>
              <w:jc w:val="left"/>
              <w:rPr>
                <w:color w:val="0000FF"/>
                <w:szCs w:val="22"/>
              </w:rPr>
            </w:pPr>
            <w:r w:rsidRPr="00425522">
              <w:rPr>
                <w:rFonts w:cs="Arial"/>
                <w:bCs/>
                <w:i/>
                <w:color w:val="0000FF"/>
                <w:szCs w:val="22"/>
              </w:rPr>
              <w:t>Design rules for harnesses TS</w:t>
            </w:r>
          </w:p>
        </w:tc>
      </w:tr>
      <w:tr w:rsidR="00932F5E" w:rsidRPr="00425522" w14:paraId="5CA934A0" w14:textId="77777777" w:rsidTr="00932F5E">
        <w:trPr>
          <w:cantSplit/>
        </w:trPr>
        <w:tc>
          <w:tcPr>
            <w:tcW w:w="966" w:type="dxa"/>
            <w:shd w:val="clear" w:color="auto" w:fill="F3F3F3"/>
            <w:vAlign w:val="center"/>
          </w:tcPr>
          <w:p w14:paraId="7D0235E2" w14:textId="77777777" w:rsidR="00932F5E" w:rsidRPr="00425522" w:rsidRDefault="00932F5E" w:rsidP="00932F5E">
            <w:pPr>
              <w:jc w:val="center"/>
            </w:pPr>
            <w:r w:rsidRPr="00425522">
              <w:t>[STAx]</w:t>
            </w:r>
          </w:p>
        </w:tc>
        <w:tc>
          <w:tcPr>
            <w:tcW w:w="2223" w:type="dxa"/>
            <w:shd w:val="clear" w:color="auto" w:fill="F3F3F3"/>
            <w:vAlign w:val="center"/>
          </w:tcPr>
          <w:p w14:paraId="58DA2909" w14:textId="77777777" w:rsidR="00932F5E" w:rsidRPr="00425522" w:rsidRDefault="00932F5E" w:rsidP="00932F5E">
            <w:pPr>
              <w:jc w:val="center"/>
            </w:pPr>
            <w:r w:rsidRPr="00425522">
              <w:t>96 310 693 77</w:t>
            </w:r>
          </w:p>
        </w:tc>
        <w:tc>
          <w:tcPr>
            <w:tcW w:w="992" w:type="dxa"/>
            <w:shd w:val="clear" w:color="auto" w:fill="F3F3F3"/>
            <w:vAlign w:val="center"/>
          </w:tcPr>
          <w:p w14:paraId="44651842" w14:textId="77777777" w:rsidR="00932F5E" w:rsidRPr="00425522" w:rsidRDefault="00932F5E" w:rsidP="00932F5E">
            <w:pPr>
              <w:jc w:val="center"/>
            </w:pPr>
            <w:r w:rsidRPr="00425522">
              <w:t>A</w:t>
            </w:r>
          </w:p>
        </w:tc>
        <w:tc>
          <w:tcPr>
            <w:tcW w:w="5029" w:type="dxa"/>
            <w:shd w:val="clear" w:color="auto" w:fill="F3F3F3"/>
          </w:tcPr>
          <w:p w14:paraId="1171FAA5" w14:textId="77777777" w:rsidR="00932F5E" w:rsidRPr="00425522" w:rsidRDefault="00932F5E" w:rsidP="007B3BD2">
            <w:pPr>
              <w:jc w:val="left"/>
              <w:rPr>
                <w:color w:val="0000FF"/>
              </w:rPr>
            </w:pPr>
            <w:r w:rsidRPr="00425522">
              <w:rPr>
                <w:rFonts w:cs="Arial"/>
                <w:bCs/>
                <w:i/>
                <w:color w:val="0000FF"/>
                <w:szCs w:val="22"/>
              </w:rPr>
              <w:t>Control for neutralizing the passenger airbag</w:t>
            </w:r>
          </w:p>
        </w:tc>
      </w:tr>
      <w:tr w:rsidR="00932F5E" w:rsidRPr="00425522" w14:paraId="36CC1374" w14:textId="77777777" w:rsidTr="00932F5E">
        <w:trPr>
          <w:cantSplit/>
        </w:trPr>
        <w:tc>
          <w:tcPr>
            <w:tcW w:w="966" w:type="dxa"/>
            <w:shd w:val="clear" w:color="auto" w:fill="F3F3F3"/>
            <w:vAlign w:val="center"/>
          </w:tcPr>
          <w:p w14:paraId="6254D02A" w14:textId="77777777" w:rsidR="00932F5E" w:rsidRPr="00425522" w:rsidRDefault="00932F5E" w:rsidP="00932F5E">
            <w:pPr>
              <w:jc w:val="center"/>
            </w:pPr>
            <w:r w:rsidRPr="00425522">
              <w:t>[STAy]</w:t>
            </w:r>
          </w:p>
        </w:tc>
        <w:tc>
          <w:tcPr>
            <w:tcW w:w="2223" w:type="dxa"/>
            <w:shd w:val="clear" w:color="auto" w:fill="F3F3F3"/>
            <w:vAlign w:val="center"/>
          </w:tcPr>
          <w:p w14:paraId="6AC2C6A1" w14:textId="77777777" w:rsidR="00932F5E" w:rsidRPr="00425522" w:rsidRDefault="00932F5E" w:rsidP="00932F5E">
            <w:pPr>
              <w:jc w:val="center"/>
            </w:pPr>
            <w:r w:rsidRPr="00425522">
              <w:t>96 475 336 99</w:t>
            </w:r>
          </w:p>
        </w:tc>
        <w:tc>
          <w:tcPr>
            <w:tcW w:w="992" w:type="dxa"/>
            <w:shd w:val="clear" w:color="auto" w:fill="F3F3F3"/>
            <w:vAlign w:val="center"/>
          </w:tcPr>
          <w:p w14:paraId="4D4AF37E" w14:textId="77777777" w:rsidR="00932F5E" w:rsidRPr="00425522" w:rsidRDefault="00932F5E" w:rsidP="00932F5E">
            <w:pPr>
              <w:tabs>
                <w:tab w:val="left" w:pos="3015"/>
              </w:tabs>
              <w:jc w:val="center"/>
            </w:pPr>
            <w:r w:rsidRPr="00425522">
              <w:t>C</w:t>
            </w:r>
          </w:p>
        </w:tc>
        <w:tc>
          <w:tcPr>
            <w:tcW w:w="5029" w:type="dxa"/>
            <w:shd w:val="clear" w:color="auto" w:fill="F3F3F3"/>
          </w:tcPr>
          <w:p w14:paraId="7CD29C88" w14:textId="77777777" w:rsidR="00932F5E" w:rsidRPr="00425522" w:rsidRDefault="00932F5E" w:rsidP="007B3BD2">
            <w:pPr>
              <w:jc w:val="left"/>
              <w:rPr>
                <w:color w:val="0000FF"/>
              </w:rPr>
            </w:pPr>
            <w:r w:rsidRPr="00425522">
              <w:rPr>
                <w:rFonts w:cs="Arial"/>
                <w:bCs/>
                <w:i/>
                <w:color w:val="0000FF"/>
                <w:szCs w:val="22"/>
              </w:rPr>
              <w:t>Seat position sensor ST</w:t>
            </w:r>
          </w:p>
        </w:tc>
      </w:tr>
    </w:tbl>
    <w:p w14:paraId="4E132155" w14:textId="77777777" w:rsidR="00FE5973" w:rsidRPr="00425522" w:rsidRDefault="00FE5973">
      <w:pPr>
        <w:numPr>
          <w:ilvl w:val="12"/>
          <w:numId w:val="0"/>
        </w:numPr>
      </w:pPr>
    </w:p>
    <w:p w14:paraId="4EF28BB3" w14:textId="77777777" w:rsidR="001639FA" w:rsidRPr="00425522" w:rsidRDefault="001639FA" w:rsidP="00EE0D66">
      <w:pPr>
        <w:numPr>
          <w:ilvl w:val="12"/>
          <w:numId w:val="0"/>
        </w:numPr>
        <w:rPr>
          <w:b/>
        </w:rPr>
      </w:pPr>
    </w:p>
    <w:p w14:paraId="49E6395A" w14:textId="77777777" w:rsidR="00FE5973" w:rsidRPr="00425522" w:rsidRDefault="00FE5973">
      <w:pPr>
        <w:numPr>
          <w:ilvl w:val="12"/>
          <w:numId w:val="0"/>
        </w:numPr>
      </w:pPr>
    </w:p>
    <w:p w14:paraId="20331E0B" w14:textId="16AD4967" w:rsidR="00FE5973" w:rsidRPr="00425522" w:rsidRDefault="00FF5486">
      <w:pPr>
        <w:pStyle w:val="Heading1"/>
        <w:ind w:left="431"/>
      </w:pPr>
      <w:bookmarkStart w:id="171" w:name="_Toc494448620"/>
      <w:bookmarkStart w:id="172" w:name="_Toc248895982"/>
      <w:bookmarkStart w:id="173" w:name="_Toc215649346"/>
      <w:bookmarkStart w:id="174" w:name="_Toc23827716"/>
      <w:r w:rsidRPr="00425522">
        <w:rPr>
          <w:color w:val="0000FF"/>
        </w:rPr>
        <w:lastRenderedPageBreak/>
        <w:t>Terminology</w:t>
      </w:r>
      <w:bookmarkEnd w:id="171"/>
      <w:bookmarkEnd w:id="172"/>
      <w:bookmarkEnd w:id="173"/>
    </w:p>
    <w:p w14:paraId="7B93EB6E" w14:textId="77777777" w:rsidR="00FF5486" w:rsidRPr="00425522" w:rsidRDefault="002A3600" w:rsidP="00A53C6A">
      <w:pPr>
        <w:rPr>
          <w:i/>
          <w:color w:val="0000FF"/>
        </w:rPr>
      </w:pPr>
      <w:r w:rsidRPr="00425522">
        <w:rPr>
          <w:i/>
          <w:color w:val="0000FF"/>
        </w:rPr>
        <w:t>For the applicative RD</w:t>
      </w:r>
      <w:r w:rsidR="00FF5486" w:rsidRPr="00425522">
        <w:rPr>
          <w:i/>
          <w:color w:val="0000FF"/>
        </w:rPr>
        <w:t xml:space="preserve">, we will indicate here the terms and the abbreviations specific for the </w:t>
      </w:r>
      <w:r w:rsidRPr="00425522">
        <w:rPr>
          <w:i/>
          <w:color w:val="0000FF"/>
        </w:rPr>
        <w:t>RD</w:t>
      </w:r>
      <w:r w:rsidR="00FF5486" w:rsidRPr="00425522">
        <w:rPr>
          <w:i/>
          <w:color w:val="0000FF"/>
        </w:rPr>
        <w:t>, the others being discus</w:t>
      </w:r>
      <w:r w:rsidRPr="00425522">
        <w:rPr>
          <w:i/>
          <w:color w:val="0000FF"/>
        </w:rPr>
        <w:t>sed in the § 4 of the Generic RD</w:t>
      </w:r>
      <w:r w:rsidR="00FF5486" w:rsidRPr="00425522">
        <w:rPr>
          <w:i/>
          <w:color w:val="0000FF"/>
        </w:rPr>
        <w:t>.</w:t>
      </w:r>
    </w:p>
    <w:p w14:paraId="74BBDF5B" w14:textId="6BCE3B24" w:rsidR="00FE5973" w:rsidRPr="00425522" w:rsidRDefault="00FF5486">
      <w:pPr>
        <w:pStyle w:val="Heading2"/>
      </w:pPr>
      <w:bookmarkStart w:id="175" w:name="_Toc494448621"/>
      <w:bookmarkStart w:id="176" w:name="_Toc215649347"/>
      <w:bookmarkEnd w:id="174"/>
      <w:r w:rsidRPr="00425522">
        <w:rPr>
          <w:color w:val="0000FF"/>
        </w:rPr>
        <w:t>Glossary</w:t>
      </w:r>
      <w:bookmarkEnd w:id="175"/>
      <w:bookmarkEnd w:id="176"/>
    </w:p>
    <w:p w14:paraId="23E1ACAD" w14:textId="77777777" w:rsidR="00FF5486" w:rsidRPr="00425522" w:rsidRDefault="00FF5486" w:rsidP="00FF5486">
      <w:pPr>
        <w:rPr>
          <w:i/>
          <w:color w:val="0000FF"/>
        </w:rPr>
      </w:pPr>
      <w:r w:rsidRPr="00425522">
        <w:rPr>
          <w:i/>
          <w:color w:val="0000FF"/>
        </w:rPr>
        <w:t>Note: a glossary defines and explains the technical term, unlike the list of abbreviations and/of acronyms which clarify only the significance of the acronym/abbreviations (see following paragraph).</w:t>
      </w:r>
    </w:p>
    <w:p w14:paraId="23AA288A" w14:textId="77777777" w:rsidR="00FE5973" w:rsidRPr="00425522" w:rsidRDefault="00FE5973" w:rsidP="00FF5486">
      <w:pPr>
        <w:tabs>
          <w:tab w:val="left" w:pos="930"/>
        </w:tabs>
      </w:pPr>
    </w:p>
    <w:p w14:paraId="65107D38" w14:textId="77777777" w:rsidR="00FF5486" w:rsidRPr="00425522" w:rsidRDefault="00FF5486" w:rsidP="00FF5486">
      <w:pPr>
        <w:rPr>
          <w:i/>
          <w:color w:val="0000FF"/>
        </w:rPr>
      </w:pPr>
      <w:r w:rsidRPr="00425522">
        <w:rPr>
          <w:i/>
          <w:color w:val="0000FF"/>
        </w:rPr>
        <w:t xml:space="preserve">The technical glossary terms should comply with the </w:t>
      </w:r>
      <w:r w:rsidR="002F3564" w:rsidRPr="00425522">
        <w:rPr>
          <w:i/>
          <w:color w:val="0000FF"/>
        </w:rPr>
        <w:t>data base NECTAR</w:t>
      </w:r>
      <w:r w:rsidRPr="00425522">
        <w:rPr>
          <w:i/>
          <w:color w:val="0000FF"/>
        </w:rPr>
        <w:t xml:space="preserve"> and</w:t>
      </w:r>
      <w:r w:rsidR="002F3564" w:rsidRPr="00425522">
        <w:rPr>
          <w:i/>
          <w:color w:val="0000FF"/>
        </w:rPr>
        <w:t xml:space="preserve"> the standard A14 1100 </w:t>
      </w:r>
      <w:r w:rsidR="006314E8" w:rsidRPr="00425522">
        <w:rPr>
          <w:i/>
          <w:color w:val="0000FF"/>
        </w:rPr>
        <w:t>[GA8]</w:t>
      </w:r>
      <w:r w:rsidRPr="00425522">
        <w:rPr>
          <w:i/>
          <w:color w:val="0000FF"/>
        </w:rPr>
        <w:t>.</w:t>
      </w:r>
    </w:p>
    <w:p w14:paraId="44A0B246" w14:textId="77777777" w:rsidR="00FE5973" w:rsidRPr="00425522" w:rsidRDefault="00FE5973">
      <w:pPr>
        <w:rPr>
          <w:i/>
        </w:rPr>
      </w:pPr>
    </w:p>
    <w:p w14:paraId="3B2BBB98" w14:textId="77777777" w:rsidR="00FF5486" w:rsidRPr="00425522" w:rsidRDefault="00FF5486" w:rsidP="00FF5486">
      <w:pPr>
        <w:rPr>
          <w:i/>
          <w:color w:val="0000FF"/>
        </w:rPr>
      </w:pPr>
      <w:r w:rsidRPr="00425522">
        <w:rPr>
          <w:b/>
          <w:i/>
          <w:color w:val="0000FF"/>
        </w:rPr>
        <w:t>Recommendation:</w:t>
      </w:r>
      <w:r w:rsidRPr="00425522">
        <w:rPr>
          <w:i/>
          <w:color w:val="0000FF"/>
        </w:rPr>
        <w:t xml:space="preserve"> write the technical glossary terms in </w:t>
      </w:r>
      <w:r w:rsidRPr="00425522">
        <w:rPr>
          <w:b/>
          <w:bCs/>
          <w:i/>
          <w:color w:val="0000FF"/>
        </w:rPr>
        <w:t>bold and italic</w:t>
      </w:r>
      <w:r w:rsidRPr="00425522">
        <w:rPr>
          <w:i/>
          <w:color w:val="0000FF"/>
        </w:rPr>
        <w:t>.</w:t>
      </w:r>
    </w:p>
    <w:p w14:paraId="17C89588" w14:textId="77777777" w:rsidR="00092E5F" w:rsidRPr="00425522" w:rsidRDefault="00092E5F">
      <w:pPr>
        <w:rPr>
          <w:u w:val="single"/>
        </w:rPr>
      </w:pPr>
    </w:p>
    <w:p w14:paraId="051D37AF" w14:textId="7059FBF5" w:rsidR="007E0D3E" w:rsidRPr="00425522" w:rsidRDefault="00FF5486" w:rsidP="007E0D3E">
      <w:pPr>
        <w:pStyle w:val="Heading3"/>
      </w:pPr>
      <w:bookmarkStart w:id="177" w:name="_Toc494448622"/>
      <w:bookmarkStart w:id="178" w:name="_Toc248836966"/>
      <w:r w:rsidRPr="00425522">
        <w:rPr>
          <w:color w:val="0000FF"/>
        </w:rPr>
        <w:t>Dependability vocabulary</w:t>
      </w:r>
      <w:bookmarkEnd w:id="177"/>
      <w:bookmarkEnd w:id="178"/>
    </w:p>
    <w:p w14:paraId="4CEDEDAB" w14:textId="77777777" w:rsidR="007F2A7F" w:rsidRPr="00425522" w:rsidRDefault="007F2A7F" w:rsidP="007F2A7F">
      <w:pPr>
        <w:rPr>
          <w:b/>
        </w:rPr>
      </w:pPr>
    </w:p>
    <w:p w14:paraId="12455DE2" w14:textId="77777777" w:rsidR="00C80DA0" w:rsidRPr="00425522" w:rsidRDefault="000444F2" w:rsidP="000444F2">
      <w:pPr>
        <w:spacing w:after="120"/>
        <w:rPr>
          <w:i/>
          <w:color w:val="0000FF"/>
        </w:rPr>
      </w:pPr>
      <w:r w:rsidRPr="00425522">
        <w:rPr>
          <w:i/>
          <w:color w:val="0000FF"/>
        </w:rPr>
        <w:t>The standard vocabulary dependability is given in the template [PT1]</w:t>
      </w:r>
    </w:p>
    <w:p w14:paraId="0A2F6B11" w14:textId="74AD82E3" w:rsidR="007503A9" w:rsidRPr="00425522" w:rsidRDefault="00784ED8" w:rsidP="007503A9">
      <w:pPr>
        <w:pStyle w:val="Heading3"/>
      </w:pPr>
      <w:bookmarkStart w:id="179" w:name="_Toc494448623"/>
      <w:bookmarkStart w:id="180" w:name="_Toc248836968"/>
      <w:r w:rsidRPr="00425522">
        <w:rPr>
          <w:color w:val="0000FF"/>
        </w:rPr>
        <w:t>Other generic terms</w:t>
      </w:r>
      <w:bookmarkEnd w:id="179"/>
      <w:bookmarkEnd w:id="180"/>
    </w:p>
    <w:p w14:paraId="582B14FC" w14:textId="77777777" w:rsidR="00C80DA0" w:rsidRPr="00425522" w:rsidRDefault="00C80DA0" w:rsidP="00C80DA0">
      <w:pPr>
        <w:rPr>
          <w:rFonts w:cs="Arial"/>
          <w:szCs w:val="22"/>
          <w:highlight w:val="yellow"/>
          <w:lang w:eastAsia="fr-FR"/>
        </w:rPr>
      </w:pPr>
    </w:p>
    <w:p w14:paraId="756E8D19" w14:textId="77777777" w:rsidR="00C80DA0" w:rsidRPr="00425522" w:rsidRDefault="000444F2" w:rsidP="000444F2">
      <w:pPr>
        <w:spacing w:after="120"/>
        <w:rPr>
          <w:i/>
          <w:color w:val="0000FF"/>
        </w:rPr>
      </w:pPr>
      <w:r w:rsidRPr="00425522">
        <w:rPr>
          <w:i/>
          <w:color w:val="0000FF"/>
        </w:rPr>
        <w:t>The rest of the standard vocabulary is given in the template [PT1]</w:t>
      </w:r>
    </w:p>
    <w:p w14:paraId="2D27E2B5" w14:textId="14B90EA0" w:rsidR="007503A9" w:rsidRPr="00425522" w:rsidRDefault="00784ED8" w:rsidP="007503A9">
      <w:pPr>
        <w:pStyle w:val="Heading3"/>
      </w:pPr>
      <w:bookmarkStart w:id="181" w:name="_Toc494448624"/>
      <w:bookmarkStart w:id="182" w:name="_Toc248836969"/>
      <w:r w:rsidRPr="00425522">
        <w:rPr>
          <w:color w:val="0000FF"/>
        </w:rPr>
        <w:t>Measuring units</w:t>
      </w:r>
      <w:bookmarkEnd w:id="181"/>
      <w:bookmarkEnd w:id="182"/>
    </w:p>
    <w:p w14:paraId="46C5D272" w14:textId="77777777" w:rsidR="00901FAE" w:rsidRPr="00425522" w:rsidRDefault="00901FAE" w:rsidP="00784ED8">
      <w:pPr>
        <w:spacing w:after="120"/>
        <w:rPr>
          <w:i/>
          <w:color w:val="0000FF"/>
        </w:rPr>
      </w:pPr>
    </w:p>
    <w:p w14:paraId="29662F4C" w14:textId="2655DB2B" w:rsidR="00784ED8" w:rsidRPr="00425522" w:rsidRDefault="00784ED8" w:rsidP="00784ED8">
      <w:pPr>
        <w:spacing w:after="120"/>
        <w:rPr>
          <w:i/>
          <w:color w:val="0000FF"/>
        </w:rPr>
      </w:pPr>
      <w:r w:rsidRPr="00425522">
        <w:rPr>
          <w:i/>
          <w:color w:val="0000FF"/>
        </w:rPr>
        <w:t>We will indicate in the glossary the description of the least known measuring units used in the specification.</w:t>
      </w:r>
    </w:p>
    <w:p w14:paraId="50314582" w14:textId="77777777" w:rsidR="00784ED8" w:rsidRPr="00425522" w:rsidRDefault="00784ED8" w:rsidP="00784ED8">
      <w:pPr>
        <w:shd w:val="clear" w:color="auto" w:fill="F3F3F3"/>
        <w:rPr>
          <w:i/>
          <w:color w:val="0000FF"/>
        </w:rPr>
      </w:pPr>
      <w:r w:rsidRPr="00425522">
        <w:rPr>
          <w:i/>
          <w:color w:val="0000FF"/>
        </w:rPr>
        <w:t>Examples:</w:t>
      </w:r>
    </w:p>
    <w:p w14:paraId="0D447056" w14:textId="77777777" w:rsidR="00784ED8" w:rsidRPr="00425522" w:rsidRDefault="00784ED8" w:rsidP="00784ED8">
      <w:pPr>
        <w:shd w:val="clear" w:color="auto" w:fill="F3F3F3"/>
        <w:tabs>
          <w:tab w:val="left" w:pos="1843"/>
          <w:tab w:val="left" w:pos="1914"/>
        </w:tabs>
        <w:jc w:val="left"/>
        <w:rPr>
          <w:i/>
          <w:color w:val="0000FF"/>
        </w:rPr>
      </w:pPr>
      <w:r w:rsidRPr="00425522">
        <w:rPr>
          <w:b/>
          <w:i/>
          <w:color w:val="0000FF"/>
        </w:rPr>
        <w:t>MPH</w:t>
      </w:r>
      <w:r w:rsidRPr="00425522">
        <w:rPr>
          <w:b/>
          <w:i/>
          <w:color w:val="0000FF"/>
        </w:rPr>
        <w:tab/>
      </w:r>
      <w:r w:rsidRPr="00425522">
        <w:rPr>
          <w:i/>
          <w:color w:val="0000FF"/>
        </w:rPr>
        <w:t>Measuring unit for speed in Miles per hour</w:t>
      </w:r>
    </w:p>
    <w:p w14:paraId="15963A22" w14:textId="77777777" w:rsidR="00784ED8" w:rsidRPr="00425522" w:rsidRDefault="00784ED8" w:rsidP="00784ED8">
      <w:pPr>
        <w:shd w:val="clear" w:color="auto" w:fill="F3F3F3"/>
        <w:tabs>
          <w:tab w:val="left" w:pos="1843"/>
          <w:tab w:val="left" w:pos="1914"/>
        </w:tabs>
        <w:jc w:val="left"/>
        <w:rPr>
          <w:i/>
          <w:color w:val="0000FF"/>
        </w:rPr>
      </w:pPr>
      <w:r w:rsidRPr="00425522">
        <w:rPr>
          <w:b/>
          <w:i/>
          <w:color w:val="0000FF"/>
        </w:rPr>
        <w:t>cd/m²</w:t>
      </w:r>
      <w:r w:rsidRPr="00425522">
        <w:rPr>
          <w:b/>
          <w:i/>
          <w:color w:val="0000FF"/>
        </w:rPr>
        <w:tab/>
      </w:r>
      <w:r w:rsidRPr="00425522">
        <w:rPr>
          <w:i/>
          <w:color w:val="0000FF"/>
        </w:rPr>
        <w:t>Measuring unit for brightness</w:t>
      </w:r>
    </w:p>
    <w:p w14:paraId="3F40E83E" w14:textId="77777777" w:rsidR="00784ED8" w:rsidRPr="00425522" w:rsidRDefault="00784ED8" w:rsidP="00784ED8">
      <w:pPr>
        <w:shd w:val="clear" w:color="auto" w:fill="F3F3F3"/>
        <w:tabs>
          <w:tab w:val="left" w:pos="1843"/>
          <w:tab w:val="left" w:pos="1914"/>
        </w:tabs>
        <w:jc w:val="left"/>
        <w:rPr>
          <w:i/>
          <w:color w:val="0000FF"/>
        </w:rPr>
      </w:pPr>
      <w:r w:rsidRPr="00425522">
        <w:rPr>
          <w:b/>
          <w:i/>
          <w:color w:val="0000FF"/>
        </w:rPr>
        <w:t>nm</w:t>
      </w:r>
      <w:r w:rsidRPr="00425522">
        <w:rPr>
          <w:b/>
          <w:i/>
          <w:color w:val="0000FF"/>
        </w:rPr>
        <w:tab/>
      </w:r>
      <w:r w:rsidRPr="00425522">
        <w:rPr>
          <w:i/>
          <w:color w:val="0000FF"/>
        </w:rPr>
        <w:t>Measuring unit  for the colors' wavelengths</w:t>
      </w:r>
    </w:p>
    <w:p w14:paraId="381A6DB6" w14:textId="77777777" w:rsidR="007503A9" w:rsidRPr="00425522" w:rsidRDefault="007503A9" w:rsidP="007503A9">
      <w:pPr>
        <w:rPr>
          <w:highlight w:val="cyan"/>
        </w:rPr>
      </w:pPr>
    </w:p>
    <w:p w14:paraId="68EFBB21" w14:textId="2E272EC4" w:rsidR="007E0D3E" w:rsidRPr="00425522" w:rsidRDefault="00784ED8" w:rsidP="007E0D3E">
      <w:pPr>
        <w:pStyle w:val="Heading3"/>
      </w:pPr>
      <w:bookmarkStart w:id="183" w:name="_Toc248836970"/>
      <w:bookmarkStart w:id="184" w:name="_Toc494448625"/>
      <w:r w:rsidRPr="00425522">
        <w:rPr>
          <w:color w:val="0000FF"/>
        </w:rPr>
        <w:t xml:space="preserve">component-specific </w:t>
      </w:r>
      <w:bookmarkEnd w:id="183"/>
      <w:r w:rsidRPr="00425522">
        <w:rPr>
          <w:color w:val="0000FF"/>
        </w:rPr>
        <w:t>Vocabulary</w:t>
      </w:r>
      <w:bookmarkEnd w:id="184"/>
    </w:p>
    <w:p w14:paraId="4FEABCED" w14:textId="77777777" w:rsidR="00FE5973" w:rsidRPr="00425522" w:rsidRDefault="00FE5973">
      <w:pPr>
        <w:pStyle w:val="FootnoteText"/>
        <w:spacing w:after="120"/>
        <w:rPr>
          <w:strike/>
          <w:lang w:eastAsia="en-US"/>
        </w:rPr>
      </w:pPr>
    </w:p>
    <w:p w14:paraId="5731605E" w14:textId="77777777" w:rsidR="00784ED8" w:rsidRPr="00425522" w:rsidRDefault="00784ED8" w:rsidP="00784ED8">
      <w:pPr>
        <w:pStyle w:val="Paragraphe"/>
        <w:shd w:val="clear" w:color="auto" w:fill="F3F3F3"/>
        <w:spacing w:after="120"/>
        <w:rPr>
          <w:i/>
          <w:color w:val="0000FF"/>
          <w:sz w:val="22"/>
          <w:szCs w:val="22"/>
        </w:rPr>
      </w:pPr>
      <w:r w:rsidRPr="00425522">
        <w:rPr>
          <w:i/>
          <w:color w:val="0000FF"/>
          <w:sz w:val="22"/>
          <w:szCs w:val="22"/>
        </w:rPr>
        <w:t>Examples: Excerpt from the Air-Conditioning System ST</w:t>
      </w:r>
    </w:p>
    <w:p w14:paraId="1C4ACEA4" w14:textId="77777777" w:rsidR="00784ED8" w:rsidRPr="00425522" w:rsidRDefault="00784ED8" w:rsidP="00784ED8">
      <w:pPr>
        <w:shd w:val="clear" w:color="auto" w:fill="F3F3F3"/>
        <w:rPr>
          <w:i/>
          <w:color w:val="0000FF"/>
        </w:rPr>
      </w:pPr>
      <w:r w:rsidRPr="00425522">
        <w:rPr>
          <w:i/>
          <w:color w:val="0000FF"/>
        </w:rPr>
        <w:t xml:space="preserve">The </w:t>
      </w:r>
      <w:r w:rsidRPr="00425522">
        <w:rPr>
          <w:b/>
          <w:bCs/>
          <w:i/>
          <w:color w:val="0000FF"/>
        </w:rPr>
        <w:t>thermal requirement</w:t>
      </w:r>
      <w:r w:rsidRPr="00425522">
        <w:rPr>
          <w:i/>
          <w:color w:val="0000FF"/>
        </w:rPr>
        <w:t xml:space="preserve"> is the heat requirement to be brought in the passenger compartment so that it reaches the required temperature equilibrium at any moment.</w:t>
      </w:r>
    </w:p>
    <w:p w14:paraId="7CE630E8" w14:textId="77777777" w:rsidR="00784ED8" w:rsidRPr="00425522" w:rsidRDefault="00784ED8" w:rsidP="00784ED8">
      <w:pPr>
        <w:shd w:val="clear" w:color="auto" w:fill="F3F3F3"/>
        <w:rPr>
          <w:i/>
          <w:color w:val="0000FF"/>
        </w:rPr>
      </w:pPr>
    </w:p>
    <w:p w14:paraId="25EF317D" w14:textId="77777777" w:rsidR="00784ED8" w:rsidRPr="00425522" w:rsidRDefault="00784ED8" w:rsidP="00784ED8">
      <w:pPr>
        <w:shd w:val="clear" w:color="auto" w:fill="F3F3F3"/>
        <w:rPr>
          <w:i/>
          <w:color w:val="0000FF"/>
        </w:rPr>
      </w:pPr>
      <w:r w:rsidRPr="00425522">
        <w:rPr>
          <w:i/>
          <w:color w:val="0000FF"/>
        </w:rPr>
        <w:t xml:space="preserve">A </w:t>
      </w:r>
      <w:r w:rsidRPr="00425522">
        <w:rPr>
          <w:b/>
          <w:bCs/>
          <w:i/>
          <w:color w:val="0000FF"/>
        </w:rPr>
        <w:t>centered instruction</w:t>
      </w:r>
      <w:r w:rsidRPr="00425522">
        <w:rPr>
          <w:i/>
          <w:color w:val="0000FF"/>
        </w:rPr>
        <w:t xml:space="preserve"> is the instruction considered by the manufacturer as being the reference. We will mark this instruction </w:t>
      </w:r>
      <w:r w:rsidRPr="00425522">
        <w:rPr>
          <w:b/>
          <w:i/>
          <w:color w:val="0000FF"/>
        </w:rPr>
        <w:t>T</w:t>
      </w:r>
      <w:r w:rsidRPr="00425522">
        <w:rPr>
          <w:b/>
          <w:i/>
          <w:color w:val="0000FF"/>
          <w:vertAlign w:val="subscript"/>
        </w:rPr>
        <w:t>constr</w:t>
      </w:r>
      <w:r w:rsidRPr="00425522">
        <w:rPr>
          <w:b/>
          <w:i/>
          <w:color w:val="0000FF"/>
        </w:rPr>
        <w:t>.</w:t>
      </w:r>
    </w:p>
    <w:p w14:paraId="644A4FF7" w14:textId="77777777" w:rsidR="00784ED8" w:rsidRPr="00425522" w:rsidRDefault="00784ED8" w:rsidP="00784ED8">
      <w:pPr>
        <w:pStyle w:val="BodyTextIndent2"/>
        <w:shd w:val="clear" w:color="auto" w:fill="F3F3F3"/>
        <w:ind w:left="0"/>
        <w:jc w:val="left"/>
        <w:rPr>
          <w:i/>
          <w:color w:val="0000FF"/>
        </w:rPr>
      </w:pPr>
    </w:p>
    <w:p w14:paraId="11EAA27B" w14:textId="77777777" w:rsidR="00784ED8" w:rsidRPr="00425522" w:rsidRDefault="00784ED8" w:rsidP="00784ED8">
      <w:pPr>
        <w:shd w:val="clear" w:color="auto" w:fill="F3F3F3"/>
        <w:rPr>
          <w:bCs/>
          <w:i/>
          <w:color w:val="0000FF"/>
        </w:rPr>
      </w:pPr>
      <w:r w:rsidRPr="00425522">
        <w:rPr>
          <w:i/>
          <w:color w:val="0000FF"/>
        </w:rPr>
        <w:t xml:space="preserve">The blown air temperature </w:t>
      </w:r>
      <w:r w:rsidRPr="00425522">
        <w:rPr>
          <w:b/>
          <w:i/>
          <w:color w:val="0000FF"/>
        </w:rPr>
        <w:t xml:space="preserve">Tas </w:t>
      </w:r>
      <w:r w:rsidRPr="00425522">
        <w:rPr>
          <w:bCs/>
          <w:i/>
          <w:color w:val="0000FF"/>
        </w:rPr>
        <w:t xml:space="preserve">is </w:t>
      </w:r>
      <w:r w:rsidRPr="00425522">
        <w:rPr>
          <w:i/>
          <w:color w:val="0000FF"/>
        </w:rPr>
        <w:t>the temperature of the air that we agree upon for injecting into the passenger compartment to maintain the steady heat exchange rate.</w:t>
      </w:r>
    </w:p>
    <w:p w14:paraId="716803CD" w14:textId="77777777" w:rsidR="00FE5973" w:rsidRPr="00425522" w:rsidRDefault="00FE5973">
      <w:pPr>
        <w:spacing w:after="120"/>
      </w:pPr>
    </w:p>
    <w:p w14:paraId="3E66B560" w14:textId="2092066F" w:rsidR="00FE5973" w:rsidRPr="00425522" w:rsidRDefault="00784ED8">
      <w:pPr>
        <w:pStyle w:val="Heading2"/>
      </w:pPr>
      <w:bookmarkStart w:id="185" w:name="_Toc494448626"/>
      <w:bookmarkStart w:id="186" w:name="_Toc248836971"/>
      <w:bookmarkStart w:id="187" w:name="_Toc248895984"/>
      <w:bookmarkStart w:id="188" w:name="_Toc215649348"/>
      <w:r w:rsidRPr="00425522">
        <w:rPr>
          <w:color w:val="0000FF"/>
        </w:rPr>
        <w:t>Abbreviations and acronyms</w:t>
      </w:r>
      <w:bookmarkEnd w:id="185"/>
      <w:bookmarkEnd w:id="186"/>
      <w:bookmarkEnd w:id="187"/>
      <w:bookmarkEnd w:id="188"/>
    </w:p>
    <w:p w14:paraId="0548FEEB" w14:textId="77777777" w:rsidR="00FE5973" w:rsidRPr="00425522" w:rsidRDefault="00FE5973"/>
    <w:p w14:paraId="22637ACF" w14:textId="77777777" w:rsidR="00784ED8" w:rsidRPr="00425522" w:rsidRDefault="00784ED8" w:rsidP="00784ED8">
      <w:pPr>
        <w:rPr>
          <w:i/>
          <w:color w:val="0000FF"/>
        </w:rPr>
      </w:pPr>
      <w:r w:rsidRPr="00425522">
        <w:rPr>
          <w:i/>
          <w:color w:val="0000FF"/>
        </w:rPr>
        <w:lastRenderedPageBreak/>
        <w:t xml:space="preserve">In this paragraph, we clarify only the abbreviation, with the exception of all the descriptions of terms, </w:t>
      </w:r>
      <w:r w:rsidRPr="00425522">
        <w:rPr>
          <w:i/>
          <w:color w:val="0000FF"/>
          <w:szCs w:val="22"/>
          <w:u w:val="single"/>
        </w:rPr>
        <w:t>in alphabetical order</w:t>
      </w:r>
      <w:r w:rsidRPr="00425522">
        <w:rPr>
          <w:i/>
          <w:color w:val="0000FF"/>
        </w:rPr>
        <w:t>.</w:t>
      </w:r>
    </w:p>
    <w:p w14:paraId="5D6B2B6B" w14:textId="77777777" w:rsidR="00FE5973" w:rsidRPr="00425522" w:rsidRDefault="00FE5973" w:rsidP="00EB4591"/>
    <w:p w14:paraId="4FE43EB0" w14:textId="77777777" w:rsidR="00784ED8" w:rsidRPr="00425522" w:rsidRDefault="00784ED8" w:rsidP="00784ED8">
      <w:pPr>
        <w:tabs>
          <w:tab w:val="left" w:pos="1871"/>
        </w:tabs>
        <w:jc w:val="left"/>
        <w:rPr>
          <w:i/>
          <w:color w:val="0000FF"/>
        </w:rPr>
      </w:pPr>
      <w:r w:rsidRPr="00425522">
        <w:rPr>
          <w:b/>
          <w:i/>
          <w:color w:val="0000FF"/>
        </w:rPr>
        <w:t>+APC</w:t>
      </w:r>
      <w:r w:rsidRPr="00425522">
        <w:rPr>
          <w:i/>
          <w:color w:val="0000FF"/>
        </w:rPr>
        <w:tab/>
        <w:t>+ After ignition feed</w:t>
      </w:r>
    </w:p>
    <w:p w14:paraId="0245CF37" w14:textId="77777777" w:rsidR="00784ED8" w:rsidRPr="00425522" w:rsidRDefault="00784ED8" w:rsidP="00784ED8">
      <w:pPr>
        <w:tabs>
          <w:tab w:val="left" w:pos="1871"/>
        </w:tabs>
        <w:jc w:val="left"/>
        <w:rPr>
          <w:i/>
          <w:color w:val="0000FF"/>
        </w:rPr>
      </w:pPr>
      <w:r w:rsidRPr="00425522">
        <w:rPr>
          <w:b/>
          <w:i/>
          <w:color w:val="0000FF"/>
        </w:rPr>
        <w:t>CCA</w:t>
      </w:r>
      <w:r w:rsidRPr="00425522">
        <w:rPr>
          <w:i/>
          <w:color w:val="0000FF"/>
        </w:rPr>
        <w:tab/>
        <w:t xml:space="preserve">Aggravated Short-Circuit </w:t>
      </w:r>
    </w:p>
    <w:p w14:paraId="4B2B2C53" w14:textId="77777777" w:rsidR="00784ED8" w:rsidRPr="00425522" w:rsidRDefault="00784ED8" w:rsidP="00784ED8">
      <w:pPr>
        <w:tabs>
          <w:tab w:val="left" w:pos="1871"/>
        </w:tabs>
        <w:jc w:val="left"/>
        <w:rPr>
          <w:i/>
          <w:color w:val="0000FF"/>
        </w:rPr>
      </w:pPr>
      <w:r w:rsidRPr="00425522">
        <w:rPr>
          <w:b/>
          <w:i/>
          <w:color w:val="0000FF"/>
        </w:rPr>
        <w:t>ER</w:t>
      </w:r>
      <w:r w:rsidRPr="00425522">
        <w:rPr>
          <w:i/>
          <w:color w:val="0000FF"/>
        </w:rPr>
        <w:tab/>
        <w:t>Dreaded Event</w:t>
      </w:r>
    </w:p>
    <w:p w14:paraId="52504099" w14:textId="77777777" w:rsidR="00784ED8" w:rsidRPr="00425522" w:rsidRDefault="00784ED8" w:rsidP="00784ED8">
      <w:pPr>
        <w:tabs>
          <w:tab w:val="left" w:pos="1871"/>
        </w:tabs>
        <w:jc w:val="left"/>
        <w:rPr>
          <w:i/>
          <w:color w:val="0000FF"/>
        </w:rPr>
      </w:pPr>
      <w:r w:rsidRPr="00425522">
        <w:rPr>
          <w:b/>
          <w:i/>
          <w:color w:val="0000FF"/>
        </w:rPr>
        <w:t>LID</w:t>
      </w:r>
      <w:r w:rsidRPr="00425522">
        <w:rPr>
          <w:b/>
          <w:i/>
          <w:color w:val="0000FF"/>
        </w:rPr>
        <w:tab/>
      </w:r>
      <w:r w:rsidRPr="00425522">
        <w:rPr>
          <w:i/>
          <w:color w:val="0000FF"/>
        </w:rPr>
        <w:t>Local Identification</w:t>
      </w:r>
    </w:p>
    <w:p w14:paraId="6BCB1342" w14:textId="77777777" w:rsidR="00784ED8" w:rsidRPr="00425522" w:rsidRDefault="00784ED8" w:rsidP="00784ED8">
      <w:pPr>
        <w:tabs>
          <w:tab w:val="left" w:pos="1871"/>
        </w:tabs>
        <w:jc w:val="left"/>
        <w:rPr>
          <w:i/>
          <w:color w:val="0000FF"/>
        </w:rPr>
      </w:pPr>
      <w:r w:rsidRPr="00425522">
        <w:rPr>
          <w:b/>
          <w:i/>
          <w:color w:val="0000FF"/>
        </w:rPr>
        <w:t>PCB</w:t>
      </w:r>
      <w:r w:rsidRPr="00425522">
        <w:rPr>
          <w:b/>
          <w:i/>
          <w:color w:val="0000FF"/>
        </w:rPr>
        <w:tab/>
      </w:r>
      <w:r w:rsidRPr="00425522">
        <w:rPr>
          <w:i/>
          <w:color w:val="0000FF"/>
        </w:rPr>
        <w:t>Printed Circuit Board</w:t>
      </w:r>
    </w:p>
    <w:p w14:paraId="68AEB778" w14:textId="77777777" w:rsidR="00784ED8" w:rsidRPr="00425522" w:rsidRDefault="00784ED8" w:rsidP="00784ED8">
      <w:pPr>
        <w:tabs>
          <w:tab w:val="left" w:pos="1871"/>
        </w:tabs>
        <w:jc w:val="left"/>
        <w:rPr>
          <w:i/>
          <w:color w:val="0000FF"/>
        </w:rPr>
      </w:pPr>
      <w:r w:rsidRPr="00425522">
        <w:rPr>
          <w:b/>
          <w:i/>
          <w:color w:val="0000FF"/>
        </w:rPr>
        <w:t>ZA</w:t>
      </w:r>
      <w:r w:rsidRPr="00425522">
        <w:rPr>
          <w:i/>
          <w:color w:val="0000FF"/>
        </w:rPr>
        <w:tab/>
        <w:t>Authentication Area</w:t>
      </w:r>
    </w:p>
    <w:p w14:paraId="11C17766" w14:textId="77777777" w:rsidR="00784ED8" w:rsidRPr="00425522" w:rsidRDefault="00784ED8" w:rsidP="00784ED8">
      <w:pPr>
        <w:tabs>
          <w:tab w:val="left" w:pos="1871"/>
        </w:tabs>
        <w:jc w:val="left"/>
        <w:rPr>
          <w:i/>
          <w:color w:val="0000FF"/>
        </w:rPr>
      </w:pPr>
      <w:r w:rsidRPr="00425522">
        <w:rPr>
          <w:b/>
          <w:i/>
          <w:color w:val="0000FF"/>
        </w:rPr>
        <w:t>ZI</w:t>
      </w:r>
      <w:r w:rsidRPr="00425522">
        <w:rPr>
          <w:i/>
          <w:color w:val="0000FF"/>
        </w:rPr>
        <w:tab/>
        <w:t>Identification area</w:t>
      </w:r>
    </w:p>
    <w:p w14:paraId="460E40BF" w14:textId="77777777" w:rsidR="00FE5973" w:rsidRPr="00425522" w:rsidRDefault="00FE5973">
      <w:pPr>
        <w:pStyle w:val="Footer"/>
        <w:tabs>
          <w:tab w:val="clear" w:pos="4536"/>
          <w:tab w:val="clear" w:pos="9072"/>
        </w:tabs>
        <w:spacing w:before="0"/>
      </w:pPr>
    </w:p>
    <w:p w14:paraId="684A6F34" w14:textId="77777777" w:rsidR="00784ED8" w:rsidRPr="00425522" w:rsidRDefault="00784ED8" w:rsidP="00784ED8">
      <w:pPr>
        <w:pStyle w:val="Footer"/>
        <w:tabs>
          <w:tab w:val="clear" w:pos="4536"/>
          <w:tab w:val="clear" w:pos="9072"/>
        </w:tabs>
        <w:spacing w:before="0"/>
        <w:rPr>
          <w:i/>
          <w:color w:val="0000FF"/>
        </w:rPr>
      </w:pPr>
      <w:r w:rsidRPr="00425522">
        <w:rPr>
          <w:i/>
          <w:color w:val="0000FF"/>
        </w:rPr>
        <w:t>Counter-examples (to be inserted in the glossary):</w:t>
      </w:r>
    </w:p>
    <w:p w14:paraId="0A991A33" w14:textId="77777777" w:rsidR="00FE5973" w:rsidRPr="00425522" w:rsidRDefault="00FE5973">
      <w:pPr>
        <w:pStyle w:val="Footer"/>
        <w:tabs>
          <w:tab w:val="clear" w:pos="4536"/>
          <w:tab w:val="clear" w:pos="9072"/>
        </w:tabs>
        <w:spacing w:before="0"/>
      </w:pPr>
    </w:p>
    <w:p w14:paraId="6CF54786" w14:textId="77777777" w:rsidR="00784ED8" w:rsidRPr="00425522" w:rsidRDefault="00784ED8" w:rsidP="00784ED8">
      <w:pPr>
        <w:shd w:val="clear" w:color="auto" w:fill="F3F3F3"/>
        <w:tabs>
          <w:tab w:val="left" w:pos="1871"/>
        </w:tabs>
        <w:jc w:val="left"/>
        <w:rPr>
          <w:i/>
          <w:color w:val="0000FF"/>
        </w:rPr>
      </w:pPr>
      <w:r w:rsidRPr="00425522">
        <w:rPr>
          <w:b/>
          <w:i/>
          <w:color w:val="0000FF"/>
        </w:rPr>
        <w:t>LED</w:t>
      </w:r>
      <w:r w:rsidRPr="00425522">
        <w:rPr>
          <w:i/>
          <w:color w:val="0000FF"/>
        </w:rPr>
        <w:tab/>
        <w:t>light emitting diode</w:t>
      </w:r>
    </w:p>
    <w:p w14:paraId="18C5C91B" w14:textId="77777777" w:rsidR="00784ED8" w:rsidRPr="00425522" w:rsidRDefault="00784ED8" w:rsidP="00784ED8">
      <w:pPr>
        <w:shd w:val="clear" w:color="auto" w:fill="F3F3F3"/>
        <w:tabs>
          <w:tab w:val="left" w:pos="1871"/>
        </w:tabs>
        <w:jc w:val="left"/>
        <w:rPr>
          <w:i/>
          <w:color w:val="0000FF"/>
        </w:rPr>
      </w:pPr>
      <w:r w:rsidRPr="00425522">
        <w:rPr>
          <w:b/>
          <w:i/>
          <w:color w:val="0000FF"/>
        </w:rPr>
        <w:t>Push</w:t>
      </w:r>
      <w:r w:rsidRPr="00425522">
        <w:rPr>
          <w:i/>
          <w:color w:val="0000FF"/>
        </w:rPr>
        <w:tab/>
        <w:t>Push button</w:t>
      </w:r>
    </w:p>
    <w:p w14:paraId="76C0DA29" w14:textId="77777777" w:rsidR="00FE5973" w:rsidRPr="00425522" w:rsidRDefault="00FE5973">
      <w:pPr>
        <w:pStyle w:val="Footer"/>
        <w:tabs>
          <w:tab w:val="clear" w:pos="4536"/>
          <w:tab w:val="clear" w:pos="9072"/>
        </w:tabs>
        <w:spacing w:before="0"/>
      </w:pPr>
    </w:p>
    <w:p w14:paraId="5F7E506D" w14:textId="77777777" w:rsidR="00FE5973" w:rsidRPr="00425522" w:rsidRDefault="00FE5973">
      <w:pPr>
        <w:pStyle w:val="Footer"/>
        <w:tabs>
          <w:tab w:val="clear" w:pos="4536"/>
          <w:tab w:val="clear" w:pos="9072"/>
        </w:tabs>
        <w:spacing w:before="0"/>
      </w:pPr>
    </w:p>
    <w:p w14:paraId="0BE0576B" w14:textId="30DF5542" w:rsidR="00EE2E2C" w:rsidRPr="00425522" w:rsidRDefault="00784ED8" w:rsidP="00EE2E2C">
      <w:pPr>
        <w:pStyle w:val="Heading2"/>
      </w:pPr>
      <w:bookmarkStart w:id="189" w:name="_Toc494448627"/>
      <w:bookmarkStart w:id="190" w:name="_Toc248836972"/>
      <w:bookmarkStart w:id="191" w:name="_Toc248895985"/>
      <w:bookmarkStart w:id="192" w:name="_Toc215649349"/>
      <w:r w:rsidRPr="00425522">
        <w:rPr>
          <w:color w:val="0000FF"/>
        </w:rPr>
        <w:t>Writing conventions</w:t>
      </w:r>
      <w:bookmarkEnd w:id="189"/>
      <w:bookmarkEnd w:id="190"/>
      <w:bookmarkEnd w:id="191"/>
      <w:bookmarkEnd w:id="192"/>
    </w:p>
    <w:p w14:paraId="388653FA" w14:textId="77777777" w:rsidR="00FE5973" w:rsidRPr="00425522" w:rsidRDefault="008450C8" w:rsidP="008450C8">
      <w:pPr>
        <w:pStyle w:val="Footer"/>
        <w:tabs>
          <w:tab w:val="clear" w:pos="4536"/>
          <w:tab w:val="clear" w:pos="9072"/>
          <w:tab w:val="left" w:pos="5685"/>
        </w:tabs>
        <w:spacing w:before="0"/>
      </w:pPr>
      <w:r w:rsidRPr="00425522">
        <w:tab/>
      </w:r>
    </w:p>
    <w:p w14:paraId="6BD239AC" w14:textId="77777777" w:rsidR="00784ED8" w:rsidRPr="00425522" w:rsidRDefault="00784ED8" w:rsidP="00784ED8">
      <w:pPr>
        <w:pStyle w:val="Footer"/>
        <w:tabs>
          <w:tab w:val="clear" w:pos="4536"/>
          <w:tab w:val="clear" w:pos="9072"/>
        </w:tabs>
        <w:spacing w:before="0"/>
        <w:rPr>
          <w:i/>
          <w:color w:val="0000FF"/>
        </w:rPr>
      </w:pPr>
      <w:r w:rsidRPr="00425522">
        <w:rPr>
          <w:i/>
          <w:color w:val="0000FF"/>
        </w:rPr>
        <w:t xml:space="preserve">The purpose of this paragraph is to show the users the writing conventions useful for the </w:t>
      </w:r>
      <w:r w:rsidR="003468AA" w:rsidRPr="00425522">
        <w:rPr>
          <w:i/>
          <w:color w:val="0000FF"/>
        </w:rPr>
        <w:t>proper understanding of the ST.</w:t>
      </w:r>
    </w:p>
    <w:p w14:paraId="7AFB5F36" w14:textId="77777777" w:rsidR="00B92C1B" w:rsidRPr="00425522" w:rsidRDefault="00B92C1B">
      <w:pPr>
        <w:pStyle w:val="Footer"/>
        <w:tabs>
          <w:tab w:val="clear" w:pos="4536"/>
          <w:tab w:val="clear" w:pos="9072"/>
        </w:tabs>
        <w:spacing w:before="0"/>
      </w:pPr>
    </w:p>
    <w:p w14:paraId="5A396104" w14:textId="77777777" w:rsidR="008A1043" w:rsidRPr="00425522" w:rsidRDefault="007D24D9" w:rsidP="007D24D9">
      <w:pPr>
        <w:pStyle w:val="Footer"/>
        <w:tabs>
          <w:tab w:val="clear" w:pos="4536"/>
          <w:tab w:val="clear" w:pos="9072"/>
        </w:tabs>
        <w:spacing w:before="0"/>
        <w:jc w:val="left"/>
        <w:rPr>
          <w:i/>
          <w:color w:val="0000FF"/>
        </w:rPr>
      </w:pPr>
      <w:r w:rsidRPr="00425522">
        <w:rPr>
          <w:b/>
          <w:i/>
          <w:color w:val="0000FF"/>
        </w:rPr>
        <w:t>Only for Word documents</w:t>
      </w:r>
      <w:r w:rsidRPr="00425522">
        <w:rPr>
          <w:i/>
          <w:color w:val="0000FF"/>
        </w:rPr>
        <w:t xml:space="preserve">, this paragraph defines the following items (see the </w:t>
      </w:r>
      <w:r w:rsidR="00A15C95" w:rsidRPr="00425522">
        <w:rPr>
          <w:i/>
          <w:color w:val="0000FF"/>
        </w:rPr>
        <w:t xml:space="preserve">4.3 </w:t>
      </w:r>
      <w:r w:rsidRPr="00425522">
        <w:rPr>
          <w:i/>
          <w:color w:val="0000FF"/>
        </w:rPr>
        <w:t>section of the [PT1] type plan)</w:t>
      </w:r>
      <w:r w:rsidRPr="00425522">
        <w:rPr>
          <w:i/>
          <w:color w:val="0000FF"/>
        </w:rPr>
        <w:br/>
        <w:t xml:space="preserve">- the rules for the presentation of a requirement (see </w:t>
      </w:r>
      <w:r w:rsidRPr="00425522">
        <w:rPr>
          <w:b/>
          <w:i/>
          <w:color w:val="0000FF"/>
        </w:rPr>
        <w:t>R22</w:t>
      </w:r>
      <w:r w:rsidRPr="00425522">
        <w:rPr>
          <w:i/>
          <w:color w:val="0000FF"/>
        </w:rPr>
        <w:t>, § 5)</w:t>
      </w:r>
      <w:r w:rsidRPr="00425522">
        <w:rPr>
          <w:i/>
          <w:color w:val="0000FF"/>
        </w:rPr>
        <w:br/>
        <w:t>- the requirements identification rule</w:t>
      </w:r>
      <w:r w:rsidR="008A1043" w:rsidRPr="00425522">
        <w:rPr>
          <w:i/>
          <w:color w:val="0000FF"/>
        </w:rPr>
        <w:t xml:space="preserve"> (see. </w:t>
      </w:r>
      <w:r w:rsidR="008A1043" w:rsidRPr="00425522">
        <w:rPr>
          <w:b/>
          <w:i/>
          <w:color w:val="0000FF"/>
        </w:rPr>
        <w:t>R20</w:t>
      </w:r>
      <w:r w:rsidR="008A1043" w:rsidRPr="00425522">
        <w:rPr>
          <w:i/>
          <w:color w:val="0000FF"/>
        </w:rPr>
        <w:t>, § 5)</w:t>
      </w:r>
    </w:p>
    <w:p w14:paraId="664BB037" w14:textId="77777777" w:rsidR="002526D9" w:rsidRPr="00425522" w:rsidRDefault="007D24D9" w:rsidP="007D24D9">
      <w:pPr>
        <w:pStyle w:val="Footer"/>
        <w:tabs>
          <w:tab w:val="clear" w:pos="4536"/>
          <w:tab w:val="clear" w:pos="9072"/>
        </w:tabs>
        <w:spacing w:before="0"/>
        <w:jc w:val="left"/>
        <w:rPr>
          <w:i/>
          <w:color w:val="0000FF"/>
        </w:rPr>
      </w:pPr>
      <w:r w:rsidRPr="00425522">
        <w:rPr>
          <w:i/>
          <w:color w:val="0000FF"/>
        </w:rPr>
        <w:t>- the syntax rules of the Reqtify attributes, as defined in [GA1]</w:t>
      </w:r>
      <w:r w:rsidRPr="00425522">
        <w:rPr>
          <w:i/>
          <w:color w:val="0000FF"/>
        </w:rPr>
        <w:br/>
        <w:t>- the naming rules for external and internal information.</w:t>
      </w:r>
    </w:p>
    <w:p w14:paraId="00B41F0D" w14:textId="77777777" w:rsidR="000C6FDD" w:rsidRPr="00425522" w:rsidRDefault="000C6FDD" w:rsidP="000C6FDD">
      <w:pPr>
        <w:rPr>
          <w:color w:val="0000FF"/>
        </w:rPr>
      </w:pPr>
    </w:p>
    <w:p w14:paraId="1917ECDF" w14:textId="77777777" w:rsidR="00150B1E" w:rsidRPr="00425522" w:rsidRDefault="00150B1E" w:rsidP="005D1150"/>
    <w:p w14:paraId="45E6F4DD" w14:textId="77777777" w:rsidR="00150B1E" w:rsidRPr="00425522" w:rsidRDefault="00150B1E" w:rsidP="005D1150"/>
    <w:p w14:paraId="484C9D10" w14:textId="15F2A4BB" w:rsidR="00FE5973" w:rsidRPr="00425522" w:rsidRDefault="000C6FDD" w:rsidP="002526D9">
      <w:pPr>
        <w:pStyle w:val="Heading1"/>
        <w:ind w:left="431"/>
      </w:pPr>
      <w:bookmarkStart w:id="193" w:name="_Toc494448628"/>
      <w:bookmarkStart w:id="194" w:name="_Toc248895986"/>
      <w:bookmarkStart w:id="195" w:name="_Toc215649350"/>
      <w:r w:rsidRPr="00425522">
        <w:rPr>
          <w:color w:val="0000FF"/>
        </w:rPr>
        <w:lastRenderedPageBreak/>
        <w:t>Requirements</w:t>
      </w:r>
      <w:bookmarkEnd w:id="193"/>
      <w:bookmarkEnd w:id="194"/>
      <w:bookmarkEnd w:id="195"/>
    </w:p>
    <w:p w14:paraId="7A1BFDD0" w14:textId="77777777" w:rsidR="000C6FDD" w:rsidRPr="00425522" w:rsidRDefault="000C6FDD" w:rsidP="000C6FDD">
      <w:pPr>
        <w:tabs>
          <w:tab w:val="left" w:pos="2505"/>
        </w:tabs>
        <w:rPr>
          <w:bCs/>
          <w:color w:val="0000FF"/>
        </w:rPr>
      </w:pPr>
      <w:r w:rsidRPr="00425522">
        <w:rPr>
          <w:bCs/>
          <w:color w:val="0000FF"/>
        </w:rPr>
        <w:t>Standard A 10 0310:</w:t>
      </w:r>
      <w:r w:rsidRPr="00425522">
        <w:rPr>
          <w:bCs/>
          <w:color w:val="0000FF"/>
        </w:rPr>
        <w:tab/>
      </w:r>
    </w:p>
    <w:p w14:paraId="1EE500D6" w14:textId="77777777" w:rsidR="000C6FDD" w:rsidRPr="00425522" w:rsidRDefault="000C6FDD" w:rsidP="000C6FDD">
      <w:pPr>
        <w:spacing w:after="120"/>
        <w:rPr>
          <w:i/>
          <w:iCs/>
          <w:color w:val="0000FF"/>
          <w:sz w:val="20"/>
        </w:rPr>
      </w:pPr>
      <w:r w:rsidRPr="00425522">
        <w:rPr>
          <w:i/>
          <w:iCs/>
          <w:color w:val="0000FF"/>
          <w:sz w:val="20"/>
        </w:rPr>
        <w:t>"This chapter defines a consistent set of quantified, feasible and verifiable technical requirements that state the requirements of the stakeholders. It should enable the design of the system."</w:t>
      </w:r>
    </w:p>
    <w:p w14:paraId="751B67B7" w14:textId="2058BE84" w:rsidR="000C6FDD" w:rsidRPr="00425522" w:rsidRDefault="00797485" w:rsidP="00BC6D2B">
      <w:pPr>
        <w:pStyle w:val="Titre1bis"/>
        <w:ind w:left="0" w:firstLine="0"/>
        <w:rPr>
          <w:color w:val="0000FF"/>
        </w:rPr>
      </w:pPr>
      <w:r w:rsidRPr="00425522">
        <w:rPr>
          <w:color w:val="0000FF"/>
        </w:rPr>
        <w:t>A- Procedure for drafting the RD</w:t>
      </w:r>
      <w:r w:rsidR="000C6FDD" w:rsidRPr="00425522">
        <w:rPr>
          <w:color w:val="0000FF"/>
        </w:rPr>
        <w:t xml:space="preserve"> </w:t>
      </w:r>
    </w:p>
    <w:p w14:paraId="3766D762" w14:textId="77777777" w:rsidR="006503E7" w:rsidRPr="00425522" w:rsidRDefault="006503E7" w:rsidP="00797485">
      <w:pPr>
        <w:rPr>
          <w:lang w:eastAsia="fr-FR"/>
        </w:rPr>
      </w:pPr>
    </w:p>
    <w:p w14:paraId="777CC58A" w14:textId="77777777" w:rsidR="006503E7" w:rsidRPr="00425522" w:rsidRDefault="006503E7" w:rsidP="006503E7">
      <w:pPr>
        <w:jc w:val="left"/>
        <w:rPr>
          <w:b/>
          <w:iCs/>
          <w:color w:val="EE0000"/>
        </w:rPr>
      </w:pPr>
      <w:r w:rsidRPr="00425522">
        <w:rPr>
          <w:b/>
          <w:iCs/>
          <w:color w:val="EE0000"/>
        </w:rPr>
        <w:t>P01: The RD contains the product requirements for the product concerned</w:t>
      </w:r>
    </w:p>
    <w:p w14:paraId="08B32B09" w14:textId="77777777" w:rsidR="006503E7" w:rsidRPr="00425522" w:rsidRDefault="006503E7" w:rsidP="006503E7">
      <w:pPr>
        <w:numPr>
          <w:ilvl w:val="0"/>
          <w:numId w:val="61"/>
        </w:numPr>
        <w:jc w:val="left"/>
        <w:rPr>
          <w:b/>
          <w:iCs/>
          <w:color w:val="0000FF"/>
        </w:rPr>
      </w:pPr>
      <w:r w:rsidRPr="00425522">
        <w:rPr>
          <w:b/>
          <w:iCs/>
          <w:color w:val="0000FF"/>
        </w:rPr>
        <w:t>No requirements for the development process (which are in the FR or GEED),</w:t>
      </w:r>
    </w:p>
    <w:p w14:paraId="5C869AF6" w14:textId="77777777" w:rsidR="006503E7" w:rsidRPr="00425522" w:rsidRDefault="006503E7" w:rsidP="006503E7">
      <w:pPr>
        <w:numPr>
          <w:ilvl w:val="0"/>
          <w:numId w:val="61"/>
        </w:numPr>
        <w:jc w:val="left"/>
        <w:rPr>
          <w:b/>
          <w:iCs/>
          <w:color w:val="0000FF"/>
        </w:rPr>
      </w:pPr>
      <w:r w:rsidRPr="00425522">
        <w:rPr>
          <w:b/>
          <w:iCs/>
          <w:color w:val="0000FF"/>
        </w:rPr>
        <w:t>neither requirements for the assembly and packaging process (which are in the Packaging and Assembly TS)</w:t>
      </w:r>
    </w:p>
    <w:p w14:paraId="32F3AD07" w14:textId="77777777" w:rsidR="006503E7" w:rsidRPr="00425522" w:rsidRDefault="006503E7" w:rsidP="006503E7">
      <w:pPr>
        <w:numPr>
          <w:ilvl w:val="0"/>
          <w:numId w:val="61"/>
        </w:numPr>
        <w:jc w:val="left"/>
        <w:rPr>
          <w:b/>
          <w:iCs/>
          <w:color w:val="0000FF"/>
        </w:rPr>
      </w:pPr>
      <w:r w:rsidRPr="00425522">
        <w:rPr>
          <w:b/>
          <w:iCs/>
          <w:color w:val="0000FF"/>
        </w:rPr>
        <w:t>neither requirements Product for an over-system whose Product is a resource</w:t>
      </w:r>
    </w:p>
    <w:p w14:paraId="4941C154" w14:textId="77777777" w:rsidR="006503E7" w:rsidRPr="00425522" w:rsidRDefault="006503E7" w:rsidP="006503E7"/>
    <w:p w14:paraId="4C03EBFA" w14:textId="77777777" w:rsidR="006503E7" w:rsidRPr="00425522" w:rsidRDefault="006503E7" w:rsidP="006503E7">
      <w:pPr>
        <w:rPr>
          <w:i/>
          <w:color w:val="0000FF"/>
        </w:rPr>
      </w:pPr>
      <w:r w:rsidRPr="00425522">
        <w:rPr>
          <w:i/>
          <w:color w:val="0000FF"/>
        </w:rPr>
        <w:t xml:space="preserve">Counter-examples: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2551"/>
        <w:gridCol w:w="6509"/>
      </w:tblGrid>
      <w:tr w:rsidR="006503E7" w:rsidRPr="00425522" w14:paraId="370B5031" w14:textId="77777777" w:rsidTr="00187A88">
        <w:tc>
          <w:tcPr>
            <w:tcW w:w="2577" w:type="dxa"/>
            <w:shd w:val="clear" w:color="auto" w:fill="F3F3F3"/>
          </w:tcPr>
          <w:p w14:paraId="4D80ADDC" w14:textId="666554D1" w:rsidR="006503E7" w:rsidRPr="00425522" w:rsidRDefault="006503E7" w:rsidP="00187A88">
            <w:pPr>
              <w:pStyle w:val="Paragraphe"/>
              <w:jc w:val="center"/>
              <w:rPr>
                <w:b/>
                <w:bCs/>
                <w:sz w:val="22"/>
              </w:rPr>
            </w:pPr>
            <w:r w:rsidRPr="00425522">
              <w:rPr>
                <w:b/>
                <w:bCs/>
                <w:color w:val="0000FF"/>
                <w:sz w:val="22"/>
              </w:rPr>
              <w:t>Identification</w:t>
            </w:r>
          </w:p>
        </w:tc>
        <w:tc>
          <w:tcPr>
            <w:tcW w:w="6633" w:type="dxa"/>
            <w:shd w:val="clear" w:color="auto" w:fill="F3F3F3"/>
          </w:tcPr>
          <w:p w14:paraId="5C9ABB2B" w14:textId="5873D261" w:rsidR="006503E7" w:rsidRPr="00425522" w:rsidRDefault="006503E7" w:rsidP="00187A88">
            <w:pPr>
              <w:pStyle w:val="Paragraphe"/>
              <w:jc w:val="center"/>
              <w:rPr>
                <w:b/>
                <w:bCs/>
                <w:sz w:val="22"/>
              </w:rPr>
            </w:pPr>
            <w:r w:rsidRPr="00425522">
              <w:rPr>
                <w:b/>
                <w:bCs/>
                <w:sz w:val="22"/>
              </w:rPr>
              <w:t xml:space="preserve">/ </w:t>
            </w:r>
            <w:r w:rsidRPr="00425522">
              <w:rPr>
                <w:b/>
                <w:bCs/>
                <w:color w:val="0000FF"/>
                <w:sz w:val="22"/>
              </w:rPr>
              <w:t>Description of the requirement</w:t>
            </w:r>
          </w:p>
        </w:tc>
      </w:tr>
      <w:tr w:rsidR="006503E7" w:rsidRPr="00425522" w14:paraId="30F87C0B" w14:textId="77777777" w:rsidTr="00187A88">
        <w:tc>
          <w:tcPr>
            <w:tcW w:w="2577" w:type="dxa"/>
            <w:shd w:val="clear" w:color="auto" w:fill="F3F3F3"/>
          </w:tcPr>
          <w:p w14:paraId="48102D09" w14:textId="0BE632B0" w:rsidR="006503E7" w:rsidRPr="00425522" w:rsidRDefault="00712297" w:rsidP="00187A88">
            <w:pPr>
              <w:pStyle w:val="Index2"/>
            </w:pPr>
            <w:r w:rsidRPr="00425522">
              <w:rPr>
                <w:noProof/>
              </w:rPr>
              <mc:AlternateContent>
                <mc:Choice Requires="wps">
                  <w:drawing>
                    <wp:anchor distT="0" distB="0" distL="114300" distR="114300" simplePos="0" relativeHeight="251658297" behindDoc="0" locked="0" layoutInCell="1" allowOverlap="1" wp14:anchorId="334B2076" wp14:editId="2EA5060F">
                      <wp:simplePos x="0" y="0"/>
                      <wp:positionH relativeFrom="column">
                        <wp:posOffset>760730</wp:posOffset>
                      </wp:positionH>
                      <wp:positionV relativeFrom="paragraph">
                        <wp:posOffset>75565</wp:posOffset>
                      </wp:positionV>
                      <wp:extent cx="4897755" cy="918845"/>
                      <wp:effectExtent l="0" t="0" r="0" b="0"/>
                      <wp:wrapNone/>
                      <wp:docPr id="199491320" name="Line 4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97755" cy="918845"/>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62EC1" id="Line 4666" o:spid="_x0000_s1026" style="position:absolute;flip:x y;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5.95pt" to="445.55pt,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" strokecolor="red" strokeweight="2.25pt"/>
                  </w:pict>
                </mc:Fallback>
              </mc:AlternateContent>
            </w:r>
            <w:r w:rsidRPr="00425522">
              <w:rPr>
                <w:noProof/>
                <w:lang w:eastAsia="fr-FR"/>
              </w:rPr>
              <mc:AlternateContent>
                <mc:Choice Requires="wps">
                  <w:drawing>
                    <wp:anchor distT="0" distB="0" distL="114300" distR="114300" simplePos="0" relativeHeight="251658296" behindDoc="0" locked="0" layoutInCell="1" allowOverlap="1" wp14:anchorId="64291F7D" wp14:editId="1608CE60">
                      <wp:simplePos x="0" y="0"/>
                      <wp:positionH relativeFrom="column">
                        <wp:posOffset>454025</wp:posOffset>
                      </wp:positionH>
                      <wp:positionV relativeFrom="paragraph">
                        <wp:posOffset>74295</wp:posOffset>
                      </wp:positionV>
                      <wp:extent cx="5287010" cy="1270635"/>
                      <wp:effectExtent l="0" t="0" r="0" b="0"/>
                      <wp:wrapNone/>
                      <wp:docPr id="561523632" name="Line 4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87010" cy="1270635"/>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6F437" id="Line 4665" o:spid="_x0000_s1026" style="position:absolute;flip:x;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pt,5.85pt" to="452.05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" strokecolor="red" strokeweight="2.25pt"/>
                  </w:pict>
                </mc:Fallback>
              </mc:AlternateContent>
            </w:r>
            <w:r w:rsidR="006503E7" w:rsidRPr="00425522">
              <w:t>CDC-ST-547-005</w:t>
            </w:r>
          </w:p>
        </w:tc>
        <w:tc>
          <w:tcPr>
            <w:tcW w:w="6633" w:type="dxa"/>
            <w:shd w:val="clear" w:color="auto" w:fill="F3F3F3"/>
          </w:tcPr>
          <w:p w14:paraId="22C66AB6" w14:textId="77777777" w:rsidR="006503E7" w:rsidRPr="00425522" w:rsidRDefault="006503E7" w:rsidP="00187A88">
            <w:pPr>
              <w:pStyle w:val="Index2"/>
            </w:pPr>
            <w:r w:rsidRPr="00425522">
              <w:rPr>
                <w:i/>
                <w:color w:val="0000FF"/>
              </w:rPr>
              <w:t>The supplier should comply with the prescriptions of standard B20 0110.</w:t>
            </w:r>
          </w:p>
        </w:tc>
      </w:tr>
      <w:tr w:rsidR="006503E7" w:rsidRPr="00425522" w14:paraId="3BB06A02" w14:textId="77777777" w:rsidTr="00187A88">
        <w:tc>
          <w:tcPr>
            <w:tcW w:w="2577" w:type="dxa"/>
            <w:shd w:val="clear" w:color="auto" w:fill="F3F3F3"/>
          </w:tcPr>
          <w:p w14:paraId="47BB871D" w14:textId="77777777" w:rsidR="006503E7" w:rsidRPr="00425522" w:rsidRDefault="006503E7" w:rsidP="00187A88">
            <w:pPr>
              <w:pStyle w:val="Index2"/>
            </w:pPr>
            <w:r w:rsidRPr="00425522">
              <w:t>CDC-ST-547-006</w:t>
            </w:r>
          </w:p>
        </w:tc>
        <w:tc>
          <w:tcPr>
            <w:tcW w:w="6633" w:type="dxa"/>
            <w:shd w:val="clear" w:color="auto" w:fill="F3F3F3"/>
          </w:tcPr>
          <w:p w14:paraId="7DA846C8" w14:textId="0794C647" w:rsidR="006503E7" w:rsidRPr="00425522" w:rsidRDefault="006503E7" w:rsidP="00187A88">
            <w:pPr>
              <w:pStyle w:val="Index2"/>
            </w:pPr>
            <w:r w:rsidRPr="00425522">
              <w:rPr>
                <w:i/>
                <w:color w:val="0000FF"/>
              </w:rPr>
              <w:t>supplier provides a CD-ROM containing the entire technical documentation.</w:t>
            </w:r>
          </w:p>
        </w:tc>
      </w:tr>
      <w:tr w:rsidR="006503E7" w:rsidRPr="00425522" w14:paraId="512698F0" w14:textId="77777777" w:rsidTr="00187A88">
        <w:tc>
          <w:tcPr>
            <w:tcW w:w="2577" w:type="dxa"/>
            <w:shd w:val="clear" w:color="auto" w:fill="F3F3F3"/>
          </w:tcPr>
          <w:p w14:paraId="79DFA09F" w14:textId="77777777" w:rsidR="006503E7" w:rsidRPr="00425522" w:rsidRDefault="006503E7" w:rsidP="00187A88">
            <w:pPr>
              <w:pStyle w:val="Index2"/>
            </w:pPr>
            <w:r w:rsidRPr="00425522">
              <w:t>CDC-ST-547-007</w:t>
            </w:r>
          </w:p>
        </w:tc>
        <w:tc>
          <w:tcPr>
            <w:tcW w:w="6633" w:type="dxa"/>
            <w:shd w:val="clear" w:color="auto" w:fill="F3F3F3"/>
          </w:tcPr>
          <w:p w14:paraId="15EA1B50" w14:textId="77777777" w:rsidR="006503E7" w:rsidRPr="00425522" w:rsidRDefault="006503E7" w:rsidP="00187A88">
            <w:pPr>
              <w:jc w:val="left"/>
              <w:rPr>
                <w:color w:val="0000FF"/>
              </w:rPr>
            </w:pPr>
            <w:r w:rsidRPr="00425522">
              <w:rPr>
                <w:i/>
                <w:color w:val="0000FF"/>
              </w:rPr>
              <w:t xml:space="preserve">The supplier complies with the CAD </w:t>
            </w:r>
            <w:r w:rsidR="00C42F7F" w:rsidRPr="00425522">
              <w:rPr>
                <w:i/>
                <w:color w:val="0000FF"/>
              </w:rPr>
              <w:t>STELLANTIS</w:t>
            </w:r>
            <w:r w:rsidRPr="00425522">
              <w:rPr>
                <w:i/>
                <w:color w:val="0000FF"/>
              </w:rPr>
              <w:t xml:space="preserve"> exchange conventions</w:t>
            </w:r>
            <w:r w:rsidRPr="00425522">
              <w:rPr>
                <w:color w:val="0000FF"/>
              </w:rPr>
              <w:t>.</w:t>
            </w:r>
          </w:p>
        </w:tc>
      </w:tr>
    </w:tbl>
    <w:p w14:paraId="50C616F6" w14:textId="77777777" w:rsidR="006503E7" w:rsidRPr="00425522" w:rsidRDefault="006503E7" w:rsidP="006503E7"/>
    <w:p w14:paraId="5A6BCB29" w14:textId="77777777" w:rsidR="006503E7" w:rsidRPr="00425522" w:rsidRDefault="006503E7" w:rsidP="006503E7"/>
    <w:p w14:paraId="745DBE08" w14:textId="77777777" w:rsidR="006503E7" w:rsidRPr="00425522" w:rsidRDefault="006503E7" w:rsidP="00797485">
      <w:pPr>
        <w:rPr>
          <w:lang w:eastAsia="fr-FR"/>
        </w:rPr>
      </w:pPr>
    </w:p>
    <w:p w14:paraId="470ECF29" w14:textId="78FF03E3" w:rsidR="000C6FDD" w:rsidRPr="00425522" w:rsidRDefault="00BC6D2B" w:rsidP="00797485">
      <w:pPr>
        <w:jc w:val="left"/>
        <w:rPr>
          <w:i/>
          <w:color w:val="0000FF"/>
        </w:rPr>
      </w:pPr>
      <w:r w:rsidRPr="00425522">
        <w:rPr>
          <w:i/>
          <w:color w:val="0000FF"/>
        </w:rPr>
        <w:t>D</w:t>
      </w:r>
      <w:r w:rsidR="000C6FDD" w:rsidRPr="00425522">
        <w:rPr>
          <w:i/>
          <w:color w:val="0000FF"/>
        </w:rPr>
        <w:t xml:space="preserve">raft the </w:t>
      </w:r>
      <w:r w:rsidR="006503E7" w:rsidRPr="00425522">
        <w:rPr>
          <w:i/>
          <w:color w:val="0000FF"/>
        </w:rPr>
        <w:t xml:space="preserve">product </w:t>
      </w:r>
      <w:r w:rsidR="000C6FDD" w:rsidRPr="00425522">
        <w:rPr>
          <w:i/>
          <w:color w:val="0000FF"/>
        </w:rPr>
        <w:t>requirements by following the good practices described in the following paragraphs in this guide. Classify the requirements in the following categories:</w:t>
      </w:r>
    </w:p>
    <w:p w14:paraId="1E2E2539" w14:textId="77777777" w:rsidR="000C6FDD" w:rsidRPr="00425522" w:rsidRDefault="000C6FDD" w:rsidP="00797485">
      <w:pPr>
        <w:numPr>
          <w:ilvl w:val="0"/>
          <w:numId w:val="50"/>
        </w:numPr>
        <w:jc w:val="left"/>
        <w:rPr>
          <w:i/>
          <w:color w:val="0000FF"/>
        </w:rPr>
      </w:pPr>
      <w:r w:rsidRPr="00425522">
        <w:rPr>
          <w:i/>
          <w:color w:val="0000FF"/>
        </w:rPr>
        <w:t>Functional:</w:t>
      </w:r>
      <w:r w:rsidR="00797485" w:rsidRPr="00425522">
        <w:rPr>
          <w:i/>
          <w:color w:val="0000FF"/>
        </w:rPr>
        <w:t xml:space="preserve"> services</w:t>
      </w:r>
      <w:r w:rsidRPr="00425522">
        <w:rPr>
          <w:i/>
          <w:color w:val="0000FF"/>
        </w:rPr>
        <w:t>, system operating modes, description of the expected behavior</w:t>
      </w:r>
    </w:p>
    <w:p w14:paraId="6B56C090" w14:textId="77777777" w:rsidR="000C6FDD" w:rsidRPr="00425522" w:rsidRDefault="000C6FDD" w:rsidP="00797485">
      <w:pPr>
        <w:numPr>
          <w:ilvl w:val="0"/>
          <w:numId w:val="50"/>
        </w:numPr>
        <w:jc w:val="left"/>
        <w:rPr>
          <w:i/>
          <w:color w:val="0000FF"/>
        </w:rPr>
      </w:pPr>
      <w:r w:rsidRPr="00425522">
        <w:rPr>
          <w:i/>
          <w:color w:val="0000FF"/>
        </w:rPr>
        <w:t>Performance: efficiency criteria of the functional requirements defined (ex: response time)</w:t>
      </w:r>
    </w:p>
    <w:p w14:paraId="7A2651BD" w14:textId="77777777" w:rsidR="000C6FDD" w:rsidRPr="00425522" w:rsidRDefault="000C6FDD" w:rsidP="00797485">
      <w:pPr>
        <w:numPr>
          <w:ilvl w:val="0"/>
          <w:numId w:val="50"/>
        </w:numPr>
        <w:jc w:val="left"/>
        <w:rPr>
          <w:i/>
          <w:color w:val="0000FF"/>
        </w:rPr>
      </w:pPr>
      <w:r w:rsidRPr="00425522">
        <w:rPr>
          <w:i/>
          <w:color w:val="0000FF"/>
        </w:rPr>
        <w:t>External interface: connection that enables the system to exchange flows of information, energy or matter with its environment.</w:t>
      </w:r>
    </w:p>
    <w:p w14:paraId="2B1AC290" w14:textId="77777777" w:rsidR="000C6FDD" w:rsidRPr="00425522" w:rsidRDefault="000C6FDD" w:rsidP="00797485">
      <w:pPr>
        <w:numPr>
          <w:ilvl w:val="0"/>
          <w:numId w:val="50"/>
        </w:numPr>
        <w:jc w:val="left"/>
        <w:rPr>
          <w:i/>
          <w:color w:val="0000FF"/>
        </w:rPr>
      </w:pPr>
      <w:r w:rsidRPr="00425522">
        <w:rPr>
          <w:i/>
          <w:color w:val="0000FF"/>
        </w:rPr>
        <w:t>Operational: mission profile, SDF:</w:t>
      </w:r>
    </w:p>
    <w:p w14:paraId="3CA6CE60" w14:textId="77777777" w:rsidR="000C6FDD" w:rsidRPr="00425522" w:rsidRDefault="000C6FDD" w:rsidP="00797485">
      <w:pPr>
        <w:numPr>
          <w:ilvl w:val="0"/>
          <w:numId w:val="50"/>
        </w:numPr>
        <w:jc w:val="left"/>
        <w:rPr>
          <w:i/>
          <w:color w:val="0000FF"/>
        </w:rPr>
      </w:pPr>
      <w:r w:rsidRPr="00425522">
        <w:rPr>
          <w:i/>
          <w:color w:val="0000FF"/>
        </w:rPr>
        <w:t>Constraint: constraint on the design of the system</w:t>
      </w:r>
    </w:p>
    <w:p w14:paraId="66481E53" w14:textId="77777777" w:rsidR="000C6FDD" w:rsidRPr="00425522" w:rsidRDefault="000C6FDD" w:rsidP="00797485">
      <w:pPr>
        <w:numPr>
          <w:ilvl w:val="0"/>
          <w:numId w:val="50"/>
        </w:numPr>
        <w:jc w:val="left"/>
        <w:rPr>
          <w:i/>
          <w:color w:val="0000FF"/>
        </w:rPr>
      </w:pPr>
      <w:r w:rsidRPr="00425522">
        <w:rPr>
          <w:i/>
          <w:color w:val="0000FF"/>
        </w:rPr>
        <w:t>Checking and validation: requirements concerning the tests phase and the implementation of the checking</w:t>
      </w:r>
    </w:p>
    <w:p w14:paraId="77C0541B" w14:textId="77777777" w:rsidR="00870D54" w:rsidRPr="00425522" w:rsidRDefault="00870D54" w:rsidP="00870D54"/>
    <w:p w14:paraId="2867769D" w14:textId="77777777" w:rsidR="00797485" w:rsidRPr="00425522" w:rsidRDefault="00797485" w:rsidP="00A66834"/>
    <w:p w14:paraId="7E759D4A" w14:textId="77777777" w:rsidR="00E5596D" w:rsidRPr="00425522" w:rsidRDefault="00E5596D" w:rsidP="00E5596D">
      <w:pPr>
        <w:pStyle w:val="Titre1bis"/>
        <w:spacing w:before="0"/>
        <w:ind w:left="425" w:hanging="425"/>
        <w:rPr>
          <w:color w:val="0000FF"/>
        </w:rPr>
      </w:pPr>
      <w:r w:rsidRPr="00425522">
        <w:rPr>
          <w:color w:val="0000FF"/>
        </w:rPr>
        <w:t xml:space="preserve">B- Drafting of the requirements of </w:t>
      </w:r>
      <w:r w:rsidR="00485ED0" w:rsidRPr="00425522">
        <w:rPr>
          <w:color w:val="0000FF"/>
        </w:rPr>
        <w:t>a Requirements Document</w:t>
      </w:r>
    </w:p>
    <w:p w14:paraId="01202EED" w14:textId="77777777" w:rsidR="00E5596D" w:rsidRPr="00425522" w:rsidRDefault="00E5596D" w:rsidP="00A66834"/>
    <w:p w14:paraId="3BA20A23" w14:textId="77777777" w:rsidR="00E5596D" w:rsidRPr="00425522" w:rsidRDefault="00E5596D" w:rsidP="00E5596D"/>
    <w:p w14:paraId="526BB17D" w14:textId="77777777" w:rsidR="00E5596D" w:rsidRPr="00425522" w:rsidRDefault="00E5596D" w:rsidP="00E5596D">
      <w:pPr>
        <w:jc w:val="left"/>
        <w:rPr>
          <w:i/>
          <w:color w:val="0000FF"/>
        </w:rPr>
      </w:pPr>
      <w:r w:rsidRPr="00425522">
        <w:rPr>
          <w:i/>
          <w:color w:val="0000FF"/>
        </w:rPr>
        <w:t>Preliminary remarks:</w:t>
      </w:r>
      <w:r w:rsidRPr="00425522">
        <w:rPr>
          <w:i/>
          <w:color w:val="0000FF"/>
        </w:rPr>
        <w:br/>
        <w:t>The following drafting principles are based on the Relativized System Engineering (SRI) methodology cf. the link below:</w:t>
      </w:r>
    </w:p>
    <w:p w14:paraId="0884DAE9" w14:textId="77777777" w:rsidR="00E5596D" w:rsidRPr="00425522" w:rsidRDefault="00E5596D" w:rsidP="00E5596D">
      <w:hyperlink r:id="rId91" w:history="1">
        <w:r w:rsidRPr="00425522">
          <w:rPr>
            <w:rStyle w:val="Hyperlink"/>
          </w:rPr>
          <w:t>http://www.mersyse.com/fr/index.php</w:t>
        </w:r>
      </w:hyperlink>
    </w:p>
    <w:p w14:paraId="6BCECF98" w14:textId="77777777" w:rsidR="00E5596D" w:rsidRPr="00425522" w:rsidRDefault="00E5596D" w:rsidP="00A66834"/>
    <w:p w14:paraId="4C3A30C3" w14:textId="77777777" w:rsidR="00797485" w:rsidRPr="00425522" w:rsidRDefault="00797485" w:rsidP="00797485">
      <w:pPr>
        <w:rPr>
          <w:b/>
          <w:iCs/>
          <w:color w:val="EE0000"/>
        </w:rPr>
      </w:pPr>
      <w:r w:rsidRPr="00425522">
        <w:rPr>
          <w:b/>
          <w:iCs/>
          <w:color w:val="EE0000"/>
        </w:rPr>
        <w:t>P04: A requirement is structured by describing the following:</w:t>
      </w:r>
    </w:p>
    <w:p w14:paraId="6F6D8A65" w14:textId="77777777" w:rsidR="00797485" w:rsidRPr="00425522" w:rsidRDefault="00797485" w:rsidP="00797485">
      <w:pPr>
        <w:numPr>
          <w:ilvl w:val="0"/>
          <w:numId w:val="61"/>
        </w:numPr>
        <w:rPr>
          <w:b/>
          <w:iCs/>
          <w:color w:val="EE0000"/>
        </w:rPr>
      </w:pPr>
      <w:r w:rsidRPr="00425522">
        <w:rPr>
          <w:b/>
          <w:iCs/>
          <w:color w:val="EE0000"/>
        </w:rPr>
        <w:t>The initial situation (or preconditions)</w:t>
      </w:r>
    </w:p>
    <w:p w14:paraId="58633190" w14:textId="77777777" w:rsidR="00797485" w:rsidRPr="00425522" w:rsidRDefault="00797485" w:rsidP="00797485">
      <w:pPr>
        <w:numPr>
          <w:ilvl w:val="0"/>
          <w:numId w:val="61"/>
        </w:numPr>
        <w:rPr>
          <w:b/>
          <w:iCs/>
          <w:color w:val="EE0000"/>
        </w:rPr>
      </w:pPr>
      <w:r w:rsidRPr="00425522">
        <w:rPr>
          <w:b/>
          <w:iCs/>
          <w:color w:val="EE0000"/>
        </w:rPr>
        <w:t>The process that generates ...</w:t>
      </w:r>
    </w:p>
    <w:p w14:paraId="7071384D" w14:textId="77777777" w:rsidR="00797485" w:rsidRPr="00425522" w:rsidRDefault="00797485" w:rsidP="00797485">
      <w:pPr>
        <w:numPr>
          <w:ilvl w:val="0"/>
          <w:numId w:val="61"/>
        </w:numPr>
        <w:rPr>
          <w:b/>
          <w:iCs/>
          <w:color w:val="EE0000"/>
        </w:rPr>
      </w:pPr>
      <w:r w:rsidRPr="00425522">
        <w:rPr>
          <w:b/>
          <w:iCs/>
          <w:color w:val="EE0000"/>
        </w:rPr>
        <w:t>... the expected verifiable effects (observable at the terminals of the Product)</w:t>
      </w:r>
    </w:p>
    <w:p w14:paraId="4289DDC1" w14:textId="77777777" w:rsidR="00C03DA0" w:rsidRPr="00425522" w:rsidRDefault="00797485" w:rsidP="00797485">
      <w:pPr>
        <w:numPr>
          <w:ilvl w:val="0"/>
          <w:numId w:val="61"/>
        </w:numPr>
        <w:rPr>
          <w:b/>
          <w:iCs/>
          <w:color w:val="EE0000"/>
        </w:rPr>
      </w:pPr>
      <w:r w:rsidRPr="00425522">
        <w:rPr>
          <w:b/>
          <w:iCs/>
          <w:color w:val="EE0000"/>
        </w:rPr>
        <w:t>The final situation, if it serves as the initial situation for other requirements.</w:t>
      </w:r>
    </w:p>
    <w:p w14:paraId="3E0D11A6" w14:textId="77777777" w:rsidR="00C03DA0" w:rsidRPr="00425522" w:rsidRDefault="00C03DA0" w:rsidP="00C03DA0">
      <w:pPr>
        <w:rPr>
          <w:b/>
          <w:szCs w:val="22"/>
        </w:rPr>
      </w:pPr>
    </w:p>
    <w:p w14:paraId="20125285" w14:textId="77777777" w:rsidR="00842ADE" w:rsidRPr="00425522" w:rsidRDefault="00797485" w:rsidP="00A66834">
      <w:pPr>
        <w:rPr>
          <w:b/>
          <w:i/>
          <w:color w:val="0000FF"/>
        </w:rPr>
      </w:pPr>
      <w:r w:rsidRPr="00425522">
        <w:rPr>
          <w:b/>
          <w:i/>
          <w:color w:val="0000FF"/>
        </w:rPr>
        <w:lastRenderedPageBreak/>
        <w:t>The requirements of the RD are "black box" and are expressed at the borders of the Product.</w:t>
      </w:r>
    </w:p>
    <w:p w14:paraId="79F46DAA" w14:textId="77777777" w:rsidR="00797485" w:rsidRPr="00425522" w:rsidRDefault="00797485" w:rsidP="00A66834"/>
    <w:p w14:paraId="32A7659A" w14:textId="77777777" w:rsidR="000D076F" w:rsidRPr="00425522" w:rsidRDefault="00797485" w:rsidP="00A66834">
      <w:pPr>
        <w:rPr>
          <w:i/>
          <w:color w:val="0000FF"/>
        </w:rPr>
      </w:pPr>
      <w:r w:rsidRPr="00425522">
        <w:rPr>
          <w:i/>
          <w:color w:val="0000FF"/>
        </w:rPr>
        <w:t>The preconditions describe the context in which the requirement has meaning. In some cases, the requirement is to be respected all the time, the precunds do not have to be expressed (it is the very existence of the material support of the Product in question).</w:t>
      </w:r>
    </w:p>
    <w:p w14:paraId="5AF1A381" w14:textId="77777777" w:rsidR="000D076F" w:rsidRPr="00425522" w:rsidRDefault="000D076F" w:rsidP="00A66834">
      <w:pPr>
        <w:rPr>
          <w:i/>
          <w:color w:val="0000FF"/>
        </w:rPr>
      </w:pPr>
    </w:p>
    <w:p w14:paraId="280FACCE" w14:textId="77777777" w:rsidR="000C6FDD" w:rsidRPr="00425522" w:rsidRDefault="00842ADE" w:rsidP="000C6FDD">
      <w:pPr>
        <w:rPr>
          <w:i/>
          <w:color w:val="0000FF"/>
        </w:rPr>
      </w:pPr>
      <w:r w:rsidRPr="00425522">
        <w:rPr>
          <w:i/>
          <w:color w:val="0000FF"/>
        </w:rPr>
        <w:t xml:space="preserve">The I/O of this perimeter are controlled by </w:t>
      </w:r>
      <w:r w:rsidR="00C42F7F" w:rsidRPr="00425522">
        <w:rPr>
          <w:i/>
          <w:color w:val="0000FF"/>
        </w:rPr>
        <w:t>STELLANTIS</w:t>
      </w:r>
      <w:r w:rsidR="009C2E14" w:rsidRPr="00425522">
        <w:rPr>
          <w:i/>
          <w:color w:val="0000FF"/>
        </w:rPr>
        <w:t xml:space="preserve"> as well at the application level, as protoco</w:t>
      </w:r>
      <w:r w:rsidR="00241376" w:rsidRPr="00425522">
        <w:rPr>
          <w:i/>
          <w:color w:val="0000FF"/>
        </w:rPr>
        <w:t>l and technical level (see P05</w:t>
      </w:r>
      <w:r w:rsidR="009C2E14" w:rsidRPr="00425522">
        <w:rPr>
          <w:i/>
          <w:color w:val="0000FF"/>
        </w:rPr>
        <w:t>)</w:t>
      </w:r>
      <w:r w:rsidRPr="00425522">
        <w:rPr>
          <w:i/>
          <w:color w:val="0000FF"/>
        </w:rPr>
        <w:t xml:space="preserve">. </w:t>
      </w:r>
      <w:r w:rsidR="000C6FDD" w:rsidRPr="00425522">
        <w:rPr>
          <w:i/>
          <w:color w:val="0000FF"/>
        </w:rPr>
        <w:t>No vehicle level requirement in the components ST. No organic constrai</w:t>
      </w:r>
      <w:r w:rsidRPr="00425522">
        <w:rPr>
          <w:i/>
          <w:color w:val="0000FF"/>
        </w:rPr>
        <w:t>nt in the "Vehicle function" ST.</w:t>
      </w:r>
    </w:p>
    <w:p w14:paraId="7C651A4D" w14:textId="77777777" w:rsidR="00D937BD" w:rsidRPr="00425522" w:rsidRDefault="00D937BD" w:rsidP="00CD3CE1"/>
    <w:p w14:paraId="49E28090" w14:textId="77777777" w:rsidR="000C6FDD" w:rsidRPr="00425522" w:rsidRDefault="000C6FDD" w:rsidP="000C6FDD">
      <w:pPr>
        <w:rPr>
          <w:i/>
          <w:color w:val="0000FF"/>
        </w:rPr>
      </w:pPr>
      <w:r w:rsidRPr="00425522">
        <w:rPr>
          <w:i/>
          <w:color w:val="0000FF"/>
        </w:rPr>
        <w:t xml:space="preserve">We should find in the </w:t>
      </w:r>
      <w:r w:rsidR="00FF218F" w:rsidRPr="00425522">
        <w:rPr>
          <w:i/>
          <w:color w:val="0000FF"/>
        </w:rPr>
        <w:t xml:space="preserve">CdC </w:t>
      </w:r>
      <w:r w:rsidRPr="00425522">
        <w:rPr>
          <w:i/>
          <w:color w:val="0000FF"/>
        </w:rPr>
        <w:t>all the responses to the component in an entry that changes value and we should also find all the possible action cases and the component output consignments. To understand the chain of requirements between an input stress and an output response we should read chapters 5.1 and 5.3 of the ST.</w:t>
      </w:r>
    </w:p>
    <w:p w14:paraId="116AFFEA" w14:textId="77777777" w:rsidR="00030070" w:rsidRPr="00425522" w:rsidRDefault="00030070" w:rsidP="00030070"/>
    <w:p w14:paraId="50E86130" w14:textId="77777777" w:rsidR="00C03DA0" w:rsidRPr="00425522" w:rsidRDefault="00C03DA0" w:rsidP="00030070"/>
    <w:p w14:paraId="631D9A6A" w14:textId="77777777" w:rsidR="00D75269" w:rsidRPr="00425522" w:rsidRDefault="00D75269" w:rsidP="00D75269">
      <w:pPr>
        <w:shd w:val="clear" w:color="auto" w:fill="F3F3F3"/>
        <w:rPr>
          <w:color w:val="0000FF"/>
        </w:rPr>
      </w:pPr>
      <w:r w:rsidRPr="00425522">
        <w:rPr>
          <w:color w:val="0000FF"/>
        </w:rPr>
        <w:t>Example: lock of the door RD</w:t>
      </w:r>
    </w:p>
    <w:tbl>
      <w:tblPr>
        <w:tblW w:w="5014" w:type="pct"/>
        <w:tblLayout w:type="fixed"/>
        <w:tblLook w:val="0000" w:firstRow="0" w:lastRow="0" w:firstColumn="0" w:lastColumn="0" w:noHBand="0" w:noVBand="0"/>
      </w:tblPr>
      <w:tblGrid>
        <w:gridCol w:w="1446"/>
        <w:gridCol w:w="6509"/>
        <w:gridCol w:w="1130"/>
      </w:tblGrid>
      <w:tr w:rsidR="00C03DA0" w:rsidRPr="00425522" w14:paraId="1A833D97" w14:textId="77777777" w:rsidTr="00227BF9">
        <w:tc>
          <w:tcPr>
            <w:tcW w:w="1479" w:type="dxa"/>
            <w:tcBorders>
              <w:top w:val="single" w:sz="4" w:space="0" w:color="auto"/>
              <w:left w:val="single" w:sz="4" w:space="0" w:color="auto"/>
              <w:bottom w:val="single" w:sz="4" w:space="0" w:color="auto"/>
              <w:right w:val="single" w:sz="4" w:space="0" w:color="auto"/>
            </w:tcBorders>
            <w:shd w:val="clear" w:color="auto" w:fill="D9D9D9"/>
          </w:tcPr>
          <w:p w14:paraId="01B9D012" w14:textId="684F53CC" w:rsidR="00C03DA0" w:rsidRPr="00425522" w:rsidRDefault="00C03DA0" w:rsidP="00227BF9">
            <w:pPr>
              <w:rPr>
                <w:b/>
                <w:bCs/>
                <w:sz w:val="18"/>
                <w:szCs w:val="18"/>
              </w:rPr>
            </w:pPr>
            <w:r w:rsidRPr="00425522">
              <w:rPr>
                <w:b/>
                <w:color w:val="0000FF"/>
                <w:sz w:val="18"/>
                <w:szCs w:val="18"/>
              </w:rPr>
              <w:t>REQUIREMENT NUMBER (V)</w:t>
            </w:r>
          </w:p>
        </w:tc>
        <w:tc>
          <w:tcPr>
            <w:tcW w:w="6679" w:type="dxa"/>
            <w:tcBorders>
              <w:top w:val="single" w:sz="4" w:space="0" w:color="auto"/>
              <w:left w:val="single" w:sz="4" w:space="0" w:color="auto"/>
              <w:bottom w:val="single" w:sz="4" w:space="0" w:color="auto"/>
              <w:right w:val="single" w:sz="4" w:space="0" w:color="auto"/>
            </w:tcBorders>
            <w:shd w:val="clear" w:color="auto" w:fill="D9D9D9"/>
          </w:tcPr>
          <w:p w14:paraId="506FE3CE" w14:textId="464E9C77" w:rsidR="00C03DA0" w:rsidRPr="00425522" w:rsidRDefault="00C03DA0" w:rsidP="00227BF9">
            <w:pPr>
              <w:jc w:val="center"/>
              <w:rPr>
                <w:b/>
              </w:rPr>
            </w:pPr>
            <w:r w:rsidRPr="00425522">
              <w:rPr>
                <w:b/>
                <w:color w:val="0000FF"/>
              </w:rPr>
              <w:t>Description of the requirement</w:t>
            </w:r>
          </w:p>
        </w:tc>
        <w:tc>
          <w:tcPr>
            <w:tcW w:w="1154" w:type="dxa"/>
            <w:tcBorders>
              <w:top w:val="single" w:sz="4" w:space="0" w:color="auto"/>
              <w:left w:val="single" w:sz="4" w:space="0" w:color="auto"/>
              <w:bottom w:val="single" w:sz="4" w:space="0" w:color="auto"/>
              <w:right w:val="single" w:sz="4" w:space="0" w:color="auto"/>
            </w:tcBorders>
            <w:shd w:val="clear" w:color="auto" w:fill="D9D9D9"/>
          </w:tcPr>
          <w:p w14:paraId="6F83488D" w14:textId="50D55586" w:rsidR="00C03DA0" w:rsidRPr="00425522" w:rsidRDefault="00C03DA0" w:rsidP="00227BF9">
            <w:pPr>
              <w:rPr>
                <w:b/>
                <w:sz w:val="18"/>
                <w:szCs w:val="18"/>
              </w:rPr>
            </w:pPr>
            <w:r w:rsidRPr="00425522">
              <w:rPr>
                <w:b/>
                <w:color w:val="0000FF"/>
                <w:sz w:val="18"/>
                <w:szCs w:val="18"/>
              </w:rPr>
              <w:t>UPSTREAM REQUIREMENT</w:t>
            </w:r>
          </w:p>
        </w:tc>
      </w:tr>
      <w:tr w:rsidR="00C03DA0" w:rsidRPr="00425522" w14:paraId="111DD266" w14:textId="77777777" w:rsidTr="00227BF9">
        <w:tc>
          <w:tcPr>
            <w:tcW w:w="1479" w:type="dxa"/>
            <w:tcBorders>
              <w:top w:val="single" w:sz="4" w:space="0" w:color="auto"/>
              <w:left w:val="single" w:sz="4" w:space="0" w:color="auto"/>
              <w:bottom w:val="single" w:sz="4" w:space="0" w:color="auto"/>
              <w:right w:val="single" w:sz="4" w:space="0" w:color="auto"/>
            </w:tcBorders>
            <w:shd w:val="clear" w:color="auto" w:fill="F3F3F3"/>
          </w:tcPr>
          <w:p w14:paraId="37DE80C7" w14:textId="77777777" w:rsidR="00C03DA0" w:rsidRPr="00425522" w:rsidRDefault="00C03DA0" w:rsidP="00227BF9">
            <w:pPr>
              <w:rPr>
                <w:rFonts w:cs="Arial"/>
                <w:sz w:val="18"/>
                <w:szCs w:val="18"/>
              </w:rPr>
            </w:pPr>
            <w:r w:rsidRPr="00425522">
              <w:rPr>
                <w:rFonts w:cs="Arial"/>
                <w:sz w:val="18"/>
                <w:szCs w:val="18"/>
              </w:rPr>
              <w:t>GEN-SERR_P-ST-PERF.0003(0)</w:t>
            </w:r>
          </w:p>
        </w:tc>
        <w:tc>
          <w:tcPr>
            <w:tcW w:w="6679" w:type="dxa"/>
            <w:tcBorders>
              <w:top w:val="single" w:sz="4" w:space="0" w:color="auto"/>
              <w:left w:val="single" w:sz="4" w:space="0" w:color="auto"/>
              <w:bottom w:val="single" w:sz="4" w:space="0" w:color="auto"/>
              <w:right w:val="single" w:sz="4" w:space="0" w:color="auto"/>
            </w:tcBorders>
            <w:shd w:val="clear" w:color="auto" w:fill="F3F3F3"/>
          </w:tcPr>
          <w:p w14:paraId="4FB2F27F" w14:textId="77777777" w:rsidR="00D97D1E" w:rsidRPr="00425522" w:rsidRDefault="00797485" w:rsidP="00D97D1E">
            <w:pPr>
              <w:jc w:val="left"/>
              <w:rPr>
                <w:b/>
                <w:i/>
                <w:color w:val="0000FF"/>
              </w:rPr>
            </w:pPr>
            <w:r w:rsidRPr="00425522">
              <w:rPr>
                <w:b/>
                <w:i/>
                <w:color w:val="0000FF"/>
              </w:rPr>
              <w:t>Preconditions:</w:t>
            </w:r>
            <w:r w:rsidRPr="00425522">
              <w:rPr>
                <w:i/>
                <w:color w:val="0000FF"/>
              </w:rPr>
              <w:t xml:space="preserve"> INCOMPLETELY </w:t>
            </w:r>
            <w:r w:rsidR="00D97D1E" w:rsidRPr="00425522">
              <w:rPr>
                <w:i/>
                <w:color w:val="0000FF"/>
              </w:rPr>
              <w:t>CLOSED state</w:t>
            </w:r>
            <w:r w:rsidRPr="00425522">
              <w:rPr>
                <w:i/>
                <w:color w:val="0000FF"/>
              </w:rPr>
              <w:br/>
            </w:r>
            <w:r w:rsidRPr="00425522">
              <w:rPr>
                <w:i/>
                <w:color w:val="0000FF"/>
              </w:rPr>
              <w:br/>
            </w:r>
            <w:r w:rsidRPr="00425522">
              <w:rPr>
                <w:b/>
                <w:i/>
                <w:color w:val="0000FF"/>
              </w:rPr>
              <w:t>If</w:t>
            </w:r>
          </w:p>
          <w:p w14:paraId="1F0DD951" w14:textId="77777777" w:rsidR="00D97D1E" w:rsidRPr="00425522" w:rsidRDefault="00797485" w:rsidP="00D97D1E">
            <w:pPr>
              <w:jc w:val="left"/>
              <w:rPr>
                <w:i/>
                <w:color w:val="0000FF"/>
              </w:rPr>
            </w:pPr>
            <w:r w:rsidRPr="00425522">
              <w:rPr>
                <w:i/>
                <w:color w:val="0000FF"/>
              </w:rPr>
              <w:t>The customer exerts a strong push on the lock (via the door):</w:t>
            </w:r>
          </w:p>
          <w:p w14:paraId="7156B078" w14:textId="77777777" w:rsidR="00D97D1E" w:rsidRPr="00425522" w:rsidRDefault="00797485" w:rsidP="00D97D1E">
            <w:pPr>
              <w:ind w:left="643"/>
              <w:jc w:val="left"/>
              <w:rPr>
                <w:i/>
                <w:color w:val="0000FF"/>
              </w:rPr>
            </w:pPr>
            <w:r w:rsidRPr="00425522">
              <w:rPr>
                <w:i/>
                <w:color w:val="0000FF"/>
              </w:rPr>
              <w:t>EL_FERMETURE_PORTE = strong push</w:t>
            </w:r>
          </w:p>
          <w:p w14:paraId="25BCE6B4" w14:textId="77777777" w:rsidR="00D97D1E" w:rsidRPr="00425522" w:rsidRDefault="00797485" w:rsidP="00D97D1E">
            <w:pPr>
              <w:jc w:val="left"/>
              <w:rPr>
                <w:b/>
                <w:i/>
                <w:color w:val="0000FF"/>
              </w:rPr>
            </w:pPr>
            <w:r w:rsidRPr="00425522">
              <w:rPr>
                <w:b/>
                <w:i/>
                <w:color w:val="0000FF"/>
              </w:rPr>
              <w:t>Then :</w:t>
            </w:r>
          </w:p>
          <w:p w14:paraId="5AEB4BA6" w14:textId="77777777" w:rsidR="00D97D1E" w:rsidRPr="00425522" w:rsidRDefault="00797485" w:rsidP="00D97D1E">
            <w:pPr>
              <w:jc w:val="left"/>
              <w:rPr>
                <w:i/>
                <w:color w:val="0000FF"/>
              </w:rPr>
            </w:pPr>
            <w:r w:rsidRPr="00425522">
              <w:rPr>
                <w:i/>
                <w:color w:val="0000FF"/>
              </w:rPr>
              <w:t>The position of the bolt passes from the first notch to the second notch and the information "door closed" is returned to the BSI:</w:t>
            </w:r>
          </w:p>
          <w:p w14:paraId="0FC20B5B" w14:textId="77777777" w:rsidR="00D97D1E" w:rsidRPr="00425522" w:rsidRDefault="00797485" w:rsidP="00D97D1E">
            <w:pPr>
              <w:ind w:left="643"/>
              <w:jc w:val="left"/>
              <w:rPr>
                <w:i/>
                <w:color w:val="0000FF"/>
              </w:rPr>
            </w:pPr>
            <w:r w:rsidRPr="00425522">
              <w:rPr>
                <w:i/>
                <w:color w:val="0000FF"/>
              </w:rPr>
              <w:t>SL_POSITION_PENE switches from closed 1st step to closed 2nd step</w:t>
            </w:r>
            <w:r w:rsidRPr="00425522">
              <w:rPr>
                <w:i/>
                <w:color w:val="0000FF"/>
              </w:rPr>
              <w:br/>
              <w:t>SL_INFO_CPO passes from open to closed</w:t>
            </w:r>
          </w:p>
          <w:p w14:paraId="223A52B0" w14:textId="77777777" w:rsidR="00797485" w:rsidRPr="00425522" w:rsidRDefault="00797485" w:rsidP="00D97D1E">
            <w:pPr>
              <w:jc w:val="left"/>
              <w:rPr>
                <w:i/>
                <w:color w:val="0000FF"/>
              </w:rPr>
            </w:pPr>
            <w:r w:rsidRPr="00425522">
              <w:rPr>
                <w:i/>
                <w:color w:val="0000FF"/>
              </w:rPr>
              <w:br/>
            </w:r>
            <w:r w:rsidRPr="00425522">
              <w:rPr>
                <w:b/>
                <w:i/>
                <w:color w:val="0000FF"/>
              </w:rPr>
              <w:t>Postconditions</w:t>
            </w:r>
            <w:r w:rsidRPr="00425522">
              <w:rPr>
                <w:i/>
                <w:color w:val="0000FF"/>
              </w:rPr>
              <w:t>: CLOSED state</w:t>
            </w:r>
          </w:p>
          <w:p w14:paraId="3282FF5B" w14:textId="77777777" w:rsidR="00797485" w:rsidRPr="00425522" w:rsidRDefault="00797485" w:rsidP="00227BF9"/>
          <w:p w14:paraId="02BB0793" w14:textId="77777777" w:rsidR="00C03DA0" w:rsidRPr="00425522" w:rsidRDefault="00C03DA0" w:rsidP="00227BF9">
            <w:pPr>
              <w:rPr>
                <w:color w:val="0000FF"/>
              </w:rPr>
            </w:pPr>
            <w:r w:rsidRPr="00425522">
              <w:rPr>
                <w:i/>
                <w:color w:val="0000FF"/>
              </w:rPr>
              <w:t>In this case we accept that the closed door signal is sent to the BSI before the actual switching to the closed door position</w:t>
            </w:r>
          </w:p>
        </w:tc>
        <w:tc>
          <w:tcPr>
            <w:tcW w:w="1154" w:type="dxa"/>
            <w:tcBorders>
              <w:top w:val="single" w:sz="4" w:space="0" w:color="auto"/>
              <w:left w:val="single" w:sz="4" w:space="0" w:color="auto"/>
              <w:bottom w:val="single" w:sz="4" w:space="0" w:color="auto"/>
              <w:right w:val="single" w:sz="4" w:space="0" w:color="auto"/>
            </w:tcBorders>
            <w:shd w:val="clear" w:color="auto" w:fill="F3F3F3"/>
          </w:tcPr>
          <w:p w14:paraId="5C1E4A86" w14:textId="77777777" w:rsidR="00C03DA0" w:rsidRPr="00425522" w:rsidRDefault="00C03DA0" w:rsidP="00227BF9">
            <w:pPr>
              <w:rPr>
                <w:sz w:val="16"/>
                <w:szCs w:val="16"/>
              </w:rPr>
            </w:pPr>
          </w:p>
        </w:tc>
      </w:tr>
    </w:tbl>
    <w:p w14:paraId="401D43C2" w14:textId="77777777" w:rsidR="00C03DA0" w:rsidRPr="00425522" w:rsidRDefault="00C03DA0" w:rsidP="00030070"/>
    <w:p w14:paraId="3DBD45DD" w14:textId="77777777" w:rsidR="00C03DA0" w:rsidRPr="00425522" w:rsidRDefault="00C03DA0" w:rsidP="00030070"/>
    <w:p w14:paraId="7DEA44C0" w14:textId="77777777" w:rsidR="000C6FDD" w:rsidRPr="00425522" w:rsidRDefault="00D97D1E" w:rsidP="000C6FDD">
      <w:pPr>
        <w:rPr>
          <w:b/>
          <w:i/>
          <w:color w:val="0000FF"/>
        </w:rPr>
      </w:pPr>
      <w:r w:rsidRPr="00425522">
        <w:rPr>
          <w:b/>
          <w:i/>
          <w:color w:val="0000FF"/>
        </w:rPr>
        <w:t>Following P09</w:t>
      </w:r>
      <w:r w:rsidR="009C2E14" w:rsidRPr="00425522">
        <w:rPr>
          <w:b/>
          <w:i/>
          <w:color w:val="0000FF"/>
        </w:rPr>
        <w:t xml:space="preserve">: </w:t>
      </w:r>
      <w:r w:rsidR="000C6FDD" w:rsidRPr="00425522">
        <w:rPr>
          <w:b/>
          <w:i/>
          <w:color w:val="0000FF"/>
        </w:rPr>
        <w:t>The requirements are re</w:t>
      </w:r>
      <w:r w:rsidR="003853AB" w:rsidRPr="00425522">
        <w:rPr>
          <w:b/>
          <w:i/>
          <w:color w:val="0000FF"/>
        </w:rPr>
        <w:t>-</w:t>
      </w:r>
      <w:r w:rsidR="000C6FDD" w:rsidRPr="00425522">
        <w:rPr>
          <w:b/>
          <w:i/>
          <w:color w:val="0000FF"/>
        </w:rPr>
        <w:t xml:space="preserve">factored according to the diversity criteria defined in § 2.2. By </w:t>
      </w:r>
      <w:r w:rsidRPr="00425522">
        <w:rPr>
          <w:b/>
          <w:i/>
          <w:color w:val="0000FF"/>
        </w:rPr>
        <w:t>default,</w:t>
      </w:r>
      <w:r w:rsidR="000C6FDD" w:rsidRPr="00425522">
        <w:rPr>
          <w:b/>
          <w:i/>
          <w:color w:val="0000FF"/>
        </w:rPr>
        <w:t xml:space="preserve"> a non re</w:t>
      </w:r>
      <w:r w:rsidR="003853AB" w:rsidRPr="00425522">
        <w:rPr>
          <w:b/>
          <w:i/>
          <w:color w:val="0000FF"/>
        </w:rPr>
        <w:t>-</w:t>
      </w:r>
      <w:r w:rsidR="000C6FDD" w:rsidRPr="00425522">
        <w:rPr>
          <w:b/>
          <w:i/>
          <w:color w:val="0000FF"/>
        </w:rPr>
        <w:t>factored requirement is applicable for all the variants.</w:t>
      </w:r>
    </w:p>
    <w:p w14:paraId="1F5C7B14" w14:textId="77777777" w:rsidR="00D937BD" w:rsidRPr="00425522" w:rsidRDefault="00D937BD" w:rsidP="00CD3CE1">
      <w:pPr>
        <w:rPr>
          <w:b/>
        </w:rPr>
      </w:pPr>
    </w:p>
    <w:p w14:paraId="72AB658D" w14:textId="77777777" w:rsidR="000C6FDD" w:rsidRPr="00425522" w:rsidRDefault="00C03DA0" w:rsidP="00A12CF9">
      <w:pPr>
        <w:shd w:val="clear" w:color="auto" w:fill="F3F3F3"/>
        <w:rPr>
          <w:color w:val="0000FF"/>
        </w:rPr>
      </w:pPr>
      <w:r w:rsidRPr="00425522">
        <w:rPr>
          <w:color w:val="0000FF"/>
        </w:rPr>
        <w:t>Example: lock of the door RD</w:t>
      </w:r>
    </w:p>
    <w:tbl>
      <w:tblPr>
        <w:tblW w:w="5014" w:type="pct"/>
        <w:tblLayout w:type="fixed"/>
        <w:tblLook w:val="0000" w:firstRow="0" w:lastRow="0" w:firstColumn="0" w:lastColumn="0" w:noHBand="0" w:noVBand="0"/>
      </w:tblPr>
      <w:tblGrid>
        <w:gridCol w:w="1446"/>
        <w:gridCol w:w="6509"/>
        <w:gridCol w:w="1130"/>
      </w:tblGrid>
      <w:tr w:rsidR="00821CF0" w:rsidRPr="00425522" w14:paraId="5FFF6318" w14:textId="77777777">
        <w:tc>
          <w:tcPr>
            <w:tcW w:w="1479" w:type="dxa"/>
            <w:tcBorders>
              <w:top w:val="single" w:sz="4" w:space="0" w:color="auto"/>
              <w:left w:val="single" w:sz="4" w:space="0" w:color="auto"/>
              <w:bottom w:val="single" w:sz="4" w:space="0" w:color="auto"/>
              <w:right w:val="single" w:sz="4" w:space="0" w:color="auto"/>
            </w:tcBorders>
            <w:shd w:val="clear" w:color="auto" w:fill="D9D9D9"/>
          </w:tcPr>
          <w:p w14:paraId="3463C431" w14:textId="42ADD11E" w:rsidR="00821CF0" w:rsidRPr="00425522" w:rsidRDefault="000C6FDD" w:rsidP="007254E2">
            <w:pPr>
              <w:rPr>
                <w:b/>
                <w:bCs/>
                <w:sz w:val="18"/>
                <w:szCs w:val="18"/>
              </w:rPr>
            </w:pPr>
            <w:r w:rsidRPr="00425522">
              <w:rPr>
                <w:b/>
                <w:color w:val="0000FF"/>
                <w:sz w:val="18"/>
                <w:szCs w:val="18"/>
              </w:rPr>
              <w:t>REQUIREMENT NUMBER (V)</w:t>
            </w:r>
          </w:p>
        </w:tc>
        <w:tc>
          <w:tcPr>
            <w:tcW w:w="6679" w:type="dxa"/>
            <w:tcBorders>
              <w:top w:val="single" w:sz="4" w:space="0" w:color="auto"/>
              <w:left w:val="single" w:sz="4" w:space="0" w:color="auto"/>
              <w:bottom w:val="single" w:sz="4" w:space="0" w:color="auto"/>
              <w:right w:val="single" w:sz="4" w:space="0" w:color="auto"/>
            </w:tcBorders>
            <w:shd w:val="clear" w:color="auto" w:fill="D9D9D9"/>
          </w:tcPr>
          <w:p w14:paraId="726A49EA" w14:textId="213C3E06" w:rsidR="00821CF0" w:rsidRPr="00425522" w:rsidRDefault="000C6FDD" w:rsidP="007254E2">
            <w:pPr>
              <w:jc w:val="center"/>
              <w:rPr>
                <w:b/>
              </w:rPr>
            </w:pPr>
            <w:r w:rsidRPr="00425522">
              <w:rPr>
                <w:b/>
                <w:color w:val="0000FF"/>
              </w:rPr>
              <w:t>Description of the requirement</w:t>
            </w:r>
          </w:p>
        </w:tc>
        <w:tc>
          <w:tcPr>
            <w:tcW w:w="1154" w:type="dxa"/>
            <w:tcBorders>
              <w:top w:val="single" w:sz="4" w:space="0" w:color="auto"/>
              <w:left w:val="single" w:sz="4" w:space="0" w:color="auto"/>
              <w:bottom w:val="single" w:sz="4" w:space="0" w:color="auto"/>
              <w:right w:val="single" w:sz="4" w:space="0" w:color="auto"/>
            </w:tcBorders>
            <w:shd w:val="clear" w:color="auto" w:fill="D9D9D9"/>
          </w:tcPr>
          <w:p w14:paraId="72A28619" w14:textId="1F2422A8" w:rsidR="00821CF0" w:rsidRPr="00425522" w:rsidRDefault="000C6FDD" w:rsidP="007254E2">
            <w:pPr>
              <w:rPr>
                <w:b/>
                <w:sz w:val="18"/>
                <w:szCs w:val="18"/>
              </w:rPr>
            </w:pPr>
            <w:r w:rsidRPr="00425522">
              <w:rPr>
                <w:b/>
                <w:color w:val="0000FF"/>
                <w:sz w:val="18"/>
                <w:szCs w:val="18"/>
              </w:rPr>
              <w:t>UPSTREAM REQUIREMENT</w:t>
            </w:r>
          </w:p>
        </w:tc>
      </w:tr>
      <w:tr w:rsidR="00821CF0" w:rsidRPr="00425522" w14:paraId="48247A29" w14:textId="77777777">
        <w:tc>
          <w:tcPr>
            <w:tcW w:w="1479" w:type="dxa"/>
            <w:tcBorders>
              <w:top w:val="single" w:sz="4" w:space="0" w:color="auto"/>
              <w:left w:val="single" w:sz="4" w:space="0" w:color="auto"/>
              <w:bottom w:val="single" w:sz="4" w:space="0" w:color="auto"/>
              <w:right w:val="single" w:sz="4" w:space="0" w:color="auto"/>
            </w:tcBorders>
            <w:shd w:val="clear" w:color="auto" w:fill="F3F3F3"/>
          </w:tcPr>
          <w:p w14:paraId="63896CDA" w14:textId="77777777" w:rsidR="00821CF0" w:rsidRPr="00425522" w:rsidRDefault="00821CF0" w:rsidP="007254E2">
            <w:pPr>
              <w:rPr>
                <w:rFonts w:cs="Arial"/>
                <w:sz w:val="18"/>
                <w:szCs w:val="18"/>
              </w:rPr>
            </w:pPr>
            <w:r w:rsidRPr="00425522">
              <w:rPr>
                <w:rFonts w:cs="Arial"/>
                <w:sz w:val="18"/>
                <w:szCs w:val="18"/>
              </w:rPr>
              <w:t>GEN-SERR_P-ST-PERF.0003(0)</w:t>
            </w:r>
          </w:p>
        </w:tc>
        <w:tc>
          <w:tcPr>
            <w:tcW w:w="6679" w:type="dxa"/>
            <w:tcBorders>
              <w:top w:val="single" w:sz="4" w:space="0" w:color="auto"/>
              <w:left w:val="single" w:sz="4" w:space="0" w:color="auto"/>
              <w:bottom w:val="single" w:sz="4" w:space="0" w:color="auto"/>
              <w:right w:val="single" w:sz="4" w:space="0" w:color="auto"/>
            </w:tcBorders>
            <w:shd w:val="clear" w:color="auto" w:fill="F3F3F3"/>
          </w:tcPr>
          <w:p w14:paraId="2ABEFF51" w14:textId="77777777" w:rsidR="0004776A" w:rsidRPr="00425522" w:rsidRDefault="0004776A" w:rsidP="0004776A">
            <w:pPr>
              <w:jc w:val="left"/>
              <w:rPr>
                <w:b/>
                <w:i/>
                <w:color w:val="0000FF"/>
              </w:rPr>
            </w:pPr>
            <w:r w:rsidRPr="00425522">
              <w:rPr>
                <w:b/>
                <w:i/>
                <w:color w:val="0000FF"/>
              </w:rPr>
              <w:t>Preconditions:</w:t>
            </w:r>
            <w:r w:rsidRPr="00425522">
              <w:rPr>
                <w:i/>
                <w:color w:val="0000FF"/>
              </w:rPr>
              <w:t xml:space="preserve"> INCOMPLETELY CLOSED state</w:t>
            </w:r>
            <w:r w:rsidRPr="00425522">
              <w:rPr>
                <w:i/>
                <w:color w:val="0000FF"/>
              </w:rPr>
              <w:br/>
            </w:r>
            <w:r w:rsidRPr="00425522">
              <w:rPr>
                <w:i/>
                <w:color w:val="0000FF"/>
              </w:rPr>
              <w:br/>
            </w:r>
            <w:r w:rsidRPr="00425522">
              <w:rPr>
                <w:b/>
                <w:i/>
                <w:color w:val="0000FF"/>
              </w:rPr>
              <w:t>If</w:t>
            </w:r>
          </w:p>
          <w:p w14:paraId="7C559E17" w14:textId="77777777" w:rsidR="0004776A" w:rsidRPr="00425522" w:rsidRDefault="0004776A" w:rsidP="0004776A">
            <w:pPr>
              <w:jc w:val="left"/>
              <w:rPr>
                <w:i/>
                <w:color w:val="0000FF"/>
              </w:rPr>
            </w:pPr>
            <w:r w:rsidRPr="00425522">
              <w:rPr>
                <w:i/>
                <w:color w:val="0000FF"/>
              </w:rPr>
              <w:t>The customer exerts a strong push on the lock (via the door):</w:t>
            </w:r>
          </w:p>
          <w:p w14:paraId="7B9EC61F" w14:textId="77777777" w:rsidR="0004776A" w:rsidRPr="00425522" w:rsidRDefault="0004776A" w:rsidP="0004776A">
            <w:pPr>
              <w:ind w:left="643"/>
              <w:jc w:val="left"/>
              <w:rPr>
                <w:i/>
                <w:color w:val="0000FF"/>
              </w:rPr>
            </w:pPr>
            <w:r w:rsidRPr="00425522">
              <w:rPr>
                <w:i/>
                <w:color w:val="0000FF"/>
              </w:rPr>
              <w:t>EL_FERMETURE_PORTE = strong push</w:t>
            </w:r>
          </w:p>
          <w:p w14:paraId="15239783" w14:textId="77777777" w:rsidR="0004776A" w:rsidRPr="00425522" w:rsidRDefault="0004776A" w:rsidP="0004776A">
            <w:pPr>
              <w:jc w:val="left"/>
              <w:rPr>
                <w:b/>
                <w:i/>
                <w:color w:val="0000FF"/>
              </w:rPr>
            </w:pPr>
            <w:r w:rsidRPr="00425522">
              <w:rPr>
                <w:b/>
                <w:i/>
                <w:color w:val="0000FF"/>
              </w:rPr>
              <w:t>Then :</w:t>
            </w:r>
          </w:p>
          <w:p w14:paraId="117846FF" w14:textId="77777777" w:rsidR="0004776A" w:rsidRPr="00425522" w:rsidRDefault="0004776A" w:rsidP="0004776A">
            <w:pPr>
              <w:jc w:val="left"/>
              <w:rPr>
                <w:i/>
                <w:color w:val="0000FF"/>
              </w:rPr>
            </w:pPr>
            <w:r w:rsidRPr="00425522">
              <w:rPr>
                <w:i/>
                <w:color w:val="0000FF"/>
              </w:rPr>
              <w:lastRenderedPageBreak/>
              <w:t>The position of the bolt passes from the first notch to the second notch and the information "door closed" is returned to the BSI:</w:t>
            </w:r>
          </w:p>
          <w:p w14:paraId="4E486646" w14:textId="77777777" w:rsidR="0004776A" w:rsidRPr="00425522" w:rsidRDefault="0004776A" w:rsidP="0004776A">
            <w:pPr>
              <w:ind w:left="643"/>
              <w:jc w:val="left"/>
              <w:rPr>
                <w:i/>
                <w:color w:val="0000FF"/>
              </w:rPr>
            </w:pPr>
            <w:r w:rsidRPr="00425522">
              <w:rPr>
                <w:i/>
                <w:color w:val="0000FF"/>
              </w:rPr>
              <w:t>SL_POSITION_PENE switches from closed 1st step to closed 2nd step</w:t>
            </w:r>
            <w:r w:rsidRPr="00425522">
              <w:rPr>
                <w:i/>
                <w:color w:val="0000FF"/>
              </w:rPr>
              <w:br/>
              <w:t>SL_INFO_CPO passes from open to closed</w:t>
            </w:r>
          </w:p>
          <w:p w14:paraId="4A8869C4" w14:textId="77777777" w:rsidR="0004776A" w:rsidRPr="00425522" w:rsidRDefault="0004776A" w:rsidP="0004776A">
            <w:pPr>
              <w:jc w:val="left"/>
              <w:rPr>
                <w:i/>
                <w:color w:val="0000FF"/>
              </w:rPr>
            </w:pPr>
            <w:r w:rsidRPr="00425522">
              <w:rPr>
                <w:i/>
                <w:color w:val="0000FF"/>
              </w:rPr>
              <w:br/>
            </w:r>
            <w:r w:rsidRPr="00425522">
              <w:rPr>
                <w:b/>
                <w:i/>
                <w:color w:val="0000FF"/>
              </w:rPr>
              <w:t>Postconditions</w:t>
            </w:r>
            <w:r w:rsidRPr="00425522">
              <w:rPr>
                <w:i/>
                <w:color w:val="0000FF"/>
              </w:rPr>
              <w:t>: CLOSED state</w:t>
            </w:r>
          </w:p>
          <w:p w14:paraId="6E4E51FA" w14:textId="77777777" w:rsidR="00821CF0" w:rsidRPr="00425522" w:rsidRDefault="00821CF0" w:rsidP="007254E2"/>
          <w:p w14:paraId="53B6EA30" w14:textId="77777777" w:rsidR="000C6FDD" w:rsidRPr="00425522" w:rsidRDefault="000C6FDD" w:rsidP="007254E2">
            <w:pPr>
              <w:rPr>
                <w:color w:val="0000FF"/>
              </w:rPr>
            </w:pPr>
            <w:r w:rsidRPr="00425522">
              <w:rPr>
                <w:i/>
                <w:color w:val="0000FF"/>
              </w:rPr>
              <w:t>In this case we accept that the closed door signal is sent to the BSI before the actual switching to the closed door position</w:t>
            </w:r>
          </w:p>
        </w:tc>
        <w:tc>
          <w:tcPr>
            <w:tcW w:w="1154" w:type="dxa"/>
            <w:tcBorders>
              <w:top w:val="single" w:sz="4" w:space="0" w:color="auto"/>
              <w:left w:val="single" w:sz="4" w:space="0" w:color="auto"/>
              <w:bottom w:val="single" w:sz="4" w:space="0" w:color="auto"/>
              <w:right w:val="single" w:sz="4" w:space="0" w:color="auto"/>
            </w:tcBorders>
            <w:shd w:val="clear" w:color="auto" w:fill="F3F3F3"/>
          </w:tcPr>
          <w:p w14:paraId="2B43190B" w14:textId="77777777" w:rsidR="00821CF0" w:rsidRPr="00425522" w:rsidRDefault="00821CF0" w:rsidP="007254E2">
            <w:pPr>
              <w:rPr>
                <w:sz w:val="16"/>
                <w:szCs w:val="16"/>
              </w:rPr>
            </w:pPr>
          </w:p>
        </w:tc>
      </w:tr>
      <w:tr w:rsidR="00821CF0" w:rsidRPr="00425522" w14:paraId="41FC5D3A" w14:textId="77777777">
        <w:tc>
          <w:tcPr>
            <w:tcW w:w="1479" w:type="dxa"/>
            <w:tcBorders>
              <w:top w:val="single" w:sz="4" w:space="0" w:color="auto"/>
              <w:left w:val="single" w:sz="4" w:space="0" w:color="auto"/>
              <w:bottom w:val="single" w:sz="4" w:space="0" w:color="auto"/>
              <w:right w:val="single" w:sz="4" w:space="0" w:color="auto"/>
            </w:tcBorders>
            <w:shd w:val="clear" w:color="auto" w:fill="F3F3F3"/>
          </w:tcPr>
          <w:p w14:paraId="3A6F5574" w14:textId="77777777" w:rsidR="00821CF0" w:rsidRPr="00425522" w:rsidRDefault="00821CF0" w:rsidP="007254E2">
            <w:pPr>
              <w:rPr>
                <w:rFonts w:cs="Arial"/>
                <w:sz w:val="18"/>
                <w:szCs w:val="18"/>
              </w:rPr>
            </w:pPr>
            <w:r w:rsidRPr="00425522">
              <w:rPr>
                <w:rFonts w:cs="Arial"/>
                <w:sz w:val="18"/>
                <w:szCs w:val="18"/>
              </w:rPr>
              <w:t>GEN-SERR_P-ST-PERF.0004(0)</w:t>
            </w:r>
          </w:p>
        </w:tc>
        <w:tc>
          <w:tcPr>
            <w:tcW w:w="6679" w:type="dxa"/>
            <w:tcBorders>
              <w:top w:val="single" w:sz="4" w:space="0" w:color="auto"/>
              <w:left w:val="single" w:sz="4" w:space="0" w:color="auto"/>
              <w:bottom w:val="single" w:sz="4" w:space="0" w:color="auto"/>
              <w:right w:val="single" w:sz="4" w:space="0" w:color="auto"/>
            </w:tcBorders>
            <w:shd w:val="clear" w:color="auto" w:fill="F3F3F3"/>
          </w:tcPr>
          <w:p w14:paraId="2C20FC59" w14:textId="77777777" w:rsidR="0004776A" w:rsidRPr="00425522" w:rsidRDefault="0004776A" w:rsidP="0004776A">
            <w:pPr>
              <w:jc w:val="left"/>
              <w:rPr>
                <w:b/>
                <w:i/>
                <w:color w:val="0000FF"/>
              </w:rPr>
            </w:pPr>
            <w:r w:rsidRPr="00425522">
              <w:rPr>
                <w:b/>
                <w:i/>
                <w:color w:val="0000FF"/>
              </w:rPr>
              <w:t>Preconditions:</w:t>
            </w:r>
            <w:r w:rsidRPr="00425522">
              <w:rPr>
                <w:i/>
                <w:color w:val="0000FF"/>
              </w:rPr>
              <w:t xml:space="preserve"> INCOMPLETELY CLOSED state</w:t>
            </w:r>
            <w:r w:rsidRPr="00425522">
              <w:rPr>
                <w:i/>
                <w:color w:val="0000FF"/>
              </w:rPr>
              <w:br/>
            </w:r>
            <w:r w:rsidRPr="00425522">
              <w:rPr>
                <w:i/>
                <w:color w:val="0000FF"/>
              </w:rPr>
              <w:br/>
            </w:r>
            <w:r w:rsidRPr="00425522">
              <w:rPr>
                <w:b/>
                <w:i/>
                <w:color w:val="0000FF"/>
              </w:rPr>
              <w:t>If</w:t>
            </w:r>
          </w:p>
          <w:p w14:paraId="087D9D14" w14:textId="77777777" w:rsidR="0004776A" w:rsidRPr="00425522" w:rsidRDefault="0004776A" w:rsidP="0004776A">
            <w:pPr>
              <w:jc w:val="left"/>
              <w:rPr>
                <w:i/>
                <w:color w:val="0000FF"/>
              </w:rPr>
            </w:pPr>
            <w:r w:rsidRPr="00425522">
              <w:rPr>
                <w:i/>
                <w:color w:val="0000FF"/>
              </w:rPr>
              <w:t>The customer exerts a strong push on the lock (via the door):</w:t>
            </w:r>
          </w:p>
          <w:p w14:paraId="55FFCB53" w14:textId="77777777" w:rsidR="0004776A" w:rsidRPr="00425522" w:rsidRDefault="0004776A" w:rsidP="0004776A">
            <w:pPr>
              <w:ind w:left="643"/>
              <w:jc w:val="left"/>
              <w:rPr>
                <w:i/>
                <w:color w:val="0000FF"/>
              </w:rPr>
            </w:pPr>
            <w:r w:rsidRPr="00425522">
              <w:rPr>
                <w:i/>
                <w:color w:val="0000FF"/>
              </w:rPr>
              <w:t>EL_FERMETURE_PORTE = strong push</w:t>
            </w:r>
          </w:p>
          <w:p w14:paraId="51281ECB" w14:textId="77777777" w:rsidR="0004776A" w:rsidRPr="00425522" w:rsidRDefault="0004776A" w:rsidP="0004776A">
            <w:pPr>
              <w:jc w:val="left"/>
              <w:rPr>
                <w:b/>
                <w:i/>
                <w:color w:val="0000FF"/>
              </w:rPr>
            </w:pPr>
            <w:r w:rsidRPr="00425522">
              <w:rPr>
                <w:b/>
                <w:i/>
                <w:color w:val="0000FF"/>
              </w:rPr>
              <w:t>Then :</w:t>
            </w:r>
          </w:p>
          <w:p w14:paraId="0B324451" w14:textId="77777777" w:rsidR="0004776A" w:rsidRPr="00425522" w:rsidRDefault="0004776A" w:rsidP="0004776A">
            <w:pPr>
              <w:jc w:val="left"/>
              <w:rPr>
                <w:i/>
                <w:color w:val="0000FF"/>
              </w:rPr>
            </w:pPr>
            <w:r w:rsidRPr="00425522">
              <w:rPr>
                <w:i/>
                <w:color w:val="0000FF"/>
              </w:rPr>
              <w:t>The position of the bolt passes from the first notch to the second notch and the information "door closed" is returned to the BSI:</w:t>
            </w:r>
          </w:p>
          <w:p w14:paraId="2273807D" w14:textId="77777777" w:rsidR="0004776A" w:rsidRPr="00425522" w:rsidRDefault="0004776A" w:rsidP="0004776A">
            <w:pPr>
              <w:ind w:left="643"/>
              <w:jc w:val="left"/>
              <w:rPr>
                <w:i/>
                <w:color w:val="0000FF"/>
              </w:rPr>
            </w:pPr>
            <w:r w:rsidRPr="00425522">
              <w:rPr>
                <w:i/>
                <w:color w:val="0000FF"/>
              </w:rPr>
              <w:t>SL_POSITION_PENE switches from closed 1st step to closed 2nd step</w:t>
            </w:r>
            <w:r w:rsidRPr="00425522">
              <w:rPr>
                <w:i/>
                <w:color w:val="0000FF"/>
              </w:rPr>
              <w:br/>
              <w:t>SL_INFO_CPO passes from open to closed</w:t>
            </w:r>
          </w:p>
          <w:p w14:paraId="44150391" w14:textId="77777777" w:rsidR="0004776A" w:rsidRPr="00425522" w:rsidRDefault="0004776A" w:rsidP="0004776A">
            <w:pPr>
              <w:jc w:val="left"/>
              <w:rPr>
                <w:i/>
                <w:color w:val="0000FF"/>
              </w:rPr>
            </w:pPr>
            <w:r w:rsidRPr="00425522">
              <w:rPr>
                <w:i/>
                <w:color w:val="0000FF"/>
              </w:rPr>
              <w:br/>
            </w:r>
            <w:r w:rsidRPr="00425522">
              <w:rPr>
                <w:b/>
                <w:i/>
                <w:color w:val="0000FF"/>
              </w:rPr>
              <w:t>Postconditions</w:t>
            </w:r>
            <w:r w:rsidRPr="00425522">
              <w:rPr>
                <w:i/>
                <w:color w:val="0000FF"/>
              </w:rPr>
              <w:t>: CLOSED state</w:t>
            </w:r>
          </w:p>
          <w:p w14:paraId="7536A871" w14:textId="77777777" w:rsidR="00821CF0" w:rsidRPr="00425522" w:rsidRDefault="00821CF0" w:rsidP="007254E2">
            <w:pPr>
              <w:rPr>
                <w:i/>
              </w:rPr>
            </w:pPr>
          </w:p>
          <w:p w14:paraId="1C96B613" w14:textId="77777777" w:rsidR="000C6FDD" w:rsidRPr="00425522" w:rsidRDefault="000C6FDD" w:rsidP="007254E2">
            <w:pPr>
              <w:rPr>
                <w:i/>
                <w:color w:val="0000FF"/>
              </w:rPr>
            </w:pPr>
            <w:r w:rsidRPr="00425522">
              <w:rPr>
                <w:i/>
                <w:color w:val="0000FF"/>
              </w:rPr>
              <w:t>In this case we do not accept that the closed door signal is sent to the BSI before the actual switching to the closed door position</w:t>
            </w:r>
          </w:p>
        </w:tc>
        <w:tc>
          <w:tcPr>
            <w:tcW w:w="1154" w:type="dxa"/>
            <w:tcBorders>
              <w:top w:val="single" w:sz="4" w:space="0" w:color="auto"/>
              <w:left w:val="single" w:sz="4" w:space="0" w:color="auto"/>
              <w:bottom w:val="single" w:sz="4" w:space="0" w:color="auto"/>
              <w:right w:val="single" w:sz="4" w:space="0" w:color="auto"/>
            </w:tcBorders>
            <w:shd w:val="clear" w:color="auto" w:fill="F3F3F3"/>
          </w:tcPr>
          <w:p w14:paraId="5CD3BCBC" w14:textId="77777777" w:rsidR="00821CF0" w:rsidRPr="00425522" w:rsidRDefault="00821CF0" w:rsidP="007254E2">
            <w:pPr>
              <w:rPr>
                <w:sz w:val="16"/>
                <w:szCs w:val="16"/>
              </w:rPr>
            </w:pPr>
          </w:p>
        </w:tc>
      </w:tr>
    </w:tbl>
    <w:p w14:paraId="09914740" w14:textId="77777777" w:rsidR="0059768D" w:rsidRPr="00425522" w:rsidRDefault="0059768D" w:rsidP="00CD3CE1"/>
    <w:p w14:paraId="2567192D" w14:textId="77777777" w:rsidR="00842ADE" w:rsidRPr="00425522" w:rsidRDefault="00842ADE" w:rsidP="00842ADE">
      <w:pPr>
        <w:rPr>
          <w:b/>
          <w:color w:val="FF0000"/>
        </w:rPr>
      </w:pPr>
    </w:p>
    <w:p w14:paraId="7F3D8C4A" w14:textId="77777777" w:rsidR="008C0A74" w:rsidRPr="00425522" w:rsidRDefault="008C0A74" w:rsidP="00870D54">
      <w:pPr>
        <w:rPr>
          <w:b/>
          <w:color w:val="FF0000"/>
        </w:rPr>
      </w:pPr>
    </w:p>
    <w:p w14:paraId="773BF4E1" w14:textId="77777777" w:rsidR="008C0A74" w:rsidRPr="00425522" w:rsidRDefault="008C0A74" w:rsidP="00870D54">
      <w:pPr>
        <w:rPr>
          <w:b/>
          <w:color w:val="FF0000"/>
        </w:rPr>
      </w:pPr>
    </w:p>
    <w:p w14:paraId="58647478" w14:textId="7BDFE55B" w:rsidR="00375707" w:rsidRPr="00425522" w:rsidRDefault="00713826" w:rsidP="00375707">
      <w:pPr>
        <w:rPr>
          <w:iCs/>
          <w:color w:val="0000FF"/>
        </w:rPr>
      </w:pPr>
      <w:r w:rsidRPr="00425522">
        <w:rPr>
          <w:b/>
          <w:iCs/>
          <w:color w:val="EE0000"/>
        </w:rPr>
        <w:t xml:space="preserve">P05 : </w:t>
      </w:r>
      <w:r w:rsidR="00375707" w:rsidRPr="00425522">
        <w:rPr>
          <w:b/>
          <w:iCs/>
          <w:color w:val="EE0000"/>
        </w:rPr>
        <w:t xml:space="preserve">we should distinguish in the </w:t>
      </w:r>
      <w:r w:rsidR="00936419">
        <w:rPr>
          <w:b/>
          <w:iCs/>
          <w:color w:val="EE0000"/>
        </w:rPr>
        <w:t>CTS</w:t>
      </w:r>
      <w:r w:rsidR="00375707" w:rsidRPr="00425522">
        <w:rPr>
          <w:b/>
          <w:iCs/>
          <w:color w:val="EE0000"/>
        </w:rPr>
        <w:t xml:space="preserve"> between several abstraction levels</w:t>
      </w:r>
      <w:r w:rsidR="00375707" w:rsidRPr="00425522">
        <w:rPr>
          <w:iCs/>
          <w:color w:val="EE0000"/>
        </w:rPr>
        <w:t xml:space="preserve"> </w:t>
      </w:r>
      <w:r w:rsidR="00375707" w:rsidRPr="00425522">
        <w:rPr>
          <w:iCs/>
          <w:color w:val="0000FF"/>
        </w:rPr>
        <w:t>depending on whether we state requirements:</w:t>
      </w:r>
    </w:p>
    <w:p w14:paraId="20D4F9A9" w14:textId="77777777" w:rsidR="00C32DE6" w:rsidRPr="00425522" w:rsidRDefault="00C32DE6" w:rsidP="00870D54">
      <w:pPr>
        <w:rPr>
          <w:iCs/>
        </w:rPr>
      </w:pPr>
    </w:p>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6408"/>
      </w:tblGrid>
      <w:tr w:rsidR="00C32DE6" w:rsidRPr="00425522" w14:paraId="3196C361" w14:textId="77777777" w:rsidTr="00EE33C2">
        <w:tc>
          <w:tcPr>
            <w:tcW w:w="2802" w:type="dxa"/>
            <w:shd w:val="clear" w:color="auto" w:fill="D9D9D9"/>
          </w:tcPr>
          <w:p w14:paraId="257A889C" w14:textId="02A86DBB" w:rsidR="00C32DE6" w:rsidRPr="00425522" w:rsidRDefault="00375707" w:rsidP="00EE33C2">
            <w:pPr>
              <w:spacing w:before="80" w:after="80"/>
            </w:pPr>
            <w:r w:rsidRPr="00425522">
              <w:rPr>
                <w:b/>
                <w:bCs/>
                <w:color w:val="0000FF"/>
              </w:rPr>
              <w:t>Abstraction level</w:t>
            </w:r>
          </w:p>
        </w:tc>
        <w:tc>
          <w:tcPr>
            <w:tcW w:w="6408" w:type="dxa"/>
            <w:shd w:val="clear" w:color="auto" w:fill="D9D9D9"/>
          </w:tcPr>
          <w:p w14:paraId="68D795B2" w14:textId="1286569C" w:rsidR="00C32DE6" w:rsidRPr="00425522" w:rsidRDefault="00375707" w:rsidP="00EE33C2">
            <w:pPr>
              <w:spacing w:before="80" w:after="80"/>
            </w:pPr>
            <w:r w:rsidRPr="00425522">
              <w:rPr>
                <w:b/>
                <w:bCs/>
                <w:color w:val="0000FF"/>
              </w:rPr>
              <w:t>Definition</w:t>
            </w:r>
          </w:p>
        </w:tc>
      </w:tr>
      <w:tr w:rsidR="00C32DE6" w:rsidRPr="00425522" w14:paraId="26656685" w14:textId="77777777" w:rsidTr="00EE33C2">
        <w:tc>
          <w:tcPr>
            <w:tcW w:w="2802" w:type="dxa"/>
          </w:tcPr>
          <w:p w14:paraId="3B592D7C" w14:textId="77777777" w:rsidR="00375707" w:rsidRPr="00425522" w:rsidRDefault="00375707" w:rsidP="00EE33C2">
            <w:pPr>
              <w:spacing w:before="80" w:after="80"/>
              <w:rPr>
                <w:b/>
                <w:i/>
                <w:color w:val="0000FF"/>
              </w:rPr>
            </w:pPr>
            <w:r w:rsidRPr="00425522">
              <w:rPr>
                <w:b/>
                <w:i/>
                <w:color w:val="0000FF"/>
              </w:rPr>
              <w:t>Application</w:t>
            </w:r>
          </w:p>
        </w:tc>
        <w:tc>
          <w:tcPr>
            <w:tcW w:w="6408" w:type="dxa"/>
          </w:tcPr>
          <w:p w14:paraId="2413CB27" w14:textId="77777777" w:rsidR="00375707" w:rsidRPr="00425522" w:rsidRDefault="0007543D" w:rsidP="00EE33C2">
            <w:pPr>
              <w:spacing w:before="80" w:after="80"/>
              <w:rPr>
                <w:i/>
                <w:color w:val="0000FF"/>
              </w:rPr>
            </w:pPr>
            <w:r w:rsidRPr="00425522">
              <w:rPr>
                <w:i/>
                <w:color w:val="0000FF"/>
              </w:rPr>
              <w:t xml:space="preserve">Purely functional description of the expected behavior, </w:t>
            </w:r>
            <w:r w:rsidRPr="00425522">
              <w:rPr>
                <w:b/>
                <w:i/>
                <w:color w:val="0000FF"/>
              </w:rPr>
              <w:t>independent</w:t>
            </w:r>
            <w:r w:rsidRPr="00425522">
              <w:rPr>
                <w:i/>
                <w:color w:val="0000FF"/>
              </w:rPr>
              <w:t xml:space="preserve"> of any architectural constraints (network cable). This level uses information inputs and outputs. This information is interpreted by the two levels below desous to be translated into observable quantities and testable.</w:t>
            </w:r>
          </w:p>
        </w:tc>
      </w:tr>
      <w:tr w:rsidR="00C32DE6" w:rsidRPr="00425522" w14:paraId="14953F14" w14:textId="77777777" w:rsidTr="00EE33C2">
        <w:tc>
          <w:tcPr>
            <w:tcW w:w="2802" w:type="dxa"/>
          </w:tcPr>
          <w:p w14:paraId="6BE4D8C0" w14:textId="77777777" w:rsidR="00375707" w:rsidRPr="00425522" w:rsidRDefault="0007543D" w:rsidP="00EE33C2">
            <w:pPr>
              <w:spacing w:before="80" w:after="80"/>
              <w:rPr>
                <w:b/>
                <w:i/>
                <w:color w:val="0000FF"/>
              </w:rPr>
            </w:pPr>
            <w:r w:rsidRPr="00425522">
              <w:rPr>
                <w:b/>
                <w:i/>
                <w:color w:val="0000FF"/>
              </w:rPr>
              <w:t>Protocol</w:t>
            </w:r>
          </w:p>
        </w:tc>
        <w:tc>
          <w:tcPr>
            <w:tcW w:w="6408" w:type="dxa"/>
          </w:tcPr>
          <w:p w14:paraId="21B274F5" w14:textId="77777777" w:rsidR="00B22179" w:rsidRPr="00425522" w:rsidRDefault="00B22179" w:rsidP="00A771B6">
            <w:pPr>
              <w:numPr>
                <w:ilvl w:val="0"/>
                <w:numId w:val="46"/>
              </w:numPr>
              <w:rPr>
                <w:i/>
                <w:color w:val="0000FF"/>
              </w:rPr>
            </w:pPr>
            <w:r w:rsidRPr="00425522">
              <w:rPr>
                <w:b/>
                <w:i/>
                <w:color w:val="0000FF"/>
              </w:rPr>
              <w:t>Input :</w:t>
            </w:r>
            <w:r w:rsidRPr="00425522">
              <w:rPr>
                <w:i/>
                <w:color w:val="0000FF"/>
              </w:rPr>
              <w:t xml:space="preserve"> rule of interpretation of the input data to generate information.</w:t>
            </w:r>
          </w:p>
          <w:p w14:paraId="563D9BF7" w14:textId="77777777" w:rsidR="00375707" w:rsidRPr="00425522" w:rsidRDefault="00B22179" w:rsidP="00A771B6">
            <w:pPr>
              <w:numPr>
                <w:ilvl w:val="0"/>
                <w:numId w:val="46"/>
              </w:numPr>
              <w:rPr>
                <w:i/>
                <w:color w:val="0000FF"/>
              </w:rPr>
            </w:pPr>
            <w:r w:rsidRPr="00425522">
              <w:rPr>
                <w:b/>
                <w:i/>
                <w:color w:val="0000FF"/>
              </w:rPr>
              <w:t>Output :</w:t>
            </w:r>
            <w:r w:rsidRPr="00425522">
              <w:rPr>
                <w:i/>
                <w:color w:val="0000FF"/>
              </w:rPr>
              <w:t xml:space="preserve"> rule of production of the output data to disseminate information.</w:t>
            </w:r>
          </w:p>
        </w:tc>
      </w:tr>
      <w:tr w:rsidR="00C32DE6" w:rsidRPr="00425522" w14:paraId="6BDAB44E" w14:textId="77777777" w:rsidTr="00EE33C2">
        <w:tc>
          <w:tcPr>
            <w:tcW w:w="2802" w:type="dxa"/>
          </w:tcPr>
          <w:p w14:paraId="21BA8081" w14:textId="77777777" w:rsidR="00B22179" w:rsidRPr="00425522" w:rsidRDefault="00B22179" w:rsidP="00EE33C2">
            <w:pPr>
              <w:spacing w:before="80" w:after="80"/>
              <w:rPr>
                <w:b/>
                <w:i/>
                <w:color w:val="0000FF"/>
              </w:rPr>
            </w:pPr>
            <w:r w:rsidRPr="00425522">
              <w:rPr>
                <w:b/>
                <w:i/>
                <w:color w:val="0000FF"/>
              </w:rPr>
              <w:t>Transfer Function</w:t>
            </w:r>
          </w:p>
          <w:p w14:paraId="0AE08C8A" w14:textId="77777777" w:rsidR="00375707" w:rsidRPr="00425522" w:rsidRDefault="00375707" w:rsidP="00EE33C2">
            <w:pPr>
              <w:spacing w:before="80" w:after="80"/>
              <w:rPr>
                <w:b/>
                <w:i/>
                <w:color w:val="0000FF"/>
              </w:rPr>
            </w:pPr>
          </w:p>
        </w:tc>
        <w:tc>
          <w:tcPr>
            <w:tcW w:w="6408" w:type="dxa"/>
          </w:tcPr>
          <w:p w14:paraId="237A68A8" w14:textId="77777777" w:rsidR="00B22179" w:rsidRPr="00425522" w:rsidRDefault="00B22179" w:rsidP="00A771B6">
            <w:pPr>
              <w:numPr>
                <w:ilvl w:val="0"/>
                <w:numId w:val="46"/>
              </w:numPr>
              <w:rPr>
                <w:i/>
                <w:color w:val="0000FF"/>
              </w:rPr>
            </w:pPr>
            <w:r w:rsidRPr="00425522">
              <w:rPr>
                <w:b/>
                <w:i/>
                <w:color w:val="0000FF"/>
              </w:rPr>
              <w:t xml:space="preserve">Input : </w:t>
            </w:r>
            <w:r w:rsidRPr="00425522">
              <w:rPr>
                <w:i/>
                <w:color w:val="0000FF"/>
              </w:rPr>
              <w:t>rule of interpretation of a logical unit of communication from a physical flow.</w:t>
            </w:r>
          </w:p>
          <w:p w14:paraId="2A0DBB64" w14:textId="77777777" w:rsidR="00375707" w:rsidRPr="00425522" w:rsidRDefault="00B22179" w:rsidP="00A771B6">
            <w:pPr>
              <w:numPr>
                <w:ilvl w:val="0"/>
                <w:numId w:val="46"/>
              </w:numPr>
              <w:rPr>
                <w:b/>
                <w:i/>
                <w:color w:val="0000FF"/>
              </w:rPr>
            </w:pPr>
            <w:r w:rsidRPr="00425522">
              <w:rPr>
                <w:b/>
                <w:i/>
                <w:color w:val="0000FF"/>
              </w:rPr>
              <w:t xml:space="preserve">Output : </w:t>
            </w:r>
            <w:r w:rsidRPr="00425522">
              <w:rPr>
                <w:i/>
                <w:color w:val="0000FF"/>
              </w:rPr>
              <w:t>rule of production of a logical unit communication to a physical flow.</w:t>
            </w:r>
          </w:p>
        </w:tc>
      </w:tr>
    </w:tbl>
    <w:p w14:paraId="40441164" w14:textId="77777777" w:rsidR="00C32DE6" w:rsidRPr="00425522" w:rsidRDefault="00C32DE6" w:rsidP="00870D54"/>
    <w:p w14:paraId="7BDE0FAF" w14:textId="77777777" w:rsidR="00816DA6" w:rsidRPr="00425522" w:rsidRDefault="00816DA6" w:rsidP="00816DA6">
      <w:pPr>
        <w:rPr>
          <w:i/>
          <w:color w:val="0000FF"/>
        </w:rPr>
      </w:pPr>
      <w:r w:rsidRPr="00425522">
        <w:rPr>
          <w:i/>
          <w:color w:val="0000FF"/>
        </w:rPr>
        <w:t>This can be represented as:</w:t>
      </w:r>
    </w:p>
    <w:p w14:paraId="110CB3AC" w14:textId="2FD8C2F7" w:rsidR="00640052" w:rsidRPr="00425522" w:rsidRDefault="00712297" w:rsidP="00640052">
      <w:pPr>
        <w:ind w:left="-567"/>
        <w:rPr>
          <w:b/>
        </w:rPr>
      </w:pPr>
      <w:r w:rsidRPr="00425522">
        <w:rPr>
          <w:noProof/>
        </w:rPr>
        <w:lastRenderedPageBreak/>
        <mc:AlternateContent>
          <mc:Choice Requires="wps">
            <w:drawing>
              <wp:anchor distT="0" distB="0" distL="114299" distR="114299" simplePos="0" relativeHeight="251658275" behindDoc="0" locked="0" layoutInCell="1" allowOverlap="1" wp14:anchorId="18A9E956" wp14:editId="6A0A7FE1">
                <wp:simplePos x="0" y="0"/>
                <wp:positionH relativeFrom="column">
                  <wp:posOffset>-33021</wp:posOffset>
                </wp:positionH>
                <wp:positionV relativeFrom="paragraph">
                  <wp:posOffset>509905</wp:posOffset>
                </wp:positionV>
                <wp:extent cx="0" cy="1283970"/>
                <wp:effectExtent l="0" t="0" r="19050" b="11430"/>
                <wp:wrapNone/>
                <wp:docPr id="117" name="Connecteur droit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3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6DA5D" id="Connecteur droit 117" o:spid="_x0000_s1026" style="position:absolute;z-index:251658275;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pt,40.15pt" to="-2.6pt,1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"/>
            </w:pict>
          </mc:Fallback>
        </mc:AlternateContent>
      </w:r>
      <w:r w:rsidRPr="00425522">
        <w:rPr>
          <w:noProof/>
        </w:rPr>
        <mc:AlternateContent>
          <mc:Choice Requires="wps">
            <w:drawing>
              <wp:anchor distT="0" distB="0" distL="114299" distR="114299" simplePos="0" relativeHeight="251658278" behindDoc="0" locked="0" layoutInCell="1" allowOverlap="1" wp14:anchorId="4969436F" wp14:editId="5B785EA9">
                <wp:simplePos x="0" y="0"/>
                <wp:positionH relativeFrom="column">
                  <wp:posOffset>5910579</wp:posOffset>
                </wp:positionH>
                <wp:positionV relativeFrom="paragraph">
                  <wp:posOffset>528955</wp:posOffset>
                </wp:positionV>
                <wp:extent cx="0" cy="1186815"/>
                <wp:effectExtent l="0" t="0" r="19050" b="13335"/>
                <wp:wrapNone/>
                <wp:docPr id="114" name="Connecteur droit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6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D4733" id="Connecteur droit 114" o:spid="_x0000_s1026" style="position:absolute;z-index:25165827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5.4pt,41.65pt" to="465.4pt,1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"/>
            </w:pict>
          </mc:Fallback>
        </mc:AlternateContent>
      </w:r>
      <w:r w:rsidRPr="00425522">
        <w:rPr>
          <w:noProof/>
        </w:rPr>
        <mc:AlternateContent>
          <mc:Choice Requires="wps">
            <w:drawing>
              <wp:anchor distT="0" distB="0" distL="114299" distR="114299" simplePos="0" relativeHeight="251658277" behindDoc="0" locked="0" layoutInCell="1" allowOverlap="1" wp14:anchorId="664CE631" wp14:editId="77959E71">
                <wp:simplePos x="0" y="0"/>
                <wp:positionH relativeFrom="column">
                  <wp:posOffset>4310379</wp:posOffset>
                </wp:positionH>
                <wp:positionV relativeFrom="paragraph">
                  <wp:posOffset>528955</wp:posOffset>
                </wp:positionV>
                <wp:extent cx="0" cy="1186815"/>
                <wp:effectExtent l="0" t="0" r="19050" b="13335"/>
                <wp:wrapNone/>
                <wp:docPr id="115" name="Connecteur droit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6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5A18F" id="Connecteur droit 115" o:spid="_x0000_s1026" style="position:absolute;z-index:251658277;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9.4pt,41.65pt" to="339.4pt,1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"/>
            </w:pict>
          </mc:Fallback>
        </mc:AlternateContent>
      </w:r>
      <w:r w:rsidRPr="00425522">
        <w:rPr>
          <w:noProof/>
        </w:rPr>
        <mc:AlternateContent>
          <mc:Choice Requires="wps">
            <w:drawing>
              <wp:anchor distT="0" distB="0" distL="114299" distR="114299" simplePos="0" relativeHeight="251658276" behindDoc="0" locked="0" layoutInCell="1" allowOverlap="1" wp14:anchorId="2F27E315" wp14:editId="74E457EA">
                <wp:simplePos x="0" y="0"/>
                <wp:positionH relativeFrom="column">
                  <wp:posOffset>1567179</wp:posOffset>
                </wp:positionH>
                <wp:positionV relativeFrom="paragraph">
                  <wp:posOffset>528955</wp:posOffset>
                </wp:positionV>
                <wp:extent cx="0" cy="1267460"/>
                <wp:effectExtent l="0" t="0" r="19050" b="8890"/>
                <wp:wrapNone/>
                <wp:docPr id="116" name="Connecteur droit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7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3D5D5" id="Connecteur droit 116" o:spid="_x0000_s1026" style="position:absolute;z-index:2516582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3.4pt,41.65pt" to="123.4pt,1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"/>
            </w:pict>
          </mc:Fallback>
        </mc:AlternateContent>
      </w:r>
      <w:r w:rsidRPr="00425522">
        <w:rPr>
          <w:noProof/>
        </w:rPr>
        <mc:AlternateContent>
          <mc:Choice Requires="wps">
            <w:drawing>
              <wp:anchor distT="0" distB="0" distL="114300" distR="114300" simplePos="0" relativeHeight="251658289" behindDoc="0" locked="0" layoutInCell="1" allowOverlap="1" wp14:anchorId="283F6B15" wp14:editId="29A2CA7C">
                <wp:simplePos x="0" y="0"/>
                <wp:positionH relativeFrom="column">
                  <wp:posOffset>5795645</wp:posOffset>
                </wp:positionH>
                <wp:positionV relativeFrom="paragraph">
                  <wp:posOffset>1249045</wp:posOffset>
                </wp:positionV>
                <wp:extent cx="228600" cy="635"/>
                <wp:effectExtent l="0" t="76200" r="0" b="75565"/>
                <wp:wrapNone/>
                <wp:docPr id="152" name="Connecteur droit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87295" id="Connecteur droit 152" o:spid="_x0000_s1026" style="position:absolute;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35pt,98.35pt" to="474.35pt,9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">
                <v:stroke endarrow="block"/>
              </v:line>
            </w:pict>
          </mc:Fallback>
        </mc:AlternateContent>
      </w:r>
      <w:r w:rsidRPr="00425522">
        <w:rPr>
          <w:noProof/>
        </w:rPr>
        <mc:AlternateContent>
          <mc:Choice Requires="wps">
            <w:drawing>
              <wp:anchor distT="0" distB="0" distL="114300" distR="114300" simplePos="0" relativeHeight="251658282" behindDoc="0" locked="0" layoutInCell="1" allowOverlap="1" wp14:anchorId="23FBBEED" wp14:editId="05A9D290">
                <wp:simplePos x="0" y="0"/>
                <wp:positionH relativeFrom="column">
                  <wp:posOffset>4995545</wp:posOffset>
                </wp:positionH>
                <wp:positionV relativeFrom="paragraph">
                  <wp:posOffset>1353820</wp:posOffset>
                </wp:positionV>
                <wp:extent cx="228600" cy="635"/>
                <wp:effectExtent l="0" t="76200" r="0" b="75565"/>
                <wp:wrapNone/>
                <wp:docPr id="125" name="Connecteur droit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EBA6D" id="Connecteur droit 125" o:spid="_x0000_s1026" style="position:absolute;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35pt,106.6pt" to="411.35pt,1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">
                <v:stroke endarrow="block"/>
              </v:line>
            </w:pict>
          </mc:Fallback>
        </mc:AlternateContent>
      </w:r>
      <w:r w:rsidRPr="00425522">
        <w:rPr>
          <w:noProof/>
        </w:rPr>
        <mc:AlternateContent>
          <mc:Choice Requires="wps">
            <w:drawing>
              <wp:anchor distT="0" distB="0" distL="114300" distR="114300" simplePos="0" relativeHeight="251658283" behindDoc="0" locked="0" layoutInCell="1" allowOverlap="1" wp14:anchorId="0BD849B7" wp14:editId="5A159993">
                <wp:simplePos x="0" y="0"/>
                <wp:positionH relativeFrom="column">
                  <wp:posOffset>4195445</wp:posOffset>
                </wp:positionH>
                <wp:positionV relativeFrom="paragraph">
                  <wp:posOffset>1354455</wp:posOffset>
                </wp:positionV>
                <wp:extent cx="228600" cy="635"/>
                <wp:effectExtent l="0" t="76200" r="0" b="75565"/>
                <wp:wrapNone/>
                <wp:docPr id="124" name="Connecteur droit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47E54" id="Connecteur droit 124" o:spid="_x0000_s1026" style="position:absolute;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35pt,106.65pt" to="348.35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">
                <v:stroke endarrow="block"/>
              </v:line>
            </w:pict>
          </mc:Fallback>
        </mc:AlternateContent>
      </w:r>
      <w:r w:rsidRPr="00425522">
        <w:rPr>
          <w:noProof/>
        </w:rPr>
        <mc:AlternateContent>
          <mc:Choice Requires="wps">
            <w:drawing>
              <wp:anchor distT="0" distB="0" distL="114300" distR="114300" simplePos="0" relativeHeight="251658288" behindDoc="0" locked="0" layoutInCell="1" allowOverlap="1" wp14:anchorId="0390AD21" wp14:editId="2145D1C4">
                <wp:simplePos x="0" y="0"/>
                <wp:positionH relativeFrom="column">
                  <wp:posOffset>718820</wp:posOffset>
                </wp:positionH>
                <wp:positionV relativeFrom="paragraph">
                  <wp:posOffset>1468120</wp:posOffset>
                </wp:positionV>
                <wp:extent cx="161925" cy="1270"/>
                <wp:effectExtent l="0" t="76200" r="9525" b="74930"/>
                <wp:wrapNone/>
                <wp:docPr id="119" name="Connecteur droit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2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42D2A" id="Connecteur droit 119" o:spid="_x0000_s1026" style="position:absolute;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115.6pt" to="69.35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">
                <v:stroke endarrow="block"/>
              </v:line>
            </w:pict>
          </mc:Fallback>
        </mc:AlternateContent>
      </w:r>
      <w:r w:rsidRPr="00425522">
        <w:rPr>
          <w:noProof/>
        </w:rPr>
        <mc:AlternateContent>
          <mc:Choice Requires="wps">
            <w:drawing>
              <wp:anchor distT="0" distB="0" distL="114300" distR="114300" simplePos="0" relativeHeight="251658287" behindDoc="0" locked="0" layoutInCell="1" allowOverlap="1" wp14:anchorId="604E6E94" wp14:editId="3E7A52B1">
                <wp:simplePos x="0" y="0"/>
                <wp:positionH relativeFrom="column">
                  <wp:posOffset>5795645</wp:posOffset>
                </wp:positionH>
                <wp:positionV relativeFrom="paragraph">
                  <wp:posOffset>668020</wp:posOffset>
                </wp:positionV>
                <wp:extent cx="228600" cy="635"/>
                <wp:effectExtent l="0" t="76200" r="0" b="75565"/>
                <wp:wrapNone/>
                <wp:docPr id="120" name="Connecteur droit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419D0" id="Connecteur droit 120" o:spid="_x0000_s1026" style="position:absolute;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35pt,52.6pt" to="474.3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">
                <v:stroke endarrow="block"/>
              </v:line>
            </w:pict>
          </mc:Fallback>
        </mc:AlternateContent>
      </w:r>
      <w:r w:rsidRPr="00425522">
        <w:rPr>
          <w:noProof/>
        </w:rPr>
        <mc:AlternateContent>
          <mc:Choice Requires="wps">
            <w:drawing>
              <wp:anchor distT="0" distB="0" distL="114300" distR="114300" simplePos="0" relativeHeight="251658286" behindDoc="0" locked="0" layoutInCell="1" allowOverlap="1" wp14:anchorId="3BF50852" wp14:editId="5C2CBF98">
                <wp:simplePos x="0" y="0"/>
                <wp:positionH relativeFrom="column">
                  <wp:posOffset>5795645</wp:posOffset>
                </wp:positionH>
                <wp:positionV relativeFrom="paragraph">
                  <wp:posOffset>1582420</wp:posOffset>
                </wp:positionV>
                <wp:extent cx="228600" cy="635"/>
                <wp:effectExtent l="0" t="76200" r="0" b="75565"/>
                <wp:wrapNone/>
                <wp:docPr id="121" name="Connecteur droit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899B5" id="Connecteur droit 121" o:spid="_x0000_s1026" style="position:absolute;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35pt,124.6pt" to="474.35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">
                <v:stroke endarrow="block"/>
              </v:line>
            </w:pict>
          </mc:Fallback>
        </mc:AlternateContent>
      </w:r>
      <w:r w:rsidRPr="00425522">
        <w:rPr>
          <w:noProof/>
        </w:rPr>
        <mc:AlternateContent>
          <mc:Choice Requires="wps">
            <w:drawing>
              <wp:anchor distT="0" distB="0" distL="114300" distR="114300" simplePos="0" relativeHeight="251658285" behindDoc="0" locked="0" layoutInCell="1" allowOverlap="1" wp14:anchorId="424D027D" wp14:editId="70A73179">
                <wp:simplePos x="0" y="0"/>
                <wp:positionH relativeFrom="column">
                  <wp:posOffset>4995545</wp:posOffset>
                </wp:positionH>
                <wp:positionV relativeFrom="paragraph">
                  <wp:posOffset>668020</wp:posOffset>
                </wp:positionV>
                <wp:extent cx="228600" cy="635"/>
                <wp:effectExtent l="0" t="76200" r="0" b="75565"/>
                <wp:wrapNone/>
                <wp:docPr id="122" name="Connecteur droit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2E07F" id="Connecteur droit 122" o:spid="_x0000_s1026" style="position:absolute;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35pt,52.6pt" to="411.3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">
                <v:stroke endarrow="block"/>
              </v:line>
            </w:pict>
          </mc:Fallback>
        </mc:AlternateContent>
      </w:r>
      <w:r w:rsidRPr="00425522">
        <w:rPr>
          <w:noProof/>
        </w:rPr>
        <mc:AlternateContent>
          <mc:Choice Requires="wps">
            <w:drawing>
              <wp:anchor distT="0" distB="0" distL="114300" distR="114300" simplePos="0" relativeHeight="251658284" behindDoc="0" locked="0" layoutInCell="1" allowOverlap="1" wp14:anchorId="1F6540F1" wp14:editId="4FB7690D">
                <wp:simplePos x="0" y="0"/>
                <wp:positionH relativeFrom="column">
                  <wp:posOffset>4195445</wp:posOffset>
                </wp:positionH>
                <wp:positionV relativeFrom="paragraph">
                  <wp:posOffset>668020</wp:posOffset>
                </wp:positionV>
                <wp:extent cx="228600" cy="635"/>
                <wp:effectExtent l="0" t="76200" r="0" b="75565"/>
                <wp:wrapNone/>
                <wp:docPr id="123" name="Connecteur droit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CFE2C" id="Connecteur droit 123" o:spid="_x0000_s1026" style="position:absolute;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35pt,52.6pt" to="348.3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">
                <v:stroke endarrow="block"/>
              </v:line>
            </w:pict>
          </mc:Fallback>
        </mc:AlternateContent>
      </w:r>
      <w:r w:rsidRPr="00425522">
        <w:rPr>
          <w:noProof/>
        </w:rPr>
        <mc:AlternateContent>
          <mc:Choice Requires="wps">
            <w:drawing>
              <wp:anchor distT="0" distB="0" distL="114300" distR="114300" simplePos="0" relativeHeight="251658281" behindDoc="0" locked="0" layoutInCell="1" allowOverlap="1" wp14:anchorId="0A7914A0" wp14:editId="2F5A0CFB">
                <wp:simplePos x="0" y="0"/>
                <wp:positionH relativeFrom="column">
                  <wp:posOffset>1452245</wp:posOffset>
                </wp:positionH>
                <wp:positionV relativeFrom="paragraph">
                  <wp:posOffset>1468120</wp:posOffset>
                </wp:positionV>
                <wp:extent cx="228600" cy="635"/>
                <wp:effectExtent l="0" t="76200" r="0" b="75565"/>
                <wp:wrapNone/>
                <wp:docPr id="126" name="Connecteur droit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0C3DD" id="Connecteur droit 126" o:spid="_x0000_s1026" style="position:absolute;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35pt,115.6pt" to="132.35pt,1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">
                <v:stroke endarrow="block"/>
              </v:line>
            </w:pict>
          </mc:Fallback>
        </mc:AlternateContent>
      </w:r>
      <w:r w:rsidRPr="00425522">
        <w:rPr>
          <w:noProof/>
        </w:rPr>
        <mc:AlternateContent>
          <mc:Choice Requires="wps">
            <w:drawing>
              <wp:anchor distT="0" distB="0" distL="114300" distR="114300" simplePos="0" relativeHeight="251658280" behindDoc="0" locked="0" layoutInCell="1" allowOverlap="1" wp14:anchorId="62190501" wp14:editId="16F53470">
                <wp:simplePos x="0" y="0"/>
                <wp:positionH relativeFrom="column">
                  <wp:posOffset>652145</wp:posOffset>
                </wp:positionH>
                <wp:positionV relativeFrom="paragraph">
                  <wp:posOffset>1010920</wp:posOffset>
                </wp:positionV>
                <wp:extent cx="228600" cy="635"/>
                <wp:effectExtent l="0" t="76200" r="0" b="75565"/>
                <wp:wrapNone/>
                <wp:docPr id="127" name="Connecteur droit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9BD34" id="Connecteur droit 127" o:spid="_x0000_s1026" style="position:absolute;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79.6pt" to="69.35pt,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">
                <v:stroke endarrow="block"/>
              </v:line>
            </w:pict>
          </mc:Fallback>
        </mc:AlternateContent>
      </w:r>
      <w:r w:rsidRPr="00425522">
        <w:rPr>
          <w:noProof/>
        </w:rPr>
        <mc:AlternateContent>
          <mc:Choice Requires="wps">
            <w:drawing>
              <wp:anchor distT="0" distB="0" distL="114300" distR="114300" simplePos="0" relativeHeight="251658279" behindDoc="0" locked="0" layoutInCell="1" allowOverlap="1" wp14:anchorId="74E1F11E" wp14:editId="2D01DC07">
                <wp:simplePos x="0" y="0"/>
                <wp:positionH relativeFrom="column">
                  <wp:posOffset>652145</wp:posOffset>
                </wp:positionH>
                <wp:positionV relativeFrom="paragraph">
                  <wp:posOffset>782320</wp:posOffset>
                </wp:positionV>
                <wp:extent cx="228600" cy="635"/>
                <wp:effectExtent l="0" t="76200" r="0" b="75565"/>
                <wp:wrapNone/>
                <wp:docPr id="128" name="Connecteur droit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18A37" id="Connecteur droit 128" o:spid="_x0000_s1026"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61.6pt" to="69.35pt,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">
                <v:stroke endarrow="block"/>
              </v:line>
            </w:pict>
          </mc:Fallback>
        </mc:AlternateContent>
      </w:r>
      <w:r w:rsidRPr="00425522">
        <w:rPr>
          <w:noProof/>
        </w:rPr>
        <mc:AlternateContent>
          <mc:Choice Requires="wpc">
            <w:drawing>
              <wp:anchor distT="0" distB="0" distL="114300" distR="114300" simplePos="0" relativeHeight="251658274" behindDoc="0" locked="0" layoutInCell="1" allowOverlap="1" wp14:anchorId="1AEC1279" wp14:editId="492F908A">
                <wp:simplePos x="0" y="0"/>
                <wp:positionH relativeFrom="character">
                  <wp:posOffset>-217170</wp:posOffset>
                </wp:positionH>
                <wp:positionV relativeFrom="line">
                  <wp:posOffset>81280</wp:posOffset>
                </wp:positionV>
                <wp:extent cx="7036435" cy="2028825"/>
                <wp:effectExtent l="0" t="0" r="0" b="0"/>
                <wp:wrapNone/>
                <wp:docPr id="4428" name="Zone de dessin 1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25033181" name="Rectangle 77"/>
                        <wps:cNvSpPr>
                          <a:spLocks noChangeArrowheads="1"/>
                        </wps:cNvSpPr>
                        <wps:spPr bwMode="auto">
                          <a:xfrm>
                            <a:off x="2261235" y="551180"/>
                            <a:ext cx="2514600" cy="108077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wps:wsp>
                        <wps:cNvPr id="97931505" name="Text Box 79"/>
                        <wps:cNvSpPr txBox="1">
                          <a:spLocks noChangeArrowheads="1"/>
                        </wps:cNvSpPr>
                        <wps:spPr bwMode="auto">
                          <a:xfrm>
                            <a:off x="5647690" y="66040"/>
                            <a:ext cx="131318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B7F37" w14:textId="77777777" w:rsidR="0088052F" w:rsidRPr="00425522" w:rsidRDefault="0088052F" w:rsidP="00940A23">
                              <w:pPr>
                                <w:rPr>
                                  <w:i/>
                                  <w:color w:val="0000FF"/>
                                  <w:sz w:val="20"/>
                                </w:rPr>
                              </w:pPr>
                              <w:r w:rsidRPr="00425522">
                                <w:rPr>
                                  <w:i/>
                                  <w:color w:val="0000FF"/>
                                  <w:sz w:val="20"/>
                                </w:rPr>
                                <w:t>Technical ouputs</w:t>
                              </w:r>
                            </w:p>
                            <w:p w14:paraId="604C144E" w14:textId="77777777" w:rsidR="0088052F" w:rsidRPr="00425522" w:rsidRDefault="0088052F" w:rsidP="00940A23">
                              <w:pPr>
                                <w:rPr>
                                  <w:sz w:val="20"/>
                                </w:rPr>
                              </w:pPr>
                            </w:p>
                          </w:txbxContent>
                        </wps:txbx>
                        <wps:bodyPr rot="0" vert="horz" wrap="square" lIns="91440" tIns="45720" rIns="91440" bIns="45720" anchor="t" anchorCtr="0" upright="1">
                          <a:noAutofit/>
                        </wps:bodyPr>
                      </wps:wsp>
                      <wps:wsp>
                        <wps:cNvPr id="1436581554" name="Line 80"/>
                        <wps:cNvCnPr>
                          <a:cxnSpLocks noChangeShapeType="1"/>
                        </wps:cNvCnPr>
                        <wps:spPr bwMode="auto">
                          <a:xfrm flipV="1">
                            <a:off x="556260" y="1468120"/>
                            <a:ext cx="1905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2000772" name="Line 81"/>
                        <wps:cNvCnPr>
                          <a:cxnSpLocks noChangeShapeType="1"/>
                        </wps:cNvCnPr>
                        <wps:spPr bwMode="auto">
                          <a:xfrm>
                            <a:off x="527685" y="1009015"/>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5056277" name="Line 82"/>
                        <wps:cNvCnPr>
                          <a:cxnSpLocks noChangeShapeType="1"/>
                        </wps:cNvCnPr>
                        <wps:spPr bwMode="auto">
                          <a:xfrm>
                            <a:off x="537210" y="779780"/>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8794722" name="Text Box 83"/>
                        <wps:cNvSpPr txBox="1">
                          <a:spLocks noChangeArrowheads="1"/>
                        </wps:cNvSpPr>
                        <wps:spPr bwMode="auto">
                          <a:xfrm>
                            <a:off x="125730" y="353695"/>
                            <a:ext cx="517525" cy="1235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B697A" w14:textId="40A487CB" w:rsidR="0088052F" w:rsidRPr="00425522" w:rsidRDefault="0088052F" w:rsidP="00940A23">
                              <w:pPr>
                                <w:rPr>
                                  <w:i/>
                                  <w:color w:val="0000FF"/>
                                  <w:sz w:val="20"/>
                                </w:rPr>
                              </w:pPr>
                              <w:r w:rsidRPr="00425522">
                                <w:rPr>
                                  <w:sz w:val="18"/>
                                  <w:szCs w:val="18"/>
                                </w:rPr>
                                <w:t>In</w:t>
                              </w:r>
                              <w:r w:rsidRPr="00425522">
                                <w:rPr>
                                  <w:i/>
                                  <w:color w:val="0000FF"/>
                                  <w:sz w:val="20"/>
                                </w:rPr>
                                <w:t>put Interface</w:t>
                              </w:r>
                            </w:p>
                          </w:txbxContent>
                        </wps:txbx>
                        <wps:bodyPr rot="0" vert="vert270" wrap="square" lIns="91440" tIns="45720" rIns="91440" bIns="45720" anchor="t" anchorCtr="0" upright="1">
                          <a:noAutofit/>
                        </wps:bodyPr>
                      </wps:wsp>
                      <wps:wsp>
                        <wps:cNvPr id="1112454936" name="Text Box 84"/>
                        <wps:cNvSpPr txBox="1">
                          <a:spLocks noChangeArrowheads="1"/>
                        </wps:cNvSpPr>
                        <wps:spPr bwMode="auto">
                          <a:xfrm>
                            <a:off x="6475095" y="573405"/>
                            <a:ext cx="485775" cy="1047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2773C" w14:textId="77777777" w:rsidR="0088052F" w:rsidRPr="00425522" w:rsidRDefault="0088052F" w:rsidP="00940A23">
                              <w:pPr>
                                <w:rPr>
                                  <w:i/>
                                  <w:color w:val="0000FF"/>
                                  <w:sz w:val="20"/>
                                </w:rPr>
                              </w:pPr>
                              <w:r w:rsidRPr="00425522">
                                <w:rPr>
                                  <w:i/>
                                  <w:color w:val="0000FF"/>
                                  <w:sz w:val="20"/>
                                </w:rPr>
                                <w:t>Output Interface</w:t>
                              </w:r>
                            </w:p>
                            <w:p w14:paraId="0A25060D" w14:textId="77777777" w:rsidR="0088052F" w:rsidRPr="00425522" w:rsidRDefault="0088052F" w:rsidP="00940A23">
                              <w:pPr>
                                <w:rPr>
                                  <w:sz w:val="18"/>
                                  <w:szCs w:val="18"/>
                                </w:rPr>
                              </w:pPr>
                            </w:p>
                          </w:txbxContent>
                        </wps:txbx>
                        <wps:bodyPr rot="0" vert="vert270" wrap="square" lIns="91440" tIns="45720" rIns="91440" bIns="45720" anchor="t" anchorCtr="0" upright="1">
                          <a:noAutofit/>
                        </wps:bodyPr>
                      </wps:wsp>
                      <wps:wsp>
                        <wps:cNvPr id="1076204470" name="Rectangle 85"/>
                        <wps:cNvSpPr>
                          <a:spLocks noChangeArrowheads="1"/>
                        </wps:cNvSpPr>
                        <wps:spPr bwMode="auto">
                          <a:xfrm>
                            <a:off x="727710" y="553720"/>
                            <a:ext cx="571500" cy="111379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wps:wsp>
                        <wps:cNvPr id="19812244" name="Rectangle 86"/>
                        <wps:cNvSpPr>
                          <a:spLocks noChangeArrowheads="1"/>
                        </wps:cNvSpPr>
                        <wps:spPr bwMode="auto">
                          <a:xfrm>
                            <a:off x="1461135" y="553720"/>
                            <a:ext cx="571500" cy="1113790"/>
                          </a:xfrm>
                          <a:prstGeom prst="rect">
                            <a:avLst/>
                          </a:prstGeom>
                          <a:solidFill>
                            <a:srgbClr val="CCFFFF"/>
                          </a:solidFill>
                          <a:ln w="9525">
                            <a:solidFill>
                              <a:srgbClr val="000000"/>
                            </a:solidFill>
                            <a:miter lim="800000"/>
                            <a:headEnd/>
                            <a:tailEnd/>
                          </a:ln>
                        </wps:spPr>
                        <wps:bodyPr rot="0" vert="horz" wrap="square" lIns="91440" tIns="45720" rIns="91440" bIns="45720" anchor="t" anchorCtr="0" upright="1">
                          <a:noAutofit/>
                        </wps:bodyPr>
                      </wps:wsp>
                      <wps:wsp>
                        <wps:cNvPr id="745128898" name="Text Box 87"/>
                        <wps:cNvSpPr txBox="1">
                          <a:spLocks noChangeArrowheads="1"/>
                        </wps:cNvSpPr>
                        <wps:spPr bwMode="auto">
                          <a:xfrm>
                            <a:off x="727710" y="922655"/>
                            <a:ext cx="685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A4EB8" w14:textId="77777777" w:rsidR="0088052F" w:rsidRPr="00425522" w:rsidRDefault="0088052F" w:rsidP="00940A23">
                              <w:pPr>
                                <w:rPr>
                                  <w:i/>
                                  <w:color w:val="0000FF"/>
                                  <w:sz w:val="20"/>
                                </w:rPr>
                              </w:pPr>
                              <w:r w:rsidRPr="00425522">
                                <w:rPr>
                                  <w:i/>
                                  <w:color w:val="0000FF"/>
                                  <w:sz w:val="20"/>
                                </w:rPr>
                                <w:t>Transfer</w:t>
                              </w:r>
                            </w:p>
                            <w:p w14:paraId="676AC4C7" w14:textId="77777777" w:rsidR="0088052F" w:rsidRPr="00425522" w:rsidRDefault="0088052F" w:rsidP="00940A23">
                              <w:pPr>
                                <w:rPr>
                                  <w:sz w:val="18"/>
                                  <w:szCs w:val="18"/>
                                </w:rPr>
                              </w:pPr>
                            </w:p>
                          </w:txbxContent>
                        </wps:txbx>
                        <wps:bodyPr rot="0" vert="horz" wrap="square" lIns="91440" tIns="45720" rIns="91440" bIns="45720" anchor="t" anchorCtr="0" upright="1">
                          <a:noAutofit/>
                        </wps:bodyPr>
                      </wps:wsp>
                      <wps:wsp>
                        <wps:cNvPr id="310997149" name="Text Box 88"/>
                        <wps:cNvSpPr txBox="1">
                          <a:spLocks noChangeArrowheads="1"/>
                        </wps:cNvSpPr>
                        <wps:spPr bwMode="auto">
                          <a:xfrm>
                            <a:off x="1394460" y="835660"/>
                            <a:ext cx="847725" cy="753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186B2" w14:textId="77777777" w:rsidR="0088052F" w:rsidRPr="00425522" w:rsidRDefault="0088052F" w:rsidP="00940A23">
                              <w:pPr>
                                <w:rPr>
                                  <w:i/>
                                  <w:color w:val="0000FF"/>
                                  <w:sz w:val="20"/>
                                </w:rPr>
                              </w:pPr>
                              <w:r w:rsidRPr="00425522">
                                <w:rPr>
                                  <w:i/>
                                  <w:color w:val="0000FF"/>
                                  <w:sz w:val="20"/>
                                </w:rPr>
                                <w:t>Input Protocol</w:t>
                              </w:r>
                            </w:p>
                          </w:txbxContent>
                        </wps:txbx>
                        <wps:bodyPr rot="0" vert="horz" wrap="square" lIns="91440" tIns="45720" rIns="91440" bIns="45720" anchor="t" anchorCtr="0" upright="1">
                          <a:noAutofit/>
                        </wps:bodyPr>
                      </wps:wsp>
                      <wps:wsp>
                        <wps:cNvPr id="489737952" name="Line 89"/>
                        <wps:cNvCnPr>
                          <a:cxnSpLocks noChangeShapeType="1"/>
                        </wps:cNvCnPr>
                        <wps:spPr bwMode="auto">
                          <a:xfrm>
                            <a:off x="2032635" y="780415"/>
                            <a:ext cx="228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7585974" name="Rectangle 90"/>
                        <wps:cNvSpPr>
                          <a:spLocks noChangeArrowheads="1"/>
                        </wps:cNvSpPr>
                        <wps:spPr bwMode="auto">
                          <a:xfrm>
                            <a:off x="5004435" y="549911"/>
                            <a:ext cx="571500" cy="1082040"/>
                          </a:xfrm>
                          <a:prstGeom prst="rect">
                            <a:avLst/>
                          </a:prstGeom>
                          <a:solidFill>
                            <a:srgbClr val="CCFFFF"/>
                          </a:solidFill>
                          <a:ln w="9525">
                            <a:solidFill>
                              <a:srgbClr val="000000"/>
                            </a:solidFill>
                            <a:miter lim="800000"/>
                            <a:headEnd/>
                            <a:tailEnd/>
                          </a:ln>
                        </wps:spPr>
                        <wps:bodyPr rot="0" vert="horz" wrap="square" lIns="91440" tIns="45720" rIns="91440" bIns="45720" anchor="t" anchorCtr="0" upright="1">
                          <a:noAutofit/>
                        </wps:bodyPr>
                      </wps:wsp>
                      <wps:wsp>
                        <wps:cNvPr id="204779756" name="Text Box 91"/>
                        <wps:cNvSpPr txBox="1">
                          <a:spLocks noChangeArrowheads="1"/>
                        </wps:cNvSpPr>
                        <wps:spPr bwMode="auto">
                          <a:xfrm>
                            <a:off x="4962525" y="779780"/>
                            <a:ext cx="685165" cy="60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E3FAA" w14:textId="77777777" w:rsidR="0088052F" w:rsidRPr="00425522" w:rsidRDefault="0088052F" w:rsidP="00940A23">
                              <w:pPr>
                                <w:rPr>
                                  <w:i/>
                                  <w:color w:val="0000FF"/>
                                  <w:sz w:val="20"/>
                                </w:rPr>
                              </w:pPr>
                              <w:r w:rsidRPr="00425522">
                                <w:rPr>
                                  <w:i/>
                                  <w:color w:val="0000FF"/>
                                  <w:sz w:val="20"/>
                                </w:rPr>
                                <w:t>Output Protocol</w:t>
                              </w:r>
                            </w:p>
                            <w:p w14:paraId="5BFD109B" w14:textId="77777777" w:rsidR="0088052F" w:rsidRPr="00425522" w:rsidRDefault="0088052F" w:rsidP="00940A23">
                              <w:pPr>
                                <w:rPr>
                                  <w:sz w:val="18"/>
                                  <w:szCs w:val="18"/>
                                </w:rPr>
                              </w:pPr>
                            </w:p>
                          </w:txbxContent>
                        </wps:txbx>
                        <wps:bodyPr rot="0" vert="horz" wrap="square" lIns="91440" tIns="45720" rIns="91440" bIns="45720" anchor="t" anchorCtr="0" upright="1">
                          <a:noAutofit/>
                        </wps:bodyPr>
                      </wps:wsp>
                      <wps:wsp>
                        <wps:cNvPr id="891861052" name="Text Box 92"/>
                        <wps:cNvSpPr txBox="1">
                          <a:spLocks noChangeArrowheads="1"/>
                        </wps:cNvSpPr>
                        <wps:spPr bwMode="auto">
                          <a:xfrm>
                            <a:off x="2931795" y="922655"/>
                            <a:ext cx="1263015"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EFDCA" w14:textId="133B61CC" w:rsidR="0088052F" w:rsidRPr="00425522" w:rsidRDefault="0088052F" w:rsidP="00940A23">
                              <w:pPr>
                                <w:rPr>
                                  <w:i/>
                                  <w:color w:val="0000FF"/>
                                  <w:sz w:val="20"/>
                                </w:rPr>
                              </w:pPr>
                              <w:r w:rsidRPr="00425522">
                                <w:rPr>
                                  <w:i/>
                                  <w:color w:val="0000FF"/>
                                  <w:sz w:val="20"/>
                                </w:rPr>
                                <w:t>Application level</w:t>
                              </w:r>
                            </w:p>
                          </w:txbxContent>
                        </wps:txbx>
                        <wps:bodyPr rot="0" vert="horz" wrap="square" lIns="91440" tIns="45720" rIns="91440" bIns="45720" anchor="t" anchorCtr="0" upright="1">
                          <a:noAutofit/>
                        </wps:bodyPr>
                      </wps:wsp>
                      <wps:wsp>
                        <wps:cNvPr id="962055548" name="Rectangle 95"/>
                        <wps:cNvSpPr>
                          <a:spLocks noChangeArrowheads="1"/>
                        </wps:cNvSpPr>
                        <wps:spPr bwMode="auto">
                          <a:xfrm>
                            <a:off x="5804535" y="551180"/>
                            <a:ext cx="571500" cy="1080771"/>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wps:wsp>
                        <wps:cNvPr id="1083627440" name="Text Box 96"/>
                        <wps:cNvSpPr txBox="1">
                          <a:spLocks noChangeArrowheads="1"/>
                        </wps:cNvSpPr>
                        <wps:spPr bwMode="auto">
                          <a:xfrm>
                            <a:off x="5804535" y="828040"/>
                            <a:ext cx="685800" cy="565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E1EF3" w14:textId="77777777" w:rsidR="0088052F" w:rsidRPr="00425522" w:rsidRDefault="0088052F" w:rsidP="00940A23">
                              <w:pPr>
                                <w:rPr>
                                  <w:i/>
                                  <w:color w:val="0000FF"/>
                                  <w:sz w:val="20"/>
                                </w:rPr>
                              </w:pPr>
                              <w:r w:rsidRPr="00425522">
                                <w:rPr>
                                  <w:i/>
                                  <w:color w:val="0000FF"/>
                                  <w:sz w:val="20"/>
                                </w:rPr>
                                <w:t>Transfer</w:t>
                              </w:r>
                            </w:p>
                          </w:txbxContent>
                        </wps:txbx>
                        <wps:bodyPr rot="0" vert="horz" wrap="square" lIns="91440" tIns="45720" rIns="91440" bIns="45720" anchor="t" anchorCtr="0" upright="1">
                          <a:noAutofit/>
                        </wps:bodyPr>
                      </wps:wsp>
                      <wps:wsp>
                        <wps:cNvPr id="166136201" name="Zone de texte 113"/>
                        <wps:cNvSpPr txBox="1">
                          <a:spLocks noChangeArrowheads="1"/>
                        </wps:cNvSpPr>
                        <wps:spPr bwMode="auto">
                          <a:xfrm>
                            <a:off x="1541145" y="66040"/>
                            <a:ext cx="1600200"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83F04B" w14:textId="77777777" w:rsidR="0088052F" w:rsidRPr="00425522" w:rsidRDefault="0088052F" w:rsidP="00940A23">
                              <w:pPr>
                                <w:rPr>
                                  <w:i/>
                                  <w:color w:val="0000FF"/>
                                  <w:sz w:val="20"/>
                                </w:rPr>
                              </w:pPr>
                              <w:r w:rsidRPr="00425522">
                                <w:rPr>
                                  <w:i/>
                                  <w:color w:val="0000FF"/>
                                  <w:sz w:val="20"/>
                                </w:rPr>
                                <w:t>Functional inputs</w:t>
                              </w:r>
                            </w:p>
                          </w:txbxContent>
                        </wps:txbx>
                        <wps:bodyPr rot="0" vert="horz" wrap="square" lIns="91440" tIns="45720" rIns="91440" bIns="45720" anchor="t" anchorCtr="0" upright="1">
                          <a:noAutofit/>
                        </wps:bodyPr>
                      </wps:wsp>
                      <wps:wsp>
                        <wps:cNvPr id="1467662027" name="Zone de texte 118"/>
                        <wps:cNvSpPr txBox="1">
                          <a:spLocks noChangeArrowheads="1"/>
                        </wps:cNvSpPr>
                        <wps:spPr bwMode="auto">
                          <a:xfrm>
                            <a:off x="4086225" y="66040"/>
                            <a:ext cx="1485900"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2C2B0" w14:textId="77777777" w:rsidR="0088052F" w:rsidRPr="00425522" w:rsidRDefault="0088052F" w:rsidP="00940A23">
                              <w:pPr>
                                <w:rPr>
                                  <w:i/>
                                  <w:color w:val="0000FF"/>
                                  <w:sz w:val="20"/>
                                </w:rPr>
                              </w:pPr>
                              <w:r w:rsidRPr="00425522">
                                <w:rPr>
                                  <w:i/>
                                  <w:color w:val="0000FF"/>
                                  <w:sz w:val="20"/>
                                </w:rPr>
                                <w:t>Functional outputs</w:t>
                              </w:r>
                            </w:p>
                            <w:p w14:paraId="44138625" w14:textId="77777777" w:rsidR="0088052F" w:rsidRPr="00425522" w:rsidRDefault="0088052F" w:rsidP="00940A23">
                              <w:pPr>
                                <w:rPr>
                                  <w:sz w:val="20"/>
                                </w:rPr>
                              </w:pPr>
                            </w:p>
                          </w:txbxContent>
                        </wps:txbx>
                        <wps:bodyPr rot="0" vert="horz" wrap="square" lIns="91440" tIns="45720" rIns="91440" bIns="45720" anchor="t" anchorCtr="0" upright="1">
                          <a:noAutofit/>
                        </wps:bodyPr>
                      </wps:wsp>
                      <wps:wsp>
                        <wps:cNvPr id="1192517256" name="Text Box 78"/>
                        <wps:cNvSpPr txBox="1">
                          <a:spLocks noChangeArrowheads="1"/>
                        </wps:cNvSpPr>
                        <wps:spPr bwMode="auto">
                          <a:xfrm>
                            <a:off x="68580" y="66040"/>
                            <a:ext cx="1358265" cy="381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D6B01" w14:textId="77777777" w:rsidR="0088052F" w:rsidRPr="00425522" w:rsidRDefault="0088052F" w:rsidP="00940A23">
                              <w:pPr>
                                <w:rPr>
                                  <w:i/>
                                  <w:color w:val="0000FF"/>
                                  <w:sz w:val="20"/>
                                </w:rPr>
                              </w:pPr>
                              <w:r w:rsidRPr="00425522">
                                <w:rPr>
                                  <w:i/>
                                  <w:color w:val="0000FF"/>
                                  <w:sz w:val="20"/>
                                </w:rPr>
                                <w:t>Technical inputs</w:t>
                              </w:r>
                            </w:p>
                            <w:p w14:paraId="617ECD71" w14:textId="77777777" w:rsidR="0088052F" w:rsidRPr="00425522" w:rsidRDefault="0088052F" w:rsidP="00940A23">
                              <w:pPr>
                                <w:rPr>
                                  <w:sz w:val="20"/>
                                </w:rPr>
                              </w:pP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AEC1279" id="Zone de dessin 151" o:spid="_x0000_s1108" editas="canvas" style="position:absolute;margin-left:-17.1pt;margin-top:6.4pt;width:554.05pt;height:159.75pt;z-index:251658274;mso-position-horizontal-relative:char;mso-position-vertical-relative:line" coordsize="70364,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">
                <v:shape id="_x0000_s1109" type="#_x0000_t75" style="position:absolute;width:70364;height:20288;visibility:visible;mso-wrap-style:square">
                  <v:fill o:detectmouseclick="t"/>
                  <v:path o:connecttype="none"/>
                </v:shape>
                <v:rect id="Rectangle 77" o:spid="_x0000_s1110" style="position:absolute;left:22612;top:5511;width:25146;height:10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" fillcolor="#ff9"/>
                <v:shape id="Text Box 79" o:spid="_x0000_s1111" type="#_x0000_t202" style="position:absolute;left:56476;top:660;width:13132;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" stroked="f">
                  <v:textbox>
                    <w:txbxContent>
                      <w:p w14:paraId="19FB7F37" w14:textId="77777777" w:rsidR="0088052F" w:rsidRPr="00425522" w:rsidRDefault="0088052F" w:rsidP="00940A23">
                        <w:pPr>
                          <w:rPr>
                            <w:i/>
                            <w:color w:val="0000FF"/>
                            <w:sz w:val="20"/>
                          </w:rPr>
                        </w:pPr>
                        <w:r w:rsidRPr="00425522">
                          <w:rPr>
                            <w:i/>
                            <w:color w:val="0000FF"/>
                            <w:sz w:val="20"/>
                          </w:rPr>
                          <w:t>Technical ouputs</w:t>
                        </w:r>
                      </w:p>
                      <w:p w14:paraId="604C144E" w14:textId="77777777" w:rsidR="0088052F" w:rsidRPr="00425522" w:rsidRDefault="0088052F" w:rsidP="00940A23">
                        <w:pPr>
                          <w:rPr>
                            <w:sz w:val="20"/>
                          </w:rPr>
                        </w:pPr>
                      </w:p>
                    </w:txbxContent>
                  </v:textbox>
                </v:shape>
                <v:line id="Line 80" o:spid="_x0000_s1112" style="position:absolute;flip:y;visibility:visible;mso-wrap-style:square" from="5562,14681" to="7467,1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">
                  <v:stroke endarrow="block"/>
                </v:line>
                <v:line id="Line 81" o:spid="_x0000_s1113" style="position:absolute;visibility:visible;mso-wrap-style:square" from="5276,10090" to="7562,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">
                  <v:stroke endarrow="block"/>
                </v:line>
                <v:line id="Line 82" o:spid="_x0000_s1114" style="position:absolute;visibility:visible;mso-wrap-style:square" from="5372,7797" to="7658,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">
                  <v:stroke endarrow="block"/>
                </v:line>
                <v:shape id="Text Box 83" o:spid="_x0000_s1115" type="#_x0000_t202" style="position:absolute;left:1257;top:3536;width:5175;height:1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" filled="f" stroked="f">
                  <v:textbox style="layout-flow:vertical;mso-layout-flow-alt:bottom-to-top">
                    <w:txbxContent>
                      <w:p w14:paraId="797B697A" w14:textId="40A487CB" w:rsidR="0088052F" w:rsidRPr="00425522" w:rsidRDefault="0088052F" w:rsidP="00940A23">
                        <w:pPr>
                          <w:rPr>
                            <w:i/>
                            <w:color w:val="0000FF"/>
                            <w:sz w:val="20"/>
                          </w:rPr>
                        </w:pPr>
                        <w:r w:rsidRPr="00425522">
                          <w:rPr>
                            <w:sz w:val="18"/>
                            <w:szCs w:val="18"/>
                          </w:rPr>
                          <w:t>In</w:t>
                        </w:r>
                        <w:r w:rsidRPr="00425522">
                          <w:rPr>
                            <w:i/>
                            <w:color w:val="0000FF"/>
                            <w:sz w:val="20"/>
                          </w:rPr>
                          <w:t>put Interface</w:t>
                        </w:r>
                      </w:p>
                    </w:txbxContent>
                  </v:textbox>
                </v:shape>
                <v:shape id="Text Box 84" o:spid="_x0000_s1116" type="#_x0000_t202" style="position:absolute;left:64750;top:5734;width:4858;height:10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" filled="f" stroked="f">
                  <v:textbox style="layout-flow:vertical;mso-layout-flow-alt:bottom-to-top">
                    <w:txbxContent>
                      <w:p w14:paraId="4A82773C" w14:textId="77777777" w:rsidR="0088052F" w:rsidRPr="00425522" w:rsidRDefault="0088052F" w:rsidP="00940A23">
                        <w:pPr>
                          <w:rPr>
                            <w:i/>
                            <w:color w:val="0000FF"/>
                            <w:sz w:val="20"/>
                          </w:rPr>
                        </w:pPr>
                        <w:r w:rsidRPr="00425522">
                          <w:rPr>
                            <w:i/>
                            <w:color w:val="0000FF"/>
                            <w:sz w:val="20"/>
                          </w:rPr>
                          <w:t>Output Interface</w:t>
                        </w:r>
                      </w:p>
                      <w:p w14:paraId="0A25060D" w14:textId="77777777" w:rsidR="0088052F" w:rsidRPr="00425522" w:rsidRDefault="0088052F" w:rsidP="00940A23">
                        <w:pPr>
                          <w:rPr>
                            <w:sz w:val="18"/>
                            <w:szCs w:val="18"/>
                          </w:rPr>
                        </w:pPr>
                      </w:p>
                    </w:txbxContent>
                  </v:textbox>
                </v:shape>
                <v:rect id="Rectangle 85" o:spid="_x0000_s1117" style="position:absolute;left:7277;top:5537;width:5715;height:1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" fillcolor="#cfc"/>
                <v:rect id="Rectangle 86" o:spid="_x0000_s1118" style="position:absolute;left:14611;top:5537;width:5715;height:1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" fillcolor="#cff"/>
                <v:shape id="Text Box 87" o:spid="_x0000_s1119" type="#_x0000_t202" style="position:absolute;left:7277;top:9226;width:6858;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" filled="f" stroked="f">
                  <v:textbox>
                    <w:txbxContent>
                      <w:p w14:paraId="55BA4EB8" w14:textId="77777777" w:rsidR="0088052F" w:rsidRPr="00425522" w:rsidRDefault="0088052F" w:rsidP="00940A23">
                        <w:pPr>
                          <w:rPr>
                            <w:i/>
                            <w:color w:val="0000FF"/>
                            <w:sz w:val="20"/>
                          </w:rPr>
                        </w:pPr>
                        <w:r w:rsidRPr="00425522">
                          <w:rPr>
                            <w:i/>
                            <w:color w:val="0000FF"/>
                            <w:sz w:val="20"/>
                          </w:rPr>
                          <w:t>Transfer</w:t>
                        </w:r>
                      </w:p>
                      <w:p w14:paraId="676AC4C7" w14:textId="77777777" w:rsidR="0088052F" w:rsidRPr="00425522" w:rsidRDefault="0088052F" w:rsidP="00940A23">
                        <w:pPr>
                          <w:rPr>
                            <w:sz w:val="18"/>
                            <w:szCs w:val="18"/>
                          </w:rPr>
                        </w:pPr>
                      </w:p>
                    </w:txbxContent>
                  </v:textbox>
                </v:shape>
                <v:shape id="Text Box 88" o:spid="_x0000_s1120" type="#_x0000_t202" style="position:absolute;left:13944;top:8356;width:8477;height:7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" filled="f" stroked="f">
                  <v:textbox>
                    <w:txbxContent>
                      <w:p w14:paraId="49F186B2" w14:textId="77777777" w:rsidR="0088052F" w:rsidRPr="00425522" w:rsidRDefault="0088052F" w:rsidP="00940A23">
                        <w:pPr>
                          <w:rPr>
                            <w:i/>
                            <w:color w:val="0000FF"/>
                            <w:sz w:val="20"/>
                          </w:rPr>
                        </w:pPr>
                        <w:r w:rsidRPr="00425522">
                          <w:rPr>
                            <w:i/>
                            <w:color w:val="0000FF"/>
                            <w:sz w:val="20"/>
                          </w:rPr>
                          <w:t>Input Protocol</w:t>
                        </w:r>
                      </w:p>
                    </w:txbxContent>
                  </v:textbox>
                </v:shape>
                <v:line id="Line 89" o:spid="_x0000_s1121" style="position:absolute;visibility:visible;mso-wrap-style:square" from="20326,7804" to="22612,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">
                  <v:stroke endarrow="block"/>
                </v:line>
                <v:rect id="Rectangle 90" o:spid="_x0000_s1122" style="position:absolute;left:50044;top:5499;width:5715;height:10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" fillcolor="#cff"/>
                <v:shape id="Text Box 91" o:spid="_x0000_s1123" type="#_x0000_t202" style="position:absolute;left:49625;top:7797;width:6851;height:6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" filled="f" stroked="f">
                  <v:textbox>
                    <w:txbxContent>
                      <w:p w14:paraId="129E3FAA" w14:textId="77777777" w:rsidR="0088052F" w:rsidRPr="00425522" w:rsidRDefault="0088052F" w:rsidP="00940A23">
                        <w:pPr>
                          <w:rPr>
                            <w:i/>
                            <w:color w:val="0000FF"/>
                            <w:sz w:val="20"/>
                          </w:rPr>
                        </w:pPr>
                        <w:r w:rsidRPr="00425522">
                          <w:rPr>
                            <w:i/>
                            <w:color w:val="0000FF"/>
                            <w:sz w:val="20"/>
                          </w:rPr>
                          <w:t>Output Protocol</w:t>
                        </w:r>
                      </w:p>
                      <w:p w14:paraId="5BFD109B" w14:textId="77777777" w:rsidR="0088052F" w:rsidRPr="00425522" w:rsidRDefault="0088052F" w:rsidP="00940A23">
                        <w:pPr>
                          <w:rPr>
                            <w:sz w:val="18"/>
                            <w:szCs w:val="18"/>
                          </w:rPr>
                        </w:pPr>
                      </w:p>
                    </w:txbxContent>
                  </v:textbox>
                </v:shape>
                <v:shape id="Text Box 92" o:spid="_x0000_s1124" type="#_x0000_t202" style="position:absolute;left:29317;top:9226;width:1263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" filled="f" stroked="f">
                  <v:textbox>
                    <w:txbxContent>
                      <w:p w14:paraId="18BEFDCA" w14:textId="133B61CC" w:rsidR="0088052F" w:rsidRPr="00425522" w:rsidRDefault="0088052F" w:rsidP="00940A23">
                        <w:pPr>
                          <w:rPr>
                            <w:i/>
                            <w:color w:val="0000FF"/>
                            <w:sz w:val="20"/>
                          </w:rPr>
                        </w:pPr>
                        <w:r w:rsidRPr="00425522">
                          <w:rPr>
                            <w:i/>
                            <w:color w:val="0000FF"/>
                            <w:sz w:val="20"/>
                          </w:rPr>
                          <w:t>Application level</w:t>
                        </w:r>
                      </w:p>
                    </w:txbxContent>
                  </v:textbox>
                </v:shape>
                <v:rect id="Rectangle 95" o:spid="_x0000_s1125" style="position:absolute;left:58045;top:5511;width:5715;height:10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" fillcolor="#cfc"/>
                <v:shape id="Text Box 96" o:spid="_x0000_s1126" type="#_x0000_t202" style="position:absolute;left:58045;top:8280;width:6858;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" filled="f" stroked="f">
                  <v:textbox>
                    <w:txbxContent>
                      <w:p w14:paraId="6B4E1EF3" w14:textId="77777777" w:rsidR="0088052F" w:rsidRPr="00425522" w:rsidRDefault="0088052F" w:rsidP="00940A23">
                        <w:pPr>
                          <w:rPr>
                            <w:i/>
                            <w:color w:val="0000FF"/>
                            <w:sz w:val="20"/>
                          </w:rPr>
                        </w:pPr>
                        <w:r w:rsidRPr="00425522">
                          <w:rPr>
                            <w:i/>
                            <w:color w:val="0000FF"/>
                            <w:sz w:val="20"/>
                          </w:rPr>
                          <w:t>Transfer</w:t>
                        </w:r>
                      </w:p>
                    </w:txbxContent>
                  </v:textbox>
                </v:shape>
                <v:shape id="Zone de texte 113" o:spid="_x0000_s1127" type="#_x0000_t202" style="position:absolute;left:15411;top:660;width:16002;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" stroked="f">
                  <v:textbox>
                    <w:txbxContent>
                      <w:p w14:paraId="4C83F04B" w14:textId="77777777" w:rsidR="0088052F" w:rsidRPr="00425522" w:rsidRDefault="0088052F" w:rsidP="00940A23">
                        <w:pPr>
                          <w:rPr>
                            <w:i/>
                            <w:color w:val="0000FF"/>
                            <w:sz w:val="20"/>
                          </w:rPr>
                        </w:pPr>
                        <w:r w:rsidRPr="00425522">
                          <w:rPr>
                            <w:i/>
                            <w:color w:val="0000FF"/>
                            <w:sz w:val="20"/>
                          </w:rPr>
                          <w:t>Functional inputs</w:t>
                        </w:r>
                      </w:p>
                    </w:txbxContent>
                  </v:textbox>
                </v:shape>
                <v:shape id="Zone de texte 118" o:spid="_x0000_s1128" type="#_x0000_t202" style="position:absolute;left:40862;top:660;width:14859;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" stroked="f">
                  <v:textbox>
                    <w:txbxContent>
                      <w:p w14:paraId="09A2C2B0" w14:textId="77777777" w:rsidR="0088052F" w:rsidRPr="00425522" w:rsidRDefault="0088052F" w:rsidP="00940A23">
                        <w:pPr>
                          <w:rPr>
                            <w:i/>
                            <w:color w:val="0000FF"/>
                            <w:sz w:val="20"/>
                          </w:rPr>
                        </w:pPr>
                        <w:r w:rsidRPr="00425522">
                          <w:rPr>
                            <w:i/>
                            <w:color w:val="0000FF"/>
                            <w:sz w:val="20"/>
                          </w:rPr>
                          <w:t>Functional outputs</w:t>
                        </w:r>
                      </w:p>
                      <w:p w14:paraId="44138625" w14:textId="77777777" w:rsidR="0088052F" w:rsidRPr="00425522" w:rsidRDefault="0088052F" w:rsidP="00940A23">
                        <w:pPr>
                          <w:rPr>
                            <w:sz w:val="20"/>
                          </w:rPr>
                        </w:pPr>
                      </w:p>
                    </w:txbxContent>
                  </v:textbox>
                </v:shape>
                <v:shape id="Text Box 78" o:spid="_x0000_s1129" type="#_x0000_t202" style="position:absolute;left:685;top:660;width:13583;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" stroked="f">
                  <v:textbox>
                    <w:txbxContent>
                      <w:p w14:paraId="377D6B01" w14:textId="77777777" w:rsidR="0088052F" w:rsidRPr="00425522" w:rsidRDefault="0088052F" w:rsidP="00940A23">
                        <w:pPr>
                          <w:rPr>
                            <w:i/>
                            <w:color w:val="0000FF"/>
                            <w:sz w:val="20"/>
                          </w:rPr>
                        </w:pPr>
                        <w:r w:rsidRPr="00425522">
                          <w:rPr>
                            <w:i/>
                            <w:color w:val="0000FF"/>
                            <w:sz w:val="20"/>
                          </w:rPr>
                          <w:t>Technical inputs</w:t>
                        </w:r>
                      </w:p>
                      <w:p w14:paraId="617ECD71" w14:textId="77777777" w:rsidR="0088052F" w:rsidRPr="00425522" w:rsidRDefault="0088052F" w:rsidP="00940A23">
                        <w:pPr>
                          <w:rPr>
                            <w:sz w:val="20"/>
                          </w:rPr>
                        </w:pPr>
                      </w:p>
                    </w:txbxContent>
                  </v:textbox>
                </v:shape>
                <w10:wrap anchory="line"/>
              </v:group>
            </w:pict>
          </mc:Fallback>
        </mc:AlternateContent>
      </w:r>
      <w:r w:rsidRPr="00425522">
        <w:rPr>
          <w:noProof/>
        </w:rPr>
        <mc:AlternateContent>
          <mc:Choice Requires="wps">
            <w:drawing>
              <wp:inline distT="0" distB="0" distL="0" distR="0" wp14:anchorId="6D8D681F" wp14:editId="3AE48253">
                <wp:extent cx="6743700" cy="2000250"/>
                <wp:effectExtent l="0" t="0" r="0" b="0"/>
                <wp:docPr id="15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2A88D" id="Rectangle 40" o:spid="_x0000_s1026" style="width:531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" filled="f" stroked="f">
                <o:lock v:ext="edit" aspectratio="t"/>
                <w10:anchorlock/>
              </v:rect>
            </w:pict>
          </mc:Fallback>
        </mc:AlternateContent>
      </w:r>
    </w:p>
    <w:p w14:paraId="2F559425" w14:textId="77777777" w:rsidR="00640052" w:rsidRPr="00425522" w:rsidRDefault="00640052" w:rsidP="00870D54">
      <w:pPr>
        <w:rPr>
          <w:highlight w:val="yellow"/>
        </w:rPr>
      </w:pPr>
    </w:p>
    <w:p w14:paraId="6C205008" w14:textId="77777777" w:rsidR="00640052" w:rsidRPr="00425522" w:rsidRDefault="00816DA6" w:rsidP="00870D54">
      <w:pPr>
        <w:rPr>
          <w:i/>
          <w:color w:val="0000FF"/>
        </w:rPr>
      </w:pPr>
      <w:r w:rsidRPr="00425522">
        <w:rPr>
          <w:i/>
          <w:color w:val="0000FF"/>
        </w:rPr>
        <w:t>According to the use case, the following simplified cases meet (possibly for the same organ)</w:t>
      </w:r>
    </w:p>
    <w:p w14:paraId="2EAB2451" w14:textId="77777777" w:rsidR="00816DA6" w:rsidRPr="00425522" w:rsidRDefault="00816DA6" w:rsidP="00870D54">
      <w:pPr>
        <w:rPr>
          <w:highlight w:val="yellow"/>
        </w:rPr>
      </w:pPr>
    </w:p>
    <w:p w14:paraId="7F6A94E0" w14:textId="77777777" w:rsidR="00940A23" w:rsidRPr="00425522" w:rsidRDefault="00DD2C1A" w:rsidP="00DD2C1A">
      <w:pPr>
        <w:rPr>
          <w:i/>
          <w:color w:val="0000FF"/>
        </w:rPr>
      </w:pPr>
      <w:r w:rsidRPr="00425522">
        <w:rPr>
          <w:b/>
          <w:i/>
          <w:color w:val="0000FF"/>
        </w:rPr>
        <w:t>a)</w:t>
      </w:r>
      <w:r w:rsidRPr="00425522">
        <w:rPr>
          <w:i/>
          <w:color w:val="0000FF"/>
        </w:rPr>
        <w:t xml:space="preserve"> In the case of a single transformation of a physical flow into another physical flow by a law of the type Output_flow = f (Input_flow), there is no decoding or functional treatment or coding.</w:t>
      </w:r>
    </w:p>
    <w:p w14:paraId="36DE5AF9" w14:textId="77777777" w:rsidR="00DD2C1A" w:rsidRPr="00425522" w:rsidRDefault="00DD2C1A" w:rsidP="00DD2C1A">
      <w:pPr>
        <w:rPr>
          <w:i/>
          <w:color w:val="0000FF"/>
        </w:rPr>
      </w:pPr>
    </w:p>
    <w:p w14:paraId="50D0AA13" w14:textId="77777777" w:rsidR="00DD2C1A" w:rsidRPr="00425522" w:rsidRDefault="00DD2C1A" w:rsidP="00DD2C1A">
      <w:pPr>
        <w:rPr>
          <w:i/>
          <w:color w:val="0000FF"/>
        </w:rPr>
      </w:pPr>
      <w:r w:rsidRPr="00425522">
        <w:rPr>
          <w:i/>
          <w:color w:val="0000FF"/>
        </w:rPr>
        <w:t>Example: a temperature sensor.</w:t>
      </w:r>
    </w:p>
    <w:p w14:paraId="70197FFA" w14:textId="77777777" w:rsidR="00DD2C1A" w:rsidRPr="00425522" w:rsidRDefault="00DD2C1A" w:rsidP="00DD2C1A">
      <w:pPr>
        <w:rPr>
          <w:i/>
          <w:color w:val="0000FF"/>
        </w:rPr>
      </w:pPr>
    </w:p>
    <w:p w14:paraId="1D4F9B4D" w14:textId="5130C012" w:rsidR="00640052" w:rsidRPr="00425522" w:rsidRDefault="00712297" w:rsidP="00640052">
      <w:pPr>
        <w:pStyle w:val="BodyText"/>
        <w:rPr>
          <w:i/>
          <w:highlight w:val="yellow"/>
          <w:lang w:eastAsia="fr-FR"/>
        </w:rPr>
      </w:pPr>
      <w:r w:rsidRPr="00425522">
        <w:rPr>
          <w:noProof/>
          <w:highlight w:val="yellow"/>
        </w:rPr>
        <mc:AlternateContent>
          <mc:Choice Requires="wpc">
            <w:drawing>
              <wp:anchor distT="0" distB="0" distL="114300" distR="114300" simplePos="0" relativeHeight="251658290" behindDoc="0" locked="0" layoutInCell="1" allowOverlap="1" wp14:anchorId="64E067FE" wp14:editId="37FD2EC0">
                <wp:simplePos x="0" y="0"/>
                <wp:positionH relativeFrom="character">
                  <wp:posOffset>-17780</wp:posOffset>
                </wp:positionH>
                <wp:positionV relativeFrom="line">
                  <wp:posOffset>-14605</wp:posOffset>
                </wp:positionV>
                <wp:extent cx="6426200" cy="1125855"/>
                <wp:effectExtent l="0" t="0" r="0" b="0"/>
                <wp:wrapNone/>
                <wp:docPr id="4465" name="Zone de dessin 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6" name="Rectangle 51"/>
                        <wps:cNvSpPr>
                          <a:spLocks noChangeArrowheads="1"/>
                        </wps:cNvSpPr>
                        <wps:spPr bwMode="auto">
                          <a:xfrm>
                            <a:off x="227330" y="433070"/>
                            <a:ext cx="5792470" cy="436245"/>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wps:wsp>
                        <wps:cNvPr id="67" name="Line 52"/>
                        <wps:cNvCnPr/>
                        <wps:spPr bwMode="auto">
                          <a:xfrm>
                            <a:off x="0" y="622935"/>
                            <a:ext cx="22733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Line 53"/>
                        <wps:cNvCnPr/>
                        <wps:spPr bwMode="auto">
                          <a:xfrm>
                            <a:off x="6019800" y="644525"/>
                            <a:ext cx="22669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Text Box 54"/>
                        <wps:cNvSpPr txBox="1">
                          <a:spLocks noChangeArrowheads="1"/>
                        </wps:cNvSpPr>
                        <wps:spPr bwMode="auto">
                          <a:xfrm>
                            <a:off x="2385695" y="548005"/>
                            <a:ext cx="131318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7289E" w14:textId="1F9B3EE9" w:rsidR="0088052F" w:rsidRPr="00425522" w:rsidRDefault="0088052F" w:rsidP="00816DA6">
                              <w:pPr>
                                <w:rPr>
                                  <w:i/>
                                  <w:color w:val="0000FF"/>
                                  <w:sz w:val="20"/>
                                </w:rPr>
                              </w:pPr>
                              <w:r w:rsidRPr="00425522">
                                <w:rPr>
                                  <w:i/>
                                  <w:color w:val="0000FF"/>
                                  <w:sz w:val="20"/>
                                </w:rPr>
                                <w:t>Transfer</w:t>
                              </w:r>
                            </w:p>
                            <w:p w14:paraId="363DF790" w14:textId="77777777" w:rsidR="0088052F" w:rsidRPr="00425522" w:rsidRDefault="0088052F" w:rsidP="00640052">
                              <w:pPr>
                                <w:rPr>
                                  <w:sz w:val="20"/>
                                </w:rPr>
                              </w:pPr>
                            </w:p>
                          </w:txbxContent>
                        </wps:txbx>
                        <wps:bodyPr rot="0" vert="horz" wrap="square" lIns="91440" tIns="45720" rIns="91440" bIns="45720" anchor="t" anchorCtr="0" upright="1">
                          <a:noAutofit/>
                        </wps:bodyPr>
                      </wps:wsp>
                      <wps:wsp>
                        <wps:cNvPr id="70" name="Line 55"/>
                        <wps:cNvCnPr/>
                        <wps:spPr bwMode="auto">
                          <a:xfrm>
                            <a:off x="84455" y="205105"/>
                            <a:ext cx="635" cy="796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56"/>
                        <wps:cNvSpPr txBox="1">
                          <a:spLocks noChangeArrowheads="1"/>
                        </wps:cNvSpPr>
                        <wps:spPr bwMode="auto">
                          <a:xfrm>
                            <a:off x="46355" y="127001"/>
                            <a:ext cx="1171575" cy="248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15EB5D" w14:textId="77777777" w:rsidR="0088052F" w:rsidRPr="00425522" w:rsidRDefault="0088052F" w:rsidP="00881E5B"/>
                          </w:txbxContent>
                        </wps:txbx>
                        <wps:bodyPr rot="0" vert="horz" wrap="square" lIns="91440" tIns="45720" rIns="91440" bIns="45720" anchor="t" anchorCtr="0" upright="1">
                          <a:noAutofit/>
                        </wps:bodyPr>
                      </wps:wsp>
                      <wps:wsp>
                        <wps:cNvPr id="72" name="Text Box 57"/>
                        <wps:cNvSpPr txBox="1">
                          <a:spLocks noChangeArrowheads="1"/>
                        </wps:cNvSpPr>
                        <wps:spPr bwMode="auto">
                          <a:xfrm>
                            <a:off x="5551170" y="0"/>
                            <a:ext cx="875030" cy="3759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D1A804" w14:textId="6C6D4BAD" w:rsidR="0088052F" w:rsidRPr="00425522" w:rsidRDefault="00BC6D2B" w:rsidP="00816DA6">
                              <w:pPr>
                                <w:rPr>
                                  <w:i/>
                                  <w:color w:val="0000FF"/>
                                  <w:sz w:val="20"/>
                                </w:rPr>
                              </w:pPr>
                              <w:r w:rsidRPr="00425522">
                                <w:rPr>
                                  <w:sz w:val="20"/>
                                </w:rPr>
                                <w:t>Tec</w:t>
                              </w:r>
                              <w:r w:rsidR="0088052F" w:rsidRPr="00425522">
                                <w:rPr>
                                  <w:i/>
                                  <w:color w:val="0000FF"/>
                                  <w:sz w:val="20"/>
                                </w:rPr>
                                <w:t>hnical inputs</w:t>
                              </w:r>
                            </w:p>
                            <w:p w14:paraId="2F278555" w14:textId="77777777" w:rsidR="0088052F" w:rsidRPr="00425522" w:rsidRDefault="0088052F" w:rsidP="00640052">
                              <w:pPr>
                                <w:rPr>
                                  <w:sz w:val="20"/>
                                </w:rPr>
                              </w:pPr>
                            </w:p>
                          </w:txbxContent>
                        </wps:txbx>
                        <wps:bodyPr rot="0" vert="horz" wrap="square" lIns="91440" tIns="45720" rIns="91440" bIns="45720" anchor="t" anchorCtr="0" upright="1">
                          <a:noAutofit/>
                        </wps:bodyPr>
                      </wps:wsp>
                      <wps:wsp>
                        <wps:cNvPr id="73" name="Line 58"/>
                        <wps:cNvCnPr/>
                        <wps:spPr bwMode="auto">
                          <a:xfrm>
                            <a:off x="6151880" y="290830"/>
                            <a:ext cx="635" cy="796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64E067FE" id="Zone de dessin 74" o:spid="_x0000_s1130" editas="canvas" style="position:absolute;margin-left:-1.4pt;margin-top:-1.15pt;width:506pt;height:88.65pt;z-index:251658290;mso-position-horizontal-relative:char;mso-position-vertical-relative:line" coordsize="64262,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">
                <v:shape id="_x0000_s1131" type="#_x0000_t75" style="position:absolute;width:64262;height:11258;visibility:visible;mso-wrap-style:square">
                  <v:fill o:detectmouseclick="t"/>
                  <v:path o:connecttype="none"/>
                </v:shape>
                <v:rect id="Rectangle 51" o:spid="_x0000_s1132" style="position:absolute;left:2273;top:4330;width:57925;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" fillcolor="#cfc"/>
                <v:line id="Line 52" o:spid="_x0000_s1133" style="position:absolute;visibility:visible;mso-wrap-style:square" from="0,6229" to="2273,6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">
                  <v:stroke endarrow="block"/>
                </v:line>
                <v:line id="Line 53" o:spid="_x0000_s1134" style="position:absolute;visibility:visible;mso-wrap-style:square" from="60198,6445" to="62464,6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">
                  <v:stroke endarrow="block"/>
                </v:line>
                <v:shape id="Text Box 54" o:spid="_x0000_s1135" type="#_x0000_t202" style="position:absolute;left:23856;top:5480;width:13132;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01D7289E" w14:textId="1F9B3EE9" w:rsidR="0088052F" w:rsidRPr="00425522" w:rsidRDefault="0088052F" w:rsidP="00816DA6">
                        <w:pPr>
                          <w:rPr>
                            <w:i/>
                            <w:color w:val="0000FF"/>
                            <w:sz w:val="20"/>
                          </w:rPr>
                        </w:pPr>
                        <w:r w:rsidRPr="00425522">
                          <w:rPr>
                            <w:i/>
                            <w:color w:val="0000FF"/>
                            <w:sz w:val="20"/>
                          </w:rPr>
                          <w:t>Transfer</w:t>
                        </w:r>
                      </w:p>
                      <w:p w14:paraId="363DF790" w14:textId="77777777" w:rsidR="0088052F" w:rsidRPr="00425522" w:rsidRDefault="0088052F" w:rsidP="00640052">
                        <w:pPr>
                          <w:rPr>
                            <w:sz w:val="20"/>
                          </w:rPr>
                        </w:pPr>
                      </w:p>
                    </w:txbxContent>
                  </v:textbox>
                </v:shape>
                <v:line id="Line 55" o:spid="_x0000_s1136" style="position:absolute;visibility:visible;mso-wrap-style:square" from="844,2051" to="850,10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shape id="Text Box 56" o:spid="_x0000_s1137" type="#_x0000_t202" style="position:absolute;left:463;top:1270;width:11716;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" stroked="f">
                  <v:textbox>
                    <w:txbxContent>
                      <w:p w14:paraId="4A15EB5D" w14:textId="77777777" w:rsidR="0088052F" w:rsidRPr="00425522" w:rsidRDefault="0088052F" w:rsidP="00881E5B"/>
                    </w:txbxContent>
                  </v:textbox>
                </v:shape>
                <v:shape id="Text Box 57" o:spid="_x0000_s1138" type="#_x0000_t202" style="position:absolute;left:55511;width:8751;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" stroked="f">
                  <v:textbox>
                    <w:txbxContent>
                      <w:p w14:paraId="3DD1A804" w14:textId="6C6D4BAD" w:rsidR="0088052F" w:rsidRPr="00425522" w:rsidRDefault="00BC6D2B" w:rsidP="00816DA6">
                        <w:pPr>
                          <w:rPr>
                            <w:i/>
                            <w:color w:val="0000FF"/>
                            <w:sz w:val="20"/>
                          </w:rPr>
                        </w:pPr>
                        <w:r w:rsidRPr="00425522">
                          <w:rPr>
                            <w:sz w:val="20"/>
                          </w:rPr>
                          <w:t>Tec</w:t>
                        </w:r>
                        <w:r w:rsidR="0088052F" w:rsidRPr="00425522">
                          <w:rPr>
                            <w:i/>
                            <w:color w:val="0000FF"/>
                            <w:sz w:val="20"/>
                          </w:rPr>
                          <w:t>hnical inputs</w:t>
                        </w:r>
                      </w:p>
                      <w:p w14:paraId="2F278555" w14:textId="77777777" w:rsidR="0088052F" w:rsidRPr="00425522" w:rsidRDefault="0088052F" w:rsidP="00640052">
                        <w:pPr>
                          <w:rPr>
                            <w:sz w:val="20"/>
                          </w:rPr>
                        </w:pPr>
                      </w:p>
                    </w:txbxContent>
                  </v:textbox>
                </v:shape>
                <v:line id="Line 58" o:spid="_x0000_s1139" style="position:absolute;visibility:visible;mso-wrap-style:square" from="61518,2908" to="61525,10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w10:wrap anchory="line"/>
              </v:group>
            </w:pict>
          </mc:Fallback>
        </mc:AlternateContent>
      </w:r>
    </w:p>
    <w:p w14:paraId="120587A8" w14:textId="77777777" w:rsidR="00640052" w:rsidRPr="00425522" w:rsidRDefault="00640052" w:rsidP="00640052">
      <w:pPr>
        <w:pStyle w:val="BodyText"/>
        <w:rPr>
          <w:i/>
          <w:highlight w:val="yellow"/>
          <w:lang w:eastAsia="fr-FR"/>
        </w:rPr>
      </w:pPr>
    </w:p>
    <w:p w14:paraId="7931F1B9" w14:textId="77777777" w:rsidR="00640052" w:rsidRPr="00425522" w:rsidRDefault="00640052" w:rsidP="00640052">
      <w:pPr>
        <w:pStyle w:val="BodyText"/>
        <w:rPr>
          <w:i/>
          <w:highlight w:val="yellow"/>
          <w:lang w:eastAsia="fr-FR"/>
        </w:rPr>
      </w:pPr>
    </w:p>
    <w:p w14:paraId="0C13412B" w14:textId="77777777" w:rsidR="00640052" w:rsidRPr="00425522" w:rsidRDefault="00640052" w:rsidP="00640052">
      <w:pPr>
        <w:pStyle w:val="BodyText"/>
        <w:rPr>
          <w:i/>
          <w:highlight w:val="yellow"/>
          <w:lang w:eastAsia="fr-FR"/>
        </w:rPr>
      </w:pPr>
    </w:p>
    <w:p w14:paraId="59B7C4F1" w14:textId="77777777" w:rsidR="00940A23" w:rsidRPr="00425522" w:rsidRDefault="00940A23" w:rsidP="00A14ADB">
      <w:pPr>
        <w:pStyle w:val="BodyText"/>
        <w:rPr>
          <w:b/>
          <w:highlight w:val="yellow"/>
          <w:lang w:eastAsia="fr-FR"/>
        </w:rPr>
      </w:pPr>
    </w:p>
    <w:p w14:paraId="1D831F5A" w14:textId="77777777" w:rsidR="00DD2C1A" w:rsidRPr="00425522" w:rsidRDefault="00DD2C1A" w:rsidP="00DD2C1A">
      <w:pPr>
        <w:rPr>
          <w:i/>
          <w:color w:val="0000FF"/>
        </w:rPr>
      </w:pPr>
      <w:r w:rsidRPr="00425522">
        <w:rPr>
          <w:b/>
          <w:i/>
          <w:color w:val="0000FF"/>
        </w:rPr>
        <w:t>b)</w:t>
      </w:r>
      <w:r w:rsidRPr="00425522">
        <w:rPr>
          <w:i/>
          <w:color w:val="0000FF"/>
        </w:rPr>
        <w:t xml:space="preserve"> In the case of a “bridge body” whose role is to transmit coded information in a certain way in another way, there are reading and decoding, encoding and writing but not functional processing.</w:t>
      </w:r>
    </w:p>
    <w:p w14:paraId="4A5675DE" w14:textId="77777777" w:rsidR="00DD2C1A" w:rsidRPr="00425522" w:rsidRDefault="00DD2C1A" w:rsidP="00DD2C1A">
      <w:pPr>
        <w:rPr>
          <w:i/>
          <w:color w:val="0000FF"/>
        </w:rPr>
      </w:pPr>
    </w:p>
    <w:p w14:paraId="52775A7C" w14:textId="77777777" w:rsidR="00CE324D" w:rsidRPr="00425522" w:rsidRDefault="00CE324D" w:rsidP="00CE324D">
      <w:pPr>
        <w:shd w:val="clear" w:color="auto" w:fill="F3F3F3"/>
        <w:rPr>
          <w:i/>
          <w:color w:val="0000FF"/>
        </w:rPr>
      </w:pPr>
      <w:r w:rsidRPr="00425522">
        <w:rPr>
          <w:i/>
          <w:color w:val="0000FF"/>
        </w:rPr>
        <w:t>Example: BSI for information "vehicle speed".</w:t>
      </w:r>
    </w:p>
    <w:p w14:paraId="47D722D5" w14:textId="77777777" w:rsidR="00640052" w:rsidRPr="00425522" w:rsidRDefault="00640052" w:rsidP="00640052">
      <w:pPr>
        <w:pStyle w:val="BodyText"/>
        <w:rPr>
          <w:lang w:eastAsia="fr-FR"/>
        </w:rPr>
      </w:pPr>
    </w:p>
    <w:p w14:paraId="236032C7" w14:textId="500ED2B0" w:rsidR="00CE324D" w:rsidRPr="00425522" w:rsidRDefault="00712297" w:rsidP="00640052">
      <w:pPr>
        <w:pStyle w:val="BodyText"/>
        <w:rPr>
          <w:lang w:eastAsia="fr-FR"/>
        </w:rPr>
      </w:pPr>
      <w:r w:rsidRPr="00425522">
        <w:rPr>
          <w:noProof/>
          <w:lang w:eastAsia="fr-FR"/>
        </w:rPr>
        <mc:AlternateContent>
          <mc:Choice Requires="wpc">
            <w:drawing>
              <wp:inline distT="0" distB="0" distL="0" distR="0" wp14:anchorId="1002697F" wp14:editId="04D79624">
                <wp:extent cx="6496050" cy="1209675"/>
                <wp:effectExtent l="0" t="0" r="0" b="0"/>
                <wp:docPr id="4477" name="Zone de dessin 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1" name="Rectangle 61"/>
                        <wps:cNvSpPr>
                          <a:spLocks noChangeArrowheads="1"/>
                        </wps:cNvSpPr>
                        <wps:spPr bwMode="auto">
                          <a:xfrm>
                            <a:off x="227330" y="474345"/>
                            <a:ext cx="753745" cy="44958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wps:wsp>
                        <wps:cNvPr id="52" name="Rectangle 62"/>
                        <wps:cNvSpPr>
                          <a:spLocks noChangeArrowheads="1"/>
                        </wps:cNvSpPr>
                        <wps:spPr bwMode="auto">
                          <a:xfrm>
                            <a:off x="5371465" y="474345"/>
                            <a:ext cx="685800" cy="44958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wps:wsp>
                        <wps:cNvPr id="53" name="Rectangle 63"/>
                        <wps:cNvSpPr>
                          <a:spLocks noChangeArrowheads="1"/>
                        </wps:cNvSpPr>
                        <wps:spPr bwMode="auto">
                          <a:xfrm>
                            <a:off x="1190625" y="474345"/>
                            <a:ext cx="3951605" cy="484703"/>
                          </a:xfrm>
                          <a:prstGeom prst="rect">
                            <a:avLst/>
                          </a:prstGeom>
                          <a:solidFill>
                            <a:srgbClr val="CCFFFF"/>
                          </a:solidFill>
                          <a:ln w="9525">
                            <a:solidFill>
                              <a:srgbClr val="000000"/>
                            </a:solidFill>
                            <a:miter lim="800000"/>
                            <a:headEnd/>
                            <a:tailEnd/>
                          </a:ln>
                        </wps:spPr>
                        <wps:bodyPr rot="0" vert="horz" wrap="square" lIns="91440" tIns="45720" rIns="91440" bIns="45720" anchor="t" anchorCtr="0" upright="1">
                          <a:noAutofit/>
                        </wps:bodyPr>
                      </wps:wsp>
                      <wps:wsp>
                        <wps:cNvPr id="54" name="Line 64"/>
                        <wps:cNvCnPr/>
                        <wps:spPr bwMode="auto">
                          <a:xfrm>
                            <a:off x="0" y="645160"/>
                            <a:ext cx="22733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Line 65"/>
                        <wps:cNvCnPr/>
                        <wps:spPr bwMode="auto">
                          <a:xfrm>
                            <a:off x="981075" y="703580"/>
                            <a:ext cx="2279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66"/>
                        <wps:cNvCnPr/>
                        <wps:spPr bwMode="auto">
                          <a:xfrm>
                            <a:off x="5142230" y="702945"/>
                            <a:ext cx="22923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67"/>
                        <wps:cNvCnPr/>
                        <wps:spPr bwMode="auto">
                          <a:xfrm>
                            <a:off x="6057265" y="701675"/>
                            <a:ext cx="22860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Text Box 68"/>
                        <wps:cNvSpPr txBox="1">
                          <a:spLocks noChangeArrowheads="1"/>
                        </wps:cNvSpPr>
                        <wps:spPr bwMode="auto">
                          <a:xfrm>
                            <a:off x="51435" y="66041"/>
                            <a:ext cx="929640" cy="295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4A32B1" w14:textId="77777777" w:rsidR="0088052F" w:rsidRPr="00425522" w:rsidRDefault="0088052F" w:rsidP="007F55BB">
                              <w:pPr>
                                <w:rPr>
                                  <w:b/>
                                  <w:color w:val="FF0000"/>
                                </w:rPr>
                              </w:pPr>
                            </w:p>
                          </w:txbxContent>
                        </wps:txbx>
                        <wps:bodyPr rot="0" vert="horz" wrap="square" lIns="91440" tIns="45720" rIns="91440" bIns="45720" anchor="t" anchorCtr="0" upright="1">
                          <a:noAutofit/>
                        </wps:bodyPr>
                      </wps:wsp>
                      <wps:wsp>
                        <wps:cNvPr id="59" name="Text Box 69"/>
                        <wps:cNvSpPr txBox="1">
                          <a:spLocks noChangeArrowheads="1"/>
                        </wps:cNvSpPr>
                        <wps:spPr bwMode="auto">
                          <a:xfrm>
                            <a:off x="5249545" y="66040"/>
                            <a:ext cx="875030" cy="2959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DA3AA1" w14:textId="77777777" w:rsidR="0088052F" w:rsidRPr="00425522" w:rsidRDefault="0088052F" w:rsidP="007F55BB">
                              <w:pPr>
                                <w:rPr>
                                  <w:b/>
                                  <w:color w:val="FF0000"/>
                                </w:rPr>
                              </w:pPr>
                            </w:p>
                          </w:txbxContent>
                        </wps:txbx>
                        <wps:bodyPr rot="0" vert="horz" wrap="square" lIns="91440" tIns="45720" rIns="91440" bIns="45720" anchor="t" anchorCtr="0" upright="1">
                          <a:noAutofit/>
                        </wps:bodyPr>
                      </wps:wsp>
                      <wps:wsp>
                        <wps:cNvPr id="60" name="Line 70"/>
                        <wps:cNvCnPr/>
                        <wps:spPr bwMode="auto">
                          <a:xfrm>
                            <a:off x="113665" y="258445"/>
                            <a:ext cx="635" cy="796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71"/>
                        <wps:cNvCnPr/>
                        <wps:spPr bwMode="auto">
                          <a:xfrm>
                            <a:off x="6152515" y="258445"/>
                            <a:ext cx="635" cy="796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Text Box 72"/>
                        <wps:cNvSpPr txBox="1">
                          <a:spLocks noChangeArrowheads="1"/>
                        </wps:cNvSpPr>
                        <wps:spPr bwMode="auto">
                          <a:xfrm>
                            <a:off x="2533650" y="612775"/>
                            <a:ext cx="131318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00FF3" w14:textId="77777777" w:rsidR="0088052F" w:rsidRPr="00425522" w:rsidRDefault="0088052F" w:rsidP="00CE324D">
                              <w:pPr>
                                <w:rPr>
                                  <w:i/>
                                  <w:color w:val="0000FF"/>
                                  <w:sz w:val="20"/>
                                </w:rPr>
                              </w:pPr>
                              <w:r w:rsidRPr="00425522">
                                <w:rPr>
                                  <w:i/>
                                  <w:color w:val="0000FF"/>
                                  <w:sz w:val="20"/>
                                </w:rPr>
                                <w:t>Functional outputs</w:t>
                              </w:r>
                            </w:p>
                            <w:p w14:paraId="46D0DAA2" w14:textId="77777777" w:rsidR="0088052F" w:rsidRPr="00425522" w:rsidRDefault="0088052F" w:rsidP="00CE324D">
                              <w:pPr>
                                <w:rPr>
                                  <w:sz w:val="20"/>
                                </w:rPr>
                              </w:pPr>
                            </w:p>
                          </w:txbxContent>
                        </wps:txbx>
                        <wps:bodyPr rot="0" vert="horz" wrap="square" lIns="91440" tIns="45720" rIns="91440" bIns="45720" anchor="t" anchorCtr="0" upright="1">
                          <a:noAutofit/>
                        </wps:bodyPr>
                      </wps:wsp>
                      <wps:wsp>
                        <wps:cNvPr id="63" name="Text Box 73"/>
                        <wps:cNvSpPr txBox="1">
                          <a:spLocks noChangeArrowheads="1"/>
                        </wps:cNvSpPr>
                        <wps:spPr bwMode="auto">
                          <a:xfrm>
                            <a:off x="266065" y="560070"/>
                            <a:ext cx="71501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D2931" w14:textId="77777777" w:rsidR="0088052F" w:rsidRPr="00425522" w:rsidRDefault="0088052F" w:rsidP="00CE324D">
                              <w:pPr>
                                <w:rPr>
                                  <w:i/>
                                  <w:color w:val="0000FF"/>
                                  <w:sz w:val="20"/>
                                </w:rPr>
                              </w:pPr>
                              <w:r w:rsidRPr="00425522">
                                <w:rPr>
                                  <w:i/>
                                  <w:color w:val="0000FF"/>
                                  <w:sz w:val="20"/>
                                </w:rPr>
                                <w:t>Transfer</w:t>
                              </w:r>
                            </w:p>
                            <w:p w14:paraId="7641F54B" w14:textId="77777777" w:rsidR="0088052F" w:rsidRPr="00425522" w:rsidRDefault="0088052F" w:rsidP="00CE324D">
                              <w:pPr>
                                <w:rPr>
                                  <w:sz w:val="18"/>
                                  <w:szCs w:val="18"/>
                                </w:rPr>
                              </w:pPr>
                            </w:p>
                          </w:txbxContent>
                        </wps:txbx>
                        <wps:bodyPr rot="0" vert="horz" wrap="square" lIns="91440" tIns="45720" rIns="91440" bIns="45720" anchor="t" anchorCtr="0" upright="1">
                          <a:noAutofit/>
                        </wps:bodyPr>
                      </wps:wsp>
                      <wps:wsp>
                        <wps:cNvPr id="64" name="Text Box 74"/>
                        <wps:cNvSpPr txBox="1">
                          <a:spLocks noChangeArrowheads="1"/>
                        </wps:cNvSpPr>
                        <wps:spPr bwMode="auto">
                          <a:xfrm>
                            <a:off x="5438140" y="615315"/>
                            <a:ext cx="71501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F4271" w14:textId="77777777" w:rsidR="0088052F" w:rsidRPr="00425522" w:rsidRDefault="0088052F" w:rsidP="00CE324D">
                              <w:pPr>
                                <w:rPr>
                                  <w:i/>
                                  <w:color w:val="0000FF"/>
                                  <w:sz w:val="20"/>
                                </w:rPr>
                              </w:pPr>
                              <w:r w:rsidRPr="00425522">
                                <w:rPr>
                                  <w:i/>
                                  <w:color w:val="0000FF"/>
                                  <w:sz w:val="20"/>
                                </w:rPr>
                                <w:t>Transfer</w:t>
                              </w:r>
                            </w:p>
                            <w:p w14:paraId="3294D147" w14:textId="77777777" w:rsidR="0088052F" w:rsidRPr="00425522" w:rsidRDefault="0088052F" w:rsidP="00CE324D">
                              <w:pPr>
                                <w:rPr>
                                  <w:sz w:val="18"/>
                                  <w:szCs w:val="18"/>
                                </w:rPr>
                              </w:pPr>
                            </w:p>
                          </w:txbxContent>
                        </wps:txbx>
                        <wps:bodyPr rot="0" vert="horz" wrap="square" lIns="91440" tIns="45720" rIns="91440" bIns="45720" anchor="t" anchorCtr="0" upright="1">
                          <a:noAutofit/>
                        </wps:bodyPr>
                      </wps:wsp>
                    </wpc:wpc>
                  </a:graphicData>
                </a:graphic>
              </wp:inline>
            </w:drawing>
          </mc:Choice>
          <mc:Fallback>
            <w:pict>
              <v:group w14:anchorId="1002697F" id="Zone de dessin 65" o:spid="_x0000_s1140" editas="canvas" style="width:511.5pt;height:95.25pt;mso-position-horizontal-relative:char;mso-position-vertical-relative:line" coordsize="64960,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">
                <v:shape id="_x0000_s1141" type="#_x0000_t75" style="position:absolute;width:64960;height:12096;visibility:visible;mso-wrap-style:square">
                  <v:fill o:detectmouseclick="t"/>
                  <v:path o:connecttype="none"/>
                </v:shape>
                <v:rect id="Rectangle 61" o:spid="_x0000_s1142" style="position:absolute;left:2273;top:4743;width:7537;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" fillcolor="#cfc"/>
                <v:rect id="Rectangle 62" o:spid="_x0000_s1143" style="position:absolute;left:53714;top:4743;width:6858;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" fillcolor="#cfc"/>
                <v:rect id="Rectangle 63" o:spid="_x0000_s1144" style="position:absolute;left:11906;top:4743;width:39516;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" fillcolor="#cff"/>
                <v:line id="Line 64" o:spid="_x0000_s1145" style="position:absolute;visibility:visible;mso-wrap-style:square" from="0,6451" to="2273,6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f/xAAAANsAAAAPAAAAZHJzL2Rvd25yZXYueG1sRI9BawIx&#10;FITvQv9DeIXeNKvU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vot//EAAAA2wAAAA8A&#10;AAAAAAAAAAAAAAAABwIAAGRycy9kb3ducmV2LnhtbFBLBQYAAAAAAwADALcAAAD4AgAAAAA=&#10;">
                  <v:stroke endarrow="block"/>
                </v:line>
                <v:line id="Line 65" o:spid="_x0000_s1146" style="position:absolute;visibility:visible;mso-wrap-style:square" from="9810,7035" to="12090,7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">
                  <v:stroke endarrow="block"/>
                </v:line>
                <v:line id="Line 66" o:spid="_x0000_s1147" style="position:absolute;visibility:visible;mso-wrap-style:square" from="51422,7029" to="53714,7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">
                  <v:stroke endarrow="block"/>
                </v:line>
                <v:line id="Line 67" o:spid="_x0000_s1148" style="position:absolute;visibility:visible;mso-wrap-style:square" from="60572,7016" to="62858,7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shape id="Text Box 68" o:spid="_x0000_s1149" type="#_x0000_t202" style="position:absolute;left:514;top:660;width:9296;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" stroked="f">
                  <v:textbox>
                    <w:txbxContent>
                      <w:p w14:paraId="1F4A32B1" w14:textId="77777777" w:rsidR="0088052F" w:rsidRPr="00425522" w:rsidRDefault="0088052F" w:rsidP="007F55BB">
                        <w:pPr>
                          <w:rPr>
                            <w:b/>
                            <w:color w:val="FF0000"/>
                          </w:rPr>
                        </w:pPr>
                      </w:p>
                    </w:txbxContent>
                  </v:textbox>
                </v:shape>
                <v:shape id="Text Box 69" o:spid="_x0000_s1150" type="#_x0000_t202" style="position:absolute;left:52495;top:660;width:8750;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73DA3AA1" w14:textId="77777777" w:rsidR="0088052F" w:rsidRPr="00425522" w:rsidRDefault="0088052F" w:rsidP="007F55BB">
                        <w:pPr>
                          <w:rPr>
                            <w:b/>
                            <w:color w:val="FF0000"/>
                          </w:rPr>
                        </w:pPr>
                      </w:p>
                    </w:txbxContent>
                  </v:textbox>
                </v:shape>
                <v:line id="Line 70" o:spid="_x0000_s1151" style="position:absolute;visibility:visible;mso-wrap-style:square" from="1136,2584" to="1143,10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71" o:spid="_x0000_s1152" style="position:absolute;visibility:visible;mso-wrap-style:square" from="61525,2584" to="61531,10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shape id="Text Box 72" o:spid="_x0000_s1153" type="#_x0000_t202" style="position:absolute;left:25336;top:6127;width:13132;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78E00FF3" w14:textId="77777777" w:rsidR="0088052F" w:rsidRPr="00425522" w:rsidRDefault="0088052F" w:rsidP="00CE324D">
                        <w:pPr>
                          <w:rPr>
                            <w:i/>
                            <w:color w:val="0000FF"/>
                            <w:sz w:val="20"/>
                          </w:rPr>
                        </w:pPr>
                        <w:r w:rsidRPr="00425522">
                          <w:rPr>
                            <w:i/>
                            <w:color w:val="0000FF"/>
                            <w:sz w:val="20"/>
                          </w:rPr>
                          <w:t>Functional outputs</w:t>
                        </w:r>
                      </w:p>
                      <w:p w14:paraId="46D0DAA2" w14:textId="77777777" w:rsidR="0088052F" w:rsidRPr="00425522" w:rsidRDefault="0088052F" w:rsidP="00CE324D">
                        <w:pPr>
                          <w:rPr>
                            <w:sz w:val="20"/>
                          </w:rPr>
                        </w:pPr>
                      </w:p>
                    </w:txbxContent>
                  </v:textbox>
                </v:shape>
                <v:shape id="Text Box 73" o:spid="_x0000_s1154" type="#_x0000_t202" style="position:absolute;left:2660;top:5600;width:715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269D2931" w14:textId="77777777" w:rsidR="0088052F" w:rsidRPr="00425522" w:rsidRDefault="0088052F" w:rsidP="00CE324D">
                        <w:pPr>
                          <w:rPr>
                            <w:i/>
                            <w:color w:val="0000FF"/>
                            <w:sz w:val="20"/>
                          </w:rPr>
                        </w:pPr>
                        <w:r w:rsidRPr="00425522">
                          <w:rPr>
                            <w:i/>
                            <w:color w:val="0000FF"/>
                            <w:sz w:val="20"/>
                          </w:rPr>
                          <w:t>Transfer</w:t>
                        </w:r>
                      </w:p>
                      <w:p w14:paraId="7641F54B" w14:textId="77777777" w:rsidR="0088052F" w:rsidRPr="00425522" w:rsidRDefault="0088052F" w:rsidP="00CE324D">
                        <w:pPr>
                          <w:rPr>
                            <w:sz w:val="18"/>
                            <w:szCs w:val="18"/>
                          </w:rPr>
                        </w:pPr>
                      </w:p>
                    </w:txbxContent>
                  </v:textbox>
                </v:shape>
                <v:shape id="Text Box 74" o:spid="_x0000_s1155" type="#_x0000_t202" style="position:absolute;left:54381;top:6153;width:715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64AF4271" w14:textId="77777777" w:rsidR="0088052F" w:rsidRPr="00425522" w:rsidRDefault="0088052F" w:rsidP="00CE324D">
                        <w:pPr>
                          <w:rPr>
                            <w:i/>
                            <w:color w:val="0000FF"/>
                            <w:sz w:val="20"/>
                          </w:rPr>
                        </w:pPr>
                        <w:r w:rsidRPr="00425522">
                          <w:rPr>
                            <w:i/>
                            <w:color w:val="0000FF"/>
                            <w:sz w:val="20"/>
                          </w:rPr>
                          <w:t>Transfer</w:t>
                        </w:r>
                      </w:p>
                      <w:p w14:paraId="3294D147" w14:textId="77777777" w:rsidR="0088052F" w:rsidRPr="00425522" w:rsidRDefault="0088052F" w:rsidP="00CE324D">
                        <w:pPr>
                          <w:rPr>
                            <w:sz w:val="18"/>
                            <w:szCs w:val="18"/>
                          </w:rPr>
                        </w:pPr>
                      </w:p>
                    </w:txbxContent>
                  </v:textbox>
                </v:shape>
                <w10:anchorlock/>
              </v:group>
            </w:pict>
          </mc:Fallback>
        </mc:AlternateContent>
      </w:r>
    </w:p>
    <w:p w14:paraId="57675C9D" w14:textId="1D11F3F6" w:rsidR="00705E9D" w:rsidRPr="00425522" w:rsidRDefault="00705E9D" w:rsidP="00227BF9">
      <w:pPr>
        <w:shd w:val="clear" w:color="auto" w:fill="F2F2F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705E9D" w:rsidRPr="00425522" w14:paraId="05705215" w14:textId="77777777" w:rsidTr="008C0A74">
        <w:trPr>
          <w:cantSplit/>
        </w:trPr>
        <w:tc>
          <w:tcPr>
            <w:tcW w:w="832" w:type="pct"/>
            <w:shd w:val="clear" w:color="auto" w:fill="D9D9D9"/>
          </w:tcPr>
          <w:p w14:paraId="3358E6BA" w14:textId="54C8F79D" w:rsidR="00705E9D" w:rsidRPr="00425522" w:rsidRDefault="00705E9D" w:rsidP="00227BF9">
            <w:pPr>
              <w:rPr>
                <w:b/>
                <w:bCs/>
                <w:sz w:val="18"/>
                <w:szCs w:val="18"/>
              </w:rPr>
            </w:pPr>
            <w:r w:rsidRPr="00425522">
              <w:rPr>
                <w:b/>
                <w:color w:val="0000FF"/>
                <w:sz w:val="18"/>
                <w:szCs w:val="18"/>
              </w:rPr>
              <w:t>REQUIREMENT NUMBER (V)</w:t>
            </w:r>
          </w:p>
        </w:tc>
        <w:tc>
          <w:tcPr>
            <w:tcW w:w="3335" w:type="pct"/>
            <w:shd w:val="clear" w:color="auto" w:fill="D9D9D9"/>
          </w:tcPr>
          <w:p w14:paraId="7498326D" w14:textId="3CD0144F" w:rsidR="00705E9D" w:rsidRPr="00425522" w:rsidRDefault="00705E9D" w:rsidP="00227BF9">
            <w:pPr>
              <w:jc w:val="center"/>
              <w:rPr>
                <w:b/>
              </w:rPr>
            </w:pPr>
            <w:r w:rsidRPr="00425522">
              <w:rPr>
                <w:b/>
                <w:color w:val="0000FF"/>
              </w:rPr>
              <w:t>Description of the requirement</w:t>
            </w:r>
          </w:p>
        </w:tc>
        <w:tc>
          <w:tcPr>
            <w:tcW w:w="832" w:type="pct"/>
            <w:shd w:val="clear" w:color="auto" w:fill="D9D9D9"/>
          </w:tcPr>
          <w:p w14:paraId="0DD37D08" w14:textId="15A7DF1D" w:rsidR="00705E9D" w:rsidRPr="00425522" w:rsidRDefault="00705E9D" w:rsidP="00227BF9">
            <w:pPr>
              <w:rPr>
                <w:b/>
                <w:sz w:val="18"/>
                <w:szCs w:val="18"/>
              </w:rPr>
            </w:pPr>
            <w:r w:rsidRPr="00425522">
              <w:rPr>
                <w:b/>
                <w:color w:val="0000FF"/>
                <w:sz w:val="18"/>
                <w:szCs w:val="18"/>
              </w:rPr>
              <w:t>UPSTREAM REQUIREMENT</w:t>
            </w:r>
          </w:p>
        </w:tc>
      </w:tr>
      <w:tr w:rsidR="00705E9D" w:rsidRPr="00425522" w14:paraId="659ED35C" w14:textId="77777777" w:rsidTr="008C0A74">
        <w:trPr>
          <w:cantSplit/>
        </w:trPr>
        <w:tc>
          <w:tcPr>
            <w:tcW w:w="832" w:type="pct"/>
            <w:shd w:val="clear" w:color="auto" w:fill="F3F3F3"/>
          </w:tcPr>
          <w:p w14:paraId="4109AF9E" w14:textId="77777777" w:rsidR="00705E9D" w:rsidRPr="00425522" w:rsidRDefault="00705E9D" w:rsidP="00227BF9">
            <w:pPr>
              <w:rPr>
                <w:sz w:val="20"/>
              </w:rPr>
            </w:pPr>
          </w:p>
        </w:tc>
        <w:tc>
          <w:tcPr>
            <w:tcW w:w="3335" w:type="pct"/>
            <w:shd w:val="clear" w:color="auto" w:fill="F3F3F3"/>
          </w:tcPr>
          <w:p w14:paraId="2BA31EE2" w14:textId="76C97CF5" w:rsidR="00705E9D" w:rsidRPr="00425522" w:rsidRDefault="00DE3936" w:rsidP="00DE3936">
            <w:r w:rsidRPr="00425522">
              <w:t>The wired connections APPUI_CDE_AR and APPUI_CDE_AVT must comply with the electrical characteristics of the TOR IF05 interface connector and include a 30 ms filter on the logic levels:</w:t>
            </w:r>
          </w:p>
          <w:p w14:paraId="2BE49FD1" w14:textId="77777777" w:rsidR="00705E9D" w:rsidRPr="00425522" w:rsidRDefault="00705E9D" w:rsidP="00227BF9">
            <w:pPr>
              <w:rPr>
                <w:sz w:val="20"/>
              </w:rPr>
            </w:pPr>
          </w:p>
        </w:tc>
        <w:tc>
          <w:tcPr>
            <w:tcW w:w="832" w:type="pct"/>
            <w:shd w:val="clear" w:color="auto" w:fill="F3F3F3"/>
          </w:tcPr>
          <w:p w14:paraId="7CD3D4FC" w14:textId="77777777" w:rsidR="00705E9D" w:rsidRPr="00425522" w:rsidRDefault="00705E9D" w:rsidP="00227BF9">
            <w:pPr>
              <w:rPr>
                <w:sz w:val="20"/>
              </w:rPr>
            </w:pPr>
          </w:p>
        </w:tc>
      </w:tr>
    </w:tbl>
    <w:p w14:paraId="65DFFF6A" w14:textId="77777777" w:rsidR="00705E9D" w:rsidRPr="00425522" w:rsidRDefault="00A10532" w:rsidP="00227BF9">
      <w:pPr>
        <w:shd w:val="clear" w:color="auto" w:fill="F2F2F2"/>
        <w:rPr>
          <w:i/>
          <w:color w:val="0000FF"/>
        </w:rPr>
      </w:pPr>
      <w:r w:rsidRPr="00425522">
        <w:rPr>
          <w:i/>
          <w:color w:val="0000FF"/>
        </w:rPr>
        <w:t>Protocol</w:t>
      </w:r>
      <w:r w:rsidR="00705E9D" w:rsidRPr="00425522">
        <w:rPr>
          <w:i/>
          <w:color w:val="0000FF"/>
        </w:rPr>
        <w:t xml:space="preserve"> level</w:t>
      </w:r>
      <w:r w:rsidRPr="00425522">
        <w:rPr>
          <w:i/>
          <w:color w:val="0000FF"/>
        </w:rPr>
        <w:t xml:space="preserve"> (input)</w:t>
      </w:r>
      <w:r w:rsidR="00705E9D" w:rsidRPr="00425522">
        <w:rPr>
          <w:i/>
          <w:color w:val="0000FF"/>
        </w:rPr>
        <w:t>:</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79"/>
        <w:gridCol w:w="1547"/>
      </w:tblGrid>
      <w:tr w:rsidR="00705E9D" w:rsidRPr="00425522" w14:paraId="77BD67BF" w14:textId="77777777" w:rsidTr="008C0A74">
        <w:trPr>
          <w:cantSplit/>
        </w:trPr>
        <w:tc>
          <w:tcPr>
            <w:tcW w:w="831" w:type="pct"/>
            <w:shd w:val="clear" w:color="auto" w:fill="D9D9D9"/>
          </w:tcPr>
          <w:p w14:paraId="5D56858F" w14:textId="517B94C7" w:rsidR="00705E9D" w:rsidRPr="00425522" w:rsidRDefault="00705E9D" w:rsidP="00227BF9">
            <w:pPr>
              <w:rPr>
                <w:b/>
                <w:bCs/>
                <w:sz w:val="18"/>
                <w:szCs w:val="18"/>
              </w:rPr>
            </w:pPr>
            <w:r w:rsidRPr="00425522">
              <w:rPr>
                <w:b/>
                <w:color w:val="0000FF"/>
                <w:sz w:val="18"/>
                <w:szCs w:val="18"/>
              </w:rPr>
              <w:t>REQUIREMENT NUMBER (V)</w:t>
            </w:r>
          </w:p>
        </w:tc>
        <w:tc>
          <w:tcPr>
            <w:tcW w:w="3337" w:type="pct"/>
            <w:shd w:val="clear" w:color="auto" w:fill="D9D9D9"/>
          </w:tcPr>
          <w:p w14:paraId="5B4EA90C" w14:textId="0D07790D" w:rsidR="00705E9D" w:rsidRPr="00425522" w:rsidRDefault="00705E9D" w:rsidP="00227BF9">
            <w:pPr>
              <w:jc w:val="center"/>
              <w:rPr>
                <w:b/>
              </w:rPr>
            </w:pPr>
            <w:r w:rsidRPr="00425522">
              <w:rPr>
                <w:b/>
                <w:color w:val="0000FF"/>
              </w:rPr>
              <w:t>Description of the requirement</w:t>
            </w:r>
          </w:p>
        </w:tc>
        <w:tc>
          <w:tcPr>
            <w:tcW w:w="831" w:type="pct"/>
            <w:shd w:val="clear" w:color="auto" w:fill="D9D9D9"/>
          </w:tcPr>
          <w:p w14:paraId="73B812FD" w14:textId="72BBAAA1" w:rsidR="00705E9D" w:rsidRPr="00425522" w:rsidRDefault="00705E9D" w:rsidP="00227BF9">
            <w:pPr>
              <w:rPr>
                <w:b/>
                <w:sz w:val="18"/>
                <w:szCs w:val="18"/>
              </w:rPr>
            </w:pPr>
            <w:r w:rsidRPr="00425522">
              <w:rPr>
                <w:b/>
                <w:color w:val="0000FF"/>
                <w:sz w:val="18"/>
                <w:szCs w:val="18"/>
              </w:rPr>
              <w:t>UPSTREAM REQUIREMENT</w:t>
            </w:r>
          </w:p>
        </w:tc>
      </w:tr>
      <w:tr w:rsidR="00705E9D" w:rsidRPr="00425522" w14:paraId="1052A428" w14:textId="77777777" w:rsidTr="008C0A74">
        <w:trPr>
          <w:cantSplit/>
        </w:trPr>
        <w:tc>
          <w:tcPr>
            <w:tcW w:w="831" w:type="pct"/>
            <w:shd w:val="clear" w:color="auto" w:fill="F3F3F3"/>
          </w:tcPr>
          <w:p w14:paraId="384203B2" w14:textId="77777777" w:rsidR="00705E9D" w:rsidRPr="00425522" w:rsidRDefault="00705E9D" w:rsidP="00227BF9">
            <w:pPr>
              <w:rPr>
                <w:sz w:val="20"/>
              </w:rPr>
            </w:pPr>
          </w:p>
        </w:tc>
        <w:tc>
          <w:tcPr>
            <w:tcW w:w="3337" w:type="pct"/>
            <w:shd w:val="clear" w:color="auto" w:fill="F3F3F3"/>
          </w:tcPr>
          <w:p w14:paraId="5794A080" w14:textId="66C8AC47" w:rsidR="00705E9D" w:rsidRPr="00425522" w:rsidRDefault="00DE3936" w:rsidP="00DE3936">
            <w:r w:rsidRPr="00425522">
              <w:t>EA_APPUI_CDE_AVT will take the values "No request", "Request in progress", or "Push blocked" according to the following state machine:</w:t>
            </w:r>
          </w:p>
          <w:p w14:paraId="7BDE2A5C" w14:textId="77777777" w:rsidR="00705E9D" w:rsidRPr="00425522" w:rsidRDefault="00705E9D" w:rsidP="00DE3936"/>
          <w:p w14:paraId="150BFFCA" w14:textId="41223DC2" w:rsidR="00705E9D" w:rsidRPr="00425522" w:rsidRDefault="00712297" w:rsidP="00DE3936">
            <w:r w:rsidRPr="00425522">
              <w:rPr>
                <w:noProof/>
              </w:rPr>
              <w:drawing>
                <wp:inline distT="0" distB="0" distL="0" distR="0" wp14:anchorId="4795E808" wp14:editId="274C9CA5">
                  <wp:extent cx="3404235" cy="1624965"/>
                  <wp:effectExtent l="0" t="0" r="0" b="0"/>
                  <wp:docPr id="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04235" cy="1624965"/>
                          </a:xfrm>
                          <a:prstGeom prst="rect">
                            <a:avLst/>
                          </a:prstGeom>
                          <a:noFill/>
                        </pic:spPr>
                      </pic:pic>
                    </a:graphicData>
                  </a:graphic>
                </wp:inline>
              </w:drawing>
            </w:r>
          </w:p>
          <w:p w14:paraId="5DC42920" w14:textId="77777777" w:rsidR="002F2467" w:rsidRPr="00425522" w:rsidRDefault="002F2467" w:rsidP="00DE3936"/>
          <w:p w14:paraId="5E64324E" w14:textId="0A724B6C" w:rsidR="00DE3936" w:rsidRPr="00425522" w:rsidRDefault="00DE3936" w:rsidP="00DE3936">
            <w:r w:rsidRPr="00425522">
              <w:t>T1: IF APPUI_CDE_AVT = "valid", THEN EA_APPUI_CDE_AVT = "request in progress"</w:t>
            </w:r>
          </w:p>
          <w:p w14:paraId="40A6599A" w14:textId="77777777" w:rsidR="00705E9D" w:rsidRPr="00425522" w:rsidRDefault="00DE3936" w:rsidP="00DE3936">
            <w:r w:rsidRPr="00425522">
              <w:t>T2: IF APPUI_CDE_AVT = "not valid", THEN EA_APPUI_CDE_AVT = "no request"</w:t>
            </w:r>
          </w:p>
          <w:p w14:paraId="46CDBE26" w14:textId="21681B25" w:rsidR="00DE3936" w:rsidRPr="00425522" w:rsidRDefault="00DE3936" w:rsidP="00DE3936">
            <w:r w:rsidRPr="00425522">
              <w:t xml:space="preserve">T3 : </w:t>
            </w:r>
            <w:r w:rsidR="002F2467" w:rsidRPr="00425522">
              <w:t>IF</w:t>
            </w:r>
            <w:r w:rsidRPr="00425522">
              <w:t xml:space="preserve"> APPUI_CDE_AVT = « valid » </w:t>
            </w:r>
            <w:r w:rsidR="002F2467" w:rsidRPr="00425522">
              <w:t>since</w:t>
            </w:r>
            <w:r w:rsidRPr="00425522">
              <w:t xml:space="preserve"> TEMPS_EXTREME </w:t>
            </w:r>
            <w:r w:rsidR="002F2467" w:rsidRPr="00425522">
              <w:t xml:space="preserve">then </w:t>
            </w:r>
            <w:r w:rsidRPr="00425522">
              <w:t xml:space="preserve">EA_APPUI_CDE_AVT = « </w:t>
            </w:r>
            <w:r w:rsidR="002F2467" w:rsidRPr="00425522">
              <w:t>invalid request</w:t>
            </w:r>
            <w:r w:rsidRPr="00425522">
              <w:t xml:space="preserve"> » </w:t>
            </w:r>
          </w:p>
          <w:p w14:paraId="228B5F95" w14:textId="44EABC6B" w:rsidR="00DE3936" w:rsidRPr="00425522" w:rsidRDefault="00DE3936" w:rsidP="00DE3936"/>
        </w:tc>
        <w:tc>
          <w:tcPr>
            <w:tcW w:w="831" w:type="pct"/>
            <w:shd w:val="clear" w:color="auto" w:fill="F3F3F3"/>
          </w:tcPr>
          <w:p w14:paraId="57DE904C" w14:textId="77777777" w:rsidR="00705E9D" w:rsidRPr="00425522" w:rsidRDefault="00705E9D" w:rsidP="00227BF9">
            <w:pPr>
              <w:rPr>
                <w:sz w:val="20"/>
              </w:rPr>
            </w:pPr>
          </w:p>
        </w:tc>
      </w:tr>
    </w:tbl>
    <w:p w14:paraId="364CBB0B" w14:textId="0775FA62" w:rsidR="002F2467" w:rsidRPr="00425522" w:rsidRDefault="002F2467" w:rsidP="00705E9D">
      <w:r w:rsidRPr="00425522">
        <w:t>I</w:t>
      </w:r>
      <w:r w:rsidRPr="00425522">
        <w:rPr>
          <w:highlight w:val="red"/>
        </w:rPr>
        <w:t>’m here</w:t>
      </w:r>
    </w:p>
    <w:p w14:paraId="6228E9F7" w14:textId="77777777" w:rsidR="002F2467" w:rsidRPr="00425522" w:rsidRDefault="002F2467" w:rsidP="00705E9D"/>
    <w:p w14:paraId="0767C44A" w14:textId="77777777" w:rsidR="00705E9D" w:rsidRPr="00425522" w:rsidRDefault="00705E9D" w:rsidP="00705E9D">
      <w:pPr>
        <w:rPr>
          <w:i/>
          <w:color w:val="0000FF"/>
        </w:rPr>
      </w:pPr>
      <w:r w:rsidRPr="00425522">
        <w:rPr>
          <w:i/>
          <w:color w:val="0000FF"/>
        </w:rPr>
        <w:t>Applicatif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DF540A" w:rsidRPr="00425522" w14:paraId="2669F08B" w14:textId="77777777">
        <w:trPr>
          <w:cantSplit/>
        </w:trPr>
        <w:tc>
          <w:tcPr>
            <w:tcW w:w="817" w:type="pct"/>
            <w:shd w:val="clear" w:color="auto" w:fill="D9D9D9"/>
          </w:tcPr>
          <w:p w14:paraId="32E1F764" w14:textId="53F0B262" w:rsidR="00DF540A" w:rsidRPr="00425522" w:rsidRDefault="00DF540A" w:rsidP="001771D0">
            <w:pPr>
              <w:rPr>
                <w:b/>
                <w:bCs/>
                <w:sz w:val="18"/>
                <w:szCs w:val="18"/>
              </w:rPr>
            </w:pPr>
            <w:r w:rsidRPr="00425522">
              <w:rPr>
                <w:b/>
                <w:color w:val="0000FF"/>
                <w:sz w:val="18"/>
                <w:szCs w:val="18"/>
              </w:rPr>
              <w:t>REQUIREMENT NUMBER (V)</w:t>
            </w:r>
          </w:p>
        </w:tc>
        <w:tc>
          <w:tcPr>
            <w:tcW w:w="3385" w:type="pct"/>
            <w:shd w:val="clear" w:color="auto" w:fill="D9D9D9"/>
          </w:tcPr>
          <w:p w14:paraId="21DC8D20" w14:textId="53F8420D" w:rsidR="00DF540A" w:rsidRPr="00425522" w:rsidRDefault="00DF540A" w:rsidP="001771D0">
            <w:pPr>
              <w:jc w:val="center"/>
              <w:rPr>
                <w:b/>
              </w:rPr>
            </w:pPr>
            <w:r w:rsidRPr="00425522">
              <w:rPr>
                <w:b/>
                <w:color w:val="0000FF"/>
              </w:rPr>
              <w:t>Description of the requirement</w:t>
            </w:r>
          </w:p>
        </w:tc>
        <w:tc>
          <w:tcPr>
            <w:tcW w:w="798" w:type="pct"/>
            <w:shd w:val="clear" w:color="auto" w:fill="D9D9D9"/>
          </w:tcPr>
          <w:p w14:paraId="251EB747" w14:textId="760ACE80" w:rsidR="00DF540A" w:rsidRPr="00425522" w:rsidRDefault="00DF540A" w:rsidP="001771D0">
            <w:pPr>
              <w:rPr>
                <w:b/>
                <w:sz w:val="18"/>
                <w:szCs w:val="18"/>
              </w:rPr>
            </w:pPr>
            <w:r w:rsidRPr="00425522">
              <w:rPr>
                <w:b/>
                <w:color w:val="0000FF"/>
                <w:sz w:val="18"/>
                <w:szCs w:val="18"/>
              </w:rPr>
              <w:t>UPSTREAM REQUIREMENT</w:t>
            </w:r>
          </w:p>
        </w:tc>
      </w:tr>
      <w:tr w:rsidR="009917B1" w:rsidRPr="00425522" w14:paraId="71E3A19C" w14:textId="77777777">
        <w:trPr>
          <w:cantSplit/>
        </w:trPr>
        <w:tc>
          <w:tcPr>
            <w:tcW w:w="817" w:type="pct"/>
            <w:shd w:val="clear" w:color="auto" w:fill="F3F3F3"/>
          </w:tcPr>
          <w:p w14:paraId="493DBE7E" w14:textId="77777777" w:rsidR="009917B1" w:rsidRPr="00425522" w:rsidRDefault="009917B1" w:rsidP="005C0592">
            <w:pPr>
              <w:rPr>
                <w:sz w:val="20"/>
              </w:rPr>
            </w:pPr>
          </w:p>
        </w:tc>
        <w:tc>
          <w:tcPr>
            <w:tcW w:w="3385" w:type="pct"/>
            <w:shd w:val="clear" w:color="auto" w:fill="F3F3F3"/>
          </w:tcPr>
          <w:p w14:paraId="60C1B1E0" w14:textId="77777777" w:rsidR="00705E9D" w:rsidRPr="00425522" w:rsidRDefault="00705E9D" w:rsidP="00705E9D">
            <w:pPr>
              <w:shd w:val="clear" w:color="auto" w:fill="FFFF99"/>
              <w:rPr>
                <w:i/>
                <w:sz w:val="20"/>
              </w:rPr>
            </w:pPr>
            <w:r w:rsidRPr="00425522">
              <w:rPr>
                <w:i/>
                <w:sz w:val="20"/>
              </w:rPr>
              <w:t>Lorsque la porte est ouverte en position intermédiaire une demande de mouvement est interprétée comme une demande d’ouverture.</w:t>
            </w:r>
          </w:p>
          <w:p w14:paraId="01D1D0DF" w14:textId="77777777" w:rsidR="00A10532" w:rsidRPr="00425522" w:rsidRDefault="00A10532" w:rsidP="00705E9D">
            <w:pPr>
              <w:shd w:val="clear" w:color="auto" w:fill="FFFF99"/>
              <w:rPr>
                <w:b/>
                <w:sz w:val="20"/>
              </w:rPr>
            </w:pPr>
          </w:p>
          <w:p w14:paraId="69469D1A" w14:textId="77777777" w:rsidR="00705E9D" w:rsidRPr="00425522" w:rsidRDefault="00705E9D" w:rsidP="00705E9D">
            <w:pPr>
              <w:shd w:val="clear" w:color="auto" w:fill="FFFF99"/>
              <w:rPr>
                <w:i/>
                <w:sz w:val="20"/>
              </w:rPr>
            </w:pPr>
            <w:r w:rsidRPr="00425522">
              <w:rPr>
                <w:b/>
                <w:sz w:val="20"/>
              </w:rPr>
              <w:t>Préconditions : le MPLC est dans les états suivants :</w:t>
            </w:r>
          </w:p>
          <w:p w14:paraId="5505E116" w14:textId="77777777" w:rsidR="00705E9D" w:rsidRPr="00425522" w:rsidRDefault="00705E9D" w:rsidP="00705E9D">
            <w:pPr>
              <w:numPr>
                <w:ilvl w:val="0"/>
                <w:numId w:val="2"/>
              </w:numPr>
              <w:shd w:val="clear" w:color="auto" w:fill="FFFF99"/>
              <w:tabs>
                <w:tab w:val="clear" w:pos="360"/>
                <w:tab w:val="num" w:pos="720"/>
              </w:tabs>
              <w:ind w:left="720"/>
              <w:jc w:val="left"/>
              <w:rPr>
                <w:sz w:val="20"/>
              </w:rPr>
            </w:pPr>
            <w:r w:rsidRPr="00425522">
              <w:rPr>
                <w:sz w:val="20"/>
              </w:rPr>
              <w:t>Mode « Autorisé en ouverture et fermeture »</w:t>
            </w:r>
          </w:p>
          <w:p w14:paraId="5D98F663" w14:textId="77777777" w:rsidR="00705E9D" w:rsidRPr="00425522" w:rsidRDefault="00705E9D" w:rsidP="00705E9D">
            <w:pPr>
              <w:numPr>
                <w:ilvl w:val="0"/>
                <w:numId w:val="2"/>
              </w:numPr>
              <w:shd w:val="clear" w:color="auto" w:fill="FFFF99"/>
              <w:tabs>
                <w:tab w:val="clear" w:pos="360"/>
                <w:tab w:val="num" w:pos="720"/>
              </w:tabs>
              <w:ind w:left="720"/>
              <w:jc w:val="left"/>
              <w:rPr>
                <w:sz w:val="20"/>
              </w:rPr>
            </w:pPr>
            <w:r w:rsidRPr="00425522">
              <w:rPr>
                <w:sz w:val="20"/>
              </w:rPr>
              <w:t>Mode « Commande prise en compte »</w:t>
            </w:r>
          </w:p>
          <w:p w14:paraId="5031154C" w14:textId="77777777" w:rsidR="00705E9D" w:rsidRPr="00425522" w:rsidRDefault="00705E9D" w:rsidP="00705E9D">
            <w:pPr>
              <w:shd w:val="clear" w:color="auto" w:fill="FFFF99"/>
              <w:rPr>
                <w:b/>
                <w:sz w:val="20"/>
              </w:rPr>
            </w:pPr>
          </w:p>
          <w:p w14:paraId="060ADC94" w14:textId="77777777" w:rsidR="00705E9D" w:rsidRPr="00425522" w:rsidRDefault="00705E9D" w:rsidP="00705E9D">
            <w:pPr>
              <w:shd w:val="clear" w:color="auto" w:fill="FFFF99"/>
              <w:rPr>
                <w:b/>
                <w:sz w:val="20"/>
              </w:rPr>
            </w:pPr>
            <w:r w:rsidRPr="00425522">
              <w:rPr>
                <w:b/>
                <w:sz w:val="20"/>
              </w:rPr>
              <w:t>SI</w:t>
            </w:r>
          </w:p>
          <w:p w14:paraId="69BCD6AE" w14:textId="77777777" w:rsidR="00705E9D" w:rsidRPr="00425522" w:rsidRDefault="00705E9D" w:rsidP="00705E9D">
            <w:pPr>
              <w:shd w:val="clear" w:color="auto" w:fill="FFFF99"/>
              <w:ind w:left="317"/>
              <w:rPr>
                <w:i/>
                <w:sz w:val="20"/>
              </w:rPr>
            </w:pPr>
            <w:r w:rsidRPr="00425522">
              <w:rPr>
                <w:i/>
                <w:sz w:val="20"/>
              </w:rPr>
              <w:t>// Push rang 1</w:t>
            </w:r>
          </w:p>
          <w:p w14:paraId="0C84C4E7" w14:textId="77777777" w:rsidR="00705E9D" w:rsidRPr="00425522" w:rsidRDefault="00705E9D" w:rsidP="00705E9D">
            <w:pPr>
              <w:shd w:val="clear" w:color="auto" w:fill="FFFF99"/>
              <w:ind w:left="317"/>
              <w:rPr>
                <w:sz w:val="20"/>
              </w:rPr>
            </w:pPr>
            <w:r w:rsidRPr="00425522">
              <w:rPr>
                <w:sz w:val="20"/>
              </w:rPr>
              <w:t>(PSD_PUSH_PERMISSION_X1='ENABLED'</w:t>
            </w:r>
          </w:p>
          <w:p w14:paraId="5C8296C7" w14:textId="77777777" w:rsidR="00705E9D" w:rsidRPr="00425522" w:rsidRDefault="00705E9D" w:rsidP="00705E9D">
            <w:pPr>
              <w:shd w:val="clear" w:color="auto" w:fill="FFFF99"/>
              <w:ind w:left="317"/>
              <w:rPr>
                <w:sz w:val="20"/>
              </w:rPr>
            </w:pPr>
            <w:r w:rsidRPr="00425522">
              <w:rPr>
                <w:b/>
                <w:sz w:val="20"/>
              </w:rPr>
              <w:t xml:space="preserve">et </w:t>
            </w:r>
            <w:r w:rsidRPr="00425522">
              <w:rPr>
                <w:sz w:val="20"/>
              </w:rPr>
              <w:t>EA_APPUI_CDE_AVT passe de «demande en cours » à « pas de demande »</w:t>
            </w:r>
          </w:p>
          <w:p w14:paraId="18DF275D" w14:textId="77777777" w:rsidR="00705E9D" w:rsidRPr="00425522" w:rsidRDefault="00705E9D" w:rsidP="00705E9D">
            <w:pPr>
              <w:shd w:val="clear" w:color="auto" w:fill="FFFF99"/>
              <w:ind w:left="317"/>
              <w:rPr>
                <w:i/>
                <w:sz w:val="20"/>
              </w:rPr>
            </w:pPr>
            <w:r w:rsidRPr="00425522">
              <w:rPr>
                <w:i/>
                <w:sz w:val="20"/>
              </w:rPr>
              <w:t>// La demande est prise en compte au relâché du push, c'est-à-dire quand elle cesse ! //</w:t>
            </w:r>
          </w:p>
          <w:p w14:paraId="43F5D0CF" w14:textId="77777777" w:rsidR="00705E9D" w:rsidRPr="00425522" w:rsidRDefault="00705E9D" w:rsidP="00705E9D">
            <w:pPr>
              <w:shd w:val="clear" w:color="auto" w:fill="FFFF99"/>
              <w:rPr>
                <w:b/>
                <w:sz w:val="20"/>
              </w:rPr>
            </w:pPr>
          </w:p>
          <w:p w14:paraId="48586D9D" w14:textId="77777777" w:rsidR="00705E9D" w:rsidRPr="00425522" w:rsidRDefault="00705E9D" w:rsidP="00705E9D">
            <w:pPr>
              <w:shd w:val="clear" w:color="auto" w:fill="FFFF99"/>
              <w:rPr>
                <w:b/>
                <w:sz w:val="20"/>
              </w:rPr>
            </w:pPr>
            <w:r w:rsidRPr="00425522">
              <w:rPr>
                <w:b/>
                <w:sz w:val="20"/>
              </w:rPr>
              <w:t xml:space="preserve">Alors </w:t>
            </w:r>
          </w:p>
          <w:p w14:paraId="037206C4" w14:textId="77777777" w:rsidR="00705E9D" w:rsidRPr="00425522" w:rsidRDefault="00705E9D" w:rsidP="00705E9D">
            <w:pPr>
              <w:shd w:val="clear" w:color="auto" w:fill="FFFF99"/>
              <w:ind w:left="317"/>
              <w:rPr>
                <w:i/>
                <w:sz w:val="20"/>
              </w:rPr>
            </w:pPr>
            <w:r w:rsidRPr="00425522">
              <w:rPr>
                <w:i/>
                <w:sz w:val="20"/>
              </w:rPr>
              <w:t xml:space="preserve">// Le MPLC pilote l’embrayage de la porte // </w:t>
            </w:r>
          </w:p>
          <w:p w14:paraId="487A41CD" w14:textId="77777777" w:rsidR="00705E9D" w:rsidRPr="00425522" w:rsidRDefault="00705E9D" w:rsidP="00705E9D">
            <w:pPr>
              <w:shd w:val="clear" w:color="auto" w:fill="FFFF99"/>
              <w:ind w:left="317"/>
              <w:rPr>
                <w:sz w:val="20"/>
              </w:rPr>
            </w:pPr>
            <w:r w:rsidRPr="00425522">
              <w:rPr>
                <w:sz w:val="20"/>
              </w:rPr>
              <w:t>EMBRAYAGE_PORTE_X = Actif</w:t>
            </w:r>
          </w:p>
          <w:p w14:paraId="153B42F2" w14:textId="77777777" w:rsidR="00705E9D" w:rsidRPr="00425522" w:rsidRDefault="00705E9D" w:rsidP="00705E9D">
            <w:pPr>
              <w:shd w:val="clear" w:color="auto" w:fill="FFFF99"/>
              <w:rPr>
                <w:b/>
                <w:sz w:val="20"/>
              </w:rPr>
            </w:pPr>
          </w:p>
          <w:p w14:paraId="1D83FFDA" w14:textId="77777777" w:rsidR="00705E9D" w:rsidRPr="00425522" w:rsidRDefault="00705E9D" w:rsidP="00705E9D">
            <w:pPr>
              <w:shd w:val="clear" w:color="auto" w:fill="FFFF99"/>
              <w:ind w:left="317"/>
              <w:rPr>
                <w:i/>
                <w:sz w:val="20"/>
              </w:rPr>
            </w:pPr>
            <w:r w:rsidRPr="00425522">
              <w:rPr>
                <w:i/>
                <w:sz w:val="20"/>
              </w:rPr>
              <w:t>// pas de demande de délestage PLCM //</w:t>
            </w:r>
          </w:p>
          <w:p w14:paraId="6BFB220A" w14:textId="77777777" w:rsidR="00705E9D" w:rsidRPr="00425522" w:rsidRDefault="00705E9D" w:rsidP="00705E9D">
            <w:pPr>
              <w:shd w:val="clear" w:color="auto" w:fill="FFFF99"/>
              <w:ind w:left="317"/>
              <w:rPr>
                <w:sz w:val="20"/>
              </w:rPr>
            </w:pPr>
            <w:r w:rsidRPr="00425522">
              <w:rPr>
                <w:b/>
                <w:sz w:val="20"/>
              </w:rPr>
              <w:t xml:space="preserve">Si </w:t>
            </w:r>
            <w:r w:rsidRPr="00425522">
              <w:rPr>
                <w:sz w:val="20"/>
              </w:rPr>
              <w:t>DELESTAGE_PLCM  = 'Pas de demande'</w:t>
            </w:r>
          </w:p>
          <w:p w14:paraId="1C55BD4A" w14:textId="77777777" w:rsidR="00705E9D" w:rsidRPr="00425522" w:rsidRDefault="00705E9D" w:rsidP="00705E9D">
            <w:pPr>
              <w:shd w:val="clear" w:color="auto" w:fill="FFFF99"/>
              <w:ind w:left="317"/>
              <w:rPr>
                <w:i/>
                <w:sz w:val="20"/>
              </w:rPr>
            </w:pPr>
            <w:r w:rsidRPr="00425522">
              <w:rPr>
                <w:i/>
                <w:sz w:val="20"/>
              </w:rPr>
              <w:t>// pas de démarrage en cours de l’autre PLC //</w:t>
            </w:r>
          </w:p>
          <w:p w14:paraId="204B89D7" w14:textId="77777777" w:rsidR="00705E9D" w:rsidRPr="00425522" w:rsidRDefault="00705E9D" w:rsidP="00705E9D">
            <w:pPr>
              <w:shd w:val="clear" w:color="auto" w:fill="FFFF99"/>
              <w:ind w:left="317"/>
              <w:rPr>
                <w:sz w:val="20"/>
              </w:rPr>
            </w:pPr>
            <w:r w:rsidRPr="00425522">
              <w:rPr>
                <w:b/>
                <w:sz w:val="20"/>
              </w:rPr>
              <w:t xml:space="preserve">et </w:t>
            </w:r>
            <w:r w:rsidRPr="00425522">
              <w:rPr>
                <w:sz w:val="20"/>
              </w:rPr>
              <w:t xml:space="preserve">DEM_PLC_Y='Pas de démarrage en cours' </w:t>
            </w:r>
            <w:r w:rsidRPr="00425522">
              <w:rPr>
                <w:b/>
                <w:sz w:val="20"/>
              </w:rPr>
              <w:t>(condition C15)</w:t>
            </w:r>
          </w:p>
          <w:p w14:paraId="0CF3BB4D" w14:textId="77777777" w:rsidR="00705E9D" w:rsidRPr="00425522" w:rsidRDefault="00705E9D" w:rsidP="00705E9D">
            <w:pPr>
              <w:shd w:val="clear" w:color="auto" w:fill="FFFF99"/>
              <w:ind w:left="317"/>
              <w:rPr>
                <w:sz w:val="20"/>
              </w:rPr>
            </w:pPr>
          </w:p>
          <w:p w14:paraId="7D65234E" w14:textId="77777777" w:rsidR="00705E9D" w:rsidRPr="00425522" w:rsidRDefault="00705E9D" w:rsidP="00705E9D">
            <w:pPr>
              <w:shd w:val="clear" w:color="auto" w:fill="FFFF99"/>
              <w:ind w:left="317"/>
              <w:rPr>
                <w:sz w:val="20"/>
              </w:rPr>
            </w:pPr>
            <w:r w:rsidRPr="00425522">
              <w:rPr>
                <w:b/>
                <w:sz w:val="20"/>
              </w:rPr>
              <w:t xml:space="preserve">Alors </w:t>
            </w:r>
            <w:r w:rsidRPr="00425522">
              <w:rPr>
                <w:sz w:val="20"/>
              </w:rPr>
              <w:t>le MPLC entre dans le mode « </w:t>
            </w:r>
            <w:r w:rsidRPr="00425522">
              <w:rPr>
                <w:b/>
                <w:sz w:val="20"/>
              </w:rPr>
              <w:t>Mouvement ouverture</w:t>
            </w:r>
            <w:r w:rsidRPr="00425522">
              <w:rPr>
                <w:sz w:val="20"/>
              </w:rPr>
              <w:t> »</w:t>
            </w:r>
          </w:p>
          <w:p w14:paraId="2C08593A" w14:textId="77777777" w:rsidR="00705E9D" w:rsidRPr="00425522" w:rsidRDefault="00705E9D" w:rsidP="00705E9D">
            <w:pPr>
              <w:shd w:val="clear" w:color="auto" w:fill="FFFF99"/>
              <w:ind w:left="851"/>
              <w:rPr>
                <w:sz w:val="20"/>
              </w:rPr>
            </w:pPr>
            <w:r w:rsidRPr="00425522">
              <w:rPr>
                <w:sz w:val="20"/>
              </w:rPr>
              <w:t>DEM_PLC_X='Démarrage en cours' pendant TRANS_DEM puis DEM_PLC_X= 'Pas de démarrage en cours'</w:t>
            </w:r>
          </w:p>
          <w:p w14:paraId="5753E381" w14:textId="77777777" w:rsidR="00705E9D" w:rsidRPr="00425522" w:rsidRDefault="00705E9D" w:rsidP="00705E9D">
            <w:pPr>
              <w:shd w:val="clear" w:color="auto" w:fill="FFFF99"/>
              <w:ind w:left="851"/>
              <w:rPr>
                <w:b/>
                <w:sz w:val="20"/>
              </w:rPr>
            </w:pPr>
          </w:p>
          <w:p w14:paraId="484BB91C" w14:textId="77777777" w:rsidR="00705E9D" w:rsidRPr="00425522" w:rsidRDefault="00705E9D" w:rsidP="00705E9D">
            <w:pPr>
              <w:shd w:val="clear" w:color="auto" w:fill="FFFF99"/>
              <w:ind w:left="851"/>
              <w:rPr>
                <w:sz w:val="20"/>
              </w:rPr>
            </w:pPr>
            <w:r w:rsidRPr="00425522">
              <w:rPr>
                <w:b/>
                <w:sz w:val="20"/>
              </w:rPr>
              <w:t>Si</w:t>
            </w:r>
            <w:r w:rsidRPr="00425522">
              <w:rPr>
                <w:sz w:val="20"/>
              </w:rPr>
              <w:t xml:space="preserve"> POSITION_PORTE_X compris entre 'O2' et 'O2.1' à l’entrée du mode « mouvement ouverture »</w:t>
            </w:r>
          </w:p>
          <w:p w14:paraId="1C093A92" w14:textId="77777777" w:rsidR="00705E9D" w:rsidRPr="00425522" w:rsidRDefault="00705E9D" w:rsidP="00705E9D">
            <w:pPr>
              <w:shd w:val="clear" w:color="auto" w:fill="FFFF99"/>
              <w:ind w:left="851"/>
              <w:rPr>
                <w:b/>
                <w:sz w:val="20"/>
              </w:rPr>
            </w:pPr>
          </w:p>
          <w:p w14:paraId="2918ACE3" w14:textId="77777777" w:rsidR="00705E9D" w:rsidRPr="00425522" w:rsidRDefault="00705E9D" w:rsidP="00705E9D">
            <w:pPr>
              <w:shd w:val="clear" w:color="auto" w:fill="FFFF99"/>
              <w:ind w:left="851"/>
              <w:rPr>
                <w:sz w:val="20"/>
              </w:rPr>
            </w:pPr>
            <w:r w:rsidRPr="00425522">
              <w:rPr>
                <w:b/>
                <w:sz w:val="20"/>
              </w:rPr>
              <w:t>ALORS</w:t>
            </w:r>
            <w:r w:rsidRPr="00425522">
              <w:rPr>
                <w:sz w:val="20"/>
              </w:rPr>
              <w:t xml:space="preserve"> PILOTAGE_PORTE_X='Ouverture'</w:t>
            </w:r>
          </w:p>
          <w:p w14:paraId="32AD3CA2" w14:textId="77777777" w:rsidR="00705E9D" w:rsidRPr="00425522" w:rsidRDefault="00705E9D" w:rsidP="00705E9D">
            <w:pPr>
              <w:shd w:val="clear" w:color="auto" w:fill="FFFF99"/>
              <w:ind w:left="851"/>
              <w:rPr>
                <w:sz w:val="20"/>
              </w:rPr>
            </w:pPr>
          </w:p>
          <w:p w14:paraId="3AFBE739" w14:textId="77777777" w:rsidR="00705E9D" w:rsidRPr="00425522" w:rsidRDefault="00705E9D" w:rsidP="00705E9D">
            <w:pPr>
              <w:shd w:val="clear" w:color="auto" w:fill="FFFF99"/>
              <w:ind w:left="851"/>
              <w:rPr>
                <w:b/>
                <w:sz w:val="20"/>
              </w:rPr>
            </w:pPr>
            <w:r w:rsidRPr="00425522">
              <w:rPr>
                <w:b/>
                <w:sz w:val="20"/>
              </w:rPr>
              <w:t xml:space="preserve">Si non, si </w:t>
            </w:r>
          </w:p>
          <w:p w14:paraId="6CE23D69" w14:textId="77777777" w:rsidR="00705E9D" w:rsidRPr="00425522" w:rsidRDefault="00705E9D" w:rsidP="00705E9D">
            <w:pPr>
              <w:shd w:val="clear" w:color="auto" w:fill="FFFF99"/>
              <w:ind w:left="851"/>
              <w:rPr>
                <w:sz w:val="20"/>
              </w:rPr>
            </w:pPr>
            <w:r w:rsidRPr="00425522">
              <w:rPr>
                <w:sz w:val="20"/>
              </w:rPr>
              <w:t xml:space="preserve">(F_INFO_POS_LV_ARX différent de 'Fermée' </w:t>
            </w:r>
          </w:p>
          <w:p w14:paraId="3E5ADED4" w14:textId="77777777" w:rsidR="00705E9D" w:rsidRPr="00425522" w:rsidRDefault="00705E9D" w:rsidP="00705E9D">
            <w:pPr>
              <w:shd w:val="clear" w:color="auto" w:fill="FFFF99"/>
              <w:ind w:left="851"/>
              <w:rPr>
                <w:sz w:val="20"/>
              </w:rPr>
            </w:pPr>
            <w:r w:rsidRPr="00425522">
              <w:rPr>
                <w:b/>
                <w:sz w:val="20"/>
              </w:rPr>
              <w:t>OU</w:t>
            </w:r>
            <w:r w:rsidRPr="00425522">
              <w:rPr>
                <w:sz w:val="20"/>
              </w:rPr>
              <w:t xml:space="preserve"> F_INFO_DEP_LV_ARX='Invalide ')</w:t>
            </w:r>
          </w:p>
          <w:p w14:paraId="3F234441" w14:textId="77777777" w:rsidR="00705E9D" w:rsidRPr="00425522" w:rsidRDefault="00705E9D" w:rsidP="00705E9D">
            <w:pPr>
              <w:shd w:val="clear" w:color="auto" w:fill="FFFF99"/>
              <w:ind w:left="851"/>
              <w:rPr>
                <w:sz w:val="20"/>
              </w:rPr>
            </w:pPr>
            <w:r w:rsidRPr="00425522">
              <w:rPr>
                <w:b/>
                <w:sz w:val="20"/>
              </w:rPr>
              <w:t>ET</w:t>
            </w:r>
            <w:r w:rsidRPr="00425522">
              <w:rPr>
                <w:sz w:val="20"/>
              </w:rPr>
              <w:t xml:space="preserve"> POSITION_PORTE_X&gt;'O3.2'</w:t>
            </w:r>
          </w:p>
          <w:p w14:paraId="46FE5844" w14:textId="77777777" w:rsidR="00705E9D" w:rsidRPr="00425522" w:rsidRDefault="00705E9D" w:rsidP="00705E9D">
            <w:pPr>
              <w:shd w:val="clear" w:color="auto" w:fill="FFFF99"/>
              <w:ind w:left="851"/>
              <w:rPr>
                <w:sz w:val="20"/>
              </w:rPr>
            </w:pPr>
            <w:r w:rsidRPr="00425522">
              <w:rPr>
                <w:sz w:val="20"/>
              </w:rPr>
              <w:t xml:space="preserve"> </w:t>
            </w:r>
          </w:p>
          <w:p w14:paraId="268CFCB3" w14:textId="77777777" w:rsidR="00705E9D" w:rsidRPr="00425522" w:rsidRDefault="00705E9D" w:rsidP="00705E9D">
            <w:pPr>
              <w:shd w:val="clear" w:color="auto" w:fill="FFFF99"/>
              <w:ind w:left="851"/>
              <w:rPr>
                <w:sz w:val="20"/>
              </w:rPr>
            </w:pPr>
            <w:r w:rsidRPr="00425522">
              <w:rPr>
                <w:b/>
                <w:sz w:val="20"/>
              </w:rPr>
              <w:t>ALORS</w:t>
            </w:r>
            <w:r w:rsidRPr="00425522">
              <w:rPr>
                <w:sz w:val="20"/>
              </w:rPr>
              <w:t xml:space="preserve"> PILOTAGE_PORTE_X='Ouverture vitre ouverte'</w:t>
            </w:r>
          </w:p>
          <w:p w14:paraId="09C72A42" w14:textId="77777777" w:rsidR="00705E9D" w:rsidRPr="00425522" w:rsidRDefault="00705E9D" w:rsidP="00705E9D">
            <w:pPr>
              <w:shd w:val="clear" w:color="auto" w:fill="FFFF99"/>
              <w:ind w:left="851"/>
              <w:rPr>
                <w:b/>
                <w:sz w:val="20"/>
              </w:rPr>
            </w:pPr>
          </w:p>
          <w:p w14:paraId="38ACE78A" w14:textId="77777777" w:rsidR="00705E9D" w:rsidRPr="00425522" w:rsidRDefault="00705E9D" w:rsidP="00705E9D">
            <w:pPr>
              <w:shd w:val="clear" w:color="auto" w:fill="FFFF99"/>
              <w:ind w:left="851"/>
              <w:rPr>
                <w:b/>
                <w:sz w:val="20"/>
              </w:rPr>
            </w:pPr>
            <w:r w:rsidRPr="00425522">
              <w:rPr>
                <w:b/>
                <w:sz w:val="20"/>
              </w:rPr>
              <w:t>Si non :</w:t>
            </w:r>
          </w:p>
          <w:p w14:paraId="5C3B707F" w14:textId="77777777" w:rsidR="00705E9D" w:rsidRPr="00425522" w:rsidRDefault="00705E9D" w:rsidP="00705E9D">
            <w:pPr>
              <w:shd w:val="clear" w:color="auto" w:fill="FFFF99"/>
              <w:ind w:left="851"/>
              <w:rPr>
                <w:sz w:val="20"/>
              </w:rPr>
            </w:pPr>
          </w:p>
          <w:p w14:paraId="6F57B065" w14:textId="77777777" w:rsidR="00705E9D" w:rsidRPr="00425522" w:rsidRDefault="00705E9D" w:rsidP="00705E9D">
            <w:pPr>
              <w:shd w:val="clear" w:color="auto" w:fill="FFFF99"/>
              <w:ind w:left="851"/>
              <w:rPr>
                <w:sz w:val="20"/>
              </w:rPr>
            </w:pPr>
            <w:r w:rsidRPr="00425522">
              <w:rPr>
                <w:b/>
                <w:sz w:val="20"/>
              </w:rPr>
              <w:t>ALORS</w:t>
            </w:r>
            <w:r w:rsidRPr="00425522">
              <w:rPr>
                <w:sz w:val="20"/>
              </w:rPr>
              <w:t xml:space="preserve"> PILOTAGE_PORTE_X='ouverture min'</w:t>
            </w:r>
          </w:p>
          <w:p w14:paraId="121700FD" w14:textId="77777777" w:rsidR="00705E9D" w:rsidRPr="00425522" w:rsidRDefault="00705E9D" w:rsidP="00705E9D">
            <w:pPr>
              <w:shd w:val="clear" w:color="auto" w:fill="FFFF99"/>
              <w:rPr>
                <w:b/>
                <w:sz w:val="20"/>
              </w:rPr>
            </w:pPr>
          </w:p>
          <w:p w14:paraId="178DABC6" w14:textId="77777777" w:rsidR="00DF540A" w:rsidRPr="00425522" w:rsidRDefault="00705E9D" w:rsidP="00A10532">
            <w:pPr>
              <w:shd w:val="clear" w:color="auto" w:fill="FFFF99"/>
              <w:ind w:left="317"/>
              <w:rPr>
                <w:sz w:val="20"/>
              </w:rPr>
            </w:pPr>
            <w:r w:rsidRPr="00425522">
              <w:rPr>
                <w:b/>
                <w:sz w:val="20"/>
              </w:rPr>
              <w:t>Si non</w:t>
            </w:r>
            <w:r w:rsidRPr="00425522">
              <w:rPr>
                <w:sz w:val="20"/>
              </w:rPr>
              <w:t xml:space="preserve"> le MPLC entre dans le mode « </w:t>
            </w:r>
            <w:r w:rsidRPr="00425522">
              <w:rPr>
                <w:b/>
                <w:sz w:val="20"/>
              </w:rPr>
              <w:t>attente </w:t>
            </w:r>
            <w:r w:rsidRPr="00425522">
              <w:rPr>
                <w:sz w:val="20"/>
              </w:rPr>
              <w:t>»</w:t>
            </w:r>
          </w:p>
        </w:tc>
        <w:tc>
          <w:tcPr>
            <w:tcW w:w="798" w:type="pct"/>
            <w:shd w:val="clear" w:color="auto" w:fill="F3F3F3"/>
          </w:tcPr>
          <w:p w14:paraId="310397CF" w14:textId="77777777" w:rsidR="009917B1" w:rsidRPr="00425522" w:rsidRDefault="009917B1" w:rsidP="005C0592">
            <w:pPr>
              <w:rPr>
                <w:sz w:val="20"/>
              </w:rPr>
            </w:pPr>
          </w:p>
        </w:tc>
      </w:tr>
    </w:tbl>
    <w:p w14:paraId="44BBCD77" w14:textId="77777777" w:rsidR="00B25759" w:rsidRPr="00425522" w:rsidRDefault="00B25759" w:rsidP="00870D54"/>
    <w:p w14:paraId="73C6285E" w14:textId="77777777" w:rsidR="008C0A74" w:rsidRPr="00425522" w:rsidRDefault="008C0A74" w:rsidP="00870D54"/>
    <w:p w14:paraId="14078BB2" w14:textId="77777777" w:rsidR="008C0A74" w:rsidRPr="00425522" w:rsidRDefault="008C0A74" w:rsidP="00870D54"/>
    <w:p w14:paraId="0086F4B9" w14:textId="77777777" w:rsidR="008C0A74" w:rsidRPr="00425522" w:rsidRDefault="008C0A74" w:rsidP="00870D54"/>
    <w:p w14:paraId="54671481" w14:textId="77777777" w:rsidR="008C0A74" w:rsidRPr="00425522" w:rsidRDefault="008C0A74" w:rsidP="00870D54"/>
    <w:p w14:paraId="118A74A8" w14:textId="77777777" w:rsidR="008C0A74" w:rsidRPr="00425522" w:rsidRDefault="008C0A74" w:rsidP="00870D54"/>
    <w:p w14:paraId="07A9FD2B" w14:textId="77777777" w:rsidR="00A10532" w:rsidRPr="00425522" w:rsidRDefault="00A10532" w:rsidP="00870D54">
      <w:r w:rsidRPr="00425522">
        <w:t>Protocole (sortie)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A10532" w:rsidRPr="00425522" w14:paraId="419FD8AB" w14:textId="77777777" w:rsidTr="00227BF9">
        <w:trPr>
          <w:cantSplit/>
        </w:trPr>
        <w:tc>
          <w:tcPr>
            <w:tcW w:w="817" w:type="pct"/>
            <w:shd w:val="clear" w:color="auto" w:fill="D9D9D9"/>
          </w:tcPr>
          <w:p w14:paraId="1F620D93" w14:textId="77777777" w:rsidR="00A10532" w:rsidRPr="00425522" w:rsidRDefault="00A10532" w:rsidP="00227BF9">
            <w:pPr>
              <w:rPr>
                <w:b/>
                <w:bCs/>
                <w:sz w:val="18"/>
                <w:szCs w:val="18"/>
              </w:rPr>
            </w:pPr>
            <w:r w:rsidRPr="00425522">
              <w:rPr>
                <w:b/>
                <w:sz w:val="18"/>
                <w:szCs w:val="18"/>
              </w:rPr>
              <w:lastRenderedPageBreak/>
              <w:t xml:space="preserve">NUMERO EXIGENCE(V) / </w:t>
            </w:r>
            <w:r w:rsidRPr="00425522">
              <w:rPr>
                <w:b/>
                <w:color w:val="0000FF"/>
                <w:sz w:val="18"/>
                <w:szCs w:val="18"/>
              </w:rPr>
              <w:t>REQUIREMENT NUMBER (V)</w:t>
            </w:r>
          </w:p>
        </w:tc>
        <w:tc>
          <w:tcPr>
            <w:tcW w:w="3385" w:type="pct"/>
            <w:shd w:val="clear" w:color="auto" w:fill="D9D9D9"/>
          </w:tcPr>
          <w:p w14:paraId="0FAF87AA" w14:textId="77777777" w:rsidR="00A10532" w:rsidRPr="00425522" w:rsidRDefault="00A10532" w:rsidP="00227BF9">
            <w:pPr>
              <w:jc w:val="center"/>
              <w:rPr>
                <w:b/>
              </w:rPr>
            </w:pPr>
            <w:r w:rsidRPr="00425522">
              <w:rPr>
                <w:b/>
              </w:rPr>
              <w:t xml:space="preserve">Libellé de l’exigence / </w:t>
            </w:r>
            <w:r w:rsidRPr="00425522">
              <w:rPr>
                <w:b/>
                <w:color w:val="0000FF"/>
              </w:rPr>
              <w:t>Description of the requirement</w:t>
            </w:r>
          </w:p>
        </w:tc>
        <w:tc>
          <w:tcPr>
            <w:tcW w:w="798" w:type="pct"/>
            <w:shd w:val="clear" w:color="auto" w:fill="D9D9D9"/>
          </w:tcPr>
          <w:p w14:paraId="5BF42E44" w14:textId="77777777" w:rsidR="00A10532" w:rsidRPr="00425522" w:rsidRDefault="00A10532" w:rsidP="00227BF9">
            <w:pPr>
              <w:rPr>
                <w:b/>
                <w:sz w:val="18"/>
                <w:szCs w:val="18"/>
              </w:rPr>
            </w:pPr>
            <w:r w:rsidRPr="00425522">
              <w:rPr>
                <w:b/>
                <w:sz w:val="18"/>
                <w:szCs w:val="18"/>
              </w:rPr>
              <w:t xml:space="preserve">EXIGENCE AMONT / </w:t>
            </w:r>
            <w:r w:rsidRPr="00425522">
              <w:rPr>
                <w:b/>
                <w:color w:val="0000FF"/>
                <w:sz w:val="18"/>
                <w:szCs w:val="18"/>
              </w:rPr>
              <w:t>UPSTREAM REQUIREMENT</w:t>
            </w:r>
          </w:p>
        </w:tc>
      </w:tr>
      <w:tr w:rsidR="00A10532" w:rsidRPr="00425522" w14:paraId="7D2E778D" w14:textId="77777777" w:rsidTr="00227BF9">
        <w:trPr>
          <w:cantSplit/>
        </w:trPr>
        <w:tc>
          <w:tcPr>
            <w:tcW w:w="817" w:type="pct"/>
            <w:shd w:val="clear" w:color="auto" w:fill="F3F3F3"/>
          </w:tcPr>
          <w:p w14:paraId="2C47FC87" w14:textId="77777777" w:rsidR="00A10532" w:rsidRPr="00425522" w:rsidRDefault="00A10532" w:rsidP="00227BF9">
            <w:pPr>
              <w:rPr>
                <w:sz w:val="20"/>
              </w:rPr>
            </w:pPr>
          </w:p>
        </w:tc>
        <w:tc>
          <w:tcPr>
            <w:tcW w:w="3385" w:type="pct"/>
            <w:shd w:val="clear" w:color="auto" w:fill="F3F3F3"/>
          </w:tcPr>
          <w:p w14:paraId="60AF89CD" w14:textId="77777777" w:rsidR="00A10532" w:rsidRPr="00425522" w:rsidRDefault="00A10532" w:rsidP="00A10532">
            <w:pPr>
              <w:shd w:val="clear" w:color="auto" w:fill="CCFFFF"/>
              <w:jc w:val="left"/>
            </w:pPr>
            <w:r w:rsidRPr="00425522">
              <w:t>Le pilotage porte s’effectue à partir de deux signaux PWM : PILOTAGE_PORTE_OUVERTURE_X et PILOTAGE_PORTE_FERMETURE_X</w:t>
            </w:r>
          </w:p>
          <w:p w14:paraId="4946779B" w14:textId="77777777" w:rsidR="00A10532" w:rsidRPr="00425522" w:rsidRDefault="00A10532" w:rsidP="00A10532">
            <w:pPr>
              <w:shd w:val="clear" w:color="auto" w:fill="CCFFFF"/>
              <w:jc w:val="left"/>
            </w:pPr>
          </w:p>
          <w:p w14:paraId="2F6751FF" w14:textId="77777777" w:rsidR="00A10532" w:rsidRPr="00425522" w:rsidRDefault="00A10532" w:rsidP="00A10532">
            <w:pPr>
              <w:shd w:val="clear" w:color="auto" w:fill="CCFFFF"/>
            </w:pPr>
            <w:r w:rsidRPr="00425522">
              <w:t>Selon la position de la porte au début du pilotage, le MDPLC pilote ou non une phase d’accélération décrite par le diagramme ci-après :</w:t>
            </w:r>
          </w:p>
        </w:tc>
        <w:tc>
          <w:tcPr>
            <w:tcW w:w="798" w:type="pct"/>
            <w:shd w:val="clear" w:color="auto" w:fill="F3F3F3"/>
          </w:tcPr>
          <w:p w14:paraId="29C17190" w14:textId="77777777" w:rsidR="00A10532" w:rsidRPr="00425522" w:rsidRDefault="00A10532" w:rsidP="00227BF9">
            <w:pPr>
              <w:rPr>
                <w:sz w:val="20"/>
              </w:rPr>
            </w:pPr>
          </w:p>
        </w:tc>
      </w:tr>
    </w:tbl>
    <w:p w14:paraId="7AAD5F0B" w14:textId="77777777" w:rsidR="00A10532" w:rsidRPr="00425522" w:rsidRDefault="00A10532" w:rsidP="00870D54"/>
    <w:p w14:paraId="68242EE4" w14:textId="77777777" w:rsidR="00A10532" w:rsidRPr="00425522" w:rsidRDefault="00A10532" w:rsidP="00A10532">
      <w:pPr>
        <w:shd w:val="clear" w:color="auto" w:fill="CCFFFF"/>
      </w:pPr>
      <w:r w:rsidRPr="00425522">
        <w:t>PILOTAGE_PORTE_X='Ouverture' (avec phase d’accélération)</w:t>
      </w:r>
    </w:p>
    <w:p w14:paraId="4F27D172" w14:textId="3B68627E" w:rsidR="00A10532" w:rsidRPr="00425522" w:rsidRDefault="00712297" w:rsidP="00A10532">
      <w:r w:rsidRPr="00425522">
        <w:rPr>
          <w:noProof/>
        </w:rPr>
        <mc:AlternateContent>
          <mc:Choice Requires="wpc">
            <w:drawing>
              <wp:anchor distT="0" distB="0" distL="114300" distR="114300" simplePos="0" relativeHeight="251658295" behindDoc="0" locked="0" layoutInCell="1" allowOverlap="1" wp14:anchorId="5CF34BE7" wp14:editId="17EB5D56">
                <wp:simplePos x="0" y="0"/>
                <wp:positionH relativeFrom="character">
                  <wp:posOffset>31115</wp:posOffset>
                </wp:positionH>
                <wp:positionV relativeFrom="line">
                  <wp:posOffset>0</wp:posOffset>
                </wp:positionV>
                <wp:extent cx="6089015" cy="3568700"/>
                <wp:effectExtent l="0" t="0" r="0" b="0"/>
                <wp:wrapNone/>
                <wp:docPr id="4633"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8663765" name="Freeform 4635"/>
                        <wps:cNvSpPr>
                          <a:spLocks/>
                        </wps:cNvSpPr>
                        <wps:spPr bwMode="auto">
                          <a:xfrm>
                            <a:off x="657225" y="368300"/>
                            <a:ext cx="5200650" cy="608965"/>
                          </a:xfrm>
                          <a:custGeom>
                            <a:avLst/>
                            <a:gdLst>
                              <a:gd name="T0" fmla="*/ 0 w 8190"/>
                              <a:gd name="T1" fmla="*/ 959 h 959"/>
                              <a:gd name="T2" fmla="*/ 1035 w 8190"/>
                              <a:gd name="T3" fmla="*/ 959 h 959"/>
                              <a:gd name="T4" fmla="*/ 1035 w 8190"/>
                              <a:gd name="T5" fmla="*/ 0 h 959"/>
                              <a:gd name="T6" fmla="*/ 5370 w 8190"/>
                              <a:gd name="T7" fmla="*/ 0 h 959"/>
                              <a:gd name="T8" fmla="*/ 5385 w 8190"/>
                              <a:gd name="T9" fmla="*/ 955 h 959"/>
                              <a:gd name="T10" fmla="*/ 8190 w 8190"/>
                              <a:gd name="T11" fmla="*/ 955 h 959"/>
                            </a:gdLst>
                            <a:ahLst/>
                            <a:cxnLst>
                              <a:cxn ang="0">
                                <a:pos x="T0" y="T1"/>
                              </a:cxn>
                              <a:cxn ang="0">
                                <a:pos x="T2" y="T3"/>
                              </a:cxn>
                              <a:cxn ang="0">
                                <a:pos x="T4" y="T5"/>
                              </a:cxn>
                              <a:cxn ang="0">
                                <a:pos x="T6" y="T7"/>
                              </a:cxn>
                              <a:cxn ang="0">
                                <a:pos x="T8" y="T9"/>
                              </a:cxn>
                              <a:cxn ang="0">
                                <a:pos x="T10" y="T11"/>
                              </a:cxn>
                            </a:cxnLst>
                            <a:rect l="0" t="0" r="r" b="b"/>
                            <a:pathLst>
                              <a:path w="8190" h="959">
                                <a:moveTo>
                                  <a:pt x="0" y="959"/>
                                </a:moveTo>
                                <a:lnTo>
                                  <a:pt x="1035" y="959"/>
                                </a:lnTo>
                                <a:lnTo>
                                  <a:pt x="1035" y="0"/>
                                </a:lnTo>
                                <a:lnTo>
                                  <a:pt x="5370" y="0"/>
                                </a:lnTo>
                                <a:lnTo>
                                  <a:pt x="5385" y="955"/>
                                </a:lnTo>
                                <a:lnTo>
                                  <a:pt x="8190" y="9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2763500" name="AutoShape 4636"/>
                        <wps:cNvCnPr>
                          <a:cxnSpLocks noChangeShapeType="1"/>
                        </wps:cNvCnPr>
                        <wps:spPr bwMode="auto">
                          <a:xfrm>
                            <a:off x="114300" y="977265"/>
                            <a:ext cx="5819775" cy="63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231967349" name="AutoShape 4637"/>
                        <wps:cNvCnPr>
                          <a:cxnSpLocks noChangeShapeType="1"/>
                        </wps:cNvCnPr>
                        <wps:spPr bwMode="auto">
                          <a:xfrm>
                            <a:off x="114300" y="1831975"/>
                            <a:ext cx="5819775" cy="63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00736558" name="Text Box 4638"/>
                        <wps:cNvSpPr txBox="1">
                          <a:spLocks noChangeArrowheads="1"/>
                        </wps:cNvSpPr>
                        <wps:spPr bwMode="auto">
                          <a:xfrm>
                            <a:off x="0" y="47625"/>
                            <a:ext cx="144780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F50E5" w14:textId="77777777" w:rsidR="0088052F" w:rsidRPr="00425522" w:rsidRDefault="0088052F" w:rsidP="00A10532">
                              <w:pPr>
                                <w:rPr>
                                  <w:sz w:val="18"/>
                                  <w:szCs w:val="18"/>
                                </w:rPr>
                              </w:pPr>
                              <w:r w:rsidRPr="00425522">
                                <w:rPr>
                                  <w:sz w:val="18"/>
                                  <w:szCs w:val="18"/>
                                </w:rPr>
                                <w:t>PILOTAGE_PORTE_X</w:t>
                              </w:r>
                            </w:p>
                          </w:txbxContent>
                        </wps:txbx>
                        <wps:bodyPr rot="0" vert="horz" wrap="square" lIns="91440" tIns="45720" rIns="91440" bIns="45720" anchor="t" anchorCtr="0" upright="1">
                          <a:noAutofit/>
                        </wps:bodyPr>
                      </wps:wsp>
                      <wps:wsp>
                        <wps:cNvPr id="927247267" name="Text Box 4639"/>
                        <wps:cNvSpPr txBox="1">
                          <a:spLocks noChangeArrowheads="1"/>
                        </wps:cNvSpPr>
                        <wps:spPr bwMode="auto">
                          <a:xfrm>
                            <a:off x="76200" y="1317625"/>
                            <a:ext cx="1409700"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2ADAF" w14:textId="77777777" w:rsidR="0088052F" w:rsidRPr="00425522" w:rsidRDefault="0088052F" w:rsidP="00A10532">
                              <w:pPr>
                                <w:rPr>
                                  <w:sz w:val="18"/>
                                  <w:szCs w:val="18"/>
                                </w:rPr>
                              </w:pPr>
                              <w:r w:rsidRPr="00425522">
                                <w:rPr>
                                  <w:sz w:val="18"/>
                                  <w:szCs w:val="18"/>
                                </w:rPr>
                                <w:t>POSITION_PORTE_X</w:t>
                              </w:r>
                            </w:p>
                          </w:txbxContent>
                        </wps:txbx>
                        <wps:bodyPr rot="0" vert="horz" wrap="square" lIns="91440" tIns="45720" rIns="91440" bIns="45720" anchor="t" anchorCtr="0" upright="1">
                          <a:noAutofit/>
                        </wps:bodyPr>
                      </wps:wsp>
                      <wps:wsp>
                        <wps:cNvPr id="1970942255" name="Text Box 4640"/>
                        <wps:cNvSpPr txBox="1">
                          <a:spLocks noChangeArrowheads="1"/>
                        </wps:cNvSpPr>
                        <wps:spPr bwMode="auto">
                          <a:xfrm>
                            <a:off x="114300" y="2203450"/>
                            <a:ext cx="22860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76E51" w14:textId="77777777" w:rsidR="0088052F" w:rsidRPr="00425522" w:rsidRDefault="0088052F" w:rsidP="00A10532">
                              <w:pPr>
                                <w:rPr>
                                  <w:sz w:val="18"/>
                                  <w:szCs w:val="18"/>
                                </w:rPr>
                              </w:pPr>
                              <w:r w:rsidRPr="00425522">
                                <w:rPr>
                                  <w:sz w:val="18"/>
                                  <w:szCs w:val="18"/>
                                </w:rPr>
                                <w:t>POSITION_PORTE_OUVERTURE_X</w:t>
                              </w:r>
                            </w:p>
                          </w:txbxContent>
                        </wps:txbx>
                        <wps:bodyPr rot="0" vert="horz" wrap="square" lIns="91440" tIns="45720" rIns="91440" bIns="45720" anchor="t" anchorCtr="0" upright="1">
                          <a:noAutofit/>
                        </wps:bodyPr>
                      </wps:wsp>
                      <wps:wsp>
                        <wps:cNvPr id="1644443270" name="AutoShape 4641"/>
                        <wps:cNvCnPr>
                          <a:cxnSpLocks noChangeShapeType="1"/>
                        </wps:cNvCnPr>
                        <wps:spPr bwMode="auto">
                          <a:xfrm>
                            <a:off x="389255" y="3137535"/>
                            <a:ext cx="5544820" cy="63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91105908" name="Text Box 4642"/>
                        <wps:cNvSpPr txBox="1">
                          <a:spLocks noChangeArrowheads="1"/>
                        </wps:cNvSpPr>
                        <wps:spPr bwMode="auto">
                          <a:xfrm>
                            <a:off x="5438775" y="1069975"/>
                            <a:ext cx="60007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6E2C8" w14:textId="77777777" w:rsidR="0088052F" w:rsidRPr="00425522" w:rsidRDefault="0088052F" w:rsidP="00A10532">
                              <w:pPr>
                                <w:rPr>
                                  <w:sz w:val="18"/>
                                  <w:szCs w:val="18"/>
                                </w:rPr>
                              </w:pPr>
                              <w:r w:rsidRPr="00425522">
                                <w:rPr>
                                  <w:sz w:val="18"/>
                                  <w:szCs w:val="18"/>
                                </w:rPr>
                                <w:t>temps</w:t>
                              </w:r>
                            </w:p>
                          </w:txbxContent>
                        </wps:txbx>
                        <wps:bodyPr rot="0" vert="horz" wrap="square" lIns="91440" tIns="45720" rIns="91440" bIns="45720" anchor="t" anchorCtr="0" upright="1">
                          <a:noAutofit/>
                        </wps:bodyPr>
                      </wps:wsp>
                      <wps:wsp>
                        <wps:cNvPr id="1842767797" name="AutoShape 4643"/>
                        <wps:cNvCnPr>
                          <a:cxnSpLocks noChangeShapeType="1"/>
                        </wps:cNvCnPr>
                        <wps:spPr bwMode="auto">
                          <a:xfrm flipV="1">
                            <a:off x="389255" y="2458085"/>
                            <a:ext cx="635" cy="6788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3226979" name="AutoShape 4644"/>
                        <wps:cNvCnPr>
                          <a:cxnSpLocks noChangeShapeType="1"/>
                        </wps:cNvCnPr>
                        <wps:spPr bwMode="auto">
                          <a:xfrm flipV="1">
                            <a:off x="114935" y="298450"/>
                            <a:ext cx="635" cy="6788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6787802" name="Text Box 4645"/>
                        <wps:cNvSpPr txBox="1">
                          <a:spLocks noChangeArrowheads="1"/>
                        </wps:cNvSpPr>
                        <wps:spPr bwMode="auto">
                          <a:xfrm>
                            <a:off x="1133475" y="1629410"/>
                            <a:ext cx="13049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A1644" w14:textId="77777777" w:rsidR="0088052F" w:rsidRPr="00425522" w:rsidRDefault="0088052F" w:rsidP="00A10532">
                              <w:pPr>
                                <w:rPr>
                                  <w:sz w:val="18"/>
                                  <w:szCs w:val="18"/>
                                </w:rPr>
                              </w:pPr>
                              <w:r w:rsidRPr="00425522">
                                <w:rPr>
                                  <w:sz w:val="18"/>
                                  <w:szCs w:val="18"/>
                                </w:rPr>
                                <w:t>Ox (entre O2 et O2.1)</w:t>
                              </w:r>
                            </w:p>
                          </w:txbxContent>
                        </wps:txbx>
                        <wps:bodyPr rot="0" vert="horz" wrap="square" lIns="91440" tIns="45720" rIns="91440" bIns="45720" anchor="t" anchorCtr="0" upright="1">
                          <a:noAutofit/>
                        </wps:bodyPr>
                      </wps:wsp>
                      <wps:wsp>
                        <wps:cNvPr id="277628419" name="Text Box 4646"/>
                        <wps:cNvSpPr txBox="1">
                          <a:spLocks noChangeArrowheads="1"/>
                        </wps:cNvSpPr>
                        <wps:spPr bwMode="auto">
                          <a:xfrm>
                            <a:off x="3905250" y="1645920"/>
                            <a:ext cx="118110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04F23" w14:textId="77777777" w:rsidR="0088052F" w:rsidRPr="00425522" w:rsidRDefault="0088052F" w:rsidP="00A10532">
                              <w:pPr>
                                <w:rPr>
                                  <w:sz w:val="18"/>
                                  <w:szCs w:val="18"/>
                                </w:rPr>
                              </w:pPr>
                              <w:r w:rsidRPr="00425522">
                                <w:rPr>
                                  <w:sz w:val="18"/>
                                  <w:szCs w:val="18"/>
                                </w:rPr>
                                <w:t>O5 (porte ouverte)</w:t>
                              </w:r>
                            </w:p>
                          </w:txbxContent>
                        </wps:txbx>
                        <wps:bodyPr rot="0" vert="horz" wrap="square" lIns="91440" tIns="45720" rIns="91440" bIns="45720" anchor="t" anchorCtr="0" upright="1">
                          <a:noAutofit/>
                        </wps:bodyPr>
                      </wps:wsp>
                      <wps:wsp>
                        <wps:cNvPr id="1262703590" name="AutoShape 4647"/>
                        <wps:cNvCnPr>
                          <a:cxnSpLocks noChangeShapeType="1"/>
                        </wps:cNvCnPr>
                        <wps:spPr bwMode="auto">
                          <a:xfrm flipV="1">
                            <a:off x="4076700" y="155575"/>
                            <a:ext cx="635" cy="321881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1272926" name="AutoShape 4648"/>
                        <wps:cNvCnPr>
                          <a:cxnSpLocks noChangeShapeType="1"/>
                        </wps:cNvCnPr>
                        <wps:spPr bwMode="auto">
                          <a:xfrm flipV="1">
                            <a:off x="1313815" y="155575"/>
                            <a:ext cx="635" cy="321881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7383643" name="Text Box 4649"/>
                        <wps:cNvSpPr txBox="1">
                          <a:spLocks noChangeArrowheads="1"/>
                        </wps:cNvSpPr>
                        <wps:spPr bwMode="auto">
                          <a:xfrm>
                            <a:off x="2228850" y="36830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34B28" w14:textId="77777777" w:rsidR="0088052F" w:rsidRPr="00425522" w:rsidRDefault="0088052F" w:rsidP="00A10532">
                              <w:pPr>
                                <w:rPr>
                                  <w:sz w:val="18"/>
                                  <w:szCs w:val="18"/>
                                </w:rPr>
                              </w:pPr>
                              <w:r w:rsidRPr="00425522">
                                <w:rPr>
                                  <w:sz w:val="18"/>
                                  <w:szCs w:val="18"/>
                                </w:rPr>
                                <w:t>= ‘ouverture’</w:t>
                              </w:r>
                            </w:p>
                          </w:txbxContent>
                        </wps:txbx>
                        <wps:bodyPr rot="0" vert="horz" wrap="square" lIns="91440" tIns="45720" rIns="91440" bIns="45720" anchor="t" anchorCtr="0" upright="1">
                          <a:noAutofit/>
                        </wps:bodyPr>
                      </wps:wsp>
                      <wps:wsp>
                        <wps:cNvPr id="245886034" name="Text Box 4650"/>
                        <wps:cNvSpPr txBox="1">
                          <a:spLocks noChangeArrowheads="1"/>
                        </wps:cNvSpPr>
                        <wps:spPr bwMode="auto">
                          <a:xfrm>
                            <a:off x="476250" y="733425"/>
                            <a:ext cx="6096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55367" w14:textId="77777777" w:rsidR="0088052F" w:rsidRPr="00425522" w:rsidRDefault="0088052F" w:rsidP="00A10532">
                              <w:pPr>
                                <w:rPr>
                                  <w:sz w:val="18"/>
                                  <w:szCs w:val="18"/>
                                </w:rPr>
                              </w:pPr>
                              <w:r w:rsidRPr="00425522">
                                <w:rPr>
                                  <w:sz w:val="18"/>
                                  <w:szCs w:val="18"/>
                                </w:rPr>
                                <w:t>= ‘sans’</w:t>
                              </w:r>
                            </w:p>
                          </w:txbxContent>
                        </wps:txbx>
                        <wps:bodyPr rot="0" vert="horz" wrap="square" lIns="91440" tIns="45720" rIns="91440" bIns="45720" anchor="t" anchorCtr="0" upright="1">
                          <a:noAutofit/>
                        </wps:bodyPr>
                      </wps:wsp>
                      <wps:wsp>
                        <wps:cNvPr id="1444812249" name="Text Box 4651"/>
                        <wps:cNvSpPr txBox="1">
                          <a:spLocks noChangeArrowheads="1"/>
                        </wps:cNvSpPr>
                        <wps:spPr bwMode="auto">
                          <a:xfrm>
                            <a:off x="4886325" y="733425"/>
                            <a:ext cx="6096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32870" w14:textId="77777777" w:rsidR="0088052F" w:rsidRPr="00425522" w:rsidRDefault="0088052F" w:rsidP="00A10532">
                              <w:pPr>
                                <w:rPr>
                                  <w:sz w:val="18"/>
                                  <w:szCs w:val="18"/>
                                </w:rPr>
                              </w:pPr>
                              <w:r w:rsidRPr="00425522">
                                <w:rPr>
                                  <w:sz w:val="18"/>
                                  <w:szCs w:val="18"/>
                                </w:rPr>
                                <w:t>= ‘sans’</w:t>
                              </w:r>
                            </w:p>
                          </w:txbxContent>
                        </wps:txbx>
                        <wps:bodyPr rot="0" vert="horz" wrap="square" lIns="91440" tIns="45720" rIns="91440" bIns="45720" anchor="t" anchorCtr="0" upright="1">
                          <a:noAutofit/>
                        </wps:bodyPr>
                      </wps:wsp>
                      <wps:wsp>
                        <wps:cNvPr id="618830048" name="Text Box 4652"/>
                        <wps:cNvSpPr txBox="1">
                          <a:spLocks noChangeArrowheads="1"/>
                        </wps:cNvSpPr>
                        <wps:spPr bwMode="auto">
                          <a:xfrm>
                            <a:off x="314325" y="2458085"/>
                            <a:ext cx="8953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9B658" w14:textId="77777777" w:rsidR="0088052F" w:rsidRPr="00425522" w:rsidRDefault="0088052F" w:rsidP="00A10532">
                              <w:pPr>
                                <w:rPr>
                                  <w:sz w:val="18"/>
                                  <w:szCs w:val="18"/>
                                </w:rPr>
                              </w:pPr>
                              <w:r w:rsidRPr="00425522">
                                <w:rPr>
                                  <w:sz w:val="18"/>
                                  <w:szCs w:val="18"/>
                                </w:rPr>
                                <w:t>100 % PWM</w:t>
                              </w:r>
                            </w:p>
                          </w:txbxContent>
                        </wps:txbx>
                        <wps:bodyPr rot="0" vert="horz" wrap="square" lIns="91440" tIns="45720" rIns="91440" bIns="45720" anchor="t" anchorCtr="0" upright="1">
                          <a:noAutofit/>
                        </wps:bodyPr>
                      </wps:wsp>
                      <wps:wsp>
                        <wps:cNvPr id="163785216" name="Text Box 4653"/>
                        <wps:cNvSpPr txBox="1">
                          <a:spLocks noChangeArrowheads="1"/>
                        </wps:cNvSpPr>
                        <wps:spPr bwMode="auto">
                          <a:xfrm>
                            <a:off x="314325" y="2968625"/>
                            <a:ext cx="8953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50C46" w14:textId="77777777" w:rsidR="0088052F" w:rsidRPr="00425522" w:rsidRDefault="0088052F" w:rsidP="00A10532">
                              <w:pPr>
                                <w:rPr>
                                  <w:sz w:val="18"/>
                                  <w:szCs w:val="18"/>
                                </w:rPr>
                              </w:pPr>
                              <w:r w:rsidRPr="00425522">
                                <w:rPr>
                                  <w:sz w:val="18"/>
                                  <w:szCs w:val="18"/>
                                </w:rPr>
                                <w:t>0 % PWM</w:t>
                              </w:r>
                            </w:p>
                          </w:txbxContent>
                        </wps:txbx>
                        <wps:bodyPr rot="0" vert="horz" wrap="square" lIns="91440" tIns="45720" rIns="91440" bIns="45720" anchor="t" anchorCtr="0" upright="1">
                          <a:noAutofit/>
                        </wps:bodyPr>
                      </wps:wsp>
                      <wps:wsp>
                        <wps:cNvPr id="1028363936" name="AutoShape 4654"/>
                        <wps:cNvCnPr>
                          <a:cxnSpLocks noChangeShapeType="1"/>
                        </wps:cNvCnPr>
                        <wps:spPr bwMode="auto">
                          <a:xfrm>
                            <a:off x="389890" y="2632710"/>
                            <a:ext cx="554482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3873660" name="Freeform 4655"/>
                        <wps:cNvSpPr>
                          <a:spLocks/>
                        </wps:cNvSpPr>
                        <wps:spPr bwMode="auto">
                          <a:xfrm>
                            <a:off x="1181100" y="2631440"/>
                            <a:ext cx="647700" cy="505460"/>
                          </a:xfrm>
                          <a:custGeom>
                            <a:avLst/>
                            <a:gdLst>
                              <a:gd name="T0" fmla="*/ 0 w 1020"/>
                              <a:gd name="T1" fmla="*/ 796 h 796"/>
                              <a:gd name="T2" fmla="*/ 210 w 1020"/>
                              <a:gd name="T3" fmla="*/ 796 h 796"/>
                              <a:gd name="T4" fmla="*/ 210 w 1020"/>
                              <a:gd name="T5" fmla="*/ 644 h 796"/>
                              <a:gd name="T6" fmla="*/ 375 w 1020"/>
                              <a:gd name="T7" fmla="*/ 644 h 796"/>
                              <a:gd name="T8" fmla="*/ 375 w 1020"/>
                              <a:gd name="T9" fmla="*/ 529 h 796"/>
                              <a:gd name="T10" fmla="*/ 540 w 1020"/>
                              <a:gd name="T11" fmla="*/ 529 h 796"/>
                              <a:gd name="T12" fmla="*/ 540 w 1020"/>
                              <a:gd name="T13" fmla="*/ 389 h 796"/>
                              <a:gd name="T14" fmla="*/ 698 w 1020"/>
                              <a:gd name="T15" fmla="*/ 397 h 796"/>
                              <a:gd name="T16" fmla="*/ 698 w 1020"/>
                              <a:gd name="T17" fmla="*/ 262 h 796"/>
                              <a:gd name="T18" fmla="*/ 851 w 1020"/>
                              <a:gd name="T19" fmla="*/ 262 h 796"/>
                              <a:gd name="T20" fmla="*/ 851 w 1020"/>
                              <a:gd name="T21" fmla="*/ 125 h 796"/>
                              <a:gd name="T22" fmla="*/ 1020 w 1020"/>
                              <a:gd name="T23" fmla="*/ 125 h 796"/>
                              <a:gd name="T24" fmla="*/ 1020 w 1020"/>
                              <a:gd name="T25" fmla="*/ 0 h 7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20" h="796">
                                <a:moveTo>
                                  <a:pt x="0" y="796"/>
                                </a:moveTo>
                                <a:lnTo>
                                  <a:pt x="210" y="796"/>
                                </a:lnTo>
                                <a:lnTo>
                                  <a:pt x="210" y="644"/>
                                </a:lnTo>
                                <a:lnTo>
                                  <a:pt x="375" y="644"/>
                                </a:lnTo>
                                <a:lnTo>
                                  <a:pt x="375" y="529"/>
                                </a:lnTo>
                                <a:lnTo>
                                  <a:pt x="540" y="529"/>
                                </a:lnTo>
                                <a:lnTo>
                                  <a:pt x="540" y="389"/>
                                </a:lnTo>
                                <a:lnTo>
                                  <a:pt x="698" y="397"/>
                                </a:lnTo>
                                <a:lnTo>
                                  <a:pt x="698" y="262"/>
                                </a:lnTo>
                                <a:lnTo>
                                  <a:pt x="851" y="262"/>
                                </a:lnTo>
                                <a:lnTo>
                                  <a:pt x="851" y="125"/>
                                </a:lnTo>
                                <a:lnTo>
                                  <a:pt x="1020" y="125"/>
                                </a:lnTo>
                                <a:lnTo>
                                  <a:pt x="102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635855" name="Freeform 4656"/>
                        <wps:cNvSpPr>
                          <a:spLocks/>
                        </wps:cNvSpPr>
                        <wps:spPr bwMode="auto">
                          <a:xfrm flipH="1">
                            <a:off x="3538855" y="2631440"/>
                            <a:ext cx="671195" cy="505460"/>
                          </a:xfrm>
                          <a:custGeom>
                            <a:avLst/>
                            <a:gdLst>
                              <a:gd name="T0" fmla="*/ 0 w 1020"/>
                              <a:gd name="T1" fmla="*/ 796 h 796"/>
                              <a:gd name="T2" fmla="*/ 210 w 1020"/>
                              <a:gd name="T3" fmla="*/ 796 h 796"/>
                              <a:gd name="T4" fmla="*/ 210 w 1020"/>
                              <a:gd name="T5" fmla="*/ 644 h 796"/>
                              <a:gd name="T6" fmla="*/ 375 w 1020"/>
                              <a:gd name="T7" fmla="*/ 644 h 796"/>
                              <a:gd name="T8" fmla="*/ 375 w 1020"/>
                              <a:gd name="T9" fmla="*/ 529 h 796"/>
                              <a:gd name="T10" fmla="*/ 540 w 1020"/>
                              <a:gd name="T11" fmla="*/ 529 h 796"/>
                              <a:gd name="T12" fmla="*/ 540 w 1020"/>
                              <a:gd name="T13" fmla="*/ 389 h 796"/>
                              <a:gd name="T14" fmla="*/ 698 w 1020"/>
                              <a:gd name="T15" fmla="*/ 397 h 796"/>
                              <a:gd name="T16" fmla="*/ 698 w 1020"/>
                              <a:gd name="T17" fmla="*/ 262 h 796"/>
                              <a:gd name="T18" fmla="*/ 851 w 1020"/>
                              <a:gd name="T19" fmla="*/ 262 h 796"/>
                              <a:gd name="T20" fmla="*/ 851 w 1020"/>
                              <a:gd name="T21" fmla="*/ 125 h 796"/>
                              <a:gd name="T22" fmla="*/ 1020 w 1020"/>
                              <a:gd name="T23" fmla="*/ 125 h 796"/>
                              <a:gd name="T24" fmla="*/ 1020 w 1020"/>
                              <a:gd name="T25" fmla="*/ 0 h 7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20" h="796">
                                <a:moveTo>
                                  <a:pt x="0" y="796"/>
                                </a:moveTo>
                                <a:lnTo>
                                  <a:pt x="210" y="796"/>
                                </a:lnTo>
                                <a:lnTo>
                                  <a:pt x="210" y="644"/>
                                </a:lnTo>
                                <a:lnTo>
                                  <a:pt x="375" y="644"/>
                                </a:lnTo>
                                <a:lnTo>
                                  <a:pt x="375" y="529"/>
                                </a:lnTo>
                                <a:lnTo>
                                  <a:pt x="540" y="529"/>
                                </a:lnTo>
                                <a:lnTo>
                                  <a:pt x="540" y="389"/>
                                </a:lnTo>
                                <a:lnTo>
                                  <a:pt x="698" y="397"/>
                                </a:lnTo>
                                <a:lnTo>
                                  <a:pt x="698" y="262"/>
                                </a:lnTo>
                                <a:lnTo>
                                  <a:pt x="851" y="262"/>
                                </a:lnTo>
                                <a:lnTo>
                                  <a:pt x="851" y="125"/>
                                </a:lnTo>
                                <a:lnTo>
                                  <a:pt x="1020" y="125"/>
                                </a:lnTo>
                                <a:lnTo>
                                  <a:pt x="102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769612" name="AutoShape 4657"/>
                        <wps:cNvCnPr>
                          <a:cxnSpLocks noChangeShapeType="1"/>
                          <a:stCxn id="713873660" idx="12"/>
                          <a:endCxn id="434635855" idx="12"/>
                        </wps:cNvCnPr>
                        <wps:spPr bwMode="auto">
                          <a:xfrm>
                            <a:off x="1828800" y="2631440"/>
                            <a:ext cx="1710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5501043" name="Text Box 4658"/>
                        <wps:cNvSpPr txBox="1">
                          <a:spLocks noChangeArrowheads="1"/>
                        </wps:cNvSpPr>
                        <wps:spPr bwMode="auto">
                          <a:xfrm>
                            <a:off x="1238250" y="3125470"/>
                            <a:ext cx="929005" cy="362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60C82" w14:textId="77777777" w:rsidR="0088052F" w:rsidRPr="00425522" w:rsidRDefault="0088052F" w:rsidP="00A10532">
                              <w:pPr>
                                <w:rPr>
                                  <w:sz w:val="18"/>
                                  <w:szCs w:val="18"/>
                                </w:rPr>
                              </w:pPr>
                              <w:r w:rsidRPr="00425522">
                                <w:rPr>
                                  <w:sz w:val="18"/>
                                  <w:szCs w:val="18"/>
                                </w:rPr>
                                <w:t>Phase d’accélération</w:t>
                              </w:r>
                            </w:p>
                          </w:txbxContent>
                        </wps:txbx>
                        <wps:bodyPr rot="0" vert="horz" wrap="square" lIns="91440" tIns="45720" rIns="91440" bIns="45720" anchor="t" anchorCtr="0" upright="1">
                          <a:noAutofit/>
                        </wps:bodyPr>
                      </wps:wsp>
                      <wps:wsp>
                        <wps:cNvPr id="1847610425" name="Text Box 4659"/>
                        <wps:cNvSpPr txBox="1">
                          <a:spLocks noChangeArrowheads="1"/>
                        </wps:cNvSpPr>
                        <wps:spPr bwMode="auto">
                          <a:xfrm>
                            <a:off x="1514475" y="2759075"/>
                            <a:ext cx="130492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57905" w14:textId="77777777" w:rsidR="0088052F" w:rsidRPr="00425522" w:rsidRDefault="0088052F" w:rsidP="00A10532">
                              <w:pPr>
                                <w:rPr>
                                  <w:sz w:val="18"/>
                                  <w:szCs w:val="18"/>
                                </w:rPr>
                              </w:pPr>
                              <w:r w:rsidRPr="00425522">
                                <w:rPr>
                                  <w:sz w:val="18"/>
                                  <w:szCs w:val="18"/>
                                </w:rPr>
                                <w:t>Par palier de 10 % PWM tous les x ms</w:t>
                              </w:r>
                            </w:p>
                          </w:txbxContent>
                        </wps:txbx>
                        <wps:bodyPr rot="0" vert="horz" wrap="square" lIns="91440" tIns="45720" rIns="91440" bIns="45720" anchor="t" anchorCtr="0" upright="1">
                          <a:noAutofit/>
                        </wps:bodyPr>
                      </wps:wsp>
                      <wps:wsp>
                        <wps:cNvPr id="111174205" name="Text Box 4660"/>
                        <wps:cNvSpPr txBox="1">
                          <a:spLocks noChangeArrowheads="1"/>
                        </wps:cNvSpPr>
                        <wps:spPr bwMode="auto">
                          <a:xfrm>
                            <a:off x="3368675" y="3125470"/>
                            <a:ext cx="956945"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F208C" w14:textId="77777777" w:rsidR="0088052F" w:rsidRPr="00425522" w:rsidRDefault="0088052F" w:rsidP="00A10532">
                              <w:pPr>
                                <w:jc w:val="left"/>
                                <w:rPr>
                                  <w:sz w:val="18"/>
                                  <w:szCs w:val="18"/>
                                </w:rPr>
                              </w:pPr>
                              <w:r w:rsidRPr="00425522">
                                <w:rPr>
                                  <w:sz w:val="18"/>
                                  <w:szCs w:val="18"/>
                                </w:rPr>
                                <w:t>Phase de décélération</w:t>
                              </w:r>
                            </w:p>
                          </w:txbxContent>
                        </wps:txbx>
                        <wps:bodyPr rot="0" vert="horz" wrap="square" lIns="91440" tIns="45720" rIns="91440" bIns="45720" anchor="t" anchorCtr="0" upright="1">
                          <a:noAutofit/>
                        </wps:bodyPr>
                      </wps:wsp>
                      <wps:wsp>
                        <wps:cNvPr id="588455898" name="AutoShape 4661"/>
                        <wps:cNvCnPr>
                          <a:cxnSpLocks noChangeShapeType="1"/>
                        </wps:cNvCnPr>
                        <wps:spPr bwMode="auto">
                          <a:xfrm>
                            <a:off x="1315085" y="2508250"/>
                            <a:ext cx="525145" cy="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41346268" name="AutoShape 4662"/>
                        <wps:cNvCnPr>
                          <a:cxnSpLocks noChangeShapeType="1"/>
                        </wps:cNvCnPr>
                        <wps:spPr bwMode="auto">
                          <a:xfrm flipV="1">
                            <a:off x="1828165" y="2289810"/>
                            <a:ext cx="635" cy="67881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07184430" name="Text Box 4663"/>
                        <wps:cNvSpPr txBox="1">
                          <a:spLocks noChangeArrowheads="1"/>
                        </wps:cNvSpPr>
                        <wps:spPr bwMode="auto">
                          <a:xfrm>
                            <a:off x="1381760" y="2333625"/>
                            <a:ext cx="52768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D1025" w14:textId="77777777" w:rsidR="0088052F" w:rsidRPr="00425522" w:rsidRDefault="0088052F" w:rsidP="00A10532">
                              <w:pPr>
                                <w:rPr>
                                  <w:sz w:val="18"/>
                                  <w:szCs w:val="18"/>
                                </w:rPr>
                              </w:pPr>
                              <w:r w:rsidRPr="00425522">
                                <w:rPr>
                                  <w:sz w:val="18"/>
                                  <w:szCs w:val="18"/>
                                </w:rPr>
                                <w:t>X 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CF34BE7" id="Canvas 15" o:spid="_x0000_s1156" editas="canvas" style="position:absolute;margin-left:2.45pt;margin-top:0;width:479.45pt;height:281pt;z-index:251658295;mso-position-horizontal-relative:char;mso-position-vertical-relative:line" coordsize="60890,3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">
                <v:shape id="_x0000_s1157" type="#_x0000_t75" style="position:absolute;width:60890;height:35687;visibility:visible;mso-wrap-style:square">
                  <v:fill o:detectmouseclick="t"/>
                  <v:path o:connecttype="none"/>
                </v:shape>
                <v:shape id="Freeform 4635" o:spid="_x0000_s1158" style="position:absolute;left:6572;top:3683;width:52006;height:6089;visibility:visible;mso-wrap-style:square;v-text-anchor:top" coordsize="819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" path="m,959r1035,l1035,,5370,r15,955l8190,955e" filled="f">
                  <v:path arrowok="t" o:connecttype="custom" o:connectlocs="0,608965;657225,608965;657225,0;3409950,0;3419475,606425;5200650,606425" o:connectangles="0,0,0,0,0,0"/>
                </v:shape>
                <v:shape id="AutoShape 4636" o:spid="_x0000_s1159" type="#_x0000_t32" style="position:absolute;left:1143;top:9772;width:5819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">
                  <v:stroke dashstyle="dash" endarrow="block"/>
                </v:shape>
                <v:shape id="AutoShape 4637" o:spid="_x0000_s1160" type="#_x0000_t32" style="position:absolute;left:1143;top:18319;width:5819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">
                  <v:stroke dashstyle="dash" endarrow="block"/>
                </v:shape>
                <v:shape id="Text Box 4638" o:spid="_x0000_s1161" type="#_x0000_t202" style="position:absolute;top:476;width:14478;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" filled="f" stroked="f">
                  <v:textbox>
                    <w:txbxContent>
                      <w:p w14:paraId="716F50E5" w14:textId="77777777" w:rsidR="0088052F" w:rsidRPr="00425522" w:rsidRDefault="0088052F" w:rsidP="00A10532">
                        <w:pPr>
                          <w:rPr>
                            <w:sz w:val="18"/>
                            <w:szCs w:val="18"/>
                          </w:rPr>
                        </w:pPr>
                        <w:r w:rsidRPr="00425522">
                          <w:rPr>
                            <w:sz w:val="18"/>
                            <w:szCs w:val="18"/>
                          </w:rPr>
                          <w:t>PILOTAGE_PORTE_X</w:t>
                        </w:r>
                      </w:p>
                    </w:txbxContent>
                  </v:textbox>
                </v:shape>
                <v:shape id="Text Box 4639" o:spid="_x0000_s1162" type="#_x0000_t202" style="position:absolute;left:762;top:13176;width:14097;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" filled="f" stroked="f">
                  <v:textbox>
                    <w:txbxContent>
                      <w:p w14:paraId="6D52ADAF" w14:textId="77777777" w:rsidR="0088052F" w:rsidRPr="00425522" w:rsidRDefault="0088052F" w:rsidP="00A10532">
                        <w:pPr>
                          <w:rPr>
                            <w:sz w:val="18"/>
                            <w:szCs w:val="18"/>
                          </w:rPr>
                        </w:pPr>
                        <w:r w:rsidRPr="00425522">
                          <w:rPr>
                            <w:sz w:val="18"/>
                            <w:szCs w:val="18"/>
                          </w:rPr>
                          <w:t>POSITION_PORTE_X</w:t>
                        </w:r>
                      </w:p>
                    </w:txbxContent>
                  </v:textbox>
                </v:shape>
                <v:shape id="Text Box 4640" o:spid="_x0000_s1163" type="#_x0000_t202" style="position:absolute;left:1143;top:22034;width:228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" filled="f" stroked="f">
                  <v:textbox>
                    <w:txbxContent>
                      <w:p w14:paraId="3AB76E51" w14:textId="77777777" w:rsidR="0088052F" w:rsidRPr="00425522" w:rsidRDefault="0088052F" w:rsidP="00A10532">
                        <w:pPr>
                          <w:rPr>
                            <w:sz w:val="18"/>
                            <w:szCs w:val="18"/>
                          </w:rPr>
                        </w:pPr>
                        <w:r w:rsidRPr="00425522">
                          <w:rPr>
                            <w:sz w:val="18"/>
                            <w:szCs w:val="18"/>
                          </w:rPr>
                          <w:t>POSITION_PORTE_OUVERTURE_X</w:t>
                        </w:r>
                      </w:p>
                    </w:txbxContent>
                  </v:textbox>
                </v:shape>
                <v:shape id="AutoShape 4641" o:spid="_x0000_s1164" type="#_x0000_t32" style="position:absolute;left:3892;top:31375;width:55448;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">
                  <v:stroke dashstyle="dash" endarrow="block"/>
                </v:shape>
                <v:shape id="Text Box 4642" o:spid="_x0000_s1165" type="#_x0000_t202" style="position:absolute;left:54387;top:10699;width:60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" filled="f" stroked="f">
                  <v:textbox>
                    <w:txbxContent>
                      <w:p w14:paraId="4186E2C8" w14:textId="77777777" w:rsidR="0088052F" w:rsidRPr="00425522" w:rsidRDefault="0088052F" w:rsidP="00A10532">
                        <w:pPr>
                          <w:rPr>
                            <w:sz w:val="18"/>
                            <w:szCs w:val="18"/>
                          </w:rPr>
                        </w:pPr>
                        <w:r w:rsidRPr="00425522">
                          <w:rPr>
                            <w:sz w:val="18"/>
                            <w:szCs w:val="18"/>
                          </w:rPr>
                          <w:t>temps</w:t>
                        </w:r>
                      </w:p>
                    </w:txbxContent>
                  </v:textbox>
                </v:shape>
                <v:shape id="AutoShape 4643" o:spid="_x0000_s1166" type="#_x0000_t32" style="position:absolute;left:3892;top:24580;width:6;height:67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">
                  <v:stroke endarrow="block"/>
                </v:shape>
                <v:shape id="AutoShape 4644" o:spid="_x0000_s1167" type="#_x0000_t32" style="position:absolute;left:1149;top:2984;width:6;height:67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">
                  <v:stroke endarrow="block"/>
                </v:shape>
                <v:shape id="Text Box 4645" o:spid="_x0000_s1168" type="#_x0000_t202" style="position:absolute;left:11334;top:16294;width:1305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" filled="f" stroked="f">
                  <v:textbox>
                    <w:txbxContent>
                      <w:p w14:paraId="77CA1644" w14:textId="77777777" w:rsidR="0088052F" w:rsidRPr="00425522" w:rsidRDefault="0088052F" w:rsidP="00A10532">
                        <w:pPr>
                          <w:rPr>
                            <w:sz w:val="18"/>
                            <w:szCs w:val="18"/>
                          </w:rPr>
                        </w:pPr>
                        <w:r w:rsidRPr="00425522">
                          <w:rPr>
                            <w:sz w:val="18"/>
                            <w:szCs w:val="18"/>
                          </w:rPr>
                          <w:t>Ox (entre O2 et O2.1)</w:t>
                        </w:r>
                      </w:p>
                    </w:txbxContent>
                  </v:textbox>
                </v:shape>
                <v:shape id="Text Box 4646" o:spid="_x0000_s1169" type="#_x0000_t202" style="position:absolute;left:39052;top:16459;width:11811;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" filled="f" stroked="f">
                  <v:textbox>
                    <w:txbxContent>
                      <w:p w14:paraId="0D604F23" w14:textId="77777777" w:rsidR="0088052F" w:rsidRPr="00425522" w:rsidRDefault="0088052F" w:rsidP="00A10532">
                        <w:pPr>
                          <w:rPr>
                            <w:sz w:val="18"/>
                            <w:szCs w:val="18"/>
                          </w:rPr>
                        </w:pPr>
                        <w:r w:rsidRPr="00425522">
                          <w:rPr>
                            <w:sz w:val="18"/>
                            <w:szCs w:val="18"/>
                          </w:rPr>
                          <w:t>O5 (porte ouverte)</w:t>
                        </w:r>
                      </w:p>
                    </w:txbxContent>
                  </v:textbox>
                </v:shape>
                <v:shape id="AutoShape 4647" o:spid="_x0000_s1170" type="#_x0000_t32" style="position:absolute;left:40767;top:1555;width:6;height:32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">
                  <v:stroke dashstyle="dash"/>
                </v:shape>
                <v:shape id="AutoShape 4648" o:spid="_x0000_s1171" type="#_x0000_t32" style="position:absolute;left:13138;top:1555;width:6;height:32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">
                  <v:stroke dashstyle="dash"/>
                </v:shape>
                <v:shape id="Text Box 4649" o:spid="_x0000_s1172" type="#_x0000_t202" style="position:absolute;left:22288;top:3683;width:91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" filled="f" stroked="f">
                  <v:textbox>
                    <w:txbxContent>
                      <w:p w14:paraId="25034B28" w14:textId="77777777" w:rsidR="0088052F" w:rsidRPr="00425522" w:rsidRDefault="0088052F" w:rsidP="00A10532">
                        <w:pPr>
                          <w:rPr>
                            <w:sz w:val="18"/>
                            <w:szCs w:val="18"/>
                          </w:rPr>
                        </w:pPr>
                        <w:r w:rsidRPr="00425522">
                          <w:rPr>
                            <w:sz w:val="18"/>
                            <w:szCs w:val="18"/>
                          </w:rPr>
                          <w:t>= ‘ouverture’</w:t>
                        </w:r>
                      </w:p>
                    </w:txbxContent>
                  </v:textbox>
                </v:shape>
                <v:shape id="Text Box 4650" o:spid="_x0000_s1173" type="#_x0000_t202" style="position:absolute;left:4762;top:7334;width:609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" filled="f" stroked="f">
                  <v:textbox>
                    <w:txbxContent>
                      <w:p w14:paraId="2F155367" w14:textId="77777777" w:rsidR="0088052F" w:rsidRPr="00425522" w:rsidRDefault="0088052F" w:rsidP="00A10532">
                        <w:pPr>
                          <w:rPr>
                            <w:sz w:val="18"/>
                            <w:szCs w:val="18"/>
                          </w:rPr>
                        </w:pPr>
                        <w:r w:rsidRPr="00425522">
                          <w:rPr>
                            <w:sz w:val="18"/>
                            <w:szCs w:val="18"/>
                          </w:rPr>
                          <w:t>= ‘sans’</w:t>
                        </w:r>
                      </w:p>
                    </w:txbxContent>
                  </v:textbox>
                </v:shape>
                <v:shape id="Text Box 4651" o:spid="_x0000_s1174" type="#_x0000_t202" style="position:absolute;left:48863;top:7334;width:6096;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" filled="f" stroked="f">
                  <v:textbox>
                    <w:txbxContent>
                      <w:p w14:paraId="47332870" w14:textId="77777777" w:rsidR="0088052F" w:rsidRPr="00425522" w:rsidRDefault="0088052F" w:rsidP="00A10532">
                        <w:pPr>
                          <w:rPr>
                            <w:sz w:val="18"/>
                            <w:szCs w:val="18"/>
                          </w:rPr>
                        </w:pPr>
                        <w:r w:rsidRPr="00425522">
                          <w:rPr>
                            <w:sz w:val="18"/>
                            <w:szCs w:val="18"/>
                          </w:rPr>
                          <w:t>= ‘sans’</w:t>
                        </w:r>
                      </w:p>
                    </w:txbxContent>
                  </v:textbox>
                </v:shape>
                <v:shape id="Text Box 4652" o:spid="_x0000_s1175" type="#_x0000_t202" style="position:absolute;left:3143;top:24580;width:8953;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" filled="f" stroked="f">
                  <v:textbox>
                    <w:txbxContent>
                      <w:p w14:paraId="5DF9B658" w14:textId="77777777" w:rsidR="0088052F" w:rsidRPr="00425522" w:rsidRDefault="0088052F" w:rsidP="00A10532">
                        <w:pPr>
                          <w:rPr>
                            <w:sz w:val="18"/>
                            <w:szCs w:val="18"/>
                          </w:rPr>
                        </w:pPr>
                        <w:r w:rsidRPr="00425522">
                          <w:rPr>
                            <w:sz w:val="18"/>
                            <w:szCs w:val="18"/>
                          </w:rPr>
                          <w:t>100 % PWM</w:t>
                        </w:r>
                      </w:p>
                    </w:txbxContent>
                  </v:textbox>
                </v:shape>
                <v:shape id="Text Box 4653" o:spid="_x0000_s1176" type="#_x0000_t202" style="position:absolute;left:3143;top:29686;width:8953;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" filled="f" stroked="f">
                  <v:textbox>
                    <w:txbxContent>
                      <w:p w14:paraId="41450C46" w14:textId="77777777" w:rsidR="0088052F" w:rsidRPr="00425522" w:rsidRDefault="0088052F" w:rsidP="00A10532">
                        <w:pPr>
                          <w:rPr>
                            <w:sz w:val="18"/>
                            <w:szCs w:val="18"/>
                          </w:rPr>
                        </w:pPr>
                        <w:r w:rsidRPr="00425522">
                          <w:rPr>
                            <w:sz w:val="18"/>
                            <w:szCs w:val="18"/>
                          </w:rPr>
                          <w:t>0 % PWM</w:t>
                        </w:r>
                      </w:p>
                    </w:txbxContent>
                  </v:textbox>
                </v:shape>
                <v:shape id="AutoShape 4654" o:spid="_x0000_s1177" type="#_x0000_t32" style="position:absolute;left:3898;top:26327;width:5544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">
                  <v:stroke dashstyle="dash"/>
                </v:shape>
                <v:shape id="Freeform 4655" o:spid="_x0000_s1178" style="position:absolute;left:11811;top:26314;width:6477;height:5055;visibility:visible;mso-wrap-style:square;v-text-anchor:top" coordsize="102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" path="m,796r210,l210,644r165,l375,529r165,l540,389r158,8l698,262r153,l851,125r169,l1020,e" filled="f">
                  <v:path arrowok="t" o:connecttype="custom" o:connectlocs="0,505460;133350,505460;133350,408940;238125,408940;238125,335915;342900,335915;342900,247015;443230,252095;443230,166370;540385,166370;540385,79375;647700,79375;647700,0" o:connectangles="0,0,0,0,0,0,0,0,0,0,0,0,0"/>
                </v:shape>
                <v:shape id="Freeform 4656" o:spid="_x0000_s1179" style="position:absolute;left:35388;top:26314;width:6712;height:5055;flip:x;visibility:visible;mso-wrap-style:square;v-text-anchor:top" coordsize="102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" path="m,796r210,l210,644r165,l375,529r165,l540,389r158,8l698,262r153,l851,125r169,l1020,e" filled="f">
                  <v:path arrowok="t" o:connecttype="custom" o:connectlocs="0,505460;138187,505460;138187,408940;246763,408940;246763,335915;355339,335915;355339,247015;459308,252095;459308,166370;559987,166370;559987,79375;671195,79375;671195,0" o:connectangles="0,0,0,0,0,0,0,0,0,0,0,0,0"/>
                </v:shape>
                <v:shape id="AutoShape 4657" o:spid="_x0000_s1180" type="#_x0000_t32" style="position:absolute;left:18288;top:26314;width:17106;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"/>
                <v:shape id="Text Box 4658" o:spid="_x0000_s1181" type="#_x0000_t202" style="position:absolute;left:12382;top:31254;width:9290;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" filled="f" stroked="f">
                  <v:textbox>
                    <w:txbxContent>
                      <w:p w14:paraId="16D60C82" w14:textId="77777777" w:rsidR="0088052F" w:rsidRPr="00425522" w:rsidRDefault="0088052F" w:rsidP="00A10532">
                        <w:pPr>
                          <w:rPr>
                            <w:sz w:val="18"/>
                            <w:szCs w:val="18"/>
                          </w:rPr>
                        </w:pPr>
                        <w:r w:rsidRPr="00425522">
                          <w:rPr>
                            <w:sz w:val="18"/>
                            <w:szCs w:val="18"/>
                          </w:rPr>
                          <w:t>Phase d’accélération</w:t>
                        </w:r>
                      </w:p>
                    </w:txbxContent>
                  </v:textbox>
                </v:shape>
                <v:shape id="Text Box 4659" o:spid="_x0000_s1182" type="#_x0000_t202" style="position:absolute;left:15144;top:27590;width:13050;height: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" filled="f" stroked="f">
                  <v:textbox>
                    <w:txbxContent>
                      <w:p w14:paraId="27557905" w14:textId="77777777" w:rsidR="0088052F" w:rsidRPr="00425522" w:rsidRDefault="0088052F" w:rsidP="00A10532">
                        <w:pPr>
                          <w:rPr>
                            <w:sz w:val="18"/>
                            <w:szCs w:val="18"/>
                          </w:rPr>
                        </w:pPr>
                        <w:r w:rsidRPr="00425522">
                          <w:rPr>
                            <w:sz w:val="18"/>
                            <w:szCs w:val="18"/>
                          </w:rPr>
                          <w:t>Par palier de 10 % PWM tous les x ms</w:t>
                        </w:r>
                      </w:p>
                    </w:txbxContent>
                  </v:textbox>
                </v:shape>
                <v:shape id="Text Box 4660" o:spid="_x0000_s1183" type="#_x0000_t202" style="position:absolute;left:33686;top:31254;width:957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" filled="f" stroked="f">
                  <v:textbox>
                    <w:txbxContent>
                      <w:p w14:paraId="336F208C" w14:textId="77777777" w:rsidR="0088052F" w:rsidRPr="00425522" w:rsidRDefault="0088052F" w:rsidP="00A10532">
                        <w:pPr>
                          <w:jc w:val="left"/>
                          <w:rPr>
                            <w:sz w:val="18"/>
                            <w:szCs w:val="18"/>
                          </w:rPr>
                        </w:pPr>
                        <w:r w:rsidRPr="00425522">
                          <w:rPr>
                            <w:sz w:val="18"/>
                            <w:szCs w:val="18"/>
                          </w:rPr>
                          <w:t>Phase de décélération</w:t>
                        </w:r>
                      </w:p>
                    </w:txbxContent>
                  </v:textbox>
                </v:shape>
                <v:shape id="AutoShape 4661" o:spid="_x0000_s1184" type="#_x0000_t32" style="position:absolute;left:13150;top:25082;width:525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">
                  <v:stroke startarrow="block" endarrow="block"/>
                </v:shape>
                <v:shape id="AutoShape 4662" o:spid="_x0000_s1185" type="#_x0000_t32" style="position:absolute;left:18281;top:22898;width:7;height:67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">
                  <v:stroke dashstyle="dash"/>
                </v:shape>
                <v:shape id="Text Box 4663" o:spid="_x0000_s1186" type="#_x0000_t202" style="position:absolute;left:13817;top:23336;width:527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" filled="f" stroked="f">
                  <v:textbox>
                    <w:txbxContent>
                      <w:p w14:paraId="455D1025" w14:textId="77777777" w:rsidR="0088052F" w:rsidRPr="00425522" w:rsidRDefault="0088052F" w:rsidP="00A10532">
                        <w:pPr>
                          <w:rPr>
                            <w:sz w:val="18"/>
                            <w:szCs w:val="18"/>
                          </w:rPr>
                        </w:pPr>
                        <w:r w:rsidRPr="00425522">
                          <w:rPr>
                            <w:sz w:val="18"/>
                            <w:szCs w:val="18"/>
                          </w:rPr>
                          <w:t>X s.</w:t>
                        </w:r>
                      </w:p>
                    </w:txbxContent>
                  </v:textbox>
                </v:shape>
                <w10:wrap anchory="line"/>
              </v:group>
            </w:pict>
          </mc:Fallback>
        </mc:AlternateContent>
      </w:r>
      <w:r w:rsidRPr="00425522">
        <w:rPr>
          <w:noProof/>
        </w:rPr>
        <mc:AlternateContent>
          <mc:Choice Requires="wps">
            <w:drawing>
              <wp:inline distT="0" distB="0" distL="0" distR="0" wp14:anchorId="7DDB9613" wp14:editId="43CA6E3D">
                <wp:extent cx="6124575" cy="3571875"/>
                <wp:effectExtent l="0" t="0" r="0" b="0"/>
                <wp:docPr id="740714078"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357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7973F" id="AutoShape 8" o:spid="_x0000_s1026" style="width:482.25pt;height:2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" filled="f" stroked="f">
                <o:lock v:ext="edit" aspectratio="t"/>
                <w10:anchorlock/>
              </v:rect>
            </w:pict>
          </mc:Fallback>
        </mc:AlternateContent>
      </w:r>
    </w:p>
    <w:p w14:paraId="459ADC7A" w14:textId="77777777" w:rsidR="00A10532" w:rsidRPr="00425522" w:rsidRDefault="00A10532" w:rsidP="00870D54"/>
    <w:p w14:paraId="61091AE5" w14:textId="77777777" w:rsidR="008C0A74" w:rsidRPr="00425522" w:rsidRDefault="008C0A74" w:rsidP="00870D54"/>
    <w:p w14:paraId="3559B695" w14:textId="77777777" w:rsidR="008C0A74" w:rsidRPr="00425522" w:rsidRDefault="008C0A74" w:rsidP="00870D5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A10532" w:rsidRPr="00425522" w14:paraId="75EA9B0E" w14:textId="77777777" w:rsidTr="00227BF9">
        <w:trPr>
          <w:cantSplit/>
        </w:trPr>
        <w:tc>
          <w:tcPr>
            <w:tcW w:w="817" w:type="pct"/>
            <w:shd w:val="clear" w:color="auto" w:fill="D9D9D9"/>
          </w:tcPr>
          <w:p w14:paraId="4DBE417A" w14:textId="77777777" w:rsidR="00A10532" w:rsidRPr="00425522" w:rsidRDefault="00A10532" w:rsidP="00227BF9">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16E2CCE0" w14:textId="77777777" w:rsidR="00A10532" w:rsidRPr="00425522" w:rsidRDefault="00A10532" w:rsidP="00227BF9">
            <w:pPr>
              <w:jc w:val="center"/>
              <w:rPr>
                <w:b/>
              </w:rPr>
            </w:pPr>
            <w:r w:rsidRPr="00425522">
              <w:rPr>
                <w:b/>
              </w:rPr>
              <w:t xml:space="preserve">Libellé de l’exigence / </w:t>
            </w:r>
            <w:r w:rsidRPr="00425522">
              <w:rPr>
                <w:b/>
                <w:color w:val="0000FF"/>
              </w:rPr>
              <w:t>Description of the requirement</w:t>
            </w:r>
          </w:p>
        </w:tc>
        <w:tc>
          <w:tcPr>
            <w:tcW w:w="798" w:type="pct"/>
            <w:shd w:val="clear" w:color="auto" w:fill="D9D9D9"/>
          </w:tcPr>
          <w:p w14:paraId="15DA61E7" w14:textId="77777777" w:rsidR="00A10532" w:rsidRPr="00425522" w:rsidRDefault="00A10532" w:rsidP="00227BF9">
            <w:pPr>
              <w:rPr>
                <w:b/>
                <w:sz w:val="18"/>
                <w:szCs w:val="18"/>
              </w:rPr>
            </w:pPr>
            <w:r w:rsidRPr="00425522">
              <w:rPr>
                <w:b/>
                <w:sz w:val="18"/>
                <w:szCs w:val="18"/>
              </w:rPr>
              <w:t xml:space="preserve">EXIGENCE AMONT / </w:t>
            </w:r>
            <w:r w:rsidRPr="00425522">
              <w:rPr>
                <w:b/>
                <w:color w:val="0000FF"/>
                <w:sz w:val="18"/>
                <w:szCs w:val="18"/>
              </w:rPr>
              <w:t>UPSTREAM REQUIREMENT</w:t>
            </w:r>
          </w:p>
        </w:tc>
      </w:tr>
      <w:tr w:rsidR="00A10532" w:rsidRPr="00425522" w14:paraId="4B38FDEF" w14:textId="77777777" w:rsidTr="00227BF9">
        <w:trPr>
          <w:cantSplit/>
        </w:trPr>
        <w:tc>
          <w:tcPr>
            <w:tcW w:w="817" w:type="pct"/>
            <w:shd w:val="clear" w:color="auto" w:fill="F3F3F3"/>
          </w:tcPr>
          <w:p w14:paraId="444B5482" w14:textId="77777777" w:rsidR="00A10532" w:rsidRPr="00425522" w:rsidRDefault="00A10532" w:rsidP="00227BF9">
            <w:pPr>
              <w:rPr>
                <w:sz w:val="20"/>
              </w:rPr>
            </w:pPr>
          </w:p>
        </w:tc>
        <w:tc>
          <w:tcPr>
            <w:tcW w:w="3385" w:type="pct"/>
            <w:shd w:val="clear" w:color="auto" w:fill="F3F3F3"/>
          </w:tcPr>
          <w:p w14:paraId="18F5D2C6" w14:textId="77777777" w:rsidR="00A10532" w:rsidRPr="00425522" w:rsidRDefault="00A10532" w:rsidP="00A10532">
            <w:pPr>
              <w:shd w:val="clear" w:color="auto" w:fill="CCFFCC"/>
              <w:jc w:val="left"/>
              <w:rPr>
                <w:b/>
              </w:rPr>
            </w:pPr>
            <w:r w:rsidRPr="00425522">
              <w:rPr>
                <w:b/>
              </w:rPr>
              <w:t xml:space="preserve">Transfert des sorties : </w:t>
            </w:r>
          </w:p>
          <w:p w14:paraId="29A3BDB6" w14:textId="77777777" w:rsidR="00A10532" w:rsidRPr="00425522" w:rsidRDefault="00A10532" w:rsidP="00A10532">
            <w:pPr>
              <w:shd w:val="clear" w:color="auto" w:fill="CCFFCC"/>
              <w:rPr>
                <w:szCs w:val="22"/>
              </w:rPr>
            </w:pPr>
            <w:r w:rsidRPr="00425522">
              <w:rPr>
                <w:szCs w:val="22"/>
              </w:rPr>
              <w:t xml:space="preserve">Les liaisons filaires </w:t>
            </w:r>
          </w:p>
          <w:p w14:paraId="09B1C969" w14:textId="77777777" w:rsidR="00A10532" w:rsidRPr="00425522" w:rsidRDefault="00A10532" w:rsidP="00A771B6">
            <w:pPr>
              <w:numPr>
                <w:ilvl w:val="0"/>
                <w:numId w:val="59"/>
              </w:numPr>
              <w:shd w:val="clear" w:color="auto" w:fill="CCFFCC"/>
              <w:jc w:val="left"/>
              <w:rPr>
                <w:szCs w:val="22"/>
              </w:rPr>
            </w:pPr>
            <w:r w:rsidRPr="00425522">
              <w:rPr>
                <w:szCs w:val="22"/>
              </w:rPr>
              <w:t>PILOTAGE_PORTE_OUVERTURE</w:t>
            </w:r>
          </w:p>
          <w:p w14:paraId="04886FE7" w14:textId="77777777" w:rsidR="00A10532" w:rsidRPr="00425522" w:rsidRDefault="00A10532" w:rsidP="00A771B6">
            <w:pPr>
              <w:numPr>
                <w:ilvl w:val="0"/>
                <w:numId w:val="59"/>
              </w:numPr>
              <w:shd w:val="clear" w:color="auto" w:fill="CCFFCC"/>
              <w:jc w:val="left"/>
              <w:rPr>
                <w:szCs w:val="22"/>
              </w:rPr>
            </w:pPr>
            <w:r w:rsidRPr="00425522">
              <w:rPr>
                <w:szCs w:val="22"/>
              </w:rPr>
              <w:t>PILOTAGE_PORTE_FERMETURE</w:t>
            </w:r>
          </w:p>
          <w:p w14:paraId="0139B196" w14:textId="77777777" w:rsidR="00A10532" w:rsidRPr="00425522" w:rsidRDefault="00A10532" w:rsidP="00A10532">
            <w:pPr>
              <w:shd w:val="clear" w:color="auto" w:fill="CCFFCC"/>
              <w:rPr>
                <w:szCs w:val="22"/>
              </w:rPr>
            </w:pPr>
            <w:r w:rsidRPr="00425522">
              <w:rPr>
                <w:szCs w:val="22"/>
              </w:rPr>
              <w:t>Type TOR+ PWM respectant les caractéristiques de la fiche d’interface IFXX suivante :</w:t>
            </w:r>
          </w:p>
        </w:tc>
        <w:tc>
          <w:tcPr>
            <w:tcW w:w="798" w:type="pct"/>
            <w:shd w:val="clear" w:color="auto" w:fill="F3F3F3"/>
          </w:tcPr>
          <w:p w14:paraId="1D5E719B" w14:textId="77777777" w:rsidR="00A10532" w:rsidRPr="00425522" w:rsidRDefault="00A10532" w:rsidP="00227BF9">
            <w:pPr>
              <w:rPr>
                <w:sz w:val="20"/>
              </w:rPr>
            </w:pPr>
          </w:p>
        </w:tc>
      </w:tr>
    </w:tbl>
    <w:p w14:paraId="647288C2" w14:textId="77777777" w:rsidR="00A10532" w:rsidRPr="00425522" w:rsidRDefault="00A10532" w:rsidP="00870D54"/>
    <w:bookmarkStart w:id="196" w:name="_MON_1440323460"/>
    <w:bookmarkStart w:id="197" w:name="_MON_1335613483"/>
    <w:bookmarkEnd w:id="196"/>
    <w:bookmarkEnd w:id="197"/>
    <w:bookmarkStart w:id="198" w:name="_MON_1335618489"/>
    <w:bookmarkEnd w:id="198"/>
    <w:p w14:paraId="18F57536" w14:textId="77777777" w:rsidR="00A10532" w:rsidRPr="00425522" w:rsidRDefault="00A10532" w:rsidP="00A10532">
      <w:pPr>
        <w:shd w:val="clear" w:color="auto" w:fill="CCFFCC"/>
        <w:rPr>
          <w:szCs w:val="22"/>
        </w:rPr>
      </w:pPr>
      <w:r w:rsidRPr="00425522">
        <w:object w:dxaOrig="12960" w:dyaOrig="9000" w14:anchorId="6C195FB8">
          <v:shape id="_x0000_i1028" type="#_x0000_t75" style="width:510.75pt;height:353.25pt" o:ole="" fillcolor="window">
            <v:imagedata r:id="rId93" o:title=""/>
          </v:shape>
          <o:OLEObject Type="Embed" ProgID="Word.Picture.8" ShapeID="_x0000_i1028" DrawAspect="Content" ObjectID="_1827467213" r:id="rId94"/>
        </w:object>
      </w:r>
    </w:p>
    <w:p w14:paraId="1B9E6053" w14:textId="77777777" w:rsidR="00A10532" w:rsidRPr="00425522" w:rsidRDefault="00A10532" w:rsidP="00A10532">
      <w:pPr>
        <w:shd w:val="clear" w:color="auto" w:fill="CCFFCC"/>
      </w:pPr>
      <w:r w:rsidRPr="00425522">
        <w:t>% PWM = T1 / T</w:t>
      </w:r>
    </w:p>
    <w:p w14:paraId="25E22379" w14:textId="77777777" w:rsidR="00A10532" w:rsidRPr="00425522" w:rsidRDefault="00A10532" w:rsidP="00870D54"/>
    <w:p w14:paraId="6F77B232" w14:textId="77777777" w:rsidR="00661DDF" w:rsidRPr="00425522" w:rsidRDefault="00661DDF" w:rsidP="00870D54"/>
    <w:p w14:paraId="5DFC0ED0" w14:textId="77777777" w:rsidR="00EC382A" w:rsidRPr="00425522" w:rsidRDefault="00EC382A" w:rsidP="00870D54">
      <w:r w:rsidRPr="00425522">
        <w:t xml:space="preserve">Exemple du cas 2 : extrait </w:t>
      </w:r>
      <w:r w:rsidR="003D565A" w:rsidRPr="00425522">
        <w:t>du CdC</w:t>
      </w:r>
      <w:r w:rsidRPr="00425522">
        <w:t xml:space="preserve"> Groupe de Climatisation.</w:t>
      </w:r>
    </w:p>
    <w:p w14:paraId="29D13C12" w14:textId="77777777" w:rsidR="00DF540A" w:rsidRPr="00425522" w:rsidRDefault="00DF540A" w:rsidP="00870D54">
      <w:pPr>
        <w:rPr>
          <w:i/>
          <w:color w:val="0000FF"/>
        </w:rPr>
      </w:pPr>
      <w:r w:rsidRPr="00425522">
        <w:rPr>
          <w:i/>
          <w:color w:val="0000FF"/>
        </w:rPr>
        <w:t>Example of case 2: excerpt from the AC Unit ST.</w:t>
      </w:r>
    </w:p>
    <w:p w14:paraId="5AFA57B4" w14:textId="77777777" w:rsidR="006C282E" w:rsidRPr="00425522" w:rsidRDefault="006C282E" w:rsidP="00870D54">
      <w:pPr>
        <w:rPr>
          <w:i/>
          <w:color w:val="0000FF"/>
        </w:rPr>
      </w:pPr>
    </w:p>
    <w:p w14:paraId="51037413" w14:textId="77777777" w:rsidR="006C282E" w:rsidRPr="00425522" w:rsidRDefault="006C282E" w:rsidP="006C282E">
      <w:pPr>
        <w:shd w:val="clear" w:color="auto" w:fill="F3F3F3"/>
      </w:pPr>
      <w:r w:rsidRPr="00425522">
        <w:t>Le traitement de la sonde AQS incluse dans le Groupe de CLIM présente une entrée physique (le taux de CO et celui de NO, une sortie physique (signal PWM) et une sortie « applicative » (taux de CO, taux de NO transmis, phase de préchauffage, défaut capteur, valeur invalide du capteur)</w:t>
      </w:r>
    </w:p>
    <w:p w14:paraId="0C88D505" w14:textId="77777777" w:rsidR="006C282E" w:rsidRPr="00425522" w:rsidRDefault="006C282E" w:rsidP="006C282E">
      <w:pPr>
        <w:shd w:val="clear" w:color="auto" w:fill="F3F3F3"/>
        <w:rPr>
          <w:i/>
          <w:color w:val="0000FF"/>
        </w:rPr>
      </w:pPr>
      <w:r w:rsidRPr="00425522">
        <w:rPr>
          <w:i/>
          <w:color w:val="0000FF"/>
        </w:rPr>
        <w:t>The processing of the AQS sensor included in the AC unit has a physical input (the CO rate and the NO one, a physical output (PWM signal) and an "application" output (CO rate, rate of NO sent, preheating phase, sensor fault, invalid sensor value)</w:t>
      </w:r>
    </w:p>
    <w:p w14:paraId="7860EBAB" w14:textId="77777777" w:rsidR="006C282E" w:rsidRPr="00425522" w:rsidRDefault="006C282E" w:rsidP="00870D54">
      <w:pPr>
        <w:rPr>
          <w:i/>
          <w:color w:val="0000FF"/>
        </w:rPr>
      </w:pPr>
    </w:p>
    <w:p w14:paraId="393DEA92" w14:textId="77777777" w:rsidR="006C282E" w:rsidRPr="00425522" w:rsidRDefault="00DC7684" w:rsidP="006C282E">
      <w:pPr>
        <w:shd w:val="clear" w:color="auto" w:fill="F3F3F3"/>
      </w:pPr>
      <w:r w:rsidRPr="00425522">
        <w:t>T</w:t>
      </w:r>
      <w:r w:rsidR="006C282E" w:rsidRPr="00425522">
        <w:t>ransfert et protocole :</w:t>
      </w:r>
    </w:p>
    <w:tbl>
      <w:tblPr>
        <w:tblW w:w="50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6306"/>
        <w:gridCol w:w="1547"/>
      </w:tblGrid>
      <w:tr w:rsidR="00DF540A" w:rsidRPr="00425522" w14:paraId="041BBDA8" w14:textId="77777777" w:rsidTr="006C282E">
        <w:trPr>
          <w:cantSplit/>
        </w:trPr>
        <w:tc>
          <w:tcPr>
            <w:tcW w:w="824" w:type="pct"/>
            <w:tcBorders>
              <w:bottom w:val="single" w:sz="4" w:space="0" w:color="auto"/>
            </w:tcBorders>
            <w:shd w:val="clear" w:color="auto" w:fill="D9D9D9"/>
          </w:tcPr>
          <w:p w14:paraId="175CA8CD" w14:textId="77777777" w:rsidR="00DF540A" w:rsidRPr="00425522" w:rsidRDefault="00DF540A"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51" w:type="pct"/>
            <w:tcBorders>
              <w:bottom w:val="single" w:sz="4" w:space="0" w:color="auto"/>
            </w:tcBorders>
            <w:shd w:val="clear" w:color="auto" w:fill="D9D9D9"/>
          </w:tcPr>
          <w:p w14:paraId="58C47811" w14:textId="77777777" w:rsidR="00DF540A" w:rsidRPr="00425522" w:rsidRDefault="00DF540A" w:rsidP="001771D0">
            <w:pPr>
              <w:jc w:val="center"/>
              <w:rPr>
                <w:b/>
              </w:rPr>
            </w:pPr>
            <w:r w:rsidRPr="00425522">
              <w:rPr>
                <w:b/>
              </w:rPr>
              <w:t xml:space="preserve">Libellé de l’exigence / </w:t>
            </w:r>
            <w:r w:rsidRPr="00425522">
              <w:rPr>
                <w:b/>
                <w:color w:val="0000FF"/>
              </w:rPr>
              <w:t>Description of the requirement</w:t>
            </w:r>
          </w:p>
        </w:tc>
        <w:tc>
          <w:tcPr>
            <w:tcW w:w="824" w:type="pct"/>
            <w:tcBorders>
              <w:bottom w:val="single" w:sz="4" w:space="0" w:color="auto"/>
            </w:tcBorders>
            <w:shd w:val="clear" w:color="auto" w:fill="D9D9D9"/>
          </w:tcPr>
          <w:p w14:paraId="043F1BD7" w14:textId="77777777" w:rsidR="00DF540A" w:rsidRPr="00425522" w:rsidRDefault="00DF540A"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F00C5B" w:rsidRPr="00425522" w14:paraId="1593A82B" w14:textId="77777777" w:rsidTr="006C282E">
        <w:trPr>
          <w:cantSplit/>
        </w:trPr>
        <w:tc>
          <w:tcPr>
            <w:tcW w:w="824" w:type="pct"/>
            <w:shd w:val="clear" w:color="auto" w:fill="F3F3F3"/>
          </w:tcPr>
          <w:p w14:paraId="37479280" w14:textId="77777777" w:rsidR="00F00C5B" w:rsidRPr="00425522" w:rsidRDefault="00F00C5B" w:rsidP="007254E2">
            <w:pPr>
              <w:rPr>
                <w:sz w:val="20"/>
              </w:rPr>
            </w:pPr>
          </w:p>
        </w:tc>
        <w:tc>
          <w:tcPr>
            <w:tcW w:w="3351" w:type="pct"/>
            <w:shd w:val="clear" w:color="auto" w:fill="F3F3F3"/>
          </w:tcPr>
          <w:p w14:paraId="4FCC0261" w14:textId="77777777" w:rsidR="00F00C5B" w:rsidRPr="00425522" w:rsidRDefault="00F00C5B" w:rsidP="007254E2">
            <w:pPr>
              <w:rPr>
                <w:sz w:val="20"/>
              </w:rPr>
            </w:pPr>
            <w:r w:rsidRPr="00425522">
              <w:rPr>
                <w:sz w:val="20"/>
              </w:rPr>
              <w:t>En fonctionnement nominal (préchauffage terminé et aucun défaut interne détecté par la sonde), la sonde AQS détecte les variations du taux de gaz oxydant (CO) et de gaz réducteurs (NOx) dans l’air extérieur :</w:t>
            </w:r>
          </w:p>
          <w:p w14:paraId="608420D2" w14:textId="77777777" w:rsidR="00F00C5B" w:rsidRPr="00425522" w:rsidRDefault="00F00C5B" w:rsidP="007254E2">
            <w:pPr>
              <w:rPr>
                <w:sz w:val="20"/>
              </w:rPr>
            </w:pPr>
          </w:p>
          <w:p w14:paraId="47EC1379" w14:textId="77777777" w:rsidR="00F00C5B" w:rsidRPr="00425522" w:rsidRDefault="00F00C5B" w:rsidP="007254E2">
            <w:pPr>
              <w:rPr>
                <w:rFonts w:cs="Arial"/>
                <w:sz w:val="18"/>
                <w:szCs w:val="18"/>
              </w:rPr>
            </w:pPr>
            <w:r w:rsidRPr="00425522">
              <w:rPr>
                <w:rFonts w:cs="Arial"/>
                <w:sz w:val="18"/>
                <w:szCs w:val="18"/>
              </w:rPr>
              <w:t>SP_ACQ_POLLUTION = F (EP_POLLUTION_CO, EP_POLLUTION_NO)</w:t>
            </w:r>
          </w:p>
          <w:p w14:paraId="46B3D41C" w14:textId="77777777" w:rsidR="00F00C5B" w:rsidRPr="00425522" w:rsidRDefault="00F00C5B" w:rsidP="007254E2">
            <w:pPr>
              <w:rPr>
                <w:rFonts w:cs="Arial"/>
                <w:sz w:val="20"/>
              </w:rPr>
            </w:pPr>
          </w:p>
          <w:p w14:paraId="7BDD1720" w14:textId="77777777" w:rsidR="00F00C5B" w:rsidRPr="00425522" w:rsidRDefault="00F00C5B" w:rsidP="007254E2">
            <w:pPr>
              <w:rPr>
                <w:rFonts w:cs="Arial"/>
                <w:sz w:val="20"/>
              </w:rPr>
            </w:pPr>
            <w:r w:rsidRPr="00425522">
              <w:rPr>
                <w:sz w:val="20"/>
              </w:rPr>
              <w:t xml:space="preserve">Où F </w:t>
            </w:r>
            <w:r w:rsidRPr="00425522">
              <w:rPr>
                <w:rFonts w:cs="Arial"/>
                <w:sz w:val="20"/>
              </w:rPr>
              <w:t>est une fonction de transfert monotone représentant les variations du taux de NO et de CO qui sera communiquée par le fournisseur.</w:t>
            </w:r>
          </w:p>
          <w:p w14:paraId="6BCD2879" w14:textId="77777777" w:rsidR="008C08AE" w:rsidRPr="00425522" w:rsidRDefault="008C08AE" w:rsidP="007254E2">
            <w:pPr>
              <w:rPr>
                <w:rFonts w:cs="Arial"/>
                <w:sz w:val="20"/>
              </w:rPr>
            </w:pPr>
          </w:p>
          <w:p w14:paraId="3896A1EB" w14:textId="77777777" w:rsidR="00DF540A" w:rsidRPr="00425522" w:rsidRDefault="00DF540A" w:rsidP="00DF540A">
            <w:pPr>
              <w:rPr>
                <w:i/>
                <w:color w:val="0000FF"/>
                <w:sz w:val="20"/>
              </w:rPr>
            </w:pPr>
            <w:r w:rsidRPr="00425522">
              <w:rPr>
                <w:i/>
                <w:color w:val="0000FF"/>
                <w:sz w:val="20"/>
              </w:rPr>
              <w:t>In nominal operation (pre-heating completed and no internal fault detected by the sensor), the AQS sensor detects the fluctuations of the oxidant gas (CO) and of the reducing gas (NOx) in external air:</w:t>
            </w:r>
          </w:p>
          <w:p w14:paraId="05CE86DF" w14:textId="77777777" w:rsidR="00DF540A" w:rsidRPr="00425522" w:rsidRDefault="00DF540A" w:rsidP="00DF540A">
            <w:pPr>
              <w:tabs>
                <w:tab w:val="left" w:pos="990"/>
              </w:tabs>
              <w:rPr>
                <w:i/>
                <w:color w:val="0000FF"/>
                <w:sz w:val="20"/>
              </w:rPr>
            </w:pPr>
          </w:p>
          <w:p w14:paraId="5F18CBF6" w14:textId="77777777" w:rsidR="00DF540A" w:rsidRPr="00425522" w:rsidRDefault="00DF540A" w:rsidP="00DF540A">
            <w:pPr>
              <w:rPr>
                <w:rFonts w:cs="Arial"/>
                <w:i/>
                <w:color w:val="0000FF"/>
                <w:sz w:val="18"/>
                <w:szCs w:val="18"/>
              </w:rPr>
            </w:pPr>
            <w:r w:rsidRPr="00425522">
              <w:rPr>
                <w:rFonts w:cs="Arial"/>
                <w:i/>
                <w:color w:val="0000FF"/>
                <w:sz w:val="18"/>
                <w:szCs w:val="18"/>
              </w:rPr>
              <w:t>SP_ACQ_POLLUTION = F (EP_POLLUTION_CO, EP_POLLUTION_NO)</w:t>
            </w:r>
          </w:p>
          <w:p w14:paraId="555589FC" w14:textId="77777777" w:rsidR="00DF540A" w:rsidRPr="00425522" w:rsidRDefault="00DF540A" w:rsidP="00DF540A">
            <w:pPr>
              <w:rPr>
                <w:rFonts w:cs="Arial"/>
                <w:i/>
                <w:color w:val="0000FF"/>
                <w:sz w:val="20"/>
              </w:rPr>
            </w:pPr>
          </w:p>
          <w:p w14:paraId="4D9B7EC9" w14:textId="77777777" w:rsidR="00DF540A" w:rsidRPr="00425522" w:rsidRDefault="00DF540A" w:rsidP="00DF540A">
            <w:pPr>
              <w:rPr>
                <w:sz w:val="20"/>
              </w:rPr>
            </w:pPr>
            <w:r w:rsidRPr="00425522">
              <w:rPr>
                <w:i/>
                <w:color w:val="0000FF"/>
                <w:sz w:val="20"/>
              </w:rPr>
              <w:t xml:space="preserve">Where F </w:t>
            </w:r>
            <w:r w:rsidRPr="00425522">
              <w:rPr>
                <w:rFonts w:cs="Arial"/>
                <w:i/>
                <w:color w:val="0000FF"/>
                <w:sz w:val="20"/>
              </w:rPr>
              <w:t>is a single tone transfer function that represents the fluctuations of the NO and CO rates which will be communicated by the supplier.</w:t>
            </w:r>
          </w:p>
        </w:tc>
        <w:tc>
          <w:tcPr>
            <w:tcW w:w="824" w:type="pct"/>
            <w:shd w:val="clear" w:color="auto" w:fill="F3F3F3"/>
          </w:tcPr>
          <w:p w14:paraId="615BB09F" w14:textId="77777777" w:rsidR="00F00C5B" w:rsidRPr="00425522" w:rsidRDefault="00F00C5B" w:rsidP="007254E2">
            <w:pPr>
              <w:rPr>
                <w:sz w:val="20"/>
              </w:rPr>
            </w:pPr>
          </w:p>
        </w:tc>
      </w:tr>
      <w:tr w:rsidR="00F00C5B" w:rsidRPr="00425522" w14:paraId="3ECB924B" w14:textId="77777777" w:rsidTr="006C282E">
        <w:trPr>
          <w:cantSplit/>
        </w:trPr>
        <w:tc>
          <w:tcPr>
            <w:tcW w:w="824" w:type="pct"/>
            <w:shd w:val="clear" w:color="auto" w:fill="F3F3F3"/>
          </w:tcPr>
          <w:p w14:paraId="5CA73C61" w14:textId="77777777" w:rsidR="00F00C5B" w:rsidRPr="00425522" w:rsidRDefault="00F00C5B" w:rsidP="007254E2">
            <w:pPr>
              <w:rPr>
                <w:sz w:val="20"/>
              </w:rPr>
            </w:pPr>
          </w:p>
        </w:tc>
        <w:tc>
          <w:tcPr>
            <w:tcW w:w="3351" w:type="pct"/>
            <w:shd w:val="clear" w:color="auto" w:fill="F3F3F3"/>
          </w:tcPr>
          <w:p w14:paraId="16C44F60" w14:textId="77777777" w:rsidR="00F00C5B" w:rsidRPr="00425522" w:rsidRDefault="00F00C5B" w:rsidP="007254E2">
            <w:pPr>
              <w:rPr>
                <w:rFonts w:cs="Arial"/>
                <w:sz w:val="20"/>
              </w:rPr>
            </w:pPr>
            <w:r w:rsidRPr="00425522">
              <w:rPr>
                <w:sz w:val="20"/>
              </w:rPr>
              <w:t>La correspondance entre le signal SP_ACQ_</w:t>
            </w:r>
            <w:r w:rsidRPr="00425522">
              <w:rPr>
                <w:rFonts w:cs="Arial"/>
                <w:sz w:val="20"/>
              </w:rPr>
              <w:t xml:space="preserve">POLLUTION et la </w:t>
            </w:r>
            <w:r w:rsidR="004F3404" w:rsidRPr="00425522">
              <w:rPr>
                <w:rFonts w:cs="Arial"/>
                <w:sz w:val="20"/>
              </w:rPr>
              <w:t>signification logique</w:t>
            </w:r>
            <w:r w:rsidRPr="00425522">
              <w:rPr>
                <w:rFonts w:cs="Arial"/>
                <w:sz w:val="20"/>
              </w:rPr>
              <w:t xml:space="preserve"> de ce signal (SL_</w:t>
            </w:r>
            <w:r w:rsidRPr="00425522">
              <w:rPr>
                <w:sz w:val="20"/>
              </w:rPr>
              <w:t>ACQ_</w:t>
            </w:r>
            <w:r w:rsidRPr="00425522">
              <w:rPr>
                <w:rFonts w:cs="Arial"/>
                <w:sz w:val="20"/>
              </w:rPr>
              <w:t>POLLUTION) est donnée ci-dessous.</w:t>
            </w:r>
          </w:p>
          <w:p w14:paraId="0425CC34" w14:textId="77777777" w:rsidR="00F00C5B" w:rsidRPr="00425522" w:rsidRDefault="00F00C5B" w:rsidP="007254E2">
            <w:pPr>
              <w:rPr>
                <w:rFonts w:cs="Arial"/>
                <w:sz w:val="20"/>
              </w:rPr>
            </w:pPr>
          </w:p>
          <w:p w14:paraId="39178E74" w14:textId="77777777" w:rsidR="00F00C5B" w:rsidRPr="00425522" w:rsidRDefault="00F00C5B" w:rsidP="007254E2">
            <w:pPr>
              <w:rPr>
                <w:rFonts w:cs="Arial"/>
                <w:sz w:val="20"/>
              </w:rPr>
            </w:pPr>
            <w:r w:rsidRPr="00425522">
              <w:rPr>
                <w:rFonts w:cs="Arial"/>
                <w:sz w:val="20"/>
              </w:rPr>
              <w:t>L’information est codée en PWM (rapport cyclique), et le signal contient alternativement (une période sur deux) soit la mesure du taux de CO, soit du taux de NO :</w:t>
            </w:r>
          </w:p>
          <w:p w14:paraId="57C0CE62" w14:textId="77777777" w:rsidR="008C08AE" w:rsidRPr="00425522" w:rsidRDefault="008C08AE" w:rsidP="00DF540A">
            <w:pPr>
              <w:rPr>
                <w:i/>
                <w:color w:val="0000FF"/>
                <w:sz w:val="20"/>
              </w:rPr>
            </w:pPr>
          </w:p>
          <w:p w14:paraId="1ABA6211" w14:textId="77777777" w:rsidR="00DF540A" w:rsidRPr="00425522" w:rsidRDefault="00DF540A" w:rsidP="00DF540A">
            <w:pPr>
              <w:rPr>
                <w:rFonts w:cs="Arial"/>
                <w:i/>
                <w:color w:val="0000FF"/>
                <w:sz w:val="20"/>
              </w:rPr>
            </w:pPr>
            <w:r w:rsidRPr="00425522">
              <w:rPr>
                <w:i/>
                <w:color w:val="0000FF"/>
                <w:sz w:val="20"/>
              </w:rPr>
              <w:t>The match between the signal SP_ACQ_</w:t>
            </w:r>
            <w:r w:rsidRPr="00425522">
              <w:rPr>
                <w:rFonts w:cs="Arial"/>
                <w:i/>
                <w:color w:val="0000FF"/>
                <w:sz w:val="20"/>
              </w:rPr>
              <w:t>POLLUTION and the logical significance of this signal (SL_</w:t>
            </w:r>
            <w:r w:rsidRPr="00425522">
              <w:rPr>
                <w:i/>
                <w:color w:val="0000FF"/>
                <w:sz w:val="20"/>
              </w:rPr>
              <w:t>ACQ_</w:t>
            </w:r>
            <w:r w:rsidRPr="00425522">
              <w:rPr>
                <w:rFonts w:cs="Arial"/>
                <w:i/>
                <w:color w:val="0000FF"/>
                <w:sz w:val="20"/>
              </w:rPr>
              <w:t>POLLUTION) is given below.</w:t>
            </w:r>
          </w:p>
          <w:p w14:paraId="7B50DF31" w14:textId="77777777" w:rsidR="00DF540A" w:rsidRPr="00425522" w:rsidRDefault="00DF540A" w:rsidP="00DF540A">
            <w:pPr>
              <w:rPr>
                <w:rFonts w:cs="Arial"/>
                <w:i/>
                <w:color w:val="0000FF"/>
                <w:sz w:val="20"/>
              </w:rPr>
            </w:pPr>
          </w:p>
          <w:p w14:paraId="688F63C4" w14:textId="77777777" w:rsidR="00DF540A" w:rsidRPr="00425522" w:rsidRDefault="00DF540A" w:rsidP="00DF540A">
            <w:pPr>
              <w:rPr>
                <w:rFonts w:cs="Arial"/>
                <w:i/>
                <w:color w:val="0000FF"/>
                <w:sz w:val="20"/>
              </w:rPr>
            </w:pPr>
            <w:r w:rsidRPr="00425522">
              <w:rPr>
                <w:rFonts w:cs="Arial"/>
                <w:i/>
                <w:color w:val="0000FF"/>
                <w:sz w:val="20"/>
              </w:rPr>
              <w:t>The signal is coded in PWM (duty cycle), and the signal alternatively contains (one period in two) either the measurement of the CO rate, or the NO rate:</w:t>
            </w:r>
          </w:p>
          <w:p w14:paraId="5FF357E7" w14:textId="77777777" w:rsidR="00F00C5B" w:rsidRPr="00425522" w:rsidRDefault="00F00C5B" w:rsidP="007254E2">
            <w:pPr>
              <w:rPr>
                <w:rFonts w:cs="Arial"/>
                <w:sz w:val="20"/>
              </w:rPr>
            </w:pPr>
          </w:p>
          <w:bookmarkStart w:id="199" w:name="_MON_1295095231"/>
          <w:bookmarkEnd w:id="199"/>
          <w:p w14:paraId="158022DF" w14:textId="77777777" w:rsidR="00F00C5B" w:rsidRPr="00425522" w:rsidRDefault="00F00C5B" w:rsidP="007254E2">
            <w:pPr>
              <w:jc w:val="center"/>
              <w:rPr>
                <w:rFonts w:cs="Arial"/>
                <w:sz w:val="20"/>
              </w:rPr>
            </w:pPr>
            <w:r w:rsidRPr="00425522">
              <w:rPr>
                <w:rFonts w:cs="Arial"/>
                <w:sz w:val="20"/>
              </w:rPr>
              <w:object w:dxaOrig="6071" w:dyaOrig="2627" w14:anchorId="247A09C3">
                <v:shape id="_x0000_i1029" type="#_x0000_t75" style="width:304.5pt;height:131.25pt" o:ole="">
                  <v:imagedata r:id="rId95" o:title=""/>
                </v:shape>
                <o:OLEObject Type="Embed" ProgID="Word.Document.8" ShapeID="_x0000_i1029" DrawAspect="Content" ObjectID="_1827467214" r:id="rId96">
                  <o:FieldCodes>\s</o:FieldCodes>
                </o:OLEObject>
              </w:object>
            </w:r>
          </w:p>
          <w:p w14:paraId="6FC67257" w14:textId="77777777" w:rsidR="00F00C5B" w:rsidRPr="00425522" w:rsidRDefault="00F00C5B" w:rsidP="007254E2">
            <w:pPr>
              <w:rPr>
                <w:rFonts w:cs="Arial"/>
                <w:sz w:val="20"/>
              </w:rPr>
            </w:pPr>
          </w:p>
          <w:bookmarkStart w:id="200" w:name="_MON_1295095252"/>
          <w:bookmarkEnd w:id="200"/>
          <w:p w14:paraId="2B1D6FB0" w14:textId="77777777" w:rsidR="00F00C5B" w:rsidRPr="00425522" w:rsidRDefault="00F00C5B" w:rsidP="007254E2">
            <w:pPr>
              <w:jc w:val="center"/>
              <w:rPr>
                <w:rFonts w:cs="Arial"/>
                <w:sz w:val="20"/>
              </w:rPr>
            </w:pPr>
            <w:r w:rsidRPr="00425522">
              <w:rPr>
                <w:rFonts w:cs="Arial"/>
                <w:sz w:val="20"/>
              </w:rPr>
              <w:object w:dxaOrig="6072" w:dyaOrig="4220" w14:anchorId="78D53150">
                <v:shape id="_x0000_i1030" type="#_x0000_t75" style="width:303.75pt;height:210.75pt" o:ole="">
                  <v:imagedata r:id="rId97" o:title=""/>
                </v:shape>
                <o:OLEObject Type="Embed" ProgID="Word.Document.8" ShapeID="_x0000_i1030" DrawAspect="Content" ObjectID="_1827467215" r:id="rId98">
                  <o:FieldCodes>\s</o:FieldCodes>
                </o:OLEObject>
              </w:object>
            </w:r>
          </w:p>
          <w:p w14:paraId="235284FC" w14:textId="77777777" w:rsidR="00F00C5B" w:rsidRPr="00425522" w:rsidRDefault="00F00C5B" w:rsidP="007254E2">
            <w:pPr>
              <w:rPr>
                <w:sz w:val="20"/>
              </w:rPr>
            </w:pPr>
            <w:r w:rsidRPr="00425522">
              <w:rPr>
                <w:sz w:val="20"/>
              </w:rPr>
              <w:t xml:space="preserve">Rappel : la correspondance rapport cyclique / information CO ou NO n’est pas imposée, mais communiquée à </w:t>
            </w:r>
            <w:r w:rsidR="00C42F7F" w:rsidRPr="00425522">
              <w:rPr>
                <w:sz w:val="20"/>
              </w:rPr>
              <w:t>STELLANTIS</w:t>
            </w:r>
          </w:p>
          <w:p w14:paraId="2FC48D6A" w14:textId="77777777" w:rsidR="00F00C5B" w:rsidRPr="00425522" w:rsidRDefault="00F00C5B" w:rsidP="007254E2">
            <w:pPr>
              <w:rPr>
                <w:sz w:val="20"/>
              </w:rPr>
            </w:pPr>
          </w:p>
          <w:p w14:paraId="2271FB7E" w14:textId="77777777" w:rsidR="00F00C5B" w:rsidRPr="00425522" w:rsidRDefault="00F00C5B" w:rsidP="007254E2">
            <w:pPr>
              <w:rPr>
                <w:bCs/>
                <w:sz w:val="20"/>
              </w:rPr>
            </w:pPr>
            <w:r w:rsidRPr="00425522">
              <w:rPr>
                <w:bCs/>
                <w:sz w:val="20"/>
              </w:rPr>
              <w:t xml:space="preserve">Le rapport cyclique PWM est défini </w:t>
            </w:r>
            <w:r w:rsidRPr="00425522">
              <w:rPr>
                <w:rFonts w:cs="Arial"/>
                <w:sz w:val="20"/>
              </w:rPr>
              <w:t>par le rapport entre le niveau logique haut et la période du signal (voir interface filaire).</w:t>
            </w:r>
          </w:p>
          <w:p w14:paraId="09C9DE67" w14:textId="77777777" w:rsidR="008C08AE" w:rsidRPr="00425522" w:rsidRDefault="008C08AE" w:rsidP="00DF540A">
            <w:pPr>
              <w:rPr>
                <w:i/>
                <w:color w:val="0000FF"/>
                <w:sz w:val="20"/>
              </w:rPr>
            </w:pPr>
          </w:p>
          <w:p w14:paraId="2065CFCA" w14:textId="77777777" w:rsidR="00DF540A" w:rsidRPr="00425522" w:rsidRDefault="00DF540A" w:rsidP="00DF540A">
            <w:pPr>
              <w:rPr>
                <w:i/>
                <w:color w:val="0000FF"/>
                <w:sz w:val="20"/>
              </w:rPr>
            </w:pPr>
            <w:r w:rsidRPr="00425522">
              <w:rPr>
                <w:i/>
                <w:color w:val="0000FF"/>
                <w:sz w:val="20"/>
              </w:rPr>
              <w:t xml:space="preserve">Reminder: the duty cycle/CO or NO signal match is not imposed, but communicated to </w:t>
            </w:r>
            <w:r w:rsidR="00C42F7F" w:rsidRPr="00425522">
              <w:rPr>
                <w:i/>
                <w:color w:val="0000FF"/>
                <w:sz w:val="20"/>
              </w:rPr>
              <w:t>STELLANTIS</w:t>
            </w:r>
          </w:p>
          <w:p w14:paraId="7CE13EF6" w14:textId="77777777" w:rsidR="00DF540A" w:rsidRPr="00425522" w:rsidRDefault="00DF540A" w:rsidP="00DF540A">
            <w:pPr>
              <w:rPr>
                <w:i/>
                <w:color w:val="0000FF"/>
                <w:sz w:val="20"/>
              </w:rPr>
            </w:pPr>
          </w:p>
          <w:p w14:paraId="6839679D" w14:textId="77777777" w:rsidR="00DF540A" w:rsidRPr="00425522" w:rsidRDefault="00DF540A" w:rsidP="00DF540A">
            <w:pPr>
              <w:rPr>
                <w:bCs/>
                <w:i/>
                <w:color w:val="0000FF"/>
                <w:sz w:val="20"/>
              </w:rPr>
            </w:pPr>
            <w:r w:rsidRPr="00425522">
              <w:rPr>
                <w:bCs/>
                <w:i/>
                <w:color w:val="0000FF"/>
                <w:sz w:val="20"/>
              </w:rPr>
              <w:t xml:space="preserve">The PWM duty cycle is defined </w:t>
            </w:r>
            <w:r w:rsidRPr="00425522">
              <w:rPr>
                <w:rFonts w:cs="Arial"/>
                <w:i/>
                <w:color w:val="0000FF"/>
                <w:sz w:val="20"/>
              </w:rPr>
              <w:t>in relation between the upper logical level and the signal period (see wired interface).</w:t>
            </w:r>
          </w:p>
          <w:p w14:paraId="7D48E2CC" w14:textId="77777777" w:rsidR="00F00C5B" w:rsidRPr="00425522" w:rsidRDefault="00F00C5B" w:rsidP="007254E2">
            <w:pPr>
              <w:rPr>
                <w:b/>
                <w:bCs/>
                <w:sz w:val="20"/>
              </w:rPr>
            </w:pPr>
          </w:p>
        </w:tc>
        <w:tc>
          <w:tcPr>
            <w:tcW w:w="824" w:type="pct"/>
            <w:shd w:val="clear" w:color="auto" w:fill="F3F3F3"/>
          </w:tcPr>
          <w:p w14:paraId="7031BA78" w14:textId="77777777" w:rsidR="00F00C5B" w:rsidRPr="00425522" w:rsidRDefault="00F00C5B" w:rsidP="007254E2">
            <w:pPr>
              <w:rPr>
                <w:sz w:val="20"/>
              </w:rPr>
            </w:pPr>
          </w:p>
        </w:tc>
      </w:tr>
    </w:tbl>
    <w:p w14:paraId="22B81519" w14:textId="77777777" w:rsidR="00CE605D" w:rsidRPr="00425522" w:rsidRDefault="00CE605D" w:rsidP="00870D54"/>
    <w:p w14:paraId="0B0E2F5C" w14:textId="77777777" w:rsidR="00535C97" w:rsidRPr="00425522" w:rsidRDefault="00535C97" w:rsidP="00870D54">
      <w:r w:rsidRPr="00425522">
        <w:rPr>
          <w:b/>
        </w:rPr>
        <w:lastRenderedPageBreak/>
        <w:t>Remarque importante</w:t>
      </w:r>
      <w:r w:rsidRPr="00425522">
        <w:t xml:space="preserve"> : l</w:t>
      </w:r>
      <w:r w:rsidR="008811BF" w:rsidRPr="00425522">
        <w:t>e protocole peut faire interveni</w:t>
      </w:r>
      <w:r w:rsidRPr="00425522">
        <w:t>r dans le cas le plus complexe une combinatoire de plusieurs unites logiques de communication venant de media physiques différents. Cas des redondances d’information logique comme la vitesse véhicule par réseaux CAN et filaire. Cas des informations</w:t>
      </w:r>
      <w:r w:rsidR="00D81B1C" w:rsidRPr="00425522">
        <w:t xml:space="preserve"> sur l</w:t>
      </w:r>
      <w:r w:rsidR="0022428C" w:rsidRPr="00425522">
        <w:t>’</w:t>
      </w:r>
      <w:r w:rsidR="00D81B1C" w:rsidRPr="00425522">
        <w:t>état d’un système</w:t>
      </w:r>
      <w:r w:rsidRPr="00425522">
        <w:t xml:space="preserve"> qui ne sont pertinentes que si elles viennent des plusieurs capteurs </w:t>
      </w:r>
      <w:r w:rsidR="0022428C" w:rsidRPr="00425522">
        <w:t>simultanément</w:t>
      </w:r>
      <w:r w:rsidR="00D81B1C" w:rsidRPr="00425522">
        <w:t xml:space="preserve"> (états de quatre</w:t>
      </w:r>
      <w:r w:rsidRPr="00425522">
        <w:t xml:space="preserve"> portes</w:t>
      </w:r>
      <w:r w:rsidR="00D81B1C" w:rsidRPr="00425522">
        <w:t>, position des quatres vitres</w:t>
      </w:r>
      <w:r w:rsidRPr="00425522">
        <w:t xml:space="preserve"> par exemple)</w:t>
      </w:r>
      <w:r w:rsidR="00D81B1C" w:rsidRPr="00425522">
        <w:t>.</w:t>
      </w:r>
    </w:p>
    <w:p w14:paraId="3A3B96A4" w14:textId="77777777" w:rsidR="00535C97" w:rsidRPr="00425522" w:rsidRDefault="004C3A2A" w:rsidP="00870D54">
      <w:pPr>
        <w:rPr>
          <w:i/>
          <w:color w:val="0000FF"/>
        </w:rPr>
      </w:pPr>
      <w:r w:rsidRPr="00425522">
        <w:rPr>
          <w:b/>
          <w:i/>
          <w:color w:val="0000FF"/>
        </w:rPr>
        <w:t>Important Note:</w:t>
      </w:r>
      <w:r w:rsidRPr="00425522">
        <w:rPr>
          <w:i/>
          <w:color w:val="0000FF"/>
        </w:rPr>
        <w:t xml:space="preserve"> The protocol can be involved in the most complex cases of several units combinational logic from different physical communication media. </w:t>
      </w:r>
      <w:r w:rsidR="0022428C" w:rsidRPr="00425522">
        <w:rPr>
          <w:i/>
          <w:color w:val="0000FF"/>
        </w:rPr>
        <w:t>Case of</w:t>
      </w:r>
      <w:r w:rsidRPr="00425522">
        <w:rPr>
          <w:i/>
          <w:color w:val="0000FF"/>
        </w:rPr>
        <w:t xml:space="preserve"> redundancies logical information such as vehicle speed </w:t>
      </w:r>
      <w:r w:rsidR="0022428C" w:rsidRPr="00425522">
        <w:rPr>
          <w:i/>
          <w:color w:val="0000FF"/>
        </w:rPr>
        <w:t xml:space="preserve">by </w:t>
      </w:r>
      <w:r w:rsidRPr="00425522">
        <w:rPr>
          <w:i/>
          <w:color w:val="0000FF"/>
        </w:rPr>
        <w:t xml:space="preserve">CAN and wired networks. </w:t>
      </w:r>
      <w:r w:rsidR="0022428C" w:rsidRPr="00425522">
        <w:rPr>
          <w:i/>
          <w:color w:val="0000FF"/>
        </w:rPr>
        <w:t xml:space="preserve">Case of </w:t>
      </w:r>
      <w:r w:rsidRPr="00425522">
        <w:rPr>
          <w:i/>
          <w:color w:val="0000FF"/>
        </w:rPr>
        <w:t>information</w:t>
      </w:r>
      <w:r w:rsidR="0022428C" w:rsidRPr="00425522">
        <w:rPr>
          <w:i/>
          <w:color w:val="0000FF"/>
        </w:rPr>
        <w:t>s</w:t>
      </w:r>
      <w:r w:rsidRPr="00425522">
        <w:rPr>
          <w:i/>
          <w:color w:val="0000FF"/>
        </w:rPr>
        <w:t xml:space="preserve"> on the state of a system that are relevant only if they come from several sensors </w:t>
      </w:r>
      <w:r w:rsidR="0022428C" w:rsidRPr="00425522">
        <w:rPr>
          <w:i/>
          <w:color w:val="0000FF"/>
        </w:rPr>
        <w:t>simultaneously</w:t>
      </w:r>
      <w:r w:rsidRPr="00425522">
        <w:rPr>
          <w:i/>
          <w:color w:val="0000FF"/>
        </w:rPr>
        <w:t xml:space="preserve"> (states </w:t>
      </w:r>
      <w:r w:rsidR="0022428C" w:rsidRPr="00425522">
        <w:rPr>
          <w:i/>
          <w:color w:val="0000FF"/>
        </w:rPr>
        <w:t xml:space="preserve">of </w:t>
      </w:r>
      <w:r w:rsidRPr="00425522">
        <w:rPr>
          <w:i/>
          <w:color w:val="0000FF"/>
        </w:rPr>
        <w:t>four doors, four windows position</w:t>
      </w:r>
      <w:r w:rsidR="0022428C" w:rsidRPr="00425522">
        <w:rPr>
          <w:i/>
          <w:color w:val="0000FF"/>
        </w:rPr>
        <w:t>s</w:t>
      </w:r>
      <w:r w:rsidRPr="00425522">
        <w:rPr>
          <w:i/>
          <w:color w:val="0000FF"/>
        </w:rPr>
        <w:t>, for example).</w:t>
      </w:r>
    </w:p>
    <w:p w14:paraId="1B0EF097" w14:textId="77777777" w:rsidR="004C3A2A" w:rsidRPr="00425522" w:rsidRDefault="004C3A2A" w:rsidP="00870D54">
      <w:pPr>
        <w:rPr>
          <w:highlight w:val="yellow"/>
        </w:rPr>
      </w:pPr>
    </w:p>
    <w:p w14:paraId="2730909F" w14:textId="77777777" w:rsidR="00535C97" w:rsidRPr="00425522" w:rsidRDefault="00535C97" w:rsidP="00BA2010">
      <w:pPr>
        <w:shd w:val="clear" w:color="auto" w:fill="F2F2F2"/>
      </w:pPr>
      <w:r w:rsidRPr="00425522">
        <w:t>Exemple d’un pro</w:t>
      </w:r>
      <w:r w:rsidR="0022428C" w:rsidRPr="00425522">
        <w:t>tocle complexe faisant intervenir</w:t>
      </w:r>
      <w:r w:rsidRPr="00425522">
        <w:t xml:space="preserve"> plusieurs informations logique</w:t>
      </w:r>
      <w:r w:rsidR="0022428C" w:rsidRPr="00425522">
        <w:t>s</w:t>
      </w:r>
      <w:r w:rsidRPr="00425522">
        <w:t xml:space="preserve"> venant de media différents : Extrait </w:t>
      </w:r>
      <w:r w:rsidR="003D565A" w:rsidRPr="00425522">
        <w:t>du CdC</w:t>
      </w:r>
      <w:r w:rsidRPr="00425522">
        <w:t xml:space="preserve"> Combiné : </w:t>
      </w:r>
    </w:p>
    <w:p w14:paraId="0D28ED58" w14:textId="77777777" w:rsidR="00535C97" w:rsidRPr="00425522" w:rsidRDefault="0022428C" w:rsidP="0022428C">
      <w:pPr>
        <w:shd w:val="clear" w:color="auto" w:fill="F3F3F3"/>
        <w:rPr>
          <w:i/>
          <w:color w:val="0000FF"/>
        </w:rPr>
      </w:pPr>
      <w:r w:rsidRPr="00425522">
        <w:rPr>
          <w:i/>
          <w:color w:val="0000FF"/>
        </w:rPr>
        <w:t>Example of a complex protocol involving several logical informations from different media : Extract from the ST Cluster :</w:t>
      </w:r>
    </w:p>
    <w:p w14:paraId="76260AAE" w14:textId="77777777" w:rsidR="0022428C" w:rsidRPr="00425522" w:rsidRDefault="0022428C" w:rsidP="00BA2010">
      <w:pPr>
        <w:shd w:val="clear" w:color="auto" w:fill="F2F2F2"/>
      </w:pPr>
    </w:p>
    <w:tbl>
      <w:tblPr>
        <w:tblW w:w="96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2F2F2"/>
        <w:tblCellMar>
          <w:left w:w="0" w:type="dxa"/>
          <w:right w:w="0" w:type="dxa"/>
        </w:tblCellMar>
        <w:tblLook w:val="0600" w:firstRow="0" w:lastRow="0" w:firstColumn="0" w:lastColumn="0" w:noHBand="1" w:noVBand="1"/>
      </w:tblPr>
      <w:tblGrid>
        <w:gridCol w:w="2038"/>
        <w:gridCol w:w="6768"/>
        <w:gridCol w:w="833"/>
      </w:tblGrid>
      <w:tr w:rsidR="00535C97" w:rsidRPr="00425522" w14:paraId="4930BF7D" w14:textId="77777777" w:rsidTr="00BA2010">
        <w:tc>
          <w:tcPr>
            <w:tcW w:w="2038" w:type="dxa"/>
            <w:shd w:val="clear" w:color="auto" w:fill="F2F2F2"/>
            <w:tcMar>
              <w:top w:w="72" w:type="dxa"/>
              <w:left w:w="144" w:type="dxa"/>
              <w:bottom w:w="72" w:type="dxa"/>
              <w:right w:w="144" w:type="dxa"/>
            </w:tcMar>
            <w:hideMark/>
          </w:tcPr>
          <w:p w14:paraId="2C749A84" w14:textId="77777777" w:rsidR="00535C97" w:rsidRPr="00425522" w:rsidRDefault="00535C97" w:rsidP="00535C97">
            <w:pPr>
              <w:ind w:left="547" w:hanging="547"/>
              <w:jc w:val="left"/>
              <w:textAlignment w:val="baseline"/>
              <w:rPr>
                <w:rFonts w:cs="Arial"/>
                <w:sz w:val="20"/>
                <w:lang w:eastAsia="fr-FR"/>
              </w:rPr>
            </w:pPr>
            <w:r w:rsidRPr="00425522">
              <w:rPr>
                <w:rFonts w:cs="Arial"/>
                <w:color w:val="000000"/>
                <w:kern w:val="24"/>
                <w:sz w:val="20"/>
                <w:lang w:eastAsia="fr-FR"/>
              </w:rPr>
              <w:t>GEN-CMB-ST-BI.005(2)</w:t>
            </w:r>
          </w:p>
        </w:tc>
        <w:tc>
          <w:tcPr>
            <w:tcW w:w="6768" w:type="dxa"/>
            <w:shd w:val="clear" w:color="auto" w:fill="F2F2F2"/>
            <w:tcMar>
              <w:top w:w="72" w:type="dxa"/>
              <w:left w:w="144" w:type="dxa"/>
              <w:bottom w:w="72" w:type="dxa"/>
              <w:right w:w="144" w:type="dxa"/>
            </w:tcMar>
            <w:hideMark/>
          </w:tcPr>
          <w:p w14:paraId="1058839C" w14:textId="77777777" w:rsidR="00535C97" w:rsidRPr="00425522" w:rsidRDefault="00535C97" w:rsidP="00535C97">
            <w:pPr>
              <w:ind w:left="547" w:hanging="547"/>
              <w:jc w:val="left"/>
              <w:textAlignment w:val="baseline"/>
              <w:rPr>
                <w:rFonts w:cs="Arial"/>
                <w:sz w:val="20"/>
                <w:lang w:eastAsia="fr-FR"/>
              </w:rPr>
            </w:pPr>
            <w:r w:rsidRPr="00425522">
              <w:rPr>
                <w:rFonts w:cs="Arial"/>
                <w:b/>
                <w:bCs/>
                <w:color w:val="000000"/>
                <w:kern w:val="24"/>
                <w:sz w:val="20"/>
                <w:lang w:eastAsia="fr-FR"/>
              </w:rPr>
              <w:t>Pré conditions :</w:t>
            </w:r>
          </w:p>
          <w:p w14:paraId="2EBDC05B" w14:textId="77777777" w:rsidR="00535C97" w:rsidRPr="00425522" w:rsidRDefault="00535C97" w:rsidP="00535C97">
            <w:pPr>
              <w:kinsoku w:val="0"/>
              <w:overflowPunct w:val="0"/>
              <w:ind w:left="547" w:hanging="547"/>
              <w:jc w:val="left"/>
              <w:textAlignment w:val="baseline"/>
              <w:rPr>
                <w:rFonts w:cs="Arial"/>
                <w:sz w:val="20"/>
                <w:lang w:eastAsia="fr-FR"/>
              </w:rPr>
            </w:pPr>
            <w:r w:rsidRPr="00425522">
              <w:rPr>
                <w:rFonts w:cs="Arial"/>
                <w:color w:val="000000"/>
                <w:kern w:val="24"/>
                <w:sz w:val="20"/>
                <w:lang w:eastAsia="fr-FR"/>
              </w:rPr>
              <w:tab/>
              <w:t>Le combiné est dans l’état « Combiné désactivé en ARRET » ou l’état « Combiné activé en ARRET »</w:t>
            </w:r>
          </w:p>
          <w:p w14:paraId="40891DE1" w14:textId="77777777" w:rsidR="00535C97" w:rsidRPr="00425522" w:rsidRDefault="00535C97" w:rsidP="00535C97">
            <w:pPr>
              <w:kinsoku w:val="0"/>
              <w:overflowPunct w:val="0"/>
              <w:ind w:left="547" w:hanging="547"/>
              <w:jc w:val="left"/>
              <w:textAlignment w:val="baseline"/>
              <w:rPr>
                <w:rFonts w:cs="Arial"/>
                <w:sz w:val="20"/>
                <w:lang w:eastAsia="fr-FR"/>
              </w:rPr>
            </w:pPr>
            <w:r w:rsidRPr="00425522">
              <w:rPr>
                <w:rFonts w:cs="Arial"/>
                <w:b/>
                <w:bCs/>
                <w:color w:val="000000"/>
                <w:kern w:val="24"/>
                <w:sz w:val="20"/>
                <w:lang w:eastAsia="fr-FR"/>
              </w:rPr>
              <w:t>Si</w:t>
            </w:r>
          </w:p>
          <w:p w14:paraId="674C0AC4" w14:textId="77777777" w:rsidR="00535C97" w:rsidRPr="00425522" w:rsidRDefault="00535C97" w:rsidP="00535C97">
            <w:pPr>
              <w:kinsoku w:val="0"/>
              <w:overflowPunct w:val="0"/>
              <w:ind w:left="547" w:hanging="547"/>
              <w:jc w:val="left"/>
              <w:textAlignment w:val="baseline"/>
              <w:rPr>
                <w:rFonts w:cs="Arial"/>
                <w:sz w:val="20"/>
                <w:lang w:eastAsia="fr-FR"/>
              </w:rPr>
            </w:pPr>
            <w:r w:rsidRPr="00425522">
              <w:rPr>
                <w:rFonts w:cs="Arial"/>
                <w:color w:val="000000"/>
                <w:kern w:val="24"/>
                <w:sz w:val="20"/>
                <w:lang w:eastAsia="fr-FR"/>
              </w:rPr>
              <w:tab/>
            </w:r>
            <w:r w:rsidRPr="00425522">
              <w:rPr>
                <w:rFonts w:cs="Arial"/>
                <w:color w:val="FF3300"/>
                <w:kern w:val="24"/>
                <w:sz w:val="20"/>
                <w:lang w:eastAsia="fr-FR"/>
              </w:rPr>
              <w:t>EL_BOUTON_RAZ</w:t>
            </w:r>
            <w:r w:rsidRPr="00425522">
              <w:rPr>
                <w:rFonts w:cs="Arial"/>
                <w:color w:val="000000"/>
                <w:kern w:val="24"/>
                <w:sz w:val="20"/>
                <w:lang w:eastAsia="fr-FR"/>
              </w:rPr>
              <w:t xml:space="preserve"> ≠ « Pas de demande » et que </w:t>
            </w:r>
            <w:r w:rsidRPr="00425522">
              <w:rPr>
                <w:rFonts w:cs="Arial"/>
                <w:color w:val="FF3300"/>
                <w:kern w:val="24"/>
                <w:sz w:val="20"/>
                <w:lang w:eastAsia="fr-FR"/>
              </w:rPr>
              <w:t>EL_ETAT_PRINCIP_SEV</w:t>
            </w:r>
            <w:r w:rsidRPr="00425522">
              <w:rPr>
                <w:rFonts w:cs="Arial"/>
                <w:color w:val="000000"/>
                <w:kern w:val="24"/>
                <w:sz w:val="20"/>
                <w:lang w:eastAsia="fr-FR"/>
              </w:rPr>
              <w:t xml:space="preserve"> passe de « ARRET » à « CONTACT » avec </w:t>
            </w:r>
            <w:r w:rsidRPr="00425522">
              <w:rPr>
                <w:rFonts w:cs="Arial"/>
                <w:color w:val="FF3300"/>
                <w:kern w:val="24"/>
                <w:sz w:val="20"/>
                <w:lang w:eastAsia="fr-FR"/>
              </w:rPr>
              <w:t>EL_ETAT_GMP</w:t>
            </w:r>
            <w:r w:rsidRPr="00425522">
              <w:rPr>
                <w:rFonts w:cs="Arial"/>
                <w:color w:val="000000"/>
                <w:kern w:val="24"/>
                <w:sz w:val="20"/>
                <w:lang w:eastAsia="fr-FR"/>
              </w:rPr>
              <w:t xml:space="preserve"> = « MOTEUR NON TOURNANT »</w:t>
            </w:r>
          </w:p>
          <w:p w14:paraId="6B45ECB9" w14:textId="77777777" w:rsidR="00535C97" w:rsidRPr="00425522" w:rsidRDefault="00535C97" w:rsidP="00535C97">
            <w:pPr>
              <w:kinsoku w:val="0"/>
              <w:overflowPunct w:val="0"/>
              <w:ind w:left="547" w:hanging="547"/>
              <w:jc w:val="left"/>
              <w:textAlignment w:val="baseline"/>
              <w:rPr>
                <w:rFonts w:cs="Arial"/>
                <w:sz w:val="20"/>
                <w:lang w:eastAsia="fr-FR"/>
              </w:rPr>
            </w:pPr>
            <w:r w:rsidRPr="00425522">
              <w:rPr>
                <w:rFonts w:cs="Arial"/>
                <w:b/>
                <w:bCs/>
                <w:color w:val="000000"/>
                <w:kern w:val="24"/>
                <w:sz w:val="20"/>
                <w:lang w:eastAsia="fr-FR"/>
              </w:rPr>
              <w:t>Alors</w:t>
            </w:r>
          </w:p>
          <w:p w14:paraId="74976825" w14:textId="77777777" w:rsidR="00535C97" w:rsidRPr="00425522" w:rsidRDefault="00535C97" w:rsidP="00535C97">
            <w:pPr>
              <w:kinsoku w:val="0"/>
              <w:overflowPunct w:val="0"/>
              <w:ind w:left="547" w:hanging="547"/>
              <w:jc w:val="left"/>
              <w:textAlignment w:val="baseline"/>
              <w:rPr>
                <w:rFonts w:cs="Arial"/>
                <w:sz w:val="20"/>
                <w:lang w:eastAsia="fr-FR"/>
              </w:rPr>
            </w:pPr>
            <w:r w:rsidRPr="00425522">
              <w:rPr>
                <w:rFonts w:cs="Arial"/>
                <w:color w:val="000000"/>
                <w:kern w:val="24"/>
                <w:sz w:val="20"/>
                <w:lang w:eastAsia="fr-FR"/>
              </w:rPr>
              <w:tab/>
              <w:t>EA_DMD_MAINT = « RAZ Maintenance »</w:t>
            </w:r>
          </w:p>
          <w:p w14:paraId="6F8345DB" w14:textId="77777777" w:rsidR="00535C97" w:rsidRPr="00425522" w:rsidRDefault="00535C97" w:rsidP="00535C97">
            <w:pPr>
              <w:kinsoku w:val="0"/>
              <w:overflowPunct w:val="0"/>
              <w:ind w:left="547" w:hanging="547"/>
              <w:jc w:val="left"/>
              <w:textAlignment w:val="baseline"/>
              <w:rPr>
                <w:rFonts w:cs="Arial"/>
                <w:i/>
                <w:iCs/>
                <w:color w:val="000000"/>
                <w:kern w:val="24"/>
                <w:sz w:val="20"/>
                <w:lang w:eastAsia="fr-FR"/>
              </w:rPr>
            </w:pPr>
          </w:p>
          <w:p w14:paraId="1A1BCA7D" w14:textId="77777777" w:rsidR="00535C97" w:rsidRPr="00425522" w:rsidRDefault="00535C97" w:rsidP="00535C97">
            <w:pPr>
              <w:kinsoku w:val="0"/>
              <w:overflowPunct w:val="0"/>
              <w:jc w:val="left"/>
              <w:textAlignment w:val="baseline"/>
              <w:rPr>
                <w:rFonts w:cs="Arial"/>
                <w:i/>
                <w:iCs/>
                <w:color w:val="000000"/>
                <w:kern w:val="24"/>
                <w:sz w:val="20"/>
                <w:lang w:eastAsia="fr-FR"/>
              </w:rPr>
            </w:pPr>
            <w:r w:rsidRPr="00425522">
              <w:rPr>
                <w:rFonts w:cs="Arial"/>
                <w:i/>
                <w:iCs/>
                <w:color w:val="000000"/>
                <w:kern w:val="24"/>
                <w:sz w:val="20"/>
                <w:lang w:eastAsia="fr-FR"/>
              </w:rPr>
              <w:t>Dans cette situation le Combiné se retrouve forcément dans l’état « Combiné activé en CONTACT MOTEUR NON TOURNANT SANS DEM »</w:t>
            </w:r>
          </w:p>
          <w:p w14:paraId="3733CE7D" w14:textId="77777777" w:rsidR="005C562B" w:rsidRPr="00425522" w:rsidRDefault="005C562B" w:rsidP="005C562B">
            <w:pPr>
              <w:shd w:val="clear" w:color="auto" w:fill="F3F3F3"/>
              <w:rPr>
                <w:i/>
                <w:color w:val="0000FF"/>
                <w:sz w:val="20"/>
              </w:rPr>
            </w:pPr>
            <w:r w:rsidRPr="00425522">
              <w:rPr>
                <w:i/>
                <w:color w:val="0000FF"/>
                <w:sz w:val="20"/>
              </w:rPr>
              <w:t>Preconditions:</w:t>
            </w:r>
          </w:p>
          <w:p w14:paraId="59856A46" w14:textId="77777777" w:rsidR="005C562B" w:rsidRPr="00425522" w:rsidRDefault="005C562B" w:rsidP="005C562B">
            <w:pPr>
              <w:shd w:val="clear" w:color="auto" w:fill="F3F3F3"/>
              <w:rPr>
                <w:i/>
                <w:color w:val="0000FF"/>
                <w:sz w:val="20"/>
              </w:rPr>
            </w:pPr>
            <w:r w:rsidRPr="00425522">
              <w:rPr>
                <w:i/>
                <w:color w:val="0000FF"/>
                <w:sz w:val="20"/>
              </w:rPr>
              <w:t>The clustert is in the "Cluster disabled OFF" state or the "Cluster activated OFF" state</w:t>
            </w:r>
          </w:p>
          <w:p w14:paraId="6E4AE99A" w14:textId="77777777" w:rsidR="005C562B" w:rsidRPr="00425522" w:rsidRDefault="005C562B" w:rsidP="005C562B">
            <w:pPr>
              <w:shd w:val="clear" w:color="auto" w:fill="F3F3F3"/>
              <w:rPr>
                <w:i/>
                <w:color w:val="0000FF"/>
                <w:sz w:val="20"/>
              </w:rPr>
            </w:pPr>
            <w:r w:rsidRPr="00425522">
              <w:rPr>
                <w:i/>
                <w:color w:val="0000FF"/>
                <w:sz w:val="20"/>
              </w:rPr>
              <w:t>If EL_BOUTON_RAZ ≠ "No demand" and EL_ETAT_PRINCIP_SEV changes from "OFF" to "CONTACT" with EL_ETAT_GMP = "NO TURNING ENGINE"</w:t>
            </w:r>
          </w:p>
          <w:p w14:paraId="4AF0A18B" w14:textId="77777777" w:rsidR="005C562B" w:rsidRPr="00425522" w:rsidRDefault="005C562B" w:rsidP="005C562B">
            <w:pPr>
              <w:shd w:val="clear" w:color="auto" w:fill="F3F3F3"/>
              <w:rPr>
                <w:i/>
                <w:color w:val="0000FF"/>
                <w:sz w:val="20"/>
              </w:rPr>
            </w:pPr>
            <w:r w:rsidRPr="00425522">
              <w:rPr>
                <w:i/>
                <w:color w:val="0000FF"/>
                <w:sz w:val="20"/>
              </w:rPr>
              <w:t>Then EA_DMD_MAINT = "Reset Maintenance"</w:t>
            </w:r>
          </w:p>
          <w:p w14:paraId="0C724138" w14:textId="77777777" w:rsidR="005C562B" w:rsidRPr="00425522" w:rsidRDefault="005C562B" w:rsidP="005C562B">
            <w:pPr>
              <w:shd w:val="clear" w:color="auto" w:fill="F3F3F3"/>
              <w:rPr>
                <w:i/>
                <w:color w:val="0000FF"/>
                <w:sz w:val="20"/>
              </w:rPr>
            </w:pPr>
          </w:p>
          <w:p w14:paraId="163CAE27" w14:textId="77777777" w:rsidR="005C562B" w:rsidRPr="00425522" w:rsidRDefault="005C562B" w:rsidP="005C562B">
            <w:pPr>
              <w:shd w:val="clear" w:color="auto" w:fill="F3F3F3"/>
              <w:rPr>
                <w:rFonts w:cs="Arial"/>
                <w:i/>
                <w:iCs/>
                <w:color w:val="000000"/>
                <w:kern w:val="24"/>
                <w:sz w:val="20"/>
                <w:lang w:eastAsia="fr-FR"/>
              </w:rPr>
            </w:pPr>
            <w:r w:rsidRPr="00425522">
              <w:rPr>
                <w:i/>
                <w:color w:val="0000FF"/>
                <w:sz w:val="20"/>
              </w:rPr>
              <w:t>In this situation, the cluster is found necessarily in the "Cluster activated in CONTACT NO TURNING ENGINE WITHOUT DEM" state.</w:t>
            </w:r>
          </w:p>
        </w:tc>
        <w:tc>
          <w:tcPr>
            <w:tcW w:w="833" w:type="dxa"/>
            <w:shd w:val="clear" w:color="auto" w:fill="F2F2F2"/>
            <w:tcMar>
              <w:top w:w="72" w:type="dxa"/>
              <w:left w:w="144" w:type="dxa"/>
              <w:bottom w:w="72" w:type="dxa"/>
              <w:right w:w="144" w:type="dxa"/>
            </w:tcMar>
            <w:hideMark/>
          </w:tcPr>
          <w:p w14:paraId="30F1D979" w14:textId="77777777" w:rsidR="00535C97" w:rsidRPr="00425522" w:rsidRDefault="00535C97" w:rsidP="00535C97">
            <w:pPr>
              <w:jc w:val="left"/>
              <w:rPr>
                <w:rFonts w:cs="Arial"/>
                <w:sz w:val="20"/>
                <w:lang w:eastAsia="fr-FR"/>
              </w:rPr>
            </w:pPr>
          </w:p>
        </w:tc>
      </w:tr>
      <w:tr w:rsidR="00535C97" w:rsidRPr="00425522" w14:paraId="39FFD959" w14:textId="77777777" w:rsidTr="00BA2010">
        <w:tc>
          <w:tcPr>
            <w:tcW w:w="2038" w:type="dxa"/>
            <w:shd w:val="clear" w:color="auto" w:fill="F2F2F2"/>
            <w:tcMar>
              <w:top w:w="72" w:type="dxa"/>
              <w:left w:w="144" w:type="dxa"/>
              <w:bottom w:w="72" w:type="dxa"/>
              <w:right w:w="144" w:type="dxa"/>
            </w:tcMar>
            <w:hideMark/>
          </w:tcPr>
          <w:p w14:paraId="6E2EF1A7" w14:textId="77777777" w:rsidR="00535C97" w:rsidRPr="00425522" w:rsidRDefault="00535C97" w:rsidP="00535C97">
            <w:pPr>
              <w:ind w:left="547" w:hanging="547"/>
              <w:jc w:val="left"/>
              <w:textAlignment w:val="baseline"/>
              <w:rPr>
                <w:rFonts w:cs="Arial"/>
                <w:color w:val="000000"/>
                <w:kern w:val="24"/>
                <w:sz w:val="20"/>
                <w:lang w:eastAsia="fr-FR"/>
              </w:rPr>
            </w:pPr>
            <w:r w:rsidRPr="00425522">
              <w:rPr>
                <w:rFonts w:cs="Arial"/>
                <w:color w:val="000000"/>
                <w:kern w:val="24"/>
                <w:sz w:val="20"/>
                <w:lang w:eastAsia="fr-FR"/>
              </w:rPr>
              <w:t>GEN-CMB-ST-BI.007(1)</w:t>
            </w:r>
          </w:p>
        </w:tc>
        <w:tc>
          <w:tcPr>
            <w:tcW w:w="6768" w:type="dxa"/>
            <w:shd w:val="clear" w:color="auto" w:fill="F2F2F2"/>
            <w:tcMar>
              <w:top w:w="72" w:type="dxa"/>
              <w:left w:w="144" w:type="dxa"/>
              <w:bottom w:w="72" w:type="dxa"/>
              <w:right w:w="144" w:type="dxa"/>
            </w:tcMar>
            <w:hideMark/>
          </w:tcPr>
          <w:p w14:paraId="19F98C4E" w14:textId="77777777" w:rsidR="00535C97" w:rsidRPr="00425522" w:rsidRDefault="00535C97" w:rsidP="00535C97">
            <w:pPr>
              <w:ind w:left="547" w:hanging="547"/>
              <w:jc w:val="left"/>
              <w:textAlignment w:val="baseline"/>
              <w:rPr>
                <w:rFonts w:cs="Arial"/>
                <w:b/>
                <w:bCs/>
                <w:color w:val="000000"/>
                <w:kern w:val="24"/>
                <w:sz w:val="20"/>
                <w:lang w:eastAsia="fr-FR"/>
              </w:rPr>
            </w:pPr>
            <w:r w:rsidRPr="00425522">
              <w:rPr>
                <w:rFonts w:cs="Arial"/>
                <w:b/>
                <w:bCs/>
                <w:color w:val="000000"/>
                <w:kern w:val="24"/>
                <w:sz w:val="20"/>
                <w:lang w:eastAsia="fr-FR"/>
              </w:rPr>
              <w:t>Pré conditions :</w:t>
            </w:r>
          </w:p>
          <w:p w14:paraId="158850E6" w14:textId="77777777" w:rsidR="00535C97" w:rsidRPr="00425522" w:rsidRDefault="00535C97" w:rsidP="00535C97">
            <w:pPr>
              <w:ind w:left="547" w:hanging="547"/>
              <w:jc w:val="left"/>
              <w:textAlignment w:val="baseline"/>
              <w:rPr>
                <w:rFonts w:cs="Arial"/>
                <w:bCs/>
                <w:color w:val="000000"/>
                <w:kern w:val="24"/>
                <w:sz w:val="20"/>
                <w:lang w:eastAsia="fr-FR"/>
              </w:rPr>
            </w:pPr>
            <w:r w:rsidRPr="00425522">
              <w:rPr>
                <w:rFonts w:cs="Arial"/>
                <w:b/>
                <w:bCs/>
                <w:color w:val="000000"/>
                <w:kern w:val="24"/>
                <w:sz w:val="20"/>
                <w:lang w:eastAsia="fr-FR"/>
              </w:rPr>
              <w:tab/>
            </w:r>
            <w:r w:rsidRPr="00425522">
              <w:rPr>
                <w:rFonts w:cs="Arial"/>
                <w:bCs/>
                <w:color w:val="000000"/>
                <w:kern w:val="24"/>
                <w:sz w:val="20"/>
                <w:lang w:eastAsia="fr-FR"/>
              </w:rPr>
              <w:t>Le combiné est dans l’état « Combiné activé en ARRET »</w:t>
            </w:r>
          </w:p>
          <w:p w14:paraId="299442C0" w14:textId="77777777" w:rsidR="00535C97" w:rsidRPr="00425522" w:rsidRDefault="00535C97" w:rsidP="00535C97">
            <w:pPr>
              <w:ind w:left="547" w:hanging="547"/>
              <w:jc w:val="left"/>
              <w:textAlignment w:val="baseline"/>
              <w:rPr>
                <w:rFonts w:cs="Arial"/>
                <w:b/>
                <w:bCs/>
                <w:color w:val="000000"/>
                <w:kern w:val="24"/>
                <w:sz w:val="20"/>
                <w:lang w:eastAsia="fr-FR"/>
              </w:rPr>
            </w:pPr>
            <w:r w:rsidRPr="00425522">
              <w:rPr>
                <w:rFonts w:cs="Arial"/>
                <w:b/>
                <w:bCs/>
                <w:color w:val="000000"/>
                <w:kern w:val="24"/>
                <w:sz w:val="20"/>
                <w:lang w:eastAsia="fr-FR"/>
              </w:rPr>
              <w:t>Si</w:t>
            </w:r>
          </w:p>
          <w:p w14:paraId="37D18642" w14:textId="77777777" w:rsidR="00535C97" w:rsidRPr="00425522" w:rsidRDefault="00535C97" w:rsidP="00535C97">
            <w:pPr>
              <w:ind w:left="547" w:hanging="547"/>
              <w:jc w:val="left"/>
              <w:textAlignment w:val="baseline"/>
              <w:rPr>
                <w:rFonts w:cs="Arial"/>
                <w:bCs/>
                <w:color w:val="000000"/>
                <w:kern w:val="24"/>
                <w:sz w:val="20"/>
                <w:lang w:eastAsia="fr-FR"/>
              </w:rPr>
            </w:pPr>
            <w:r w:rsidRPr="00425522">
              <w:rPr>
                <w:rFonts w:cs="Arial"/>
                <w:b/>
                <w:bCs/>
                <w:color w:val="000000"/>
                <w:kern w:val="24"/>
                <w:sz w:val="20"/>
                <w:lang w:eastAsia="fr-FR"/>
              </w:rPr>
              <w:tab/>
            </w:r>
            <w:r w:rsidRPr="00425522">
              <w:rPr>
                <w:rFonts w:cs="Arial"/>
                <w:bCs/>
                <w:color w:val="000000"/>
                <w:kern w:val="24"/>
                <w:sz w:val="20"/>
                <w:lang w:eastAsia="fr-FR"/>
              </w:rPr>
              <w:t>EL_BOUTON_RAZ = « Appui court » et que EL_ETAT_PRINCIP_SEV ne passe pas de « ARRET » à « CONTACT » avec EL_ETAT_GMP = « MOTEUR NON TOURNANT » durant l’appui court</w:t>
            </w:r>
          </w:p>
          <w:p w14:paraId="7C1868E4" w14:textId="77777777" w:rsidR="00535C97" w:rsidRPr="00425522" w:rsidRDefault="00535C97" w:rsidP="00535C97">
            <w:pPr>
              <w:ind w:left="547" w:hanging="547"/>
              <w:jc w:val="left"/>
              <w:textAlignment w:val="baseline"/>
              <w:rPr>
                <w:rFonts w:cs="Arial"/>
                <w:b/>
                <w:bCs/>
                <w:color w:val="000000"/>
                <w:kern w:val="24"/>
                <w:sz w:val="20"/>
                <w:lang w:eastAsia="fr-FR"/>
              </w:rPr>
            </w:pPr>
            <w:r w:rsidRPr="00425522">
              <w:rPr>
                <w:rFonts w:cs="Arial"/>
                <w:b/>
                <w:bCs/>
                <w:color w:val="000000"/>
                <w:kern w:val="24"/>
                <w:sz w:val="20"/>
                <w:lang w:eastAsia="fr-FR"/>
              </w:rPr>
              <w:t>Alors</w:t>
            </w:r>
          </w:p>
          <w:p w14:paraId="4F7CE7A4" w14:textId="77777777" w:rsidR="00535C97" w:rsidRPr="00425522" w:rsidRDefault="00535C97" w:rsidP="00535C97">
            <w:pPr>
              <w:ind w:left="547" w:hanging="547"/>
              <w:jc w:val="left"/>
              <w:textAlignment w:val="baseline"/>
              <w:rPr>
                <w:rFonts w:cs="Arial"/>
                <w:bCs/>
                <w:color w:val="000000"/>
                <w:kern w:val="24"/>
                <w:sz w:val="20"/>
                <w:lang w:eastAsia="fr-FR"/>
              </w:rPr>
            </w:pPr>
            <w:r w:rsidRPr="00425522">
              <w:rPr>
                <w:rFonts w:cs="Arial"/>
                <w:b/>
                <w:bCs/>
                <w:color w:val="000000"/>
                <w:kern w:val="24"/>
                <w:sz w:val="20"/>
                <w:lang w:eastAsia="fr-FR"/>
              </w:rPr>
              <w:tab/>
            </w:r>
            <w:r w:rsidRPr="00425522">
              <w:rPr>
                <w:rFonts w:cs="Arial"/>
                <w:bCs/>
                <w:color w:val="000000"/>
                <w:kern w:val="24"/>
                <w:sz w:val="20"/>
                <w:lang w:eastAsia="fr-FR"/>
              </w:rPr>
              <w:t>EA_DMD_MAINT = « Rappel Maintenance »</w:t>
            </w:r>
          </w:p>
          <w:p w14:paraId="05CF5F50" w14:textId="77777777" w:rsidR="005C562B" w:rsidRPr="00425522" w:rsidRDefault="005C562B" w:rsidP="005C562B">
            <w:pPr>
              <w:shd w:val="clear" w:color="auto" w:fill="F3F3F3"/>
              <w:rPr>
                <w:i/>
                <w:color w:val="0000FF"/>
                <w:sz w:val="20"/>
              </w:rPr>
            </w:pPr>
            <w:r w:rsidRPr="00425522">
              <w:rPr>
                <w:i/>
                <w:color w:val="0000FF"/>
                <w:sz w:val="20"/>
              </w:rPr>
              <w:t>Preconditions:</w:t>
            </w:r>
          </w:p>
          <w:p w14:paraId="7F8846A4" w14:textId="77777777" w:rsidR="005C562B" w:rsidRPr="00425522" w:rsidRDefault="005C562B" w:rsidP="005C562B">
            <w:pPr>
              <w:shd w:val="clear" w:color="auto" w:fill="F3F3F3"/>
              <w:rPr>
                <w:i/>
                <w:color w:val="0000FF"/>
                <w:sz w:val="20"/>
              </w:rPr>
            </w:pPr>
            <w:r w:rsidRPr="00425522">
              <w:rPr>
                <w:i/>
                <w:color w:val="0000FF"/>
                <w:sz w:val="20"/>
              </w:rPr>
              <w:t>The cluster is in the "cluster activated OFF" state</w:t>
            </w:r>
          </w:p>
          <w:p w14:paraId="2A0B05D4" w14:textId="77777777" w:rsidR="005C562B" w:rsidRPr="00425522" w:rsidRDefault="005C562B" w:rsidP="005C562B">
            <w:pPr>
              <w:shd w:val="clear" w:color="auto" w:fill="F3F3F3"/>
              <w:rPr>
                <w:i/>
                <w:color w:val="0000FF"/>
                <w:sz w:val="20"/>
              </w:rPr>
            </w:pPr>
            <w:r w:rsidRPr="00425522">
              <w:rPr>
                <w:i/>
                <w:color w:val="0000FF"/>
                <w:sz w:val="20"/>
              </w:rPr>
              <w:t>If EL_BOUTON_RAZ = "short press" and EL_ETAT_PRINCIP_SEV not changed from "OFF" to "CONTACT" with EL_ETAT_GMP = "NO TURNING ENGINE" during the short press</w:t>
            </w:r>
          </w:p>
          <w:p w14:paraId="03EB606C" w14:textId="77777777" w:rsidR="005C562B" w:rsidRPr="00425522" w:rsidRDefault="005C562B" w:rsidP="005C562B">
            <w:pPr>
              <w:shd w:val="clear" w:color="auto" w:fill="F3F3F3"/>
              <w:rPr>
                <w:rFonts w:cs="Arial"/>
                <w:bCs/>
                <w:color w:val="000000"/>
                <w:kern w:val="24"/>
                <w:sz w:val="20"/>
                <w:lang w:eastAsia="fr-FR"/>
              </w:rPr>
            </w:pPr>
            <w:r w:rsidRPr="00425522">
              <w:rPr>
                <w:i/>
                <w:color w:val="0000FF"/>
                <w:sz w:val="20"/>
              </w:rPr>
              <w:t>Then EA_DMD_MAINT = "Reminder Service"</w:t>
            </w:r>
          </w:p>
        </w:tc>
        <w:tc>
          <w:tcPr>
            <w:tcW w:w="833" w:type="dxa"/>
            <w:shd w:val="clear" w:color="auto" w:fill="F2F2F2"/>
            <w:tcMar>
              <w:top w:w="72" w:type="dxa"/>
              <w:left w:w="144" w:type="dxa"/>
              <w:bottom w:w="72" w:type="dxa"/>
              <w:right w:w="144" w:type="dxa"/>
            </w:tcMar>
            <w:hideMark/>
          </w:tcPr>
          <w:p w14:paraId="77DED0DE" w14:textId="77777777" w:rsidR="00535C97" w:rsidRPr="00425522" w:rsidRDefault="00535C97" w:rsidP="00535C97">
            <w:pPr>
              <w:jc w:val="left"/>
              <w:rPr>
                <w:rFonts w:cs="Arial"/>
                <w:sz w:val="20"/>
                <w:lang w:eastAsia="fr-FR"/>
              </w:rPr>
            </w:pPr>
          </w:p>
        </w:tc>
      </w:tr>
      <w:tr w:rsidR="00535C97" w:rsidRPr="00425522" w14:paraId="6BFA862F" w14:textId="77777777" w:rsidTr="00BA2010">
        <w:tc>
          <w:tcPr>
            <w:tcW w:w="2038" w:type="dxa"/>
            <w:shd w:val="clear" w:color="auto" w:fill="F2F2F2"/>
            <w:tcMar>
              <w:top w:w="72" w:type="dxa"/>
              <w:left w:w="144" w:type="dxa"/>
              <w:bottom w:w="72" w:type="dxa"/>
              <w:right w:w="144" w:type="dxa"/>
            </w:tcMar>
            <w:hideMark/>
          </w:tcPr>
          <w:p w14:paraId="2741F92F" w14:textId="77777777" w:rsidR="00535C97" w:rsidRPr="00425522" w:rsidRDefault="00535C97" w:rsidP="00535C97">
            <w:pPr>
              <w:ind w:left="547" w:hanging="547"/>
              <w:jc w:val="left"/>
              <w:textAlignment w:val="baseline"/>
              <w:rPr>
                <w:rFonts w:cs="Arial"/>
                <w:color w:val="000000"/>
                <w:kern w:val="24"/>
                <w:sz w:val="20"/>
                <w:lang w:eastAsia="fr-FR"/>
              </w:rPr>
            </w:pPr>
            <w:r w:rsidRPr="00425522">
              <w:rPr>
                <w:rFonts w:cs="Arial"/>
                <w:color w:val="000000"/>
                <w:kern w:val="24"/>
                <w:sz w:val="20"/>
                <w:lang w:eastAsia="fr-FR"/>
              </w:rPr>
              <w:lastRenderedPageBreak/>
              <w:t>GEN-CMB-ST-BI.010(2)</w:t>
            </w:r>
          </w:p>
        </w:tc>
        <w:tc>
          <w:tcPr>
            <w:tcW w:w="6768" w:type="dxa"/>
            <w:shd w:val="clear" w:color="auto" w:fill="F2F2F2"/>
            <w:tcMar>
              <w:top w:w="72" w:type="dxa"/>
              <w:left w:w="144" w:type="dxa"/>
              <w:bottom w:w="72" w:type="dxa"/>
              <w:right w:w="144" w:type="dxa"/>
            </w:tcMar>
            <w:hideMark/>
          </w:tcPr>
          <w:p w14:paraId="29014F5A" w14:textId="77777777" w:rsidR="00535C97" w:rsidRPr="00425522" w:rsidRDefault="00535C97" w:rsidP="00535C97">
            <w:pPr>
              <w:ind w:left="547" w:hanging="547"/>
              <w:jc w:val="left"/>
              <w:textAlignment w:val="baseline"/>
              <w:rPr>
                <w:rFonts w:cs="Arial"/>
                <w:b/>
                <w:bCs/>
                <w:color w:val="000000"/>
                <w:kern w:val="24"/>
                <w:sz w:val="20"/>
                <w:lang w:eastAsia="fr-FR"/>
              </w:rPr>
            </w:pPr>
            <w:r w:rsidRPr="00425522">
              <w:rPr>
                <w:rFonts w:cs="Arial"/>
                <w:b/>
                <w:bCs/>
                <w:color w:val="000000"/>
                <w:kern w:val="24"/>
                <w:sz w:val="20"/>
                <w:lang w:eastAsia="fr-FR"/>
              </w:rPr>
              <w:t>Si</w:t>
            </w:r>
          </w:p>
          <w:p w14:paraId="324DE9EA" w14:textId="77777777" w:rsidR="00535C97" w:rsidRPr="00425522" w:rsidRDefault="00535C97" w:rsidP="00535C97">
            <w:pPr>
              <w:ind w:left="547" w:hanging="547"/>
              <w:jc w:val="left"/>
              <w:textAlignment w:val="baseline"/>
              <w:rPr>
                <w:rFonts w:cs="Arial"/>
                <w:bCs/>
                <w:color w:val="000000"/>
                <w:kern w:val="24"/>
                <w:sz w:val="20"/>
                <w:lang w:eastAsia="fr-FR"/>
              </w:rPr>
            </w:pPr>
            <w:r w:rsidRPr="00425522">
              <w:rPr>
                <w:rFonts w:cs="Arial"/>
                <w:b/>
                <w:bCs/>
                <w:color w:val="000000"/>
                <w:kern w:val="24"/>
                <w:sz w:val="20"/>
                <w:lang w:eastAsia="fr-FR"/>
              </w:rPr>
              <w:tab/>
            </w:r>
            <w:r w:rsidRPr="00425522">
              <w:rPr>
                <w:rFonts w:cs="Arial"/>
                <w:bCs/>
                <w:color w:val="000000"/>
                <w:kern w:val="24"/>
                <w:sz w:val="20"/>
                <w:lang w:eastAsia="fr-FR"/>
              </w:rPr>
              <w:t>EL_BOUTON_RAZ = « Appui maintenu » et que EL_ETAT_PRINCIP_SEV ne passe pas de « ARRET » à « CONTACT » avec EL_ETAT_GMP = « MOTEUR NON TOURNANT » entre l’ « Appui simple » et l’ « Appui maintenu »</w:t>
            </w:r>
          </w:p>
          <w:p w14:paraId="72139504" w14:textId="77777777" w:rsidR="00535C97" w:rsidRPr="00425522" w:rsidRDefault="00535C97" w:rsidP="00535C97">
            <w:pPr>
              <w:ind w:left="547" w:hanging="547"/>
              <w:jc w:val="left"/>
              <w:textAlignment w:val="baseline"/>
              <w:rPr>
                <w:rFonts w:cs="Arial"/>
                <w:b/>
                <w:bCs/>
                <w:color w:val="000000"/>
                <w:kern w:val="24"/>
                <w:sz w:val="20"/>
                <w:lang w:eastAsia="fr-FR"/>
              </w:rPr>
            </w:pPr>
            <w:r w:rsidRPr="00425522">
              <w:rPr>
                <w:rFonts w:cs="Arial"/>
                <w:b/>
                <w:bCs/>
                <w:color w:val="000000"/>
                <w:kern w:val="24"/>
                <w:sz w:val="20"/>
                <w:lang w:eastAsia="fr-FR"/>
              </w:rPr>
              <w:t>Alors</w:t>
            </w:r>
          </w:p>
          <w:p w14:paraId="7448A094" w14:textId="77777777" w:rsidR="00535C97" w:rsidRPr="00425522" w:rsidRDefault="00535C97" w:rsidP="00535C97">
            <w:pPr>
              <w:ind w:left="547" w:hanging="547"/>
              <w:jc w:val="left"/>
              <w:textAlignment w:val="baseline"/>
              <w:rPr>
                <w:rFonts w:cs="Arial"/>
                <w:bCs/>
                <w:color w:val="000000"/>
                <w:kern w:val="24"/>
                <w:sz w:val="20"/>
                <w:lang w:eastAsia="fr-FR"/>
              </w:rPr>
            </w:pPr>
            <w:r w:rsidRPr="00425522">
              <w:rPr>
                <w:rFonts w:cs="Arial"/>
                <w:b/>
                <w:bCs/>
                <w:color w:val="000000"/>
                <w:kern w:val="24"/>
                <w:sz w:val="20"/>
                <w:lang w:eastAsia="fr-FR"/>
              </w:rPr>
              <w:tab/>
            </w:r>
            <w:r w:rsidRPr="00425522">
              <w:rPr>
                <w:rFonts w:cs="Arial"/>
                <w:bCs/>
                <w:color w:val="000000"/>
                <w:kern w:val="24"/>
                <w:sz w:val="20"/>
                <w:lang w:eastAsia="fr-FR"/>
              </w:rPr>
              <w:t>EA_DMD_RAZ_ODO = « Demande Confirmée »</w:t>
            </w:r>
          </w:p>
          <w:p w14:paraId="21453DC9" w14:textId="77777777" w:rsidR="00535C97" w:rsidRPr="00425522" w:rsidRDefault="00535C97" w:rsidP="00535C97">
            <w:pPr>
              <w:ind w:left="547" w:hanging="547"/>
              <w:jc w:val="left"/>
              <w:textAlignment w:val="baseline"/>
              <w:rPr>
                <w:rFonts w:cs="Arial"/>
                <w:bCs/>
                <w:i/>
                <w:color w:val="000000"/>
                <w:kern w:val="24"/>
                <w:sz w:val="20"/>
                <w:lang w:eastAsia="fr-FR"/>
              </w:rPr>
            </w:pPr>
          </w:p>
          <w:p w14:paraId="786010C6" w14:textId="77777777" w:rsidR="00535C97" w:rsidRPr="00425522" w:rsidRDefault="00535C97" w:rsidP="00535C97">
            <w:pPr>
              <w:kinsoku w:val="0"/>
              <w:overflowPunct w:val="0"/>
              <w:jc w:val="left"/>
              <w:textAlignment w:val="baseline"/>
              <w:rPr>
                <w:rFonts w:cs="Arial"/>
                <w:i/>
                <w:iCs/>
                <w:color w:val="000000"/>
                <w:kern w:val="24"/>
                <w:sz w:val="20"/>
                <w:lang w:eastAsia="fr-FR"/>
              </w:rPr>
            </w:pPr>
            <w:r w:rsidRPr="00425522">
              <w:rPr>
                <w:rFonts w:cs="Arial"/>
                <w:i/>
                <w:iCs/>
                <w:color w:val="000000"/>
                <w:kern w:val="24"/>
                <w:sz w:val="20"/>
                <w:lang w:eastAsia="fr-FR"/>
              </w:rPr>
              <w:t>Le combiné doit respecter la priorité suivante : une RAZ maintenance ne génère pas de RAZ partiel sur un même appui : donc l’appui maintenu n’est pris en compte que s’il n’y a pas eu d’appui simple générant un RAZ maintenance juste avant.</w:t>
            </w:r>
          </w:p>
          <w:p w14:paraId="18706415" w14:textId="77777777" w:rsidR="005C562B" w:rsidRPr="00425522" w:rsidRDefault="005C562B" w:rsidP="005C562B">
            <w:pPr>
              <w:shd w:val="clear" w:color="auto" w:fill="F3F3F3"/>
              <w:rPr>
                <w:i/>
                <w:color w:val="0000FF"/>
                <w:sz w:val="20"/>
              </w:rPr>
            </w:pPr>
            <w:r w:rsidRPr="00425522">
              <w:rPr>
                <w:i/>
                <w:color w:val="0000FF"/>
                <w:sz w:val="20"/>
              </w:rPr>
              <w:t>If</w:t>
            </w:r>
          </w:p>
          <w:p w14:paraId="2ABC3FB0" w14:textId="77777777" w:rsidR="005C562B" w:rsidRPr="00425522" w:rsidRDefault="005C562B" w:rsidP="005C562B">
            <w:pPr>
              <w:shd w:val="clear" w:color="auto" w:fill="F3F3F3"/>
              <w:rPr>
                <w:i/>
                <w:color w:val="0000FF"/>
                <w:sz w:val="20"/>
              </w:rPr>
            </w:pPr>
            <w:r w:rsidRPr="00425522">
              <w:rPr>
                <w:i/>
                <w:color w:val="0000FF"/>
                <w:sz w:val="20"/>
              </w:rPr>
              <w:t>EL_BOUTON_RAZ = "Press and hold" and EL_ETAT_PRINCIP_SEV not changed from "OFF" to "CONTACT" with EL_ETAT_GMP = "NO TURNING ENGINE" between "support simple" and "Press and hold"</w:t>
            </w:r>
          </w:p>
          <w:p w14:paraId="12E41669" w14:textId="77777777" w:rsidR="005C562B" w:rsidRPr="00425522" w:rsidRDefault="005C562B" w:rsidP="005C562B">
            <w:pPr>
              <w:shd w:val="clear" w:color="auto" w:fill="F3F3F3"/>
              <w:rPr>
                <w:i/>
                <w:color w:val="0000FF"/>
                <w:sz w:val="20"/>
              </w:rPr>
            </w:pPr>
            <w:r w:rsidRPr="00425522">
              <w:rPr>
                <w:i/>
                <w:color w:val="0000FF"/>
                <w:sz w:val="20"/>
              </w:rPr>
              <w:t>then</w:t>
            </w:r>
          </w:p>
          <w:p w14:paraId="533C7AF5" w14:textId="77777777" w:rsidR="005C562B" w:rsidRPr="00425522" w:rsidRDefault="005C562B" w:rsidP="005C562B">
            <w:pPr>
              <w:shd w:val="clear" w:color="auto" w:fill="F3F3F3"/>
              <w:rPr>
                <w:i/>
                <w:color w:val="0000FF"/>
                <w:sz w:val="20"/>
              </w:rPr>
            </w:pPr>
            <w:r w:rsidRPr="00425522">
              <w:rPr>
                <w:i/>
                <w:color w:val="0000FF"/>
                <w:sz w:val="20"/>
              </w:rPr>
              <w:t>EA_DMD_RAZ_ODO = "Request Confirmed"</w:t>
            </w:r>
          </w:p>
          <w:p w14:paraId="5245E76A" w14:textId="77777777" w:rsidR="005C562B" w:rsidRPr="00425522" w:rsidRDefault="005C562B" w:rsidP="005C562B">
            <w:pPr>
              <w:shd w:val="clear" w:color="auto" w:fill="F3F3F3"/>
              <w:rPr>
                <w:i/>
                <w:color w:val="0000FF"/>
                <w:sz w:val="20"/>
              </w:rPr>
            </w:pPr>
          </w:p>
          <w:p w14:paraId="5ECBA240" w14:textId="77777777" w:rsidR="005C562B" w:rsidRPr="00425522" w:rsidRDefault="005C562B" w:rsidP="005C562B">
            <w:pPr>
              <w:shd w:val="clear" w:color="auto" w:fill="F3F3F3"/>
              <w:rPr>
                <w:rFonts w:cs="Arial"/>
                <w:bCs/>
                <w:i/>
                <w:color w:val="000000"/>
                <w:kern w:val="24"/>
                <w:sz w:val="20"/>
                <w:lang w:eastAsia="fr-FR"/>
              </w:rPr>
            </w:pPr>
            <w:r w:rsidRPr="00425522">
              <w:rPr>
                <w:i/>
                <w:color w:val="0000FF"/>
                <w:sz w:val="20"/>
              </w:rPr>
              <w:t>The cluster must meet the following priority: a Reset service does not generate partial reset on the same support: support so maintained is considered only if there has been no single support generating a reset Maintenance just before.</w:t>
            </w:r>
          </w:p>
        </w:tc>
        <w:tc>
          <w:tcPr>
            <w:tcW w:w="833" w:type="dxa"/>
            <w:shd w:val="clear" w:color="auto" w:fill="F2F2F2"/>
            <w:tcMar>
              <w:top w:w="72" w:type="dxa"/>
              <w:left w:w="144" w:type="dxa"/>
              <w:bottom w:w="72" w:type="dxa"/>
              <w:right w:w="144" w:type="dxa"/>
            </w:tcMar>
            <w:hideMark/>
          </w:tcPr>
          <w:p w14:paraId="451C5BCC" w14:textId="77777777" w:rsidR="00535C97" w:rsidRPr="00425522" w:rsidRDefault="00535C97" w:rsidP="00535C97">
            <w:pPr>
              <w:jc w:val="left"/>
              <w:rPr>
                <w:rFonts w:cs="Arial"/>
                <w:sz w:val="20"/>
                <w:lang w:eastAsia="fr-FR"/>
              </w:rPr>
            </w:pPr>
          </w:p>
        </w:tc>
      </w:tr>
    </w:tbl>
    <w:p w14:paraId="04FABA8E" w14:textId="77777777" w:rsidR="00535C97" w:rsidRPr="00425522" w:rsidRDefault="00535C97" w:rsidP="00870D54"/>
    <w:p w14:paraId="21D38845" w14:textId="77777777" w:rsidR="00134535" w:rsidRPr="00425522" w:rsidRDefault="008C0A74" w:rsidP="00870D54">
      <w:pPr>
        <w:rPr>
          <w:b/>
          <w:i/>
          <w:color w:val="0000FF"/>
          <w:szCs w:val="22"/>
        </w:rPr>
      </w:pPr>
      <w:r w:rsidRPr="00425522">
        <w:rPr>
          <w:b/>
        </w:rPr>
        <w:t>Corrolaire /</w:t>
      </w:r>
      <w:r w:rsidR="00BC64DB" w:rsidRPr="00425522">
        <w:rPr>
          <w:b/>
        </w:rPr>
        <w:t xml:space="preserve"> </w:t>
      </w:r>
      <w:r w:rsidRPr="00425522">
        <w:rPr>
          <w:b/>
          <w:i/>
          <w:color w:val="0000FF"/>
          <w:szCs w:val="22"/>
        </w:rPr>
        <w:t>Corollary :</w:t>
      </w:r>
    </w:p>
    <w:p w14:paraId="4B1F78C3" w14:textId="77777777" w:rsidR="00134535" w:rsidRPr="00425522" w:rsidRDefault="00134535" w:rsidP="00134535"/>
    <w:p w14:paraId="1168A570" w14:textId="77777777" w:rsidR="00134535" w:rsidRPr="00425522" w:rsidRDefault="00B96E49" w:rsidP="00134535">
      <w:pPr>
        <w:pBdr>
          <w:top w:val="single" w:sz="4" w:space="1" w:color="auto"/>
          <w:left w:val="single" w:sz="4" w:space="4" w:color="auto"/>
          <w:bottom w:val="single" w:sz="4" w:space="1" w:color="auto"/>
          <w:right w:val="single" w:sz="4" w:space="4" w:color="auto"/>
        </w:pBdr>
        <w:rPr>
          <w:szCs w:val="22"/>
        </w:rPr>
      </w:pPr>
      <w:r w:rsidRPr="00425522">
        <w:rPr>
          <w:b/>
          <w:color w:val="FF0000"/>
          <w:szCs w:val="22"/>
        </w:rPr>
        <w:t>R5</w:t>
      </w:r>
      <w:r w:rsidR="00134535" w:rsidRPr="00425522">
        <w:rPr>
          <w:b/>
          <w:color w:val="FF0000"/>
          <w:szCs w:val="22"/>
        </w:rPr>
        <w:t xml:space="preserve">3 : règle de distinction des E/S </w:t>
      </w:r>
      <w:r w:rsidR="00FD70CA" w:rsidRPr="00425522">
        <w:rPr>
          <w:b/>
          <w:color w:val="FF0000"/>
          <w:szCs w:val="22"/>
        </w:rPr>
        <w:t>semantique (« fonctionnelle »)</w:t>
      </w:r>
      <w:r w:rsidR="00134535" w:rsidRPr="00425522">
        <w:rPr>
          <w:b/>
          <w:color w:val="FF0000"/>
          <w:szCs w:val="22"/>
        </w:rPr>
        <w:t xml:space="preserve"> des E/S physiques d’interface </w:t>
      </w:r>
      <w:r w:rsidR="00134535" w:rsidRPr="00425522">
        <w:rPr>
          <w:szCs w:val="22"/>
        </w:rPr>
        <w:t>(con</w:t>
      </w:r>
      <w:r w:rsidR="00241376" w:rsidRPr="00425522">
        <w:rPr>
          <w:szCs w:val="22"/>
        </w:rPr>
        <w:t>séquence directe du principe P05</w:t>
      </w:r>
      <w:r w:rsidR="00134535" w:rsidRPr="00425522">
        <w:rPr>
          <w:szCs w:val="22"/>
        </w:rPr>
        <w:t>) :</w:t>
      </w:r>
    </w:p>
    <w:p w14:paraId="769F6FEF" w14:textId="77777777" w:rsidR="00134535" w:rsidRPr="00425522" w:rsidRDefault="00134535" w:rsidP="00134535">
      <w:pPr>
        <w:pBdr>
          <w:top w:val="single" w:sz="4" w:space="1" w:color="auto"/>
          <w:left w:val="single" w:sz="4" w:space="4" w:color="auto"/>
          <w:bottom w:val="single" w:sz="4" w:space="1" w:color="auto"/>
          <w:right w:val="single" w:sz="4" w:space="4" w:color="auto"/>
        </w:pBdr>
        <w:rPr>
          <w:b/>
          <w:color w:val="FF0000"/>
          <w:szCs w:val="22"/>
        </w:rPr>
      </w:pPr>
      <w:r w:rsidRPr="00425522">
        <w:rPr>
          <w:b/>
          <w:color w:val="FF0000"/>
          <w:szCs w:val="22"/>
        </w:rPr>
        <w:t xml:space="preserve">Il est absolument nécessaire de distinguer la notion d’E/S </w:t>
      </w:r>
      <w:r w:rsidR="00FD70CA" w:rsidRPr="00425522">
        <w:rPr>
          <w:b/>
          <w:color w:val="FF0000"/>
          <w:szCs w:val="22"/>
        </w:rPr>
        <w:t>semantique</w:t>
      </w:r>
      <w:r w:rsidRPr="00425522">
        <w:rPr>
          <w:b/>
          <w:color w:val="FF0000"/>
          <w:szCs w:val="22"/>
        </w:rPr>
        <w:t xml:space="preserve"> manipulée dans le chapitre 5.1 pour décrire le comportement du système, de la notion d’E/S physique qui représente les données ou grandeurs physiques qui sont en entrée ou en sortie du système et dont la réception ou l’envoie est traités au chapitre 5.3 (qui traite l’aspect acquisition du signal).</w:t>
      </w:r>
    </w:p>
    <w:p w14:paraId="5D961125" w14:textId="77777777" w:rsidR="00134535" w:rsidRPr="00425522" w:rsidRDefault="00B96E49" w:rsidP="00134535">
      <w:pPr>
        <w:pBdr>
          <w:top w:val="single" w:sz="4" w:space="1" w:color="auto"/>
          <w:left w:val="single" w:sz="4" w:space="4" w:color="auto"/>
          <w:bottom w:val="single" w:sz="4" w:space="1" w:color="auto"/>
          <w:right w:val="single" w:sz="4" w:space="4" w:color="auto"/>
        </w:pBdr>
        <w:rPr>
          <w:i/>
          <w:color w:val="0000FF"/>
          <w:szCs w:val="22"/>
        </w:rPr>
      </w:pPr>
      <w:r w:rsidRPr="00425522">
        <w:rPr>
          <w:b/>
          <w:i/>
          <w:color w:val="0000FF"/>
          <w:szCs w:val="22"/>
        </w:rPr>
        <w:t>R5</w:t>
      </w:r>
      <w:r w:rsidR="00134535" w:rsidRPr="00425522">
        <w:rPr>
          <w:b/>
          <w:i/>
          <w:color w:val="0000FF"/>
          <w:szCs w:val="22"/>
        </w:rPr>
        <w:t>3</w:t>
      </w:r>
      <w:r w:rsidRPr="00425522">
        <w:rPr>
          <w:b/>
          <w:i/>
          <w:color w:val="0000FF"/>
          <w:szCs w:val="22"/>
        </w:rPr>
        <w:t xml:space="preserve"> </w:t>
      </w:r>
      <w:r w:rsidR="00134535" w:rsidRPr="00425522">
        <w:rPr>
          <w:b/>
          <w:i/>
          <w:color w:val="0000FF"/>
          <w:szCs w:val="22"/>
        </w:rPr>
        <w:t>: rule for distinguishing between the</w:t>
      </w:r>
      <w:r w:rsidR="00FD70CA" w:rsidRPr="00425522">
        <w:rPr>
          <w:b/>
          <w:i/>
          <w:color w:val="0000FF"/>
          <w:szCs w:val="22"/>
        </w:rPr>
        <w:t xml:space="preserve"> semantic I/O (“</w:t>
      </w:r>
      <w:r w:rsidR="00134535" w:rsidRPr="00425522">
        <w:rPr>
          <w:b/>
          <w:i/>
          <w:color w:val="0000FF"/>
          <w:szCs w:val="22"/>
        </w:rPr>
        <w:t xml:space="preserve"> functional</w:t>
      </w:r>
      <w:r w:rsidR="00FD70CA" w:rsidRPr="00425522">
        <w:rPr>
          <w:b/>
          <w:i/>
          <w:color w:val="0000FF"/>
          <w:szCs w:val="22"/>
        </w:rPr>
        <w:t>”</w:t>
      </w:r>
      <w:r w:rsidR="00134535" w:rsidRPr="00425522">
        <w:rPr>
          <w:b/>
          <w:i/>
          <w:color w:val="0000FF"/>
          <w:szCs w:val="22"/>
        </w:rPr>
        <w:t xml:space="preserve">) and the interface physical I/O </w:t>
      </w:r>
      <w:r w:rsidR="00134535" w:rsidRPr="00425522">
        <w:rPr>
          <w:i/>
          <w:color w:val="0000FF"/>
          <w:szCs w:val="22"/>
        </w:rPr>
        <w:t xml:space="preserve">(direct </w:t>
      </w:r>
      <w:r w:rsidR="00241376" w:rsidRPr="00425522">
        <w:rPr>
          <w:i/>
          <w:color w:val="0000FF"/>
          <w:szCs w:val="22"/>
        </w:rPr>
        <w:t>consequence of the principle P05</w:t>
      </w:r>
      <w:r w:rsidR="00134535" w:rsidRPr="00425522">
        <w:rPr>
          <w:i/>
          <w:color w:val="0000FF"/>
          <w:szCs w:val="22"/>
        </w:rPr>
        <w:t>) :</w:t>
      </w:r>
    </w:p>
    <w:p w14:paraId="611C92E1" w14:textId="77777777" w:rsidR="00134535" w:rsidRPr="00425522" w:rsidRDefault="00134535" w:rsidP="00134535">
      <w:pPr>
        <w:pBdr>
          <w:top w:val="single" w:sz="4" w:space="1" w:color="auto"/>
          <w:left w:val="single" w:sz="4" w:space="4" w:color="auto"/>
          <w:bottom w:val="single" w:sz="4" w:space="1" w:color="auto"/>
          <w:right w:val="single" w:sz="4" w:space="4" w:color="auto"/>
        </w:pBdr>
        <w:rPr>
          <w:b/>
          <w:i/>
          <w:color w:val="0000FF"/>
          <w:szCs w:val="22"/>
        </w:rPr>
      </w:pPr>
      <w:r w:rsidRPr="00425522">
        <w:rPr>
          <w:b/>
          <w:i/>
          <w:color w:val="0000FF"/>
          <w:szCs w:val="22"/>
        </w:rPr>
        <w:t xml:space="preserve">It is absolutely necessary to distinguish between the notion of </w:t>
      </w:r>
      <w:r w:rsidR="00FD70CA" w:rsidRPr="00425522">
        <w:rPr>
          <w:b/>
          <w:i/>
          <w:color w:val="0000FF"/>
          <w:szCs w:val="22"/>
        </w:rPr>
        <w:t>semantic</w:t>
      </w:r>
      <w:r w:rsidRPr="00425522">
        <w:rPr>
          <w:b/>
          <w:i/>
          <w:color w:val="0000FF"/>
          <w:szCs w:val="22"/>
        </w:rPr>
        <w:t xml:space="preserve"> I/O notion handled in chapter 5.1 to describe the behavior of the system, and the notion of physical I/O which represents the data or physical quantities which are at the input or output of the system and whose delivery or sending are discussed in chapter 5.3 (which discusses the acquisition of signal aspect).</w:t>
      </w:r>
    </w:p>
    <w:p w14:paraId="203BA4CC" w14:textId="77777777" w:rsidR="00134535" w:rsidRPr="00425522" w:rsidRDefault="00134535" w:rsidP="00134535">
      <w:pPr>
        <w:rPr>
          <w:b/>
        </w:rPr>
      </w:pPr>
    </w:p>
    <w:p w14:paraId="2B2DDE88" w14:textId="77777777" w:rsidR="00134535" w:rsidRPr="00425522" w:rsidRDefault="00134535" w:rsidP="00134535">
      <w:pPr>
        <w:rPr>
          <w:b/>
        </w:rPr>
      </w:pPr>
      <w:r w:rsidRPr="00425522">
        <w:rPr>
          <w:b/>
        </w:rPr>
        <w:t>Cette distinction est nécessaire pour les raisons suivantes :</w:t>
      </w:r>
    </w:p>
    <w:p w14:paraId="19BED8A2" w14:textId="77777777" w:rsidR="00134535" w:rsidRPr="00425522" w:rsidRDefault="00134535" w:rsidP="00A771B6">
      <w:pPr>
        <w:numPr>
          <w:ilvl w:val="0"/>
          <w:numId w:val="10"/>
        </w:numPr>
      </w:pPr>
      <w:r w:rsidRPr="00425522">
        <w:t>1. Certains noms de données de trames réseaux sont communs à des données appartenant à des trames différentes : il y a donc ambiguïté et risque de confusion.</w:t>
      </w:r>
    </w:p>
    <w:p w14:paraId="49896E6E" w14:textId="77777777" w:rsidR="00134535" w:rsidRPr="00425522" w:rsidRDefault="00134535" w:rsidP="00134535">
      <w:pPr>
        <w:ind w:left="426"/>
      </w:pPr>
    </w:p>
    <w:p w14:paraId="385E58EA" w14:textId="77777777" w:rsidR="00134535" w:rsidRPr="00425522" w:rsidRDefault="00134535" w:rsidP="00A771B6">
      <w:pPr>
        <w:numPr>
          <w:ilvl w:val="0"/>
          <w:numId w:val="10"/>
        </w:numPr>
      </w:pPr>
      <w:r w:rsidRPr="00425522">
        <w:t>2. Certaines données de trames réseaux présentent plusieurs significations logiques distinguées uniquement par les valeurs que peuvent prendre ces données. Sans distinction logique dans la dénomination, l’exigence devient alors peu lisible.</w:t>
      </w:r>
    </w:p>
    <w:p w14:paraId="1685D284" w14:textId="77777777" w:rsidR="00134535" w:rsidRPr="00425522" w:rsidRDefault="00134535" w:rsidP="00134535"/>
    <w:p w14:paraId="26E9CCB3" w14:textId="77777777" w:rsidR="00134535" w:rsidRPr="00425522" w:rsidRDefault="00134535" w:rsidP="00A771B6">
      <w:pPr>
        <w:numPr>
          <w:ilvl w:val="0"/>
          <w:numId w:val="10"/>
        </w:numPr>
      </w:pPr>
      <w:r w:rsidRPr="00425522">
        <w:t>3. Les évènements provoqués par plusieurs données d’une trame peuvent être traités comme un événement unique, par la définition d’une E/S logique unique. D’où un gain de lisibilité.</w:t>
      </w:r>
    </w:p>
    <w:p w14:paraId="725EB216" w14:textId="77777777" w:rsidR="00134535" w:rsidRPr="00425522" w:rsidRDefault="00134535" w:rsidP="00134535"/>
    <w:p w14:paraId="35E2E5A3" w14:textId="77777777" w:rsidR="00134535" w:rsidRPr="00425522" w:rsidRDefault="00134535" w:rsidP="00A771B6">
      <w:pPr>
        <w:numPr>
          <w:ilvl w:val="0"/>
          <w:numId w:val="10"/>
        </w:numPr>
      </w:pPr>
      <w:r w:rsidRPr="00425522">
        <w:t xml:space="preserve">4. En faisant cette distinction, on veut séparer clairement les traitements électriques du signal de la partie fonctionnelle et reporter ces traitements dans le chapitre 5.3. ce </w:t>
      </w:r>
      <w:r w:rsidRPr="00425522">
        <w:lastRenderedPageBreak/>
        <w:t>qui est à la fois plus lisible, plus conforme au plan type et plus maintenable : les exigences fonctionnelles étant clairement décorrélées des contraintes techniques.</w:t>
      </w:r>
    </w:p>
    <w:p w14:paraId="5C906A91" w14:textId="77777777" w:rsidR="00134535" w:rsidRPr="00425522" w:rsidRDefault="00134535" w:rsidP="00134535">
      <w:pPr>
        <w:rPr>
          <w:b/>
          <w:i/>
          <w:color w:val="0000FF"/>
        </w:rPr>
      </w:pPr>
      <w:r w:rsidRPr="00425522">
        <w:rPr>
          <w:b/>
          <w:i/>
          <w:color w:val="0000FF"/>
        </w:rPr>
        <w:t>This distinction is necessary for the following reasons:</w:t>
      </w:r>
    </w:p>
    <w:p w14:paraId="2B551A0A" w14:textId="77777777" w:rsidR="00134535" w:rsidRPr="00425522" w:rsidRDefault="00134535" w:rsidP="00A771B6">
      <w:pPr>
        <w:numPr>
          <w:ilvl w:val="0"/>
          <w:numId w:val="10"/>
        </w:numPr>
        <w:rPr>
          <w:i/>
          <w:color w:val="0000FF"/>
        </w:rPr>
      </w:pPr>
      <w:r w:rsidRPr="00425522">
        <w:rPr>
          <w:i/>
          <w:color w:val="0000FF"/>
        </w:rPr>
        <w:t>1. Some names of the networks frames data are shared by the data belonging to different frames: there is ambiguity and risk of confusion.</w:t>
      </w:r>
    </w:p>
    <w:p w14:paraId="7AD4B18B" w14:textId="77777777" w:rsidR="00134535" w:rsidRPr="00425522" w:rsidRDefault="00134535" w:rsidP="00134535">
      <w:pPr>
        <w:ind w:left="426"/>
        <w:rPr>
          <w:i/>
          <w:color w:val="0000FF"/>
        </w:rPr>
      </w:pPr>
    </w:p>
    <w:p w14:paraId="4CAC1F60" w14:textId="77777777" w:rsidR="00134535" w:rsidRPr="00425522" w:rsidRDefault="00134535" w:rsidP="00A771B6">
      <w:pPr>
        <w:numPr>
          <w:ilvl w:val="0"/>
          <w:numId w:val="10"/>
        </w:numPr>
        <w:rPr>
          <w:i/>
          <w:color w:val="0000FF"/>
        </w:rPr>
      </w:pPr>
      <w:r w:rsidRPr="00425522">
        <w:rPr>
          <w:i/>
          <w:color w:val="0000FF"/>
        </w:rPr>
        <w:t>2. Some data of the networks frames have several logical significances distinguished only by the values that these data can take. Without logical distinction in the designation, the requirement is not really readable.</w:t>
      </w:r>
    </w:p>
    <w:p w14:paraId="023C85B6" w14:textId="77777777" w:rsidR="00134535" w:rsidRPr="00425522" w:rsidRDefault="00134535" w:rsidP="00134535">
      <w:pPr>
        <w:rPr>
          <w:i/>
          <w:color w:val="0000FF"/>
        </w:rPr>
      </w:pPr>
    </w:p>
    <w:p w14:paraId="66E256CE" w14:textId="77777777" w:rsidR="00134535" w:rsidRPr="00425522" w:rsidRDefault="00134535" w:rsidP="00A771B6">
      <w:pPr>
        <w:numPr>
          <w:ilvl w:val="0"/>
          <w:numId w:val="10"/>
        </w:numPr>
        <w:rPr>
          <w:i/>
          <w:color w:val="0000FF"/>
        </w:rPr>
      </w:pPr>
      <w:r w:rsidRPr="00425522">
        <w:rPr>
          <w:i/>
          <w:color w:val="0000FF"/>
        </w:rPr>
        <w:t>3. The events triggered by several data from a frame can be processed as a single event, by the definition of a single logical I/O. This makes things more readable.</w:t>
      </w:r>
    </w:p>
    <w:p w14:paraId="142905D1" w14:textId="77777777" w:rsidR="00134535" w:rsidRPr="00425522" w:rsidRDefault="00134535" w:rsidP="00134535">
      <w:pPr>
        <w:rPr>
          <w:i/>
          <w:color w:val="0000FF"/>
        </w:rPr>
      </w:pPr>
    </w:p>
    <w:p w14:paraId="04D0D967" w14:textId="77777777" w:rsidR="00134535" w:rsidRPr="00425522" w:rsidRDefault="00134535" w:rsidP="00A771B6">
      <w:pPr>
        <w:numPr>
          <w:ilvl w:val="0"/>
          <w:numId w:val="10"/>
        </w:numPr>
        <w:rPr>
          <w:i/>
          <w:color w:val="0000FF"/>
        </w:rPr>
      </w:pPr>
      <w:r w:rsidRPr="00425522">
        <w:rPr>
          <w:i/>
          <w:color w:val="0000FF"/>
        </w:rPr>
        <w:t>4. By making this distinction, we want to clearly separate the electric processing of the signal from the functional part and copy out this processing in chapter 5.3, which is more readable, more compliant with the type drawing and more easy to maintain: the functional requirements are clearly decorrelated in the technical constraints.</w:t>
      </w:r>
    </w:p>
    <w:p w14:paraId="5B30F9EA" w14:textId="77777777" w:rsidR="00134535" w:rsidRPr="00425522" w:rsidRDefault="00134535" w:rsidP="00870D54"/>
    <w:p w14:paraId="00F07A60" w14:textId="77777777" w:rsidR="00535C97" w:rsidRPr="00425522" w:rsidRDefault="00535C97" w:rsidP="00870D54"/>
    <w:p w14:paraId="24936BB9" w14:textId="77777777" w:rsidR="00594EA8" w:rsidRPr="00425522" w:rsidRDefault="00F32478" w:rsidP="006C4436">
      <w:pPr>
        <w:rPr>
          <w:b/>
        </w:rPr>
      </w:pPr>
      <w:r w:rsidRPr="00425522">
        <w:rPr>
          <w:b/>
        </w:rPr>
        <w:t>R19</w:t>
      </w:r>
      <w:r w:rsidR="00511C0F" w:rsidRPr="00425522">
        <w:rPr>
          <w:b/>
        </w:rPr>
        <w:t xml:space="preserve"> : La repartition des transfert, protocoles et niveau applicatifs entre le § 5.1 et § 5.3 se fera suivant le tableau ci-dessous :</w:t>
      </w:r>
    </w:p>
    <w:p w14:paraId="4698708C" w14:textId="77777777" w:rsidR="00511C0F" w:rsidRPr="00425522" w:rsidRDefault="00F32478" w:rsidP="006C4436">
      <w:pPr>
        <w:rPr>
          <w:b/>
          <w:i/>
          <w:color w:val="0000FF"/>
        </w:rPr>
      </w:pPr>
      <w:r w:rsidRPr="00425522">
        <w:rPr>
          <w:b/>
          <w:i/>
          <w:color w:val="0000FF"/>
        </w:rPr>
        <w:t>R19</w:t>
      </w:r>
      <w:r w:rsidR="005C562B" w:rsidRPr="00425522">
        <w:rPr>
          <w:b/>
          <w:i/>
          <w:color w:val="0000FF"/>
        </w:rPr>
        <w:t>: The distribution of transfer functions, protocols and application level between § § 5.1 and 5.3 will be shown in the table below:</w:t>
      </w:r>
    </w:p>
    <w:p w14:paraId="6122961E" w14:textId="77777777" w:rsidR="005C562B" w:rsidRPr="00425522" w:rsidRDefault="005C562B" w:rsidP="006C4436">
      <w:pPr>
        <w:rPr>
          <w:b/>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1701"/>
        <w:gridCol w:w="1559"/>
        <w:gridCol w:w="1701"/>
        <w:gridCol w:w="1447"/>
      </w:tblGrid>
      <w:tr w:rsidR="00511C0F" w:rsidRPr="00425522" w14:paraId="4C341B06" w14:textId="77777777" w:rsidTr="00B36BA2">
        <w:tc>
          <w:tcPr>
            <w:tcW w:w="2802" w:type="dxa"/>
          </w:tcPr>
          <w:p w14:paraId="06E5EA99" w14:textId="77777777" w:rsidR="00511C0F" w:rsidRPr="00425522" w:rsidRDefault="00511C0F" w:rsidP="00BA2010">
            <w:pPr>
              <w:spacing w:before="80" w:after="80"/>
              <w:rPr>
                <w:b/>
                <w:highlight w:val="yellow"/>
              </w:rPr>
            </w:pPr>
          </w:p>
        </w:tc>
        <w:tc>
          <w:tcPr>
            <w:tcW w:w="6408" w:type="dxa"/>
            <w:gridSpan w:val="4"/>
          </w:tcPr>
          <w:p w14:paraId="3D65A010" w14:textId="77777777" w:rsidR="00511C0F" w:rsidRPr="00425522" w:rsidRDefault="00511C0F" w:rsidP="005C562B">
            <w:pPr>
              <w:rPr>
                <w:b/>
              </w:rPr>
            </w:pPr>
            <w:r w:rsidRPr="00425522">
              <w:rPr>
                <w:b/>
              </w:rPr>
              <w:t>Place des informations dans les § du plan type</w:t>
            </w:r>
          </w:p>
          <w:p w14:paraId="7EBA4D4A" w14:textId="77777777" w:rsidR="005C562B" w:rsidRPr="00425522" w:rsidRDefault="005C562B" w:rsidP="005C562B">
            <w:pPr>
              <w:rPr>
                <w:b/>
                <w:highlight w:val="yellow"/>
              </w:rPr>
            </w:pPr>
            <w:r w:rsidRPr="00425522">
              <w:rPr>
                <w:b/>
                <w:i/>
                <w:color w:val="0000FF"/>
              </w:rPr>
              <w:t>Place of the informations in the § of the template</w:t>
            </w:r>
          </w:p>
        </w:tc>
      </w:tr>
      <w:tr w:rsidR="00511C0F" w:rsidRPr="00425522" w14:paraId="01BE2627" w14:textId="77777777" w:rsidTr="00B36BA2">
        <w:tc>
          <w:tcPr>
            <w:tcW w:w="2802" w:type="dxa"/>
          </w:tcPr>
          <w:p w14:paraId="05FD9ADC" w14:textId="77777777" w:rsidR="00511C0F" w:rsidRPr="00425522" w:rsidRDefault="00511C0F" w:rsidP="001448D1">
            <w:pPr>
              <w:jc w:val="left"/>
              <w:rPr>
                <w:b/>
              </w:rPr>
            </w:pPr>
            <w:r w:rsidRPr="00425522">
              <w:rPr>
                <w:b/>
              </w:rPr>
              <w:t>Type de cas d’utilisation</w:t>
            </w:r>
          </w:p>
          <w:p w14:paraId="6D2AB00D" w14:textId="77777777" w:rsidR="00B36BA2" w:rsidRPr="00425522" w:rsidRDefault="00B36BA2" w:rsidP="001448D1">
            <w:pPr>
              <w:jc w:val="left"/>
              <w:rPr>
                <w:b/>
                <w:highlight w:val="yellow"/>
              </w:rPr>
            </w:pPr>
            <w:r w:rsidRPr="00425522">
              <w:rPr>
                <w:b/>
                <w:i/>
                <w:color w:val="0000FF"/>
              </w:rPr>
              <w:t>Type of use case</w:t>
            </w:r>
          </w:p>
        </w:tc>
        <w:tc>
          <w:tcPr>
            <w:tcW w:w="1701" w:type="dxa"/>
          </w:tcPr>
          <w:p w14:paraId="19B0E387" w14:textId="77777777" w:rsidR="00511C0F" w:rsidRPr="00425522" w:rsidRDefault="00511C0F" w:rsidP="00B36BA2">
            <w:pPr>
              <w:rPr>
                <w:sz w:val="20"/>
              </w:rPr>
            </w:pPr>
            <w:r w:rsidRPr="00425522">
              <w:rPr>
                <w:sz w:val="20"/>
              </w:rPr>
              <w:t>Niveau applicatif</w:t>
            </w:r>
          </w:p>
          <w:p w14:paraId="32156ED0" w14:textId="77777777" w:rsidR="00B36BA2" w:rsidRPr="00425522" w:rsidRDefault="00B36BA2" w:rsidP="00B36BA2">
            <w:pPr>
              <w:rPr>
                <w:sz w:val="20"/>
              </w:rPr>
            </w:pPr>
            <w:r w:rsidRPr="00425522">
              <w:rPr>
                <w:i/>
                <w:color w:val="0000FF"/>
                <w:sz w:val="20"/>
              </w:rPr>
              <w:t>Application level</w:t>
            </w:r>
          </w:p>
        </w:tc>
        <w:tc>
          <w:tcPr>
            <w:tcW w:w="1559" w:type="dxa"/>
          </w:tcPr>
          <w:p w14:paraId="7B48E0F3" w14:textId="77777777" w:rsidR="00511C0F" w:rsidRPr="00425522" w:rsidRDefault="00511C0F" w:rsidP="00B36BA2">
            <w:pPr>
              <w:rPr>
                <w:sz w:val="20"/>
              </w:rPr>
            </w:pPr>
            <w:r w:rsidRPr="00425522">
              <w:rPr>
                <w:sz w:val="20"/>
              </w:rPr>
              <w:t>Protocole combinant plusieurs E/S</w:t>
            </w:r>
          </w:p>
          <w:p w14:paraId="35EABDBE" w14:textId="77777777" w:rsidR="00B36BA2" w:rsidRPr="00425522" w:rsidRDefault="00B36BA2" w:rsidP="00B36BA2">
            <w:pPr>
              <w:rPr>
                <w:sz w:val="20"/>
              </w:rPr>
            </w:pPr>
            <w:r w:rsidRPr="00425522">
              <w:rPr>
                <w:i/>
                <w:color w:val="0000FF"/>
                <w:sz w:val="20"/>
              </w:rPr>
              <w:t>Protocol combining several I / O</w:t>
            </w:r>
          </w:p>
        </w:tc>
        <w:tc>
          <w:tcPr>
            <w:tcW w:w="1701" w:type="dxa"/>
          </w:tcPr>
          <w:p w14:paraId="097DF86B" w14:textId="77777777" w:rsidR="00511C0F" w:rsidRPr="00425522" w:rsidRDefault="00511C0F" w:rsidP="00B36BA2">
            <w:pPr>
              <w:rPr>
                <w:sz w:val="20"/>
              </w:rPr>
            </w:pPr>
            <w:r w:rsidRPr="00425522">
              <w:rPr>
                <w:sz w:val="20"/>
              </w:rPr>
              <w:t>Protocole concernant une seule E/S</w:t>
            </w:r>
          </w:p>
          <w:p w14:paraId="40AFE4E8" w14:textId="77777777" w:rsidR="00B36BA2" w:rsidRPr="00425522" w:rsidRDefault="00B36BA2" w:rsidP="00B36BA2">
            <w:pPr>
              <w:rPr>
                <w:sz w:val="20"/>
              </w:rPr>
            </w:pPr>
            <w:r w:rsidRPr="00425522">
              <w:rPr>
                <w:i/>
                <w:color w:val="0000FF"/>
                <w:sz w:val="20"/>
              </w:rPr>
              <w:t>Protocol on a single I / O</w:t>
            </w:r>
          </w:p>
        </w:tc>
        <w:tc>
          <w:tcPr>
            <w:tcW w:w="1447" w:type="dxa"/>
          </w:tcPr>
          <w:p w14:paraId="36ED6F6C" w14:textId="77777777" w:rsidR="00511C0F" w:rsidRPr="00425522" w:rsidRDefault="00465861" w:rsidP="00B36BA2">
            <w:pPr>
              <w:rPr>
                <w:sz w:val="20"/>
              </w:rPr>
            </w:pPr>
            <w:r w:rsidRPr="00425522">
              <w:rPr>
                <w:sz w:val="20"/>
              </w:rPr>
              <w:t>Fonction de transfert</w:t>
            </w:r>
          </w:p>
          <w:p w14:paraId="4DD86597" w14:textId="77777777" w:rsidR="00B36BA2" w:rsidRPr="00425522" w:rsidRDefault="00B36BA2" w:rsidP="00B36BA2">
            <w:pPr>
              <w:rPr>
                <w:sz w:val="20"/>
              </w:rPr>
            </w:pPr>
            <w:r w:rsidRPr="00425522">
              <w:rPr>
                <w:i/>
                <w:color w:val="0000FF"/>
                <w:sz w:val="20"/>
              </w:rPr>
              <w:t>Transfert Function</w:t>
            </w:r>
          </w:p>
        </w:tc>
      </w:tr>
      <w:tr w:rsidR="00B36BA2" w:rsidRPr="00425522" w14:paraId="46E48F73" w14:textId="77777777" w:rsidTr="00B36BA2">
        <w:tc>
          <w:tcPr>
            <w:tcW w:w="2802" w:type="dxa"/>
          </w:tcPr>
          <w:p w14:paraId="76CA66E7" w14:textId="77777777" w:rsidR="00B36BA2" w:rsidRPr="00425522" w:rsidRDefault="00465861" w:rsidP="001448D1">
            <w:pPr>
              <w:jc w:val="left"/>
              <w:rPr>
                <w:sz w:val="20"/>
              </w:rPr>
            </w:pPr>
            <w:r w:rsidRPr="00425522">
              <w:rPr>
                <w:sz w:val="20"/>
              </w:rPr>
              <w:t>Les 3 niveaux d’abstraction présents</w:t>
            </w:r>
            <w:r w:rsidR="00B36BA2" w:rsidRPr="00425522">
              <w:rPr>
                <w:sz w:val="20"/>
              </w:rPr>
              <w:t xml:space="preserve"> / </w:t>
            </w:r>
            <w:r w:rsidR="00B36BA2" w:rsidRPr="00425522">
              <w:rPr>
                <w:i/>
                <w:color w:val="0000FF"/>
                <w:sz w:val="20"/>
              </w:rPr>
              <w:t>The three levels of abstraction present</w:t>
            </w:r>
          </w:p>
        </w:tc>
        <w:tc>
          <w:tcPr>
            <w:tcW w:w="1701" w:type="dxa"/>
            <w:tcBorders>
              <w:bottom w:val="single" w:sz="4" w:space="0" w:color="auto"/>
            </w:tcBorders>
          </w:tcPr>
          <w:p w14:paraId="4DDAA9B9" w14:textId="77777777" w:rsidR="00511C0F" w:rsidRPr="00425522" w:rsidRDefault="00465861" w:rsidP="00BA2010">
            <w:pPr>
              <w:spacing w:before="80" w:after="80"/>
              <w:jc w:val="center"/>
              <w:rPr>
                <w:b/>
              </w:rPr>
            </w:pPr>
            <w:r w:rsidRPr="00425522">
              <w:rPr>
                <w:b/>
              </w:rPr>
              <w:t>§ 5.1</w:t>
            </w:r>
          </w:p>
        </w:tc>
        <w:tc>
          <w:tcPr>
            <w:tcW w:w="1559" w:type="dxa"/>
          </w:tcPr>
          <w:p w14:paraId="58AE0E13" w14:textId="77777777" w:rsidR="00511C0F" w:rsidRPr="00425522" w:rsidRDefault="00465861" w:rsidP="00BA2010">
            <w:pPr>
              <w:spacing w:before="80" w:after="80"/>
              <w:jc w:val="center"/>
              <w:rPr>
                <w:b/>
              </w:rPr>
            </w:pPr>
            <w:r w:rsidRPr="00425522">
              <w:rPr>
                <w:b/>
              </w:rPr>
              <w:t>§ 5.1</w:t>
            </w:r>
          </w:p>
        </w:tc>
        <w:tc>
          <w:tcPr>
            <w:tcW w:w="1701" w:type="dxa"/>
          </w:tcPr>
          <w:p w14:paraId="285ED003" w14:textId="77777777" w:rsidR="00511C0F" w:rsidRPr="00425522" w:rsidRDefault="00465861" w:rsidP="00BA2010">
            <w:pPr>
              <w:spacing w:before="80" w:after="80"/>
              <w:jc w:val="center"/>
              <w:rPr>
                <w:b/>
              </w:rPr>
            </w:pPr>
            <w:r w:rsidRPr="00425522">
              <w:rPr>
                <w:b/>
              </w:rPr>
              <w:t>§ 5.3</w:t>
            </w:r>
          </w:p>
        </w:tc>
        <w:tc>
          <w:tcPr>
            <w:tcW w:w="1447" w:type="dxa"/>
          </w:tcPr>
          <w:p w14:paraId="585EC626" w14:textId="77777777" w:rsidR="00511C0F" w:rsidRPr="00425522" w:rsidRDefault="00465861" w:rsidP="00BA2010">
            <w:pPr>
              <w:spacing w:before="80" w:after="80"/>
              <w:jc w:val="center"/>
              <w:rPr>
                <w:b/>
              </w:rPr>
            </w:pPr>
            <w:r w:rsidRPr="00425522">
              <w:rPr>
                <w:b/>
              </w:rPr>
              <w:t>§ 5.3</w:t>
            </w:r>
          </w:p>
        </w:tc>
      </w:tr>
      <w:tr w:rsidR="00B36BA2" w:rsidRPr="00425522" w14:paraId="55BDBE8C" w14:textId="77777777" w:rsidTr="00B36BA2">
        <w:tc>
          <w:tcPr>
            <w:tcW w:w="2802" w:type="dxa"/>
          </w:tcPr>
          <w:p w14:paraId="495FFAFB" w14:textId="77777777" w:rsidR="00B36BA2" w:rsidRPr="00425522" w:rsidRDefault="00465861" w:rsidP="001448D1">
            <w:pPr>
              <w:jc w:val="left"/>
              <w:rPr>
                <w:sz w:val="20"/>
              </w:rPr>
            </w:pPr>
            <w:r w:rsidRPr="00425522">
              <w:rPr>
                <w:sz w:val="20"/>
              </w:rPr>
              <w:t>2 niveaux présents : protocole et transfert</w:t>
            </w:r>
            <w:r w:rsidR="001448D1" w:rsidRPr="00425522">
              <w:rPr>
                <w:sz w:val="20"/>
              </w:rPr>
              <w:t xml:space="preserve"> / </w:t>
            </w:r>
            <w:r w:rsidR="00B36BA2" w:rsidRPr="00425522">
              <w:rPr>
                <w:i/>
                <w:color w:val="0000FF"/>
                <w:sz w:val="20"/>
              </w:rPr>
              <w:t>Two levels present : protocol and transfer</w:t>
            </w:r>
          </w:p>
        </w:tc>
        <w:tc>
          <w:tcPr>
            <w:tcW w:w="1701" w:type="dxa"/>
            <w:shd w:val="pct30" w:color="auto" w:fill="auto"/>
          </w:tcPr>
          <w:p w14:paraId="022C3E9D" w14:textId="77777777" w:rsidR="00511C0F" w:rsidRPr="00425522" w:rsidRDefault="00511C0F" w:rsidP="00BA2010">
            <w:pPr>
              <w:spacing w:before="80" w:after="80"/>
              <w:jc w:val="center"/>
              <w:rPr>
                <w:b/>
              </w:rPr>
            </w:pPr>
          </w:p>
        </w:tc>
        <w:tc>
          <w:tcPr>
            <w:tcW w:w="1559" w:type="dxa"/>
            <w:tcBorders>
              <w:bottom w:val="single" w:sz="4" w:space="0" w:color="auto"/>
            </w:tcBorders>
          </w:tcPr>
          <w:p w14:paraId="766AAED3" w14:textId="77777777" w:rsidR="00511C0F" w:rsidRPr="00425522" w:rsidRDefault="00465861" w:rsidP="00BA2010">
            <w:pPr>
              <w:spacing w:before="80" w:after="80"/>
              <w:jc w:val="center"/>
              <w:rPr>
                <w:b/>
              </w:rPr>
            </w:pPr>
            <w:r w:rsidRPr="00425522">
              <w:rPr>
                <w:b/>
              </w:rPr>
              <w:t>§ 5.1</w:t>
            </w:r>
          </w:p>
        </w:tc>
        <w:tc>
          <w:tcPr>
            <w:tcW w:w="1701" w:type="dxa"/>
            <w:tcBorders>
              <w:bottom w:val="single" w:sz="4" w:space="0" w:color="auto"/>
            </w:tcBorders>
          </w:tcPr>
          <w:p w14:paraId="75C1D1C8" w14:textId="77777777" w:rsidR="00511C0F" w:rsidRPr="00425522" w:rsidRDefault="00465861" w:rsidP="00BA2010">
            <w:pPr>
              <w:spacing w:before="80" w:after="80"/>
              <w:jc w:val="center"/>
              <w:rPr>
                <w:b/>
              </w:rPr>
            </w:pPr>
            <w:r w:rsidRPr="00425522">
              <w:rPr>
                <w:b/>
              </w:rPr>
              <w:t>§ 5.1</w:t>
            </w:r>
          </w:p>
        </w:tc>
        <w:tc>
          <w:tcPr>
            <w:tcW w:w="1447" w:type="dxa"/>
          </w:tcPr>
          <w:p w14:paraId="2799E39D" w14:textId="77777777" w:rsidR="00511C0F" w:rsidRPr="00425522" w:rsidRDefault="00465861" w:rsidP="00BA2010">
            <w:pPr>
              <w:spacing w:before="80" w:after="80"/>
              <w:jc w:val="center"/>
              <w:rPr>
                <w:b/>
              </w:rPr>
            </w:pPr>
            <w:r w:rsidRPr="00425522">
              <w:rPr>
                <w:b/>
              </w:rPr>
              <w:t>§ 5.3</w:t>
            </w:r>
          </w:p>
        </w:tc>
      </w:tr>
      <w:tr w:rsidR="00511C0F" w:rsidRPr="00425522" w14:paraId="340F8A24" w14:textId="77777777" w:rsidTr="00B36BA2">
        <w:tc>
          <w:tcPr>
            <w:tcW w:w="2802" w:type="dxa"/>
          </w:tcPr>
          <w:p w14:paraId="6B43E9C2" w14:textId="77777777" w:rsidR="00511C0F" w:rsidRPr="00425522" w:rsidRDefault="00465861" w:rsidP="001448D1">
            <w:pPr>
              <w:jc w:val="left"/>
              <w:rPr>
                <w:sz w:val="20"/>
              </w:rPr>
            </w:pPr>
            <w:r w:rsidRPr="00425522">
              <w:rPr>
                <w:sz w:val="20"/>
              </w:rPr>
              <w:t>Niveau Transfert seul</w:t>
            </w:r>
          </w:p>
          <w:p w14:paraId="276B9CB5" w14:textId="77777777" w:rsidR="00B36BA2" w:rsidRPr="00425522" w:rsidRDefault="00B36BA2" w:rsidP="001448D1">
            <w:pPr>
              <w:jc w:val="left"/>
              <w:rPr>
                <w:sz w:val="20"/>
              </w:rPr>
            </w:pPr>
            <w:r w:rsidRPr="00425522">
              <w:rPr>
                <w:i/>
                <w:color w:val="0000FF"/>
                <w:sz w:val="20"/>
              </w:rPr>
              <w:t>Transfer level alone</w:t>
            </w:r>
          </w:p>
        </w:tc>
        <w:tc>
          <w:tcPr>
            <w:tcW w:w="1701" w:type="dxa"/>
            <w:shd w:val="pct30" w:color="auto" w:fill="auto"/>
          </w:tcPr>
          <w:p w14:paraId="66678E83" w14:textId="77777777" w:rsidR="00511C0F" w:rsidRPr="00425522" w:rsidRDefault="00511C0F" w:rsidP="00BA2010">
            <w:pPr>
              <w:spacing w:before="80" w:after="80"/>
              <w:jc w:val="center"/>
              <w:rPr>
                <w:b/>
              </w:rPr>
            </w:pPr>
          </w:p>
        </w:tc>
        <w:tc>
          <w:tcPr>
            <w:tcW w:w="1559" w:type="dxa"/>
            <w:shd w:val="pct30" w:color="auto" w:fill="auto"/>
          </w:tcPr>
          <w:p w14:paraId="2DD331B9" w14:textId="77777777" w:rsidR="00511C0F" w:rsidRPr="00425522" w:rsidRDefault="00511C0F" w:rsidP="00BA2010">
            <w:pPr>
              <w:spacing w:before="80" w:after="80"/>
              <w:jc w:val="center"/>
              <w:rPr>
                <w:b/>
              </w:rPr>
            </w:pPr>
          </w:p>
        </w:tc>
        <w:tc>
          <w:tcPr>
            <w:tcW w:w="1701" w:type="dxa"/>
            <w:shd w:val="pct30" w:color="auto" w:fill="auto"/>
          </w:tcPr>
          <w:p w14:paraId="1A2762E5" w14:textId="77777777" w:rsidR="00511C0F" w:rsidRPr="00425522" w:rsidRDefault="00511C0F" w:rsidP="00BA2010">
            <w:pPr>
              <w:spacing w:before="80" w:after="80"/>
              <w:jc w:val="center"/>
              <w:rPr>
                <w:b/>
              </w:rPr>
            </w:pPr>
          </w:p>
        </w:tc>
        <w:tc>
          <w:tcPr>
            <w:tcW w:w="1447" w:type="dxa"/>
          </w:tcPr>
          <w:p w14:paraId="7409B91D" w14:textId="77777777" w:rsidR="00511C0F" w:rsidRPr="00425522" w:rsidRDefault="00465861" w:rsidP="00BA2010">
            <w:pPr>
              <w:spacing w:before="80" w:after="80"/>
              <w:jc w:val="center"/>
              <w:rPr>
                <w:b/>
              </w:rPr>
            </w:pPr>
            <w:r w:rsidRPr="00425522">
              <w:rPr>
                <w:b/>
              </w:rPr>
              <w:t>§ 5.3</w:t>
            </w:r>
          </w:p>
        </w:tc>
      </w:tr>
    </w:tbl>
    <w:p w14:paraId="5333639D" w14:textId="77777777" w:rsidR="00511C0F" w:rsidRPr="00425522" w:rsidRDefault="00511C0F" w:rsidP="006C4436">
      <w:pPr>
        <w:rPr>
          <w:b/>
        </w:rPr>
      </w:pPr>
    </w:p>
    <w:p w14:paraId="75816462" w14:textId="77777777" w:rsidR="00F32478" w:rsidRPr="00425522" w:rsidRDefault="00F32478" w:rsidP="0030084D">
      <w:pPr>
        <w:rPr>
          <w:b/>
        </w:rPr>
      </w:pPr>
    </w:p>
    <w:p w14:paraId="7FF50872" w14:textId="77777777" w:rsidR="0030084D" w:rsidRPr="00425522" w:rsidRDefault="00F32478" w:rsidP="0030084D">
      <w:pPr>
        <w:rPr>
          <w:b/>
        </w:rPr>
      </w:pPr>
      <w:r w:rsidRPr="00425522">
        <w:rPr>
          <w:b/>
        </w:rPr>
        <w:t>R20</w:t>
      </w:r>
      <w:r w:rsidR="00B14DA8" w:rsidRPr="00425522">
        <w:rPr>
          <w:b/>
        </w:rPr>
        <w:t> : Respect des règles de gestion des</w:t>
      </w:r>
      <w:r w:rsidR="0030084D" w:rsidRPr="00425522">
        <w:rPr>
          <w:b/>
        </w:rPr>
        <w:t xml:space="preserve"> exigences : </w:t>
      </w:r>
    </w:p>
    <w:p w14:paraId="7651FF90" w14:textId="77777777" w:rsidR="000E09AC" w:rsidRPr="00425522" w:rsidRDefault="00F32478" w:rsidP="0030084D">
      <w:r w:rsidRPr="00425522">
        <w:rPr>
          <w:u w:val="single"/>
        </w:rPr>
        <w:t>Sauf pour l’identification des exigences dans un document Word</w:t>
      </w:r>
      <w:r w:rsidRPr="00425522">
        <w:t>, l</w:t>
      </w:r>
      <w:r w:rsidR="0099567A" w:rsidRPr="00425522">
        <w:t xml:space="preserve">es exigences du CdC </w:t>
      </w:r>
      <w:r w:rsidR="00B14DA8" w:rsidRPr="00425522">
        <w:t xml:space="preserve">doivent respecter les règles du document « principes et règles de </w:t>
      </w:r>
      <w:r w:rsidRPr="00425522">
        <w:t>gestion</w:t>
      </w:r>
      <w:r w:rsidR="00B14DA8" w:rsidRPr="00425522">
        <w:t xml:space="preserve"> des exigences » </w:t>
      </w:r>
      <w:r w:rsidRPr="00425522">
        <w:t>[GA1]</w:t>
      </w:r>
    </w:p>
    <w:p w14:paraId="42C624C8" w14:textId="77777777" w:rsidR="004F3404" w:rsidRPr="00425522" w:rsidRDefault="004F3404" w:rsidP="004F3404">
      <w:r w:rsidRPr="00425522">
        <w:t>Nota : le CdC étant un document contractuel, la valeur « préconisation » de l’attribut flexibilité est interdite.</w:t>
      </w:r>
    </w:p>
    <w:p w14:paraId="467DF508" w14:textId="77777777" w:rsidR="004F3404" w:rsidRPr="00425522" w:rsidRDefault="004F3404" w:rsidP="0030084D"/>
    <w:p w14:paraId="692E0EB8" w14:textId="77777777" w:rsidR="00F32478" w:rsidRPr="00425522" w:rsidRDefault="00F32478" w:rsidP="0030084D">
      <w:r w:rsidRPr="00425522">
        <w:rPr>
          <w:u w:val="single"/>
        </w:rPr>
        <w:t>L’identif</w:t>
      </w:r>
      <w:r w:rsidR="004F3404" w:rsidRPr="00425522">
        <w:rPr>
          <w:u w:val="single"/>
        </w:rPr>
        <w:t>i</w:t>
      </w:r>
      <w:r w:rsidRPr="00425522">
        <w:rPr>
          <w:u w:val="single"/>
        </w:rPr>
        <w:t>cation des exigences d’un document Word</w:t>
      </w:r>
      <w:r w:rsidRPr="00425522">
        <w:t xml:space="preserve"> continuera de respecter la règle « PCIEE » décrite § 4.3 du plan type [PT1]</w:t>
      </w:r>
    </w:p>
    <w:p w14:paraId="26F78861" w14:textId="77777777" w:rsidR="004F3404" w:rsidRPr="00425522" w:rsidRDefault="004F3404" w:rsidP="0030084D"/>
    <w:p w14:paraId="0137BB6C" w14:textId="77777777" w:rsidR="00212384" w:rsidRPr="00425522" w:rsidRDefault="00212384" w:rsidP="002857C8">
      <w:pPr>
        <w:rPr>
          <w:b/>
          <w:i/>
          <w:color w:val="0000FF"/>
        </w:rPr>
      </w:pPr>
    </w:p>
    <w:p w14:paraId="521DCAF7" w14:textId="77777777" w:rsidR="002857C8" w:rsidRPr="00425522" w:rsidRDefault="00F32478" w:rsidP="002857C8">
      <w:pPr>
        <w:rPr>
          <w:b/>
          <w:i/>
          <w:color w:val="0000FF"/>
        </w:rPr>
      </w:pPr>
      <w:r w:rsidRPr="00425522">
        <w:rPr>
          <w:b/>
          <w:i/>
          <w:color w:val="0000FF"/>
        </w:rPr>
        <w:t xml:space="preserve">R20 </w:t>
      </w:r>
      <w:r w:rsidR="002857C8" w:rsidRPr="00425522">
        <w:rPr>
          <w:b/>
          <w:i/>
          <w:color w:val="0000FF"/>
        </w:rPr>
        <w:t>: Respect rules management requirements:</w:t>
      </w:r>
    </w:p>
    <w:p w14:paraId="5C00506E" w14:textId="77777777" w:rsidR="0099567A" w:rsidRPr="00425522" w:rsidRDefault="0099567A" w:rsidP="0099567A">
      <w:pPr>
        <w:rPr>
          <w:i/>
          <w:color w:val="0000FF"/>
        </w:rPr>
      </w:pPr>
      <w:r w:rsidRPr="00425522">
        <w:rPr>
          <w:i/>
          <w:color w:val="0000FF"/>
          <w:u w:val="single"/>
        </w:rPr>
        <w:lastRenderedPageBreak/>
        <w:t>Except for the identification of requirements in a Word document</w:t>
      </w:r>
      <w:r w:rsidRPr="00425522">
        <w:rPr>
          <w:i/>
          <w:color w:val="0000FF"/>
        </w:rPr>
        <w:t>, the requirements of the RD must comply with the rules of the "Principles and Requirements Management Rules" [GA1]</w:t>
      </w:r>
    </w:p>
    <w:p w14:paraId="131A6414" w14:textId="77777777" w:rsidR="004F3404" w:rsidRPr="00425522" w:rsidRDefault="004F3404" w:rsidP="0099567A">
      <w:pPr>
        <w:rPr>
          <w:i/>
          <w:color w:val="0000FF"/>
        </w:rPr>
      </w:pPr>
      <w:r w:rsidRPr="00425522">
        <w:rPr>
          <w:i/>
          <w:color w:val="0000FF"/>
        </w:rPr>
        <w:t>Note: As the RD is a contractual document, the "recommendation" value of the flexibility attribute is prohibited.</w:t>
      </w:r>
    </w:p>
    <w:p w14:paraId="767E1E1E" w14:textId="77777777" w:rsidR="002857C8" w:rsidRPr="00425522" w:rsidRDefault="0099567A" w:rsidP="0099567A">
      <w:pPr>
        <w:rPr>
          <w:i/>
          <w:color w:val="0000FF"/>
        </w:rPr>
      </w:pPr>
      <w:r w:rsidRPr="00425522">
        <w:rPr>
          <w:i/>
          <w:color w:val="0000FF"/>
          <w:u w:val="single"/>
        </w:rPr>
        <w:t>The identification of the requirements of a Word</w:t>
      </w:r>
      <w:r w:rsidRPr="00425522">
        <w:rPr>
          <w:i/>
          <w:color w:val="0000FF"/>
        </w:rPr>
        <w:t xml:space="preserve"> document will continue to comply with the "PCIEE" rule described in § 4.3 of the [PT1]</w:t>
      </w:r>
    </w:p>
    <w:p w14:paraId="5F565058" w14:textId="77777777" w:rsidR="0099567A" w:rsidRPr="00425522" w:rsidRDefault="0099567A" w:rsidP="0099567A">
      <w:pPr>
        <w:rPr>
          <w:b/>
          <w:highlight w:val="cyan"/>
        </w:rPr>
      </w:pPr>
    </w:p>
    <w:p w14:paraId="0D552C18" w14:textId="77777777" w:rsidR="00F32478" w:rsidRPr="00425522" w:rsidRDefault="00F32478" w:rsidP="00163C86">
      <w:pPr>
        <w:rPr>
          <w:b/>
        </w:rPr>
      </w:pPr>
      <w:r w:rsidRPr="00425522">
        <w:rPr>
          <w:b/>
        </w:rPr>
        <w:t>R21 : Respect des règles de rédaction des exigences</w:t>
      </w:r>
    </w:p>
    <w:p w14:paraId="17894C51" w14:textId="77777777" w:rsidR="00F32478" w:rsidRPr="00425522" w:rsidRDefault="00F32478" w:rsidP="00F32478">
      <w:r w:rsidRPr="00425522">
        <w:t xml:space="preserve">Les exigences du CdC doivent respecter les règles du document « principes et règles de </w:t>
      </w:r>
      <w:r w:rsidR="00F04866" w:rsidRPr="00425522">
        <w:t>rédaction</w:t>
      </w:r>
      <w:r w:rsidRPr="00425522">
        <w:t xml:space="preserve"> des exigences » </w:t>
      </w:r>
      <w:r w:rsidR="00F04866" w:rsidRPr="00425522">
        <w:t>[GA2</w:t>
      </w:r>
      <w:r w:rsidRPr="00425522">
        <w:t>]</w:t>
      </w:r>
    </w:p>
    <w:p w14:paraId="094190BA" w14:textId="77777777" w:rsidR="005D5387" w:rsidRPr="00425522" w:rsidRDefault="005D5387" w:rsidP="00F04866"/>
    <w:p w14:paraId="3359E61F" w14:textId="77777777" w:rsidR="00F04866" w:rsidRPr="00425522" w:rsidRDefault="00F04866" w:rsidP="00F04866">
      <w:r w:rsidRPr="00425522">
        <w:t>Pour un document Word uti</w:t>
      </w:r>
      <w:r w:rsidR="005D5387" w:rsidRPr="00425522">
        <w:t>l</w:t>
      </w:r>
      <w:r w:rsidRPr="00425522">
        <w:t xml:space="preserve">isant Reqtify comme outil de traçabilité d’exigence, les conventions de rédaction des attributs sont exposées dans le document </w:t>
      </w:r>
      <w:r w:rsidR="006F64F1" w:rsidRPr="00425522">
        <w:t xml:space="preserve">« Méthodologie d utilisation Reqtify chez </w:t>
      </w:r>
      <w:r w:rsidR="007C5D7D" w:rsidRPr="00425522">
        <w:t>EEWE</w:t>
      </w:r>
      <w:r w:rsidR="006F64F1" w:rsidRPr="00425522">
        <w:t> » [GA10].</w:t>
      </w:r>
    </w:p>
    <w:p w14:paraId="1ADDEFBB" w14:textId="77777777" w:rsidR="00EF7EC1" w:rsidRPr="00425522" w:rsidRDefault="00EF7EC1" w:rsidP="0099567A">
      <w:pPr>
        <w:jc w:val="left"/>
        <w:rPr>
          <w:b/>
          <w:i/>
          <w:color w:val="0000FF"/>
        </w:rPr>
      </w:pPr>
    </w:p>
    <w:p w14:paraId="4F42A2D0" w14:textId="77777777" w:rsidR="00F32478" w:rsidRPr="00425522" w:rsidRDefault="0099567A" w:rsidP="0099567A">
      <w:pPr>
        <w:jc w:val="left"/>
        <w:rPr>
          <w:i/>
          <w:color w:val="0000FF"/>
        </w:rPr>
      </w:pPr>
      <w:r w:rsidRPr="00425522">
        <w:rPr>
          <w:b/>
          <w:i/>
          <w:color w:val="0000FF"/>
        </w:rPr>
        <w:t>R21: Compliance with requirements drafting rules</w:t>
      </w:r>
      <w:r w:rsidRPr="00425522">
        <w:rPr>
          <w:b/>
          <w:i/>
          <w:color w:val="0000FF"/>
        </w:rPr>
        <w:br/>
      </w:r>
      <w:r w:rsidRPr="00425522">
        <w:rPr>
          <w:i/>
          <w:color w:val="0000FF"/>
        </w:rPr>
        <w:t xml:space="preserve">Requirements of the </w:t>
      </w:r>
      <w:r w:rsidR="00EF7EC1" w:rsidRPr="00425522">
        <w:rPr>
          <w:i/>
          <w:color w:val="0000FF"/>
        </w:rPr>
        <w:t>RD</w:t>
      </w:r>
      <w:r w:rsidRPr="00425522">
        <w:rPr>
          <w:i/>
          <w:color w:val="0000FF"/>
        </w:rPr>
        <w:t xml:space="preserve"> shall be in accordance with the rules of the document "Principles and rules for drafting requirements" [GA2]</w:t>
      </w:r>
      <w:r w:rsidRPr="00425522">
        <w:rPr>
          <w:i/>
          <w:color w:val="0000FF"/>
        </w:rPr>
        <w:br/>
      </w:r>
      <w:r w:rsidRPr="00425522">
        <w:rPr>
          <w:i/>
          <w:color w:val="0000FF"/>
        </w:rPr>
        <w:br/>
        <w:t xml:space="preserve">For a Word document using Reqtify as a traceability requirement tool, the conventions for writing attributes are described in the document "Reqtify Methodology for Use in </w:t>
      </w:r>
      <w:r w:rsidR="007C5D7D" w:rsidRPr="00425522">
        <w:rPr>
          <w:i/>
          <w:color w:val="0000FF"/>
        </w:rPr>
        <w:t>EEWE</w:t>
      </w:r>
      <w:r w:rsidRPr="00425522">
        <w:rPr>
          <w:i/>
          <w:color w:val="0000FF"/>
        </w:rPr>
        <w:t>" [GA10].</w:t>
      </w:r>
    </w:p>
    <w:p w14:paraId="4A6CE326" w14:textId="77777777" w:rsidR="008C0A74" w:rsidRPr="00425522" w:rsidRDefault="008C0A74" w:rsidP="00163C86"/>
    <w:p w14:paraId="4E52FD9F" w14:textId="77777777" w:rsidR="00163C86" w:rsidRPr="00425522" w:rsidRDefault="005D5387" w:rsidP="00163C86">
      <w:pPr>
        <w:rPr>
          <w:b/>
        </w:rPr>
      </w:pPr>
      <w:r w:rsidRPr="00425522">
        <w:rPr>
          <w:b/>
        </w:rPr>
        <w:t>R22</w:t>
      </w:r>
      <w:r w:rsidR="00163C86" w:rsidRPr="00425522">
        <w:rPr>
          <w:b/>
        </w:rPr>
        <w:t> : Règle de présentation d’une exigence</w:t>
      </w:r>
      <w:r w:rsidR="00F4350E" w:rsidRPr="00425522">
        <w:rPr>
          <w:b/>
        </w:rPr>
        <w:t xml:space="preserve"> (sous Word uniquement)</w:t>
      </w:r>
    </w:p>
    <w:p w14:paraId="60D8AE47" w14:textId="77777777" w:rsidR="00163C86" w:rsidRPr="00425522" w:rsidRDefault="00163C86" w:rsidP="00163C86">
      <w:pPr>
        <w:rPr>
          <w:szCs w:val="22"/>
        </w:rPr>
      </w:pPr>
      <w:r w:rsidRPr="00425522">
        <w:rPr>
          <w:szCs w:val="22"/>
        </w:rPr>
        <w:t>Les exigences sont présentées sous la forme d’un tableau à 3 colonnes, contenant :</w:t>
      </w:r>
    </w:p>
    <w:p w14:paraId="73A2BABF" w14:textId="77777777" w:rsidR="00163C86" w:rsidRPr="00425522" w:rsidRDefault="00163C86" w:rsidP="00A771B6">
      <w:pPr>
        <w:numPr>
          <w:ilvl w:val="0"/>
          <w:numId w:val="22"/>
        </w:numPr>
        <w:tabs>
          <w:tab w:val="clear" w:pos="720"/>
          <w:tab w:val="num" w:pos="360"/>
        </w:tabs>
        <w:ind w:left="360"/>
        <w:jc w:val="left"/>
        <w:rPr>
          <w:szCs w:val="22"/>
        </w:rPr>
      </w:pPr>
      <w:r w:rsidRPr="00425522">
        <w:rPr>
          <w:szCs w:val="22"/>
        </w:rPr>
        <w:t>Numéro de l’exigence (voir ci-dessous la numérotation applicable)</w:t>
      </w:r>
    </w:p>
    <w:p w14:paraId="44E3333D" w14:textId="77777777" w:rsidR="00163C86" w:rsidRPr="00425522" w:rsidRDefault="00163C86" w:rsidP="00A771B6">
      <w:pPr>
        <w:numPr>
          <w:ilvl w:val="0"/>
          <w:numId w:val="22"/>
        </w:numPr>
        <w:tabs>
          <w:tab w:val="clear" w:pos="720"/>
          <w:tab w:val="num" w:pos="360"/>
        </w:tabs>
        <w:ind w:left="360"/>
        <w:jc w:val="left"/>
        <w:rPr>
          <w:szCs w:val="22"/>
        </w:rPr>
      </w:pPr>
      <w:r w:rsidRPr="00425522">
        <w:rPr>
          <w:szCs w:val="22"/>
        </w:rPr>
        <w:t>Le libellé de l’exigence clairement exprimé et non soumis à ambiguïté</w:t>
      </w:r>
    </w:p>
    <w:p w14:paraId="5B317CC1" w14:textId="77777777" w:rsidR="00163C86" w:rsidRPr="00425522" w:rsidRDefault="00163C86" w:rsidP="00A771B6">
      <w:pPr>
        <w:numPr>
          <w:ilvl w:val="0"/>
          <w:numId w:val="22"/>
        </w:numPr>
        <w:tabs>
          <w:tab w:val="clear" w:pos="720"/>
          <w:tab w:val="num" w:pos="360"/>
        </w:tabs>
        <w:ind w:left="360"/>
        <w:jc w:val="left"/>
        <w:rPr>
          <w:szCs w:val="22"/>
        </w:rPr>
      </w:pPr>
      <w:r w:rsidRPr="00425522">
        <w:rPr>
          <w:szCs w:val="22"/>
        </w:rPr>
        <w:t>Numéro(s) de(s) l’exigence(s) amont avec version, au(x)quel l’exigence se rapporte</w:t>
      </w:r>
    </w:p>
    <w:p w14:paraId="148BF0E7" w14:textId="77777777" w:rsidR="003468AA" w:rsidRPr="00425522" w:rsidRDefault="003468AA" w:rsidP="00163C86">
      <w:pPr>
        <w:rPr>
          <w:b/>
          <w:i/>
          <w:color w:val="0000FF"/>
        </w:rPr>
      </w:pPr>
    </w:p>
    <w:p w14:paraId="57A579E6" w14:textId="77777777" w:rsidR="00163C86" w:rsidRPr="00425522" w:rsidRDefault="005D5387" w:rsidP="00163C86">
      <w:pPr>
        <w:rPr>
          <w:b/>
          <w:i/>
          <w:color w:val="0000FF"/>
        </w:rPr>
      </w:pPr>
      <w:r w:rsidRPr="00425522">
        <w:rPr>
          <w:b/>
          <w:i/>
          <w:color w:val="0000FF"/>
        </w:rPr>
        <w:t>R22</w:t>
      </w:r>
      <w:r w:rsidR="00163C86" w:rsidRPr="00425522">
        <w:rPr>
          <w:b/>
          <w:i/>
          <w:color w:val="0000FF"/>
        </w:rPr>
        <w:t>: Rule for presenting a requirement</w:t>
      </w:r>
      <w:r w:rsidR="00F4350E" w:rsidRPr="00425522">
        <w:rPr>
          <w:b/>
          <w:i/>
          <w:color w:val="0000FF"/>
        </w:rPr>
        <w:t xml:space="preserve"> (only in Word)</w:t>
      </w:r>
    </w:p>
    <w:p w14:paraId="02425E4D" w14:textId="77777777" w:rsidR="00163C86" w:rsidRPr="00425522" w:rsidRDefault="00163C86" w:rsidP="00163C86">
      <w:pPr>
        <w:rPr>
          <w:i/>
          <w:color w:val="0000FF"/>
          <w:szCs w:val="22"/>
        </w:rPr>
      </w:pPr>
      <w:r w:rsidRPr="00425522">
        <w:rPr>
          <w:i/>
          <w:color w:val="0000FF"/>
          <w:szCs w:val="22"/>
        </w:rPr>
        <w:t>The requirements are presented in the form of a 3 columns table, containing:</w:t>
      </w:r>
    </w:p>
    <w:p w14:paraId="4728591C" w14:textId="77777777" w:rsidR="00163C86" w:rsidRPr="00425522" w:rsidRDefault="00163C86" w:rsidP="00A771B6">
      <w:pPr>
        <w:numPr>
          <w:ilvl w:val="0"/>
          <w:numId w:val="22"/>
        </w:numPr>
        <w:tabs>
          <w:tab w:val="clear" w:pos="720"/>
          <w:tab w:val="num" w:pos="360"/>
        </w:tabs>
        <w:ind w:left="360"/>
        <w:jc w:val="left"/>
        <w:rPr>
          <w:i/>
          <w:color w:val="0000FF"/>
          <w:szCs w:val="22"/>
        </w:rPr>
      </w:pPr>
      <w:r w:rsidRPr="00425522">
        <w:rPr>
          <w:i/>
          <w:color w:val="0000FF"/>
          <w:szCs w:val="22"/>
        </w:rPr>
        <w:t>Requirement number (see the applicable numbering below)</w:t>
      </w:r>
    </w:p>
    <w:p w14:paraId="71EF564C" w14:textId="77777777" w:rsidR="00163C86" w:rsidRPr="00425522" w:rsidRDefault="00163C86" w:rsidP="00A771B6">
      <w:pPr>
        <w:numPr>
          <w:ilvl w:val="0"/>
          <w:numId w:val="22"/>
        </w:numPr>
        <w:tabs>
          <w:tab w:val="clear" w:pos="720"/>
          <w:tab w:val="num" w:pos="360"/>
        </w:tabs>
        <w:ind w:left="360"/>
        <w:jc w:val="left"/>
        <w:rPr>
          <w:i/>
          <w:color w:val="0000FF"/>
          <w:szCs w:val="22"/>
        </w:rPr>
      </w:pPr>
      <w:r w:rsidRPr="00425522">
        <w:rPr>
          <w:i/>
          <w:color w:val="0000FF"/>
          <w:szCs w:val="22"/>
        </w:rPr>
        <w:t>The title of the requirement clearly expressed and not ambiguous</w:t>
      </w:r>
    </w:p>
    <w:p w14:paraId="05CE8B43" w14:textId="77777777" w:rsidR="00163C86" w:rsidRPr="00425522" w:rsidRDefault="00163C86" w:rsidP="00A771B6">
      <w:pPr>
        <w:numPr>
          <w:ilvl w:val="0"/>
          <w:numId w:val="22"/>
        </w:numPr>
        <w:tabs>
          <w:tab w:val="clear" w:pos="720"/>
          <w:tab w:val="num" w:pos="360"/>
        </w:tabs>
        <w:ind w:left="360"/>
        <w:jc w:val="left"/>
        <w:rPr>
          <w:i/>
          <w:color w:val="0000FF"/>
          <w:szCs w:val="22"/>
        </w:rPr>
      </w:pPr>
      <w:r w:rsidRPr="00425522">
        <w:rPr>
          <w:i/>
          <w:color w:val="0000FF"/>
          <w:szCs w:val="22"/>
        </w:rPr>
        <w:t>Number(s) of the upstream requirement(s) with version, to which the requirement refers</w:t>
      </w:r>
    </w:p>
    <w:p w14:paraId="5FC1414F" w14:textId="77777777" w:rsidR="00163C86" w:rsidRPr="00425522" w:rsidRDefault="00163C86" w:rsidP="00163C86">
      <w:pPr>
        <w:rPr>
          <w:sz w:val="18"/>
          <w:szCs w:val="18"/>
        </w:rPr>
      </w:pPr>
    </w:p>
    <w:p w14:paraId="13F367D7" w14:textId="77777777" w:rsidR="00163C86" w:rsidRPr="00425522" w:rsidRDefault="00163C86" w:rsidP="00163C86">
      <w:pPr>
        <w:rPr>
          <w:sz w:val="18"/>
          <w:szCs w:val="18"/>
        </w:rPr>
      </w:pPr>
    </w:p>
    <w:tbl>
      <w:tblPr>
        <w:tblW w:w="5000" w:type="pct"/>
        <w:tblLook w:val="0000" w:firstRow="0" w:lastRow="0" w:firstColumn="0" w:lastColumn="0" w:noHBand="0" w:noVBand="0"/>
      </w:tblPr>
      <w:tblGrid>
        <w:gridCol w:w="1547"/>
        <w:gridCol w:w="5966"/>
        <w:gridCol w:w="1547"/>
      </w:tblGrid>
      <w:tr w:rsidR="00163C86" w:rsidRPr="00425522" w14:paraId="4AF06CE1" w14:textId="77777777">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BE36B68" w14:textId="77777777" w:rsidR="00163C86" w:rsidRPr="00425522" w:rsidRDefault="00163C86" w:rsidP="00C70491">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E9C7FD9" w14:textId="77777777" w:rsidR="00163C86" w:rsidRPr="00425522" w:rsidRDefault="00163C86" w:rsidP="00C70491">
            <w:pPr>
              <w:jc w:val="center"/>
              <w:rPr>
                <w:b/>
                <w:szCs w:val="22"/>
              </w:rPr>
            </w:pPr>
            <w:r w:rsidRPr="00425522">
              <w:rPr>
                <w:b/>
                <w:szCs w:val="22"/>
              </w:rPr>
              <w:t xml:space="preserve">Libellé de l’exigence / </w:t>
            </w:r>
            <w:r w:rsidRPr="00425522">
              <w:rPr>
                <w:b/>
                <w:color w:val="0000FF"/>
                <w:szCs w:val="22"/>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4E18678" w14:textId="77777777" w:rsidR="00163C86" w:rsidRPr="00425522" w:rsidRDefault="00163C86" w:rsidP="00C70491">
            <w:pPr>
              <w:rPr>
                <w:b/>
                <w:sz w:val="18"/>
                <w:szCs w:val="18"/>
              </w:rPr>
            </w:pPr>
            <w:r w:rsidRPr="00425522">
              <w:rPr>
                <w:b/>
                <w:sz w:val="18"/>
                <w:szCs w:val="18"/>
              </w:rPr>
              <w:t xml:space="preserve">EXIGENCE AMONT / </w:t>
            </w:r>
            <w:r w:rsidRPr="00425522">
              <w:rPr>
                <w:b/>
                <w:color w:val="0000FF"/>
                <w:sz w:val="18"/>
                <w:szCs w:val="18"/>
              </w:rPr>
              <w:t>UPSTREAM REQUIREMENT</w:t>
            </w:r>
          </w:p>
        </w:tc>
      </w:tr>
      <w:tr w:rsidR="00163C86" w:rsidRPr="00425522" w14:paraId="6297FF24" w14:textId="77777777">
        <w:trPr>
          <w:cantSplit/>
        </w:trPr>
        <w:tc>
          <w:tcPr>
            <w:tcW w:w="817" w:type="pct"/>
            <w:tcBorders>
              <w:top w:val="single" w:sz="4" w:space="0" w:color="auto"/>
              <w:left w:val="single" w:sz="4" w:space="0" w:color="auto"/>
              <w:bottom w:val="single" w:sz="4" w:space="0" w:color="auto"/>
              <w:right w:val="single" w:sz="4" w:space="0" w:color="auto"/>
            </w:tcBorders>
          </w:tcPr>
          <w:p w14:paraId="048DD1ED" w14:textId="77777777" w:rsidR="00163C86" w:rsidRPr="00425522" w:rsidRDefault="00163C86" w:rsidP="00C70491">
            <w:pPr>
              <w:rPr>
                <w:sz w:val="20"/>
              </w:rPr>
            </w:pPr>
          </w:p>
        </w:tc>
        <w:tc>
          <w:tcPr>
            <w:tcW w:w="3385" w:type="pct"/>
            <w:tcBorders>
              <w:top w:val="single" w:sz="4" w:space="0" w:color="auto"/>
              <w:left w:val="single" w:sz="4" w:space="0" w:color="auto"/>
              <w:bottom w:val="single" w:sz="4" w:space="0" w:color="auto"/>
              <w:right w:val="single" w:sz="4" w:space="0" w:color="auto"/>
            </w:tcBorders>
          </w:tcPr>
          <w:p w14:paraId="4FBB30F0" w14:textId="77777777" w:rsidR="000D549A" w:rsidRPr="00425522" w:rsidRDefault="000D549A" w:rsidP="000D549A">
            <w:pPr>
              <w:tabs>
                <w:tab w:val="left" w:pos="1725"/>
              </w:tabs>
              <w:rPr>
                <w:b/>
                <w:i/>
                <w:sz w:val="20"/>
              </w:rPr>
            </w:pPr>
            <w:r w:rsidRPr="00425522">
              <w:rPr>
                <w:b/>
                <w:i/>
                <w:sz w:val="20"/>
              </w:rPr>
              <w:t>Préconditions</w:t>
            </w:r>
            <w:r w:rsidR="00212384" w:rsidRPr="00425522">
              <w:rPr>
                <w:b/>
                <w:i/>
                <w:sz w:val="20"/>
              </w:rPr>
              <w:t xml:space="preserve"> / </w:t>
            </w:r>
            <w:r w:rsidR="00212384" w:rsidRPr="00425522">
              <w:rPr>
                <w:b/>
                <w:i/>
                <w:color w:val="0000FF"/>
                <w:sz w:val="20"/>
              </w:rPr>
              <w:t>Preconditions</w:t>
            </w:r>
            <w:r w:rsidRPr="00425522">
              <w:rPr>
                <w:b/>
                <w:i/>
                <w:color w:val="0000FF"/>
                <w:sz w:val="20"/>
              </w:rPr>
              <w:t> :</w:t>
            </w:r>
          </w:p>
          <w:p w14:paraId="5B5137BC" w14:textId="77777777" w:rsidR="000D549A" w:rsidRPr="00425522" w:rsidRDefault="000D549A" w:rsidP="000D549A">
            <w:pPr>
              <w:rPr>
                <w:sz w:val="20"/>
                <w:highlight w:val="yellow"/>
              </w:rPr>
            </w:pPr>
            <w:r w:rsidRPr="00425522">
              <w:rPr>
                <w:sz w:val="20"/>
                <w:highlight w:val="yellow"/>
              </w:rPr>
              <w:t>L’organe se trouve dans l’état / le mode xxxx</w:t>
            </w:r>
          </w:p>
          <w:p w14:paraId="55D40B40" w14:textId="77777777" w:rsidR="000D549A" w:rsidRPr="00425522" w:rsidRDefault="00212384" w:rsidP="000D549A">
            <w:pPr>
              <w:rPr>
                <w:i/>
                <w:color w:val="0000FF"/>
                <w:sz w:val="20"/>
              </w:rPr>
            </w:pPr>
            <w:r w:rsidRPr="00425522">
              <w:rPr>
                <w:i/>
                <w:color w:val="0000FF"/>
                <w:sz w:val="20"/>
                <w:highlight w:val="yellow"/>
              </w:rPr>
              <w:t>The organ is in the state / mode xxxx</w:t>
            </w:r>
          </w:p>
          <w:p w14:paraId="42C07BEE" w14:textId="77777777" w:rsidR="00212384" w:rsidRPr="00425522" w:rsidRDefault="00212384" w:rsidP="000D549A">
            <w:pPr>
              <w:rPr>
                <w:sz w:val="20"/>
              </w:rPr>
            </w:pPr>
          </w:p>
          <w:p w14:paraId="6D5F1F97" w14:textId="77777777" w:rsidR="000D549A" w:rsidRPr="00425522" w:rsidRDefault="000D549A" w:rsidP="000D549A">
            <w:pPr>
              <w:rPr>
                <w:sz w:val="20"/>
              </w:rPr>
            </w:pPr>
            <w:r w:rsidRPr="00425522">
              <w:rPr>
                <w:b/>
                <w:i/>
                <w:sz w:val="20"/>
              </w:rPr>
              <w:t>Evènement(s) déclancheur(s)</w:t>
            </w:r>
            <w:r w:rsidR="00212384" w:rsidRPr="00425522">
              <w:rPr>
                <w:b/>
                <w:i/>
                <w:sz w:val="20"/>
              </w:rPr>
              <w:t xml:space="preserve"> </w:t>
            </w:r>
            <w:r w:rsidR="00212384" w:rsidRPr="00425522">
              <w:rPr>
                <w:b/>
                <w:i/>
                <w:color w:val="0000FF"/>
                <w:sz w:val="20"/>
              </w:rPr>
              <w:t>/ Trigger event (s)</w:t>
            </w:r>
            <w:r w:rsidR="00212384" w:rsidRPr="00425522">
              <w:rPr>
                <w:b/>
                <w:i/>
                <w:sz w:val="20"/>
              </w:rPr>
              <w:t> :</w:t>
            </w:r>
          </w:p>
          <w:p w14:paraId="754BE4A7" w14:textId="77777777" w:rsidR="000D549A" w:rsidRPr="00425522" w:rsidRDefault="000D549A" w:rsidP="000D549A">
            <w:pPr>
              <w:rPr>
                <w:i/>
                <w:color w:val="0000FF"/>
                <w:szCs w:val="22"/>
              </w:rPr>
            </w:pPr>
            <w:r w:rsidRPr="00425522">
              <w:rPr>
                <w:b/>
                <w:sz w:val="20"/>
                <w:highlight w:val="yellow"/>
              </w:rPr>
              <w:t>Si /</w:t>
            </w:r>
            <w:r w:rsidR="0099567A" w:rsidRPr="00425522">
              <w:rPr>
                <w:b/>
                <w:sz w:val="20"/>
                <w:highlight w:val="yellow"/>
              </w:rPr>
              <w:t xml:space="preserve"> </w:t>
            </w:r>
            <w:r w:rsidRPr="00425522">
              <w:rPr>
                <w:b/>
                <w:sz w:val="20"/>
                <w:highlight w:val="yellow"/>
              </w:rPr>
              <w:t xml:space="preserve">dès que </w:t>
            </w:r>
            <w:r w:rsidRPr="00425522">
              <w:rPr>
                <w:b/>
                <w:i/>
                <w:color w:val="0000FF"/>
                <w:sz w:val="20"/>
                <w:highlight w:val="yellow"/>
              </w:rPr>
              <w:t>/ If / On</w:t>
            </w:r>
          </w:p>
          <w:p w14:paraId="7B8FE428" w14:textId="77777777" w:rsidR="000D549A" w:rsidRPr="00425522" w:rsidRDefault="000D549A" w:rsidP="000D549A">
            <w:pPr>
              <w:rPr>
                <w:sz w:val="20"/>
              </w:rPr>
            </w:pPr>
          </w:p>
          <w:p w14:paraId="5A30DEB9" w14:textId="77777777" w:rsidR="000D549A" w:rsidRPr="00425522" w:rsidRDefault="000D549A" w:rsidP="000D549A">
            <w:pPr>
              <w:rPr>
                <w:b/>
                <w:i/>
                <w:color w:val="0000FF"/>
                <w:sz w:val="20"/>
              </w:rPr>
            </w:pPr>
            <w:r w:rsidRPr="00425522">
              <w:rPr>
                <w:b/>
                <w:i/>
                <w:sz w:val="20"/>
              </w:rPr>
              <w:t>Effet(s) Obervable(s)</w:t>
            </w:r>
            <w:r w:rsidR="00212384" w:rsidRPr="00425522">
              <w:rPr>
                <w:b/>
                <w:i/>
                <w:sz w:val="20"/>
              </w:rPr>
              <w:t xml:space="preserve"> / </w:t>
            </w:r>
            <w:r w:rsidRPr="00425522">
              <w:rPr>
                <w:b/>
                <w:i/>
                <w:sz w:val="20"/>
              </w:rPr>
              <w:t> </w:t>
            </w:r>
            <w:r w:rsidR="00212384" w:rsidRPr="00425522">
              <w:rPr>
                <w:b/>
                <w:i/>
                <w:color w:val="0000FF"/>
                <w:sz w:val="20"/>
              </w:rPr>
              <w:t>Effect (s) Obervable :</w:t>
            </w:r>
          </w:p>
          <w:p w14:paraId="1FDD335B" w14:textId="77777777" w:rsidR="000D549A" w:rsidRPr="00425522" w:rsidRDefault="000D549A" w:rsidP="000D549A">
            <w:pPr>
              <w:rPr>
                <w:b/>
                <w:i/>
                <w:sz w:val="20"/>
              </w:rPr>
            </w:pPr>
            <w:r w:rsidRPr="00425522">
              <w:rPr>
                <w:b/>
                <w:sz w:val="20"/>
                <w:highlight w:val="yellow"/>
              </w:rPr>
              <w:t xml:space="preserve">Alors / </w:t>
            </w:r>
            <w:r w:rsidRPr="00425522">
              <w:rPr>
                <w:b/>
                <w:i/>
                <w:color w:val="0000FF"/>
                <w:sz w:val="20"/>
                <w:highlight w:val="yellow"/>
              </w:rPr>
              <w:t>Then</w:t>
            </w:r>
            <w:r w:rsidRPr="00425522">
              <w:rPr>
                <w:b/>
                <w:sz w:val="20"/>
                <w:highlight w:val="yellow"/>
              </w:rPr>
              <w:t> :</w:t>
            </w:r>
          </w:p>
          <w:p w14:paraId="0407DCDD" w14:textId="77777777" w:rsidR="000D549A" w:rsidRPr="00425522" w:rsidRDefault="000D549A" w:rsidP="000D549A">
            <w:pPr>
              <w:jc w:val="left"/>
              <w:rPr>
                <w:b/>
                <w:i/>
                <w:sz w:val="20"/>
                <w:lang w:eastAsia="fr-FR"/>
              </w:rPr>
            </w:pPr>
          </w:p>
          <w:p w14:paraId="3CB0C39B" w14:textId="77777777" w:rsidR="000D549A" w:rsidRPr="00425522" w:rsidRDefault="000D549A" w:rsidP="000D549A">
            <w:pPr>
              <w:jc w:val="left"/>
              <w:rPr>
                <w:b/>
                <w:i/>
                <w:color w:val="0000FF"/>
                <w:sz w:val="20"/>
                <w:lang w:eastAsia="fr-FR"/>
              </w:rPr>
            </w:pPr>
            <w:r w:rsidRPr="00425522">
              <w:rPr>
                <w:b/>
                <w:i/>
                <w:sz w:val="20"/>
                <w:lang w:eastAsia="fr-FR"/>
              </w:rPr>
              <w:t>Post-conditions </w:t>
            </w:r>
            <w:r w:rsidR="00212384" w:rsidRPr="00425522">
              <w:rPr>
                <w:b/>
                <w:i/>
                <w:sz w:val="20"/>
                <w:lang w:eastAsia="fr-FR"/>
              </w:rPr>
              <w:t>/</w:t>
            </w:r>
            <w:r w:rsidRPr="00425522">
              <w:rPr>
                <w:b/>
                <w:i/>
                <w:sz w:val="20"/>
                <w:lang w:eastAsia="fr-FR"/>
              </w:rPr>
              <w:t xml:space="preserve"> </w:t>
            </w:r>
            <w:r w:rsidR="00212384" w:rsidRPr="00425522">
              <w:rPr>
                <w:b/>
                <w:i/>
                <w:color w:val="0000FF"/>
                <w:sz w:val="20"/>
                <w:lang w:eastAsia="fr-FR"/>
              </w:rPr>
              <w:t>Post-conditions:</w:t>
            </w:r>
          </w:p>
          <w:p w14:paraId="644CE96C" w14:textId="77777777" w:rsidR="00163C86" w:rsidRPr="00425522" w:rsidRDefault="000D549A" w:rsidP="000D549A">
            <w:pPr>
              <w:jc w:val="left"/>
              <w:rPr>
                <w:sz w:val="20"/>
              </w:rPr>
            </w:pPr>
            <w:r w:rsidRPr="00425522">
              <w:rPr>
                <w:sz w:val="20"/>
                <w:highlight w:val="yellow"/>
                <w:lang w:eastAsia="fr-FR"/>
              </w:rPr>
              <w:t>L’organe se trouve dans l’état / le mode xxxx</w:t>
            </w:r>
          </w:p>
          <w:p w14:paraId="75A3C573" w14:textId="77777777" w:rsidR="00212384" w:rsidRPr="00425522" w:rsidRDefault="00212384" w:rsidP="00212384">
            <w:pPr>
              <w:rPr>
                <w:i/>
                <w:color w:val="0000FF"/>
                <w:sz w:val="20"/>
              </w:rPr>
            </w:pPr>
            <w:r w:rsidRPr="00425522">
              <w:rPr>
                <w:i/>
                <w:color w:val="0000FF"/>
                <w:sz w:val="20"/>
                <w:highlight w:val="yellow"/>
              </w:rPr>
              <w:t>The organ is in the state / mode xxxx</w:t>
            </w:r>
          </w:p>
          <w:p w14:paraId="26DAB83A" w14:textId="77777777" w:rsidR="00212384" w:rsidRPr="00425522" w:rsidRDefault="00212384" w:rsidP="00C70491">
            <w:pPr>
              <w:jc w:val="left"/>
              <w:rPr>
                <w:sz w:val="20"/>
              </w:rPr>
            </w:pPr>
          </w:p>
          <w:p w14:paraId="2FDA4ED4" w14:textId="77777777" w:rsidR="00163C86" w:rsidRPr="00425522" w:rsidRDefault="00163C86" w:rsidP="00C70491">
            <w:pPr>
              <w:jc w:val="left"/>
              <w:rPr>
                <w:i/>
                <w:color w:val="0000FF"/>
                <w:sz w:val="20"/>
              </w:rPr>
            </w:pPr>
            <w:r w:rsidRPr="00425522">
              <w:rPr>
                <w:i/>
                <w:color w:val="0000FF"/>
                <w:sz w:val="20"/>
              </w:rPr>
              <w:t>[Traduction du texte de l’exigence dans la langue « X » en bleu italique]</w:t>
            </w:r>
          </w:p>
          <w:p w14:paraId="650EF8F9" w14:textId="77777777" w:rsidR="000D549A" w:rsidRPr="00425522" w:rsidRDefault="000D549A" w:rsidP="000D549A">
            <w:pPr>
              <w:jc w:val="left"/>
              <w:rPr>
                <w:i/>
                <w:color w:val="0000FF"/>
                <w:sz w:val="20"/>
              </w:rPr>
            </w:pPr>
            <w:r w:rsidRPr="00425522">
              <w:rPr>
                <w:i/>
                <w:color w:val="0000FF"/>
                <w:sz w:val="20"/>
              </w:rPr>
              <w:t>[Translation of the requirement text in language "X" in blue italic]</w:t>
            </w:r>
          </w:p>
          <w:p w14:paraId="0A72601F" w14:textId="77777777" w:rsidR="00163C86" w:rsidRPr="00425522" w:rsidRDefault="00163C86" w:rsidP="00C70491">
            <w:pPr>
              <w:jc w:val="left"/>
              <w:rPr>
                <w:sz w:val="20"/>
              </w:rPr>
            </w:pPr>
          </w:p>
          <w:p w14:paraId="60DE3BCF" w14:textId="77777777" w:rsidR="00163C86" w:rsidRPr="00425522" w:rsidRDefault="00163C86" w:rsidP="00C70491">
            <w:pPr>
              <w:jc w:val="left"/>
              <w:rPr>
                <w:i/>
                <w:sz w:val="20"/>
              </w:rPr>
            </w:pPr>
            <w:r w:rsidRPr="00425522">
              <w:rPr>
                <w:i/>
                <w:sz w:val="20"/>
              </w:rPr>
              <w:t>[Commentaire éventuel non spécifiant en italique]</w:t>
            </w:r>
          </w:p>
          <w:p w14:paraId="48A95708" w14:textId="77777777" w:rsidR="00163C86" w:rsidRPr="00425522" w:rsidRDefault="00163C86" w:rsidP="00C70491">
            <w:pPr>
              <w:jc w:val="left"/>
              <w:rPr>
                <w:i/>
                <w:color w:val="0000FF"/>
                <w:sz w:val="20"/>
              </w:rPr>
            </w:pPr>
            <w:r w:rsidRPr="00425522">
              <w:rPr>
                <w:i/>
                <w:color w:val="0000FF"/>
                <w:sz w:val="20"/>
              </w:rPr>
              <w:t>[Possible non descriptive document in italic]</w:t>
            </w:r>
          </w:p>
          <w:p w14:paraId="237C97CA" w14:textId="77777777" w:rsidR="00163C86" w:rsidRPr="00425522" w:rsidRDefault="00163C86" w:rsidP="00C70491">
            <w:pPr>
              <w:jc w:val="left"/>
              <w:rPr>
                <w:color w:val="0000FF"/>
                <w:sz w:val="20"/>
              </w:rPr>
            </w:pPr>
          </w:p>
          <w:p w14:paraId="7DD7D79A" w14:textId="77777777" w:rsidR="00163C86" w:rsidRPr="00425522" w:rsidRDefault="00AC14FA" w:rsidP="00C70491">
            <w:pPr>
              <w:jc w:val="left"/>
              <w:rPr>
                <w:sz w:val="20"/>
              </w:rPr>
            </w:pPr>
            <w:r w:rsidRPr="00425522">
              <w:rPr>
                <w:sz w:val="20"/>
              </w:rPr>
              <w:t>[Attribut1 attribut2 attribut3]</w:t>
            </w:r>
          </w:p>
        </w:tc>
        <w:tc>
          <w:tcPr>
            <w:tcW w:w="798" w:type="pct"/>
            <w:tcBorders>
              <w:top w:val="single" w:sz="4" w:space="0" w:color="auto"/>
              <w:left w:val="single" w:sz="4" w:space="0" w:color="auto"/>
              <w:bottom w:val="single" w:sz="4" w:space="0" w:color="auto"/>
              <w:right w:val="single" w:sz="4" w:space="0" w:color="auto"/>
            </w:tcBorders>
          </w:tcPr>
          <w:p w14:paraId="5C772A20" w14:textId="77777777" w:rsidR="00163C86" w:rsidRPr="00425522" w:rsidRDefault="00163C86" w:rsidP="00C70491">
            <w:pPr>
              <w:rPr>
                <w:sz w:val="20"/>
              </w:rPr>
            </w:pPr>
          </w:p>
        </w:tc>
      </w:tr>
    </w:tbl>
    <w:p w14:paraId="7C23E908" w14:textId="77777777" w:rsidR="00163C86" w:rsidRPr="00425522" w:rsidRDefault="00163C86" w:rsidP="00163C86">
      <w:pPr>
        <w:rPr>
          <w:sz w:val="18"/>
          <w:szCs w:val="18"/>
        </w:rPr>
      </w:pPr>
    </w:p>
    <w:p w14:paraId="08AFD9C3" w14:textId="77777777" w:rsidR="00163C86" w:rsidRPr="00425522" w:rsidRDefault="00163C86" w:rsidP="00163C86">
      <w:pPr>
        <w:rPr>
          <w:szCs w:val="22"/>
        </w:rPr>
      </w:pPr>
      <w:r w:rsidRPr="00425522">
        <w:rPr>
          <w:szCs w:val="22"/>
        </w:rPr>
        <w:t xml:space="preserve">Nota : </w:t>
      </w:r>
    </w:p>
    <w:p w14:paraId="5D41B912" w14:textId="77777777" w:rsidR="00163C86" w:rsidRPr="00425522" w:rsidRDefault="00163C86" w:rsidP="00163C86">
      <w:pPr>
        <w:rPr>
          <w:szCs w:val="22"/>
        </w:rPr>
      </w:pPr>
      <w:r w:rsidRPr="00425522">
        <w:rPr>
          <w:szCs w:val="22"/>
        </w:rPr>
        <w:t>- Quand il n’y a pas d’exigence amont, le champ ‘exigence amont’ est renseigné à la valeur ‘N/A’ (Non Applicable).</w:t>
      </w:r>
    </w:p>
    <w:p w14:paraId="3D65E053" w14:textId="77777777" w:rsidR="00163C86" w:rsidRPr="00425522" w:rsidRDefault="00163C86" w:rsidP="00163C86">
      <w:pPr>
        <w:rPr>
          <w:szCs w:val="22"/>
        </w:rPr>
      </w:pPr>
      <w:r w:rsidRPr="00425522">
        <w:rPr>
          <w:szCs w:val="22"/>
        </w:rPr>
        <w:t>- Les attributs se mettent après le texte complet de l’exigence (commentaire compris), séparés de celui-ci par un saut de ligne.</w:t>
      </w:r>
    </w:p>
    <w:p w14:paraId="085BA281" w14:textId="77777777" w:rsidR="00163C86" w:rsidRPr="00425522" w:rsidRDefault="00163C86" w:rsidP="00163C86">
      <w:pPr>
        <w:rPr>
          <w:szCs w:val="22"/>
        </w:rPr>
      </w:pPr>
      <w:r w:rsidRPr="00425522">
        <w:rPr>
          <w:szCs w:val="22"/>
        </w:rPr>
        <w:t>- Les attributs sont séparés entre eux par un espace</w:t>
      </w:r>
    </w:p>
    <w:p w14:paraId="3E75D3E1" w14:textId="77777777" w:rsidR="009703A3" w:rsidRPr="00425522" w:rsidRDefault="009703A3" w:rsidP="009703A3">
      <w:r w:rsidRPr="00425522">
        <w:t>- Les phrases en italique comprises dans les exigences ne sont pas spécifiantes et sont données au lecteur pour plus de compréhension à titre de commentaire.</w:t>
      </w:r>
    </w:p>
    <w:p w14:paraId="494E2E3D" w14:textId="77777777" w:rsidR="009703A3" w:rsidRPr="00425522" w:rsidRDefault="009703A3" w:rsidP="00163C86">
      <w:pPr>
        <w:rPr>
          <w:i/>
          <w:color w:val="0000FF"/>
          <w:szCs w:val="22"/>
        </w:rPr>
      </w:pPr>
    </w:p>
    <w:p w14:paraId="5750A949" w14:textId="77777777" w:rsidR="00163C86" w:rsidRPr="00425522" w:rsidRDefault="00163C86" w:rsidP="00163C86">
      <w:pPr>
        <w:rPr>
          <w:i/>
          <w:color w:val="0000FF"/>
          <w:szCs w:val="22"/>
        </w:rPr>
      </w:pPr>
      <w:r w:rsidRPr="00425522">
        <w:rPr>
          <w:i/>
          <w:color w:val="0000FF"/>
          <w:szCs w:val="22"/>
        </w:rPr>
        <w:t xml:space="preserve">Note: </w:t>
      </w:r>
    </w:p>
    <w:p w14:paraId="4C7B282A" w14:textId="77777777" w:rsidR="00163C86" w:rsidRPr="00425522" w:rsidRDefault="00163C86" w:rsidP="00163C86">
      <w:pPr>
        <w:rPr>
          <w:i/>
          <w:color w:val="0000FF"/>
          <w:szCs w:val="22"/>
        </w:rPr>
      </w:pPr>
      <w:r w:rsidRPr="00425522">
        <w:rPr>
          <w:i/>
          <w:color w:val="0000FF"/>
          <w:szCs w:val="22"/>
        </w:rPr>
        <w:t>- When there is no input requirement, the 'input requirement ' field is filled in with the value 'N/A' (Not Applicable).</w:t>
      </w:r>
    </w:p>
    <w:p w14:paraId="2BC0BA83" w14:textId="77777777" w:rsidR="00163C86" w:rsidRPr="00425522" w:rsidRDefault="00163C86" w:rsidP="00163C86">
      <w:pPr>
        <w:rPr>
          <w:i/>
          <w:color w:val="0000FF"/>
          <w:szCs w:val="22"/>
        </w:rPr>
      </w:pPr>
      <w:r w:rsidRPr="00425522">
        <w:rPr>
          <w:i/>
          <w:color w:val="0000FF"/>
          <w:szCs w:val="22"/>
        </w:rPr>
        <w:t>- The attributes are inserted after the full requirement text (comment included), separated from this on by a line break.</w:t>
      </w:r>
    </w:p>
    <w:p w14:paraId="1BBFF29B" w14:textId="77777777" w:rsidR="00163C86" w:rsidRPr="00425522" w:rsidRDefault="00163C86" w:rsidP="00163C86">
      <w:pPr>
        <w:rPr>
          <w:i/>
          <w:color w:val="0000FF"/>
          <w:szCs w:val="22"/>
        </w:rPr>
      </w:pPr>
      <w:r w:rsidRPr="00425522">
        <w:rPr>
          <w:i/>
          <w:color w:val="0000FF"/>
          <w:szCs w:val="22"/>
        </w:rPr>
        <w:t>- The attributes are separated from one another by a space</w:t>
      </w:r>
    </w:p>
    <w:p w14:paraId="2DCAF4EF" w14:textId="77777777" w:rsidR="009703A3" w:rsidRPr="00425522" w:rsidRDefault="009703A3" w:rsidP="009703A3">
      <w:pPr>
        <w:rPr>
          <w:i/>
          <w:color w:val="0000FF"/>
        </w:rPr>
      </w:pPr>
      <w:r w:rsidRPr="00425522">
        <w:rPr>
          <w:i/>
          <w:color w:val="0000FF"/>
        </w:rPr>
        <w:t>- The phrases in italic included in the requirements are not specifying and are given as comments so that the reader has a better understanding.</w:t>
      </w:r>
    </w:p>
    <w:p w14:paraId="5E233962" w14:textId="77777777" w:rsidR="00163C86" w:rsidRPr="00425522" w:rsidRDefault="00163C86" w:rsidP="00163C86">
      <w:pPr>
        <w:rPr>
          <w:szCs w:val="22"/>
        </w:rPr>
      </w:pPr>
    </w:p>
    <w:p w14:paraId="085D4629" w14:textId="77777777" w:rsidR="0084109C" w:rsidRPr="00425522" w:rsidRDefault="0084109C" w:rsidP="0084109C">
      <w:r w:rsidRPr="00425522">
        <w:t xml:space="preserve">Remarque complémentaire concernant le typage des </w:t>
      </w:r>
      <w:r w:rsidR="001E7564" w:rsidRPr="00425522">
        <w:t>exigences :</w:t>
      </w:r>
      <w:r w:rsidRPr="00425522">
        <w:t xml:space="preserve"> </w:t>
      </w:r>
    </w:p>
    <w:p w14:paraId="7D595966" w14:textId="09ADD579" w:rsidR="0084109C" w:rsidRPr="00425522" w:rsidRDefault="0084109C" w:rsidP="0084109C">
      <w:pPr>
        <w:rPr>
          <w:rFonts w:cs="Arial"/>
          <w:color w:val="000000"/>
          <w:szCs w:val="18"/>
        </w:rPr>
      </w:pPr>
      <w:r w:rsidRPr="00425522">
        <w:rPr>
          <w:rFonts w:cs="Arial"/>
          <w:color w:val="000000"/>
          <w:szCs w:val="18"/>
        </w:rPr>
        <w:t xml:space="preserve">Pour les exigences réglementaires le symbole </w:t>
      </w:r>
      <w:r w:rsidR="00712297" w:rsidRPr="00425522">
        <w:rPr>
          <w:noProof/>
          <w:sz w:val="20"/>
        </w:rPr>
        <w:drawing>
          <wp:inline distT="0" distB="0" distL="0" distR="0" wp14:anchorId="25D1C219" wp14:editId="6000619E">
            <wp:extent cx="333375" cy="22860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425522">
        <w:rPr>
          <w:rFonts w:cs="Arial"/>
          <w:color w:val="000000"/>
          <w:szCs w:val="18"/>
        </w:rPr>
        <w:t xml:space="preserve"> utilisé dans les plans fonctionnels est proscrit. </w:t>
      </w:r>
    </w:p>
    <w:p w14:paraId="67C79B55" w14:textId="77777777" w:rsidR="001E7564" w:rsidRPr="00425522" w:rsidRDefault="001E7564" w:rsidP="0084109C">
      <w:pPr>
        <w:rPr>
          <w:i/>
          <w:color w:val="0000FF"/>
        </w:rPr>
      </w:pPr>
      <w:r w:rsidRPr="00425522">
        <w:rPr>
          <w:i/>
          <w:color w:val="0000FF"/>
        </w:rPr>
        <w:t>Additional comment about typing requirements:</w:t>
      </w:r>
    </w:p>
    <w:p w14:paraId="6F9F00B1" w14:textId="29FF2A4A" w:rsidR="0084109C" w:rsidRPr="00425522" w:rsidRDefault="0084109C" w:rsidP="0084109C">
      <w:pPr>
        <w:rPr>
          <w:rFonts w:cs="Arial"/>
          <w:i/>
          <w:color w:val="0000FF"/>
          <w:szCs w:val="18"/>
        </w:rPr>
      </w:pPr>
      <w:r w:rsidRPr="00425522">
        <w:rPr>
          <w:rFonts w:cs="Arial"/>
          <w:i/>
          <w:color w:val="0000FF"/>
          <w:szCs w:val="18"/>
        </w:rPr>
        <w:t xml:space="preserve">For the regulatory requirements the symbol </w:t>
      </w:r>
      <w:r w:rsidR="00712297" w:rsidRPr="00425522">
        <w:rPr>
          <w:i/>
          <w:noProof/>
          <w:color w:val="0000FF"/>
          <w:sz w:val="20"/>
        </w:rPr>
        <w:drawing>
          <wp:inline distT="0" distB="0" distL="0" distR="0" wp14:anchorId="7B10129E" wp14:editId="3A9CBCAE">
            <wp:extent cx="333375" cy="22860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425522">
        <w:rPr>
          <w:rFonts w:cs="Arial"/>
          <w:i/>
          <w:color w:val="0000FF"/>
          <w:szCs w:val="18"/>
        </w:rPr>
        <w:t xml:space="preserve"> used in the functional plans is prohibited. </w:t>
      </w:r>
    </w:p>
    <w:p w14:paraId="41EA66F5" w14:textId="77777777" w:rsidR="00783476" w:rsidRPr="00425522" w:rsidRDefault="00783476"/>
    <w:p w14:paraId="587CAB21" w14:textId="77777777" w:rsidR="00BB7B91" w:rsidRPr="00425522" w:rsidRDefault="00BB7B91">
      <w:pPr>
        <w:rPr>
          <w:b/>
          <w:u w:val="single"/>
        </w:rPr>
      </w:pPr>
      <w:r w:rsidRPr="00425522">
        <w:rPr>
          <w:b/>
          <w:u w:val="single"/>
        </w:rPr>
        <w:t>Les différentes for</w:t>
      </w:r>
      <w:r w:rsidR="00042C36" w:rsidRPr="00425522">
        <w:rPr>
          <w:b/>
          <w:u w:val="single"/>
        </w:rPr>
        <w:t>mes possibles pour une exigence</w:t>
      </w:r>
      <w:r w:rsidRPr="00425522">
        <w:rPr>
          <w:b/>
          <w:u w:val="single"/>
        </w:rPr>
        <w:t> :</w:t>
      </w:r>
    </w:p>
    <w:p w14:paraId="41BE00EE" w14:textId="77777777" w:rsidR="00FE5973" w:rsidRPr="00425522" w:rsidRDefault="00FE5973">
      <w:r w:rsidRPr="00425522">
        <w:t xml:space="preserve">On distingue principalement </w:t>
      </w:r>
      <w:r w:rsidR="000D076F" w:rsidRPr="00425522">
        <w:rPr>
          <w:b/>
          <w:bCs/>
        </w:rPr>
        <w:t>2</w:t>
      </w:r>
      <w:r w:rsidRPr="00425522">
        <w:rPr>
          <w:b/>
          <w:bCs/>
        </w:rPr>
        <w:t xml:space="preserve"> formes</w:t>
      </w:r>
      <w:r w:rsidRPr="00425522">
        <w:t>, chacune adaptée à la complexité de l’exigence à spécifier :</w:t>
      </w:r>
    </w:p>
    <w:p w14:paraId="3136928A" w14:textId="77777777" w:rsidR="00CC3CDB" w:rsidRPr="00425522" w:rsidRDefault="00CC3CDB" w:rsidP="00CC3CDB">
      <w:pPr>
        <w:rPr>
          <w:b/>
          <w:i/>
          <w:color w:val="0000FF"/>
          <w:u w:val="single"/>
        </w:rPr>
      </w:pPr>
      <w:r w:rsidRPr="00425522">
        <w:rPr>
          <w:b/>
          <w:i/>
          <w:color w:val="0000FF"/>
          <w:u w:val="single"/>
        </w:rPr>
        <w:t>The various possible shapes for a requirement:</w:t>
      </w:r>
    </w:p>
    <w:p w14:paraId="15A07713" w14:textId="77777777" w:rsidR="00CC3CDB" w:rsidRPr="00425522" w:rsidRDefault="00CC3CDB" w:rsidP="00CC3CDB">
      <w:pPr>
        <w:rPr>
          <w:i/>
          <w:color w:val="0000FF"/>
        </w:rPr>
      </w:pPr>
      <w:r w:rsidRPr="00425522">
        <w:rPr>
          <w:i/>
          <w:color w:val="0000FF"/>
        </w:rPr>
        <w:t xml:space="preserve">There are </w:t>
      </w:r>
      <w:r w:rsidRPr="00425522">
        <w:rPr>
          <w:b/>
          <w:bCs/>
          <w:i/>
          <w:color w:val="0000FF"/>
        </w:rPr>
        <w:t>4 shapes</w:t>
      </w:r>
      <w:r w:rsidRPr="00425522">
        <w:rPr>
          <w:i/>
          <w:color w:val="0000FF"/>
        </w:rPr>
        <w:t>, each adapted to the complexity of the requirement to specify:</w:t>
      </w:r>
    </w:p>
    <w:p w14:paraId="4804DD8F" w14:textId="77777777" w:rsidR="00783476" w:rsidRPr="00425522" w:rsidRDefault="00783476" w:rsidP="00550C19">
      <w:pPr>
        <w:ind w:left="360"/>
        <w:rPr>
          <w:b/>
        </w:rPr>
      </w:pPr>
    </w:p>
    <w:p w14:paraId="7DB47FA0" w14:textId="77777777" w:rsidR="000D076F" w:rsidRPr="00425522" w:rsidRDefault="00550C19" w:rsidP="00550C19">
      <w:pPr>
        <w:ind w:left="360"/>
      </w:pPr>
      <w:r w:rsidRPr="00425522">
        <w:rPr>
          <w:b/>
        </w:rPr>
        <w:t>1</w:t>
      </w:r>
      <w:r w:rsidRPr="00425522">
        <w:rPr>
          <w:b/>
          <w:vertAlign w:val="superscript"/>
        </w:rPr>
        <w:t>ère</w:t>
      </w:r>
      <w:r w:rsidRPr="00425522">
        <w:rPr>
          <w:b/>
        </w:rPr>
        <w:t xml:space="preserve"> forme</w:t>
      </w:r>
      <w:r w:rsidRPr="00425522">
        <w:t xml:space="preserve"> : </w:t>
      </w:r>
      <w:r w:rsidR="000D076F" w:rsidRPr="00425522">
        <w:t>langage naturel (français ou anglais)</w:t>
      </w:r>
    </w:p>
    <w:p w14:paraId="109124AC" w14:textId="77777777" w:rsidR="000D076F" w:rsidRPr="00425522" w:rsidRDefault="000D076F" w:rsidP="00550C19">
      <w:pPr>
        <w:ind w:left="360"/>
      </w:pPr>
      <w:r w:rsidRPr="00425522">
        <w:t>L’exigence est rédigée de manière à ce que l’effet observable soit objectivable.</w:t>
      </w:r>
    </w:p>
    <w:p w14:paraId="2B38A497" w14:textId="77777777" w:rsidR="00212384" w:rsidRPr="00425522" w:rsidRDefault="00212384" w:rsidP="00212384">
      <w:pPr>
        <w:ind w:left="360"/>
        <w:rPr>
          <w:b/>
          <w:i/>
          <w:color w:val="0000FF"/>
        </w:rPr>
      </w:pPr>
    </w:p>
    <w:p w14:paraId="370F00FC" w14:textId="77777777" w:rsidR="00212384" w:rsidRPr="00425522" w:rsidRDefault="00212384" w:rsidP="00212384">
      <w:pPr>
        <w:ind w:left="360"/>
        <w:rPr>
          <w:i/>
          <w:color w:val="0000FF"/>
        </w:rPr>
      </w:pPr>
      <w:r w:rsidRPr="00425522">
        <w:rPr>
          <w:b/>
          <w:i/>
          <w:color w:val="0000FF"/>
        </w:rPr>
        <w:lastRenderedPageBreak/>
        <w:t>1st form</w:t>
      </w:r>
      <w:r w:rsidRPr="00425522">
        <w:rPr>
          <w:i/>
          <w:color w:val="0000FF"/>
        </w:rPr>
        <w:t>: natural language (French or English)</w:t>
      </w:r>
    </w:p>
    <w:p w14:paraId="55A58C00" w14:textId="77777777" w:rsidR="009F2268" w:rsidRPr="00425522" w:rsidRDefault="00212384" w:rsidP="00212384">
      <w:pPr>
        <w:ind w:left="360"/>
        <w:rPr>
          <w:i/>
          <w:color w:val="0000FF"/>
        </w:rPr>
      </w:pPr>
      <w:r w:rsidRPr="00425522">
        <w:rPr>
          <w:i/>
          <w:color w:val="0000FF"/>
        </w:rPr>
        <w:t>The requirement is written in such a way that the observable effect is objectifiable.</w:t>
      </w:r>
    </w:p>
    <w:p w14:paraId="4AF8CEA4" w14:textId="77777777" w:rsidR="00212384" w:rsidRPr="00425522" w:rsidRDefault="00212384" w:rsidP="00212384">
      <w:pPr>
        <w:ind w:left="360"/>
        <w:rPr>
          <w:i/>
          <w:color w:val="0000FF"/>
        </w:rPr>
      </w:pPr>
    </w:p>
    <w:p w14:paraId="461C3FF8" w14:textId="77777777" w:rsidR="00B674DB" w:rsidRPr="00425522" w:rsidRDefault="000D549A" w:rsidP="00B674DB">
      <w:pPr>
        <w:rPr>
          <w:b/>
        </w:rPr>
      </w:pPr>
      <w:r w:rsidRPr="00425522">
        <w:rPr>
          <w:b/>
        </w:rPr>
        <w:t>R23</w:t>
      </w:r>
      <w:r w:rsidR="00B674DB" w:rsidRPr="00425522">
        <w:rPr>
          <w:b/>
        </w:rPr>
        <w:t xml:space="preserve"> : Règles de rédaction des exigences textuelles (formes 1) : </w:t>
      </w:r>
    </w:p>
    <w:p w14:paraId="44CEF77E" w14:textId="77777777" w:rsidR="00B674DB" w:rsidRPr="00425522" w:rsidRDefault="00B674DB" w:rsidP="00A771B6">
      <w:pPr>
        <w:numPr>
          <w:ilvl w:val="0"/>
          <w:numId w:val="13"/>
        </w:numPr>
      </w:pPr>
      <w:r w:rsidRPr="00425522">
        <w:t xml:space="preserve">Les verbes sont toujours au présent. </w:t>
      </w:r>
    </w:p>
    <w:p w14:paraId="52F973EA" w14:textId="77777777" w:rsidR="00B674DB" w:rsidRPr="00425522" w:rsidRDefault="00B674DB" w:rsidP="00A771B6">
      <w:pPr>
        <w:numPr>
          <w:ilvl w:val="0"/>
          <w:numId w:val="13"/>
        </w:numPr>
      </w:pPr>
      <w:r w:rsidRPr="00425522">
        <w:t xml:space="preserve">Le verbe </w:t>
      </w:r>
      <w:r w:rsidR="000D076F" w:rsidRPr="00425522">
        <w:t>« </w:t>
      </w:r>
      <w:r w:rsidRPr="00425522">
        <w:t>devoir</w:t>
      </w:r>
      <w:r w:rsidR="000D076F" w:rsidRPr="00425522">
        <w:t> »</w:t>
      </w:r>
      <w:r w:rsidRPr="00425522">
        <w:t xml:space="preserve"> est inutile : ce qui est exigé est dû par principe</w:t>
      </w:r>
    </w:p>
    <w:p w14:paraId="46E0BB5D" w14:textId="77777777" w:rsidR="00B674DB" w:rsidRPr="00425522" w:rsidRDefault="00B674DB" w:rsidP="00B674DB">
      <w:pPr>
        <w:shd w:val="clear" w:color="auto" w:fill="F3F3F3"/>
      </w:pPr>
      <w:r w:rsidRPr="00425522">
        <w:tab/>
        <w:t>Exemple : le système doit présenter une connexion par faisceau</w:t>
      </w:r>
    </w:p>
    <w:p w14:paraId="3680B315" w14:textId="77777777" w:rsidR="00B674DB" w:rsidRPr="00425522" w:rsidRDefault="00B674DB" w:rsidP="00B674DB">
      <w:pPr>
        <w:shd w:val="clear" w:color="auto" w:fill="F3F3F3"/>
      </w:pPr>
      <w:r w:rsidRPr="00425522">
        <w:tab/>
      </w:r>
      <w:r w:rsidRPr="00425522">
        <w:tab/>
      </w:r>
      <w:r w:rsidRPr="00425522">
        <w:sym w:font="Wingdings" w:char="F0E8"/>
      </w:r>
      <w:r w:rsidRPr="00425522">
        <w:t xml:space="preserve"> le système présente une connexion par faisceau</w:t>
      </w:r>
    </w:p>
    <w:p w14:paraId="0262ED5F" w14:textId="77777777" w:rsidR="00B674DB" w:rsidRPr="00425522" w:rsidRDefault="00B674DB" w:rsidP="00A771B6">
      <w:pPr>
        <w:numPr>
          <w:ilvl w:val="0"/>
          <w:numId w:val="13"/>
        </w:numPr>
      </w:pPr>
      <w:r w:rsidRPr="00425522">
        <w:t>Les adjectifs et adverbes suivants sont interdits</w:t>
      </w:r>
      <w:r w:rsidR="000D076F" w:rsidRPr="00425522">
        <w:t>, car subjectifs</w:t>
      </w:r>
      <w:r w:rsidRPr="00425522">
        <w:t> : certain, divers, quelques, plusieurs, peu, beaucoup, souvent, presque, parfois, etc…</w:t>
      </w:r>
    </w:p>
    <w:p w14:paraId="28390697" w14:textId="77777777" w:rsidR="00B674DB" w:rsidRPr="00425522" w:rsidRDefault="00B674DB" w:rsidP="00A771B6">
      <w:pPr>
        <w:numPr>
          <w:ilvl w:val="0"/>
          <w:numId w:val="13"/>
        </w:numPr>
      </w:pPr>
      <w:r w:rsidRPr="00425522">
        <w:t>Les articles indéfinis « du, des » sont à éviter</w:t>
      </w:r>
    </w:p>
    <w:p w14:paraId="2EBEA7B9" w14:textId="77777777" w:rsidR="00B674DB" w:rsidRPr="00425522" w:rsidRDefault="00B674DB" w:rsidP="00A771B6">
      <w:pPr>
        <w:numPr>
          <w:ilvl w:val="0"/>
          <w:numId w:val="13"/>
        </w:numPr>
      </w:pPr>
      <w:r w:rsidRPr="00425522">
        <w:t>Il faut mettre entre parenthèses les données d’interfaces externes et les informations servant à structurer les exigences (cf. exemple de la 2</w:t>
      </w:r>
      <w:r w:rsidRPr="00425522">
        <w:rPr>
          <w:vertAlign w:val="superscript"/>
        </w:rPr>
        <w:t>ième</w:t>
      </w:r>
      <w:r w:rsidRPr="00425522">
        <w:t xml:space="preserve"> forme de la page </w:t>
      </w:r>
      <w:r w:rsidRPr="00425522">
        <w:fldChar w:fldCharType="begin"/>
      </w:r>
      <w:r w:rsidRPr="00425522">
        <w:instrText xml:space="preserve"> PAGEREF _Ref88019990 \h </w:instrText>
      </w:r>
      <w:r w:rsidRPr="00425522">
        <w:fldChar w:fldCharType="separate"/>
      </w:r>
      <w:r w:rsidR="002232BC" w:rsidRPr="00425522">
        <w:t>69</w:t>
      </w:r>
      <w:r w:rsidRPr="00425522">
        <w:fldChar w:fldCharType="end"/>
      </w:r>
      <w:r w:rsidRPr="00425522">
        <w:t>)</w:t>
      </w:r>
    </w:p>
    <w:p w14:paraId="63353F05" w14:textId="77777777" w:rsidR="00B674DB" w:rsidRPr="00425522" w:rsidRDefault="00B674DB" w:rsidP="00A771B6">
      <w:pPr>
        <w:numPr>
          <w:ilvl w:val="0"/>
          <w:numId w:val="13"/>
        </w:numPr>
      </w:pPr>
      <w:r w:rsidRPr="00425522">
        <w:t>Il ne faut pas utiliser de valeur chiffrée dans l’exigence en français mais utiliser un paramètre (pour les informations de type temps de réponse, durée,…) ce qui permet de s’assurer qu’une modification de ce paramètre est bien appliquée sur tout le document.</w:t>
      </w:r>
    </w:p>
    <w:p w14:paraId="0CBF825A" w14:textId="77777777" w:rsidR="00783476" w:rsidRPr="00425522" w:rsidRDefault="00B674DB" w:rsidP="00A771B6">
      <w:pPr>
        <w:numPr>
          <w:ilvl w:val="0"/>
          <w:numId w:val="13"/>
        </w:numPr>
      </w:pPr>
      <w:r w:rsidRPr="00425522">
        <w:t>Les points de suspension, « etc. », sont interdits car une liste doit être exhaustive.</w:t>
      </w:r>
    </w:p>
    <w:p w14:paraId="29F880E0" w14:textId="77777777" w:rsidR="00DF540A" w:rsidRPr="00425522" w:rsidRDefault="000D549A" w:rsidP="00DF540A">
      <w:pPr>
        <w:rPr>
          <w:b/>
          <w:i/>
          <w:color w:val="0000FF"/>
        </w:rPr>
      </w:pPr>
      <w:r w:rsidRPr="00425522">
        <w:rPr>
          <w:b/>
          <w:i/>
          <w:color w:val="0000FF"/>
        </w:rPr>
        <w:t xml:space="preserve">R23 </w:t>
      </w:r>
      <w:r w:rsidR="00DF540A" w:rsidRPr="00425522">
        <w:rPr>
          <w:b/>
          <w:i/>
          <w:color w:val="0000FF"/>
        </w:rPr>
        <w:t xml:space="preserve">: Rules on the drafting of the textual requirements (shapes 1): </w:t>
      </w:r>
    </w:p>
    <w:p w14:paraId="3D74E479" w14:textId="77777777" w:rsidR="00DF540A" w:rsidRPr="00425522" w:rsidRDefault="00DF540A" w:rsidP="00A771B6">
      <w:pPr>
        <w:numPr>
          <w:ilvl w:val="0"/>
          <w:numId w:val="34"/>
        </w:numPr>
        <w:rPr>
          <w:i/>
          <w:color w:val="0000FF"/>
        </w:rPr>
      </w:pPr>
      <w:r w:rsidRPr="00425522">
        <w:rPr>
          <w:i/>
          <w:color w:val="0000FF"/>
        </w:rPr>
        <w:t xml:space="preserve">The verbs are always at the present tense. </w:t>
      </w:r>
    </w:p>
    <w:p w14:paraId="486DBA4B" w14:textId="77777777" w:rsidR="00DF540A" w:rsidRPr="00425522" w:rsidRDefault="00DF540A" w:rsidP="00A771B6">
      <w:pPr>
        <w:numPr>
          <w:ilvl w:val="0"/>
          <w:numId w:val="34"/>
        </w:numPr>
        <w:rPr>
          <w:i/>
          <w:color w:val="0000FF"/>
        </w:rPr>
      </w:pPr>
      <w:r w:rsidRPr="00425522">
        <w:rPr>
          <w:i/>
          <w:color w:val="0000FF"/>
        </w:rPr>
        <w:t>The verb have to is prohibited, because it is useless: what is required is due on principle</w:t>
      </w:r>
    </w:p>
    <w:p w14:paraId="34909BE6" w14:textId="77777777" w:rsidR="00DF540A" w:rsidRPr="00425522" w:rsidRDefault="00DF540A" w:rsidP="00DF540A">
      <w:pPr>
        <w:shd w:val="clear" w:color="auto" w:fill="F3F3F3"/>
        <w:rPr>
          <w:i/>
          <w:color w:val="0000FF"/>
        </w:rPr>
      </w:pPr>
      <w:r w:rsidRPr="00425522">
        <w:rPr>
          <w:i/>
          <w:color w:val="0000FF"/>
        </w:rPr>
        <w:tab/>
        <w:t>Example: the system should provide a connection by wiring harness</w:t>
      </w:r>
    </w:p>
    <w:p w14:paraId="2AB9996D" w14:textId="77777777" w:rsidR="00DF540A" w:rsidRPr="00425522" w:rsidRDefault="00DF540A" w:rsidP="00DF540A">
      <w:pPr>
        <w:shd w:val="clear" w:color="auto" w:fill="F3F3F3"/>
        <w:rPr>
          <w:i/>
          <w:color w:val="0000FF"/>
        </w:rPr>
      </w:pPr>
      <w:r w:rsidRPr="00425522">
        <w:rPr>
          <w:i/>
          <w:color w:val="0000FF"/>
        </w:rPr>
        <w:tab/>
      </w:r>
      <w:r w:rsidRPr="00425522">
        <w:rPr>
          <w:i/>
          <w:color w:val="0000FF"/>
        </w:rPr>
        <w:tab/>
      </w:r>
      <w:r w:rsidRPr="00425522">
        <w:rPr>
          <w:i/>
          <w:color w:val="0000FF"/>
        </w:rPr>
        <w:sym w:font="Wingdings" w:char="F0E8"/>
      </w:r>
      <w:r w:rsidRPr="00425522">
        <w:rPr>
          <w:i/>
          <w:color w:val="0000FF"/>
        </w:rPr>
        <w:t xml:space="preserve"> the system provides a connection by wiring harness</w:t>
      </w:r>
    </w:p>
    <w:p w14:paraId="2D3FC064" w14:textId="77777777" w:rsidR="00DF540A" w:rsidRPr="00425522" w:rsidRDefault="00DF540A" w:rsidP="00212384">
      <w:pPr>
        <w:numPr>
          <w:ilvl w:val="0"/>
          <w:numId w:val="34"/>
        </w:numPr>
        <w:rPr>
          <w:i/>
          <w:color w:val="0000FF"/>
        </w:rPr>
      </w:pPr>
      <w:r w:rsidRPr="00425522">
        <w:rPr>
          <w:i/>
          <w:color w:val="0000FF"/>
        </w:rPr>
        <w:t>The following adjectives and adverbs are prohibited</w:t>
      </w:r>
      <w:r w:rsidR="00212384" w:rsidRPr="00425522">
        <w:rPr>
          <w:i/>
          <w:color w:val="0000FF"/>
        </w:rPr>
        <w:t>, because subjective</w:t>
      </w:r>
      <w:r w:rsidRPr="00425522">
        <w:rPr>
          <w:i/>
          <w:color w:val="0000FF"/>
        </w:rPr>
        <w:t>: certain, various, some, several, little, much, often, almost, sometimes, etc...</w:t>
      </w:r>
    </w:p>
    <w:p w14:paraId="01C49559" w14:textId="77777777" w:rsidR="00DF540A" w:rsidRPr="00425522" w:rsidRDefault="00DF540A" w:rsidP="00A771B6">
      <w:pPr>
        <w:numPr>
          <w:ilvl w:val="0"/>
          <w:numId w:val="34"/>
        </w:numPr>
        <w:rPr>
          <w:i/>
          <w:color w:val="0000FF"/>
        </w:rPr>
      </w:pPr>
      <w:r w:rsidRPr="00425522">
        <w:rPr>
          <w:i/>
          <w:color w:val="0000FF"/>
        </w:rPr>
        <w:t>The indefinite article "a, an" should be avoided</w:t>
      </w:r>
    </w:p>
    <w:p w14:paraId="6DA222B7" w14:textId="77777777" w:rsidR="00DF540A" w:rsidRPr="00425522" w:rsidRDefault="00DF540A" w:rsidP="00A771B6">
      <w:pPr>
        <w:numPr>
          <w:ilvl w:val="0"/>
          <w:numId w:val="34"/>
        </w:numPr>
        <w:rPr>
          <w:i/>
          <w:color w:val="0000FF"/>
        </w:rPr>
      </w:pPr>
      <w:r w:rsidRPr="00425522">
        <w:rPr>
          <w:i/>
          <w:color w:val="0000FF"/>
        </w:rPr>
        <w:t>We should put between brackets the external interface data and the information used to structure the requirements (see example of the 2</w:t>
      </w:r>
      <w:r w:rsidRPr="00425522">
        <w:rPr>
          <w:i/>
          <w:color w:val="0000FF"/>
          <w:vertAlign w:val="superscript"/>
        </w:rPr>
        <w:t>nd</w:t>
      </w:r>
      <w:r w:rsidRPr="00425522">
        <w:rPr>
          <w:i/>
          <w:color w:val="0000FF"/>
        </w:rPr>
        <w:t xml:space="preserve"> shape on page </w:t>
      </w:r>
      <w:r w:rsidRPr="00425522">
        <w:rPr>
          <w:i/>
          <w:color w:val="0000FF"/>
        </w:rPr>
        <w:fldChar w:fldCharType="begin"/>
      </w:r>
      <w:r w:rsidRPr="00425522">
        <w:rPr>
          <w:i/>
          <w:color w:val="0000FF"/>
        </w:rPr>
        <w:instrText xml:space="preserve"> PAGEREF _Ref88019990 \h </w:instrText>
      </w:r>
      <w:r w:rsidRPr="00425522">
        <w:rPr>
          <w:i/>
          <w:color w:val="0000FF"/>
        </w:rPr>
      </w:r>
      <w:r w:rsidRPr="00425522">
        <w:rPr>
          <w:i/>
          <w:color w:val="0000FF"/>
        </w:rPr>
        <w:fldChar w:fldCharType="separate"/>
      </w:r>
      <w:r w:rsidR="002232BC" w:rsidRPr="00425522">
        <w:rPr>
          <w:i/>
          <w:color w:val="0000FF"/>
        </w:rPr>
        <w:t>69</w:t>
      </w:r>
      <w:r w:rsidRPr="00425522">
        <w:rPr>
          <w:i/>
          <w:color w:val="0000FF"/>
        </w:rPr>
        <w:fldChar w:fldCharType="end"/>
      </w:r>
      <w:r w:rsidRPr="00425522">
        <w:rPr>
          <w:i/>
          <w:color w:val="0000FF"/>
        </w:rPr>
        <w:t>)</w:t>
      </w:r>
    </w:p>
    <w:p w14:paraId="001AA6D8" w14:textId="77777777" w:rsidR="00DF540A" w:rsidRPr="00425522" w:rsidRDefault="00DF540A" w:rsidP="00A771B6">
      <w:pPr>
        <w:numPr>
          <w:ilvl w:val="0"/>
          <w:numId w:val="34"/>
        </w:numPr>
        <w:rPr>
          <w:i/>
          <w:color w:val="0000FF"/>
        </w:rPr>
      </w:pPr>
      <w:r w:rsidRPr="00425522">
        <w:rPr>
          <w:i/>
          <w:color w:val="0000FF"/>
        </w:rPr>
        <w:t>We should not use quantified values in the requirement in French; instead we should use a parameter (for the information of the type response time, duration,...) which ensures that each modification of this parameter is applied to the entire document.</w:t>
      </w:r>
    </w:p>
    <w:p w14:paraId="197F674A" w14:textId="77777777" w:rsidR="00DF540A" w:rsidRPr="00425522" w:rsidRDefault="00DF540A" w:rsidP="00A771B6">
      <w:pPr>
        <w:numPr>
          <w:ilvl w:val="0"/>
          <w:numId w:val="34"/>
        </w:numPr>
        <w:rPr>
          <w:i/>
          <w:color w:val="0000FF"/>
        </w:rPr>
      </w:pPr>
      <w:r w:rsidRPr="00425522">
        <w:rPr>
          <w:i/>
          <w:color w:val="0000FF"/>
        </w:rPr>
        <w:t>The ellipses, "etc.", are prohibited because a list should be exhaustive.</w:t>
      </w:r>
    </w:p>
    <w:p w14:paraId="47AA4BEA" w14:textId="77777777" w:rsidR="00783476" w:rsidRPr="00425522" w:rsidRDefault="00783476" w:rsidP="00783476"/>
    <w:p w14:paraId="6B2F2388" w14:textId="77777777" w:rsidR="009F2268" w:rsidRPr="00425522" w:rsidRDefault="009F2268" w:rsidP="00783476">
      <w:pPr>
        <w:shd w:val="clear" w:color="auto" w:fill="F3F3F3"/>
        <w:ind w:left="360"/>
      </w:pPr>
      <w:r w:rsidRPr="00425522">
        <w:t>Exemple :</w:t>
      </w:r>
    </w:p>
    <w:p w14:paraId="0A730E6C" w14:textId="77777777" w:rsidR="00DF540A" w:rsidRPr="00425522" w:rsidRDefault="00DF540A" w:rsidP="00783476">
      <w:pPr>
        <w:shd w:val="clear" w:color="auto" w:fill="F3F3F3"/>
        <w:ind w:left="360"/>
        <w:rPr>
          <w:color w:val="0000FF"/>
        </w:rPr>
      </w:pPr>
      <w:r w:rsidRPr="00425522">
        <w:rPr>
          <w:color w:val="0000FF"/>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DF540A" w:rsidRPr="00425522" w14:paraId="7691CFD1" w14:textId="77777777">
        <w:trPr>
          <w:cantSplit/>
        </w:trPr>
        <w:tc>
          <w:tcPr>
            <w:tcW w:w="817" w:type="pct"/>
            <w:tcBorders>
              <w:bottom w:val="single" w:sz="4" w:space="0" w:color="auto"/>
            </w:tcBorders>
            <w:shd w:val="clear" w:color="auto" w:fill="D9D9D9"/>
          </w:tcPr>
          <w:p w14:paraId="7AFCFC01" w14:textId="77777777" w:rsidR="00DF540A" w:rsidRPr="00425522" w:rsidRDefault="00DF540A"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tcBorders>
              <w:bottom w:val="single" w:sz="4" w:space="0" w:color="auto"/>
            </w:tcBorders>
            <w:shd w:val="clear" w:color="auto" w:fill="D9D9D9"/>
          </w:tcPr>
          <w:p w14:paraId="565CAA19" w14:textId="77777777" w:rsidR="00DF540A" w:rsidRPr="00425522" w:rsidRDefault="00DF540A" w:rsidP="001771D0">
            <w:pPr>
              <w:jc w:val="center"/>
              <w:rPr>
                <w:b/>
              </w:rPr>
            </w:pPr>
            <w:r w:rsidRPr="00425522">
              <w:rPr>
                <w:b/>
              </w:rPr>
              <w:t xml:space="preserve">Libellé de l’exigence / </w:t>
            </w:r>
            <w:r w:rsidRPr="00425522">
              <w:rPr>
                <w:b/>
                <w:color w:val="0000FF"/>
              </w:rPr>
              <w:t>Description of the requirement</w:t>
            </w:r>
          </w:p>
        </w:tc>
        <w:tc>
          <w:tcPr>
            <w:tcW w:w="798" w:type="pct"/>
            <w:tcBorders>
              <w:bottom w:val="single" w:sz="4" w:space="0" w:color="auto"/>
            </w:tcBorders>
            <w:shd w:val="clear" w:color="auto" w:fill="D9D9D9"/>
          </w:tcPr>
          <w:p w14:paraId="3BF6651D" w14:textId="77777777" w:rsidR="00DF540A" w:rsidRPr="00425522" w:rsidRDefault="00DF540A"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9F2268" w:rsidRPr="00425522" w14:paraId="3B50D468" w14:textId="77777777">
        <w:trPr>
          <w:cantSplit/>
        </w:trPr>
        <w:tc>
          <w:tcPr>
            <w:tcW w:w="817" w:type="pct"/>
            <w:shd w:val="clear" w:color="auto" w:fill="F3F3F3"/>
          </w:tcPr>
          <w:p w14:paraId="52DE6D4D" w14:textId="77777777" w:rsidR="009F2268" w:rsidRPr="00425522" w:rsidRDefault="009F2268" w:rsidP="00783476">
            <w:pPr>
              <w:shd w:val="clear" w:color="auto" w:fill="F3F3F3"/>
              <w:rPr>
                <w:sz w:val="20"/>
              </w:rPr>
            </w:pPr>
          </w:p>
        </w:tc>
        <w:tc>
          <w:tcPr>
            <w:tcW w:w="3385" w:type="pct"/>
            <w:shd w:val="clear" w:color="auto" w:fill="F3F3F3"/>
          </w:tcPr>
          <w:p w14:paraId="3A13FDDD" w14:textId="77777777" w:rsidR="009F2268" w:rsidRPr="00425522" w:rsidRDefault="009F2268" w:rsidP="00783476">
            <w:pPr>
              <w:shd w:val="clear" w:color="auto" w:fill="F3F3F3"/>
              <w:rPr>
                <w:sz w:val="20"/>
              </w:rPr>
            </w:pPr>
            <w:r w:rsidRPr="00425522">
              <w:rPr>
                <w:sz w:val="20"/>
              </w:rPr>
              <w:t>Quand l’EVAV est dans le mode opérationnel, les mouvements respectifs des balais CC et CP sont connus du module maître CC. Il n’a pas de collision entre les balais. En mode nominal les mouvements des balais sont synchronisés.</w:t>
            </w:r>
          </w:p>
          <w:p w14:paraId="2BFEC76D" w14:textId="77777777" w:rsidR="009F2268" w:rsidRPr="00425522" w:rsidRDefault="009F2268" w:rsidP="00783476">
            <w:pPr>
              <w:shd w:val="clear" w:color="auto" w:fill="F3F3F3"/>
              <w:rPr>
                <w:sz w:val="20"/>
              </w:rPr>
            </w:pPr>
          </w:p>
          <w:p w14:paraId="683566A7" w14:textId="77777777" w:rsidR="009F2268" w:rsidRPr="00425522" w:rsidRDefault="009F2268" w:rsidP="00783476">
            <w:pPr>
              <w:shd w:val="clear" w:color="auto" w:fill="F3F3F3"/>
              <w:rPr>
                <w:rFonts w:cs="Arial"/>
                <w:i/>
                <w:sz w:val="20"/>
              </w:rPr>
            </w:pPr>
            <w:r w:rsidRPr="00425522">
              <w:rPr>
                <w:rFonts w:cs="Arial"/>
                <w:i/>
                <w:sz w:val="20"/>
              </w:rPr>
              <w:t>Le système EVAV sait anticiper les collisions entre balais à partir de la mesure de la position angulaire de chaque axe moteur.</w:t>
            </w:r>
          </w:p>
          <w:p w14:paraId="63B00E80" w14:textId="77777777" w:rsidR="008C08AE" w:rsidRPr="00425522" w:rsidRDefault="008C08AE" w:rsidP="00DF540A">
            <w:pPr>
              <w:shd w:val="clear" w:color="auto" w:fill="F3F3F3"/>
              <w:rPr>
                <w:i/>
                <w:color w:val="0000FF"/>
                <w:sz w:val="20"/>
              </w:rPr>
            </w:pPr>
          </w:p>
          <w:p w14:paraId="74292BAC" w14:textId="77777777" w:rsidR="00DF540A" w:rsidRPr="00425522" w:rsidRDefault="00DF540A" w:rsidP="00DF540A">
            <w:pPr>
              <w:shd w:val="clear" w:color="auto" w:fill="F3F3F3"/>
              <w:rPr>
                <w:i/>
                <w:color w:val="0000FF"/>
                <w:sz w:val="20"/>
              </w:rPr>
            </w:pPr>
            <w:r w:rsidRPr="00425522">
              <w:rPr>
                <w:i/>
                <w:color w:val="0000FF"/>
                <w:sz w:val="20"/>
              </w:rPr>
              <w:t>When the EVAV is in the operational mode, the respective movements of the CC and CP brushes are known by the CC master module. There is no impact between the brushes. In nominal mode the the movements of the brushes are synchronized.</w:t>
            </w:r>
          </w:p>
          <w:p w14:paraId="6A7D6A41" w14:textId="77777777" w:rsidR="00DF540A" w:rsidRPr="00425522" w:rsidRDefault="00DF540A" w:rsidP="00DF540A">
            <w:pPr>
              <w:shd w:val="clear" w:color="auto" w:fill="F3F3F3"/>
              <w:rPr>
                <w:i/>
                <w:color w:val="0000FF"/>
                <w:sz w:val="20"/>
              </w:rPr>
            </w:pPr>
          </w:p>
          <w:p w14:paraId="68623AB8" w14:textId="77777777" w:rsidR="00DF540A" w:rsidRPr="00425522" w:rsidRDefault="00DF540A" w:rsidP="00DF540A">
            <w:pPr>
              <w:shd w:val="clear" w:color="auto" w:fill="F3F3F3"/>
              <w:rPr>
                <w:i/>
                <w:sz w:val="20"/>
              </w:rPr>
            </w:pPr>
            <w:r w:rsidRPr="00425522">
              <w:rPr>
                <w:rFonts w:cs="Arial"/>
                <w:i/>
                <w:color w:val="0000FF"/>
                <w:sz w:val="20"/>
              </w:rPr>
              <w:t>The EVAV system knows to anticipate the impacts between the brushes by measuring the angular position of each engine axis.</w:t>
            </w:r>
          </w:p>
        </w:tc>
        <w:tc>
          <w:tcPr>
            <w:tcW w:w="798" w:type="pct"/>
            <w:shd w:val="clear" w:color="auto" w:fill="F3F3F3"/>
          </w:tcPr>
          <w:p w14:paraId="1B738F65" w14:textId="77777777" w:rsidR="009F2268" w:rsidRPr="00425522" w:rsidRDefault="009F2268" w:rsidP="00783476">
            <w:pPr>
              <w:shd w:val="clear" w:color="auto" w:fill="F3F3F3"/>
              <w:rPr>
                <w:sz w:val="20"/>
              </w:rPr>
            </w:pPr>
          </w:p>
        </w:tc>
      </w:tr>
    </w:tbl>
    <w:p w14:paraId="26F174E5" w14:textId="77777777" w:rsidR="00FE5973" w:rsidRPr="00425522" w:rsidRDefault="00FE5973" w:rsidP="00B674DB"/>
    <w:p w14:paraId="181E4A3D" w14:textId="77777777" w:rsidR="00FE5973" w:rsidRPr="00425522" w:rsidRDefault="00550C19" w:rsidP="00783476">
      <w:pPr>
        <w:ind w:left="426"/>
      </w:pPr>
      <w:bookmarkStart w:id="201" w:name="_Ref88019990"/>
      <w:r w:rsidRPr="00425522">
        <w:rPr>
          <w:b/>
        </w:rPr>
        <w:lastRenderedPageBreak/>
        <w:t>2</w:t>
      </w:r>
      <w:r w:rsidRPr="00425522">
        <w:rPr>
          <w:b/>
          <w:vertAlign w:val="superscript"/>
        </w:rPr>
        <w:t>ième</w:t>
      </w:r>
      <w:r w:rsidRPr="00425522">
        <w:rPr>
          <w:b/>
        </w:rPr>
        <w:t xml:space="preserve"> forme</w:t>
      </w:r>
      <w:r w:rsidRPr="00425522">
        <w:t xml:space="preserve"> : </w:t>
      </w:r>
      <w:r w:rsidR="00BF5106" w:rsidRPr="00425522">
        <w:t xml:space="preserve">langage formel ou semi-formel, par exemple : </w:t>
      </w:r>
      <w:r w:rsidR="00B674DB" w:rsidRPr="00425522">
        <w:t>une expression sous forme d’un pseudo code</w:t>
      </w:r>
      <w:r w:rsidR="00FE5973" w:rsidRPr="00425522">
        <w:t> </w:t>
      </w:r>
      <w:bookmarkEnd w:id="201"/>
      <w:r w:rsidR="00BF5106" w:rsidRPr="00425522">
        <w:t>(</w:t>
      </w:r>
      <w:r w:rsidR="00B674DB" w:rsidRPr="00425522">
        <w:t>semi-formel</w:t>
      </w:r>
      <w:r w:rsidR="00BF5106" w:rsidRPr="00425522">
        <w:t>)</w:t>
      </w:r>
      <w:r w:rsidR="00B674DB" w:rsidRPr="00425522">
        <w:t>.</w:t>
      </w:r>
    </w:p>
    <w:p w14:paraId="5D12BFDA" w14:textId="77777777" w:rsidR="00DF540A" w:rsidRPr="00425522" w:rsidRDefault="00D749EA" w:rsidP="00DF540A">
      <w:pPr>
        <w:ind w:left="426"/>
        <w:rPr>
          <w:i/>
          <w:color w:val="0000FF"/>
        </w:rPr>
      </w:pPr>
      <w:r w:rsidRPr="00425522">
        <w:rPr>
          <w:b/>
          <w:i/>
          <w:color w:val="0000FF"/>
        </w:rPr>
        <w:t xml:space="preserve">2nd form: </w:t>
      </w:r>
      <w:r w:rsidRPr="00425522">
        <w:rPr>
          <w:i/>
          <w:color w:val="0000FF"/>
        </w:rPr>
        <w:t>formal or semi-formal language, for example: an expression in the form of a pseudo code (semi-formal)</w:t>
      </w:r>
      <w:r w:rsidR="00DF540A" w:rsidRPr="00425522">
        <w:rPr>
          <w:i/>
          <w:color w:val="0000FF"/>
        </w:rPr>
        <w:t>.</w:t>
      </w:r>
    </w:p>
    <w:p w14:paraId="33570927" w14:textId="77777777" w:rsidR="00D749EA" w:rsidRPr="00425522" w:rsidRDefault="00D749EA" w:rsidP="00DF540A">
      <w:pPr>
        <w:rPr>
          <w:b/>
          <w:i/>
          <w:color w:val="0000FF"/>
        </w:rPr>
      </w:pPr>
    </w:p>
    <w:p w14:paraId="2D06F9C8" w14:textId="77777777" w:rsidR="00DF540A" w:rsidRPr="00425522" w:rsidRDefault="00D749EA" w:rsidP="00DF540A">
      <w:pPr>
        <w:rPr>
          <w:b/>
          <w:i/>
          <w:color w:val="0000FF"/>
        </w:rPr>
      </w:pPr>
      <w:r w:rsidRPr="00425522">
        <w:rPr>
          <w:b/>
        </w:rPr>
        <w:t xml:space="preserve">Recommandations (forme 2) / </w:t>
      </w:r>
      <w:r w:rsidR="00DF540A" w:rsidRPr="00425522">
        <w:rPr>
          <w:b/>
          <w:i/>
          <w:color w:val="0000FF"/>
        </w:rPr>
        <w:t>Recommendations (shape 2):</w:t>
      </w:r>
    </w:p>
    <w:p w14:paraId="7FA9349C" w14:textId="77777777" w:rsidR="00B674DB" w:rsidRPr="00425522" w:rsidRDefault="00B674DB" w:rsidP="00B674DB">
      <w:pPr>
        <w:autoSpaceDE w:val="0"/>
        <w:autoSpaceDN w:val="0"/>
        <w:adjustRightInd w:val="0"/>
        <w:spacing w:line="240" w:lineRule="atLeast"/>
        <w:jc w:val="left"/>
        <w:rPr>
          <w:rFonts w:cs="Arial"/>
          <w:color w:val="000000"/>
          <w:szCs w:val="22"/>
          <w:lang w:eastAsia="fr-FR"/>
        </w:rPr>
      </w:pPr>
    </w:p>
    <w:p w14:paraId="19544567"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r w:rsidRPr="00425522">
        <w:rPr>
          <w:rFonts w:cs="Arial"/>
          <w:color w:val="000000"/>
          <w:szCs w:val="22"/>
          <w:lang w:eastAsia="fr-FR"/>
        </w:rPr>
        <w:t>La forme reconmandée respecte la structure type d’une exigence :</w:t>
      </w:r>
    </w:p>
    <w:p w14:paraId="50F7364A"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p>
    <w:p w14:paraId="36EAA5BA"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r w:rsidRPr="00425522">
        <w:rPr>
          <w:rFonts w:cs="Arial"/>
          <w:b/>
          <w:color w:val="000000"/>
          <w:szCs w:val="22"/>
          <w:lang w:eastAsia="fr-FR"/>
        </w:rPr>
        <w:t>Si</w:t>
      </w:r>
      <w:r w:rsidRPr="00425522">
        <w:rPr>
          <w:rFonts w:cs="Arial"/>
          <w:color w:val="000000"/>
          <w:szCs w:val="22"/>
          <w:lang w:eastAsia="fr-FR"/>
        </w:rPr>
        <w:t xml:space="preserve"> </w:t>
      </w:r>
    </w:p>
    <w:p w14:paraId="62E4992D"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r w:rsidRPr="00425522">
        <w:rPr>
          <w:rFonts w:cs="Arial"/>
          <w:color w:val="000000"/>
          <w:szCs w:val="22"/>
          <w:lang w:eastAsia="fr-FR"/>
        </w:rPr>
        <w:t>(Evènement déclancheur : combinotoire d’entrées logiques)</w:t>
      </w:r>
    </w:p>
    <w:p w14:paraId="76D52D8F"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r w:rsidRPr="00425522">
        <w:rPr>
          <w:rFonts w:cs="Arial"/>
          <w:b/>
          <w:color w:val="000000"/>
          <w:szCs w:val="22"/>
          <w:lang w:eastAsia="fr-FR"/>
        </w:rPr>
        <w:t>Alors</w:t>
      </w:r>
      <w:r w:rsidRPr="00425522">
        <w:rPr>
          <w:rFonts w:cs="Arial"/>
          <w:color w:val="000000"/>
          <w:szCs w:val="22"/>
          <w:lang w:eastAsia="fr-FR"/>
        </w:rPr>
        <w:t xml:space="preserve"> </w:t>
      </w:r>
    </w:p>
    <w:p w14:paraId="6B41BB76" w14:textId="77777777" w:rsidR="00185B08" w:rsidRPr="00425522" w:rsidRDefault="00185B08" w:rsidP="00B674DB">
      <w:pPr>
        <w:autoSpaceDE w:val="0"/>
        <w:autoSpaceDN w:val="0"/>
        <w:adjustRightInd w:val="0"/>
        <w:spacing w:line="240" w:lineRule="atLeast"/>
        <w:jc w:val="left"/>
        <w:rPr>
          <w:rFonts w:cs="Arial"/>
          <w:color w:val="000000"/>
          <w:szCs w:val="22"/>
          <w:lang w:eastAsia="fr-FR"/>
        </w:rPr>
      </w:pPr>
      <w:r w:rsidRPr="00425522">
        <w:rPr>
          <w:rFonts w:cs="Arial"/>
          <w:color w:val="000000"/>
          <w:szCs w:val="22"/>
          <w:lang w:eastAsia="fr-FR"/>
        </w:rPr>
        <w:t>(Sorties : effets observables aux bornes du Produit : ensemble de sorties logiques)</w:t>
      </w:r>
    </w:p>
    <w:p w14:paraId="53C18917" w14:textId="77777777" w:rsidR="00B674DB" w:rsidRPr="00425522" w:rsidRDefault="00B674DB" w:rsidP="00D749EA">
      <w:pPr>
        <w:jc w:val="left"/>
      </w:pPr>
    </w:p>
    <w:p w14:paraId="42B50E7F" w14:textId="77777777" w:rsidR="00185B08" w:rsidRPr="00425522" w:rsidRDefault="00D749EA" w:rsidP="00D749EA">
      <w:pPr>
        <w:jc w:val="left"/>
        <w:rPr>
          <w:i/>
          <w:color w:val="0000FF"/>
        </w:rPr>
      </w:pPr>
      <w:r w:rsidRPr="00425522">
        <w:rPr>
          <w:rFonts w:cs="Arial"/>
          <w:i/>
          <w:color w:val="0000FF"/>
        </w:rPr>
        <w:t>The recommended form respects the standard structure of a requirement:</w:t>
      </w:r>
      <w:r w:rsidRPr="00425522">
        <w:rPr>
          <w:rFonts w:cs="Arial"/>
          <w:i/>
          <w:color w:val="0000FF"/>
        </w:rPr>
        <w:br/>
      </w:r>
      <w:r w:rsidRPr="00425522">
        <w:rPr>
          <w:rFonts w:cs="Arial"/>
          <w:i/>
          <w:color w:val="0000FF"/>
        </w:rPr>
        <w:br/>
      </w:r>
      <w:r w:rsidRPr="00425522">
        <w:rPr>
          <w:rStyle w:val="alt-edited1"/>
          <w:rFonts w:cs="Arial"/>
          <w:b/>
          <w:i/>
          <w:color w:val="0000FF"/>
        </w:rPr>
        <w:t>If</w:t>
      </w:r>
      <w:r w:rsidRPr="00425522">
        <w:rPr>
          <w:rFonts w:cs="Arial"/>
          <w:b/>
          <w:i/>
          <w:color w:val="0000FF"/>
        </w:rPr>
        <w:br/>
      </w:r>
      <w:r w:rsidRPr="00425522">
        <w:rPr>
          <w:rFonts w:cs="Arial"/>
          <w:i/>
          <w:color w:val="0000FF"/>
        </w:rPr>
        <w:t>(Event trigger: logic input combo box)</w:t>
      </w:r>
      <w:r w:rsidRPr="00425522">
        <w:rPr>
          <w:rFonts w:cs="Arial"/>
          <w:i/>
          <w:color w:val="0000FF"/>
        </w:rPr>
        <w:br/>
      </w:r>
      <w:r w:rsidRPr="00425522">
        <w:rPr>
          <w:rStyle w:val="alt-edited1"/>
          <w:rFonts w:cs="Arial"/>
          <w:b/>
          <w:i/>
          <w:color w:val="0000FF"/>
        </w:rPr>
        <w:t>Then</w:t>
      </w:r>
      <w:r w:rsidRPr="00425522">
        <w:rPr>
          <w:rFonts w:cs="Arial"/>
          <w:i/>
          <w:color w:val="0000FF"/>
        </w:rPr>
        <w:br/>
        <w:t>(Outputs: observable effects at the terminals of the Product: set of logic outputs)</w:t>
      </w:r>
    </w:p>
    <w:p w14:paraId="36FA017E" w14:textId="77777777" w:rsidR="00185B08" w:rsidRPr="00425522" w:rsidRDefault="00185B08" w:rsidP="00783476"/>
    <w:p w14:paraId="30181312" w14:textId="77777777" w:rsidR="006E6176" w:rsidRPr="00425522" w:rsidRDefault="00FE5973" w:rsidP="00783476">
      <w:pPr>
        <w:shd w:val="clear" w:color="auto" w:fill="F3F3F3"/>
        <w:ind w:left="426"/>
      </w:pPr>
      <w:r w:rsidRPr="00425522">
        <w:t xml:space="preserve">exemple : </w:t>
      </w:r>
      <w:r w:rsidR="00B674DB" w:rsidRPr="00425522">
        <w:t>ST Combiné générique</w:t>
      </w:r>
    </w:p>
    <w:p w14:paraId="26A05A47" w14:textId="77777777" w:rsidR="00DF540A" w:rsidRPr="00425522" w:rsidRDefault="00DF540A" w:rsidP="00783476">
      <w:pPr>
        <w:shd w:val="clear" w:color="auto" w:fill="F3F3F3"/>
        <w:ind w:left="426"/>
        <w:rPr>
          <w:i/>
          <w:color w:val="0000FF"/>
        </w:rPr>
      </w:pPr>
      <w:r w:rsidRPr="00425522">
        <w:rPr>
          <w:i/>
          <w:color w:val="0000FF"/>
        </w:rPr>
        <w:t>example: Generic instrument unit ST</w:t>
      </w:r>
    </w:p>
    <w:tbl>
      <w:tblPr>
        <w:tblW w:w="9214"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418"/>
        <w:gridCol w:w="6237"/>
        <w:gridCol w:w="1559"/>
      </w:tblGrid>
      <w:tr w:rsidR="00101F0B" w:rsidRPr="00425522" w14:paraId="3FEA7304" w14:textId="77777777">
        <w:trPr>
          <w:tblHeader/>
        </w:trPr>
        <w:tc>
          <w:tcPr>
            <w:tcW w:w="1418" w:type="dxa"/>
            <w:tcBorders>
              <w:top w:val="single" w:sz="4" w:space="0" w:color="auto"/>
              <w:left w:val="single" w:sz="4" w:space="0" w:color="auto"/>
              <w:bottom w:val="single" w:sz="4" w:space="0" w:color="auto"/>
              <w:right w:val="single" w:sz="4" w:space="0" w:color="auto"/>
            </w:tcBorders>
            <w:shd w:val="clear" w:color="auto" w:fill="D9D9D9"/>
          </w:tcPr>
          <w:p w14:paraId="70B42D3B" w14:textId="77777777" w:rsidR="00101F0B" w:rsidRPr="00425522" w:rsidRDefault="00101F0B"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6237" w:type="dxa"/>
            <w:tcBorders>
              <w:top w:val="single" w:sz="4" w:space="0" w:color="auto"/>
              <w:left w:val="single" w:sz="4" w:space="0" w:color="auto"/>
              <w:bottom w:val="single" w:sz="4" w:space="0" w:color="auto"/>
              <w:right w:val="single" w:sz="4" w:space="0" w:color="auto"/>
            </w:tcBorders>
            <w:shd w:val="clear" w:color="auto" w:fill="D9D9D9"/>
          </w:tcPr>
          <w:p w14:paraId="4B382FA9" w14:textId="77777777" w:rsidR="00101F0B" w:rsidRPr="00425522" w:rsidRDefault="00101F0B" w:rsidP="001771D0">
            <w:pPr>
              <w:jc w:val="center"/>
              <w:rPr>
                <w:b/>
              </w:rPr>
            </w:pPr>
            <w:r w:rsidRPr="00425522">
              <w:rPr>
                <w:b/>
              </w:rPr>
              <w:t xml:space="preserve">Libellé de l’exigence / </w:t>
            </w:r>
            <w:r w:rsidRPr="00425522">
              <w:rPr>
                <w:b/>
                <w:color w:val="0000FF"/>
              </w:rPr>
              <w:t>Description of the requirement</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14:paraId="458950B8" w14:textId="77777777" w:rsidR="00101F0B" w:rsidRPr="00425522" w:rsidRDefault="00101F0B"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B674DB" w:rsidRPr="00425522" w14:paraId="220FE68D" w14:textId="77777777">
        <w:trPr>
          <w:trHeight w:val="61"/>
        </w:trPr>
        <w:tc>
          <w:tcPr>
            <w:tcW w:w="1418" w:type="dxa"/>
            <w:tcBorders>
              <w:top w:val="single" w:sz="4" w:space="0" w:color="auto"/>
              <w:left w:val="single" w:sz="4" w:space="0" w:color="auto"/>
              <w:bottom w:val="single" w:sz="4" w:space="0" w:color="auto"/>
              <w:right w:val="single" w:sz="4" w:space="0" w:color="auto"/>
            </w:tcBorders>
            <w:shd w:val="clear" w:color="auto" w:fill="F3F3F3"/>
          </w:tcPr>
          <w:p w14:paraId="204B47EE" w14:textId="77777777" w:rsidR="00B674DB" w:rsidRPr="00425522" w:rsidRDefault="00B674DB" w:rsidP="00D36F04">
            <w:pPr>
              <w:pStyle w:val="StyleExigenceArial10ptGauche"/>
              <w:rPr>
                <w:rFonts w:cs="Arial"/>
              </w:rPr>
            </w:pPr>
            <w:bookmarkStart w:id="202" w:name="_Toc191293944"/>
            <w:bookmarkStart w:id="203" w:name="_Toc202837535"/>
            <w:r w:rsidRPr="00425522">
              <w:t>GEN-CMB-ST-BI.010(3)</w:t>
            </w:r>
            <w:bookmarkEnd w:id="202"/>
            <w:bookmarkEnd w:id="203"/>
          </w:p>
        </w:tc>
        <w:tc>
          <w:tcPr>
            <w:tcW w:w="6237" w:type="dxa"/>
            <w:tcBorders>
              <w:top w:val="single" w:sz="4" w:space="0" w:color="auto"/>
              <w:left w:val="single" w:sz="4" w:space="0" w:color="auto"/>
              <w:bottom w:val="single" w:sz="4" w:space="0" w:color="auto"/>
              <w:right w:val="single" w:sz="4" w:space="0" w:color="auto"/>
            </w:tcBorders>
            <w:shd w:val="clear" w:color="auto" w:fill="F3F3F3"/>
          </w:tcPr>
          <w:p w14:paraId="03134962" w14:textId="77777777" w:rsidR="00B674DB" w:rsidRPr="00425522" w:rsidRDefault="00B674DB" w:rsidP="00D36F04">
            <w:pPr>
              <w:spacing w:before="60"/>
              <w:rPr>
                <w:rFonts w:cs="Arial"/>
                <w:b/>
                <w:sz w:val="20"/>
              </w:rPr>
            </w:pPr>
            <w:r w:rsidRPr="00425522">
              <w:rPr>
                <w:rFonts w:cs="Arial"/>
                <w:b/>
                <w:sz w:val="20"/>
              </w:rPr>
              <w:t>Si</w:t>
            </w:r>
          </w:p>
          <w:p w14:paraId="15F2F8DD" w14:textId="77777777" w:rsidR="00B674DB" w:rsidRPr="00425522" w:rsidRDefault="00B674DB" w:rsidP="00D36F04">
            <w:pPr>
              <w:ind w:left="244" w:hanging="244"/>
              <w:rPr>
                <w:rFonts w:cs="Arial"/>
                <w:sz w:val="20"/>
              </w:rPr>
            </w:pPr>
            <w:r w:rsidRPr="00425522">
              <w:rPr>
                <w:rFonts w:cs="Arial"/>
                <w:sz w:val="20"/>
              </w:rPr>
              <w:t xml:space="preserve">((EL_BOUTON_RAZ = « Appui maintenu ») </w:t>
            </w:r>
          </w:p>
          <w:p w14:paraId="2541FBF9" w14:textId="77777777" w:rsidR="00B674DB" w:rsidRPr="00425522" w:rsidRDefault="00B674DB" w:rsidP="00D36F04">
            <w:pPr>
              <w:ind w:left="244" w:hanging="244"/>
              <w:rPr>
                <w:rFonts w:cs="Arial"/>
                <w:sz w:val="20"/>
              </w:rPr>
            </w:pPr>
            <w:r w:rsidRPr="00425522">
              <w:rPr>
                <w:rFonts w:cs="Arial"/>
                <w:b/>
                <w:sz w:val="20"/>
              </w:rPr>
              <w:t>et</w:t>
            </w:r>
            <w:r w:rsidRPr="00425522">
              <w:rPr>
                <w:rFonts w:cs="Arial"/>
                <w:sz w:val="20"/>
              </w:rPr>
              <w:t xml:space="preserve"> (EL_ETAT_PRINCIP_SEV ne passe pas de « ARRET » à « CONTACT »)</w:t>
            </w:r>
          </w:p>
          <w:p w14:paraId="6F6C4716" w14:textId="77777777" w:rsidR="00B674DB" w:rsidRPr="00425522" w:rsidRDefault="00B674DB" w:rsidP="00D36F04">
            <w:pPr>
              <w:ind w:left="244" w:hanging="244"/>
              <w:rPr>
                <w:b/>
                <w:sz w:val="20"/>
              </w:rPr>
            </w:pPr>
            <w:r w:rsidRPr="00425522">
              <w:rPr>
                <w:b/>
                <w:sz w:val="20"/>
              </w:rPr>
              <w:t>Alors</w:t>
            </w:r>
          </w:p>
          <w:p w14:paraId="27F009B6" w14:textId="77777777" w:rsidR="00B674DB" w:rsidRPr="00425522" w:rsidRDefault="00B674DB" w:rsidP="00D36F04">
            <w:pPr>
              <w:ind w:left="244" w:hanging="244"/>
              <w:rPr>
                <w:rFonts w:cs="Arial"/>
                <w:sz w:val="20"/>
              </w:rPr>
            </w:pPr>
            <w:r w:rsidRPr="00425522">
              <w:rPr>
                <w:rFonts w:cs="Arial"/>
                <w:sz w:val="20"/>
              </w:rPr>
              <w:tab/>
              <w:t>EA_DMD_RAZ_ODO = « Demande Confirmée »</w:t>
            </w:r>
          </w:p>
          <w:p w14:paraId="3EB14231" w14:textId="77777777" w:rsidR="00B674DB" w:rsidRPr="00425522" w:rsidRDefault="00B674DB" w:rsidP="00D36F04">
            <w:pPr>
              <w:spacing w:before="60"/>
              <w:rPr>
                <w:rFonts w:cs="Arial"/>
                <w:b/>
                <w:sz w:val="20"/>
              </w:rPr>
            </w:pPr>
            <w:r w:rsidRPr="00425522">
              <w:rPr>
                <w:rFonts w:cs="Arial"/>
                <w:b/>
                <w:sz w:val="20"/>
              </w:rPr>
              <w:t>FinSi</w:t>
            </w:r>
          </w:p>
          <w:p w14:paraId="314518AF" w14:textId="77777777" w:rsidR="00B674DB" w:rsidRPr="00425522" w:rsidRDefault="00B674DB" w:rsidP="00D36F04">
            <w:pPr>
              <w:spacing w:before="60"/>
              <w:rPr>
                <w:i/>
                <w:sz w:val="20"/>
              </w:rPr>
            </w:pPr>
            <w:r w:rsidRPr="00425522">
              <w:rPr>
                <w:i/>
                <w:sz w:val="20"/>
              </w:rPr>
              <w:t>Le combiné doit respecter la priorité suivante : une RAZ maintenance ne génère pas de RAZ partiel sur un même appui : donc l’appui maintenu n’est pris en compte que s’il n’y a pas eu d’appui simple générant un RAZ maintenance juste avant.</w:t>
            </w:r>
          </w:p>
          <w:p w14:paraId="42D0C4F8" w14:textId="77777777" w:rsidR="008C08AE" w:rsidRPr="00425522" w:rsidRDefault="008C08AE" w:rsidP="00927B0C">
            <w:pPr>
              <w:spacing w:before="60"/>
              <w:rPr>
                <w:rFonts w:cs="Arial"/>
                <w:b/>
                <w:i/>
                <w:color w:val="0000FF"/>
                <w:sz w:val="20"/>
              </w:rPr>
            </w:pPr>
          </w:p>
          <w:p w14:paraId="5E213E4D" w14:textId="77777777" w:rsidR="00927B0C" w:rsidRPr="00425522" w:rsidRDefault="00927B0C" w:rsidP="00927B0C">
            <w:pPr>
              <w:spacing w:before="60"/>
              <w:rPr>
                <w:rFonts w:cs="Arial"/>
                <w:b/>
                <w:i/>
                <w:color w:val="0000FF"/>
                <w:sz w:val="20"/>
              </w:rPr>
            </w:pPr>
            <w:r w:rsidRPr="00425522">
              <w:rPr>
                <w:rFonts w:cs="Arial"/>
                <w:b/>
                <w:i/>
                <w:color w:val="0000FF"/>
                <w:sz w:val="20"/>
              </w:rPr>
              <w:t>If</w:t>
            </w:r>
          </w:p>
          <w:p w14:paraId="3C5FF281" w14:textId="77777777" w:rsidR="00927B0C" w:rsidRPr="00425522" w:rsidRDefault="00927B0C" w:rsidP="00927B0C">
            <w:pPr>
              <w:ind w:left="244" w:hanging="244"/>
              <w:rPr>
                <w:rFonts w:cs="Arial"/>
                <w:i/>
                <w:color w:val="0000FF"/>
                <w:sz w:val="20"/>
              </w:rPr>
            </w:pPr>
            <w:r w:rsidRPr="00425522">
              <w:rPr>
                <w:rFonts w:cs="Arial"/>
                <w:i/>
                <w:color w:val="0000FF"/>
                <w:sz w:val="20"/>
              </w:rPr>
              <w:t xml:space="preserve">((EL_BOUTON_RAZ = "Continuous push") </w:t>
            </w:r>
          </w:p>
          <w:p w14:paraId="47E7133B" w14:textId="77777777" w:rsidR="00927B0C" w:rsidRPr="00425522" w:rsidRDefault="00927B0C" w:rsidP="00927B0C">
            <w:pPr>
              <w:ind w:left="244" w:hanging="244"/>
              <w:rPr>
                <w:rFonts w:cs="Arial"/>
                <w:i/>
                <w:color w:val="0000FF"/>
                <w:sz w:val="20"/>
              </w:rPr>
            </w:pPr>
            <w:r w:rsidRPr="00425522">
              <w:rPr>
                <w:rFonts w:cs="Arial"/>
                <w:b/>
                <w:i/>
                <w:color w:val="0000FF"/>
                <w:sz w:val="20"/>
              </w:rPr>
              <w:t>and</w:t>
            </w:r>
            <w:r w:rsidRPr="00425522">
              <w:rPr>
                <w:rFonts w:cs="Arial"/>
                <w:i/>
                <w:color w:val="0000FF"/>
                <w:sz w:val="20"/>
              </w:rPr>
              <w:t xml:space="preserve"> (EL_ETAT_PRINCIP_SEV does not switch from "STOP" to "CONTACT")</w:t>
            </w:r>
          </w:p>
          <w:p w14:paraId="06D9AC82" w14:textId="77777777" w:rsidR="00927B0C" w:rsidRPr="00425522" w:rsidRDefault="00927B0C" w:rsidP="00927B0C">
            <w:pPr>
              <w:ind w:left="244" w:hanging="244"/>
              <w:rPr>
                <w:b/>
                <w:i/>
                <w:color w:val="0000FF"/>
                <w:sz w:val="20"/>
              </w:rPr>
            </w:pPr>
            <w:r w:rsidRPr="00425522">
              <w:rPr>
                <w:b/>
                <w:i/>
                <w:color w:val="0000FF"/>
                <w:sz w:val="20"/>
              </w:rPr>
              <w:t>Then</w:t>
            </w:r>
          </w:p>
          <w:p w14:paraId="67BBA42E" w14:textId="77777777" w:rsidR="00927B0C" w:rsidRPr="00425522" w:rsidRDefault="00927B0C" w:rsidP="00927B0C">
            <w:pPr>
              <w:ind w:left="244" w:hanging="244"/>
              <w:rPr>
                <w:rFonts w:cs="Arial"/>
                <w:i/>
                <w:color w:val="0000FF"/>
                <w:sz w:val="20"/>
              </w:rPr>
            </w:pPr>
            <w:r w:rsidRPr="00425522">
              <w:rPr>
                <w:rFonts w:cs="Arial"/>
                <w:i/>
                <w:color w:val="0000FF"/>
                <w:sz w:val="20"/>
              </w:rPr>
              <w:tab/>
              <w:t>EA_DMD_RAZ_ODO = "Request Confirmed"</w:t>
            </w:r>
          </w:p>
          <w:p w14:paraId="24967851" w14:textId="77777777" w:rsidR="00927B0C" w:rsidRPr="00425522" w:rsidRDefault="00927B0C" w:rsidP="00927B0C">
            <w:pPr>
              <w:spacing w:before="60"/>
              <w:rPr>
                <w:rFonts w:cs="Arial"/>
                <w:b/>
                <w:i/>
                <w:color w:val="0000FF"/>
                <w:sz w:val="20"/>
              </w:rPr>
            </w:pPr>
            <w:r w:rsidRPr="00425522">
              <w:rPr>
                <w:rFonts w:cs="Arial"/>
                <w:b/>
                <w:i/>
                <w:color w:val="0000FF"/>
                <w:sz w:val="20"/>
              </w:rPr>
              <w:t>Endif</w:t>
            </w:r>
          </w:p>
          <w:p w14:paraId="3B927BB7" w14:textId="77777777" w:rsidR="00927B0C" w:rsidRPr="00425522" w:rsidRDefault="00927B0C" w:rsidP="00927B0C">
            <w:pPr>
              <w:spacing w:before="60"/>
              <w:rPr>
                <w:rFonts w:cs="Arial"/>
                <w:i/>
                <w:sz w:val="20"/>
              </w:rPr>
            </w:pPr>
            <w:r w:rsidRPr="00425522">
              <w:rPr>
                <w:i/>
                <w:color w:val="0000FF"/>
                <w:sz w:val="20"/>
              </w:rPr>
              <w:t>The instrument unit should respect the following priority: a maintenance reset does not generate a partial reset on the same push: therefore the continuous push is only handled if there was no simple push that generated a maintenance reset immediately before.</w:t>
            </w:r>
          </w:p>
        </w:tc>
        <w:tc>
          <w:tcPr>
            <w:tcW w:w="1559" w:type="dxa"/>
            <w:tcBorders>
              <w:top w:val="single" w:sz="4" w:space="0" w:color="auto"/>
              <w:left w:val="single" w:sz="4" w:space="0" w:color="auto"/>
              <w:bottom w:val="single" w:sz="4" w:space="0" w:color="auto"/>
              <w:right w:val="single" w:sz="4" w:space="0" w:color="auto"/>
            </w:tcBorders>
            <w:shd w:val="clear" w:color="auto" w:fill="F3F3F3"/>
          </w:tcPr>
          <w:p w14:paraId="7DA0EF79" w14:textId="77777777" w:rsidR="00B674DB" w:rsidRPr="00425522" w:rsidRDefault="00B674DB" w:rsidP="00D36F04">
            <w:pPr>
              <w:spacing w:before="40" w:after="40"/>
              <w:rPr>
                <w:rFonts w:cs="Arial"/>
                <w:sz w:val="20"/>
              </w:rPr>
            </w:pPr>
          </w:p>
        </w:tc>
      </w:tr>
    </w:tbl>
    <w:p w14:paraId="570C70C9" w14:textId="77777777" w:rsidR="00783476" w:rsidRPr="00425522" w:rsidRDefault="00783476" w:rsidP="00316126"/>
    <w:p w14:paraId="134FA664" w14:textId="77777777" w:rsidR="00316126" w:rsidRPr="00425522" w:rsidRDefault="00316126" w:rsidP="00316126">
      <w:pPr>
        <w:rPr>
          <w:b/>
        </w:rPr>
      </w:pPr>
      <w:r w:rsidRPr="00425522">
        <w:rPr>
          <w:b/>
        </w:rPr>
        <w:t>Recommandation</w:t>
      </w:r>
      <w:r w:rsidR="00B674DB" w:rsidRPr="00425522">
        <w:rPr>
          <w:b/>
        </w:rPr>
        <w:t>s</w:t>
      </w:r>
      <w:r w:rsidRPr="00425522">
        <w:rPr>
          <w:b/>
        </w:rPr>
        <w:t xml:space="preserve"> de base :</w:t>
      </w:r>
      <w:r w:rsidR="00783476" w:rsidRPr="00425522">
        <w:rPr>
          <w:b/>
        </w:rPr>
        <w:t xml:space="preserve"> </w:t>
      </w:r>
      <w:r w:rsidR="00B674DB" w:rsidRPr="00425522">
        <w:t>Pour les e</w:t>
      </w:r>
      <w:r w:rsidR="00A12CF9" w:rsidRPr="00425522">
        <w:t>xigences fonctionnelles : rédiger</w:t>
      </w:r>
      <w:r w:rsidR="00B674DB" w:rsidRPr="00425522">
        <w:t xml:space="preserve"> l’exigence selon la forme 2 et ajouter un commentaire en français courant pour la compréhension comme dans l’exemple précédent.</w:t>
      </w:r>
      <w:r w:rsidRPr="00425522">
        <w:t xml:space="preserve"> </w:t>
      </w:r>
    </w:p>
    <w:p w14:paraId="71AEF5DC" w14:textId="77777777" w:rsidR="00927B0C" w:rsidRPr="00425522" w:rsidRDefault="00927B0C" w:rsidP="00927B0C">
      <w:pPr>
        <w:rPr>
          <w:b/>
          <w:i/>
          <w:color w:val="0000FF"/>
        </w:rPr>
      </w:pPr>
      <w:r w:rsidRPr="00425522">
        <w:rPr>
          <w:b/>
          <w:i/>
          <w:color w:val="0000FF"/>
        </w:rPr>
        <w:t xml:space="preserve">Basic recommendations: </w:t>
      </w:r>
      <w:r w:rsidRPr="00425522">
        <w:rPr>
          <w:i/>
          <w:color w:val="0000FF"/>
        </w:rPr>
        <w:t xml:space="preserve">The functional requirements: draft the requirement according to shape 2 and add a comment in everyday French for understanding as in the previous example. </w:t>
      </w:r>
    </w:p>
    <w:p w14:paraId="601AE737" w14:textId="77777777" w:rsidR="00030070" w:rsidRPr="00425522" w:rsidRDefault="00030070" w:rsidP="00030070">
      <w:pPr>
        <w:rPr>
          <w:b/>
        </w:rPr>
      </w:pPr>
    </w:p>
    <w:p w14:paraId="03251136" w14:textId="77777777" w:rsidR="00454E0F" w:rsidRPr="00425522" w:rsidRDefault="00454E0F"/>
    <w:p w14:paraId="4011EB21" w14:textId="77777777" w:rsidR="007C59A0" w:rsidRPr="00425522" w:rsidRDefault="00185B08" w:rsidP="00185B08">
      <w:r w:rsidRPr="00425522">
        <w:rPr>
          <w:b/>
        </w:rPr>
        <w:t>Remarque :</w:t>
      </w:r>
      <w:r w:rsidRPr="00425522">
        <w:t xml:space="preserve"> on peut utiliser dans l’expresson textuelle, ou au sein du pseudo-code</w:t>
      </w:r>
      <w:r w:rsidR="007C59A0" w:rsidRPr="00425522">
        <w:t> :</w:t>
      </w:r>
    </w:p>
    <w:p w14:paraId="0A7638C5" w14:textId="77777777" w:rsidR="007C59A0" w:rsidRPr="00425522" w:rsidRDefault="007C59A0" w:rsidP="00A771B6">
      <w:pPr>
        <w:numPr>
          <w:ilvl w:val="1"/>
          <w:numId w:val="11"/>
        </w:numPr>
      </w:pPr>
      <w:r w:rsidRPr="00425522">
        <w:t xml:space="preserve">Le Tableau (table de vérité permettant de définir la logique </w:t>
      </w:r>
      <w:r w:rsidR="00D749EA" w:rsidRPr="00425522">
        <w:t>combinatoire…</w:t>
      </w:r>
      <w:r w:rsidRPr="00425522">
        <w:t>)</w:t>
      </w:r>
    </w:p>
    <w:p w14:paraId="746C97A2" w14:textId="77777777" w:rsidR="00BC2F3D" w:rsidRPr="00425522" w:rsidRDefault="007C59A0" w:rsidP="00783476">
      <w:pPr>
        <w:shd w:val="clear" w:color="auto" w:fill="F3F3F3"/>
        <w:ind w:left="1425"/>
      </w:pPr>
      <w:r w:rsidRPr="00425522">
        <w:t>Exemple</w:t>
      </w:r>
      <w:r w:rsidR="00803486" w:rsidRPr="00425522">
        <w:t xml:space="preserve"> (Extrait </w:t>
      </w:r>
      <w:r w:rsidR="003D565A" w:rsidRPr="00425522">
        <w:t>du CdC</w:t>
      </w:r>
      <w:r w:rsidR="00803486" w:rsidRPr="00425522">
        <w:t xml:space="preserve"> Combiné)</w:t>
      </w:r>
      <w:r w:rsidRPr="00425522">
        <w:t xml:space="preserve"> :   </w:t>
      </w:r>
    </w:p>
    <w:p w14:paraId="0502194B" w14:textId="77777777" w:rsidR="00927B0C" w:rsidRPr="00425522" w:rsidRDefault="00CC3CDB" w:rsidP="00927B0C">
      <w:pPr>
        <w:ind w:left="360"/>
        <w:rPr>
          <w:i/>
          <w:color w:val="0000FF"/>
        </w:rPr>
      </w:pPr>
      <w:r w:rsidRPr="00425522">
        <w:rPr>
          <w:i/>
          <w:color w:val="0000FF"/>
        </w:rPr>
        <w:t xml:space="preserve">Note </w:t>
      </w:r>
      <w:r w:rsidR="00927B0C" w:rsidRPr="00425522">
        <w:rPr>
          <w:i/>
          <w:color w:val="0000FF"/>
        </w:rPr>
        <w:t xml:space="preserve">: </w:t>
      </w:r>
      <w:r w:rsidR="00D749EA" w:rsidRPr="00425522">
        <w:rPr>
          <w:i/>
          <w:color w:val="0000FF"/>
        </w:rPr>
        <w:t>we can use in the textual expression, or within the pseudo-code</w:t>
      </w:r>
      <w:r w:rsidR="00927B0C" w:rsidRPr="00425522">
        <w:rPr>
          <w:i/>
          <w:color w:val="0000FF"/>
        </w:rPr>
        <w:t>:</w:t>
      </w:r>
    </w:p>
    <w:p w14:paraId="3C90F40A" w14:textId="77777777" w:rsidR="00927B0C" w:rsidRPr="00425522" w:rsidRDefault="00927B0C" w:rsidP="00A771B6">
      <w:pPr>
        <w:numPr>
          <w:ilvl w:val="0"/>
          <w:numId w:val="35"/>
        </w:numPr>
        <w:rPr>
          <w:i/>
          <w:color w:val="0000FF"/>
        </w:rPr>
      </w:pPr>
      <w:r w:rsidRPr="00425522">
        <w:rPr>
          <w:i/>
          <w:color w:val="0000FF"/>
        </w:rPr>
        <w:t>The Table (decision table that enables the definiti</w:t>
      </w:r>
      <w:r w:rsidR="00D749EA" w:rsidRPr="00425522">
        <w:rPr>
          <w:i/>
          <w:color w:val="0000FF"/>
        </w:rPr>
        <w:t>on of the combinatorial logic...</w:t>
      </w:r>
      <w:r w:rsidRPr="00425522">
        <w:rPr>
          <w:i/>
          <w:color w:val="0000FF"/>
        </w:rPr>
        <w:t>)</w:t>
      </w:r>
    </w:p>
    <w:p w14:paraId="1FEEFA67" w14:textId="77777777" w:rsidR="00D749EA" w:rsidRPr="00425522" w:rsidRDefault="00D749EA" w:rsidP="00D749EA">
      <w:pPr>
        <w:ind w:left="1440"/>
        <w:rPr>
          <w:i/>
          <w:color w:val="0000FF"/>
        </w:rPr>
      </w:pPr>
    </w:p>
    <w:p w14:paraId="2E0901EF" w14:textId="77777777" w:rsidR="00927B0C" w:rsidRPr="00425522" w:rsidRDefault="00927B0C" w:rsidP="00783476">
      <w:pPr>
        <w:shd w:val="clear" w:color="auto" w:fill="F3F3F3"/>
        <w:ind w:left="1425"/>
        <w:rPr>
          <w:i/>
          <w:color w:val="0000FF"/>
        </w:rPr>
      </w:pPr>
      <w:r w:rsidRPr="00425522">
        <w:rPr>
          <w:i/>
          <w:color w:val="0000FF"/>
        </w:rPr>
        <w:t xml:space="preserve">Example (Excerpt from the Instrument unit ST):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326"/>
        <w:gridCol w:w="6407"/>
        <w:gridCol w:w="1327"/>
      </w:tblGrid>
      <w:tr w:rsidR="009917B1" w:rsidRPr="00425522" w14:paraId="589EC2DC" w14:textId="77777777">
        <w:trPr>
          <w:cantSplit/>
        </w:trPr>
        <w:tc>
          <w:tcPr>
            <w:tcW w:w="817" w:type="pct"/>
            <w:shd w:val="clear" w:color="auto" w:fill="D9D9D9"/>
          </w:tcPr>
          <w:p w14:paraId="2A9BF05D" w14:textId="77777777" w:rsidR="009917B1" w:rsidRPr="00425522" w:rsidRDefault="00101F0B" w:rsidP="005C0592">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3B60DEA7" w14:textId="77777777" w:rsidR="009917B1" w:rsidRPr="00425522" w:rsidRDefault="00101F0B" w:rsidP="005C0592">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0E4A6F5C" w14:textId="77777777" w:rsidR="009917B1" w:rsidRPr="00425522" w:rsidRDefault="00101F0B" w:rsidP="005C0592">
            <w:pPr>
              <w:rPr>
                <w:b/>
                <w:sz w:val="18"/>
                <w:szCs w:val="18"/>
              </w:rPr>
            </w:pPr>
            <w:r w:rsidRPr="00425522">
              <w:rPr>
                <w:b/>
                <w:sz w:val="18"/>
                <w:szCs w:val="18"/>
              </w:rPr>
              <w:t xml:space="preserve">EXIGENCE AMONT / </w:t>
            </w:r>
            <w:r w:rsidRPr="00425522">
              <w:rPr>
                <w:b/>
                <w:color w:val="0000FF"/>
                <w:sz w:val="18"/>
                <w:szCs w:val="18"/>
              </w:rPr>
              <w:t>UPSTREAM REQUIREMENT</w:t>
            </w:r>
          </w:p>
        </w:tc>
      </w:tr>
      <w:tr w:rsidR="00883E89" w:rsidRPr="00425522" w14:paraId="21D384CA" w14:textId="77777777">
        <w:trPr>
          <w:cantSplit/>
        </w:trPr>
        <w:tc>
          <w:tcPr>
            <w:tcW w:w="817" w:type="pct"/>
            <w:shd w:val="clear" w:color="auto" w:fill="F3F3F3"/>
          </w:tcPr>
          <w:p w14:paraId="5DA652BA" w14:textId="77777777" w:rsidR="00883E89" w:rsidRPr="00425522" w:rsidRDefault="00883E89" w:rsidP="005C0592">
            <w:pPr>
              <w:rPr>
                <w:sz w:val="20"/>
              </w:rPr>
            </w:pPr>
          </w:p>
        </w:tc>
        <w:tc>
          <w:tcPr>
            <w:tcW w:w="3385" w:type="pct"/>
            <w:shd w:val="clear" w:color="auto" w:fill="F3F3F3"/>
          </w:tcPr>
          <w:p w14:paraId="50C09D7C" w14:textId="77777777" w:rsidR="00883E89" w:rsidRPr="00425522" w:rsidRDefault="00883E89" w:rsidP="00BA46F8">
            <w:pPr>
              <w:rPr>
                <w:sz w:val="20"/>
              </w:rPr>
            </w:pPr>
            <w:r w:rsidRPr="00425522">
              <w:rPr>
                <w:sz w:val="20"/>
              </w:rPr>
              <w:t>La LED du PUSH WARNING est commandée conformément au tableau suivant :</w:t>
            </w:r>
          </w:p>
          <w:p w14:paraId="086677D1" w14:textId="77777777" w:rsidR="00927B0C" w:rsidRPr="00425522" w:rsidRDefault="00927B0C" w:rsidP="00BA46F8">
            <w:pPr>
              <w:rPr>
                <w:i/>
                <w:color w:val="0000FF"/>
                <w:sz w:val="20"/>
              </w:rPr>
            </w:pPr>
            <w:r w:rsidRPr="00425522">
              <w:rPr>
                <w:i/>
                <w:color w:val="0000FF"/>
                <w:sz w:val="20"/>
              </w:rPr>
              <w:t>The PUSH WARNING LED is controlled according to the following table:</w:t>
            </w:r>
          </w:p>
          <w:tbl>
            <w:tblPr>
              <w:tblW w:w="7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0"/>
              <w:gridCol w:w="1559"/>
              <w:gridCol w:w="1418"/>
              <w:gridCol w:w="2268"/>
            </w:tblGrid>
            <w:tr w:rsidR="00883E89" w:rsidRPr="00425522" w14:paraId="3B276367" w14:textId="77777777">
              <w:tc>
                <w:tcPr>
                  <w:tcW w:w="2050" w:type="dxa"/>
                  <w:shd w:val="clear" w:color="auto" w:fill="D9D9D9"/>
                </w:tcPr>
                <w:p w14:paraId="5E0F3144" w14:textId="77777777" w:rsidR="00883E89" w:rsidRPr="00425522" w:rsidRDefault="00883E89" w:rsidP="00BA46F8">
                  <w:pPr>
                    <w:jc w:val="center"/>
                    <w:rPr>
                      <w:b/>
                      <w:bCs/>
                      <w:sz w:val="20"/>
                    </w:rPr>
                  </w:pPr>
                  <w:r w:rsidRPr="00425522">
                    <w:rPr>
                      <w:b/>
                      <w:bCs/>
                      <w:sz w:val="20"/>
                    </w:rPr>
                    <w:t>CMD_WARNING</w:t>
                  </w:r>
                </w:p>
              </w:tc>
              <w:tc>
                <w:tcPr>
                  <w:tcW w:w="1559" w:type="dxa"/>
                  <w:shd w:val="clear" w:color="auto" w:fill="D9D9D9"/>
                </w:tcPr>
                <w:p w14:paraId="07E1DB38" w14:textId="77777777" w:rsidR="00883E89" w:rsidRPr="00425522" w:rsidRDefault="00883E89" w:rsidP="00BA46F8">
                  <w:pPr>
                    <w:jc w:val="center"/>
                    <w:rPr>
                      <w:b/>
                      <w:bCs/>
                      <w:sz w:val="20"/>
                    </w:rPr>
                  </w:pPr>
                  <w:r w:rsidRPr="00425522">
                    <w:rPr>
                      <w:b/>
                      <w:bCs/>
                      <w:sz w:val="20"/>
                    </w:rPr>
                    <w:t>CLIGNO_G</w:t>
                  </w:r>
                </w:p>
              </w:tc>
              <w:tc>
                <w:tcPr>
                  <w:tcW w:w="1418" w:type="dxa"/>
                  <w:tcBorders>
                    <w:right w:val="thinThickThinSmallGap" w:sz="24" w:space="0" w:color="auto"/>
                  </w:tcBorders>
                  <w:shd w:val="clear" w:color="auto" w:fill="D9D9D9"/>
                </w:tcPr>
                <w:p w14:paraId="7EA39AD4" w14:textId="77777777" w:rsidR="00883E89" w:rsidRPr="00425522" w:rsidRDefault="00883E89" w:rsidP="00BA46F8">
                  <w:pPr>
                    <w:jc w:val="center"/>
                    <w:rPr>
                      <w:sz w:val="20"/>
                    </w:rPr>
                  </w:pPr>
                  <w:r w:rsidRPr="00425522">
                    <w:rPr>
                      <w:b/>
                      <w:bCs/>
                      <w:sz w:val="20"/>
                    </w:rPr>
                    <w:t>ETAT_JN</w:t>
                  </w:r>
                </w:p>
              </w:tc>
              <w:tc>
                <w:tcPr>
                  <w:tcW w:w="2268" w:type="dxa"/>
                  <w:shd w:val="clear" w:color="auto" w:fill="D9D9D9"/>
                </w:tcPr>
                <w:p w14:paraId="6577ACA7" w14:textId="77777777" w:rsidR="00883E89" w:rsidRPr="00425522" w:rsidRDefault="00883E89" w:rsidP="00BA46F8">
                  <w:pPr>
                    <w:jc w:val="center"/>
                    <w:rPr>
                      <w:sz w:val="20"/>
                    </w:rPr>
                  </w:pPr>
                  <w:r w:rsidRPr="00425522">
                    <w:rPr>
                      <w:b/>
                      <w:bCs/>
                      <w:sz w:val="20"/>
                    </w:rPr>
                    <w:t>Rapport cyclique de la sortie PWM</w:t>
                  </w:r>
                  <w:r w:rsidR="00927B0C" w:rsidRPr="00425522">
                    <w:rPr>
                      <w:b/>
                      <w:bCs/>
                      <w:sz w:val="20"/>
                    </w:rPr>
                    <w:t xml:space="preserve"> / </w:t>
                  </w:r>
                  <w:r w:rsidR="00927B0C" w:rsidRPr="00425522">
                    <w:rPr>
                      <w:b/>
                      <w:bCs/>
                      <w:color w:val="0000FF"/>
                      <w:sz w:val="20"/>
                    </w:rPr>
                    <w:t>Duty factor of the PWM output</w:t>
                  </w:r>
                </w:p>
              </w:tc>
            </w:tr>
            <w:tr w:rsidR="00883E89" w:rsidRPr="00425522" w14:paraId="48D47A7D" w14:textId="77777777">
              <w:tc>
                <w:tcPr>
                  <w:tcW w:w="2050" w:type="dxa"/>
                </w:tcPr>
                <w:p w14:paraId="711D2CFF" w14:textId="77777777" w:rsidR="00883E89" w:rsidRPr="00425522" w:rsidRDefault="00883E89" w:rsidP="00BA46F8">
                  <w:pPr>
                    <w:pStyle w:val="Header"/>
                    <w:rPr>
                      <w:sz w:val="20"/>
                    </w:rPr>
                  </w:pPr>
                  <w:r w:rsidRPr="00425522">
                    <w:rPr>
                      <w:sz w:val="20"/>
                    </w:rPr>
                    <w:t>Non actif</w:t>
                  </w:r>
                </w:p>
                <w:p w14:paraId="075436E4" w14:textId="77777777" w:rsidR="001771D0" w:rsidRPr="00425522" w:rsidRDefault="001771D0" w:rsidP="00BA46F8">
                  <w:pPr>
                    <w:pStyle w:val="Header"/>
                    <w:rPr>
                      <w:i/>
                      <w:color w:val="0000FF"/>
                      <w:sz w:val="20"/>
                    </w:rPr>
                  </w:pPr>
                  <w:r w:rsidRPr="00425522">
                    <w:rPr>
                      <w:i/>
                      <w:color w:val="0000FF"/>
                      <w:sz w:val="20"/>
                    </w:rPr>
                    <w:t>Inactive</w:t>
                  </w:r>
                </w:p>
              </w:tc>
              <w:tc>
                <w:tcPr>
                  <w:tcW w:w="1559" w:type="dxa"/>
                </w:tcPr>
                <w:p w14:paraId="44CA6CDE" w14:textId="77777777" w:rsidR="00883E89" w:rsidRPr="00425522" w:rsidRDefault="00883E89" w:rsidP="00BA46F8">
                  <w:pPr>
                    <w:jc w:val="center"/>
                    <w:rPr>
                      <w:sz w:val="20"/>
                    </w:rPr>
                  </w:pPr>
                  <w:r w:rsidRPr="00425522">
                    <w:rPr>
                      <w:sz w:val="20"/>
                    </w:rPr>
                    <w:t>Indifférent</w:t>
                  </w:r>
                </w:p>
                <w:p w14:paraId="24BF68A7" w14:textId="77777777" w:rsidR="001771D0" w:rsidRPr="00425522" w:rsidRDefault="001771D0" w:rsidP="008C08AE">
                  <w:pPr>
                    <w:pStyle w:val="Header"/>
                    <w:rPr>
                      <w:sz w:val="20"/>
                    </w:rPr>
                  </w:pPr>
                  <w:r w:rsidRPr="00425522">
                    <w:rPr>
                      <w:i/>
                      <w:color w:val="0000FF"/>
                      <w:sz w:val="20"/>
                    </w:rPr>
                    <w:t>Irrelevant</w:t>
                  </w:r>
                </w:p>
              </w:tc>
              <w:tc>
                <w:tcPr>
                  <w:tcW w:w="1418" w:type="dxa"/>
                  <w:tcBorders>
                    <w:right w:val="thinThickThinSmallGap" w:sz="24" w:space="0" w:color="auto"/>
                  </w:tcBorders>
                </w:tcPr>
                <w:p w14:paraId="5E1E86A3" w14:textId="77777777" w:rsidR="00883E89" w:rsidRPr="00425522" w:rsidRDefault="00883E89" w:rsidP="00BA46F8">
                  <w:pPr>
                    <w:pStyle w:val="Header"/>
                    <w:rPr>
                      <w:sz w:val="20"/>
                    </w:rPr>
                  </w:pPr>
                  <w:r w:rsidRPr="00425522">
                    <w:rPr>
                      <w:sz w:val="20"/>
                    </w:rPr>
                    <w:t>JOUR</w:t>
                  </w:r>
                </w:p>
                <w:p w14:paraId="54200F5A" w14:textId="77777777" w:rsidR="001771D0" w:rsidRPr="00425522" w:rsidRDefault="001771D0" w:rsidP="008C08AE">
                  <w:pPr>
                    <w:jc w:val="center"/>
                    <w:rPr>
                      <w:color w:val="0000FF"/>
                      <w:sz w:val="20"/>
                    </w:rPr>
                  </w:pPr>
                  <w:r w:rsidRPr="00425522">
                    <w:rPr>
                      <w:i/>
                      <w:color w:val="0000FF"/>
                      <w:sz w:val="20"/>
                    </w:rPr>
                    <w:t>DAY</w:t>
                  </w:r>
                </w:p>
              </w:tc>
              <w:tc>
                <w:tcPr>
                  <w:tcW w:w="2268" w:type="dxa"/>
                </w:tcPr>
                <w:p w14:paraId="6CF9DE5D" w14:textId="77777777" w:rsidR="00883E89" w:rsidRPr="00425522" w:rsidRDefault="00883E89" w:rsidP="00BA46F8">
                  <w:pPr>
                    <w:jc w:val="center"/>
                    <w:rPr>
                      <w:sz w:val="20"/>
                    </w:rPr>
                  </w:pPr>
                  <w:r w:rsidRPr="00425522">
                    <w:rPr>
                      <w:sz w:val="20"/>
                    </w:rPr>
                    <w:t>0 %</w:t>
                  </w:r>
                </w:p>
              </w:tc>
            </w:tr>
            <w:tr w:rsidR="00883E89" w:rsidRPr="00425522" w14:paraId="537EA6BC" w14:textId="77777777">
              <w:tc>
                <w:tcPr>
                  <w:tcW w:w="2050" w:type="dxa"/>
                </w:tcPr>
                <w:p w14:paraId="1A6BEC0C" w14:textId="77777777" w:rsidR="00883E89" w:rsidRPr="00425522" w:rsidRDefault="00883E89" w:rsidP="008C08AE">
                  <w:pPr>
                    <w:pStyle w:val="Header"/>
                    <w:rPr>
                      <w:sz w:val="20"/>
                    </w:rPr>
                  </w:pPr>
                  <w:r w:rsidRPr="00425522">
                    <w:rPr>
                      <w:sz w:val="20"/>
                    </w:rPr>
                    <w:t>Non actif</w:t>
                  </w:r>
                </w:p>
                <w:p w14:paraId="394B4BA5" w14:textId="77777777" w:rsidR="001771D0" w:rsidRPr="00425522" w:rsidRDefault="001771D0" w:rsidP="00BA46F8">
                  <w:pPr>
                    <w:jc w:val="center"/>
                    <w:rPr>
                      <w:color w:val="0000FF"/>
                      <w:sz w:val="20"/>
                    </w:rPr>
                  </w:pPr>
                  <w:r w:rsidRPr="00425522">
                    <w:rPr>
                      <w:i/>
                      <w:color w:val="0000FF"/>
                      <w:sz w:val="20"/>
                    </w:rPr>
                    <w:t>Inactive</w:t>
                  </w:r>
                </w:p>
              </w:tc>
              <w:tc>
                <w:tcPr>
                  <w:tcW w:w="1559" w:type="dxa"/>
                </w:tcPr>
                <w:p w14:paraId="18A1D721" w14:textId="77777777" w:rsidR="00883E89" w:rsidRPr="00425522" w:rsidRDefault="00883E89" w:rsidP="00BA46F8">
                  <w:pPr>
                    <w:jc w:val="center"/>
                    <w:rPr>
                      <w:sz w:val="20"/>
                    </w:rPr>
                  </w:pPr>
                  <w:r w:rsidRPr="00425522">
                    <w:rPr>
                      <w:sz w:val="20"/>
                    </w:rPr>
                    <w:t>Indifférent</w:t>
                  </w:r>
                </w:p>
                <w:p w14:paraId="13C6CCD5" w14:textId="77777777" w:rsidR="001771D0" w:rsidRPr="00425522" w:rsidRDefault="001771D0" w:rsidP="00BA46F8">
                  <w:pPr>
                    <w:jc w:val="center"/>
                    <w:rPr>
                      <w:sz w:val="20"/>
                    </w:rPr>
                  </w:pPr>
                  <w:r w:rsidRPr="00425522">
                    <w:rPr>
                      <w:i/>
                      <w:color w:val="0000FF"/>
                      <w:sz w:val="20"/>
                    </w:rPr>
                    <w:t>Irrelevant</w:t>
                  </w:r>
                </w:p>
              </w:tc>
              <w:tc>
                <w:tcPr>
                  <w:tcW w:w="1418" w:type="dxa"/>
                  <w:tcBorders>
                    <w:right w:val="thinThickThinSmallGap" w:sz="24" w:space="0" w:color="auto"/>
                  </w:tcBorders>
                </w:tcPr>
                <w:p w14:paraId="4CACB190" w14:textId="77777777" w:rsidR="00883E89" w:rsidRPr="00425522" w:rsidRDefault="00883E89" w:rsidP="00BA46F8">
                  <w:pPr>
                    <w:jc w:val="center"/>
                    <w:rPr>
                      <w:sz w:val="20"/>
                    </w:rPr>
                  </w:pPr>
                  <w:r w:rsidRPr="00425522">
                    <w:rPr>
                      <w:sz w:val="20"/>
                    </w:rPr>
                    <w:t>NUIT</w:t>
                  </w:r>
                </w:p>
                <w:p w14:paraId="1824C545" w14:textId="77777777" w:rsidR="001771D0" w:rsidRPr="00425522" w:rsidRDefault="001771D0" w:rsidP="00BA46F8">
                  <w:pPr>
                    <w:jc w:val="center"/>
                    <w:rPr>
                      <w:color w:val="0000FF"/>
                      <w:sz w:val="20"/>
                    </w:rPr>
                  </w:pPr>
                  <w:r w:rsidRPr="00425522">
                    <w:rPr>
                      <w:i/>
                      <w:color w:val="0000FF"/>
                      <w:sz w:val="20"/>
                    </w:rPr>
                    <w:t>NIGHT</w:t>
                  </w:r>
                </w:p>
              </w:tc>
              <w:tc>
                <w:tcPr>
                  <w:tcW w:w="2268" w:type="dxa"/>
                </w:tcPr>
                <w:p w14:paraId="55B0A761" w14:textId="77777777" w:rsidR="00883E89" w:rsidRPr="00425522" w:rsidRDefault="00883E89" w:rsidP="00BA46F8">
                  <w:pPr>
                    <w:jc w:val="center"/>
                    <w:rPr>
                      <w:sz w:val="20"/>
                    </w:rPr>
                  </w:pPr>
                  <w:r w:rsidRPr="00425522">
                    <w:rPr>
                      <w:sz w:val="20"/>
                    </w:rPr>
                    <w:t>Rapport cyclique paramétrable</w:t>
                  </w:r>
                </w:p>
                <w:p w14:paraId="751220BB" w14:textId="77777777" w:rsidR="001771D0" w:rsidRPr="00425522" w:rsidRDefault="001771D0" w:rsidP="00BA46F8">
                  <w:pPr>
                    <w:jc w:val="center"/>
                    <w:rPr>
                      <w:i/>
                      <w:color w:val="0000FF"/>
                      <w:sz w:val="20"/>
                    </w:rPr>
                  </w:pPr>
                  <w:r w:rsidRPr="00425522">
                    <w:rPr>
                      <w:i/>
                      <w:color w:val="0000FF"/>
                      <w:sz w:val="20"/>
                    </w:rPr>
                    <w:t>Configurable duty factor</w:t>
                  </w:r>
                </w:p>
              </w:tc>
            </w:tr>
            <w:tr w:rsidR="00883E89" w:rsidRPr="00425522" w14:paraId="60A17B42" w14:textId="77777777">
              <w:tc>
                <w:tcPr>
                  <w:tcW w:w="2050" w:type="dxa"/>
                </w:tcPr>
                <w:p w14:paraId="3CCF5D6D" w14:textId="77777777" w:rsidR="00883E89" w:rsidRPr="00425522" w:rsidRDefault="00883E89" w:rsidP="008C08AE">
                  <w:pPr>
                    <w:pStyle w:val="Header"/>
                    <w:rPr>
                      <w:sz w:val="20"/>
                    </w:rPr>
                  </w:pPr>
                  <w:r w:rsidRPr="00425522">
                    <w:rPr>
                      <w:sz w:val="20"/>
                    </w:rPr>
                    <w:t>Actif</w:t>
                  </w:r>
                </w:p>
                <w:p w14:paraId="7A400459" w14:textId="77777777" w:rsidR="001771D0" w:rsidRPr="00425522" w:rsidRDefault="001771D0" w:rsidP="00BA46F8">
                  <w:pPr>
                    <w:jc w:val="center"/>
                    <w:rPr>
                      <w:color w:val="0000FF"/>
                      <w:sz w:val="20"/>
                    </w:rPr>
                  </w:pPr>
                  <w:r w:rsidRPr="00425522">
                    <w:rPr>
                      <w:i/>
                      <w:color w:val="0000FF"/>
                      <w:sz w:val="20"/>
                    </w:rPr>
                    <w:t>Active</w:t>
                  </w:r>
                </w:p>
              </w:tc>
              <w:tc>
                <w:tcPr>
                  <w:tcW w:w="1559" w:type="dxa"/>
                </w:tcPr>
                <w:p w14:paraId="04F3BDCD" w14:textId="77777777" w:rsidR="00883E89" w:rsidRPr="00425522" w:rsidRDefault="00883E89" w:rsidP="00BA46F8">
                  <w:pPr>
                    <w:pStyle w:val="Header"/>
                    <w:rPr>
                      <w:sz w:val="20"/>
                    </w:rPr>
                  </w:pPr>
                  <w:r w:rsidRPr="00425522">
                    <w:rPr>
                      <w:sz w:val="20"/>
                    </w:rPr>
                    <w:t>Actif</w:t>
                  </w:r>
                </w:p>
                <w:p w14:paraId="15C51181" w14:textId="77777777" w:rsidR="001771D0" w:rsidRPr="00425522" w:rsidRDefault="001771D0" w:rsidP="008C08AE">
                  <w:pPr>
                    <w:jc w:val="center"/>
                    <w:rPr>
                      <w:color w:val="0000FF"/>
                      <w:sz w:val="20"/>
                    </w:rPr>
                  </w:pPr>
                  <w:r w:rsidRPr="00425522">
                    <w:rPr>
                      <w:i/>
                      <w:color w:val="0000FF"/>
                      <w:sz w:val="20"/>
                    </w:rPr>
                    <w:t>Active</w:t>
                  </w:r>
                </w:p>
              </w:tc>
              <w:tc>
                <w:tcPr>
                  <w:tcW w:w="1418" w:type="dxa"/>
                  <w:tcBorders>
                    <w:right w:val="thinThickThinSmallGap" w:sz="24" w:space="0" w:color="auto"/>
                  </w:tcBorders>
                </w:tcPr>
                <w:p w14:paraId="443D45E6" w14:textId="77777777" w:rsidR="00883E89" w:rsidRPr="00425522" w:rsidRDefault="00883E89" w:rsidP="00BA46F8">
                  <w:pPr>
                    <w:jc w:val="center"/>
                    <w:rPr>
                      <w:sz w:val="20"/>
                    </w:rPr>
                  </w:pPr>
                  <w:r w:rsidRPr="00425522">
                    <w:rPr>
                      <w:sz w:val="20"/>
                    </w:rPr>
                    <w:t>Indifférent</w:t>
                  </w:r>
                </w:p>
                <w:p w14:paraId="7DAF5FB1" w14:textId="77777777" w:rsidR="001771D0" w:rsidRPr="00425522" w:rsidRDefault="001771D0" w:rsidP="00BA46F8">
                  <w:pPr>
                    <w:jc w:val="center"/>
                    <w:rPr>
                      <w:sz w:val="20"/>
                    </w:rPr>
                  </w:pPr>
                  <w:r w:rsidRPr="00425522">
                    <w:rPr>
                      <w:i/>
                      <w:color w:val="0000FF"/>
                      <w:sz w:val="20"/>
                    </w:rPr>
                    <w:t>Irrelevant</w:t>
                  </w:r>
                </w:p>
              </w:tc>
              <w:tc>
                <w:tcPr>
                  <w:tcW w:w="2268" w:type="dxa"/>
                </w:tcPr>
                <w:p w14:paraId="4BF71305" w14:textId="77777777" w:rsidR="00883E89" w:rsidRPr="00425522" w:rsidRDefault="00883E89" w:rsidP="00BA46F8">
                  <w:pPr>
                    <w:jc w:val="center"/>
                    <w:rPr>
                      <w:sz w:val="20"/>
                    </w:rPr>
                  </w:pPr>
                  <w:r w:rsidRPr="00425522">
                    <w:rPr>
                      <w:sz w:val="20"/>
                    </w:rPr>
                    <w:t>100 %</w:t>
                  </w:r>
                </w:p>
              </w:tc>
            </w:tr>
            <w:tr w:rsidR="00883E89" w:rsidRPr="00425522" w14:paraId="3071CCA3" w14:textId="77777777">
              <w:tc>
                <w:tcPr>
                  <w:tcW w:w="2050" w:type="dxa"/>
                </w:tcPr>
                <w:p w14:paraId="2E028804" w14:textId="77777777" w:rsidR="00883E89" w:rsidRPr="00425522" w:rsidRDefault="00883E89" w:rsidP="008C08AE">
                  <w:pPr>
                    <w:pStyle w:val="Header"/>
                    <w:rPr>
                      <w:sz w:val="20"/>
                    </w:rPr>
                  </w:pPr>
                  <w:r w:rsidRPr="00425522">
                    <w:rPr>
                      <w:sz w:val="20"/>
                    </w:rPr>
                    <w:t>Actif</w:t>
                  </w:r>
                </w:p>
                <w:p w14:paraId="3228D0A7" w14:textId="77777777" w:rsidR="001771D0" w:rsidRPr="00425522" w:rsidRDefault="001771D0" w:rsidP="00BA46F8">
                  <w:pPr>
                    <w:jc w:val="center"/>
                    <w:rPr>
                      <w:color w:val="0000FF"/>
                      <w:sz w:val="20"/>
                    </w:rPr>
                  </w:pPr>
                  <w:r w:rsidRPr="00425522">
                    <w:rPr>
                      <w:i/>
                      <w:color w:val="0000FF"/>
                      <w:sz w:val="20"/>
                    </w:rPr>
                    <w:t>Active</w:t>
                  </w:r>
                </w:p>
              </w:tc>
              <w:tc>
                <w:tcPr>
                  <w:tcW w:w="1559" w:type="dxa"/>
                </w:tcPr>
                <w:p w14:paraId="62D97048" w14:textId="77777777" w:rsidR="00883E89" w:rsidRPr="00425522" w:rsidRDefault="00883E89" w:rsidP="008C08AE">
                  <w:pPr>
                    <w:pStyle w:val="Header"/>
                    <w:rPr>
                      <w:sz w:val="20"/>
                    </w:rPr>
                  </w:pPr>
                  <w:r w:rsidRPr="00425522">
                    <w:rPr>
                      <w:sz w:val="20"/>
                    </w:rPr>
                    <w:t>Inactif</w:t>
                  </w:r>
                </w:p>
                <w:p w14:paraId="4AB55D49" w14:textId="77777777" w:rsidR="001771D0" w:rsidRPr="00425522" w:rsidRDefault="001771D0" w:rsidP="00BA46F8">
                  <w:pPr>
                    <w:jc w:val="center"/>
                    <w:rPr>
                      <w:color w:val="0000FF"/>
                      <w:sz w:val="20"/>
                    </w:rPr>
                  </w:pPr>
                  <w:r w:rsidRPr="00425522">
                    <w:rPr>
                      <w:i/>
                      <w:color w:val="0000FF"/>
                      <w:sz w:val="20"/>
                    </w:rPr>
                    <w:t>Inactive</w:t>
                  </w:r>
                </w:p>
              </w:tc>
              <w:tc>
                <w:tcPr>
                  <w:tcW w:w="1418" w:type="dxa"/>
                  <w:tcBorders>
                    <w:right w:val="thinThickThinSmallGap" w:sz="24" w:space="0" w:color="auto"/>
                  </w:tcBorders>
                </w:tcPr>
                <w:p w14:paraId="2AC89F46" w14:textId="77777777" w:rsidR="00883E89" w:rsidRPr="00425522" w:rsidRDefault="00883E89" w:rsidP="00BA46F8">
                  <w:pPr>
                    <w:jc w:val="center"/>
                    <w:rPr>
                      <w:sz w:val="20"/>
                    </w:rPr>
                  </w:pPr>
                  <w:r w:rsidRPr="00425522">
                    <w:rPr>
                      <w:sz w:val="20"/>
                    </w:rPr>
                    <w:t>Indifférent</w:t>
                  </w:r>
                </w:p>
                <w:p w14:paraId="6D930D87" w14:textId="77777777" w:rsidR="001771D0" w:rsidRPr="00425522" w:rsidRDefault="001771D0" w:rsidP="00BA46F8">
                  <w:pPr>
                    <w:jc w:val="center"/>
                    <w:rPr>
                      <w:color w:val="0000FF"/>
                      <w:sz w:val="20"/>
                    </w:rPr>
                  </w:pPr>
                  <w:r w:rsidRPr="00425522">
                    <w:rPr>
                      <w:i/>
                      <w:color w:val="0000FF"/>
                      <w:sz w:val="20"/>
                    </w:rPr>
                    <w:t>Irrelevant</w:t>
                  </w:r>
                </w:p>
              </w:tc>
              <w:tc>
                <w:tcPr>
                  <w:tcW w:w="2268" w:type="dxa"/>
                </w:tcPr>
                <w:p w14:paraId="3D7AF0B9" w14:textId="77777777" w:rsidR="00883E89" w:rsidRPr="00425522" w:rsidRDefault="00883E89" w:rsidP="00BA46F8">
                  <w:pPr>
                    <w:jc w:val="center"/>
                    <w:rPr>
                      <w:sz w:val="20"/>
                    </w:rPr>
                  </w:pPr>
                  <w:r w:rsidRPr="00425522">
                    <w:rPr>
                      <w:sz w:val="20"/>
                    </w:rPr>
                    <w:t>0%</w:t>
                  </w:r>
                </w:p>
              </w:tc>
            </w:tr>
          </w:tbl>
          <w:p w14:paraId="18C4647B" w14:textId="77777777" w:rsidR="00883E89" w:rsidRPr="00425522" w:rsidRDefault="00883E89" w:rsidP="00BA46F8">
            <w:pPr>
              <w:pStyle w:val="TOC5"/>
              <w:rPr>
                <w:sz w:val="20"/>
              </w:rPr>
            </w:pPr>
          </w:p>
        </w:tc>
        <w:tc>
          <w:tcPr>
            <w:tcW w:w="798" w:type="pct"/>
            <w:shd w:val="clear" w:color="auto" w:fill="F3F3F3"/>
          </w:tcPr>
          <w:p w14:paraId="414F7F4D" w14:textId="77777777" w:rsidR="00883E89" w:rsidRPr="00425522" w:rsidRDefault="00883E89" w:rsidP="005C0592">
            <w:pPr>
              <w:rPr>
                <w:sz w:val="20"/>
              </w:rPr>
            </w:pPr>
          </w:p>
        </w:tc>
      </w:tr>
    </w:tbl>
    <w:p w14:paraId="4A9A0EBA" w14:textId="77777777" w:rsidR="00BC2F3D" w:rsidRPr="00425522" w:rsidRDefault="00BC2F3D" w:rsidP="00BC2F3D">
      <w:pPr>
        <w:ind w:left="426"/>
      </w:pPr>
    </w:p>
    <w:p w14:paraId="1333CB24" w14:textId="77777777" w:rsidR="007C59A0" w:rsidRPr="00425522" w:rsidRDefault="007C59A0" w:rsidP="00A771B6">
      <w:pPr>
        <w:numPr>
          <w:ilvl w:val="0"/>
          <w:numId w:val="35"/>
        </w:numPr>
      </w:pPr>
      <w:r w:rsidRPr="00425522">
        <w:rPr>
          <w:snapToGrid w:val="0"/>
          <w:color w:val="000000"/>
        </w:rPr>
        <w:t>Le langage mathématique et/ou le langage naturel stru</w:t>
      </w:r>
      <w:r w:rsidR="00D749EA" w:rsidRPr="00425522">
        <w:rPr>
          <w:snapToGrid w:val="0"/>
          <w:color w:val="000000"/>
        </w:rPr>
        <w:t xml:space="preserve">cturé pour décrire un calcul, </w:t>
      </w:r>
      <w:r w:rsidRPr="00425522">
        <w:rPr>
          <w:snapToGrid w:val="0"/>
          <w:color w:val="000000"/>
        </w:rPr>
        <w:t xml:space="preserve">un algorithme ou une loi de commande. </w:t>
      </w:r>
    </w:p>
    <w:p w14:paraId="4504E830" w14:textId="77777777" w:rsidR="00803486" w:rsidRPr="00425522" w:rsidRDefault="00783476" w:rsidP="00783476">
      <w:pPr>
        <w:shd w:val="clear" w:color="auto" w:fill="F3F3F3"/>
        <w:ind w:left="1425"/>
        <w:rPr>
          <w:snapToGrid w:val="0"/>
          <w:color w:val="000000"/>
        </w:rPr>
      </w:pPr>
      <w:r w:rsidRPr="00425522">
        <w:rPr>
          <w:snapToGrid w:val="0"/>
          <w:color w:val="000000"/>
        </w:rPr>
        <w:t>E</w:t>
      </w:r>
      <w:r w:rsidR="007C59A0" w:rsidRPr="00425522">
        <w:rPr>
          <w:snapToGrid w:val="0"/>
          <w:color w:val="000000"/>
        </w:rPr>
        <w:t>xemple : Le filtrage de la vitesse véhicule s’effectue selon la formule y = ax+bz+d</w:t>
      </w:r>
    </w:p>
    <w:p w14:paraId="684C578C" w14:textId="77777777" w:rsidR="00783476" w:rsidRPr="00425522" w:rsidRDefault="00783476" w:rsidP="00783476">
      <w:pPr>
        <w:shd w:val="clear" w:color="auto" w:fill="F3F3F3"/>
        <w:ind w:left="1425"/>
        <w:rPr>
          <w:snapToGrid w:val="0"/>
          <w:color w:val="000000"/>
        </w:rPr>
      </w:pPr>
    </w:p>
    <w:p w14:paraId="53C77518" w14:textId="77777777" w:rsidR="008C08AE" w:rsidRPr="00425522" w:rsidRDefault="008C08AE" w:rsidP="00A771B6">
      <w:pPr>
        <w:numPr>
          <w:ilvl w:val="0"/>
          <w:numId w:val="36"/>
        </w:numPr>
        <w:rPr>
          <w:i/>
          <w:color w:val="0000FF"/>
        </w:rPr>
      </w:pPr>
      <w:r w:rsidRPr="00425522">
        <w:rPr>
          <w:i/>
          <w:snapToGrid w:val="0"/>
          <w:color w:val="0000FF"/>
        </w:rPr>
        <w:t xml:space="preserve">The mathematical language and/or the structured natural language used to describe a </w:t>
      </w:r>
      <w:r w:rsidR="00D749EA" w:rsidRPr="00425522">
        <w:rPr>
          <w:i/>
          <w:snapToGrid w:val="0"/>
          <w:color w:val="0000FF"/>
        </w:rPr>
        <w:t>calculation, an algorithm,</w:t>
      </w:r>
      <w:r w:rsidRPr="00425522">
        <w:rPr>
          <w:i/>
          <w:snapToGrid w:val="0"/>
          <w:color w:val="0000FF"/>
        </w:rPr>
        <w:t xml:space="preserve"> or a control law. </w:t>
      </w:r>
    </w:p>
    <w:p w14:paraId="25E3EE64" w14:textId="77777777" w:rsidR="008C08AE" w:rsidRPr="00425522" w:rsidRDefault="008C08AE" w:rsidP="008C08AE">
      <w:pPr>
        <w:shd w:val="clear" w:color="auto" w:fill="F3F3F3"/>
        <w:ind w:left="1425"/>
        <w:rPr>
          <w:i/>
          <w:snapToGrid w:val="0"/>
          <w:color w:val="0000FF"/>
        </w:rPr>
      </w:pPr>
      <w:r w:rsidRPr="00425522">
        <w:rPr>
          <w:i/>
          <w:snapToGrid w:val="0"/>
          <w:color w:val="0000FF"/>
        </w:rPr>
        <w:t>Example: The filtering of the vehicle speed is performed according to the formula y = ax+bz+d</w:t>
      </w:r>
    </w:p>
    <w:p w14:paraId="343D2F8C" w14:textId="77777777" w:rsidR="008C08AE" w:rsidRPr="00425522" w:rsidRDefault="008C08AE" w:rsidP="008C08AE">
      <w:pPr>
        <w:shd w:val="clear" w:color="auto" w:fill="F3F3F3"/>
        <w:ind w:left="1425"/>
        <w:rPr>
          <w:i/>
          <w:snapToGrid w:val="0"/>
          <w:color w:val="0000FF"/>
        </w:rPr>
      </w:pPr>
    </w:p>
    <w:p w14:paraId="2A55D0B2" w14:textId="77777777" w:rsidR="007C59A0" w:rsidRPr="00425522" w:rsidRDefault="007C59A0" w:rsidP="00A771B6">
      <w:pPr>
        <w:numPr>
          <w:ilvl w:val="0"/>
          <w:numId w:val="35"/>
        </w:numPr>
        <w:rPr>
          <w:snapToGrid w:val="0"/>
          <w:color w:val="000000"/>
        </w:rPr>
      </w:pPr>
      <w:r w:rsidRPr="00425522">
        <w:t xml:space="preserve">Courbe, </w:t>
      </w:r>
      <w:r w:rsidR="002E495B" w:rsidRPr="00425522">
        <w:rPr>
          <w:snapToGrid w:val="0"/>
          <w:color w:val="000000"/>
        </w:rPr>
        <w:t>table</w:t>
      </w:r>
      <w:r w:rsidRPr="00425522">
        <w:rPr>
          <w:snapToGrid w:val="0"/>
          <w:color w:val="000000"/>
        </w:rPr>
        <w:t xml:space="preserve"> d’interpolation pour définir les fonctions non linéaires y = f(x). (très utile pour l’encodage / décodage, pour décrire la courbe de limitation de courant d’un moteur électrique, pour décrire le seuil d’enclenchement d’un compresseur en fonction de la température…).</w:t>
      </w:r>
    </w:p>
    <w:p w14:paraId="39341767" w14:textId="77777777" w:rsidR="001771D0" w:rsidRPr="00425522" w:rsidRDefault="001771D0" w:rsidP="00A771B6">
      <w:pPr>
        <w:numPr>
          <w:ilvl w:val="0"/>
          <w:numId w:val="37"/>
        </w:numPr>
        <w:rPr>
          <w:i/>
          <w:snapToGrid w:val="0"/>
          <w:color w:val="0000FF"/>
        </w:rPr>
      </w:pPr>
      <w:r w:rsidRPr="00425522">
        <w:rPr>
          <w:i/>
          <w:color w:val="0000FF"/>
        </w:rPr>
        <w:t xml:space="preserve">Curve, </w:t>
      </w:r>
      <w:r w:rsidRPr="00425522">
        <w:rPr>
          <w:i/>
          <w:snapToGrid w:val="0"/>
          <w:color w:val="0000FF"/>
        </w:rPr>
        <w:t xml:space="preserve">interpolation table to define the </w:t>
      </w:r>
      <w:r w:rsidR="00D749EA" w:rsidRPr="00425522">
        <w:rPr>
          <w:i/>
          <w:snapToGrid w:val="0"/>
          <w:color w:val="0000FF"/>
        </w:rPr>
        <w:t>non-linear</w:t>
      </w:r>
      <w:r w:rsidRPr="00425522">
        <w:rPr>
          <w:i/>
          <w:snapToGrid w:val="0"/>
          <w:color w:val="0000FF"/>
        </w:rPr>
        <w:t xml:space="preserve"> functions y = f(x). (very useful for encoding/decoding, for writing a current limiting curve of an electric engine, to describe the engagement threshold of a compressor according to temperature...)</w:t>
      </w:r>
    </w:p>
    <w:p w14:paraId="1E72A2FC" w14:textId="77777777" w:rsidR="00D749EA" w:rsidRPr="00425522" w:rsidRDefault="00D749EA" w:rsidP="00783476">
      <w:pPr>
        <w:shd w:val="clear" w:color="auto" w:fill="F3F3F3"/>
        <w:ind w:left="1425"/>
        <w:rPr>
          <w:snapToGrid w:val="0"/>
          <w:color w:val="000000"/>
        </w:rPr>
      </w:pPr>
    </w:p>
    <w:p w14:paraId="2EE36BD9" w14:textId="77777777" w:rsidR="00803486" w:rsidRPr="00425522" w:rsidRDefault="00783476" w:rsidP="00783476">
      <w:pPr>
        <w:shd w:val="clear" w:color="auto" w:fill="F3F3F3"/>
        <w:ind w:left="1425"/>
        <w:rPr>
          <w:snapToGrid w:val="0"/>
          <w:color w:val="000000"/>
        </w:rPr>
      </w:pPr>
      <w:r w:rsidRPr="00425522">
        <w:rPr>
          <w:snapToGrid w:val="0"/>
          <w:color w:val="000000"/>
        </w:rPr>
        <w:t>E</w:t>
      </w:r>
      <w:r w:rsidR="00803486" w:rsidRPr="00425522">
        <w:rPr>
          <w:snapToGrid w:val="0"/>
          <w:color w:val="000000"/>
        </w:rPr>
        <w:t>xemple </w:t>
      </w:r>
      <w:r w:rsidR="00883E89" w:rsidRPr="00425522">
        <w:rPr>
          <w:snapToGrid w:val="0"/>
          <w:color w:val="000000"/>
        </w:rPr>
        <w:t>(PDPC)</w:t>
      </w:r>
      <w:r w:rsidR="00803486" w:rsidRPr="00425522">
        <w:rPr>
          <w:snapToGrid w:val="0"/>
          <w:color w:val="000000"/>
        </w:rPr>
        <w:t xml:space="preserve">: </w:t>
      </w:r>
    </w:p>
    <w:p w14:paraId="65AD368D" w14:textId="77777777" w:rsidR="001771D0" w:rsidRPr="00425522" w:rsidRDefault="001771D0" w:rsidP="00783476">
      <w:pPr>
        <w:shd w:val="clear" w:color="auto" w:fill="F3F3F3"/>
        <w:ind w:left="1425"/>
        <w:rPr>
          <w:i/>
          <w:color w:val="0000FF"/>
        </w:rPr>
      </w:pPr>
      <w:r w:rsidRPr="00425522">
        <w:rPr>
          <w:i/>
          <w:snapToGrid w:val="0"/>
          <w:color w:val="0000FF"/>
        </w:rPr>
        <w:t xml:space="preserve">Example (PDPC):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0C63F012" w14:textId="77777777">
        <w:trPr>
          <w:cantSplit/>
        </w:trPr>
        <w:tc>
          <w:tcPr>
            <w:tcW w:w="817" w:type="pct"/>
            <w:shd w:val="clear" w:color="auto" w:fill="D9D9D9"/>
          </w:tcPr>
          <w:p w14:paraId="4112AD71"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0494A950"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6300CB2"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883E89" w:rsidRPr="00425522" w14:paraId="6C4BCB54" w14:textId="77777777">
        <w:trPr>
          <w:cantSplit/>
        </w:trPr>
        <w:tc>
          <w:tcPr>
            <w:tcW w:w="817" w:type="pct"/>
            <w:shd w:val="clear" w:color="auto" w:fill="F3F3F3"/>
          </w:tcPr>
          <w:p w14:paraId="70FD8920" w14:textId="77777777" w:rsidR="00883E89" w:rsidRPr="00425522" w:rsidRDefault="00883E89" w:rsidP="005C0592">
            <w:pPr>
              <w:rPr>
                <w:sz w:val="20"/>
              </w:rPr>
            </w:pPr>
          </w:p>
        </w:tc>
        <w:tc>
          <w:tcPr>
            <w:tcW w:w="3385" w:type="pct"/>
            <w:shd w:val="clear" w:color="auto" w:fill="F3F3F3"/>
          </w:tcPr>
          <w:p w14:paraId="49827F5E" w14:textId="77777777" w:rsidR="00883E89" w:rsidRPr="00425522" w:rsidRDefault="00883E89" w:rsidP="00BA46F8">
            <w:pPr>
              <w:rPr>
                <w:sz w:val="20"/>
              </w:rPr>
            </w:pPr>
            <w:r w:rsidRPr="00425522">
              <w:rPr>
                <w:sz w:val="20"/>
              </w:rPr>
              <w:t>Caractéristiques des capteurs de position miroir :</w:t>
            </w:r>
          </w:p>
          <w:p w14:paraId="2E5D24F9" w14:textId="77777777" w:rsidR="00883E89" w:rsidRPr="00425522" w:rsidRDefault="00883E89" w:rsidP="00BA46F8">
            <w:pPr>
              <w:rPr>
                <w:sz w:val="20"/>
              </w:rPr>
            </w:pPr>
            <w:r w:rsidRPr="00425522">
              <w:rPr>
                <w:sz w:val="20"/>
              </w:rPr>
              <w:t>Les capteurs de position sont de type potentiométrique. Ils sont au nombre de deux (un par axe).</w:t>
            </w:r>
          </w:p>
          <w:p w14:paraId="4660268B" w14:textId="77777777" w:rsidR="00883E89" w:rsidRPr="00425522" w:rsidRDefault="00883E89" w:rsidP="00BA46F8">
            <w:pPr>
              <w:rPr>
                <w:sz w:val="20"/>
              </w:rPr>
            </w:pPr>
          </w:p>
          <w:p w14:paraId="71B38446" w14:textId="77777777" w:rsidR="00883E89" w:rsidRPr="00425522" w:rsidRDefault="00883E89" w:rsidP="00BA46F8">
            <w:pPr>
              <w:rPr>
                <w:sz w:val="20"/>
              </w:rPr>
            </w:pPr>
            <w:r w:rsidRPr="00425522">
              <w:rPr>
                <w:sz w:val="20"/>
              </w:rPr>
              <w:t>La courbe du capteur de position donnant le rapport entre tension et angle de déplacement est donnée ci-dessous : CRB_Capteur_position_miroir</w:t>
            </w:r>
          </w:p>
          <w:p w14:paraId="0EE67335" w14:textId="77777777" w:rsidR="00883E89" w:rsidRPr="00425522" w:rsidRDefault="00883E89" w:rsidP="00BA46F8">
            <w:pPr>
              <w:rPr>
                <w:sz w:val="20"/>
              </w:rPr>
            </w:pPr>
          </w:p>
          <w:p w14:paraId="39DE82CF" w14:textId="77777777" w:rsidR="00883E89" w:rsidRPr="00425522" w:rsidRDefault="00883E89" w:rsidP="00BA46F8">
            <w:pPr>
              <w:rPr>
                <w:sz w:val="20"/>
              </w:rPr>
            </w:pPr>
            <w:r w:rsidRPr="00425522">
              <w:rPr>
                <w:sz w:val="20"/>
              </w:rPr>
              <w:t>Angle de déplacement égal à -11° pour Us=10%.Ualim</w:t>
            </w:r>
          </w:p>
          <w:p w14:paraId="284D0EC6" w14:textId="77777777" w:rsidR="00883E89" w:rsidRPr="00425522" w:rsidRDefault="00883E89" w:rsidP="00BA46F8">
            <w:pPr>
              <w:rPr>
                <w:sz w:val="20"/>
              </w:rPr>
            </w:pPr>
            <w:r w:rsidRPr="00425522">
              <w:rPr>
                <w:sz w:val="20"/>
              </w:rPr>
              <w:t>Angle de déplacement égal à +11° pour Us=90%.Ualim</w:t>
            </w:r>
          </w:p>
          <w:p w14:paraId="2F3C9806" w14:textId="77777777" w:rsidR="00883E89" w:rsidRPr="00425522" w:rsidRDefault="00883E89" w:rsidP="00BA46F8">
            <w:pPr>
              <w:pStyle w:val="Paragraphe"/>
              <w:jc w:val="center"/>
            </w:pPr>
            <w:r w:rsidRPr="00425522">
              <w:t>avec une linéarité ± 2%</w:t>
            </w:r>
          </w:p>
          <w:p w14:paraId="42A0ECB4" w14:textId="77777777" w:rsidR="00F66E22" w:rsidRPr="00425522" w:rsidRDefault="00F66E22" w:rsidP="00F66E22">
            <w:pPr>
              <w:rPr>
                <w:i/>
                <w:color w:val="0000FF"/>
                <w:sz w:val="20"/>
              </w:rPr>
            </w:pPr>
            <w:r w:rsidRPr="00425522">
              <w:rPr>
                <w:i/>
                <w:color w:val="0000FF"/>
                <w:sz w:val="20"/>
              </w:rPr>
              <w:t>Characteristics of the mirror position sensors:</w:t>
            </w:r>
          </w:p>
          <w:p w14:paraId="32A59D05" w14:textId="77777777" w:rsidR="00F66E22" w:rsidRPr="00425522" w:rsidRDefault="00F66E22" w:rsidP="00F66E22">
            <w:pPr>
              <w:rPr>
                <w:i/>
                <w:color w:val="0000FF"/>
                <w:sz w:val="20"/>
              </w:rPr>
            </w:pPr>
            <w:r w:rsidRPr="00425522">
              <w:rPr>
                <w:i/>
                <w:color w:val="0000FF"/>
                <w:sz w:val="20"/>
              </w:rPr>
              <w:t>The position sensors are potentiometric. There are two sensors (one per axis).</w:t>
            </w:r>
          </w:p>
          <w:p w14:paraId="16858450" w14:textId="77777777" w:rsidR="00F66E22" w:rsidRPr="00425522" w:rsidRDefault="00F66E22" w:rsidP="00F66E22">
            <w:pPr>
              <w:rPr>
                <w:i/>
                <w:color w:val="0000FF"/>
                <w:sz w:val="20"/>
              </w:rPr>
            </w:pPr>
          </w:p>
          <w:p w14:paraId="1B31AD15" w14:textId="77777777" w:rsidR="00F66E22" w:rsidRPr="00425522" w:rsidRDefault="00F66E22" w:rsidP="00F66E22">
            <w:pPr>
              <w:rPr>
                <w:i/>
                <w:color w:val="0000FF"/>
                <w:sz w:val="20"/>
              </w:rPr>
            </w:pPr>
            <w:r w:rsidRPr="00425522">
              <w:rPr>
                <w:i/>
                <w:color w:val="0000FF"/>
                <w:sz w:val="20"/>
              </w:rPr>
              <w:t>The curve of the position sensor that provides the ratio between tension and movement angle is given below: CRB_Capteur_position_miroir</w:t>
            </w:r>
          </w:p>
          <w:p w14:paraId="5BC9C50F" w14:textId="77777777" w:rsidR="00F66E22" w:rsidRPr="00425522" w:rsidRDefault="00F66E22" w:rsidP="00F66E22">
            <w:pPr>
              <w:rPr>
                <w:i/>
                <w:color w:val="0000FF"/>
                <w:sz w:val="20"/>
              </w:rPr>
            </w:pPr>
          </w:p>
          <w:p w14:paraId="6699C6C2" w14:textId="77777777" w:rsidR="00F66E22" w:rsidRPr="00425522" w:rsidRDefault="00F66E22" w:rsidP="00F66E22">
            <w:pPr>
              <w:rPr>
                <w:i/>
                <w:color w:val="0000FF"/>
                <w:sz w:val="20"/>
              </w:rPr>
            </w:pPr>
            <w:r w:rsidRPr="00425522">
              <w:rPr>
                <w:i/>
                <w:color w:val="0000FF"/>
                <w:sz w:val="20"/>
              </w:rPr>
              <w:t>Movement angle equal to -11° for Us=10%.Ualim</w:t>
            </w:r>
          </w:p>
          <w:p w14:paraId="346AF969" w14:textId="77777777" w:rsidR="00F66E22" w:rsidRPr="00425522" w:rsidRDefault="00F66E22" w:rsidP="00F66E22">
            <w:pPr>
              <w:rPr>
                <w:i/>
                <w:color w:val="0000FF"/>
                <w:sz w:val="20"/>
              </w:rPr>
            </w:pPr>
            <w:r w:rsidRPr="00425522">
              <w:rPr>
                <w:i/>
                <w:color w:val="0000FF"/>
                <w:sz w:val="20"/>
              </w:rPr>
              <w:t>Movement angle equal to +11° for Us=90%.Ualim</w:t>
            </w:r>
          </w:p>
          <w:p w14:paraId="06EF116E" w14:textId="77777777" w:rsidR="00F66E22" w:rsidRPr="00425522" w:rsidRDefault="00F66E22" w:rsidP="00F66E22">
            <w:pPr>
              <w:pStyle w:val="Paragraphe"/>
              <w:jc w:val="center"/>
              <w:rPr>
                <w:b/>
                <w:bCs/>
              </w:rPr>
            </w:pPr>
            <w:r w:rsidRPr="00425522">
              <w:rPr>
                <w:i/>
                <w:color w:val="0000FF"/>
              </w:rPr>
              <w:t>with a linearity ± 2%</w:t>
            </w:r>
          </w:p>
        </w:tc>
        <w:tc>
          <w:tcPr>
            <w:tcW w:w="798" w:type="pct"/>
            <w:shd w:val="clear" w:color="auto" w:fill="F3F3F3"/>
          </w:tcPr>
          <w:p w14:paraId="1C7C6C19" w14:textId="77777777" w:rsidR="00883E89" w:rsidRPr="00425522" w:rsidRDefault="00883E89" w:rsidP="005C0592">
            <w:pPr>
              <w:rPr>
                <w:sz w:val="20"/>
              </w:rPr>
            </w:pPr>
          </w:p>
        </w:tc>
      </w:tr>
    </w:tbl>
    <w:p w14:paraId="32C443F6" w14:textId="77777777" w:rsidR="00345CDB" w:rsidRPr="00425522" w:rsidRDefault="00345CDB" w:rsidP="00345CDB">
      <w:pPr>
        <w:jc w:val="center"/>
      </w:pPr>
    </w:p>
    <w:bookmarkStart w:id="204" w:name="_MON_1183384439"/>
    <w:bookmarkEnd w:id="204"/>
    <w:bookmarkStart w:id="205" w:name="_MON_1183382190"/>
    <w:bookmarkEnd w:id="205"/>
    <w:p w14:paraId="2E700451" w14:textId="77777777" w:rsidR="00803486" w:rsidRPr="00425522" w:rsidRDefault="005F55B0" w:rsidP="00B31024">
      <w:pPr>
        <w:shd w:val="clear" w:color="auto" w:fill="F3F3F3"/>
        <w:jc w:val="center"/>
      </w:pPr>
      <w:r w:rsidRPr="00425522">
        <w:object w:dxaOrig="7634" w:dyaOrig="4995" w14:anchorId="32A739ED">
          <v:shape id="_x0000_i1031" type="#_x0000_t75" style="width:282.75pt;height:144.75pt" o:ole="">
            <v:imagedata r:id="rId100" o:title=""/>
          </v:shape>
          <o:OLEObject Type="Embed" ProgID="Word.Picture.8" ShapeID="_x0000_i1031" DrawAspect="Content" ObjectID="_1827467216" r:id="rId101"/>
        </w:object>
      </w:r>
    </w:p>
    <w:p w14:paraId="1A626A00" w14:textId="77777777" w:rsidR="00030070" w:rsidRPr="00425522" w:rsidRDefault="00345CDB" w:rsidP="005F55B0">
      <w:pPr>
        <w:shd w:val="clear" w:color="auto" w:fill="F3F3F3"/>
        <w:jc w:val="center"/>
      </w:pPr>
      <w:r w:rsidRPr="00425522">
        <w:t>CRB_Capteur_position_miroir</w:t>
      </w:r>
    </w:p>
    <w:p w14:paraId="4C893BEB" w14:textId="77777777" w:rsidR="00F66E22" w:rsidRPr="00425522" w:rsidRDefault="00F66E22" w:rsidP="005F55B0">
      <w:pPr>
        <w:shd w:val="clear" w:color="auto" w:fill="F3F3F3"/>
        <w:jc w:val="center"/>
        <w:rPr>
          <w:i/>
          <w:color w:val="0000FF"/>
        </w:rPr>
      </w:pPr>
      <w:r w:rsidRPr="00425522">
        <w:rPr>
          <w:i/>
          <w:color w:val="0000FF"/>
        </w:rPr>
        <w:t>CRB_Capteur_position_miroir</w:t>
      </w:r>
    </w:p>
    <w:p w14:paraId="47CC8FDF" w14:textId="77777777" w:rsidR="004F2C19" w:rsidRPr="00425522" w:rsidRDefault="004F2C19" w:rsidP="00030070">
      <w:pPr>
        <w:rPr>
          <w:b/>
        </w:rPr>
      </w:pPr>
    </w:p>
    <w:p w14:paraId="0DB82E43" w14:textId="77777777" w:rsidR="004F2C19" w:rsidRPr="00425522" w:rsidRDefault="004F2C19" w:rsidP="00030070">
      <w:pPr>
        <w:rPr>
          <w:b/>
        </w:rPr>
      </w:pPr>
    </w:p>
    <w:p w14:paraId="6DD3886B" w14:textId="77777777" w:rsidR="004F2C19" w:rsidRPr="00425522" w:rsidRDefault="004F2C19" w:rsidP="00030070">
      <w:pPr>
        <w:rPr>
          <w:b/>
        </w:rPr>
      </w:pPr>
    </w:p>
    <w:p w14:paraId="67256708" w14:textId="77777777" w:rsidR="005F55B0" w:rsidRPr="00425522" w:rsidRDefault="005F55B0" w:rsidP="00953634">
      <w:pPr>
        <w:rPr>
          <w:b/>
        </w:rPr>
      </w:pPr>
    </w:p>
    <w:p w14:paraId="20EE88FB" w14:textId="77777777" w:rsidR="0003645B" w:rsidRPr="00425522" w:rsidRDefault="000D549A" w:rsidP="0003645B">
      <w:pPr>
        <w:rPr>
          <w:b/>
        </w:rPr>
      </w:pPr>
      <w:r w:rsidRPr="00425522">
        <w:rPr>
          <w:b/>
        </w:rPr>
        <w:t>R24</w:t>
      </w:r>
      <w:r w:rsidR="0003645B" w:rsidRPr="00425522">
        <w:rPr>
          <w:b/>
        </w:rPr>
        <w:t xml:space="preserve"> : Règle particulière pour les </w:t>
      </w:r>
      <w:r w:rsidR="00037CB3" w:rsidRPr="00425522">
        <w:rPr>
          <w:b/>
        </w:rPr>
        <w:t>régulations (</w:t>
      </w:r>
      <w:r w:rsidR="0003645B" w:rsidRPr="00425522">
        <w:rPr>
          <w:b/>
        </w:rPr>
        <w:t>utilisation des schémas block SIMULINK)</w:t>
      </w:r>
    </w:p>
    <w:p w14:paraId="7A09CE4F" w14:textId="77777777" w:rsidR="0003645B" w:rsidRPr="00425522" w:rsidRDefault="0003645B" w:rsidP="0003645B">
      <w:r w:rsidRPr="00425522">
        <w:t xml:space="preserve">Un schéma block SIMULINK peut être utilisé pour décrire une régulation, mais ne peut constituer une exigence. </w:t>
      </w:r>
      <w:r w:rsidRPr="00425522">
        <w:rPr>
          <w:b/>
        </w:rPr>
        <w:t>Une régulation doit être décrite par sa formule mathématique</w:t>
      </w:r>
      <w:r w:rsidRPr="00425522">
        <w:t>.</w:t>
      </w:r>
    </w:p>
    <w:p w14:paraId="653CB7B0" w14:textId="77777777" w:rsidR="00C91A28" w:rsidRPr="00425522" w:rsidRDefault="000D549A" w:rsidP="00C91A28">
      <w:pPr>
        <w:rPr>
          <w:b/>
          <w:i/>
          <w:color w:val="0000FF"/>
        </w:rPr>
      </w:pPr>
      <w:r w:rsidRPr="00425522">
        <w:rPr>
          <w:b/>
          <w:i/>
          <w:color w:val="0000FF"/>
        </w:rPr>
        <w:t xml:space="preserve">R24 </w:t>
      </w:r>
      <w:r w:rsidR="00C91A28" w:rsidRPr="00425522">
        <w:rPr>
          <w:b/>
          <w:i/>
          <w:color w:val="0000FF"/>
        </w:rPr>
        <w:t>: Special rule for the regulations (use of SIMULINK block diagrams) (shape 4)</w:t>
      </w:r>
    </w:p>
    <w:p w14:paraId="655FD90A" w14:textId="77777777" w:rsidR="00C91A28" w:rsidRPr="00425522" w:rsidRDefault="00C91A28" w:rsidP="00C91A28">
      <w:pPr>
        <w:rPr>
          <w:i/>
          <w:color w:val="0000FF"/>
        </w:rPr>
      </w:pPr>
      <w:r w:rsidRPr="00425522">
        <w:rPr>
          <w:i/>
          <w:color w:val="0000FF"/>
        </w:rPr>
        <w:t xml:space="preserve">A SIMULINK block diagram can be used to describe a regulation, but cannot constitute a requirement. </w:t>
      </w:r>
      <w:r w:rsidRPr="00425522">
        <w:rPr>
          <w:b/>
          <w:i/>
          <w:color w:val="0000FF"/>
        </w:rPr>
        <w:t>A regulation should be described by its mathematical formula</w:t>
      </w:r>
      <w:r w:rsidRPr="00425522">
        <w:rPr>
          <w:i/>
          <w:color w:val="0000FF"/>
        </w:rPr>
        <w:t>.</w:t>
      </w:r>
    </w:p>
    <w:p w14:paraId="2916495F" w14:textId="77777777" w:rsidR="00B52D98" w:rsidRPr="00425522" w:rsidRDefault="00B52D98" w:rsidP="0003645B"/>
    <w:p w14:paraId="57099B33" w14:textId="77777777" w:rsidR="0003645B" w:rsidRPr="00425522" w:rsidRDefault="0003645B" w:rsidP="0003645B">
      <w:r w:rsidRPr="00425522">
        <w:t xml:space="preserve">En effet, </w:t>
      </w:r>
      <w:r w:rsidR="00B52D98" w:rsidRPr="00425522">
        <w:t xml:space="preserve">le schéma block SIMULINK </w:t>
      </w:r>
      <w:r w:rsidRPr="00425522">
        <w:t xml:space="preserve">est un mode opératoire valable avec des calculs en flottant sur 64 bits et une puissance de calcul importante. Rien n’indique la précision de la régulation, rien n’indique les </w:t>
      </w:r>
      <w:r w:rsidR="00B52D98" w:rsidRPr="00425522">
        <w:t xml:space="preserve">gabarits temporels à respecter. </w:t>
      </w:r>
      <w:r w:rsidRPr="00425522">
        <w:t xml:space="preserve">Le concepteur ne peut l’implémenter tel quel à cause des problèmes numériques de quantification, précision, échantillonnage. En plus le concepteur passerait à côté d’éventuelle optimisation. </w:t>
      </w:r>
    </w:p>
    <w:p w14:paraId="2693DDA1" w14:textId="77777777" w:rsidR="00C91A28" w:rsidRPr="00425522" w:rsidRDefault="00C91A28" w:rsidP="00C91A28">
      <w:pPr>
        <w:rPr>
          <w:i/>
          <w:color w:val="0000FF"/>
        </w:rPr>
      </w:pPr>
      <w:r w:rsidRPr="00425522">
        <w:rPr>
          <w:i/>
          <w:color w:val="0000FF"/>
        </w:rPr>
        <w:t xml:space="preserve">Indeed, the SIMULINK block diagram is an operating procedure valid for the 64 bit floating point calculations and an important processing power. Nothing indicates the accuracy of the regulation, nothing indicates the temporal templates to respect. The designer cannot </w:t>
      </w:r>
      <w:r w:rsidRPr="00425522">
        <w:rPr>
          <w:i/>
          <w:color w:val="0000FF"/>
        </w:rPr>
        <w:lastRenderedPageBreak/>
        <w:t xml:space="preserve">implement it as such because of digital quantization, accuracy, sampling digital problems. Furthermore the designer would ignore the possible optimization. </w:t>
      </w:r>
    </w:p>
    <w:p w14:paraId="11AA24C2" w14:textId="77777777" w:rsidR="0094300C" w:rsidRPr="00425522" w:rsidRDefault="0094300C" w:rsidP="0094300C"/>
    <w:p w14:paraId="4750F3F4" w14:textId="77777777" w:rsidR="00883E89" w:rsidRPr="00425522" w:rsidRDefault="00883E89" w:rsidP="0094300C"/>
    <w:p w14:paraId="07ABAA71" w14:textId="77777777" w:rsidR="00316126" w:rsidRPr="00425522" w:rsidRDefault="000D549A" w:rsidP="00316126">
      <w:pPr>
        <w:rPr>
          <w:b/>
        </w:rPr>
      </w:pPr>
      <w:r w:rsidRPr="00425522">
        <w:rPr>
          <w:b/>
        </w:rPr>
        <w:t>R25</w:t>
      </w:r>
      <w:r w:rsidR="00316126" w:rsidRPr="00425522">
        <w:rPr>
          <w:b/>
        </w:rPr>
        <w:t> : Règle de rédaction d’une e</w:t>
      </w:r>
      <w:r w:rsidRPr="00425522">
        <w:rPr>
          <w:b/>
        </w:rPr>
        <w:t xml:space="preserve">xigence contenant un tableau, </w:t>
      </w:r>
      <w:r w:rsidR="00316126" w:rsidRPr="00425522">
        <w:rPr>
          <w:b/>
        </w:rPr>
        <w:t>un diagramme ou une courbe</w:t>
      </w:r>
      <w:r w:rsidR="00BF042D" w:rsidRPr="00425522">
        <w:rPr>
          <w:b/>
        </w:rPr>
        <w:t xml:space="preserve"> </w:t>
      </w:r>
      <w:r w:rsidR="00316126" w:rsidRPr="00425522">
        <w:rPr>
          <w:b/>
        </w:rPr>
        <w:t>:</w:t>
      </w:r>
    </w:p>
    <w:p w14:paraId="5FB65983" w14:textId="77777777" w:rsidR="00C91A28" w:rsidRPr="00425522" w:rsidRDefault="000D549A" w:rsidP="00C91A28">
      <w:pPr>
        <w:rPr>
          <w:b/>
          <w:i/>
          <w:color w:val="0000FF"/>
        </w:rPr>
      </w:pPr>
      <w:r w:rsidRPr="00425522">
        <w:rPr>
          <w:b/>
          <w:i/>
          <w:color w:val="0000FF"/>
        </w:rPr>
        <w:t xml:space="preserve">R25 </w:t>
      </w:r>
      <w:r w:rsidR="00C91A28" w:rsidRPr="00425522">
        <w:rPr>
          <w:b/>
          <w:i/>
          <w:color w:val="0000FF"/>
        </w:rPr>
        <w:t>: Rule for drafting a re</w:t>
      </w:r>
      <w:r w:rsidRPr="00425522">
        <w:rPr>
          <w:b/>
          <w:i/>
          <w:color w:val="0000FF"/>
        </w:rPr>
        <w:t xml:space="preserve">quirement containing a table, </w:t>
      </w:r>
      <w:r w:rsidR="00C91A28" w:rsidRPr="00425522">
        <w:rPr>
          <w:b/>
          <w:i/>
          <w:color w:val="0000FF"/>
        </w:rPr>
        <w:t>a dia</w:t>
      </w:r>
      <w:r w:rsidR="00BF042D" w:rsidRPr="00425522">
        <w:rPr>
          <w:b/>
          <w:i/>
          <w:color w:val="0000FF"/>
        </w:rPr>
        <w:t xml:space="preserve">gram or a curve </w:t>
      </w:r>
      <w:r w:rsidR="00C91A28" w:rsidRPr="00425522">
        <w:rPr>
          <w:b/>
          <w:i/>
          <w:color w:val="0000FF"/>
        </w:rPr>
        <w:t>:</w:t>
      </w:r>
    </w:p>
    <w:p w14:paraId="7194D3B9" w14:textId="77777777" w:rsidR="00316126" w:rsidRPr="00425522" w:rsidRDefault="00316126" w:rsidP="00316126"/>
    <w:p w14:paraId="758B57F1" w14:textId="77777777" w:rsidR="00316126" w:rsidRPr="00425522" w:rsidRDefault="00316126" w:rsidP="00316126">
      <w:r w:rsidRPr="00425522">
        <w:t>Dans le cas, où tableau, diagramme et courbe ne sont pas directement intégrés au texte de l’exigence, il faut mettre dans le libellé de l’exigence une phrase textuelle qui introduit ce tableau, cette courbe, ce diagramme en indiquant sa référence.</w:t>
      </w:r>
    </w:p>
    <w:p w14:paraId="7DB99C94" w14:textId="77777777" w:rsidR="00C91A28" w:rsidRPr="00425522" w:rsidRDefault="00C91A28" w:rsidP="00C91A28">
      <w:pPr>
        <w:rPr>
          <w:i/>
          <w:color w:val="0000FF"/>
        </w:rPr>
      </w:pPr>
      <w:r w:rsidRPr="00425522">
        <w:rPr>
          <w:i/>
          <w:color w:val="0000FF"/>
        </w:rPr>
        <w:t>If the table, diagram and curve are not directly integrated in the text of the requirement, we should insert in the title of the requirement a textual phrase that inserts this table, curve, this diagram by stating its reference.</w:t>
      </w:r>
    </w:p>
    <w:p w14:paraId="54B8C67C" w14:textId="77777777" w:rsidR="00316126" w:rsidRPr="00425522" w:rsidRDefault="00316126" w:rsidP="00316126"/>
    <w:p w14:paraId="4FA37277" w14:textId="77777777" w:rsidR="000770BD" w:rsidRPr="00425522" w:rsidRDefault="000770BD" w:rsidP="00897F5E"/>
    <w:p w14:paraId="4C6B1CE4" w14:textId="77777777" w:rsidR="00FE5973" w:rsidRPr="00425522" w:rsidRDefault="00FE5973">
      <w:pPr>
        <w:pStyle w:val="Heading2"/>
        <w:ind w:left="578" w:hanging="578"/>
      </w:pPr>
      <w:bookmarkStart w:id="206" w:name="_Toc23827719"/>
      <w:bookmarkStart w:id="207" w:name="_Toc43538042"/>
      <w:bookmarkStart w:id="208" w:name="_Toc51138656"/>
      <w:bookmarkStart w:id="209" w:name="_Toc70391355"/>
      <w:bookmarkStart w:id="210" w:name="_Toc71339650"/>
      <w:bookmarkStart w:id="211" w:name="_Ref73178199"/>
      <w:bookmarkStart w:id="212" w:name="_Ref73178204"/>
      <w:bookmarkStart w:id="213" w:name="_Toc83610741"/>
      <w:bookmarkStart w:id="214" w:name="_Toc494448629"/>
      <w:bookmarkStart w:id="215" w:name="_Toc215649351"/>
      <w:r w:rsidRPr="00425522">
        <w:t>Exigences fonctionnelles</w:t>
      </w:r>
      <w:bookmarkEnd w:id="206"/>
      <w:bookmarkEnd w:id="207"/>
      <w:bookmarkEnd w:id="208"/>
      <w:bookmarkEnd w:id="209"/>
      <w:bookmarkEnd w:id="210"/>
      <w:bookmarkEnd w:id="211"/>
      <w:bookmarkEnd w:id="212"/>
      <w:bookmarkEnd w:id="213"/>
      <w:r w:rsidRPr="00425522">
        <w:t xml:space="preserve"> </w:t>
      </w:r>
      <w:r w:rsidR="009F0264" w:rsidRPr="00425522">
        <w:t xml:space="preserve">/ </w:t>
      </w:r>
      <w:bookmarkStart w:id="216" w:name="_Toc248836973"/>
      <w:bookmarkStart w:id="217" w:name="_Toc248895987"/>
      <w:r w:rsidR="009F0264" w:rsidRPr="00425522">
        <w:rPr>
          <w:color w:val="0000FF"/>
        </w:rPr>
        <w:t>Functional requirements</w:t>
      </w:r>
      <w:bookmarkEnd w:id="214"/>
      <w:bookmarkEnd w:id="215"/>
      <w:bookmarkEnd w:id="216"/>
      <w:bookmarkEnd w:id="217"/>
      <w:r w:rsidR="009F0264" w:rsidRPr="00425522">
        <w:t xml:space="preserve"> </w:t>
      </w:r>
    </w:p>
    <w:p w14:paraId="4440329E" w14:textId="77777777" w:rsidR="00FE5973" w:rsidRPr="00425522" w:rsidRDefault="00FE5973">
      <w:pPr>
        <w:numPr>
          <w:ilvl w:val="12"/>
          <w:numId w:val="0"/>
        </w:numPr>
      </w:pPr>
      <w:r w:rsidRPr="00425522">
        <w:t>Norme A10 03100 :</w:t>
      </w:r>
    </w:p>
    <w:p w14:paraId="6DE29E6E" w14:textId="77777777" w:rsidR="00FE5973" w:rsidRPr="00425522" w:rsidRDefault="00FE5973">
      <w:pPr>
        <w:numPr>
          <w:ilvl w:val="12"/>
          <w:numId w:val="0"/>
        </w:numPr>
        <w:rPr>
          <w:i/>
          <w:iCs/>
          <w:sz w:val="20"/>
        </w:rPr>
      </w:pPr>
      <w:r w:rsidRPr="00425522">
        <w:rPr>
          <w:i/>
          <w:iCs/>
          <w:sz w:val="20"/>
        </w:rPr>
        <w:t>« Ce paragraphe décrit les fonctions (appelées aussi fonctions principales dans le cas d’une analyse fonctionnelle externe du systèm</w:t>
      </w:r>
      <w:r w:rsidR="00AB7621" w:rsidRPr="00425522">
        <w:rPr>
          <w:i/>
          <w:iCs/>
          <w:sz w:val="20"/>
        </w:rPr>
        <w:t>e</w:t>
      </w:r>
      <w:r w:rsidRPr="00425522">
        <w:rPr>
          <w:i/>
          <w:iCs/>
          <w:sz w:val="20"/>
        </w:rPr>
        <w:t>) en tenant compte des différentes configurations (caractéristiques fonctionnelles et physiques de l'obj</w:t>
      </w:r>
      <w:r w:rsidR="000609BF" w:rsidRPr="00425522">
        <w:rPr>
          <w:i/>
          <w:iCs/>
          <w:sz w:val="20"/>
        </w:rPr>
        <w:t>et), ou mode de fonctionnement </w:t>
      </w:r>
      <w:r w:rsidRPr="00425522">
        <w:rPr>
          <w:i/>
          <w:iCs/>
          <w:sz w:val="20"/>
        </w:rPr>
        <w:t>»</w:t>
      </w:r>
      <w:r w:rsidR="000609BF" w:rsidRPr="00425522">
        <w:rPr>
          <w:i/>
          <w:iCs/>
          <w:sz w:val="20"/>
        </w:rPr>
        <w:t>.</w:t>
      </w:r>
    </w:p>
    <w:p w14:paraId="29E4C34B" w14:textId="77777777" w:rsidR="009F0264" w:rsidRPr="00425522" w:rsidRDefault="009F0264" w:rsidP="009F0264">
      <w:pPr>
        <w:numPr>
          <w:ilvl w:val="12"/>
          <w:numId w:val="0"/>
        </w:numPr>
        <w:rPr>
          <w:color w:val="0000FF"/>
        </w:rPr>
      </w:pPr>
      <w:r w:rsidRPr="00425522">
        <w:rPr>
          <w:color w:val="0000FF"/>
        </w:rPr>
        <w:t>Standard A10 03100:</w:t>
      </w:r>
    </w:p>
    <w:p w14:paraId="4824EC49" w14:textId="77777777" w:rsidR="009F0264" w:rsidRPr="00425522" w:rsidRDefault="009F0264" w:rsidP="009F0264">
      <w:pPr>
        <w:numPr>
          <w:ilvl w:val="12"/>
          <w:numId w:val="0"/>
        </w:numPr>
        <w:rPr>
          <w:i/>
          <w:iCs/>
          <w:color w:val="0000FF"/>
          <w:sz w:val="20"/>
        </w:rPr>
      </w:pPr>
      <w:r w:rsidRPr="00425522">
        <w:rPr>
          <w:i/>
          <w:iCs/>
          <w:color w:val="0000FF"/>
          <w:sz w:val="20"/>
        </w:rPr>
        <w:t>"This paragraph describes the functions (also called main functions in the case of an external functional analysis of the system) by taking into account the various configurations (functional and physical characteristics of the subject), or operating mode."</w:t>
      </w:r>
    </w:p>
    <w:p w14:paraId="4B8996C4" w14:textId="77777777" w:rsidR="00FE13E6" w:rsidRPr="00425522" w:rsidRDefault="00FE13E6" w:rsidP="00FE13E6">
      <w:pPr>
        <w:rPr>
          <w:b/>
          <w:color w:val="FF0000"/>
        </w:rPr>
      </w:pPr>
    </w:p>
    <w:p w14:paraId="7869CCC5" w14:textId="77777777" w:rsidR="00FE13E6" w:rsidRPr="00425522" w:rsidRDefault="00134535" w:rsidP="00FE13E6">
      <w:r w:rsidRPr="00425522">
        <w:rPr>
          <w:b/>
          <w:color w:val="FF0000"/>
        </w:rPr>
        <w:t>P02</w:t>
      </w:r>
      <w:r w:rsidR="00FE13E6" w:rsidRPr="00425522">
        <w:rPr>
          <w:b/>
          <w:color w:val="FF0000"/>
        </w:rPr>
        <w:t xml:space="preserve"> : La description du comportement de l’organe au § 5.1 est une description « boite noire ».</w:t>
      </w:r>
      <w:r w:rsidR="00FE13E6" w:rsidRPr="00425522">
        <w:t xml:space="preserve"> L’usage des </w:t>
      </w:r>
      <w:r w:rsidRPr="00425522">
        <w:t>« </w:t>
      </w:r>
      <w:r w:rsidR="00FE13E6" w:rsidRPr="00425522">
        <w:t>données internes</w:t>
      </w:r>
      <w:r w:rsidRPr="00425522">
        <w:t> »</w:t>
      </w:r>
      <w:r w:rsidR="00FE13E6" w:rsidRPr="00425522">
        <w:t xml:space="preserve"> </w:t>
      </w:r>
      <w:r w:rsidR="00F576C8" w:rsidRPr="00425522">
        <w:t xml:space="preserve">ne rend jamais les </w:t>
      </w:r>
      <w:r w:rsidR="00FE13E6" w:rsidRPr="00425522">
        <w:t>exigences invérifiables :</w:t>
      </w:r>
    </w:p>
    <w:p w14:paraId="0DE18D2B" w14:textId="77777777" w:rsidR="00FE13E6" w:rsidRPr="00425522" w:rsidRDefault="00134535" w:rsidP="00A771B6">
      <w:pPr>
        <w:numPr>
          <w:ilvl w:val="0"/>
          <w:numId w:val="10"/>
        </w:numPr>
        <w:rPr>
          <w:b/>
        </w:rPr>
      </w:pPr>
      <w:r w:rsidRPr="00425522">
        <w:t>Expression des états du P</w:t>
      </w:r>
      <w:r w:rsidR="00FE13E6" w:rsidRPr="00425522">
        <w:t>roduit</w:t>
      </w:r>
      <w:r w:rsidR="00F576C8" w:rsidRPr="00425522">
        <w:t xml:space="preserve"> </w:t>
      </w:r>
      <w:r w:rsidR="00F576C8" w:rsidRPr="00425522">
        <w:rPr>
          <w:b/>
        </w:rPr>
        <w:t>(les préconditions)</w:t>
      </w:r>
    </w:p>
    <w:p w14:paraId="20F157CE" w14:textId="77777777" w:rsidR="00FE13E6" w:rsidRPr="00425522" w:rsidRDefault="00134535" w:rsidP="00A771B6">
      <w:pPr>
        <w:numPr>
          <w:ilvl w:val="0"/>
          <w:numId w:val="10"/>
        </w:numPr>
      </w:pPr>
      <w:r w:rsidRPr="00425522">
        <w:t>Paramétrages</w:t>
      </w:r>
      <w:r w:rsidR="00FE13E6" w:rsidRPr="00425522">
        <w:t xml:space="preserve"> internes des exigences.</w:t>
      </w:r>
    </w:p>
    <w:p w14:paraId="65C2419E" w14:textId="77777777" w:rsidR="00FE13E6" w:rsidRPr="00425522" w:rsidRDefault="00134535" w:rsidP="00A771B6">
      <w:pPr>
        <w:numPr>
          <w:ilvl w:val="0"/>
          <w:numId w:val="10"/>
        </w:numPr>
        <w:rPr>
          <w:b/>
        </w:rPr>
      </w:pPr>
      <w:r w:rsidRPr="00425522">
        <w:t>Changements</w:t>
      </w:r>
      <w:r w:rsidR="00F576C8" w:rsidRPr="00425522">
        <w:t xml:space="preserve"> de niveaux d’abstractio </w:t>
      </w:r>
      <w:r w:rsidR="00F576C8" w:rsidRPr="00425522">
        <w:rPr>
          <w:b/>
        </w:rPr>
        <w:t>(expression des relations entre transferts, protocoles, et niveau sémantique)</w:t>
      </w:r>
    </w:p>
    <w:p w14:paraId="685C24AF" w14:textId="77777777" w:rsidR="00FE13E6" w:rsidRPr="00425522" w:rsidRDefault="00134535" w:rsidP="00A771B6">
      <w:pPr>
        <w:numPr>
          <w:ilvl w:val="0"/>
          <w:numId w:val="10"/>
        </w:numPr>
      </w:pPr>
      <w:r w:rsidRPr="00425522">
        <w:t>Expression</w:t>
      </w:r>
      <w:r w:rsidR="00FE13E6" w:rsidRPr="00425522">
        <w:t xml:space="preserve"> de données de configuration.</w:t>
      </w:r>
    </w:p>
    <w:p w14:paraId="31F8490F" w14:textId="77777777" w:rsidR="00FE13E6" w:rsidRPr="00425522" w:rsidRDefault="00134535" w:rsidP="00A771B6">
      <w:pPr>
        <w:numPr>
          <w:ilvl w:val="0"/>
          <w:numId w:val="10"/>
        </w:numPr>
      </w:pPr>
      <w:r w:rsidRPr="00425522">
        <w:t>Formalisation</w:t>
      </w:r>
      <w:r w:rsidR="00FE13E6" w:rsidRPr="00425522">
        <w:t xml:space="preserve"> de défauts internes. </w:t>
      </w:r>
      <w:r w:rsidR="00FE13E6" w:rsidRPr="00425522">
        <w:rPr>
          <w:b/>
        </w:rPr>
        <w:t>Dans ce dernier cas, il faut préciser les modalités de vérification des exigences</w:t>
      </w:r>
      <w:r w:rsidR="00FE13E6" w:rsidRPr="00425522">
        <w:t xml:space="preserve"> (contrôle de la conception et du PV du fournisseur indiqué dans les </w:t>
      </w:r>
      <w:r w:rsidR="0072713B" w:rsidRPr="00425522">
        <w:t>GEED</w:t>
      </w:r>
      <w:r w:rsidR="00FE13E6" w:rsidRPr="00425522">
        <w:t xml:space="preserve"> par exemple).</w:t>
      </w:r>
    </w:p>
    <w:p w14:paraId="1D17851D" w14:textId="77777777" w:rsidR="00647652" w:rsidRPr="00425522" w:rsidRDefault="00647652" w:rsidP="00FE13E6">
      <w:pPr>
        <w:rPr>
          <w:b/>
          <w:color w:val="FF0000"/>
          <w:szCs w:val="22"/>
        </w:rPr>
      </w:pPr>
    </w:p>
    <w:p w14:paraId="2A5A7A03" w14:textId="77777777" w:rsidR="00DA2D1B" w:rsidRPr="00425522" w:rsidRDefault="00DA2D1B" w:rsidP="00DA2D1B">
      <w:pPr>
        <w:rPr>
          <w:color w:val="FF0000"/>
        </w:rPr>
      </w:pPr>
      <w:r w:rsidRPr="00425522">
        <w:t xml:space="preserve">En particulier, </w:t>
      </w:r>
      <w:r w:rsidRPr="00425522">
        <w:rPr>
          <w:b/>
          <w:color w:val="FF0000"/>
        </w:rPr>
        <w:t>l’usage de l’Analyse Fonctionnel Interne est prohibé. Elle génère des données internes « en boucle » qui rendent les exigences invérifiables.</w:t>
      </w:r>
    </w:p>
    <w:p w14:paraId="6C077BB6" w14:textId="77777777" w:rsidR="00DA2D1B" w:rsidRPr="00425522" w:rsidRDefault="00DA2D1B" w:rsidP="00DA2D1B">
      <w:pPr>
        <w:rPr>
          <w:i/>
          <w:color w:val="0000FF"/>
        </w:rPr>
      </w:pPr>
    </w:p>
    <w:p w14:paraId="7621DEEA" w14:textId="77777777" w:rsidR="00C875BF" w:rsidRPr="00425522" w:rsidRDefault="00C875BF" w:rsidP="00C875BF">
      <w:pPr>
        <w:rPr>
          <w:i/>
          <w:color w:val="0000FF"/>
        </w:rPr>
      </w:pPr>
      <w:r w:rsidRPr="00425522">
        <w:rPr>
          <w:b/>
          <w:i/>
          <w:color w:val="0000FF"/>
        </w:rPr>
        <w:t>P</w:t>
      </w:r>
      <w:r w:rsidR="00134535" w:rsidRPr="00425522">
        <w:rPr>
          <w:b/>
          <w:i/>
          <w:color w:val="0000FF"/>
        </w:rPr>
        <w:t>02</w:t>
      </w:r>
      <w:r w:rsidRPr="00425522">
        <w:rPr>
          <w:b/>
          <w:i/>
          <w:color w:val="0000FF"/>
        </w:rPr>
        <w:t xml:space="preserve">: The description of the behavior of the body in § 5.1 is a description of "black box". </w:t>
      </w:r>
      <w:r w:rsidR="00D04652" w:rsidRPr="00425522">
        <w:rPr>
          <w:i/>
          <w:color w:val="0000FF"/>
        </w:rPr>
        <w:t>The use of "internal data" never make</w:t>
      </w:r>
      <w:r w:rsidR="009B55E2" w:rsidRPr="00425522">
        <w:rPr>
          <w:i/>
          <w:color w:val="0000FF"/>
        </w:rPr>
        <w:t>s the requirements unverifiable</w:t>
      </w:r>
      <w:r w:rsidRPr="00425522">
        <w:rPr>
          <w:i/>
          <w:color w:val="0000FF"/>
        </w:rPr>
        <w:t>:</w:t>
      </w:r>
    </w:p>
    <w:p w14:paraId="0C71A322" w14:textId="77777777" w:rsidR="00C875BF" w:rsidRPr="00425522" w:rsidRDefault="00C875BF" w:rsidP="009B55E2">
      <w:pPr>
        <w:numPr>
          <w:ilvl w:val="0"/>
          <w:numId w:val="10"/>
        </w:numPr>
        <w:rPr>
          <w:i/>
          <w:color w:val="0000FF"/>
        </w:rPr>
      </w:pPr>
      <w:r w:rsidRPr="00425522">
        <w:rPr>
          <w:i/>
          <w:color w:val="0000FF"/>
        </w:rPr>
        <w:t>Expression of states of the product</w:t>
      </w:r>
      <w:r w:rsidR="009B55E2" w:rsidRPr="00425522">
        <w:rPr>
          <w:i/>
          <w:color w:val="0000FF"/>
        </w:rPr>
        <w:t xml:space="preserve"> </w:t>
      </w:r>
      <w:r w:rsidR="009B55E2" w:rsidRPr="00425522">
        <w:rPr>
          <w:b/>
          <w:i/>
          <w:color w:val="0000FF"/>
        </w:rPr>
        <w:t>(the preconditions)</w:t>
      </w:r>
    </w:p>
    <w:p w14:paraId="7E8C0705" w14:textId="77777777" w:rsidR="00C875BF" w:rsidRPr="00425522" w:rsidRDefault="00C875BF" w:rsidP="00A771B6">
      <w:pPr>
        <w:numPr>
          <w:ilvl w:val="0"/>
          <w:numId w:val="10"/>
        </w:numPr>
        <w:rPr>
          <w:i/>
          <w:color w:val="0000FF"/>
        </w:rPr>
      </w:pPr>
      <w:r w:rsidRPr="00425522">
        <w:rPr>
          <w:i/>
          <w:color w:val="0000FF"/>
        </w:rPr>
        <w:t>Internal settings requirements.</w:t>
      </w:r>
    </w:p>
    <w:p w14:paraId="5CF64972" w14:textId="77777777" w:rsidR="00C875BF" w:rsidRPr="00425522" w:rsidRDefault="00C875BF" w:rsidP="009B55E2">
      <w:pPr>
        <w:numPr>
          <w:ilvl w:val="0"/>
          <w:numId w:val="10"/>
        </w:numPr>
        <w:rPr>
          <w:i/>
          <w:color w:val="0000FF"/>
        </w:rPr>
      </w:pPr>
      <w:r w:rsidRPr="00425522">
        <w:rPr>
          <w:i/>
          <w:color w:val="0000FF"/>
        </w:rPr>
        <w:t>Changes in levels of abstraction</w:t>
      </w:r>
      <w:r w:rsidR="009B55E2" w:rsidRPr="00425522">
        <w:rPr>
          <w:i/>
          <w:color w:val="0000FF"/>
        </w:rPr>
        <w:t xml:space="preserve"> </w:t>
      </w:r>
      <w:r w:rsidR="009B55E2" w:rsidRPr="00425522">
        <w:rPr>
          <w:b/>
          <w:i/>
          <w:color w:val="0000FF"/>
        </w:rPr>
        <w:t>(expression of the relations between transfers, protocols, and semantic level)</w:t>
      </w:r>
      <w:r w:rsidRPr="00425522">
        <w:rPr>
          <w:b/>
          <w:i/>
          <w:color w:val="0000FF"/>
        </w:rPr>
        <w:t>.</w:t>
      </w:r>
    </w:p>
    <w:p w14:paraId="6F6C735A" w14:textId="77777777" w:rsidR="00C875BF" w:rsidRPr="00425522" w:rsidRDefault="00C875BF" w:rsidP="00A771B6">
      <w:pPr>
        <w:numPr>
          <w:ilvl w:val="0"/>
          <w:numId w:val="10"/>
        </w:numPr>
        <w:rPr>
          <w:i/>
          <w:color w:val="0000FF"/>
        </w:rPr>
      </w:pPr>
      <w:r w:rsidRPr="00425522">
        <w:rPr>
          <w:i/>
          <w:color w:val="0000FF"/>
        </w:rPr>
        <w:t>Expression of configuration data.</w:t>
      </w:r>
    </w:p>
    <w:p w14:paraId="2E9234D7" w14:textId="77777777" w:rsidR="00C875BF" w:rsidRPr="00425522" w:rsidRDefault="00C875BF" w:rsidP="00A771B6">
      <w:pPr>
        <w:numPr>
          <w:ilvl w:val="0"/>
          <w:numId w:val="10"/>
        </w:numPr>
        <w:rPr>
          <w:i/>
          <w:color w:val="0000FF"/>
        </w:rPr>
      </w:pPr>
      <w:r w:rsidRPr="00425522">
        <w:rPr>
          <w:i/>
          <w:color w:val="0000FF"/>
        </w:rPr>
        <w:t xml:space="preserve">Formalization of internal defects. </w:t>
      </w:r>
      <w:r w:rsidRPr="00425522">
        <w:rPr>
          <w:b/>
          <w:i/>
          <w:color w:val="0000FF"/>
        </w:rPr>
        <w:t>In the latter case, you must specify how verification requirements</w:t>
      </w:r>
      <w:r w:rsidRPr="00425522">
        <w:rPr>
          <w:i/>
          <w:color w:val="0000FF"/>
        </w:rPr>
        <w:t xml:space="preserve"> (design control and PV supplier stated in the </w:t>
      </w:r>
      <w:r w:rsidR="0072713B" w:rsidRPr="00425522">
        <w:rPr>
          <w:i/>
          <w:color w:val="0000FF"/>
        </w:rPr>
        <w:t>GEED</w:t>
      </w:r>
      <w:r w:rsidRPr="00425522">
        <w:rPr>
          <w:i/>
          <w:color w:val="0000FF"/>
        </w:rPr>
        <w:t xml:space="preserve"> for example).</w:t>
      </w:r>
    </w:p>
    <w:p w14:paraId="3A01DA5F" w14:textId="77777777" w:rsidR="00DA2D1B" w:rsidRPr="00425522" w:rsidRDefault="00DA2D1B" w:rsidP="00C875BF">
      <w:pPr>
        <w:rPr>
          <w:i/>
          <w:color w:val="0000FF"/>
        </w:rPr>
      </w:pPr>
    </w:p>
    <w:p w14:paraId="7423462D" w14:textId="77777777" w:rsidR="00C875BF" w:rsidRPr="00425522" w:rsidRDefault="00C875BF" w:rsidP="00C875BF">
      <w:pPr>
        <w:rPr>
          <w:i/>
          <w:color w:val="0000FF"/>
        </w:rPr>
      </w:pPr>
      <w:r w:rsidRPr="00425522">
        <w:rPr>
          <w:i/>
          <w:color w:val="0000FF"/>
        </w:rPr>
        <w:t xml:space="preserve">In particular, </w:t>
      </w:r>
      <w:r w:rsidRPr="00425522">
        <w:rPr>
          <w:b/>
          <w:i/>
          <w:color w:val="0000FF"/>
        </w:rPr>
        <w:t>the use of the Internal Functional Analysis is prohibited. It generates internal data "loop" that make unverifiable requirements.</w:t>
      </w:r>
    </w:p>
    <w:p w14:paraId="08481A1F" w14:textId="77777777" w:rsidR="00C875BF" w:rsidRPr="00425522" w:rsidRDefault="00C875BF" w:rsidP="00FE13E6">
      <w:pPr>
        <w:rPr>
          <w:b/>
          <w:i/>
          <w:color w:val="0000FF"/>
        </w:rPr>
      </w:pPr>
    </w:p>
    <w:p w14:paraId="511ECEC8" w14:textId="77777777" w:rsidR="00FE13E6" w:rsidRPr="00425522" w:rsidRDefault="00FE13E6"/>
    <w:p w14:paraId="25EFBF5A" w14:textId="77777777" w:rsidR="00FE13E6" w:rsidRPr="00425522" w:rsidRDefault="00F62624">
      <w:pPr>
        <w:rPr>
          <w:b/>
          <w:u w:val="single"/>
        </w:rPr>
      </w:pPr>
      <w:r w:rsidRPr="00425522">
        <w:rPr>
          <w:b/>
          <w:u w:val="single"/>
        </w:rPr>
        <w:t>Présentation de  la structuration du § 5.1 :</w:t>
      </w:r>
    </w:p>
    <w:p w14:paraId="798C9A5C" w14:textId="77777777" w:rsidR="005D683C" w:rsidRPr="00425522" w:rsidRDefault="003F2BFA">
      <w:pPr>
        <w:rPr>
          <w:b/>
          <w:i/>
          <w:color w:val="0000FF"/>
          <w:u w:val="single"/>
        </w:rPr>
      </w:pPr>
      <w:r w:rsidRPr="00425522">
        <w:rPr>
          <w:b/>
          <w:i/>
          <w:color w:val="0000FF"/>
          <w:u w:val="single"/>
        </w:rPr>
        <w:t>Presentation of the structure of § 5.1:</w:t>
      </w:r>
    </w:p>
    <w:p w14:paraId="220AC43E" w14:textId="77777777" w:rsidR="003F2BFA" w:rsidRPr="00425522" w:rsidRDefault="003F2BFA"/>
    <w:p w14:paraId="12174C14" w14:textId="77777777" w:rsidR="00FE13E6" w:rsidRPr="00425522" w:rsidRDefault="005D683C" w:rsidP="00FE13E6">
      <w:r w:rsidRPr="00425522">
        <w:rPr>
          <w:b/>
        </w:rPr>
        <w:t xml:space="preserve">A) </w:t>
      </w:r>
      <w:r w:rsidR="00FE13E6" w:rsidRPr="00425522">
        <w:rPr>
          <w:b/>
        </w:rPr>
        <w:t xml:space="preserve">Suite de P03 : La structure du chapitre 5.1 du CdC / </w:t>
      </w:r>
      <w:r w:rsidR="003D565A" w:rsidRPr="00425522">
        <w:rPr>
          <w:b/>
        </w:rPr>
        <w:t>du CdC</w:t>
      </w:r>
      <w:r w:rsidR="00FE13E6" w:rsidRPr="00425522">
        <w:rPr>
          <w:b/>
        </w:rPr>
        <w:t xml:space="preserve"> se base sur l’identification des cas d’utilisation faite au § 2.2. </w:t>
      </w:r>
      <w:r w:rsidR="00FE13E6" w:rsidRPr="00425522">
        <w:t>cf. les commentaires au § 5.1</w:t>
      </w:r>
    </w:p>
    <w:p w14:paraId="22CE4EAB" w14:textId="77777777" w:rsidR="00FE13E6" w:rsidRPr="00425522" w:rsidRDefault="00FE13E6" w:rsidP="00FE13E6">
      <w:pPr>
        <w:rPr>
          <w:i/>
          <w:color w:val="0000FF"/>
        </w:rPr>
      </w:pPr>
      <w:r w:rsidRPr="00425522">
        <w:rPr>
          <w:b/>
          <w:i/>
          <w:color w:val="0000FF"/>
        </w:rPr>
        <w:t xml:space="preserve">La structure of chapter 5.1 of the </w:t>
      </w:r>
      <w:r w:rsidR="00FF218F" w:rsidRPr="00425522">
        <w:rPr>
          <w:b/>
          <w:i/>
          <w:color w:val="0000FF"/>
        </w:rPr>
        <w:t xml:space="preserve">CdC </w:t>
      </w:r>
      <w:r w:rsidRPr="00425522">
        <w:rPr>
          <w:b/>
          <w:i/>
          <w:color w:val="0000FF"/>
        </w:rPr>
        <w:t xml:space="preserve">is based on the identification of the cases of use conducted in § 2.2. </w:t>
      </w:r>
      <w:r w:rsidRPr="00425522">
        <w:rPr>
          <w:i/>
          <w:color w:val="0000FF"/>
        </w:rPr>
        <w:t>see the comments in § 5.1</w:t>
      </w:r>
    </w:p>
    <w:p w14:paraId="5FACC0D3" w14:textId="77777777" w:rsidR="00FE13E6" w:rsidRPr="00425522" w:rsidRDefault="00FE13E6" w:rsidP="00FE13E6">
      <w:pPr>
        <w:rPr>
          <w:b/>
        </w:rPr>
      </w:pPr>
    </w:p>
    <w:p w14:paraId="016E3C2B" w14:textId="77777777" w:rsidR="005D683C" w:rsidRPr="00425522" w:rsidRDefault="005D683C" w:rsidP="005D683C">
      <w:pPr>
        <w:shd w:val="clear" w:color="auto" w:fill="F3F3F3"/>
        <w:jc w:val="left"/>
      </w:pPr>
      <w:r w:rsidRPr="00425522">
        <w:t>Exemple : BTE T76 :</w:t>
      </w:r>
    </w:p>
    <w:p w14:paraId="7D06E51B" w14:textId="77777777" w:rsidR="005D683C" w:rsidRPr="00425522" w:rsidRDefault="005D683C" w:rsidP="005D683C">
      <w:pPr>
        <w:shd w:val="clear" w:color="auto" w:fill="F3F3F3"/>
      </w:pPr>
      <w:r w:rsidRPr="00425522">
        <w:t>5.1.1. Piloter l’ouverture / la fermeture du TE</w:t>
      </w:r>
    </w:p>
    <w:p w14:paraId="0C903273" w14:textId="77777777" w:rsidR="005D683C" w:rsidRPr="00425522" w:rsidRDefault="005D683C" w:rsidP="005D683C">
      <w:pPr>
        <w:shd w:val="clear" w:color="auto" w:fill="F3F3F3"/>
      </w:pPr>
      <w:r w:rsidRPr="00425522">
        <w:t>5.1.2. Ouverture / fermeture centralisée des vitres</w:t>
      </w:r>
      <w:r w:rsidRPr="00425522">
        <w:rPr>
          <w:webHidden/>
        </w:rPr>
        <w:tab/>
      </w:r>
    </w:p>
    <w:p w14:paraId="12EC2B8A" w14:textId="77777777" w:rsidR="005D683C" w:rsidRPr="00425522" w:rsidRDefault="005D683C" w:rsidP="005D683C">
      <w:pPr>
        <w:shd w:val="clear" w:color="auto" w:fill="F3F3F3"/>
        <w:jc w:val="left"/>
        <w:rPr>
          <w:i/>
          <w:color w:val="0000FF"/>
        </w:rPr>
      </w:pPr>
      <w:r w:rsidRPr="00425522">
        <w:rPr>
          <w:i/>
          <w:color w:val="0000FF"/>
        </w:rPr>
        <w:t>Example: BTE T76:</w:t>
      </w:r>
    </w:p>
    <w:p w14:paraId="094F04BC" w14:textId="77777777" w:rsidR="005D683C" w:rsidRPr="00425522" w:rsidRDefault="005D683C" w:rsidP="005D683C">
      <w:pPr>
        <w:shd w:val="clear" w:color="auto" w:fill="F3F3F3"/>
        <w:rPr>
          <w:i/>
          <w:color w:val="0000FF"/>
        </w:rPr>
      </w:pPr>
      <w:r w:rsidRPr="00425522">
        <w:rPr>
          <w:i/>
          <w:color w:val="0000FF"/>
        </w:rPr>
        <w:t>5.1.1. Control the opening/closing of the TE</w:t>
      </w:r>
    </w:p>
    <w:p w14:paraId="37754B3B" w14:textId="77777777" w:rsidR="005D683C" w:rsidRPr="00425522" w:rsidRDefault="005D683C" w:rsidP="005D683C">
      <w:pPr>
        <w:shd w:val="clear" w:color="auto" w:fill="F3F3F3"/>
        <w:jc w:val="left"/>
        <w:rPr>
          <w:i/>
          <w:color w:val="0000FF"/>
        </w:rPr>
      </w:pPr>
      <w:r w:rsidRPr="00425522">
        <w:rPr>
          <w:i/>
          <w:color w:val="0000FF"/>
        </w:rPr>
        <w:t>5.1.2. Centralized opening/closing of the windows</w:t>
      </w:r>
      <w:r w:rsidRPr="00425522">
        <w:rPr>
          <w:i/>
          <w:color w:val="0000FF"/>
        </w:rPr>
        <w:tab/>
      </w:r>
    </w:p>
    <w:p w14:paraId="29D3F359" w14:textId="77777777" w:rsidR="005D683C" w:rsidRPr="00425522" w:rsidRDefault="005D683C" w:rsidP="005D683C">
      <w:pPr>
        <w:jc w:val="left"/>
        <w:rPr>
          <w:b/>
        </w:rPr>
      </w:pPr>
    </w:p>
    <w:p w14:paraId="432B59CD" w14:textId="77777777" w:rsidR="00192D29" w:rsidRPr="00425522" w:rsidRDefault="00192D29" w:rsidP="0063316A">
      <w:pPr>
        <w:jc w:val="left"/>
        <w:rPr>
          <w:b/>
        </w:rPr>
      </w:pPr>
    </w:p>
    <w:p w14:paraId="7120D759" w14:textId="77777777" w:rsidR="00A30715" w:rsidRPr="00425522" w:rsidRDefault="00BC64DB" w:rsidP="00A30715">
      <w:pPr>
        <w:rPr>
          <w:b/>
        </w:rPr>
      </w:pPr>
      <w:r w:rsidRPr="00425522">
        <w:rPr>
          <w:b/>
        </w:rPr>
        <w:t>B</w:t>
      </w:r>
      <w:r w:rsidR="00A30715" w:rsidRPr="00425522">
        <w:rPr>
          <w:b/>
        </w:rPr>
        <w:t xml:space="preserve">) </w:t>
      </w:r>
      <w:r w:rsidR="00037CB3" w:rsidRPr="00425522">
        <w:rPr>
          <w:b/>
        </w:rPr>
        <w:t>application de R19</w:t>
      </w:r>
      <w:r w:rsidRPr="00425522">
        <w:rPr>
          <w:b/>
        </w:rPr>
        <w:t xml:space="preserve"> : </w:t>
      </w:r>
      <w:r w:rsidR="009B55E2" w:rsidRPr="00425522">
        <w:rPr>
          <w:b/>
        </w:rPr>
        <w:t>s</w:t>
      </w:r>
      <w:r w:rsidR="00A30715" w:rsidRPr="00425522">
        <w:rPr>
          <w:b/>
        </w:rPr>
        <w:t xml:space="preserve">i nécessaire, pour chaque cas d’utilisation, dans un § </w:t>
      </w:r>
      <w:r w:rsidR="00A30715" w:rsidRPr="00425522">
        <w:rPr>
          <w:b/>
          <w:u w:val="single"/>
        </w:rPr>
        <w:t>unique</w:t>
      </w:r>
      <w:r w:rsidR="00A30715" w:rsidRPr="00425522">
        <w:rPr>
          <w:b/>
        </w:rPr>
        <w:t xml:space="preserve">, on traite des traitements des </w:t>
      </w:r>
      <w:r w:rsidR="008811BF" w:rsidRPr="00425522">
        <w:rPr>
          <w:b/>
        </w:rPr>
        <w:t>unités</w:t>
      </w:r>
      <w:r w:rsidR="00A30715" w:rsidRPr="00425522">
        <w:rPr>
          <w:b/>
        </w:rPr>
        <w:t xml:space="preserve"> logiques</w:t>
      </w:r>
      <w:r w:rsidR="008811BF" w:rsidRPr="00425522">
        <w:rPr>
          <w:b/>
        </w:rPr>
        <w:t xml:space="preserve"> de communication</w:t>
      </w:r>
      <w:r w:rsidR="00A30715" w:rsidRPr="00425522">
        <w:rPr>
          <w:b/>
        </w:rPr>
        <w:t xml:space="preserve"> donnant les entrées « applicatives » (niveau « </w:t>
      </w:r>
      <w:r w:rsidR="008811BF" w:rsidRPr="00425522">
        <w:rPr>
          <w:b/>
        </w:rPr>
        <w:t xml:space="preserve">protocole </w:t>
      </w:r>
      <w:r w:rsidR="00A30715" w:rsidRPr="00425522">
        <w:rPr>
          <w:b/>
        </w:rPr>
        <w:t>»)</w:t>
      </w:r>
    </w:p>
    <w:p w14:paraId="13F27549" w14:textId="77777777" w:rsidR="009F0264" w:rsidRPr="00425522" w:rsidRDefault="00BC64DB" w:rsidP="009F0264">
      <w:pPr>
        <w:rPr>
          <w:b/>
          <w:i/>
          <w:color w:val="0000FF"/>
        </w:rPr>
      </w:pPr>
      <w:r w:rsidRPr="00425522">
        <w:rPr>
          <w:b/>
          <w:i/>
          <w:color w:val="0000FF"/>
        </w:rPr>
        <w:t>B</w:t>
      </w:r>
      <w:r w:rsidR="009F0264" w:rsidRPr="00425522">
        <w:rPr>
          <w:b/>
          <w:i/>
          <w:color w:val="0000FF"/>
        </w:rPr>
        <w:t xml:space="preserve">) </w:t>
      </w:r>
      <w:r w:rsidR="009B55E2" w:rsidRPr="00425522">
        <w:rPr>
          <w:b/>
          <w:i/>
          <w:color w:val="0000FF"/>
        </w:rPr>
        <w:t>application of R19 : i</w:t>
      </w:r>
      <w:r w:rsidR="009F0264" w:rsidRPr="00425522">
        <w:rPr>
          <w:b/>
          <w:i/>
          <w:color w:val="0000FF"/>
        </w:rPr>
        <w:t xml:space="preserve">f needed for each case of use, in a </w:t>
      </w:r>
      <w:r w:rsidR="009F0264" w:rsidRPr="00425522">
        <w:rPr>
          <w:b/>
          <w:i/>
          <w:color w:val="0000FF"/>
          <w:u w:val="single"/>
        </w:rPr>
        <w:t>unique</w:t>
      </w:r>
      <w:r w:rsidR="009F0264" w:rsidRPr="00425522">
        <w:rPr>
          <w:b/>
          <w:i/>
          <w:color w:val="0000FF"/>
        </w:rPr>
        <w:t xml:space="preserve"> §, we will discuss the processing of the logical inputs providing the "applicative" inputs ("</w:t>
      </w:r>
      <w:r w:rsidR="003F2BFA" w:rsidRPr="00425522">
        <w:rPr>
          <w:b/>
          <w:i/>
          <w:color w:val="0000FF"/>
        </w:rPr>
        <w:t>protocol</w:t>
      </w:r>
      <w:r w:rsidR="009F0264" w:rsidRPr="00425522">
        <w:rPr>
          <w:b/>
          <w:i/>
          <w:color w:val="0000FF"/>
        </w:rPr>
        <w:t>" level)</w:t>
      </w:r>
    </w:p>
    <w:p w14:paraId="578A200D" w14:textId="77777777" w:rsidR="008811BF" w:rsidRPr="00425522" w:rsidRDefault="008811BF" w:rsidP="009F0264">
      <w:pPr>
        <w:rPr>
          <w:b/>
          <w:i/>
          <w:color w:val="0000FF"/>
        </w:rPr>
      </w:pPr>
    </w:p>
    <w:p w14:paraId="68FC64D8" w14:textId="77777777" w:rsidR="008811BF" w:rsidRPr="00425522" w:rsidRDefault="008811BF" w:rsidP="009F0264">
      <w:r w:rsidRPr="00425522">
        <w:t>Il s’agit du cas où plusieurs unités logiques de communication se combinent pour produite une entrée applicative. Dans le cas où le protocole ne traite que d’une unité de communication, il sera rédigé à la suite de la fonction de transfert dans le § 5.3.</w:t>
      </w:r>
    </w:p>
    <w:p w14:paraId="35B58F4E" w14:textId="77777777" w:rsidR="00A30715" w:rsidRPr="00425522" w:rsidRDefault="003F2BFA" w:rsidP="00A30715">
      <w:pPr>
        <w:rPr>
          <w:i/>
          <w:color w:val="0000FF"/>
        </w:rPr>
      </w:pPr>
      <w:r w:rsidRPr="00425522">
        <w:rPr>
          <w:i/>
          <w:color w:val="0000FF"/>
        </w:rPr>
        <w:t>This is the case where multiple logical communication units combine to produce an application entry. In the case where the protocol deals only a communication unit, it will be written in the wake of the transfer function in § 5.3.</w:t>
      </w:r>
    </w:p>
    <w:p w14:paraId="11477F34" w14:textId="77777777" w:rsidR="003F2BFA" w:rsidRPr="00425522" w:rsidRDefault="003F2BFA" w:rsidP="00A30715"/>
    <w:p w14:paraId="7EE79586" w14:textId="77777777" w:rsidR="00A30715" w:rsidRPr="00425522" w:rsidRDefault="00A30715" w:rsidP="00B834D6">
      <w:pPr>
        <w:shd w:val="clear" w:color="auto" w:fill="F3F3F3"/>
      </w:pPr>
      <w:r w:rsidRPr="00425522">
        <w:t>Exemple : BTE T76 : traitement de la vitesse véhicule :</w:t>
      </w:r>
    </w:p>
    <w:p w14:paraId="15603942" w14:textId="77777777" w:rsidR="009F0264" w:rsidRPr="00425522" w:rsidRDefault="009F0264" w:rsidP="00B834D6">
      <w:pPr>
        <w:shd w:val="clear" w:color="auto" w:fill="F3F3F3"/>
        <w:rPr>
          <w:i/>
          <w:color w:val="0000FF"/>
        </w:rPr>
      </w:pPr>
      <w:r w:rsidRPr="00425522">
        <w:rPr>
          <w:i/>
          <w:color w:val="0000FF"/>
        </w:rPr>
        <w:t>Example: BTE T76: processing of the vehicle speed:</w:t>
      </w: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2268"/>
        <w:gridCol w:w="2835"/>
        <w:gridCol w:w="2693"/>
      </w:tblGrid>
      <w:tr w:rsidR="00A30715" w:rsidRPr="00425522" w14:paraId="0A959207" w14:textId="77777777" w:rsidTr="00EE33C2">
        <w:tc>
          <w:tcPr>
            <w:tcW w:w="2127" w:type="dxa"/>
            <w:shd w:val="clear" w:color="auto" w:fill="D9D9D9"/>
          </w:tcPr>
          <w:p w14:paraId="27814AF5" w14:textId="77777777" w:rsidR="00A30715" w:rsidRPr="00425522" w:rsidRDefault="00A30715" w:rsidP="00EE33C2">
            <w:pPr>
              <w:jc w:val="center"/>
              <w:rPr>
                <w:b/>
              </w:rPr>
            </w:pPr>
            <w:r w:rsidRPr="00425522">
              <w:rPr>
                <w:b/>
              </w:rPr>
              <w:t>Entrées Logiques</w:t>
            </w:r>
            <w:r w:rsidR="00651F33" w:rsidRPr="00425522">
              <w:rPr>
                <w:b/>
              </w:rPr>
              <w:t xml:space="preserve"> / </w:t>
            </w:r>
            <w:r w:rsidR="00651F33" w:rsidRPr="00425522">
              <w:rPr>
                <w:b/>
                <w:i/>
                <w:color w:val="0000FF"/>
              </w:rPr>
              <w:t>Logical Inputs</w:t>
            </w:r>
          </w:p>
        </w:tc>
        <w:tc>
          <w:tcPr>
            <w:tcW w:w="2268" w:type="dxa"/>
            <w:shd w:val="clear" w:color="auto" w:fill="D9D9D9"/>
          </w:tcPr>
          <w:p w14:paraId="26255267" w14:textId="77777777" w:rsidR="00A30715" w:rsidRPr="00425522" w:rsidRDefault="00A30715" w:rsidP="00EE33C2">
            <w:pPr>
              <w:jc w:val="center"/>
              <w:rPr>
                <w:b/>
              </w:rPr>
            </w:pPr>
            <w:r w:rsidRPr="00425522">
              <w:rPr>
                <w:b/>
              </w:rPr>
              <w:t>Valeurs</w:t>
            </w:r>
            <w:r w:rsidR="00651F33" w:rsidRPr="00425522">
              <w:rPr>
                <w:b/>
              </w:rPr>
              <w:t xml:space="preserve"> / </w:t>
            </w:r>
            <w:r w:rsidR="00651F33" w:rsidRPr="00425522">
              <w:rPr>
                <w:b/>
                <w:i/>
                <w:color w:val="0000FF"/>
              </w:rPr>
              <w:t>Values</w:t>
            </w:r>
          </w:p>
        </w:tc>
        <w:tc>
          <w:tcPr>
            <w:tcW w:w="2835" w:type="dxa"/>
            <w:shd w:val="clear" w:color="auto" w:fill="D9D9D9"/>
          </w:tcPr>
          <w:p w14:paraId="00D6F225" w14:textId="77777777" w:rsidR="00A30715" w:rsidRPr="00425522" w:rsidRDefault="00651F33" w:rsidP="00EE33C2">
            <w:pPr>
              <w:jc w:val="center"/>
              <w:rPr>
                <w:b/>
              </w:rPr>
            </w:pPr>
            <w:r w:rsidRPr="00425522">
              <w:rPr>
                <w:b/>
              </w:rPr>
              <w:t>C</w:t>
            </w:r>
            <w:r w:rsidR="00A30715" w:rsidRPr="00425522">
              <w:rPr>
                <w:b/>
              </w:rPr>
              <w:t>ommentaires</w:t>
            </w:r>
            <w:r w:rsidRPr="00425522">
              <w:rPr>
                <w:b/>
              </w:rPr>
              <w:t xml:space="preserve"> / </w:t>
            </w:r>
            <w:r w:rsidRPr="00425522">
              <w:rPr>
                <w:b/>
                <w:i/>
                <w:color w:val="0000FF"/>
              </w:rPr>
              <w:t>Comments</w:t>
            </w:r>
          </w:p>
        </w:tc>
        <w:tc>
          <w:tcPr>
            <w:tcW w:w="2693" w:type="dxa"/>
            <w:shd w:val="clear" w:color="auto" w:fill="D9D9D9"/>
          </w:tcPr>
          <w:p w14:paraId="511415CF" w14:textId="77777777" w:rsidR="00A30715" w:rsidRPr="00425522" w:rsidRDefault="00A30715" w:rsidP="00EE33C2">
            <w:pPr>
              <w:jc w:val="center"/>
              <w:rPr>
                <w:b/>
              </w:rPr>
            </w:pPr>
            <w:r w:rsidRPr="00425522">
              <w:rPr>
                <w:b/>
              </w:rPr>
              <w:t>Entrées applicatives associées</w:t>
            </w:r>
            <w:r w:rsidR="00651F33" w:rsidRPr="00425522">
              <w:rPr>
                <w:b/>
              </w:rPr>
              <w:t xml:space="preserve"> / </w:t>
            </w:r>
            <w:r w:rsidR="00651F33" w:rsidRPr="00425522">
              <w:rPr>
                <w:b/>
                <w:i/>
                <w:color w:val="0000FF"/>
              </w:rPr>
              <w:t>Associated applicative inputs</w:t>
            </w:r>
          </w:p>
        </w:tc>
      </w:tr>
      <w:tr w:rsidR="00A30715" w:rsidRPr="00425522" w14:paraId="67CFB967" w14:textId="77777777" w:rsidTr="00EE33C2">
        <w:tc>
          <w:tcPr>
            <w:tcW w:w="2127" w:type="dxa"/>
            <w:shd w:val="clear" w:color="auto" w:fill="F3F3F3"/>
          </w:tcPr>
          <w:p w14:paraId="270FBDBB" w14:textId="77777777" w:rsidR="00A30715" w:rsidRPr="00425522" w:rsidRDefault="00A30715" w:rsidP="00EE33C2">
            <w:pPr>
              <w:spacing w:after="80"/>
            </w:pPr>
            <w:r w:rsidRPr="00425522">
              <w:t>VITV</w:t>
            </w:r>
          </w:p>
        </w:tc>
        <w:tc>
          <w:tcPr>
            <w:tcW w:w="2268" w:type="dxa"/>
            <w:shd w:val="clear" w:color="auto" w:fill="F3F3F3"/>
          </w:tcPr>
          <w:p w14:paraId="21EE88B3" w14:textId="77777777" w:rsidR="00A30715" w:rsidRPr="00425522" w:rsidRDefault="00A30715" w:rsidP="00A30715">
            <w:pPr>
              <w:rPr>
                <w:rFonts w:cs="Arial"/>
                <w:sz w:val="18"/>
                <w:szCs w:val="18"/>
              </w:rPr>
            </w:pPr>
            <w:r w:rsidRPr="00425522">
              <w:rPr>
                <w:rFonts w:cs="Arial"/>
                <w:sz w:val="18"/>
                <w:szCs w:val="18"/>
              </w:rPr>
              <w:t xml:space="preserve">De </w:t>
            </w:r>
            <w:r w:rsidRPr="00425522">
              <w:rPr>
                <w:rFonts w:cs="Arial"/>
                <w:b/>
                <w:sz w:val="18"/>
                <w:szCs w:val="18"/>
              </w:rPr>
              <w:t>0</w:t>
            </w:r>
            <w:r w:rsidRPr="00425522">
              <w:rPr>
                <w:rFonts w:cs="Arial"/>
                <w:sz w:val="18"/>
                <w:szCs w:val="18"/>
              </w:rPr>
              <w:t xml:space="preserve"> à 655 (km/h)</w:t>
            </w:r>
          </w:p>
          <w:p w14:paraId="56FF05BB" w14:textId="77777777" w:rsidR="00651F33" w:rsidRPr="00425522" w:rsidRDefault="00651F33" w:rsidP="00A30715">
            <w:pPr>
              <w:rPr>
                <w:rFonts w:cs="Arial"/>
                <w:i/>
                <w:color w:val="0000FF"/>
                <w:sz w:val="18"/>
                <w:szCs w:val="18"/>
              </w:rPr>
            </w:pPr>
            <w:r w:rsidRPr="00425522">
              <w:rPr>
                <w:rFonts w:cs="Arial"/>
                <w:i/>
                <w:color w:val="0000FF"/>
                <w:sz w:val="18"/>
                <w:szCs w:val="18"/>
              </w:rPr>
              <w:t xml:space="preserve">From </w:t>
            </w:r>
            <w:r w:rsidRPr="00425522">
              <w:rPr>
                <w:rFonts w:cs="Arial"/>
                <w:b/>
                <w:i/>
                <w:color w:val="0000FF"/>
                <w:sz w:val="18"/>
                <w:szCs w:val="18"/>
              </w:rPr>
              <w:t>0</w:t>
            </w:r>
            <w:r w:rsidRPr="00425522">
              <w:rPr>
                <w:rFonts w:cs="Arial"/>
                <w:i/>
                <w:color w:val="0000FF"/>
                <w:sz w:val="18"/>
                <w:szCs w:val="18"/>
              </w:rPr>
              <w:t xml:space="preserve"> to 655 (km/h)</w:t>
            </w:r>
          </w:p>
        </w:tc>
        <w:tc>
          <w:tcPr>
            <w:tcW w:w="2835" w:type="dxa"/>
            <w:shd w:val="clear" w:color="auto" w:fill="F3F3F3"/>
          </w:tcPr>
          <w:p w14:paraId="108BB473" w14:textId="77777777" w:rsidR="00A30715" w:rsidRPr="00425522" w:rsidRDefault="00A30715" w:rsidP="00EE33C2">
            <w:pPr>
              <w:spacing w:after="80"/>
            </w:pPr>
            <w:r w:rsidRPr="00425522">
              <w:t>Vitesse instantanée du véhicule</w:t>
            </w:r>
          </w:p>
          <w:p w14:paraId="5A964743" w14:textId="77777777" w:rsidR="00651F33" w:rsidRPr="00425522" w:rsidRDefault="00651F33" w:rsidP="00EE33C2">
            <w:pPr>
              <w:spacing w:after="80"/>
              <w:rPr>
                <w:color w:val="0000FF"/>
              </w:rPr>
            </w:pPr>
            <w:r w:rsidRPr="00425522">
              <w:rPr>
                <w:color w:val="0000FF"/>
              </w:rPr>
              <w:t>Instantaneous speed of the vehicle</w:t>
            </w:r>
          </w:p>
        </w:tc>
        <w:tc>
          <w:tcPr>
            <w:tcW w:w="2693" w:type="dxa"/>
            <w:vMerge w:val="restart"/>
            <w:shd w:val="clear" w:color="auto" w:fill="F3F3F3"/>
          </w:tcPr>
          <w:p w14:paraId="5238CAFA" w14:textId="77777777" w:rsidR="00A30715" w:rsidRPr="00425522" w:rsidRDefault="00A30715" w:rsidP="00EE33C2">
            <w:pPr>
              <w:spacing w:before="80" w:after="80"/>
              <w:rPr>
                <w:szCs w:val="22"/>
              </w:rPr>
            </w:pPr>
            <w:r w:rsidRPr="00425522">
              <w:rPr>
                <w:szCs w:val="22"/>
              </w:rPr>
              <w:t>ETAT_VIT_CAN (*)</w:t>
            </w:r>
          </w:p>
        </w:tc>
      </w:tr>
      <w:tr w:rsidR="00A30715" w:rsidRPr="00425522" w14:paraId="1F86A35B" w14:textId="77777777" w:rsidTr="00EE33C2">
        <w:tc>
          <w:tcPr>
            <w:tcW w:w="2127" w:type="dxa"/>
            <w:shd w:val="clear" w:color="auto" w:fill="F3F3F3"/>
          </w:tcPr>
          <w:p w14:paraId="2708836E" w14:textId="77777777" w:rsidR="00A30715" w:rsidRPr="00425522" w:rsidRDefault="00A30715" w:rsidP="00EE33C2">
            <w:pPr>
              <w:spacing w:after="80"/>
            </w:pPr>
            <w:r w:rsidRPr="00425522">
              <w:t>SECU_VITV</w:t>
            </w:r>
          </w:p>
        </w:tc>
        <w:tc>
          <w:tcPr>
            <w:tcW w:w="2268" w:type="dxa"/>
            <w:shd w:val="clear" w:color="auto" w:fill="F3F3F3"/>
          </w:tcPr>
          <w:p w14:paraId="0CA6D2BA" w14:textId="77777777" w:rsidR="00A30715" w:rsidRPr="00425522" w:rsidRDefault="00A30715" w:rsidP="00A30715">
            <w:pPr>
              <w:rPr>
                <w:rFonts w:cs="Arial"/>
                <w:b/>
                <w:sz w:val="18"/>
                <w:szCs w:val="18"/>
              </w:rPr>
            </w:pPr>
            <w:r w:rsidRPr="00425522">
              <w:rPr>
                <w:rFonts w:cs="Arial"/>
                <w:b/>
                <w:sz w:val="18"/>
                <w:szCs w:val="18"/>
              </w:rPr>
              <w:t>information vitesse invalide</w:t>
            </w:r>
          </w:p>
          <w:p w14:paraId="76EEF326" w14:textId="77777777" w:rsidR="00A30715" w:rsidRPr="00425522" w:rsidRDefault="00A30715" w:rsidP="00A30715">
            <w:pPr>
              <w:rPr>
                <w:rFonts w:cs="Arial"/>
                <w:sz w:val="18"/>
                <w:szCs w:val="18"/>
              </w:rPr>
            </w:pPr>
            <w:r w:rsidRPr="00425522">
              <w:rPr>
                <w:rFonts w:cs="Arial"/>
                <w:sz w:val="18"/>
                <w:szCs w:val="18"/>
              </w:rPr>
              <w:t>information vitesse valide</w:t>
            </w:r>
          </w:p>
          <w:p w14:paraId="47F2E0E1" w14:textId="77777777" w:rsidR="00651F33" w:rsidRPr="00425522" w:rsidRDefault="00651F33" w:rsidP="00EE33C2">
            <w:pPr>
              <w:spacing w:before="80" w:after="80"/>
              <w:rPr>
                <w:rFonts w:cs="Arial"/>
                <w:b/>
                <w:i/>
                <w:color w:val="0000FF"/>
                <w:sz w:val="18"/>
                <w:szCs w:val="18"/>
              </w:rPr>
            </w:pPr>
            <w:r w:rsidRPr="00425522">
              <w:rPr>
                <w:rFonts w:cs="Arial"/>
                <w:b/>
                <w:i/>
                <w:color w:val="0000FF"/>
                <w:sz w:val="18"/>
                <w:szCs w:val="18"/>
              </w:rPr>
              <w:t>invalid speed signal</w:t>
            </w:r>
          </w:p>
          <w:p w14:paraId="4BA9FD1E" w14:textId="77777777" w:rsidR="00651F33" w:rsidRPr="00425522" w:rsidRDefault="00651F33" w:rsidP="00651F33">
            <w:pPr>
              <w:rPr>
                <w:rFonts w:cs="Arial"/>
                <w:sz w:val="18"/>
                <w:szCs w:val="18"/>
              </w:rPr>
            </w:pPr>
            <w:r w:rsidRPr="00425522">
              <w:rPr>
                <w:rFonts w:cs="Arial"/>
                <w:i/>
                <w:color w:val="0000FF"/>
                <w:sz w:val="18"/>
                <w:szCs w:val="18"/>
              </w:rPr>
              <w:t>valid speed signal</w:t>
            </w:r>
          </w:p>
        </w:tc>
        <w:tc>
          <w:tcPr>
            <w:tcW w:w="2835" w:type="dxa"/>
            <w:shd w:val="clear" w:color="auto" w:fill="F3F3F3"/>
          </w:tcPr>
          <w:p w14:paraId="53603885" w14:textId="77777777" w:rsidR="00A30715" w:rsidRPr="00425522" w:rsidRDefault="00A30715" w:rsidP="00EE33C2">
            <w:pPr>
              <w:spacing w:after="80"/>
            </w:pPr>
            <w:r w:rsidRPr="00425522">
              <w:t>Sécurisation info vitesse véhicule</w:t>
            </w:r>
          </w:p>
          <w:p w14:paraId="2D65313E" w14:textId="77777777" w:rsidR="00651F33" w:rsidRPr="00425522" w:rsidRDefault="00651F33" w:rsidP="00EE33C2">
            <w:pPr>
              <w:spacing w:after="80"/>
              <w:rPr>
                <w:color w:val="0000FF"/>
              </w:rPr>
            </w:pPr>
            <w:r w:rsidRPr="00425522">
              <w:rPr>
                <w:color w:val="0000FF"/>
              </w:rPr>
              <w:t>Protection of the vehicle speed signal</w:t>
            </w:r>
          </w:p>
        </w:tc>
        <w:tc>
          <w:tcPr>
            <w:tcW w:w="2693" w:type="dxa"/>
            <w:vMerge/>
            <w:shd w:val="clear" w:color="auto" w:fill="F3F3F3"/>
          </w:tcPr>
          <w:p w14:paraId="1E1ED2B8" w14:textId="77777777" w:rsidR="00A30715" w:rsidRPr="00425522" w:rsidRDefault="00A30715" w:rsidP="00EE33C2">
            <w:pPr>
              <w:spacing w:before="80" w:after="80"/>
              <w:rPr>
                <w:szCs w:val="22"/>
              </w:rPr>
            </w:pPr>
          </w:p>
        </w:tc>
      </w:tr>
      <w:tr w:rsidR="00A30715" w:rsidRPr="00425522" w14:paraId="3F9E5D78" w14:textId="77777777" w:rsidTr="00EE33C2">
        <w:tc>
          <w:tcPr>
            <w:tcW w:w="2127" w:type="dxa"/>
            <w:shd w:val="clear" w:color="auto" w:fill="F3F3F3"/>
          </w:tcPr>
          <w:p w14:paraId="0B358A9E" w14:textId="77777777" w:rsidR="00A30715" w:rsidRPr="00425522" w:rsidRDefault="00A30715" w:rsidP="00EE33C2">
            <w:pPr>
              <w:spacing w:after="80"/>
            </w:pPr>
            <w:r w:rsidRPr="00425522">
              <w:t>DEF_VITV</w:t>
            </w:r>
          </w:p>
        </w:tc>
        <w:tc>
          <w:tcPr>
            <w:tcW w:w="2268" w:type="dxa"/>
            <w:shd w:val="clear" w:color="auto" w:fill="F3F3F3"/>
          </w:tcPr>
          <w:p w14:paraId="2013777D" w14:textId="77777777" w:rsidR="00A30715" w:rsidRPr="00425522" w:rsidRDefault="00A30715" w:rsidP="00EE33C2">
            <w:pPr>
              <w:spacing w:after="80"/>
              <w:rPr>
                <w:rFonts w:cs="Arial"/>
                <w:b/>
                <w:sz w:val="18"/>
                <w:szCs w:val="18"/>
              </w:rPr>
            </w:pPr>
            <w:r w:rsidRPr="00425522">
              <w:rPr>
                <w:rFonts w:cs="Arial"/>
                <w:b/>
                <w:sz w:val="18"/>
                <w:szCs w:val="18"/>
              </w:rPr>
              <w:t>Défaut absent</w:t>
            </w:r>
          </w:p>
          <w:p w14:paraId="25DBB0B5" w14:textId="77777777" w:rsidR="00A30715" w:rsidRPr="00425522" w:rsidRDefault="00A30715" w:rsidP="00EE33C2">
            <w:pPr>
              <w:spacing w:after="80"/>
              <w:rPr>
                <w:rFonts w:cs="Arial"/>
                <w:sz w:val="18"/>
                <w:szCs w:val="18"/>
              </w:rPr>
            </w:pPr>
            <w:r w:rsidRPr="00425522">
              <w:rPr>
                <w:rFonts w:cs="Arial"/>
                <w:sz w:val="18"/>
                <w:szCs w:val="18"/>
              </w:rPr>
              <w:t>Défaut présent</w:t>
            </w:r>
          </w:p>
          <w:p w14:paraId="7816CF5D" w14:textId="77777777" w:rsidR="00651F33" w:rsidRPr="00425522" w:rsidRDefault="00651F33" w:rsidP="00EE33C2">
            <w:pPr>
              <w:spacing w:before="80" w:after="80"/>
              <w:rPr>
                <w:rFonts w:cs="Arial"/>
                <w:b/>
                <w:i/>
                <w:color w:val="0000FF"/>
                <w:sz w:val="18"/>
                <w:szCs w:val="18"/>
              </w:rPr>
            </w:pPr>
            <w:r w:rsidRPr="00425522">
              <w:rPr>
                <w:rFonts w:cs="Arial"/>
                <w:b/>
                <w:i/>
                <w:color w:val="0000FF"/>
                <w:sz w:val="18"/>
                <w:szCs w:val="18"/>
              </w:rPr>
              <w:t>Fault absent</w:t>
            </w:r>
          </w:p>
          <w:p w14:paraId="1E1E2B28" w14:textId="77777777" w:rsidR="00651F33" w:rsidRPr="00425522" w:rsidRDefault="00651F33" w:rsidP="00EE33C2">
            <w:pPr>
              <w:spacing w:after="80"/>
              <w:rPr>
                <w:rFonts w:cs="Arial"/>
                <w:sz w:val="18"/>
                <w:szCs w:val="18"/>
              </w:rPr>
            </w:pPr>
            <w:r w:rsidRPr="00425522">
              <w:rPr>
                <w:rFonts w:cs="Arial"/>
                <w:i/>
                <w:color w:val="0000FF"/>
                <w:sz w:val="18"/>
                <w:szCs w:val="18"/>
              </w:rPr>
              <w:t>Fault present</w:t>
            </w:r>
          </w:p>
        </w:tc>
        <w:tc>
          <w:tcPr>
            <w:tcW w:w="2835" w:type="dxa"/>
            <w:shd w:val="clear" w:color="auto" w:fill="F3F3F3"/>
          </w:tcPr>
          <w:p w14:paraId="066A677D" w14:textId="77777777" w:rsidR="00A30715" w:rsidRPr="00425522" w:rsidRDefault="00A30715" w:rsidP="00EE33C2">
            <w:pPr>
              <w:spacing w:after="80"/>
              <w:rPr>
                <w:szCs w:val="22"/>
              </w:rPr>
            </w:pPr>
            <w:r w:rsidRPr="00425522">
              <w:rPr>
                <w:szCs w:val="22"/>
              </w:rPr>
              <w:t>Vitesse véhicule invalide</w:t>
            </w:r>
          </w:p>
          <w:p w14:paraId="3B10E49A" w14:textId="77777777" w:rsidR="00651F33" w:rsidRPr="00425522" w:rsidRDefault="00651F33" w:rsidP="00EE33C2">
            <w:pPr>
              <w:spacing w:after="80"/>
              <w:rPr>
                <w:color w:val="0000FF"/>
                <w:szCs w:val="22"/>
              </w:rPr>
            </w:pPr>
            <w:r w:rsidRPr="00425522">
              <w:rPr>
                <w:color w:val="0000FF"/>
                <w:szCs w:val="22"/>
              </w:rPr>
              <w:t>Invalid vehicle speed</w:t>
            </w:r>
          </w:p>
        </w:tc>
        <w:tc>
          <w:tcPr>
            <w:tcW w:w="2693" w:type="dxa"/>
            <w:vMerge/>
            <w:shd w:val="clear" w:color="auto" w:fill="F3F3F3"/>
          </w:tcPr>
          <w:p w14:paraId="121EB8A5" w14:textId="77777777" w:rsidR="00A30715" w:rsidRPr="00425522" w:rsidRDefault="00A30715" w:rsidP="00EE33C2">
            <w:pPr>
              <w:spacing w:before="80" w:after="80"/>
              <w:rPr>
                <w:szCs w:val="22"/>
              </w:rPr>
            </w:pPr>
          </w:p>
        </w:tc>
      </w:tr>
    </w:tbl>
    <w:p w14:paraId="3974A208" w14:textId="77777777" w:rsidR="00A30715" w:rsidRPr="00425522" w:rsidRDefault="00A30715" w:rsidP="00A30715">
      <w:pPr>
        <w:tabs>
          <w:tab w:val="left" w:pos="2571"/>
        </w:tabs>
      </w:pPr>
      <w:r w:rsidRPr="00425522">
        <w:t>(*) Remarque : il n’y a pas besoin d’indiquer le nombre de valeurs logiques que peut prendre la donnée applicative, cela est indiqué dans le tableau des entrées « applicatives »</w:t>
      </w:r>
    </w:p>
    <w:p w14:paraId="4A78D3CA" w14:textId="77777777" w:rsidR="00651F33" w:rsidRPr="00425522" w:rsidRDefault="00651F33" w:rsidP="00651F33">
      <w:pPr>
        <w:tabs>
          <w:tab w:val="left" w:pos="2571"/>
        </w:tabs>
        <w:rPr>
          <w:i/>
          <w:color w:val="0000FF"/>
        </w:rPr>
      </w:pPr>
      <w:r w:rsidRPr="00425522">
        <w:rPr>
          <w:i/>
          <w:color w:val="0000FF"/>
        </w:rPr>
        <w:t>(*) Note: we do not need to indicate the number of logical values which the applicative data can take, this is stated in the table of "applicative" inputs</w:t>
      </w:r>
    </w:p>
    <w:p w14:paraId="1861BFC8" w14:textId="77777777" w:rsidR="00A30715" w:rsidRPr="00425522" w:rsidRDefault="00A30715" w:rsidP="00A30715">
      <w:pPr>
        <w:tabs>
          <w:tab w:val="left" w:pos="2571"/>
        </w:tabs>
      </w:pPr>
    </w:p>
    <w:p w14:paraId="7907157F" w14:textId="77777777" w:rsidR="00A30715" w:rsidRPr="00425522" w:rsidRDefault="00A30715" w:rsidP="00A30715">
      <w:pPr>
        <w:tabs>
          <w:tab w:val="left" w:pos="2571"/>
        </w:tabs>
      </w:pPr>
    </w:p>
    <w:p w14:paraId="1FD0B208" w14:textId="77777777" w:rsidR="00A30715" w:rsidRPr="00425522" w:rsidRDefault="00B834D6" w:rsidP="00B834D6">
      <w:pPr>
        <w:tabs>
          <w:tab w:val="left" w:pos="2571"/>
        </w:tabs>
        <w:jc w:val="left"/>
      </w:pPr>
      <w:r w:rsidRPr="00425522">
        <w:t>L’exigence qui suit défini</w:t>
      </w:r>
      <w:r w:rsidR="00A30715" w:rsidRPr="00425522">
        <w:t>t de façon exhaustive comment on obtient les entrées applicatives en fonction des entrées logiques</w:t>
      </w:r>
      <w:r w:rsidRPr="00425522">
        <w:t> :</w:t>
      </w:r>
    </w:p>
    <w:p w14:paraId="244AB15A" w14:textId="77777777" w:rsidR="00651F33" w:rsidRPr="00425522" w:rsidRDefault="00651F33" w:rsidP="00651F33">
      <w:pPr>
        <w:tabs>
          <w:tab w:val="left" w:pos="2571"/>
        </w:tabs>
        <w:jc w:val="left"/>
        <w:rPr>
          <w:i/>
          <w:color w:val="0000FF"/>
        </w:rPr>
      </w:pPr>
      <w:r w:rsidRPr="00425522">
        <w:rPr>
          <w:i/>
          <w:color w:val="0000FF"/>
        </w:rPr>
        <w:t>The following requirement defines exhaustively how to obtain the applicative inputs according to the logical inputs:</w:t>
      </w:r>
    </w:p>
    <w:p w14:paraId="6082985E" w14:textId="77777777" w:rsidR="00A30715" w:rsidRPr="00425522" w:rsidRDefault="00A30715" w:rsidP="00A30715">
      <w:pPr>
        <w:tabs>
          <w:tab w:val="left" w:pos="2571"/>
        </w:tabs>
        <w:rPr>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2CCA9691" w14:textId="77777777">
        <w:trPr>
          <w:cantSplit/>
        </w:trPr>
        <w:tc>
          <w:tcPr>
            <w:tcW w:w="817" w:type="pct"/>
            <w:shd w:val="clear" w:color="auto" w:fill="D9D9D9"/>
          </w:tcPr>
          <w:p w14:paraId="0D1C43B7"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105E76BC"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12FDC711"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B834D6" w:rsidRPr="00425522" w14:paraId="70731180" w14:textId="77777777">
        <w:trPr>
          <w:cantSplit/>
        </w:trPr>
        <w:tc>
          <w:tcPr>
            <w:tcW w:w="817" w:type="pct"/>
            <w:shd w:val="clear" w:color="auto" w:fill="F3F3F3"/>
          </w:tcPr>
          <w:p w14:paraId="72FF05C6" w14:textId="77777777" w:rsidR="00B834D6" w:rsidRPr="00425522" w:rsidRDefault="00B834D6" w:rsidP="005C0592">
            <w:pPr>
              <w:rPr>
                <w:sz w:val="20"/>
              </w:rPr>
            </w:pPr>
          </w:p>
        </w:tc>
        <w:tc>
          <w:tcPr>
            <w:tcW w:w="3385" w:type="pct"/>
            <w:shd w:val="clear" w:color="auto" w:fill="F3F3F3"/>
          </w:tcPr>
          <w:p w14:paraId="3C8D799C" w14:textId="77777777" w:rsidR="00B834D6" w:rsidRPr="00425522" w:rsidRDefault="00B834D6" w:rsidP="00BA46F8">
            <w:pPr>
              <w:rPr>
                <w:sz w:val="20"/>
              </w:rPr>
            </w:pPr>
            <w:r w:rsidRPr="00425522">
              <w:rPr>
                <w:b/>
                <w:sz w:val="20"/>
              </w:rPr>
              <w:t>Si</w:t>
            </w:r>
            <w:r w:rsidRPr="00425522">
              <w:rPr>
                <w:sz w:val="20"/>
              </w:rPr>
              <w:t xml:space="preserve">   SECU_VITV = ‘information vitesse valide’</w:t>
            </w:r>
          </w:p>
          <w:p w14:paraId="1A7F391B" w14:textId="77777777" w:rsidR="00B834D6" w:rsidRPr="00425522" w:rsidRDefault="00B834D6" w:rsidP="00BA46F8">
            <w:pPr>
              <w:rPr>
                <w:sz w:val="20"/>
              </w:rPr>
            </w:pPr>
            <w:r w:rsidRPr="00425522">
              <w:rPr>
                <w:b/>
                <w:sz w:val="20"/>
              </w:rPr>
              <w:t>Et</w:t>
            </w:r>
            <w:r w:rsidRPr="00425522">
              <w:rPr>
                <w:sz w:val="20"/>
              </w:rPr>
              <w:t xml:space="preserve">   DEF_VITV = ‘défaut absent’</w:t>
            </w:r>
          </w:p>
          <w:p w14:paraId="1DBE75B6" w14:textId="77777777" w:rsidR="00B834D6" w:rsidRPr="00425522" w:rsidRDefault="00B834D6" w:rsidP="00BA46F8">
            <w:pPr>
              <w:rPr>
                <w:sz w:val="20"/>
              </w:rPr>
            </w:pPr>
            <w:r w:rsidRPr="00425522">
              <w:rPr>
                <w:b/>
                <w:sz w:val="20"/>
              </w:rPr>
              <w:t>alors</w:t>
            </w:r>
            <w:r w:rsidRPr="00425522">
              <w:rPr>
                <w:sz w:val="20"/>
              </w:rPr>
              <w:tab/>
            </w:r>
          </w:p>
          <w:p w14:paraId="2EB683BC" w14:textId="77777777" w:rsidR="00B834D6" w:rsidRPr="00425522" w:rsidRDefault="00B834D6" w:rsidP="00BA46F8">
            <w:pPr>
              <w:rPr>
                <w:sz w:val="20"/>
              </w:rPr>
            </w:pPr>
            <w:r w:rsidRPr="00425522">
              <w:rPr>
                <w:sz w:val="20"/>
              </w:rPr>
              <w:tab/>
            </w:r>
            <w:r w:rsidRPr="00425522">
              <w:rPr>
                <w:b/>
                <w:sz w:val="20"/>
              </w:rPr>
              <w:t>si</w:t>
            </w:r>
            <w:r w:rsidRPr="00425522">
              <w:rPr>
                <w:sz w:val="20"/>
              </w:rPr>
              <w:t xml:space="preserve"> VITV &lt; Vseuil</w:t>
            </w:r>
          </w:p>
          <w:p w14:paraId="2AE89B1D" w14:textId="77777777" w:rsidR="00B834D6" w:rsidRPr="00425522" w:rsidRDefault="00B834D6" w:rsidP="00BA46F8">
            <w:pPr>
              <w:rPr>
                <w:rFonts w:cs="Arial"/>
                <w:sz w:val="20"/>
              </w:rPr>
            </w:pPr>
            <w:r w:rsidRPr="00425522">
              <w:rPr>
                <w:sz w:val="20"/>
              </w:rPr>
              <w:tab/>
            </w:r>
            <w:r w:rsidRPr="00425522">
              <w:rPr>
                <w:b/>
                <w:sz w:val="20"/>
              </w:rPr>
              <w:t>alors</w:t>
            </w:r>
            <w:r w:rsidRPr="00425522">
              <w:rPr>
                <w:sz w:val="20"/>
              </w:rPr>
              <w:t xml:space="preserve"> ETAT_VIT_CAN = ‘</w:t>
            </w:r>
            <w:r w:rsidRPr="00425522">
              <w:rPr>
                <w:rFonts w:cs="Arial"/>
                <w:sz w:val="20"/>
              </w:rPr>
              <w:t xml:space="preserve">vitesse inférieure ou égale à Vseuil km/h </w:t>
            </w:r>
            <w:r w:rsidRPr="00425522">
              <w:rPr>
                <w:sz w:val="20"/>
              </w:rPr>
              <w:t>’</w:t>
            </w:r>
          </w:p>
          <w:p w14:paraId="38937CE1" w14:textId="77777777" w:rsidR="00B834D6" w:rsidRPr="00425522" w:rsidRDefault="00B834D6" w:rsidP="00BA46F8">
            <w:pPr>
              <w:rPr>
                <w:rFonts w:cs="Arial"/>
                <w:sz w:val="20"/>
              </w:rPr>
            </w:pPr>
            <w:r w:rsidRPr="00425522">
              <w:rPr>
                <w:b/>
                <w:sz w:val="20"/>
              </w:rPr>
              <w:t xml:space="preserve">            sinon</w:t>
            </w:r>
            <w:r w:rsidRPr="00425522">
              <w:rPr>
                <w:sz w:val="20"/>
              </w:rPr>
              <w:t xml:space="preserve"> ETAT_VIT_CAN = ‘</w:t>
            </w:r>
            <w:r w:rsidRPr="00425522">
              <w:rPr>
                <w:rFonts w:cs="Arial"/>
                <w:sz w:val="20"/>
              </w:rPr>
              <w:t xml:space="preserve">vitesse supérieur à Vseuil km/h </w:t>
            </w:r>
            <w:r w:rsidRPr="00425522">
              <w:rPr>
                <w:sz w:val="20"/>
              </w:rPr>
              <w:t>’</w:t>
            </w:r>
          </w:p>
          <w:p w14:paraId="0D2A994F" w14:textId="77777777" w:rsidR="00B834D6" w:rsidRPr="00425522" w:rsidRDefault="00B834D6" w:rsidP="00BA46F8">
            <w:pPr>
              <w:rPr>
                <w:sz w:val="20"/>
              </w:rPr>
            </w:pPr>
          </w:p>
          <w:p w14:paraId="36482FCF" w14:textId="77777777" w:rsidR="00B834D6" w:rsidRPr="00425522" w:rsidRDefault="00B834D6" w:rsidP="00BA46F8">
            <w:pPr>
              <w:rPr>
                <w:sz w:val="20"/>
              </w:rPr>
            </w:pPr>
            <w:r w:rsidRPr="00425522">
              <w:rPr>
                <w:b/>
                <w:sz w:val="20"/>
              </w:rPr>
              <w:t>sinon</w:t>
            </w:r>
            <w:r w:rsidRPr="00425522">
              <w:rPr>
                <w:sz w:val="20"/>
              </w:rPr>
              <w:t xml:space="preserve">  ETAT_VIT_CAN = ‘</w:t>
            </w:r>
            <w:r w:rsidRPr="00425522">
              <w:rPr>
                <w:rFonts w:cs="Arial"/>
                <w:sz w:val="20"/>
              </w:rPr>
              <w:t>vitesse invalide</w:t>
            </w:r>
            <w:r w:rsidRPr="00425522">
              <w:rPr>
                <w:sz w:val="20"/>
              </w:rPr>
              <w:t>’</w:t>
            </w:r>
          </w:p>
          <w:p w14:paraId="0A5EF650" w14:textId="77777777" w:rsidR="00857333" w:rsidRPr="00425522" w:rsidRDefault="00857333" w:rsidP="00651F33">
            <w:pPr>
              <w:rPr>
                <w:b/>
                <w:i/>
                <w:color w:val="0000FF"/>
                <w:sz w:val="20"/>
              </w:rPr>
            </w:pPr>
          </w:p>
          <w:p w14:paraId="781C13EE" w14:textId="77777777" w:rsidR="00651F33" w:rsidRPr="00425522" w:rsidRDefault="00651F33" w:rsidP="00651F33">
            <w:pPr>
              <w:rPr>
                <w:i/>
                <w:color w:val="0000FF"/>
                <w:sz w:val="20"/>
              </w:rPr>
            </w:pPr>
            <w:r w:rsidRPr="00425522">
              <w:rPr>
                <w:b/>
                <w:i/>
                <w:color w:val="0000FF"/>
                <w:sz w:val="20"/>
              </w:rPr>
              <w:t>If</w:t>
            </w:r>
            <w:r w:rsidRPr="00425522">
              <w:rPr>
                <w:i/>
                <w:color w:val="0000FF"/>
                <w:sz w:val="20"/>
              </w:rPr>
              <w:t xml:space="preserve">   SECU_VITV = valid speed signal’</w:t>
            </w:r>
          </w:p>
          <w:p w14:paraId="68358C7E" w14:textId="77777777" w:rsidR="00651F33" w:rsidRPr="00425522" w:rsidRDefault="00651F33" w:rsidP="00651F33">
            <w:pPr>
              <w:rPr>
                <w:i/>
                <w:color w:val="0000FF"/>
                <w:sz w:val="20"/>
              </w:rPr>
            </w:pPr>
            <w:r w:rsidRPr="00425522">
              <w:rPr>
                <w:b/>
                <w:i/>
                <w:color w:val="0000FF"/>
                <w:sz w:val="20"/>
              </w:rPr>
              <w:t>And</w:t>
            </w:r>
            <w:r w:rsidRPr="00425522">
              <w:rPr>
                <w:i/>
                <w:color w:val="0000FF"/>
                <w:sz w:val="20"/>
              </w:rPr>
              <w:t xml:space="preserve">   DEF_VITV = ‘fault absent’</w:t>
            </w:r>
          </w:p>
          <w:p w14:paraId="695BA180" w14:textId="77777777" w:rsidR="00651F33" w:rsidRPr="00425522" w:rsidRDefault="00651F33" w:rsidP="00651F33">
            <w:pPr>
              <w:rPr>
                <w:i/>
                <w:color w:val="0000FF"/>
                <w:sz w:val="20"/>
              </w:rPr>
            </w:pPr>
            <w:r w:rsidRPr="00425522">
              <w:rPr>
                <w:b/>
                <w:i/>
                <w:color w:val="0000FF"/>
                <w:sz w:val="20"/>
              </w:rPr>
              <w:t>then</w:t>
            </w:r>
            <w:r w:rsidRPr="00425522">
              <w:rPr>
                <w:i/>
                <w:color w:val="0000FF"/>
                <w:sz w:val="20"/>
              </w:rPr>
              <w:tab/>
            </w:r>
          </w:p>
          <w:p w14:paraId="7B4FA2A2" w14:textId="77777777" w:rsidR="00651F33" w:rsidRPr="00425522" w:rsidRDefault="00651F33" w:rsidP="00651F33">
            <w:pPr>
              <w:rPr>
                <w:i/>
                <w:color w:val="0000FF"/>
                <w:sz w:val="20"/>
              </w:rPr>
            </w:pPr>
            <w:r w:rsidRPr="00425522">
              <w:rPr>
                <w:i/>
                <w:color w:val="0000FF"/>
                <w:sz w:val="20"/>
              </w:rPr>
              <w:tab/>
            </w:r>
            <w:r w:rsidRPr="00425522">
              <w:rPr>
                <w:b/>
                <w:i/>
                <w:color w:val="0000FF"/>
                <w:sz w:val="20"/>
              </w:rPr>
              <w:t>if</w:t>
            </w:r>
            <w:r w:rsidRPr="00425522">
              <w:rPr>
                <w:i/>
                <w:color w:val="0000FF"/>
                <w:sz w:val="20"/>
              </w:rPr>
              <w:t xml:space="preserve"> VITV &lt; Vseuil</w:t>
            </w:r>
          </w:p>
          <w:p w14:paraId="391F19B6" w14:textId="77777777" w:rsidR="00651F33" w:rsidRPr="00425522" w:rsidRDefault="00651F33" w:rsidP="00651F33">
            <w:pPr>
              <w:rPr>
                <w:rFonts w:cs="Arial"/>
                <w:i/>
                <w:color w:val="0000FF"/>
                <w:sz w:val="20"/>
              </w:rPr>
            </w:pPr>
            <w:r w:rsidRPr="00425522">
              <w:rPr>
                <w:i/>
                <w:color w:val="0000FF"/>
                <w:sz w:val="20"/>
              </w:rPr>
              <w:tab/>
            </w:r>
            <w:r w:rsidRPr="00425522">
              <w:rPr>
                <w:b/>
                <w:i/>
                <w:color w:val="0000FF"/>
                <w:sz w:val="20"/>
              </w:rPr>
              <w:t>then</w:t>
            </w:r>
            <w:r w:rsidRPr="00425522">
              <w:rPr>
                <w:i/>
                <w:color w:val="0000FF"/>
                <w:sz w:val="20"/>
              </w:rPr>
              <w:t xml:space="preserve"> ETAT_VIT_CAN = ‘</w:t>
            </w:r>
            <w:r w:rsidRPr="00425522">
              <w:rPr>
                <w:rFonts w:cs="Arial"/>
                <w:i/>
                <w:color w:val="0000FF"/>
                <w:sz w:val="20"/>
              </w:rPr>
              <w:t xml:space="preserve">speed lower than or equal to Vseuil km/h </w:t>
            </w:r>
            <w:r w:rsidRPr="00425522">
              <w:rPr>
                <w:i/>
                <w:color w:val="0000FF"/>
                <w:sz w:val="20"/>
              </w:rPr>
              <w:t>’</w:t>
            </w:r>
          </w:p>
          <w:p w14:paraId="792A3481" w14:textId="77777777" w:rsidR="00651F33" w:rsidRPr="00425522" w:rsidRDefault="00651F33" w:rsidP="00651F33">
            <w:pPr>
              <w:rPr>
                <w:rFonts w:cs="Arial"/>
                <w:i/>
                <w:color w:val="0000FF"/>
                <w:sz w:val="20"/>
              </w:rPr>
            </w:pPr>
            <w:r w:rsidRPr="00425522">
              <w:rPr>
                <w:b/>
                <w:i/>
                <w:color w:val="0000FF"/>
                <w:sz w:val="20"/>
              </w:rPr>
              <w:t xml:space="preserve">            else</w:t>
            </w:r>
            <w:r w:rsidRPr="00425522">
              <w:rPr>
                <w:i/>
                <w:color w:val="0000FF"/>
                <w:sz w:val="20"/>
              </w:rPr>
              <w:t xml:space="preserve"> ETAT_VIT_CAN = ‘</w:t>
            </w:r>
            <w:r w:rsidRPr="00425522">
              <w:rPr>
                <w:rFonts w:cs="Arial"/>
                <w:i/>
                <w:color w:val="0000FF"/>
                <w:sz w:val="20"/>
              </w:rPr>
              <w:t xml:space="preserve">speed higher than Vseuil km/h </w:t>
            </w:r>
            <w:r w:rsidRPr="00425522">
              <w:rPr>
                <w:i/>
                <w:color w:val="0000FF"/>
                <w:sz w:val="20"/>
              </w:rPr>
              <w:t>’</w:t>
            </w:r>
          </w:p>
          <w:p w14:paraId="632D2D73" w14:textId="77777777" w:rsidR="00651F33" w:rsidRPr="00425522" w:rsidRDefault="00651F33" w:rsidP="00651F33">
            <w:pPr>
              <w:rPr>
                <w:i/>
                <w:color w:val="0000FF"/>
                <w:sz w:val="20"/>
              </w:rPr>
            </w:pPr>
          </w:p>
          <w:p w14:paraId="573586E4" w14:textId="77777777" w:rsidR="00651F33" w:rsidRPr="00425522" w:rsidRDefault="00651F33" w:rsidP="00651F33">
            <w:pPr>
              <w:rPr>
                <w:sz w:val="20"/>
              </w:rPr>
            </w:pPr>
            <w:r w:rsidRPr="00425522">
              <w:rPr>
                <w:b/>
                <w:i/>
                <w:color w:val="0000FF"/>
                <w:sz w:val="20"/>
              </w:rPr>
              <w:t>else</w:t>
            </w:r>
            <w:r w:rsidRPr="00425522">
              <w:rPr>
                <w:i/>
                <w:color w:val="0000FF"/>
                <w:sz w:val="20"/>
              </w:rPr>
              <w:t xml:space="preserve">  ETAT_VIT_CAN = ‘</w:t>
            </w:r>
            <w:r w:rsidRPr="00425522">
              <w:rPr>
                <w:rFonts w:cs="Arial"/>
                <w:i/>
                <w:color w:val="0000FF"/>
                <w:sz w:val="20"/>
              </w:rPr>
              <w:t>invalid speed</w:t>
            </w:r>
            <w:r w:rsidRPr="00425522">
              <w:rPr>
                <w:i/>
                <w:color w:val="0000FF"/>
                <w:sz w:val="20"/>
              </w:rPr>
              <w:t>’</w:t>
            </w:r>
          </w:p>
        </w:tc>
        <w:tc>
          <w:tcPr>
            <w:tcW w:w="798" w:type="pct"/>
            <w:shd w:val="clear" w:color="auto" w:fill="F3F3F3"/>
          </w:tcPr>
          <w:p w14:paraId="3B84CB2B" w14:textId="77777777" w:rsidR="00B834D6" w:rsidRPr="00425522" w:rsidRDefault="00B834D6" w:rsidP="005C0592">
            <w:pPr>
              <w:rPr>
                <w:sz w:val="20"/>
              </w:rPr>
            </w:pPr>
          </w:p>
        </w:tc>
      </w:tr>
    </w:tbl>
    <w:p w14:paraId="09735663" w14:textId="77777777" w:rsidR="009917B1" w:rsidRPr="00425522" w:rsidRDefault="009917B1" w:rsidP="00A30715">
      <w:pPr>
        <w:tabs>
          <w:tab w:val="left" w:pos="2571"/>
        </w:tabs>
      </w:pPr>
    </w:p>
    <w:p w14:paraId="28C5C33F" w14:textId="77777777" w:rsidR="00A30715" w:rsidRPr="00425522" w:rsidRDefault="00A30715" w:rsidP="00A30715"/>
    <w:p w14:paraId="45E012F7" w14:textId="77777777" w:rsidR="00A30715" w:rsidRPr="00425522" w:rsidRDefault="00A30715" w:rsidP="0063316A">
      <w:pPr>
        <w:jc w:val="left"/>
        <w:rPr>
          <w:b/>
        </w:rPr>
      </w:pPr>
    </w:p>
    <w:p w14:paraId="404467B8" w14:textId="77777777" w:rsidR="002C4336" w:rsidRPr="00425522" w:rsidRDefault="00BC64DB" w:rsidP="0063316A">
      <w:pPr>
        <w:jc w:val="left"/>
        <w:rPr>
          <w:b/>
        </w:rPr>
      </w:pPr>
      <w:r w:rsidRPr="00425522">
        <w:rPr>
          <w:b/>
        </w:rPr>
        <w:t>C</w:t>
      </w:r>
      <w:r w:rsidR="00394236" w:rsidRPr="00425522">
        <w:rPr>
          <w:b/>
        </w:rPr>
        <w:t xml:space="preserve">) </w:t>
      </w:r>
      <w:r w:rsidR="00A30715" w:rsidRPr="00425522">
        <w:rPr>
          <w:b/>
        </w:rPr>
        <w:t>puis, on peut</w:t>
      </w:r>
      <w:r w:rsidR="00394236" w:rsidRPr="00425522">
        <w:rPr>
          <w:b/>
        </w:rPr>
        <w:t xml:space="preserve"> </w:t>
      </w:r>
      <w:r w:rsidR="008501D9" w:rsidRPr="00425522">
        <w:rPr>
          <w:b/>
        </w:rPr>
        <w:t>mettre</w:t>
      </w:r>
      <w:r w:rsidR="00DC7056" w:rsidRPr="00425522">
        <w:rPr>
          <w:b/>
        </w:rPr>
        <w:t xml:space="preserve"> u</w:t>
      </w:r>
      <w:r w:rsidR="00394236" w:rsidRPr="00425522">
        <w:rPr>
          <w:b/>
        </w:rPr>
        <w:t>n diagramme de contexte pré</w:t>
      </w:r>
      <w:r w:rsidR="002A3F86" w:rsidRPr="00425522">
        <w:rPr>
          <w:b/>
        </w:rPr>
        <w:t xml:space="preserve">sentant les E/S </w:t>
      </w:r>
      <w:r w:rsidR="00E83288" w:rsidRPr="00425522">
        <w:rPr>
          <w:b/>
        </w:rPr>
        <w:t>applicatives</w:t>
      </w:r>
      <w:r w:rsidR="002A3F86" w:rsidRPr="00425522">
        <w:rPr>
          <w:b/>
        </w:rPr>
        <w:t xml:space="preserve"> et leur origine</w:t>
      </w:r>
      <w:r w:rsidR="00B834D6" w:rsidRPr="00425522">
        <w:rPr>
          <w:b/>
        </w:rPr>
        <w:t xml:space="preserve"> / </w:t>
      </w:r>
      <w:r w:rsidR="00394236" w:rsidRPr="00425522">
        <w:rPr>
          <w:b/>
        </w:rPr>
        <w:t>destination</w:t>
      </w:r>
      <w:r w:rsidR="00A30715" w:rsidRPr="00425522">
        <w:rPr>
          <w:b/>
        </w:rPr>
        <w:t xml:space="preserve"> si la lisibilité du document l’exige</w:t>
      </w:r>
    </w:p>
    <w:p w14:paraId="1B4BDD74" w14:textId="77777777" w:rsidR="00651F33" w:rsidRPr="00425522" w:rsidRDefault="00BC64DB" w:rsidP="00651F33">
      <w:pPr>
        <w:jc w:val="left"/>
        <w:rPr>
          <w:b/>
          <w:i/>
          <w:color w:val="0000FF"/>
        </w:rPr>
      </w:pPr>
      <w:r w:rsidRPr="00425522">
        <w:rPr>
          <w:b/>
          <w:i/>
          <w:color w:val="0000FF"/>
        </w:rPr>
        <w:t>C</w:t>
      </w:r>
      <w:r w:rsidR="00651F33" w:rsidRPr="00425522">
        <w:rPr>
          <w:b/>
          <w:i/>
          <w:color w:val="0000FF"/>
        </w:rPr>
        <w:t>) then, we can insert a context diagram that explains the applicative I/O and their origin/destination if it is required by the readability of the document</w:t>
      </w:r>
    </w:p>
    <w:p w14:paraId="487B7C4A" w14:textId="77777777" w:rsidR="00394236" w:rsidRPr="00425522" w:rsidRDefault="00394236">
      <w:pPr>
        <w:rPr>
          <w:b/>
        </w:rPr>
      </w:pPr>
    </w:p>
    <w:p w14:paraId="445BF1DB" w14:textId="77777777" w:rsidR="0063316A" w:rsidRPr="00425522" w:rsidRDefault="0063316A" w:rsidP="00A57E16">
      <w:pPr>
        <w:shd w:val="clear" w:color="auto" w:fill="F3F3F3"/>
      </w:pPr>
      <w:r w:rsidRPr="00425522">
        <w:t>Exemple : BTE T76</w:t>
      </w:r>
      <w:r w:rsidR="008501D9" w:rsidRPr="00425522">
        <w:t> : Piloter l’ouverture / la fermeture du TE</w:t>
      </w:r>
    </w:p>
    <w:p w14:paraId="165A49A2" w14:textId="77777777" w:rsidR="00651F33" w:rsidRPr="00425522" w:rsidRDefault="00651F33" w:rsidP="00651F33">
      <w:pPr>
        <w:shd w:val="clear" w:color="auto" w:fill="F3F3F3"/>
        <w:rPr>
          <w:i/>
          <w:color w:val="0000FF"/>
        </w:rPr>
      </w:pPr>
      <w:r w:rsidRPr="00425522">
        <w:rPr>
          <w:i/>
          <w:color w:val="0000FF"/>
        </w:rPr>
        <w:t>Example: BTE T76: Control the opening/the closing of the TE</w:t>
      </w:r>
    </w:p>
    <w:p w14:paraId="20C794FC" w14:textId="77777777" w:rsidR="0063316A" w:rsidRPr="00425522" w:rsidRDefault="0063316A" w:rsidP="00A57E16">
      <w:pPr>
        <w:shd w:val="clear" w:color="auto" w:fill="F3F3F3"/>
        <w:rPr>
          <w:b/>
        </w:rPr>
      </w:pPr>
    </w:p>
    <w:bookmarkStart w:id="218" w:name="_MON_1224074604"/>
    <w:bookmarkStart w:id="219" w:name="_MON_1224075472"/>
    <w:bookmarkStart w:id="220" w:name="_MON_1224499026"/>
    <w:bookmarkStart w:id="221" w:name="_MON_1224501794"/>
    <w:bookmarkStart w:id="222" w:name="_MON_1224502714"/>
    <w:bookmarkStart w:id="223" w:name="_MON_1224507223"/>
    <w:bookmarkStart w:id="224" w:name="_MON_1224564860"/>
    <w:bookmarkStart w:id="225" w:name="_MON_1224595392"/>
    <w:bookmarkStart w:id="226" w:name="_MON_1224599362"/>
    <w:bookmarkStart w:id="227" w:name="_MON_1224651232"/>
    <w:bookmarkEnd w:id="218"/>
    <w:bookmarkEnd w:id="219"/>
    <w:bookmarkEnd w:id="220"/>
    <w:bookmarkEnd w:id="221"/>
    <w:bookmarkEnd w:id="222"/>
    <w:bookmarkEnd w:id="223"/>
    <w:bookmarkEnd w:id="224"/>
    <w:bookmarkEnd w:id="225"/>
    <w:bookmarkEnd w:id="226"/>
    <w:bookmarkEnd w:id="227"/>
    <w:bookmarkStart w:id="228" w:name="_MON_1224655485"/>
    <w:bookmarkEnd w:id="228"/>
    <w:p w14:paraId="23AB45D0" w14:textId="77777777" w:rsidR="0063316A" w:rsidRPr="00425522" w:rsidRDefault="009B4437" w:rsidP="00A57E16">
      <w:pPr>
        <w:shd w:val="clear" w:color="auto" w:fill="F3F3F3"/>
      </w:pPr>
      <w:r w:rsidRPr="00425522">
        <w:object w:dxaOrig="10215" w:dyaOrig="12000" w14:anchorId="3E90971F">
          <v:shape id="_x0000_i1032" type="#_x0000_t75" style="width:468pt;height:554.25pt" o:ole="">
            <v:imagedata r:id="rId102" o:title=""/>
          </v:shape>
          <o:OLEObject Type="Embed" ProgID="Word.Picture.8" ShapeID="_x0000_i1032" DrawAspect="Content" ObjectID="_1827467217" r:id="rId103"/>
        </w:object>
      </w:r>
    </w:p>
    <w:p w14:paraId="7CA2143A" w14:textId="77777777" w:rsidR="00030673" w:rsidRPr="00425522" w:rsidRDefault="00030673">
      <w:pPr>
        <w:rPr>
          <w:b/>
        </w:rPr>
      </w:pPr>
    </w:p>
    <w:p w14:paraId="70EEE2D6" w14:textId="77777777" w:rsidR="00092E5F" w:rsidRPr="00425522" w:rsidRDefault="00092E5F">
      <w:pPr>
        <w:rPr>
          <w:b/>
        </w:rPr>
      </w:pPr>
    </w:p>
    <w:p w14:paraId="17812FFE" w14:textId="77777777" w:rsidR="00092E5F" w:rsidRPr="00425522" w:rsidRDefault="00092E5F">
      <w:pPr>
        <w:rPr>
          <w:b/>
        </w:rPr>
      </w:pPr>
    </w:p>
    <w:p w14:paraId="521AEDAD" w14:textId="77777777" w:rsidR="00394236" w:rsidRPr="00425522" w:rsidRDefault="00BC64DB">
      <w:pPr>
        <w:rPr>
          <w:b/>
        </w:rPr>
      </w:pPr>
      <w:r w:rsidRPr="00425522">
        <w:rPr>
          <w:b/>
        </w:rPr>
        <w:t>D</w:t>
      </w:r>
      <w:r w:rsidR="00394236" w:rsidRPr="00425522">
        <w:rPr>
          <w:b/>
        </w:rPr>
        <w:t xml:space="preserve">) </w:t>
      </w:r>
      <w:r w:rsidR="00A57E16" w:rsidRPr="00425522">
        <w:rPr>
          <w:b/>
        </w:rPr>
        <w:t>O</w:t>
      </w:r>
      <w:r w:rsidR="00DC7056" w:rsidRPr="00425522">
        <w:rPr>
          <w:b/>
        </w:rPr>
        <w:t xml:space="preserve">n trouve ensuite </w:t>
      </w:r>
      <w:r w:rsidR="00394236" w:rsidRPr="00425522">
        <w:rPr>
          <w:b/>
        </w:rPr>
        <w:t>un paragraphe </w:t>
      </w:r>
      <w:r w:rsidR="00A30715" w:rsidRPr="00425522">
        <w:rPr>
          <w:b/>
        </w:rPr>
        <w:t>« </w:t>
      </w:r>
      <w:r w:rsidR="005B26BA" w:rsidRPr="00425522">
        <w:rPr>
          <w:b/>
        </w:rPr>
        <w:t xml:space="preserve">Liste des entrées / sorties </w:t>
      </w:r>
      <w:r w:rsidR="00E83288" w:rsidRPr="00425522">
        <w:rPr>
          <w:b/>
        </w:rPr>
        <w:t>applicatives</w:t>
      </w:r>
      <w:r w:rsidR="00A30715" w:rsidRPr="00425522">
        <w:rPr>
          <w:b/>
        </w:rPr>
        <w:t> »</w:t>
      </w:r>
    </w:p>
    <w:p w14:paraId="6E1CEDD8" w14:textId="77777777" w:rsidR="00B40459" w:rsidRPr="00425522" w:rsidRDefault="009B4437">
      <w:pPr>
        <w:rPr>
          <w:b/>
        </w:rPr>
      </w:pPr>
      <w:r w:rsidRPr="00425522">
        <w:rPr>
          <w:b/>
        </w:rPr>
        <w:t>qui contient</w:t>
      </w:r>
      <w:r w:rsidR="00B40459" w:rsidRPr="00425522">
        <w:rPr>
          <w:b/>
        </w:rPr>
        <w:t> :</w:t>
      </w:r>
      <w:r w:rsidR="00CF090F" w:rsidRPr="00425522">
        <w:rPr>
          <w:b/>
        </w:rPr>
        <w:t xml:space="preserve"> </w:t>
      </w:r>
    </w:p>
    <w:p w14:paraId="66DD7C2A" w14:textId="77777777" w:rsidR="00DC7056" w:rsidRPr="00425522" w:rsidRDefault="00B40459">
      <w:pPr>
        <w:rPr>
          <w:b/>
        </w:rPr>
      </w:pPr>
      <w:r w:rsidRPr="00425522">
        <w:rPr>
          <w:b/>
        </w:rPr>
        <w:t xml:space="preserve">- </w:t>
      </w:r>
      <w:r w:rsidR="00CF090F" w:rsidRPr="00425522">
        <w:rPr>
          <w:b/>
        </w:rPr>
        <w:t>soit la mention suivante</w:t>
      </w:r>
      <w:r w:rsidR="00DC7056" w:rsidRPr="00425522">
        <w:rPr>
          <w:b/>
        </w:rPr>
        <w:t> :</w:t>
      </w:r>
    </w:p>
    <w:p w14:paraId="59F14B78" w14:textId="77777777" w:rsidR="00DC7056" w:rsidRPr="00425522" w:rsidRDefault="00304A02" w:rsidP="00DC7056">
      <w:pPr>
        <w:ind w:left="426"/>
      </w:pPr>
      <w:r w:rsidRPr="00425522">
        <w:t>La</w:t>
      </w:r>
      <w:r w:rsidR="00DC7056" w:rsidRPr="00425522">
        <w:t xml:space="preserve"> désignation des E/S </w:t>
      </w:r>
      <w:r w:rsidR="00E83288" w:rsidRPr="00425522">
        <w:t>applicatives</w:t>
      </w:r>
      <w:r w:rsidR="00DC7056" w:rsidRPr="00425522">
        <w:t xml:space="preserve"> reprend </w:t>
      </w:r>
      <w:r w:rsidR="00DC7056" w:rsidRPr="00425522">
        <w:rPr>
          <w:b/>
        </w:rPr>
        <w:t>intégralement</w:t>
      </w:r>
      <w:r w:rsidR="00DC7056" w:rsidRPr="00425522">
        <w:t xml:space="preserve"> la désignation des E/S </w:t>
      </w:r>
      <w:r w:rsidR="00D602C8" w:rsidRPr="00425522">
        <w:t>logiques</w:t>
      </w:r>
      <w:r w:rsidRPr="00425522">
        <w:t xml:space="preserve"> d’interface</w:t>
      </w:r>
      <w:r w:rsidR="00DC7056" w:rsidRPr="00425522">
        <w:t xml:space="preserve"> décrites </w:t>
      </w:r>
      <w:r w:rsidR="002D558E" w:rsidRPr="00425522">
        <w:t>au</w:t>
      </w:r>
      <w:r w:rsidR="00DC7056" w:rsidRPr="00425522">
        <w:t xml:space="preserve"> § 5.3</w:t>
      </w:r>
    </w:p>
    <w:p w14:paraId="18E9303C" w14:textId="77777777" w:rsidR="00DC7056" w:rsidRPr="00425522" w:rsidRDefault="00DC7056" w:rsidP="00DC7056">
      <w:pPr>
        <w:rPr>
          <w:b/>
        </w:rPr>
      </w:pPr>
    </w:p>
    <w:p w14:paraId="44EC2804" w14:textId="77777777" w:rsidR="00DC7056" w:rsidRPr="00425522" w:rsidRDefault="00B40459" w:rsidP="00DC7056">
      <w:pPr>
        <w:rPr>
          <w:b/>
        </w:rPr>
      </w:pPr>
      <w:r w:rsidRPr="00425522">
        <w:rPr>
          <w:b/>
        </w:rPr>
        <w:t xml:space="preserve">- </w:t>
      </w:r>
      <w:r w:rsidR="00DC7056" w:rsidRPr="00425522">
        <w:rPr>
          <w:b/>
        </w:rPr>
        <w:t xml:space="preserve">soit </w:t>
      </w:r>
      <w:r w:rsidR="00F9522E" w:rsidRPr="00425522">
        <w:rPr>
          <w:b/>
        </w:rPr>
        <w:t>deux</w:t>
      </w:r>
      <w:r w:rsidR="00CF090F" w:rsidRPr="00425522">
        <w:rPr>
          <w:b/>
        </w:rPr>
        <w:t xml:space="preserve"> </w:t>
      </w:r>
      <w:r w:rsidR="00DC7056" w:rsidRPr="00425522">
        <w:rPr>
          <w:b/>
        </w:rPr>
        <w:t>tableau</w:t>
      </w:r>
      <w:r w:rsidR="005B26BA" w:rsidRPr="00425522">
        <w:rPr>
          <w:b/>
        </w:rPr>
        <w:t>x</w:t>
      </w:r>
      <w:r w:rsidR="00DC7056" w:rsidRPr="00425522">
        <w:rPr>
          <w:b/>
        </w:rPr>
        <w:t xml:space="preserve"> </w:t>
      </w:r>
      <w:r w:rsidR="00CF090F" w:rsidRPr="00425522">
        <w:rPr>
          <w:b/>
        </w:rPr>
        <w:t xml:space="preserve">du type </w:t>
      </w:r>
      <w:r w:rsidR="00DC7056" w:rsidRPr="00425522">
        <w:rPr>
          <w:b/>
        </w:rPr>
        <w:t>suivant</w:t>
      </w:r>
      <w:r w:rsidR="00F9522E" w:rsidRPr="00425522">
        <w:rPr>
          <w:b/>
        </w:rPr>
        <w:t>, un pour les entrées un pour les sorties</w:t>
      </w:r>
      <w:r w:rsidR="00DC7056" w:rsidRPr="00425522">
        <w:rPr>
          <w:b/>
        </w:rPr>
        <w:t> :</w:t>
      </w:r>
    </w:p>
    <w:p w14:paraId="32C80077" w14:textId="77777777" w:rsidR="00651F33" w:rsidRPr="00425522" w:rsidRDefault="00BC64DB" w:rsidP="00651F33">
      <w:pPr>
        <w:rPr>
          <w:b/>
          <w:i/>
          <w:color w:val="0000FF"/>
        </w:rPr>
      </w:pPr>
      <w:r w:rsidRPr="00425522">
        <w:rPr>
          <w:b/>
          <w:i/>
          <w:color w:val="0000FF"/>
        </w:rPr>
        <w:t>D</w:t>
      </w:r>
      <w:r w:rsidR="00651F33" w:rsidRPr="00425522">
        <w:rPr>
          <w:b/>
          <w:i/>
          <w:color w:val="0000FF"/>
        </w:rPr>
        <w:t>) We then locate a paragraph "List of applicative inputs/outputs"</w:t>
      </w:r>
    </w:p>
    <w:p w14:paraId="3DC694FF" w14:textId="77777777" w:rsidR="00651F33" w:rsidRPr="00425522" w:rsidRDefault="00651F33" w:rsidP="00651F33">
      <w:pPr>
        <w:rPr>
          <w:b/>
          <w:i/>
          <w:color w:val="0000FF"/>
        </w:rPr>
      </w:pPr>
      <w:r w:rsidRPr="00425522">
        <w:rPr>
          <w:b/>
          <w:i/>
          <w:color w:val="0000FF"/>
        </w:rPr>
        <w:lastRenderedPageBreak/>
        <w:t xml:space="preserve">Which includes: </w:t>
      </w:r>
    </w:p>
    <w:p w14:paraId="064EC438" w14:textId="77777777" w:rsidR="00651F33" w:rsidRPr="00425522" w:rsidRDefault="00651F33" w:rsidP="00651F33">
      <w:pPr>
        <w:rPr>
          <w:b/>
          <w:i/>
          <w:color w:val="0000FF"/>
        </w:rPr>
      </w:pPr>
      <w:r w:rsidRPr="00425522">
        <w:rPr>
          <w:b/>
          <w:i/>
          <w:color w:val="0000FF"/>
        </w:rPr>
        <w:t>- either the following wording:</w:t>
      </w:r>
    </w:p>
    <w:p w14:paraId="16CA5A0F" w14:textId="77777777" w:rsidR="00651F33" w:rsidRPr="00425522" w:rsidRDefault="00651F33" w:rsidP="00651F33">
      <w:pPr>
        <w:ind w:left="426"/>
        <w:rPr>
          <w:i/>
          <w:color w:val="0000FF"/>
        </w:rPr>
      </w:pPr>
      <w:r w:rsidRPr="00425522">
        <w:rPr>
          <w:i/>
          <w:color w:val="0000FF"/>
        </w:rPr>
        <w:t xml:space="preserve">The designation of the applicative I/O </w:t>
      </w:r>
      <w:r w:rsidRPr="00425522">
        <w:rPr>
          <w:b/>
          <w:i/>
          <w:color w:val="0000FF"/>
        </w:rPr>
        <w:t>fully</w:t>
      </w:r>
      <w:r w:rsidRPr="00425522">
        <w:rPr>
          <w:i/>
          <w:color w:val="0000FF"/>
        </w:rPr>
        <w:t xml:space="preserve"> resumes that of the interface logical I/O described in §5.3</w:t>
      </w:r>
    </w:p>
    <w:p w14:paraId="6BEDB063" w14:textId="77777777" w:rsidR="00651F33" w:rsidRPr="00425522" w:rsidRDefault="00651F33" w:rsidP="00651F33">
      <w:pPr>
        <w:rPr>
          <w:b/>
          <w:color w:val="0000FF"/>
        </w:rPr>
      </w:pPr>
    </w:p>
    <w:p w14:paraId="1894B5FC" w14:textId="77777777" w:rsidR="00651F33" w:rsidRPr="00425522" w:rsidRDefault="00651F33" w:rsidP="00651F33">
      <w:pPr>
        <w:rPr>
          <w:b/>
          <w:i/>
          <w:color w:val="0000FF"/>
        </w:rPr>
      </w:pPr>
      <w:r w:rsidRPr="00425522">
        <w:rPr>
          <w:b/>
          <w:i/>
          <w:color w:val="0000FF"/>
        </w:rPr>
        <w:t>- or two tables of the following type, one for the inputs and one for the outputs:</w:t>
      </w:r>
    </w:p>
    <w:p w14:paraId="1C164D4E" w14:textId="77777777" w:rsidR="00DC7056" w:rsidRPr="00425522" w:rsidRDefault="00DC7056" w:rsidP="00DC7056">
      <w:pPr>
        <w:rPr>
          <w:b/>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1"/>
        <w:gridCol w:w="1874"/>
        <w:gridCol w:w="3175"/>
        <w:gridCol w:w="3026"/>
      </w:tblGrid>
      <w:tr w:rsidR="0063316A" w:rsidRPr="00425522" w14:paraId="1A9873FE" w14:textId="77777777" w:rsidTr="00EE33C2">
        <w:tc>
          <w:tcPr>
            <w:tcW w:w="961" w:type="dxa"/>
            <w:tcBorders>
              <w:bottom w:val="single" w:sz="4" w:space="0" w:color="auto"/>
            </w:tcBorders>
            <w:shd w:val="clear" w:color="auto" w:fill="E0E0E0"/>
          </w:tcPr>
          <w:p w14:paraId="1EA06B20" w14:textId="77777777" w:rsidR="0063316A" w:rsidRPr="00425522" w:rsidRDefault="0063316A" w:rsidP="00EE33C2">
            <w:pPr>
              <w:jc w:val="center"/>
              <w:rPr>
                <w:b/>
              </w:rPr>
            </w:pPr>
            <w:r w:rsidRPr="00425522">
              <w:rPr>
                <w:b/>
              </w:rPr>
              <w:t>Type d’info</w:t>
            </w:r>
            <w:r w:rsidR="00651F33" w:rsidRPr="00425522">
              <w:rPr>
                <w:b/>
              </w:rPr>
              <w:t xml:space="preserve"> / </w:t>
            </w:r>
            <w:r w:rsidR="00651F33" w:rsidRPr="00425522">
              <w:rPr>
                <w:b/>
                <w:i/>
                <w:color w:val="0000FF"/>
              </w:rPr>
              <w:t>Info type</w:t>
            </w:r>
          </w:p>
        </w:tc>
        <w:tc>
          <w:tcPr>
            <w:tcW w:w="1874" w:type="dxa"/>
            <w:tcBorders>
              <w:bottom w:val="single" w:sz="4" w:space="0" w:color="auto"/>
            </w:tcBorders>
            <w:shd w:val="clear" w:color="auto" w:fill="E0E0E0"/>
          </w:tcPr>
          <w:p w14:paraId="0B3A7089" w14:textId="77777777" w:rsidR="0063316A" w:rsidRPr="00425522" w:rsidRDefault="0063316A" w:rsidP="00EE33C2">
            <w:pPr>
              <w:jc w:val="center"/>
              <w:rPr>
                <w:b/>
              </w:rPr>
            </w:pPr>
            <w:r w:rsidRPr="00425522">
              <w:rPr>
                <w:b/>
              </w:rPr>
              <w:t>Désignation des E/S</w:t>
            </w:r>
            <w:r w:rsidR="00651F33" w:rsidRPr="00425522">
              <w:rPr>
                <w:b/>
              </w:rPr>
              <w:t xml:space="preserve"> / </w:t>
            </w:r>
            <w:r w:rsidR="00651F33" w:rsidRPr="00425522">
              <w:rPr>
                <w:b/>
                <w:i/>
                <w:color w:val="0000FF"/>
              </w:rPr>
              <w:t>Designation of the I/O</w:t>
            </w:r>
          </w:p>
        </w:tc>
        <w:tc>
          <w:tcPr>
            <w:tcW w:w="3175" w:type="dxa"/>
            <w:tcBorders>
              <w:bottom w:val="single" w:sz="4" w:space="0" w:color="auto"/>
            </w:tcBorders>
            <w:shd w:val="clear" w:color="auto" w:fill="E0E0E0"/>
          </w:tcPr>
          <w:p w14:paraId="5BFBFD4D" w14:textId="77777777" w:rsidR="0063316A" w:rsidRPr="00425522" w:rsidRDefault="0063316A" w:rsidP="00EE33C2">
            <w:pPr>
              <w:jc w:val="center"/>
              <w:rPr>
                <w:b/>
              </w:rPr>
            </w:pPr>
            <w:r w:rsidRPr="00425522">
              <w:rPr>
                <w:b/>
              </w:rPr>
              <w:t>Valeurs</w:t>
            </w:r>
            <w:r w:rsidR="00651F33" w:rsidRPr="00425522">
              <w:rPr>
                <w:b/>
              </w:rPr>
              <w:t xml:space="preserve"> / </w:t>
            </w:r>
            <w:r w:rsidR="00651F33" w:rsidRPr="00425522">
              <w:rPr>
                <w:b/>
                <w:i/>
                <w:color w:val="0000FF"/>
              </w:rPr>
              <w:t>Values</w:t>
            </w:r>
          </w:p>
        </w:tc>
        <w:tc>
          <w:tcPr>
            <w:tcW w:w="3026" w:type="dxa"/>
            <w:tcBorders>
              <w:bottom w:val="single" w:sz="4" w:space="0" w:color="auto"/>
            </w:tcBorders>
            <w:shd w:val="clear" w:color="auto" w:fill="E0E0E0"/>
          </w:tcPr>
          <w:p w14:paraId="6D316263" w14:textId="77777777" w:rsidR="0063316A" w:rsidRPr="00425522" w:rsidRDefault="00AB349C" w:rsidP="00EE33C2">
            <w:pPr>
              <w:jc w:val="center"/>
              <w:rPr>
                <w:b/>
              </w:rPr>
            </w:pPr>
            <w:r w:rsidRPr="00425522">
              <w:rPr>
                <w:b/>
              </w:rPr>
              <w:t>C</w:t>
            </w:r>
            <w:r w:rsidR="0063316A" w:rsidRPr="00425522">
              <w:rPr>
                <w:b/>
              </w:rPr>
              <w:t>ommentaires</w:t>
            </w:r>
            <w:r w:rsidR="00651F33" w:rsidRPr="00425522">
              <w:rPr>
                <w:b/>
              </w:rPr>
              <w:t xml:space="preserve"> / </w:t>
            </w:r>
            <w:r w:rsidR="00651F33" w:rsidRPr="00425522">
              <w:rPr>
                <w:b/>
                <w:i/>
                <w:color w:val="0000FF"/>
              </w:rPr>
              <w:t>Comments</w:t>
            </w:r>
          </w:p>
        </w:tc>
      </w:tr>
      <w:tr w:rsidR="0063316A" w:rsidRPr="00425522" w14:paraId="6EFAD28F" w14:textId="77777777" w:rsidTr="00EE33C2">
        <w:tc>
          <w:tcPr>
            <w:tcW w:w="9036" w:type="dxa"/>
            <w:gridSpan w:val="4"/>
            <w:shd w:val="clear" w:color="auto" w:fill="F3F3F3"/>
          </w:tcPr>
          <w:p w14:paraId="65A68CD8" w14:textId="77777777" w:rsidR="0063316A" w:rsidRPr="00425522" w:rsidRDefault="0063316A" w:rsidP="00EE33C2">
            <w:pPr>
              <w:spacing w:before="80" w:after="80"/>
              <w:rPr>
                <w:b/>
              </w:rPr>
            </w:pPr>
            <w:r w:rsidRPr="00425522">
              <w:rPr>
                <w:b/>
              </w:rPr>
              <w:t>Informations véhicule</w:t>
            </w:r>
          </w:p>
          <w:p w14:paraId="417635CD" w14:textId="77777777" w:rsidR="00651F33" w:rsidRPr="00425522" w:rsidRDefault="00651F33" w:rsidP="00EE33C2">
            <w:pPr>
              <w:spacing w:before="80" w:after="80"/>
              <w:rPr>
                <w:b/>
                <w:color w:val="0000FF"/>
              </w:rPr>
            </w:pPr>
            <w:r w:rsidRPr="00425522">
              <w:rPr>
                <w:b/>
                <w:color w:val="0000FF"/>
              </w:rPr>
              <w:t>Vehicle information</w:t>
            </w:r>
          </w:p>
        </w:tc>
      </w:tr>
      <w:tr w:rsidR="0063316A" w:rsidRPr="00425522" w14:paraId="2DCE781C" w14:textId="77777777" w:rsidTr="00EE33C2">
        <w:tc>
          <w:tcPr>
            <w:tcW w:w="961" w:type="dxa"/>
            <w:shd w:val="clear" w:color="auto" w:fill="F3F3F3"/>
          </w:tcPr>
          <w:p w14:paraId="276CB708" w14:textId="77777777" w:rsidR="0063316A" w:rsidRPr="00425522" w:rsidRDefault="0063316A" w:rsidP="00EE33C2">
            <w:pPr>
              <w:spacing w:after="80"/>
              <w:rPr>
                <w:szCs w:val="22"/>
              </w:rPr>
            </w:pPr>
          </w:p>
        </w:tc>
        <w:tc>
          <w:tcPr>
            <w:tcW w:w="1874" w:type="dxa"/>
            <w:shd w:val="clear" w:color="auto" w:fill="F3F3F3"/>
          </w:tcPr>
          <w:p w14:paraId="10B663C8" w14:textId="77777777" w:rsidR="0063316A" w:rsidRPr="00425522" w:rsidRDefault="0063316A" w:rsidP="00EE33C2">
            <w:pPr>
              <w:spacing w:after="80"/>
              <w:rPr>
                <w:szCs w:val="22"/>
              </w:rPr>
            </w:pPr>
            <w:r w:rsidRPr="00425522">
              <w:rPr>
                <w:szCs w:val="22"/>
              </w:rPr>
              <w:t>ETAT_VIT_CAN</w:t>
            </w:r>
          </w:p>
        </w:tc>
        <w:tc>
          <w:tcPr>
            <w:tcW w:w="3175" w:type="dxa"/>
            <w:shd w:val="clear" w:color="auto" w:fill="F3F3F3"/>
          </w:tcPr>
          <w:p w14:paraId="401EBA23" w14:textId="77777777" w:rsidR="0063316A" w:rsidRPr="00425522" w:rsidRDefault="0063316A" w:rsidP="00AB349C">
            <w:pPr>
              <w:rPr>
                <w:rFonts w:cs="Arial"/>
                <w:b/>
                <w:sz w:val="18"/>
                <w:szCs w:val="18"/>
              </w:rPr>
            </w:pPr>
            <w:r w:rsidRPr="00425522">
              <w:rPr>
                <w:rFonts w:cs="Arial"/>
                <w:b/>
                <w:sz w:val="18"/>
                <w:szCs w:val="18"/>
              </w:rPr>
              <w:t xml:space="preserve">vitesse </w:t>
            </w:r>
            <w:r w:rsidR="00857333" w:rsidRPr="00425522">
              <w:rPr>
                <w:rFonts w:cs="Arial"/>
                <w:b/>
                <w:sz w:val="18"/>
                <w:szCs w:val="18"/>
              </w:rPr>
              <w:t xml:space="preserve">≤ </w:t>
            </w:r>
            <w:r w:rsidRPr="00425522">
              <w:rPr>
                <w:rFonts w:cs="Arial"/>
                <w:b/>
                <w:sz w:val="18"/>
                <w:szCs w:val="18"/>
              </w:rPr>
              <w:t xml:space="preserve"> Vseuil km/h </w:t>
            </w:r>
          </w:p>
          <w:p w14:paraId="75D79951" w14:textId="77777777" w:rsidR="0063316A" w:rsidRPr="00425522" w:rsidRDefault="0063316A" w:rsidP="00AB349C">
            <w:pPr>
              <w:rPr>
                <w:rFonts w:cs="Arial"/>
                <w:sz w:val="18"/>
                <w:szCs w:val="18"/>
              </w:rPr>
            </w:pPr>
            <w:r w:rsidRPr="00425522">
              <w:rPr>
                <w:rFonts w:cs="Arial"/>
                <w:sz w:val="18"/>
                <w:szCs w:val="18"/>
              </w:rPr>
              <w:t>vitesse supérieure à Vseuil km/h</w:t>
            </w:r>
          </w:p>
          <w:p w14:paraId="6B21B900" w14:textId="77777777" w:rsidR="0063316A" w:rsidRPr="00425522" w:rsidRDefault="0063316A" w:rsidP="00AB349C">
            <w:pPr>
              <w:rPr>
                <w:rFonts w:cs="Arial"/>
                <w:sz w:val="18"/>
                <w:szCs w:val="18"/>
              </w:rPr>
            </w:pPr>
            <w:r w:rsidRPr="00425522">
              <w:rPr>
                <w:rFonts w:cs="Arial"/>
                <w:sz w:val="18"/>
                <w:szCs w:val="18"/>
              </w:rPr>
              <w:t>vitesse invalide</w:t>
            </w:r>
          </w:p>
          <w:p w14:paraId="07C32984" w14:textId="77777777" w:rsidR="00651F33" w:rsidRPr="00425522" w:rsidRDefault="00651F33" w:rsidP="00651F33">
            <w:pPr>
              <w:rPr>
                <w:rFonts w:cs="Arial"/>
                <w:b/>
                <w:i/>
                <w:color w:val="0000FF"/>
                <w:sz w:val="18"/>
                <w:szCs w:val="18"/>
              </w:rPr>
            </w:pPr>
            <w:r w:rsidRPr="00425522">
              <w:rPr>
                <w:rFonts w:cs="Arial"/>
                <w:b/>
                <w:i/>
                <w:color w:val="0000FF"/>
                <w:sz w:val="18"/>
                <w:szCs w:val="18"/>
              </w:rPr>
              <w:t xml:space="preserve">speed </w:t>
            </w:r>
            <w:r w:rsidR="00857333" w:rsidRPr="00425522">
              <w:rPr>
                <w:rFonts w:cs="Arial"/>
                <w:b/>
                <w:sz w:val="18"/>
                <w:szCs w:val="18"/>
              </w:rPr>
              <w:t xml:space="preserve">≤ </w:t>
            </w:r>
            <w:r w:rsidRPr="00425522">
              <w:rPr>
                <w:rFonts w:cs="Arial"/>
                <w:b/>
                <w:i/>
                <w:color w:val="0000FF"/>
                <w:sz w:val="18"/>
                <w:szCs w:val="18"/>
              </w:rPr>
              <w:t xml:space="preserve"> Vseuil km/h </w:t>
            </w:r>
          </w:p>
          <w:p w14:paraId="651C71CF" w14:textId="77777777" w:rsidR="00651F33" w:rsidRPr="00425522" w:rsidRDefault="00651F33" w:rsidP="00651F33">
            <w:pPr>
              <w:rPr>
                <w:rFonts w:cs="Arial"/>
                <w:i/>
                <w:color w:val="0000FF"/>
                <w:sz w:val="18"/>
                <w:szCs w:val="18"/>
              </w:rPr>
            </w:pPr>
            <w:r w:rsidRPr="00425522">
              <w:rPr>
                <w:rFonts w:cs="Arial"/>
                <w:i/>
                <w:color w:val="0000FF"/>
                <w:sz w:val="18"/>
                <w:szCs w:val="18"/>
              </w:rPr>
              <w:t>speed higher than Vseuil km/h</w:t>
            </w:r>
          </w:p>
          <w:p w14:paraId="0F470FA2" w14:textId="77777777" w:rsidR="00651F33" w:rsidRPr="00425522" w:rsidRDefault="00651F33" w:rsidP="00651F33">
            <w:pPr>
              <w:rPr>
                <w:rFonts w:cs="Arial"/>
                <w:sz w:val="18"/>
                <w:szCs w:val="18"/>
              </w:rPr>
            </w:pPr>
            <w:r w:rsidRPr="00425522">
              <w:rPr>
                <w:rFonts w:cs="Arial"/>
                <w:i/>
                <w:color w:val="0000FF"/>
                <w:sz w:val="18"/>
                <w:szCs w:val="18"/>
              </w:rPr>
              <w:t>invalid speed</w:t>
            </w:r>
          </w:p>
        </w:tc>
        <w:tc>
          <w:tcPr>
            <w:tcW w:w="3026" w:type="dxa"/>
            <w:shd w:val="clear" w:color="auto" w:fill="F3F3F3"/>
          </w:tcPr>
          <w:p w14:paraId="342F6FE0" w14:textId="77777777" w:rsidR="0063316A" w:rsidRPr="00425522" w:rsidRDefault="0063316A" w:rsidP="00EE33C2">
            <w:pPr>
              <w:spacing w:after="80"/>
              <w:rPr>
                <w:szCs w:val="22"/>
              </w:rPr>
            </w:pPr>
            <w:r w:rsidRPr="00425522">
              <w:rPr>
                <w:szCs w:val="22"/>
              </w:rPr>
              <w:t xml:space="preserve">Etat de la vitesse </w:t>
            </w:r>
            <w:r w:rsidR="00AB349C" w:rsidRPr="00425522">
              <w:rPr>
                <w:szCs w:val="22"/>
              </w:rPr>
              <w:t xml:space="preserve">véhicule transmise par le </w:t>
            </w:r>
            <w:r w:rsidRPr="00425522">
              <w:rPr>
                <w:szCs w:val="22"/>
              </w:rPr>
              <w:t xml:space="preserve"> CAN</w:t>
            </w:r>
          </w:p>
          <w:p w14:paraId="1AE3BCCB" w14:textId="77777777" w:rsidR="00651F33" w:rsidRPr="00425522" w:rsidRDefault="00651F33" w:rsidP="00EE33C2">
            <w:pPr>
              <w:spacing w:after="80"/>
              <w:rPr>
                <w:i/>
                <w:color w:val="0000FF"/>
                <w:szCs w:val="22"/>
              </w:rPr>
            </w:pPr>
            <w:r w:rsidRPr="00425522">
              <w:rPr>
                <w:i/>
                <w:color w:val="0000FF"/>
                <w:szCs w:val="22"/>
              </w:rPr>
              <w:t>State of the vehicle speed transmitted by the CAN</w:t>
            </w:r>
          </w:p>
        </w:tc>
      </w:tr>
      <w:tr w:rsidR="0063316A" w:rsidRPr="00425522" w14:paraId="205AE9EC" w14:textId="77777777" w:rsidTr="00EE33C2">
        <w:tc>
          <w:tcPr>
            <w:tcW w:w="961" w:type="dxa"/>
            <w:shd w:val="clear" w:color="auto" w:fill="F3F3F3"/>
          </w:tcPr>
          <w:p w14:paraId="64E2A522" w14:textId="77777777" w:rsidR="0063316A" w:rsidRPr="00425522" w:rsidRDefault="0063316A" w:rsidP="00EE33C2">
            <w:pPr>
              <w:spacing w:after="80"/>
              <w:rPr>
                <w:szCs w:val="22"/>
              </w:rPr>
            </w:pPr>
          </w:p>
        </w:tc>
        <w:tc>
          <w:tcPr>
            <w:tcW w:w="1874" w:type="dxa"/>
            <w:shd w:val="clear" w:color="auto" w:fill="F3F3F3"/>
          </w:tcPr>
          <w:p w14:paraId="65E5F6D2" w14:textId="77777777" w:rsidR="0063316A" w:rsidRPr="00425522" w:rsidRDefault="0063316A" w:rsidP="00EE33C2">
            <w:pPr>
              <w:spacing w:after="80"/>
              <w:rPr>
                <w:szCs w:val="22"/>
              </w:rPr>
            </w:pPr>
            <w:r w:rsidRPr="00425522">
              <w:rPr>
                <w:szCs w:val="22"/>
              </w:rPr>
              <w:t>ETAT_VITFIL</w:t>
            </w:r>
          </w:p>
        </w:tc>
        <w:tc>
          <w:tcPr>
            <w:tcW w:w="3175" w:type="dxa"/>
            <w:shd w:val="clear" w:color="auto" w:fill="F3F3F3"/>
          </w:tcPr>
          <w:p w14:paraId="423ABE97" w14:textId="77777777" w:rsidR="0063316A" w:rsidRPr="00425522" w:rsidRDefault="0063316A" w:rsidP="00AB349C">
            <w:pPr>
              <w:rPr>
                <w:rFonts w:cs="Arial"/>
                <w:b/>
                <w:sz w:val="18"/>
                <w:szCs w:val="18"/>
              </w:rPr>
            </w:pPr>
            <w:r w:rsidRPr="00425522">
              <w:rPr>
                <w:rFonts w:cs="Arial"/>
                <w:b/>
                <w:sz w:val="18"/>
                <w:szCs w:val="18"/>
              </w:rPr>
              <w:t xml:space="preserve">vitesse </w:t>
            </w:r>
            <w:r w:rsidR="00857333" w:rsidRPr="00425522">
              <w:rPr>
                <w:rFonts w:cs="Arial"/>
                <w:b/>
                <w:sz w:val="18"/>
                <w:szCs w:val="18"/>
              </w:rPr>
              <w:t xml:space="preserve">≤ </w:t>
            </w:r>
            <w:r w:rsidRPr="00425522">
              <w:rPr>
                <w:rFonts w:cs="Arial"/>
                <w:b/>
                <w:sz w:val="18"/>
                <w:szCs w:val="18"/>
              </w:rPr>
              <w:t xml:space="preserve">Vseuil km/h </w:t>
            </w:r>
          </w:p>
          <w:p w14:paraId="62AE7AB3" w14:textId="77777777" w:rsidR="0063316A" w:rsidRPr="00425522" w:rsidRDefault="0063316A" w:rsidP="00AB349C">
            <w:pPr>
              <w:rPr>
                <w:rFonts w:cs="Arial"/>
                <w:sz w:val="18"/>
                <w:szCs w:val="18"/>
              </w:rPr>
            </w:pPr>
            <w:r w:rsidRPr="00425522">
              <w:rPr>
                <w:rFonts w:cs="Arial"/>
                <w:sz w:val="18"/>
                <w:szCs w:val="18"/>
              </w:rPr>
              <w:t>vitesse supérieure à Vseuil km/h</w:t>
            </w:r>
          </w:p>
          <w:p w14:paraId="5AA608AE" w14:textId="77777777" w:rsidR="0063316A" w:rsidRPr="00425522" w:rsidRDefault="0063316A" w:rsidP="00AB349C">
            <w:pPr>
              <w:rPr>
                <w:rFonts w:cs="Arial"/>
                <w:sz w:val="18"/>
                <w:szCs w:val="18"/>
              </w:rPr>
            </w:pPr>
            <w:r w:rsidRPr="00425522">
              <w:rPr>
                <w:rFonts w:cs="Arial"/>
                <w:sz w:val="18"/>
                <w:szCs w:val="18"/>
              </w:rPr>
              <w:t>vitesse invalide</w:t>
            </w:r>
          </w:p>
          <w:p w14:paraId="2EA7EB61" w14:textId="77777777" w:rsidR="00651F33" w:rsidRPr="00425522" w:rsidRDefault="00651F33" w:rsidP="00651F33">
            <w:pPr>
              <w:rPr>
                <w:rFonts w:cs="Arial"/>
                <w:b/>
                <w:i/>
                <w:color w:val="0000FF"/>
                <w:sz w:val="18"/>
                <w:szCs w:val="18"/>
              </w:rPr>
            </w:pPr>
            <w:r w:rsidRPr="00425522">
              <w:rPr>
                <w:rFonts w:cs="Arial"/>
                <w:b/>
                <w:i/>
                <w:color w:val="0000FF"/>
                <w:sz w:val="18"/>
                <w:szCs w:val="18"/>
              </w:rPr>
              <w:t xml:space="preserve">speed </w:t>
            </w:r>
            <w:r w:rsidR="00857333" w:rsidRPr="00425522">
              <w:rPr>
                <w:rFonts w:cs="Arial"/>
                <w:b/>
                <w:sz w:val="18"/>
                <w:szCs w:val="18"/>
              </w:rPr>
              <w:t xml:space="preserve">≤ </w:t>
            </w:r>
            <w:r w:rsidRPr="00425522">
              <w:rPr>
                <w:rFonts w:cs="Arial"/>
                <w:b/>
                <w:i/>
                <w:color w:val="0000FF"/>
                <w:sz w:val="18"/>
                <w:szCs w:val="18"/>
              </w:rPr>
              <w:t xml:space="preserve">Vseuil km/h </w:t>
            </w:r>
          </w:p>
          <w:p w14:paraId="7AFDBEDA" w14:textId="77777777" w:rsidR="00651F33" w:rsidRPr="00425522" w:rsidRDefault="00651F33" w:rsidP="00651F33">
            <w:pPr>
              <w:rPr>
                <w:rFonts w:cs="Arial"/>
                <w:i/>
                <w:color w:val="0000FF"/>
                <w:sz w:val="18"/>
                <w:szCs w:val="18"/>
              </w:rPr>
            </w:pPr>
            <w:r w:rsidRPr="00425522">
              <w:rPr>
                <w:rFonts w:cs="Arial"/>
                <w:i/>
                <w:color w:val="0000FF"/>
                <w:sz w:val="18"/>
                <w:szCs w:val="18"/>
              </w:rPr>
              <w:t>speed higher than Vseuil km/h</w:t>
            </w:r>
          </w:p>
          <w:p w14:paraId="738FB07F" w14:textId="77777777" w:rsidR="00651F33" w:rsidRPr="00425522" w:rsidRDefault="00651F33" w:rsidP="00651F33">
            <w:pPr>
              <w:rPr>
                <w:rFonts w:cs="Arial"/>
                <w:sz w:val="18"/>
                <w:szCs w:val="18"/>
              </w:rPr>
            </w:pPr>
            <w:r w:rsidRPr="00425522">
              <w:rPr>
                <w:rFonts w:cs="Arial"/>
                <w:i/>
                <w:color w:val="0000FF"/>
                <w:sz w:val="18"/>
                <w:szCs w:val="18"/>
              </w:rPr>
              <w:t>invalid speed</w:t>
            </w:r>
          </w:p>
        </w:tc>
        <w:tc>
          <w:tcPr>
            <w:tcW w:w="3026" w:type="dxa"/>
            <w:shd w:val="clear" w:color="auto" w:fill="F3F3F3"/>
          </w:tcPr>
          <w:p w14:paraId="6A72E95A" w14:textId="77777777" w:rsidR="0063316A" w:rsidRPr="00425522" w:rsidRDefault="0063316A" w:rsidP="00EE33C2">
            <w:pPr>
              <w:spacing w:after="80"/>
              <w:rPr>
                <w:szCs w:val="22"/>
              </w:rPr>
            </w:pPr>
            <w:r w:rsidRPr="00425522">
              <w:rPr>
                <w:szCs w:val="22"/>
              </w:rPr>
              <w:t>Etat de la vitesse véhicule transmise par liaison filaire</w:t>
            </w:r>
          </w:p>
          <w:p w14:paraId="556F0D37" w14:textId="77777777" w:rsidR="00651F33" w:rsidRPr="00425522" w:rsidRDefault="00651F33" w:rsidP="00EE33C2">
            <w:pPr>
              <w:spacing w:after="80"/>
              <w:rPr>
                <w:i/>
                <w:color w:val="0000FF"/>
                <w:szCs w:val="22"/>
              </w:rPr>
            </w:pPr>
            <w:r w:rsidRPr="00425522">
              <w:rPr>
                <w:i/>
                <w:color w:val="0000FF"/>
                <w:szCs w:val="22"/>
              </w:rPr>
              <w:t>State of the vehicle speed transmitted through the wired connection</w:t>
            </w:r>
          </w:p>
        </w:tc>
      </w:tr>
      <w:tr w:rsidR="0063316A" w:rsidRPr="00425522" w14:paraId="7C531DDF" w14:textId="77777777" w:rsidTr="00EE33C2">
        <w:tc>
          <w:tcPr>
            <w:tcW w:w="961" w:type="dxa"/>
            <w:shd w:val="clear" w:color="auto" w:fill="F3F3F3"/>
          </w:tcPr>
          <w:p w14:paraId="5ACCCEA3" w14:textId="77777777" w:rsidR="0063316A" w:rsidRPr="00425522" w:rsidRDefault="0063316A" w:rsidP="00EE33C2">
            <w:pPr>
              <w:spacing w:after="80"/>
              <w:rPr>
                <w:szCs w:val="22"/>
              </w:rPr>
            </w:pPr>
          </w:p>
        </w:tc>
        <w:tc>
          <w:tcPr>
            <w:tcW w:w="1874" w:type="dxa"/>
            <w:shd w:val="clear" w:color="auto" w:fill="F3F3F3"/>
          </w:tcPr>
          <w:p w14:paraId="7E201D20" w14:textId="77777777" w:rsidR="0063316A" w:rsidRPr="00425522" w:rsidRDefault="0063316A" w:rsidP="00EE33C2">
            <w:pPr>
              <w:spacing w:after="80"/>
              <w:rPr>
                <w:szCs w:val="22"/>
              </w:rPr>
            </w:pPr>
            <w:r w:rsidRPr="00425522">
              <w:rPr>
                <w:szCs w:val="22"/>
              </w:rPr>
              <w:t>ETAT_FAM</w:t>
            </w:r>
          </w:p>
        </w:tc>
        <w:tc>
          <w:tcPr>
            <w:tcW w:w="3175" w:type="dxa"/>
            <w:shd w:val="clear" w:color="auto" w:fill="F3F3F3"/>
          </w:tcPr>
          <w:p w14:paraId="310A53A1" w14:textId="77777777" w:rsidR="0063316A" w:rsidRPr="00425522" w:rsidRDefault="0063316A" w:rsidP="00AB349C">
            <w:pPr>
              <w:rPr>
                <w:rFonts w:cs="Arial"/>
                <w:b/>
                <w:sz w:val="18"/>
                <w:szCs w:val="18"/>
              </w:rPr>
            </w:pPr>
            <w:r w:rsidRPr="00425522">
              <w:rPr>
                <w:rFonts w:cs="Arial"/>
                <w:b/>
                <w:sz w:val="18"/>
                <w:szCs w:val="18"/>
              </w:rPr>
              <w:t>frein à main non tiré</w:t>
            </w:r>
          </w:p>
          <w:p w14:paraId="74371CD4" w14:textId="77777777" w:rsidR="0063316A" w:rsidRPr="00425522" w:rsidRDefault="0063316A" w:rsidP="00AB349C">
            <w:pPr>
              <w:rPr>
                <w:rFonts w:cs="Arial"/>
                <w:sz w:val="18"/>
                <w:szCs w:val="18"/>
              </w:rPr>
            </w:pPr>
            <w:r w:rsidRPr="00425522">
              <w:rPr>
                <w:rFonts w:cs="Arial"/>
                <w:sz w:val="18"/>
                <w:szCs w:val="18"/>
              </w:rPr>
              <w:t>frein à main  tiré</w:t>
            </w:r>
          </w:p>
          <w:p w14:paraId="0159ECF4" w14:textId="77777777" w:rsidR="00651F33" w:rsidRPr="00425522" w:rsidRDefault="00651F33" w:rsidP="00651F33">
            <w:pPr>
              <w:rPr>
                <w:rFonts w:cs="Arial"/>
                <w:b/>
                <w:i/>
                <w:color w:val="0000FF"/>
                <w:sz w:val="18"/>
                <w:szCs w:val="18"/>
              </w:rPr>
            </w:pPr>
            <w:r w:rsidRPr="00425522">
              <w:rPr>
                <w:rFonts w:cs="Arial"/>
                <w:b/>
                <w:i/>
                <w:color w:val="0000FF"/>
                <w:sz w:val="18"/>
                <w:szCs w:val="18"/>
              </w:rPr>
              <w:t>handbrake not pulled</w:t>
            </w:r>
          </w:p>
          <w:p w14:paraId="71E3EA89" w14:textId="77777777" w:rsidR="00651F33" w:rsidRPr="00425522" w:rsidRDefault="00651F33" w:rsidP="00651F33">
            <w:pPr>
              <w:rPr>
                <w:rFonts w:cs="Arial"/>
                <w:sz w:val="18"/>
                <w:szCs w:val="18"/>
              </w:rPr>
            </w:pPr>
            <w:r w:rsidRPr="00425522">
              <w:rPr>
                <w:rFonts w:cs="Arial"/>
                <w:i/>
                <w:color w:val="0000FF"/>
                <w:sz w:val="18"/>
                <w:szCs w:val="18"/>
              </w:rPr>
              <w:t>handbrake pulled</w:t>
            </w:r>
          </w:p>
        </w:tc>
        <w:tc>
          <w:tcPr>
            <w:tcW w:w="3026" w:type="dxa"/>
            <w:shd w:val="clear" w:color="auto" w:fill="F3F3F3"/>
          </w:tcPr>
          <w:p w14:paraId="4FA975D1" w14:textId="77777777" w:rsidR="0063316A" w:rsidRPr="00425522" w:rsidRDefault="0063316A" w:rsidP="00EE33C2">
            <w:pPr>
              <w:spacing w:after="80"/>
              <w:rPr>
                <w:szCs w:val="22"/>
              </w:rPr>
            </w:pPr>
            <w:r w:rsidRPr="00425522">
              <w:rPr>
                <w:szCs w:val="22"/>
              </w:rPr>
              <w:t>Etat du frein à main</w:t>
            </w:r>
          </w:p>
          <w:p w14:paraId="3319B575" w14:textId="77777777" w:rsidR="00651F33" w:rsidRPr="00425522" w:rsidRDefault="00651F33" w:rsidP="00EE33C2">
            <w:pPr>
              <w:spacing w:after="80"/>
              <w:rPr>
                <w:i/>
                <w:color w:val="0000FF"/>
                <w:szCs w:val="22"/>
              </w:rPr>
            </w:pPr>
            <w:r w:rsidRPr="00425522">
              <w:rPr>
                <w:i/>
                <w:color w:val="0000FF"/>
                <w:szCs w:val="22"/>
              </w:rPr>
              <w:t>State of the handbrake</w:t>
            </w:r>
          </w:p>
        </w:tc>
      </w:tr>
      <w:tr w:rsidR="0063316A" w:rsidRPr="00425522" w14:paraId="7675D544" w14:textId="77777777" w:rsidTr="00EE33C2">
        <w:tc>
          <w:tcPr>
            <w:tcW w:w="961" w:type="dxa"/>
            <w:shd w:val="clear" w:color="auto" w:fill="F3F3F3"/>
          </w:tcPr>
          <w:p w14:paraId="1BADE215" w14:textId="77777777" w:rsidR="0063316A" w:rsidRPr="00425522" w:rsidRDefault="0063316A" w:rsidP="00EE33C2">
            <w:pPr>
              <w:spacing w:after="80"/>
              <w:rPr>
                <w:szCs w:val="22"/>
              </w:rPr>
            </w:pPr>
          </w:p>
        </w:tc>
        <w:tc>
          <w:tcPr>
            <w:tcW w:w="1874" w:type="dxa"/>
            <w:shd w:val="clear" w:color="auto" w:fill="F3F3F3"/>
          </w:tcPr>
          <w:p w14:paraId="78C71305" w14:textId="77777777" w:rsidR="0063316A" w:rsidRPr="00425522" w:rsidRDefault="0063316A" w:rsidP="00EE33C2">
            <w:pPr>
              <w:spacing w:after="80"/>
              <w:rPr>
                <w:szCs w:val="22"/>
              </w:rPr>
            </w:pPr>
            <w:r w:rsidRPr="00425522">
              <w:rPr>
                <w:szCs w:val="22"/>
              </w:rPr>
              <w:t>ETAT_GMP</w:t>
            </w:r>
          </w:p>
        </w:tc>
        <w:tc>
          <w:tcPr>
            <w:tcW w:w="3175" w:type="dxa"/>
            <w:shd w:val="clear" w:color="auto" w:fill="F3F3F3"/>
          </w:tcPr>
          <w:p w14:paraId="0831AD64" w14:textId="77777777" w:rsidR="0063316A" w:rsidRPr="00425522" w:rsidRDefault="0063316A" w:rsidP="00AB349C">
            <w:pPr>
              <w:rPr>
                <w:rFonts w:cs="Arial"/>
                <w:b/>
                <w:sz w:val="18"/>
                <w:szCs w:val="18"/>
              </w:rPr>
            </w:pPr>
            <w:r w:rsidRPr="00425522">
              <w:rPr>
                <w:rFonts w:cs="Arial"/>
                <w:b/>
                <w:sz w:val="18"/>
                <w:szCs w:val="18"/>
              </w:rPr>
              <w:t>moteur non tournant</w:t>
            </w:r>
          </w:p>
          <w:p w14:paraId="74D5917E" w14:textId="77777777" w:rsidR="0063316A" w:rsidRPr="00425522" w:rsidRDefault="0063316A" w:rsidP="00EE33C2">
            <w:pPr>
              <w:tabs>
                <w:tab w:val="left" w:pos="1929"/>
              </w:tabs>
              <w:rPr>
                <w:rFonts w:cs="Arial"/>
                <w:sz w:val="18"/>
                <w:szCs w:val="18"/>
              </w:rPr>
            </w:pPr>
            <w:r w:rsidRPr="00425522">
              <w:rPr>
                <w:rFonts w:cs="Arial"/>
                <w:sz w:val="18"/>
                <w:szCs w:val="18"/>
              </w:rPr>
              <w:t>moteur tournant</w:t>
            </w:r>
          </w:p>
          <w:p w14:paraId="403B8982" w14:textId="77777777" w:rsidR="00651F33" w:rsidRPr="00425522" w:rsidRDefault="00651F33" w:rsidP="00651F33">
            <w:pPr>
              <w:rPr>
                <w:rFonts w:cs="Arial"/>
                <w:b/>
                <w:i/>
                <w:color w:val="0000FF"/>
                <w:sz w:val="18"/>
                <w:szCs w:val="18"/>
              </w:rPr>
            </w:pPr>
            <w:r w:rsidRPr="00425522">
              <w:rPr>
                <w:rFonts w:cs="Arial"/>
                <w:b/>
                <w:i/>
                <w:color w:val="0000FF"/>
                <w:sz w:val="18"/>
                <w:szCs w:val="18"/>
              </w:rPr>
              <w:t>engine not running</w:t>
            </w:r>
          </w:p>
          <w:p w14:paraId="47170815" w14:textId="77777777" w:rsidR="00651F33" w:rsidRPr="00425522" w:rsidRDefault="00651F33" w:rsidP="00EE33C2">
            <w:pPr>
              <w:tabs>
                <w:tab w:val="left" w:pos="1929"/>
              </w:tabs>
              <w:rPr>
                <w:rFonts w:cs="Arial"/>
                <w:sz w:val="18"/>
                <w:szCs w:val="18"/>
              </w:rPr>
            </w:pPr>
            <w:r w:rsidRPr="00425522">
              <w:rPr>
                <w:rFonts w:cs="Arial"/>
                <w:i/>
                <w:color w:val="0000FF"/>
                <w:sz w:val="18"/>
                <w:szCs w:val="18"/>
              </w:rPr>
              <w:t>engine running</w:t>
            </w:r>
          </w:p>
        </w:tc>
        <w:tc>
          <w:tcPr>
            <w:tcW w:w="3026" w:type="dxa"/>
            <w:shd w:val="clear" w:color="auto" w:fill="F3F3F3"/>
          </w:tcPr>
          <w:p w14:paraId="599DEEE2" w14:textId="77777777" w:rsidR="0063316A" w:rsidRPr="00425522" w:rsidRDefault="0063316A" w:rsidP="00EE33C2">
            <w:pPr>
              <w:spacing w:after="80"/>
              <w:rPr>
                <w:szCs w:val="22"/>
              </w:rPr>
            </w:pPr>
            <w:r w:rsidRPr="00425522">
              <w:rPr>
                <w:szCs w:val="22"/>
              </w:rPr>
              <w:t>Etat du groupe moto propulseur</w:t>
            </w:r>
          </w:p>
          <w:p w14:paraId="1AE24B77" w14:textId="77777777" w:rsidR="00651F33" w:rsidRPr="00425522" w:rsidRDefault="00651F33" w:rsidP="00EE33C2">
            <w:pPr>
              <w:spacing w:after="80"/>
              <w:rPr>
                <w:i/>
                <w:color w:val="0000FF"/>
                <w:szCs w:val="22"/>
              </w:rPr>
            </w:pPr>
            <w:r w:rsidRPr="00425522">
              <w:rPr>
                <w:i/>
                <w:color w:val="0000FF"/>
                <w:szCs w:val="22"/>
              </w:rPr>
              <w:t>State of the engine</w:t>
            </w:r>
          </w:p>
        </w:tc>
      </w:tr>
    </w:tbl>
    <w:p w14:paraId="21838505" w14:textId="77777777" w:rsidR="00DC7056" w:rsidRPr="00425522" w:rsidRDefault="00DC7056" w:rsidP="00DC7056">
      <w:pPr>
        <w:rPr>
          <w:b/>
          <w:szCs w:val="22"/>
        </w:rPr>
      </w:pPr>
    </w:p>
    <w:p w14:paraId="4D92D946" w14:textId="77777777" w:rsidR="004F2C19" w:rsidRPr="00425522" w:rsidRDefault="004F2C19" w:rsidP="004F2C19">
      <w:pPr>
        <w:rPr>
          <w:b/>
        </w:rPr>
      </w:pPr>
    </w:p>
    <w:p w14:paraId="15A61EB6" w14:textId="77777777" w:rsidR="009B55E2" w:rsidRPr="00425522" w:rsidRDefault="009B55E2" w:rsidP="004F2C19">
      <w:pPr>
        <w:rPr>
          <w:b/>
        </w:rPr>
      </w:pPr>
    </w:p>
    <w:p w14:paraId="20F4DC26" w14:textId="77777777" w:rsidR="004F2C19" w:rsidRPr="00425522" w:rsidRDefault="003C59E9" w:rsidP="004F2C19">
      <w:pPr>
        <w:rPr>
          <w:b/>
        </w:rPr>
      </w:pPr>
      <w:r w:rsidRPr="00425522">
        <w:rPr>
          <w:b/>
        </w:rPr>
        <w:t>R26</w:t>
      </w:r>
      <w:r w:rsidR="004F2C19" w:rsidRPr="00425522">
        <w:rPr>
          <w:b/>
        </w:rPr>
        <w:t> : Règle de traitement des E/S applicatives</w:t>
      </w:r>
    </w:p>
    <w:p w14:paraId="6CAE61D6" w14:textId="77777777" w:rsidR="004F2C19" w:rsidRPr="00425522" w:rsidRDefault="004F2C19" w:rsidP="004F2C19">
      <w:r w:rsidRPr="00425522">
        <w:t>Toutes les valeurs définies dans les tableaux d’entrées / sorties</w:t>
      </w:r>
      <w:r w:rsidR="0084761F" w:rsidRPr="00425522">
        <w:t xml:space="preserve"> applicatives doivent</w:t>
      </w:r>
      <w:r w:rsidRPr="00425522">
        <w:t xml:space="preserve"> être exploitées dans les exigences de niveau </w:t>
      </w:r>
      <w:r w:rsidR="009B55E2" w:rsidRPr="00425522">
        <w:t>sémantique</w:t>
      </w:r>
    </w:p>
    <w:p w14:paraId="78EC4C3E" w14:textId="77777777" w:rsidR="004F2C19" w:rsidRPr="00425522" w:rsidRDefault="003C59E9" w:rsidP="004F2C19">
      <w:pPr>
        <w:rPr>
          <w:b/>
          <w:i/>
          <w:color w:val="0000FF"/>
        </w:rPr>
      </w:pPr>
      <w:r w:rsidRPr="00425522">
        <w:rPr>
          <w:b/>
          <w:i/>
          <w:color w:val="0000FF"/>
        </w:rPr>
        <w:t xml:space="preserve">R26 </w:t>
      </w:r>
      <w:r w:rsidR="004F2C19" w:rsidRPr="00425522">
        <w:rPr>
          <w:b/>
          <w:i/>
          <w:color w:val="0000FF"/>
        </w:rPr>
        <w:t xml:space="preserve">: Rule for processing the applicative I/O </w:t>
      </w:r>
    </w:p>
    <w:p w14:paraId="1C35F052" w14:textId="77777777" w:rsidR="004F2C19" w:rsidRPr="00425522" w:rsidRDefault="009B55E2" w:rsidP="004F2C19">
      <w:pPr>
        <w:rPr>
          <w:i/>
          <w:color w:val="0000FF"/>
        </w:rPr>
      </w:pPr>
      <w:r w:rsidRPr="00425522">
        <w:rPr>
          <w:i/>
          <w:color w:val="0000FF"/>
        </w:rPr>
        <w:t>All values defined in the tables of input / output application must be exploited in the semantic level requirements</w:t>
      </w:r>
    </w:p>
    <w:p w14:paraId="5C512EC3" w14:textId="77777777" w:rsidR="00BC64DB" w:rsidRPr="00425522" w:rsidRDefault="00BC64DB" w:rsidP="004F2C19"/>
    <w:p w14:paraId="317BD8CA" w14:textId="77777777" w:rsidR="00BC64DB" w:rsidRPr="00425522" w:rsidRDefault="00BC64DB" w:rsidP="004F2C19"/>
    <w:p w14:paraId="77389113" w14:textId="77777777" w:rsidR="004F2C19" w:rsidRPr="00425522" w:rsidRDefault="004F2C19" w:rsidP="004F2C19">
      <w:pPr>
        <w:shd w:val="clear" w:color="auto" w:fill="F3F3F3"/>
      </w:pPr>
      <w:r w:rsidRPr="00425522">
        <w:t>Voir l’exemple précédent et suivant :</w:t>
      </w:r>
    </w:p>
    <w:p w14:paraId="502281FC" w14:textId="77777777" w:rsidR="004F2C19" w:rsidRPr="00425522" w:rsidRDefault="004F2C19" w:rsidP="004F2C19">
      <w:pPr>
        <w:shd w:val="clear" w:color="auto" w:fill="F3F3F3"/>
        <w:rPr>
          <w:i/>
          <w:color w:val="0000FF"/>
        </w:rPr>
      </w:pPr>
      <w:r w:rsidRPr="00425522">
        <w:rPr>
          <w:i/>
          <w:color w:val="0000FF"/>
        </w:rPr>
        <w:t xml:space="preserve"> See the previous and the next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4F2C19" w:rsidRPr="00425522" w14:paraId="5CCA6272" w14:textId="77777777" w:rsidTr="00B44131">
        <w:trPr>
          <w:cantSplit/>
        </w:trPr>
        <w:tc>
          <w:tcPr>
            <w:tcW w:w="817" w:type="pct"/>
            <w:shd w:val="clear" w:color="auto" w:fill="D9D9D9"/>
          </w:tcPr>
          <w:p w14:paraId="56E17298" w14:textId="77777777" w:rsidR="004F2C19" w:rsidRPr="00425522" w:rsidRDefault="004F2C19" w:rsidP="00B44131">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21F60717" w14:textId="77777777" w:rsidR="004F2C19" w:rsidRPr="00425522" w:rsidRDefault="004F2C19" w:rsidP="00B44131">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767AB6F9" w14:textId="77777777" w:rsidR="004F2C19" w:rsidRPr="00425522" w:rsidRDefault="004F2C19" w:rsidP="00B44131">
            <w:pPr>
              <w:rPr>
                <w:b/>
                <w:sz w:val="18"/>
                <w:szCs w:val="18"/>
              </w:rPr>
            </w:pPr>
            <w:r w:rsidRPr="00425522">
              <w:rPr>
                <w:b/>
                <w:sz w:val="18"/>
                <w:szCs w:val="18"/>
              </w:rPr>
              <w:t xml:space="preserve">EXIGENCE AMONT / </w:t>
            </w:r>
            <w:r w:rsidRPr="00425522">
              <w:rPr>
                <w:b/>
                <w:color w:val="0000FF"/>
                <w:sz w:val="18"/>
                <w:szCs w:val="18"/>
              </w:rPr>
              <w:t>UPSTREAM REQUIREMENT</w:t>
            </w:r>
          </w:p>
        </w:tc>
      </w:tr>
      <w:tr w:rsidR="004F2C19" w:rsidRPr="00425522" w14:paraId="74C9E9B5" w14:textId="77777777" w:rsidTr="00B44131">
        <w:trPr>
          <w:cantSplit/>
        </w:trPr>
        <w:tc>
          <w:tcPr>
            <w:tcW w:w="817" w:type="pct"/>
            <w:shd w:val="clear" w:color="auto" w:fill="F3F3F3"/>
          </w:tcPr>
          <w:p w14:paraId="5B2F9025" w14:textId="77777777" w:rsidR="004F2C19" w:rsidRPr="00425522" w:rsidRDefault="004F2C19" w:rsidP="00B44131">
            <w:pPr>
              <w:rPr>
                <w:sz w:val="20"/>
              </w:rPr>
            </w:pPr>
          </w:p>
        </w:tc>
        <w:tc>
          <w:tcPr>
            <w:tcW w:w="3385" w:type="pct"/>
            <w:shd w:val="clear" w:color="auto" w:fill="F3F3F3"/>
          </w:tcPr>
          <w:p w14:paraId="4AB9C863" w14:textId="77777777" w:rsidR="004F2C19" w:rsidRPr="00425522" w:rsidRDefault="004F2C19" w:rsidP="00B44131">
            <w:pPr>
              <w:rPr>
                <w:sz w:val="20"/>
              </w:rPr>
            </w:pPr>
            <w:r w:rsidRPr="00425522">
              <w:rPr>
                <w:sz w:val="20"/>
              </w:rPr>
              <w:t>Quand l'état du véhicule est en contact (ETAT_SEV a pour valeur 'contact'), lorsqu'une demande de montée de vitre conducteur est faite (DMD_VITRE_CONDUCTEUR  prend la valeur 'montée'),  l'organe commande la monté de la vitre selon la régulation F_REG_VITRE_AVANT avec le paramètre VITESSE_VITRE prenant la valeur NORMALE.</w:t>
            </w:r>
          </w:p>
          <w:p w14:paraId="54495BD9" w14:textId="77777777" w:rsidR="004F2C19" w:rsidRPr="00425522" w:rsidRDefault="004F2C19" w:rsidP="00B44131">
            <w:pPr>
              <w:rPr>
                <w:rFonts w:cs="Arial"/>
                <w:i/>
                <w:color w:val="0000FF"/>
                <w:sz w:val="20"/>
              </w:rPr>
            </w:pPr>
            <w:r w:rsidRPr="00425522">
              <w:rPr>
                <w:i/>
                <w:color w:val="0000FF"/>
                <w:sz w:val="20"/>
              </w:rPr>
              <w:t>If the vehicle state is in contact switch (ETAT_SEV equals 'contact'), when a request for rising the driver's window is performed (DMD_VITRE_CONDUCTEUR equals the 'rise' value), the component orders the rise of the window according to the regulation F_REG_VITRE_AVANT with the parameter VITESSE_VITRE taking the value NORMAL.</w:t>
            </w:r>
          </w:p>
        </w:tc>
        <w:tc>
          <w:tcPr>
            <w:tcW w:w="798" w:type="pct"/>
            <w:shd w:val="clear" w:color="auto" w:fill="F3F3F3"/>
          </w:tcPr>
          <w:p w14:paraId="1D558487" w14:textId="77777777" w:rsidR="004F2C19" w:rsidRPr="00425522" w:rsidRDefault="004F2C19" w:rsidP="00B44131">
            <w:pPr>
              <w:rPr>
                <w:sz w:val="20"/>
              </w:rPr>
            </w:pPr>
          </w:p>
        </w:tc>
      </w:tr>
      <w:tr w:rsidR="004F2C19" w:rsidRPr="00425522" w14:paraId="28AD49B5" w14:textId="77777777" w:rsidTr="00B44131">
        <w:trPr>
          <w:cantSplit/>
        </w:trPr>
        <w:tc>
          <w:tcPr>
            <w:tcW w:w="817" w:type="pct"/>
            <w:shd w:val="clear" w:color="auto" w:fill="F3F3F3"/>
          </w:tcPr>
          <w:p w14:paraId="0117CD94" w14:textId="77777777" w:rsidR="004F2C19" w:rsidRPr="00425522" w:rsidRDefault="004F2C19" w:rsidP="00B44131">
            <w:pPr>
              <w:rPr>
                <w:sz w:val="20"/>
              </w:rPr>
            </w:pPr>
          </w:p>
        </w:tc>
        <w:tc>
          <w:tcPr>
            <w:tcW w:w="3385" w:type="pct"/>
            <w:shd w:val="clear" w:color="auto" w:fill="F3F3F3"/>
          </w:tcPr>
          <w:p w14:paraId="09364DF5" w14:textId="77777777" w:rsidR="004F2C19" w:rsidRPr="00425522" w:rsidRDefault="004F2C19" w:rsidP="00B44131">
            <w:pPr>
              <w:autoSpaceDE w:val="0"/>
              <w:autoSpaceDN w:val="0"/>
              <w:adjustRightInd w:val="0"/>
              <w:spacing w:line="240" w:lineRule="atLeast"/>
              <w:jc w:val="left"/>
              <w:rPr>
                <w:rFonts w:cs="Arial"/>
                <w:color w:val="000000"/>
                <w:sz w:val="20"/>
                <w:lang w:eastAsia="fr-FR"/>
              </w:rPr>
            </w:pPr>
            <w:r w:rsidRPr="00425522">
              <w:rPr>
                <w:rFonts w:cs="Arial"/>
                <w:color w:val="000000"/>
                <w:sz w:val="20"/>
                <w:lang w:eastAsia="fr-FR"/>
              </w:rPr>
              <w:t>La régulation F_REG_VITRE_AVANT (VITESSE_VITRE) consiste à réguler la vitre selon le gabari temporel décrit par la courbe suivante ‘COURBE‘.</w:t>
            </w:r>
          </w:p>
          <w:p w14:paraId="03596369" w14:textId="77777777" w:rsidR="004F2C19" w:rsidRPr="00425522" w:rsidRDefault="004F2C19" w:rsidP="00B44131">
            <w:pPr>
              <w:autoSpaceDE w:val="0"/>
              <w:autoSpaceDN w:val="0"/>
              <w:adjustRightInd w:val="0"/>
              <w:spacing w:line="240" w:lineRule="atLeast"/>
              <w:jc w:val="left"/>
              <w:rPr>
                <w:rFonts w:cs="Arial"/>
                <w:i/>
                <w:color w:val="0000FF"/>
                <w:sz w:val="20"/>
                <w:lang w:eastAsia="fr-FR"/>
              </w:rPr>
            </w:pPr>
            <w:r w:rsidRPr="00425522">
              <w:rPr>
                <w:rFonts w:cs="Arial"/>
                <w:i/>
                <w:color w:val="0000FF"/>
                <w:sz w:val="20"/>
              </w:rPr>
              <w:t>The regulation F_REG_VITRE_AVANT (VITESSE_VITRE) consists in adjusting the window according to the temporal template described by the following 'CURVE'.</w:t>
            </w:r>
          </w:p>
        </w:tc>
        <w:tc>
          <w:tcPr>
            <w:tcW w:w="798" w:type="pct"/>
            <w:shd w:val="clear" w:color="auto" w:fill="F3F3F3"/>
          </w:tcPr>
          <w:p w14:paraId="174762FD" w14:textId="77777777" w:rsidR="004F2C19" w:rsidRPr="00425522" w:rsidRDefault="004F2C19" w:rsidP="00B44131">
            <w:pPr>
              <w:rPr>
                <w:sz w:val="20"/>
              </w:rPr>
            </w:pPr>
          </w:p>
        </w:tc>
      </w:tr>
    </w:tbl>
    <w:p w14:paraId="1AF17305" w14:textId="77777777" w:rsidR="004F2C19" w:rsidRPr="00425522" w:rsidRDefault="004F2C19" w:rsidP="004F2C19"/>
    <w:p w14:paraId="3BD642DF" w14:textId="77777777" w:rsidR="004F2C19" w:rsidRPr="00425522" w:rsidRDefault="004F2C19" w:rsidP="004F2C19">
      <w:pPr>
        <w:rPr>
          <w:b/>
        </w:rPr>
      </w:pPr>
    </w:p>
    <w:p w14:paraId="25D0421D" w14:textId="77777777" w:rsidR="004F2C19" w:rsidRPr="00425522" w:rsidRDefault="004F2C19" w:rsidP="004F2C19">
      <w:pPr>
        <w:rPr>
          <w:b/>
        </w:rPr>
      </w:pPr>
      <w:r w:rsidRPr="00425522">
        <w:rPr>
          <w:b/>
        </w:rPr>
        <w:t>Attention : les données de configuration et les défaillances internes diagnostiquées ne sont pas considérées comme des entrées ou des soeties mais comme des données internes</w:t>
      </w:r>
      <w:r w:rsidR="00BC64DB" w:rsidRPr="00425522">
        <w:rPr>
          <w:b/>
        </w:rPr>
        <w:t xml:space="preserve"> </w:t>
      </w:r>
      <w:r w:rsidRPr="00425522">
        <w:rPr>
          <w:b/>
        </w:rPr>
        <w:t>(cf. § suivant)</w:t>
      </w:r>
      <w:r w:rsidR="00BC64DB" w:rsidRPr="00425522">
        <w:rPr>
          <w:b/>
        </w:rPr>
        <w:t>.</w:t>
      </w:r>
    </w:p>
    <w:p w14:paraId="41850D47" w14:textId="77777777" w:rsidR="004F2C19" w:rsidRPr="00425522" w:rsidRDefault="004F2C19" w:rsidP="004F2C19">
      <w:pPr>
        <w:rPr>
          <w:b/>
          <w:i/>
          <w:color w:val="0000FF"/>
        </w:rPr>
      </w:pPr>
      <w:r w:rsidRPr="00425522">
        <w:rPr>
          <w:b/>
          <w:i/>
          <w:color w:val="0000FF"/>
        </w:rPr>
        <w:t>Note: the configuration data and the internal failures diagnosed are not considered as input or output data but as internal data</w:t>
      </w:r>
      <w:r w:rsidR="009B55E2" w:rsidRPr="00425522">
        <w:rPr>
          <w:b/>
          <w:i/>
          <w:color w:val="0000FF"/>
        </w:rPr>
        <w:t xml:space="preserve"> (see next section)</w:t>
      </w:r>
      <w:r w:rsidRPr="00425522">
        <w:rPr>
          <w:b/>
          <w:i/>
          <w:color w:val="0000FF"/>
        </w:rPr>
        <w:t>.</w:t>
      </w:r>
    </w:p>
    <w:p w14:paraId="285B4638" w14:textId="77777777" w:rsidR="004F2C19" w:rsidRPr="00425522" w:rsidRDefault="004F2C19" w:rsidP="004F2C19"/>
    <w:p w14:paraId="50A19B9F" w14:textId="77777777" w:rsidR="00F9522E" w:rsidRPr="00425522" w:rsidRDefault="00BC64DB" w:rsidP="00DC7056">
      <w:pPr>
        <w:rPr>
          <w:b/>
        </w:rPr>
      </w:pPr>
      <w:r w:rsidRPr="00425522">
        <w:rPr>
          <w:b/>
        </w:rPr>
        <w:t>E</w:t>
      </w:r>
      <w:r w:rsidR="00F9522E" w:rsidRPr="00425522">
        <w:rPr>
          <w:b/>
        </w:rPr>
        <w:t>) on trouve aussi un ou plusieurs tableau</w:t>
      </w:r>
      <w:r w:rsidR="00030673" w:rsidRPr="00425522">
        <w:rPr>
          <w:b/>
        </w:rPr>
        <w:t>x</w:t>
      </w:r>
      <w:r w:rsidR="00F9522E" w:rsidRPr="00425522">
        <w:rPr>
          <w:b/>
        </w:rPr>
        <w:t xml:space="preserve"> indiquant les données internes manipulées pour </w:t>
      </w:r>
      <w:r w:rsidR="00030673" w:rsidRPr="00425522">
        <w:rPr>
          <w:b/>
        </w:rPr>
        <w:t>le cas d’utilisation (ou fonction)</w:t>
      </w:r>
      <w:r w:rsidR="00F9522E" w:rsidRPr="00425522">
        <w:rPr>
          <w:b/>
        </w:rPr>
        <w:t xml:space="preserve"> traité :</w:t>
      </w:r>
    </w:p>
    <w:p w14:paraId="62DC1553" w14:textId="77777777" w:rsidR="00651F33" w:rsidRPr="00425522" w:rsidRDefault="00BC64DB" w:rsidP="00651F33">
      <w:pPr>
        <w:rPr>
          <w:b/>
          <w:i/>
          <w:color w:val="0000FF"/>
        </w:rPr>
      </w:pPr>
      <w:r w:rsidRPr="00425522">
        <w:rPr>
          <w:b/>
          <w:i/>
          <w:color w:val="0000FF"/>
        </w:rPr>
        <w:t>E</w:t>
      </w:r>
      <w:r w:rsidR="00651F33" w:rsidRPr="00425522">
        <w:rPr>
          <w:b/>
          <w:i/>
          <w:color w:val="0000FF"/>
        </w:rPr>
        <w:t>) there are also one or several tables that indicate the internal data handled for the cases of use (or functions) discussed:</w:t>
      </w:r>
    </w:p>
    <w:p w14:paraId="302B06F1" w14:textId="77777777" w:rsidR="00F9522E" w:rsidRPr="00425522" w:rsidRDefault="00F9522E" w:rsidP="00DC7056">
      <w:pPr>
        <w:rPr>
          <w:b/>
        </w:rPr>
      </w:pPr>
    </w:p>
    <w:p w14:paraId="7DB613B4" w14:textId="77777777" w:rsidR="00AB349C" w:rsidRPr="00425522" w:rsidRDefault="00F9522E" w:rsidP="00AB349C">
      <w:r w:rsidRPr="00425522">
        <w:rPr>
          <w:u w:val="single"/>
        </w:rPr>
        <w:t xml:space="preserve">Données </w:t>
      </w:r>
      <w:r w:rsidR="00BC64DB" w:rsidRPr="00425522">
        <w:rPr>
          <w:u w:val="single"/>
        </w:rPr>
        <w:t xml:space="preserve">paramétrables, </w:t>
      </w:r>
      <w:r w:rsidR="00BC64DB" w:rsidRPr="00425522">
        <w:t>Exemple</w:t>
      </w:r>
      <w:r w:rsidR="00AB349C" w:rsidRPr="00425522">
        <w:t> : BTE T76</w:t>
      </w:r>
    </w:p>
    <w:p w14:paraId="4D1EDD85" w14:textId="77777777" w:rsidR="00651F33" w:rsidRPr="00425522" w:rsidRDefault="00651F33" w:rsidP="00651F33">
      <w:pPr>
        <w:rPr>
          <w:color w:val="0000FF"/>
        </w:rPr>
      </w:pPr>
      <w:r w:rsidRPr="00425522">
        <w:rPr>
          <w:color w:val="0000FF"/>
          <w:u w:val="single"/>
        </w:rPr>
        <w:t xml:space="preserve">Programmable </w:t>
      </w:r>
      <w:r w:rsidR="00BC64DB" w:rsidRPr="00425522">
        <w:rPr>
          <w:color w:val="0000FF"/>
          <w:u w:val="single"/>
        </w:rPr>
        <w:t xml:space="preserve">data, </w:t>
      </w:r>
      <w:r w:rsidR="00BC64DB" w:rsidRPr="00425522">
        <w:rPr>
          <w:color w:val="0000FF"/>
        </w:rPr>
        <w:t>Example</w:t>
      </w:r>
      <w:r w:rsidRPr="00425522">
        <w:rPr>
          <w:color w:val="0000FF"/>
        </w:rPr>
        <w:t>: BTE T76</w:t>
      </w:r>
    </w:p>
    <w:p w14:paraId="34251E58" w14:textId="77777777" w:rsidR="00F9522E" w:rsidRPr="00425522" w:rsidRDefault="00F9522E" w:rsidP="00DC7056">
      <w:pPr>
        <w:rPr>
          <w:b/>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8"/>
        <w:gridCol w:w="3218"/>
        <w:gridCol w:w="1899"/>
        <w:gridCol w:w="1441"/>
      </w:tblGrid>
      <w:tr w:rsidR="00F9522E" w:rsidRPr="00425522" w14:paraId="73C43691" w14:textId="77777777" w:rsidTr="009B55E2">
        <w:tc>
          <w:tcPr>
            <w:tcW w:w="2798" w:type="dxa"/>
            <w:tcBorders>
              <w:bottom w:val="single" w:sz="4" w:space="0" w:color="auto"/>
            </w:tcBorders>
            <w:shd w:val="clear" w:color="auto" w:fill="D9D9D9"/>
          </w:tcPr>
          <w:p w14:paraId="0F09E672" w14:textId="77777777" w:rsidR="00F9522E" w:rsidRPr="00425522" w:rsidRDefault="00F9522E" w:rsidP="00EE33C2">
            <w:pPr>
              <w:jc w:val="center"/>
              <w:rPr>
                <w:b/>
              </w:rPr>
            </w:pPr>
            <w:r w:rsidRPr="00425522">
              <w:rPr>
                <w:b/>
              </w:rPr>
              <w:t>Nom de la donnée</w:t>
            </w:r>
            <w:r w:rsidR="00651F33" w:rsidRPr="00425522">
              <w:rPr>
                <w:b/>
              </w:rPr>
              <w:t xml:space="preserve"> / </w:t>
            </w:r>
            <w:r w:rsidR="00651F33" w:rsidRPr="00425522">
              <w:rPr>
                <w:b/>
                <w:i/>
                <w:color w:val="0000FF"/>
              </w:rPr>
              <w:t>Data name</w:t>
            </w:r>
          </w:p>
        </w:tc>
        <w:tc>
          <w:tcPr>
            <w:tcW w:w="3218" w:type="dxa"/>
            <w:tcBorders>
              <w:bottom w:val="single" w:sz="4" w:space="0" w:color="auto"/>
            </w:tcBorders>
            <w:shd w:val="clear" w:color="auto" w:fill="D9D9D9"/>
          </w:tcPr>
          <w:p w14:paraId="09DA5A0A" w14:textId="77777777" w:rsidR="00F9522E" w:rsidRPr="00425522" w:rsidRDefault="00F9522E" w:rsidP="00EE33C2">
            <w:pPr>
              <w:jc w:val="center"/>
              <w:rPr>
                <w:b/>
              </w:rPr>
            </w:pPr>
            <w:r w:rsidRPr="00425522">
              <w:rPr>
                <w:b/>
              </w:rPr>
              <w:t>Description</w:t>
            </w:r>
            <w:r w:rsidR="00651F33" w:rsidRPr="00425522">
              <w:rPr>
                <w:b/>
              </w:rPr>
              <w:t xml:space="preserve"> / </w:t>
            </w:r>
            <w:r w:rsidR="00651F33" w:rsidRPr="00425522">
              <w:rPr>
                <w:b/>
                <w:i/>
                <w:color w:val="0000FF"/>
              </w:rPr>
              <w:t>Description</w:t>
            </w:r>
          </w:p>
        </w:tc>
        <w:tc>
          <w:tcPr>
            <w:tcW w:w="1899" w:type="dxa"/>
            <w:tcBorders>
              <w:bottom w:val="single" w:sz="4" w:space="0" w:color="auto"/>
            </w:tcBorders>
            <w:shd w:val="clear" w:color="auto" w:fill="D9D9D9"/>
          </w:tcPr>
          <w:p w14:paraId="18BCF512" w14:textId="77777777" w:rsidR="00F9522E" w:rsidRPr="00425522" w:rsidRDefault="00F9522E" w:rsidP="00EE33C2">
            <w:pPr>
              <w:jc w:val="center"/>
              <w:rPr>
                <w:b/>
              </w:rPr>
            </w:pPr>
            <w:r w:rsidRPr="00425522">
              <w:rPr>
                <w:b/>
              </w:rPr>
              <w:t>Min / Max / Résolution</w:t>
            </w:r>
            <w:r w:rsidR="00651F33" w:rsidRPr="00425522">
              <w:rPr>
                <w:b/>
              </w:rPr>
              <w:t xml:space="preserve"> / </w:t>
            </w:r>
            <w:r w:rsidR="00651F33" w:rsidRPr="00425522">
              <w:rPr>
                <w:b/>
                <w:i/>
                <w:color w:val="0000FF"/>
              </w:rPr>
              <w:t>Min / Max / Resolution</w:t>
            </w:r>
          </w:p>
        </w:tc>
        <w:tc>
          <w:tcPr>
            <w:tcW w:w="1441" w:type="dxa"/>
            <w:tcBorders>
              <w:bottom w:val="single" w:sz="4" w:space="0" w:color="auto"/>
            </w:tcBorders>
            <w:shd w:val="clear" w:color="auto" w:fill="D9D9D9"/>
          </w:tcPr>
          <w:p w14:paraId="2412794D" w14:textId="77777777" w:rsidR="00F9522E" w:rsidRPr="00425522" w:rsidRDefault="00F9522E" w:rsidP="00EE33C2">
            <w:pPr>
              <w:jc w:val="center"/>
              <w:rPr>
                <w:b/>
              </w:rPr>
            </w:pPr>
            <w:r w:rsidRPr="00425522">
              <w:rPr>
                <w:b/>
              </w:rPr>
              <w:t>Valeur par défaut</w:t>
            </w:r>
            <w:r w:rsidR="00651F33" w:rsidRPr="00425522">
              <w:rPr>
                <w:b/>
              </w:rPr>
              <w:t xml:space="preserve"> / </w:t>
            </w:r>
            <w:r w:rsidR="00651F33" w:rsidRPr="00425522">
              <w:rPr>
                <w:b/>
                <w:i/>
                <w:color w:val="0000FF"/>
              </w:rPr>
              <w:t>Default value</w:t>
            </w:r>
          </w:p>
        </w:tc>
      </w:tr>
      <w:tr w:rsidR="00F9522E" w:rsidRPr="00425522" w14:paraId="34CE8557" w14:textId="77777777" w:rsidTr="009B55E2">
        <w:tc>
          <w:tcPr>
            <w:tcW w:w="2798" w:type="dxa"/>
            <w:shd w:val="clear" w:color="auto" w:fill="F3F3F3"/>
          </w:tcPr>
          <w:p w14:paraId="496E5056" w14:textId="77777777" w:rsidR="00F9522E" w:rsidRPr="00425522" w:rsidRDefault="00F9522E" w:rsidP="00EE33C2">
            <w:pPr>
              <w:jc w:val="center"/>
            </w:pPr>
            <w:r w:rsidRPr="00425522">
              <w:t>N_CYCLE_TE_MOTEUR NON_TOURNANT </w:t>
            </w:r>
          </w:p>
        </w:tc>
        <w:tc>
          <w:tcPr>
            <w:tcW w:w="3218" w:type="dxa"/>
            <w:shd w:val="clear" w:color="auto" w:fill="F3F3F3"/>
          </w:tcPr>
          <w:p w14:paraId="280CD03B" w14:textId="77777777" w:rsidR="00F9522E" w:rsidRPr="00425522" w:rsidRDefault="00F9522E" w:rsidP="00EE33C2">
            <w:pPr>
              <w:jc w:val="center"/>
            </w:pPr>
            <w:r w:rsidRPr="00425522">
              <w:t>Nombre de cycles de TE complets autorisés moteur non tournant</w:t>
            </w:r>
          </w:p>
          <w:p w14:paraId="0E9D2ADF" w14:textId="77777777" w:rsidR="00651F33" w:rsidRPr="00425522" w:rsidRDefault="00651F33" w:rsidP="00EE33C2">
            <w:pPr>
              <w:jc w:val="center"/>
              <w:rPr>
                <w:i/>
                <w:color w:val="0000FF"/>
              </w:rPr>
            </w:pPr>
            <w:r w:rsidRPr="00425522">
              <w:rPr>
                <w:i/>
                <w:color w:val="0000FF"/>
              </w:rPr>
              <w:t>Number of full TE cycles authorized engine not running</w:t>
            </w:r>
          </w:p>
        </w:tc>
        <w:tc>
          <w:tcPr>
            <w:tcW w:w="1899" w:type="dxa"/>
            <w:shd w:val="clear" w:color="auto" w:fill="F3F3F3"/>
          </w:tcPr>
          <w:p w14:paraId="3E8272C5" w14:textId="77777777" w:rsidR="00F9522E" w:rsidRPr="00425522" w:rsidRDefault="00F9522E" w:rsidP="00EE33C2">
            <w:pPr>
              <w:jc w:val="center"/>
            </w:pPr>
            <w:r w:rsidRPr="00425522">
              <w:t>0 – 15 - 1</w:t>
            </w:r>
          </w:p>
        </w:tc>
        <w:tc>
          <w:tcPr>
            <w:tcW w:w="1441" w:type="dxa"/>
            <w:shd w:val="clear" w:color="auto" w:fill="F3F3F3"/>
          </w:tcPr>
          <w:p w14:paraId="2D79CD87" w14:textId="77777777" w:rsidR="00F9522E" w:rsidRPr="00425522" w:rsidRDefault="00F9522E" w:rsidP="00EE33C2">
            <w:pPr>
              <w:jc w:val="center"/>
            </w:pPr>
            <w:r w:rsidRPr="00425522">
              <w:t>4</w:t>
            </w:r>
          </w:p>
        </w:tc>
      </w:tr>
      <w:tr w:rsidR="00F9522E" w:rsidRPr="00425522" w14:paraId="2C9CB55C" w14:textId="77777777" w:rsidTr="009B55E2">
        <w:tc>
          <w:tcPr>
            <w:tcW w:w="2798" w:type="dxa"/>
            <w:shd w:val="clear" w:color="auto" w:fill="F3F3F3"/>
          </w:tcPr>
          <w:p w14:paraId="71DE3784" w14:textId="77777777" w:rsidR="00F9522E" w:rsidRPr="00425522" w:rsidRDefault="00F9522E" w:rsidP="00EE33C2">
            <w:pPr>
              <w:jc w:val="center"/>
            </w:pPr>
            <w:r w:rsidRPr="00425522">
              <w:t>Temps pilotage inverse caches articulés</w:t>
            </w:r>
          </w:p>
          <w:p w14:paraId="7504A5C8" w14:textId="77777777" w:rsidR="00651F33" w:rsidRPr="00425522" w:rsidRDefault="00651F33" w:rsidP="00EE33C2">
            <w:pPr>
              <w:jc w:val="center"/>
              <w:rPr>
                <w:i/>
                <w:color w:val="0000FF"/>
              </w:rPr>
            </w:pPr>
            <w:r w:rsidRPr="00425522">
              <w:rPr>
                <w:i/>
                <w:color w:val="0000FF"/>
              </w:rPr>
              <w:t>Reverse control time hinged covers</w:t>
            </w:r>
          </w:p>
        </w:tc>
        <w:tc>
          <w:tcPr>
            <w:tcW w:w="3218" w:type="dxa"/>
            <w:shd w:val="clear" w:color="auto" w:fill="F3F3F3"/>
          </w:tcPr>
          <w:p w14:paraId="4E58D9F9" w14:textId="77777777" w:rsidR="00F9522E" w:rsidRPr="00425522" w:rsidRDefault="00F9522E" w:rsidP="00EE33C2">
            <w:pPr>
              <w:jc w:val="center"/>
            </w:pPr>
            <w:r w:rsidRPr="00425522">
              <w:t>Temps de pilotage du mouvement inverse des caches articulés</w:t>
            </w:r>
          </w:p>
          <w:p w14:paraId="41AF0A16" w14:textId="77777777" w:rsidR="00651F33" w:rsidRPr="00425522" w:rsidRDefault="00651F33" w:rsidP="00EE33C2">
            <w:pPr>
              <w:jc w:val="center"/>
              <w:rPr>
                <w:i/>
                <w:color w:val="0000FF"/>
              </w:rPr>
            </w:pPr>
            <w:r w:rsidRPr="00425522">
              <w:rPr>
                <w:i/>
                <w:color w:val="0000FF"/>
              </w:rPr>
              <w:t>Control time of the reverse movement of the hinged covers</w:t>
            </w:r>
          </w:p>
        </w:tc>
        <w:tc>
          <w:tcPr>
            <w:tcW w:w="1899" w:type="dxa"/>
            <w:shd w:val="clear" w:color="auto" w:fill="F3F3F3"/>
          </w:tcPr>
          <w:p w14:paraId="7322C5A8" w14:textId="77777777" w:rsidR="00F9522E" w:rsidRPr="00425522" w:rsidRDefault="00F9522E" w:rsidP="00EE33C2">
            <w:pPr>
              <w:jc w:val="center"/>
            </w:pPr>
            <w:r w:rsidRPr="00425522">
              <w:t>0 – 2550 – 10 ms</w:t>
            </w:r>
          </w:p>
        </w:tc>
        <w:tc>
          <w:tcPr>
            <w:tcW w:w="1441" w:type="dxa"/>
            <w:shd w:val="clear" w:color="auto" w:fill="F3F3F3"/>
          </w:tcPr>
          <w:p w14:paraId="1805ABCE" w14:textId="77777777" w:rsidR="00F9522E" w:rsidRPr="00425522" w:rsidRDefault="00F9522E" w:rsidP="00EE33C2">
            <w:pPr>
              <w:jc w:val="center"/>
            </w:pPr>
            <w:r w:rsidRPr="00425522">
              <w:t>300 ms</w:t>
            </w:r>
          </w:p>
        </w:tc>
      </w:tr>
      <w:tr w:rsidR="00F9522E" w:rsidRPr="00425522" w14:paraId="2AD0E2D1" w14:textId="77777777" w:rsidTr="009B55E2">
        <w:tc>
          <w:tcPr>
            <w:tcW w:w="2798" w:type="dxa"/>
            <w:shd w:val="clear" w:color="auto" w:fill="F3F3F3"/>
          </w:tcPr>
          <w:p w14:paraId="12E654C1" w14:textId="77777777" w:rsidR="00F9522E" w:rsidRPr="00425522" w:rsidRDefault="00F9522E" w:rsidP="00EE33C2">
            <w:pPr>
              <w:jc w:val="center"/>
            </w:pPr>
            <w:r w:rsidRPr="00425522">
              <w:t>Temps repos REL GEP</w:t>
            </w:r>
          </w:p>
          <w:p w14:paraId="294E2AC9" w14:textId="77777777" w:rsidR="00651F33" w:rsidRPr="00425522" w:rsidRDefault="00651F33" w:rsidP="00EE33C2">
            <w:pPr>
              <w:jc w:val="center"/>
              <w:rPr>
                <w:i/>
                <w:color w:val="0000FF"/>
              </w:rPr>
            </w:pPr>
            <w:r w:rsidRPr="00425522">
              <w:rPr>
                <w:i/>
                <w:color w:val="0000FF"/>
              </w:rPr>
              <w:t>REL GEP idle time</w:t>
            </w:r>
          </w:p>
        </w:tc>
        <w:tc>
          <w:tcPr>
            <w:tcW w:w="3218" w:type="dxa"/>
            <w:shd w:val="clear" w:color="auto" w:fill="F3F3F3"/>
          </w:tcPr>
          <w:p w14:paraId="36CC1D1D" w14:textId="77777777" w:rsidR="00F9522E" w:rsidRPr="00425522" w:rsidRDefault="00F9522E" w:rsidP="00EE33C2">
            <w:pPr>
              <w:jc w:val="center"/>
            </w:pPr>
            <w:r w:rsidRPr="00425522">
              <w:t>Temps de repos entre 2 commandes des relais REL_L et REL_R du GEP</w:t>
            </w:r>
          </w:p>
          <w:p w14:paraId="4F85AEEF" w14:textId="77777777" w:rsidR="00651F33" w:rsidRPr="00425522" w:rsidRDefault="00651F33" w:rsidP="00EE33C2">
            <w:pPr>
              <w:jc w:val="center"/>
              <w:rPr>
                <w:i/>
                <w:color w:val="0000FF"/>
              </w:rPr>
            </w:pPr>
            <w:r w:rsidRPr="00425522">
              <w:rPr>
                <w:i/>
                <w:color w:val="0000FF"/>
              </w:rPr>
              <w:t>Idle time between 2 controls of the relays REL_L and REL_R of GEP</w:t>
            </w:r>
          </w:p>
        </w:tc>
        <w:tc>
          <w:tcPr>
            <w:tcW w:w="1899" w:type="dxa"/>
            <w:shd w:val="clear" w:color="auto" w:fill="F3F3F3"/>
          </w:tcPr>
          <w:p w14:paraId="5694F904" w14:textId="77777777" w:rsidR="00F9522E" w:rsidRPr="00425522" w:rsidRDefault="00F9522E" w:rsidP="00EE33C2">
            <w:pPr>
              <w:jc w:val="center"/>
            </w:pPr>
            <w:r w:rsidRPr="00425522">
              <w:t>0 – 2550 – 10 ms</w:t>
            </w:r>
          </w:p>
        </w:tc>
        <w:tc>
          <w:tcPr>
            <w:tcW w:w="1441" w:type="dxa"/>
            <w:shd w:val="clear" w:color="auto" w:fill="F3F3F3"/>
          </w:tcPr>
          <w:p w14:paraId="2C21E166" w14:textId="77777777" w:rsidR="00F9522E" w:rsidRPr="00425522" w:rsidRDefault="00F9522E" w:rsidP="00EE33C2">
            <w:pPr>
              <w:jc w:val="center"/>
            </w:pPr>
            <w:r w:rsidRPr="00425522">
              <w:t>300 ms</w:t>
            </w:r>
          </w:p>
        </w:tc>
      </w:tr>
    </w:tbl>
    <w:p w14:paraId="2A9A40D2" w14:textId="77777777" w:rsidR="00AB349C" w:rsidRPr="00425522" w:rsidRDefault="00AB349C" w:rsidP="00F9522E">
      <w:pPr>
        <w:rPr>
          <w:u w:val="single"/>
        </w:rPr>
      </w:pPr>
    </w:p>
    <w:p w14:paraId="7AB58A68" w14:textId="77777777" w:rsidR="00F9522E" w:rsidRPr="00425522" w:rsidRDefault="00BC64DB" w:rsidP="00651F33">
      <w:pPr>
        <w:rPr>
          <w:b/>
        </w:rPr>
      </w:pPr>
      <w:r w:rsidRPr="00425522">
        <w:rPr>
          <w:b/>
        </w:rPr>
        <w:lastRenderedPageBreak/>
        <w:t>F</w:t>
      </w:r>
      <w:r w:rsidR="00F9522E" w:rsidRPr="00425522">
        <w:rPr>
          <w:b/>
        </w:rPr>
        <w:t>) On trouve ensuite l’expression des exigences du niveau « applicatif »</w:t>
      </w:r>
    </w:p>
    <w:p w14:paraId="218BBAFC" w14:textId="77777777" w:rsidR="00651F33" w:rsidRPr="00425522" w:rsidRDefault="00BC64DB" w:rsidP="00651F33">
      <w:pPr>
        <w:rPr>
          <w:b/>
          <w:i/>
          <w:color w:val="0000FF"/>
        </w:rPr>
      </w:pPr>
      <w:r w:rsidRPr="00425522">
        <w:rPr>
          <w:b/>
          <w:i/>
          <w:color w:val="0000FF"/>
        </w:rPr>
        <w:t>F</w:t>
      </w:r>
      <w:r w:rsidR="00651F33" w:rsidRPr="00425522">
        <w:rPr>
          <w:b/>
          <w:i/>
          <w:color w:val="0000FF"/>
        </w:rPr>
        <w:t>) The statement of the "applicative" level requirements follows next</w:t>
      </w:r>
    </w:p>
    <w:p w14:paraId="08910B20" w14:textId="77777777" w:rsidR="00651F33" w:rsidRPr="00425522" w:rsidRDefault="00651F33" w:rsidP="00651F33">
      <w:pPr>
        <w:rPr>
          <w:b/>
        </w:rPr>
      </w:pPr>
    </w:p>
    <w:p w14:paraId="3F64793B" w14:textId="77777777" w:rsidR="00BC64DB" w:rsidRPr="00425522" w:rsidRDefault="0004133C" w:rsidP="004F2C19">
      <w:pPr>
        <w:rPr>
          <w:b/>
        </w:rPr>
      </w:pPr>
      <w:r w:rsidRPr="00425522">
        <w:rPr>
          <w:b/>
        </w:rPr>
        <w:t>R27</w:t>
      </w:r>
      <w:r w:rsidR="004F2C19" w:rsidRPr="00425522">
        <w:rPr>
          <w:b/>
        </w:rPr>
        <w:t xml:space="preserve"> : </w:t>
      </w:r>
      <w:r w:rsidR="009D3CDA" w:rsidRPr="00425522">
        <w:rPr>
          <w:b/>
        </w:rPr>
        <w:t>Définition du diagramme</w:t>
      </w:r>
      <w:r w:rsidR="004F2C19" w:rsidRPr="00425522">
        <w:rPr>
          <w:b/>
        </w:rPr>
        <w:t xml:space="preserve"> d’état</w:t>
      </w:r>
      <w:r w:rsidR="009D3CDA" w:rsidRPr="00425522">
        <w:rPr>
          <w:b/>
        </w:rPr>
        <w:t>s</w:t>
      </w:r>
      <w:r w:rsidR="004F2C19" w:rsidRPr="00425522">
        <w:rPr>
          <w:b/>
        </w:rPr>
        <w:t>-transition</w:t>
      </w:r>
      <w:r w:rsidR="009D3CDA" w:rsidRPr="00425522">
        <w:rPr>
          <w:b/>
        </w:rPr>
        <w:t>s du Produit, du point de vue du Service :</w:t>
      </w:r>
    </w:p>
    <w:p w14:paraId="0C8BA587" w14:textId="77777777" w:rsidR="00BC64DB" w:rsidRPr="00425522" w:rsidRDefault="00BC64DB" w:rsidP="004F2C19">
      <w:pPr>
        <w:rPr>
          <w:b/>
        </w:rPr>
      </w:pPr>
      <w:r w:rsidRPr="00425522">
        <w:rPr>
          <w:b/>
        </w:rPr>
        <w:t>Les exigences définissant un Service du Produit doivent s’appuyé sur un diagramme d’états-transitions qui clot le comportement possible attendu du Produit pour ce Service. Chaque transition donnera lieu à une exigence. Le comportement du Produit dans chaque état sera décrit pour une ou plusieurs exigences</w:t>
      </w:r>
      <w:r w:rsidR="00550AD2" w:rsidRPr="00425522">
        <w:rPr>
          <w:b/>
        </w:rPr>
        <w:t xml:space="preserve">. </w:t>
      </w:r>
      <w:r w:rsidR="00550AD2" w:rsidRPr="00425522">
        <w:rPr>
          <w:b/>
          <w:color w:val="FF0000"/>
        </w:rPr>
        <w:t>Les états du diagramme seront les états du Produit du point de vue du Service considéré</w:t>
      </w:r>
      <w:r w:rsidR="00550AD2" w:rsidRPr="00425522">
        <w:rPr>
          <w:b/>
        </w:rPr>
        <w:t>.</w:t>
      </w:r>
    </w:p>
    <w:p w14:paraId="6459DE65" w14:textId="77777777" w:rsidR="00BC64DB" w:rsidRPr="00425522" w:rsidRDefault="00BC64DB" w:rsidP="004F2C19">
      <w:pPr>
        <w:rPr>
          <w:b/>
        </w:rPr>
      </w:pPr>
    </w:p>
    <w:p w14:paraId="66B5A4ED" w14:textId="77777777" w:rsidR="004F2C19" w:rsidRPr="00425522" w:rsidRDefault="004F2C19" w:rsidP="004F2C19">
      <w:r w:rsidRPr="00425522">
        <w:t>Le diagramme doit être clair et lisible : entre autre, il est interdit de mettre un diagramme état</w:t>
      </w:r>
      <w:r w:rsidR="0004133C" w:rsidRPr="00425522">
        <w:t>s</w:t>
      </w:r>
      <w:r w:rsidRPr="00425522">
        <w:t>-transition</w:t>
      </w:r>
      <w:r w:rsidR="0004133C" w:rsidRPr="00425522">
        <w:t>s</w:t>
      </w:r>
      <w:r w:rsidRPr="00425522">
        <w:t xml:space="preserve"> sans </w:t>
      </w:r>
      <w:r w:rsidR="00550AD2" w:rsidRPr="00425522">
        <w:t xml:space="preserve">les exigences associées décrivant les </w:t>
      </w:r>
      <w:r w:rsidRPr="00425522">
        <w:t xml:space="preserve">transitions et </w:t>
      </w:r>
      <w:r w:rsidR="00550AD2" w:rsidRPr="00425522">
        <w:t>le</w:t>
      </w:r>
      <w:r w:rsidRPr="00425522">
        <w:t xml:space="preserve"> comportement du système dans chaque état du diagramme. </w:t>
      </w:r>
      <w:r w:rsidR="00550AD2" w:rsidRPr="00425522">
        <w:t>L</w:t>
      </w:r>
      <w:r w:rsidRPr="00425522">
        <w:t>’ensemble des exigences décrivant un diagramme d’état-transition forme un tout</w:t>
      </w:r>
      <w:r w:rsidR="0004133C" w:rsidRPr="00425522">
        <w:t>,</w:t>
      </w:r>
      <w:r w:rsidRPr="00425522">
        <w:t xml:space="preserve"> cohér</w:t>
      </w:r>
      <w:r w:rsidR="00550AD2" w:rsidRPr="00425522">
        <w:t>ent et vérifiable</w:t>
      </w:r>
      <w:r w:rsidRPr="00425522">
        <w:t>.</w:t>
      </w:r>
    </w:p>
    <w:p w14:paraId="618508F0" w14:textId="77777777" w:rsidR="00550AD2" w:rsidRPr="00425522" w:rsidRDefault="00550AD2" w:rsidP="004F2C19">
      <w:pPr>
        <w:rPr>
          <w:b/>
        </w:rPr>
      </w:pPr>
    </w:p>
    <w:p w14:paraId="47B4CE28" w14:textId="77777777" w:rsidR="009B55E2" w:rsidRPr="00425522" w:rsidRDefault="009B55E2" w:rsidP="009B55E2">
      <w:pPr>
        <w:rPr>
          <w:b/>
          <w:i/>
          <w:color w:val="0000FF"/>
        </w:rPr>
      </w:pPr>
      <w:r w:rsidRPr="00425522">
        <w:rPr>
          <w:b/>
          <w:i/>
          <w:color w:val="0000FF"/>
        </w:rPr>
        <w:t>R27: Definition of the state-transitions diagram of the Product, from the point of view of the Service:</w:t>
      </w:r>
    </w:p>
    <w:p w14:paraId="7E55AEBE" w14:textId="77777777" w:rsidR="009B55E2" w:rsidRPr="00425522" w:rsidRDefault="009B55E2" w:rsidP="009B55E2">
      <w:pPr>
        <w:rPr>
          <w:b/>
          <w:i/>
          <w:color w:val="0000FF"/>
        </w:rPr>
      </w:pPr>
      <w:r w:rsidRPr="00425522">
        <w:rPr>
          <w:b/>
          <w:i/>
          <w:color w:val="0000FF"/>
        </w:rPr>
        <w:t>Requirements defining a Product Service must be based on a statechart diagram that captures the expected product behavior for that Service. Each transition will give rise to a requirement. The behavior of the Product in each state will be described for one or more requirements. The states of the diagram will be the states of the Product from the point of view of the Service in question.</w:t>
      </w:r>
    </w:p>
    <w:p w14:paraId="381DA38A" w14:textId="77777777" w:rsidR="009B55E2" w:rsidRPr="00425522" w:rsidRDefault="009B55E2" w:rsidP="009B55E2">
      <w:pPr>
        <w:rPr>
          <w:b/>
          <w:i/>
          <w:color w:val="0000FF"/>
        </w:rPr>
      </w:pPr>
    </w:p>
    <w:p w14:paraId="6417A9FD" w14:textId="77777777" w:rsidR="004F2C19" w:rsidRPr="00425522" w:rsidRDefault="009B55E2" w:rsidP="009B55E2">
      <w:pPr>
        <w:rPr>
          <w:i/>
          <w:color w:val="0000FF"/>
        </w:rPr>
      </w:pPr>
      <w:r w:rsidRPr="00425522">
        <w:rPr>
          <w:i/>
          <w:color w:val="0000FF"/>
        </w:rPr>
        <w:t>The diagram must be clear and legible: among other things, it is forbidden to put a state-transitions diagram without the associated requirements describing the transitions and the behavior of the system in each state of the diagram. The set of requirements describing a transition state diagram is a coherent and verifiable whole.</w:t>
      </w:r>
    </w:p>
    <w:p w14:paraId="7AE14C56" w14:textId="77777777" w:rsidR="009D3CDA" w:rsidRPr="00425522" w:rsidRDefault="009D3CDA" w:rsidP="004F2C19">
      <w:pPr>
        <w:rPr>
          <w:i/>
          <w:color w:val="0000FF"/>
        </w:rPr>
      </w:pPr>
    </w:p>
    <w:p w14:paraId="303A81FE" w14:textId="77777777" w:rsidR="009D3CDA" w:rsidRPr="00425522" w:rsidRDefault="009D3CDA" w:rsidP="004F2C19">
      <w:pPr>
        <w:rPr>
          <w:i/>
          <w:color w:val="0000FF"/>
        </w:rPr>
      </w:pPr>
    </w:p>
    <w:p w14:paraId="4F99C5C3" w14:textId="77777777" w:rsidR="009D3CDA" w:rsidRPr="00425522" w:rsidRDefault="009D3CDA" w:rsidP="009D3CDA">
      <w:pPr>
        <w:pStyle w:val="Footer"/>
        <w:tabs>
          <w:tab w:val="clear" w:pos="4536"/>
          <w:tab w:val="clear" w:pos="9072"/>
        </w:tabs>
        <w:spacing w:before="0"/>
      </w:pPr>
      <w:r w:rsidRPr="00425522">
        <w:t xml:space="preserve">En particulier, la définition des états du Produit pour le service comprendra la description des mécanismes de passage en mode « Veille » / « Réveil » du Produit, du point de vue du Service </w:t>
      </w:r>
      <w:r w:rsidRPr="00425522">
        <w:rPr>
          <w:b/>
          <w:i/>
          <w:color w:val="FF0000"/>
        </w:rPr>
        <w:t>(Incontournable [INC3])</w:t>
      </w:r>
    </w:p>
    <w:p w14:paraId="5944B789" w14:textId="77777777" w:rsidR="009D3CDA" w:rsidRPr="00425522" w:rsidRDefault="009D3CDA" w:rsidP="009D3CDA">
      <w:r w:rsidRPr="00425522">
        <w:rPr>
          <w:b/>
        </w:rPr>
        <w:t>Attention : les modes Veille / Réveil réseaux sont décrits dans les ST Réseaux (cités en § 5.3.1). Ce ne sont pas obligatoirement les mêmes modes Veille / Réveil que ceux des calculateurs qui doivent être décrits en § 5.1.</w:t>
      </w:r>
      <w:r w:rsidRPr="00425522">
        <w:t xml:space="preserve"> Exemple : les LV LIN fonctionne en mode local (donc sont « réveillés » alors que le réseau LIN est en « veille »).</w:t>
      </w:r>
    </w:p>
    <w:p w14:paraId="3C41D99D" w14:textId="77777777" w:rsidR="009D3CDA" w:rsidRPr="00425522" w:rsidRDefault="009D3CDA" w:rsidP="009D3CDA">
      <w:pPr>
        <w:pStyle w:val="Footer"/>
        <w:tabs>
          <w:tab w:val="clear" w:pos="4536"/>
          <w:tab w:val="clear" w:pos="9072"/>
        </w:tabs>
        <w:spacing w:before="0"/>
        <w:rPr>
          <w:b/>
          <w:i/>
          <w:color w:val="0000FF"/>
        </w:rPr>
      </w:pPr>
    </w:p>
    <w:p w14:paraId="45462384" w14:textId="77777777" w:rsidR="009D3CDA" w:rsidRPr="00425522" w:rsidRDefault="009B55E2" w:rsidP="009D3CDA">
      <w:pPr>
        <w:pStyle w:val="Footer"/>
        <w:tabs>
          <w:tab w:val="clear" w:pos="4536"/>
          <w:tab w:val="clear" w:pos="9072"/>
        </w:tabs>
        <w:spacing w:before="0"/>
        <w:rPr>
          <w:b/>
          <w:i/>
          <w:color w:val="0000FF"/>
        </w:rPr>
      </w:pPr>
      <w:r w:rsidRPr="00425522">
        <w:rPr>
          <w:i/>
          <w:color w:val="0000FF"/>
        </w:rPr>
        <w:t xml:space="preserve">In particular, the definition of the product's status for the service will include the description of the mechanism of switching to the "Standby" / "Wake-up" mode of the Product, from the point of view of Service </w:t>
      </w:r>
      <w:r w:rsidR="009D3CDA" w:rsidRPr="00425522">
        <w:rPr>
          <w:b/>
          <w:i/>
          <w:color w:val="0000FF"/>
        </w:rPr>
        <w:t>(Essential [INC3]).</w:t>
      </w:r>
    </w:p>
    <w:p w14:paraId="2ECD63BC" w14:textId="77777777" w:rsidR="009D3CDA" w:rsidRPr="00425522" w:rsidRDefault="009D3CDA" w:rsidP="009D3CDA">
      <w:pPr>
        <w:rPr>
          <w:i/>
          <w:color w:val="0000FF"/>
        </w:rPr>
      </w:pPr>
      <w:r w:rsidRPr="00425522">
        <w:rPr>
          <w:b/>
          <w:i/>
          <w:color w:val="0000FF"/>
        </w:rPr>
        <w:t>Note: the Standby / Wake-up network modes are described in the Networks ST (quoted in § 5.3.1). These are not necessarily the same Standby / Wake-up modes as those of the computers that should be described in § 5.1.</w:t>
      </w:r>
      <w:r w:rsidRPr="00425522">
        <w:rPr>
          <w:i/>
          <w:color w:val="0000FF"/>
        </w:rPr>
        <w:t xml:space="preserve"> Example: the LV LIN operates in local mode (are therefore "woken up" while the LIN network is in "standby").</w:t>
      </w:r>
    </w:p>
    <w:p w14:paraId="1877E28A" w14:textId="77777777" w:rsidR="009D3CDA" w:rsidRPr="00425522" w:rsidRDefault="009D3CDA" w:rsidP="004F2C19">
      <w:pPr>
        <w:rPr>
          <w:i/>
          <w:color w:val="0000FF"/>
        </w:rPr>
      </w:pPr>
    </w:p>
    <w:p w14:paraId="4A3A874C" w14:textId="77777777" w:rsidR="004F2C19" w:rsidRPr="00425522" w:rsidRDefault="004F2C19" w:rsidP="004F2C19">
      <w:pPr>
        <w:tabs>
          <w:tab w:val="left" w:pos="1050"/>
        </w:tabs>
      </w:pPr>
    </w:p>
    <w:p w14:paraId="42654D2B" w14:textId="77777777" w:rsidR="004F2C19" w:rsidRPr="00425522" w:rsidRDefault="004F2C19" w:rsidP="004F2C19">
      <w:pPr>
        <w:shd w:val="clear" w:color="auto" w:fill="F3F3F3"/>
      </w:pPr>
      <w:r w:rsidRPr="00425522">
        <w:t>Exemple (extrait du CdC « serrure de porte »</w:t>
      </w:r>
    </w:p>
    <w:p w14:paraId="434E4D4D" w14:textId="77777777" w:rsidR="004F2C19" w:rsidRPr="00425522" w:rsidRDefault="004F2C19" w:rsidP="004F2C19">
      <w:pPr>
        <w:shd w:val="clear" w:color="auto" w:fill="F3F3F3"/>
        <w:rPr>
          <w:i/>
          <w:color w:val="0000FF"/>
        </w:rPr>
      </w:pPr>
      <w:r w:rsidRPr="00425522">
        <w:rPr>
          <w:i/>
          <w:color w:val="0000FF"/>
        </w:rPr>
        <w:t>Example (excerpt from the "door lock" ST</w:t>
      </w:r>
    </w:p>
    <w:p w14:paraId="2DF86548" w14:textId="77777777" w:rsidR="004F2C19" w:rsidRPr="00425522" w:rsidRDefault="004F2C19" w:rsidP="004F2C19">
      <w:pPr>
        <w:shd w:val="clear" w:color="auto" w:fill="F3F3F3"/>
      </w:pPr>
    </w:p>
    <w:bookmarkStart w:id="229" w:name="_MON_1259040063"/>
    <w:bookmarkStart w:id="230" w:name="_MON_1257166801"/>
    <w:bookmarkStart w:id="231" w:name="_MON_1257833354"/>
    <w:bookmarkStart w:id="232" w:name="_MON_1257833779"/>
    <w:bookmarkStart w:id="233" w:name="_MON_1257834523"/>
    <w:bookmarkEnd w:id="229"/>
    <w:bookmarkEnd w:id="230"/>
    <w:bookmarkEnd w:id="231"/>
    <w:bookmarkEnd w:id="232"/>
    <w:bookmarkEnd w:id="233"/>
    <w:bookmarkStart w:id="234" w:name="_MON_1257854230"/>
    <w:bookmarkEnd w:id="234"/>
    <w:p w14:paraId="2D523A9F" w14:textId="77777777" w:rsidR="004F2C19" w:rsidRPr="00425522" w:rsidRDefault="004F2C19" w:rsidP="00F00566">
      <w:pPr>
        <w:shd w:val="clear" w:color="auto" w:fill="F3F3F3"/>
        <w:jc w:val="center"/>
      </w:pPr>
      <w:r w:rsidRPr="00425522">
        <w:object w:dxaOrig="10799" w:dyaOrig="7185" w14:anchorId="4C024F89">
          <v:shape id="_x0000_i1033" type="#_x0000_t75" style="width:345.75pt;height:208.5pt" o:ole="">
            <v:imagedata r:id="rId104" o:title=""/>
          </v:shape>
          <o:OLEObject Type="Embed" ProgID="Word.Picture.8" ShapeID="_x0000_i1033" DrawAspect="Content" ObjectID="_1827467218" r:id="rId105"/>
        </w:object>
      </w:r>
    </w:p>
    <w:p w14:paraId="469FB9D5" w14:textId="77777777" w:rsidR="004F2C19" w:rsidRPr="00425522" w:rsidRDefault="004F2C19" w:rsidP="004F2C19">
      <w:pPr>
        <w:shd w:val="clear" w:color="auto" w:fill="F3F3F3"/>
        <w:rPr>
          <w:i/>
          <w:color w:val="0000FF"/>
        </w:rPr>
      </w:pPr>
      <w:r w:rsidRPr="00425522">
        <w:t>1</w:t>
      </w:r>
      <w:r w:rsidR="00F00566" w:rsidRPr="00425522">
        <w:t xml:space="preserve">°) Description des transitions  / </w:t>
      </w:r>
      <w:r w:rsidRPr="00425522">
        <w:rPr>
          <w:i/>
          <w:color w:val="0000FF"/>
        </w:rPr>
        <w:t>1°) Description of the transitions:</w:t>
      </w:r>
    </w:p>
    <w:p w14:paraId="78A8F292" w14:textId="77777777" w:rsidR="004F2C19" w:rsidRPr="00425522" w:rsidRDefault="004F2C19" w:rsidP="004F2C19">
      <w:pPr>
        <w:shd w:val="clear" w:color="auto" w:fill="F3F3F3"/>
        <w:rPr>
          <w:rFonts w:cs="Arial"/>
          <w:i/>
          <w:color w:val="0000FF"/>
          <w:sz w:val="20"/>
        </w:rPr>
      </w:pPr>
      <w:r w:rsidRPr="00425522">
        <w:rPr>
          <w:rFonts w:cs="Arial"/>
          <w:b/>
          <w:i/>
          <w:color w:val="0000FF"/>
          <w:sz w:val="20"/>
        </w:rPr>
        <w:t xml:space="preserve"> </w:t>
      </w:r>
    </w:p>
    <w:tbl>
      <w:tblPr>
        <w:tblW w:w="5325" w:type="pct"/>
        <w:tblLook w:val="0000" w:firstRow="0" w:lastRow="0" w:firstColumn="0" w:lastColumn="0" w:noHBand="0" w:noVBand="0"/>
      </w:tblPr>
      <w:tblGrid>
        <w:gridCol w:w="1829"/>
        <w:gridCol w:w="7820"/>
      </w:tblGrid>
      <w:tr w:rsidR="004F2C19" w:rsidRPr="00425522" w14:paraId="40B5EA03" w14:textId="77777777" w:rsidTr="00570531">
        <w:tc>
          <w:tcPr>
            <w:tcW w:w="1845" w:type="dxa"/>
            <w:tcBorders>
              <w:top w:val="single" w:sz="4" w:space="0" w:color="auto"/>
              <w:left w:val="single" w:sz="4" w:space="0" w:color="auto"/>
              <w:bottom w:val="single" w:sz="4" w:space="0" w:color="auto"/>
              <w:right w:val="single" w:sz="4" w:space="0" w:color="auto"/>
            </w:tcBorders>
            <w:shd w:val="clear" w:color="auto" w:fill="D9D9D9"/>
          </w:tcPr>
          <w:p w14:paraId="046ED536" w14:textId="77777777" w:rsidR="004F2C19" w:rsidRPr="00425522" w:rsidRDefault="004F2C19" w:rsidP="00B44131">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8044" w:type="dxa"/>
            <w:tcBorders>
              <w:top w:val="single" w:sz="4" w:space="0" w:color="auto"/>
              <w:left w:val="single" w:sz="4" w:space="0" w:color="auto"/>
              <w:bottom w:val="single" w:sz="4" w:space="0" w:color="auto"/>
              <w:right w:val="single" w:sz="4" w:space="0" w:color="auto"/>
            </w:tcBorders>
            <w:shd w:val="clear" w:color="auto" w:fill="D9D9D9"/>
          </w:tcPr>
          <w:p w14:paraId="2AF629FF" w14:textId="77777777" w:rsidR="004F2C19" w:rsidRPr="00425522" w:rsidRDefault="004F2C19" w:rsidP="00B44131">
            <w:pPr>
              <w:jc w:val="center"/>
              <w:rPr>
                <w:b/>
                <w:szCs w:val="22"/>
              </w:rPr>
            </w:pPr>
            <w:r w:rsidRPr="00425522">
              <w:rPr>
                <w:b/>
              </w:rPr>
              <w:t xml:space="preserve">Libellé de l’exigence / </w:t>
            </w:r>
            <w:r w:rsidRPr="00425522">
              <w:rPr>
                <w:b/>
                <w:color w:val="0000FF"/>
              </w:rPr>
              <w:t>Description of the requirement</w:t>
            </w:r>
          </w:p>
        </w:tc>
      </w:tr>
      <w:tr w:rsidR="004F2C19" w:rsidRPr="00425522" w14:paraId="18E74486" w14:textId="77777777" w:rsidTr="00570531">
        <w:tc>
          <w:tcPr>
            <w:tcW w:w="1845" w:type="dxa"/>
            <w:tcBorders>
              <w:top w:val="single" w:sz="4" w:space="0" w:color="auto"/>
              <w:left w:val="single" w:sz="4" w:space="0" w:color="auto"/>
              <w:bottom w:val="single" w:sz="4" w:space="0" w:color="auto"/>
              <w:right w:val="single" w:sz="4" w:space="0" w:color="auto"/>
            </w:tcBorders>
          </w:tcPr>
          <w:p w14:paraId="1DDF4EC8" w14:textId="77777777" w:rsidR="004F2C19" w:rsidRPr="00425522" w:rsidRDefault="004F2C19" w:rsidP="00B44131">
            <w:pPr>
              <w:shd w:val="clear" w:color="auto" w:fill="F3F3F3"/>
              <w:rPr>
                <w:rFonts w:cs="Arial"/>
                <w:sz w:val="18"/>
                <w:szCs w:val="18"/>
              </w:rPr>
            </w:pPr>
            <w:r w:rsidRPr="00425522">
              <w:rPr>
                <w:rFonts w:cs="Arial"/>
                <w:sz w:val="18"/>
                <w:szCs w:val="18"/>
              </w:rPr>
              <w:t>GEN-SERR_P-ST-MODEF.0006(0)</w:t>
            </w:r>
          </w:p>
        </w:tc>
        <w:tc>
          <w:tcPr>
            <w:tcW w:w="8044" w:type="dxa"/>
            <w:tcBorders>
              <w:top w:val="single" w:sz="4" w:space="0" w:color="auto"/>
              <w:left w:val="single" w:sz="4" w:space="0" w:color="auto"/>
              <w:bottom w:val="single" w:sz="4" w:space="0" w:color="auto"/>
              <w:right w:val="single" w:sz="4" w:space="0" w:color="auto"/>
            </w:tcBorders>
          </w:tcPr>
          <w:p w14:paraId="1ADE1265" w14:textId="77777777" w:rsidR="00550AD2" w:rsidRPr="00425522" w:rsidRDefault="00550AD2" w:rsidP="00550AD2">
            <w:pPr>
              <w:shd w:val="clear" w:color="auto" w:fill="F3F3F3"/>
              <w:rPr>
                <w:rFonts w:cs="Arial"/>
                <w:b/>
                <w:sz w:val="20"/>
              </w:rPr>
            </w:pPr>
            <w:r w:rsidRPr="00425522">
              <w:rPr>
                <w:rFonts w:cs="Arial"/>
                <w:b/>
                <w:sz w:val="20"/>
              </w:rPr>
              <w:t>Transition t1 / </w:t>
            </w:r>
            <w:r w:rsidRPr="00425522">
              <w:rPr>
                <w:rFonts w:cs="Arial"/>
                <w:b/>
                <w:i/>
                <w:color w:val="0000FF"/>
                <w:sz w:val="20"/>
              </w:rPr>
              <w:t>Transition t1</w:t>
            </w:r>
          </w:p>
          <w:p w14:paraId="547467F5" w14:textId="77777777" w:rsidR="00550AD2" w:rsidRPr="00425522" w:rsidRDefault="00550AD2" w:rsidP="00550AD2">
            <w:pPr>
              <w:shd w:val="clear" w:color="auto" w:fill="F3F3F3"/>
              <w:rPr>
                <w:rFonts w:cs="Arial"/>
                <w:sz w:val="20"/>
              </w:rPr>
            </w:pPr>
            <w:r w:rsidRPr="00425522">
              <w:rPr>
                <w:rFonts w:cs="Arial"/>
                <w:b/>
                <w:sz w:val="20"/>
              </w:rPr>
              <w:t xml:space="preserve">Préconditions : </w:t>
            </w:r>
            <w:r w:rsidRPr="00425522">
              <w:rPr>
                <w:rFonts w:cs="Arial"/>
                <w:sz w:val="20"/>
              </w:rPr>
              <w:t xml:space="preserve">la serrure est dans l’état DEVERROUILLEE / </w:t>
            </w:r>
            <w:r w:rsidRPr="00425522">
              <w:rPr>
                <w:rFonts w:cs="Arial"/>
                <w:i/>
                <w:color w:val="0000FF"/>
                <w:sz w:val="20"/>
              </w:rPr>
              <w:t>the lock is in the UNLOCKED state</w:t>
            </w:r>
          </w:p>
          <w:p w14:paraId="10C515D9" w14:textId="77777777" w:rsidR="00550AD2" w:rsidRPr="00425522" w:rsidRDefault="00550AD2" w:rsidP="00B44131">
            <w:pPr>
              <w:shd w:val="clear" w:color="auto" w:fill="F3F3F3"/>
              <w:rPr>
                <w:rFonts w:cs="Arial"/>
                <w:b/>
                <w:sz w:val="20"/>
              </w:rPr>
            </w:pPr>
          </w:p>
          <w:p w14:paraId="73E3D243" w14:textId="77777777" w:rsidR="004F2C19" w:rsidRPr="00425522" w:rsidRDefault="004F2C19" w:rsidP="00B44131">
            <w:pPr>
              <w:shd w:val="clear" w:color="auto" w:fill="F3F3F3"/>
              <w:rPr>
                <w:rFonts w:cs="Arial"/>
                <w:sz w:val="20"/>
              </w:rPr>
            </w:pPr>
            <w:r w:rsidRPr="00425522">
              <w:rPr>
                <w:rFonts w:cs="Arial"/>
                <w:b/>
                <w:sz w:val="20"/>
              </w:rPr>
              <w:t>SI</w:t>
            </w:r>
            <w:r w:rsidRPr="00425522">
              <w:rPr>
                <w:rFonts w:cs="Arial"/>
                <w:sz w:val="20"/>
              </w:rPr>
              <w:t xml:space="preserve"> </w:t>
            </w:r>
          </w:p>
          <w:p w14:paraId="06064988" w14:textId="77777777" w:rsidR="004F2C19" w:rsidRPr="00425522" w:rsidRDefault="004F2C19" w:rsidP="00B44131">
            <w:pPr>
              <w:shd w:val="clear" w:color="auto" w:fill="F3F3F3"/>
              <w:ind w:left="633"/>
              <w:rPr>
                <w:rFonts w:cs="Arial"/>
                <w:b/>
                <w:sz w:val="20"/>
              </w:rPr>
            </w:pPr>
            <w:r w:rsidRPr="00425522">
              <w:rPr>
                <w:rFonts w:cs="Arial"/>
                <w:b/>
                <w:sz w:val="20"/>
              </w:rPr>
              <w:t>(</w:t>
            </w:r>
            <w:r w:rsidRPr="00425522">
              <w:rPr>
                <w:rFonts w:cs="Arial"/>
                <w:sz w:val="20"/>
              </w:rPr>
              <w:t xml:space="preserve">EL_CMD_MOT_SERRURE = </w:t>
            </w:r>
            <w:r w:rsidRPr="00425522">
              <w:rPr>
                <w:rFonts w:cs="Arial"/>
                <w:b/>
                <w:sz w:val="20"/>
              </w:rPr>
              <w:t xml:space="preserve">commande inhibition COE </w:t>
            </w:r>
          </w:p>
          <w:p w14:paraId="3A3F9D2E" w14:textId="77777777" w:rsidR="004F2C19" w:rsidRPr="00425522" w:rsidRDefault="004F2C19" w:rsidP="00B44131">
            <w:pPr>
              <w:shd w:val="clear" w:color="auto" w:fill="F3F3F3"/>
              <w:ind w:left="633"/>
              <w:rPr>
                <w:rFonts w:cs="Arial"/>
                <w:b/>
                <w:sz w:val="20"/>
              </w:rPr>
            </w:pPr>
            <w:r w:rsidRPr="00425522">
              <w:rPr>
                <w:rFonts w:cs="Arial"/>
                <w:b/>
                <w:sz w:val="20"/>
              </w:rPr>
              <w:t>OU</w:t>
            </w:r>
            <w:r w:rsidRPr="00425522">
              <w:rPr>
                <w:rFonts w:cs="Arial"/>
                <w:sz w:val="20"/>
              </w:rPr>
              <w:t xml:space="preserve"> EL_VERROUILLAGE_CLE = </w:t>
            </w:r>
            <w:r w:rsidRPr="00425522">
              <w:rPr>
                <w:rFonts w:cs="Arial"/>
                <w:b/>
                <w:sz w:val="20"/>
              </w:rPr>
              <w:t xml:space="preserve">demande verrouillage </w:t>
            </w:r>
          </w:p>
          <w:p w14:paraId="357DBF16" w14:textId="77777777" w:rsidR="004F2C19" w:rsidRPr="00425522" w:rsidRDefault="004F2C19" w:rsidP="00B44131">
            <w:pPr>
              <w:shd w:val="clear" w:color="auto" w:fill="F3F3F3"/>
              <w:ind w:left="633"/>
              <w:rPr>
                <w:rFonts w:cs="Arial"/>
                <w:sz w:val="20"/>
              </w:rPr>
            </w:pPr>
            <w:r w:rsidRPr="00425522">
              <w:rPr>
                <w:rFonts w:cs="Arial"/>
                <w:b/>
                <w:sz w:val="20"/>
              </w:rPr>
              <w:t xml:space="preserve">OU </w:t>
            </w:r>
            <w:r w:rsidRPr="00425522">
              <w:rPr>
                <w:rFonts w:cs="Arial"/>
                <w:sz w:val="20"/>
              </w:rPr>
              <w:t xml:space="preserve">EL_VERROUILLAGE_SECOURS = </w:t>
            </w:r>
            <w:r w:rsidRPr="00425522">
              <w:rPr>
                <w:rFonts w:cs="Arial"/>
                <w:b/>
                <w:sz w:val="20"/>
              </w:rPr>
              <w:t>verrouillage)</w:t>
            </w:r>
          </w:p>
          <w:p w14:paraId="34186C82" w14:textId="77777777" w:rsidR="004F2C19" w:rsidRPr="00425522" w:rsidRDefault="004F2C19" w:rsidP="00B44131">
            <w:pPr>
              <w:shd w:val="clear" w:color="auto" w:fill="F3F3F3"/>
              <w:rPr>
                <w:rFonts w:cs="Arial"/>
                <w:b/>
                <w:sz w:val="20"/>
              </w:rPr>
            </w:pPr>
            <w:r w:rsidRPr="00425522">
              <w:rPr>
                <w:rFonts w:cs="Arial"/>
                <w:b/>
                <w:sz w:val="20"/>
              </w:rPr>
              <w:t>ALORS</w:t>
            </w:r>
          </w:p>
          <w:p w14:paraId="280795F0" w14:textId="77777777" w:rsidR="00570531" w:rsidRPr="00425522" w:rsidRDefault="00570531" w:rsidP="00570531">
            <w:pPr>
              <w:shd w:val="clear" w:color="auto" w:fill="F3F3F3"/>
              <w:ind w:left="583"/>
              <w:rPr>
                <w:rFonts w:cs="Arial"/>
                <w:sz w:val="20"/>
              </w:rPr>
            </w:pPr>
            <w:r w:rsidRPr="00425522">
              <w:rPr>
                <w:rFonts w:cs="Arial"/>
                <w:sz w:val="20"/>
              </w:rPr>
              <w:t>SL_INFO_CEV = verrouillée</w:t>
            </w:r>
          </w:p>
          <w:p w14:paraId="460FE271" w14:textId="77777777" w:rsidR="00550AD2" w:rsidRPr="00425522" w:rsidRDefault="00570531" w:rsidP="00570531">
            <w:pPr>
              <w:shd w:val="clear" w:color="auto" w:fill="F3F3F3"/>
              <w:ind w:left="583"/>
              <w:rPr>
                <w:rFonts w:cs="Arial"/>
                <w:sz w:val="20"/>
              </w:rPr>
            </w:pPr>
            <w:r w:rsidRPr="00425522">
              <w:rPr>
                <w:rFonts w:cs="Arial"/>
                <w:sz w:val="20"/>
              </w:rPr>
              <w:t>ET SL_INFO_TSE = inactive</w:t>
            </w:r>
          </w:p>
          <w:p w14:paraId="6A6EE31D" w14:textId="77777777" w:rsidR="004F2C19" w:rsidRPr="00425522" w:rsidRDefault="00550AD2" w:rsidP="00B44131">
            <w:pPr>
              <w:shd w:val="clear" w:color="auto" w:fill="F3F3F3"/>
              <w:rPr>
                <w:rFonts w:cs="Arial"/>
                <w:sz w:val="20"/>
              </w:rPr>
            </w:pPr>
            <w:r w:rsidRPr="00425522">
              <w:rPr>
                <w:rFonts w:cs="Arial"/>
                <w:b/>
                <w:sz w:val="20"/>
              </w:rPr>
              <w:t>Postconditons </w:t>
            </w:r>
            <w:r w:rsidRPr="00425522">
              <w:rPr>
                <w:rFonts w:cs="Arial"/>
                <w:sz w:val="20"/>
              </w:rPr>
              <w:t xml:space="preserve">: </w:t>
            </w:r>
            <w:r w:rsidR="004F2C19" w:rsidRPr="00425522">
              <w:rPr>
                <w:rFonts w:cs="Arial"/>
                <w:sz w:val="20"/>
              </w:rPr>
              <w:t xml:space="preserve">La serrure </w:t>
            </w:r>
            <w:r w:rsidRPr="00425522">
              <w:rPr>
                <w:rFonts w:cs="Arial"/>
                <w:sz w:val="20"/>
              </w:rPr>
              <w:t xml:space="preserve">est </w:t>
            </w:r>
            <w:r w:rsidR="004F2C19" w:rsidRPr="00425522">
              <w:rPr>
                <w:rFonts w:cs="Arial"/>
                <w:sz w:val="20"/>
              </w:rPr>
              <w:t>dans l’état VERROUILLEE SIMPLE</w:t>
            </w:r>
          </w:p>
          <w:p w14:paraId="3B0BB61D" w14:textId="77777777" w:rsidR="004F2C19" w:rsidRPr="00425522" w:rsidRDefault="004F2C19" w:rsidP="00F00566">
            <w:pPr>
              <w:shd w:val="clear" w:color="auto" w:fill="F3F3F3"/>
              <w:jc w:val="left"/>
              <w:rPr>
                <w:rFonts w:cs="Arial"/>
                <w:sz w:val="20"/>
              </w:rPr>
            </w:pPr>
          </w:p>
          <w:p w14:paraId="4B564390" w14:textId="77777777" w:rsidR="004F2C19" w:rsidRPr="00425522" w:rsidRDefault="004F2C19" w:rsidP="00F00566">
            <w:pPr>
              <w:shd w:val="clear" w:color="auto" w:fill="F3F3F3"/>
              <w:jc w:val="left"/>
              <w:rPr>
                <w:i/>
                <w:sz w:val="20"/>
              </w:rPr>
            </w:pPr>
            <w:r w:rsidRPr="00425522">
              <w:rPr>
                <w:i/>
                <w:sz w:val="20"/>
              </w:rPr>
              <w:t xml:space="preserve">Remarque : La serrure équipée d'un verrou (variante A2), verra un transfert mécanique vers l'état verrouillage simple par une action à la clé.  Toute autre action de la clé, dans le sens verrouillage, n'aura d'autre effet mécanique sur l'état de la serrure. </w:t>
            </w:r>
          </w:p>
          <w:p w14:paraId="476ABAA9" w14:textId="77777777" w:rsidR="004F2C19" w:rsidRPr="00425522" w:rsidRDefault="004F2C19" w:rsidP="00F00566">
            <w:pPr>
              <w:shd w:val="clear" w:color="auto" w:fill="F3F3F3"/>
              <w:jc w:val="left"/>
              <w:rPr>
                <w:i/>
                <w:sz w:val="20"/>
              </w:rPr>
            </w:pPr>
            <w:r w:rsidRPr="00425522">
              <w:rPr>
                <w:i/>
                <w:sz w:val="20"/>
              </w:rPr>
              <w:t>Une commande de déverrouillage (EL_VERROUILLAGE_CLE = demande déverrouillage OU EL_CMD_MOT_SERRURE = commande désinhibition COE OU EL_ CMD_MOT_SERRURE = commande désinhibition COE+COI) lorsque la serrure est déverrouillée ne doit engendrer aucun changement.</w:t>
            </w:r>
          </w:p>
          <w:p w14:paraId="6487CCF2" w14:textId="77777777" w:rsidR="004F2C19" w:rsidRPr="00425522" w:rsidRDefault="004F2C19" w:rsidP="00B44131">
            <w:pPr>
              <w:shd w:val="clear" w:color="auto" w:fill="F3F3F3"/>
              <w:rPr>
                <w:i/>
                <w:sz w:val="20"/>
              </w:rPr>
            </w:pPr>
          </w:p>
          <w:p w14:paraId="48CE3ACD" w14:textId="77777777" w:rsidR="004F2C19" w:rsidRPr="00425522" w:rsidRDefault="004F2C19" w:rsidP="00B44131">
            <w:pPr>
              <w:shd w:val="clear" w:color="auto" w:fill="F3F3F3"/>
              <w:rPr>
                <w:rFonts w:cs="Arial"/>
                <w:i/>
                <w:color w:val="0000FF"/>
                <w:sz w:val="20"/>
              </w:rPr>
            </w:pPr>
            <w:r w:rsidRPr="00425522">
              <w:rPr>
                <w:rFonts w:cs="Arial"/>
                <w:b/>
                <w:i/>
                <w:color w:val="0000FF"/>
                <w:sz w:val="20"/>
              </w:rPr>
              <w:t>IF</w:t>
            </w:r>
            <w:r w:rsidRPr="00425522">
              <w:rPr>
                <w:rFonts w:cs="Arial"/>
                <w:i/>
                <w:color w:val="0000FF"/>
                <w:sz w:val="20"/>
              </w:rPr>
              <w:t xml:space="preserve"> </w:t>
            </w:r>
          </w:p>
          <w:p w14:paraId="2AB2B0FA" w14:textId="77777777" w:rsidR="004F2C19" w:rsidRPr="00425522" w:rsidRDefault="004F2C19" w:rsidP="00B44131">
            <w:pPr>
              <w:shd w:val="clear" w:color="auto" w:fill="F3F3F3"/>
              <w:ind w:left="633"/>
              <w:rPr>
                <w:rFonts w:cs="Arial"/>
                <w:b/>
                <w:i/>
                <w:color w:val="0000FF"/>
                <w:sz w:val="20"/>
              </w:rPr>
            </w:pPr>
            <w:r w:rsidRPr="00425522">
              <w:rPr>
                <w:rFonts w:cs="Arial"/>
                <w:b/>
                <w:i/>
                <w:color w:val="0000FF"/>
                <w:sz w:val="20"/>
              </w:rPr>
              <w:t>(</w:t>
            </w:r>
            <w:r w:rsidRPr="00425522">
              <w:rPr>
                <w:rFonts w:cs="Arial"/>
                <w:i/>
                <w:color w:val="0000FF"/>
                <w:sz w:val="20"/>
              </w:rPr>
              <w:t xml:space="preserve">EL_CMD_MOT_SERRURE = </w:t>
            </w:r>
            <w:r w:rsidRPr="00425522">
              <w:rPr>
                <w:rFonts w:cs="Arial"/>
                <w:b/>
                <w:i/>
                <w:color w:val="0000FF"/>
                <w:sz w:val="20"/>
              </w:rPr>
              <w:t xml:space="preserve">COE inhibition control </w:t>
            </w:r>
          </w:p>
          <w:p w14:paraId="243C2CE1" w14:textId="77777777" w:rsidR="004F2C19" w:rsidRPr="00425522" w:rsidRDefault="004F2C19" w:rsidP="00B44131">
            <w:pPr>
              <w:shd w:val="clear" w:color="auto" w:fill="F3F3F3"/>
              <w:ind w:left="633"/>
              <w:rPr>
                <w:rFonts w:cs="Arial"/>
                <w:b/>
                <w:i/>
                <w:color w:val="0000FF"/>
                <w:sz w:val="20"/>
              </w:rPr>
            </w:pPr>
            <w:r w:rsidRPr="00425522">
              <w:rPr>
                <w:rFonts w:cs="Arial"/>
                <w:b/>
                <w:i/>
                <w:color w:val="0000FF"/>
                <w:sz w:val="20"/>
              </w:rPr>
              <w:t>OR</w:t>
            </w:r>
            <w:r w:rsidRPr="00425522">
              <w:rPr>
                <w:rFonts w:cs="Arial"/>
                <w:i/>
                <w:color w:val="0000FF"/>
                <w:sz w:val="20"/>
              </w:rPr>
              <w:t xml:space="preserve"> EL_VERROUILLAGE_CLE = </w:t>
            </w:r>
            <w:r w:rsidRPr="00425522">
              <w:rPr>
                <w:rFonts w:cs="Arial"/>
                <w:b/>
                <w:i/>
                <w:color w:val="0000FF"/>
                <w:sz w:val="20"/>
              </w:rPr>
              <w:t xml:space="preserve">unlocking request </w:t>
            </w:r>
          </w:p>
          <w:p w14:paraId="33928736" w14:textId="77777777" w:rsidR="004F2C19" w:rsidRPr="00425522" w:rsidRDefault="004F2C19" w:rsidP="00B44131">
            <w:pPr>
              <w:shd w:val="clear" w:color="auto" w:fill="F3F3F3"/>
              <w:ind w:left="633"/>
              <w:rPr>
                <w:rFonts w:cs="Arial"/>
                <w:i/>
                <w:color w:val="0000FF"/>
                <w:sz w:val="20"/>
              </w:rPr>
            </w:pPr>
            <w:r w:rsidRPr="00425522">
              <w:rPr>
                <w:rFonts w:cs="Arial"/>
                <w:b/>
                <w:i/>
                <w:color w:val="0000FF"/>
                <w:sz w:val="20"/>
              </w:rPr>
              <w:t xml:space="preserve">OR </w:t>
            </w:r>
            <w:r w:rsidRPr="00425522">
              <w:rPr>
                <w:rFonts w:cs="Arial"/>
                <w:i/>
                <w:color w:val="0000FF"/>
                <w:sz w:val="20"/>
              </w:rPr>
              <w:t xml:space="preserve">EL_VERROUILLAGE_SECOURS = </w:t>
            </w:r>
            <w:r w:rsidRPr="00425522">
              <w:rPr>
                <w:rFonts w:cs="Arial"/>
                <w:b/>
                <w:i/>
                <w:color w:val="0000FF"/>
                <w:sz w:val="20"/>
              </w:rPr>
              <w:t>locking)</w:t>
            </w:r>
          </w:p>
          <w:p w14:paraId="1759E36F" w14:textId="77777777" w:rsidR="004F2C19" w:rsidRPr="00425522" w:rsidRDefault="004F2C19" w:rsidP="00B44131">
            <w:pPr>
              <w:shd w:val="clear" w:color="auto" w:fill="F3F3F3"/>
              <w:rPr>
                <w:rFonts w:cs="Arial"/>
                <w:b/>
                <w:i/>
                <w:color w:val="0000FF"/>
                <w:sz w:val="20"/>
              </w:rPr>
            </w:pPr>
            <w:r w:rsidRPr="00425522">
              <w:rPr>
                <w:rFonts w:cs="Arial"/>
                <w:b/>
                <w:i/>
                <w:color w:val="0000FF"/>
                <w:sz w:val="20"/>
              </w:rPr>
              <w:t>THEN</w:t>
            </w:r>
          </w:p>
          <w:p w14:paraId="6E76D15E" w14:textId="77777777" w:rsidR="00570531" w:rsidRPr="00425522" w:rsidRDefault="00570531" w:rsidP="00570531">
            <w:pPr>
              <w:shd w:val="clear" w:color="auto" w:fill="F3F3F3"/>
              <w:ind w:left="583"/>
              <w:rPr>
                <w:rFonts w:cs="Arial"/>
                <w:i/>
                <w:color w:val="0000FF"/>
                <w:sz w:val="20"/>
              </w:rPr>
            </w:pPr>
            <w:r w:rsidRPr="00425522">
              <w:rPr>
                <w:rFonts w:cs="Arial"/>
                <w:i/>
                <w:color w:val="0000FF"/>
                <w:sz w:val="20"/>
              </w:rPr>
              <w:t>SL_INFO_CEV = verrouillée</w:t>
            </w:r>
          </w:p>
          <w:p w14:paraId="5F4AFE41" w14:textId="77777777" w:rsidR="004A4F07" w:rsidRPr="00425522" w:rsidRDefault="00570531" w:rsidP="00570531">
            <w:pPr>
              <w:shd w:val="clear" w:color="auto" w:fill="F3F3F3"/>
              <w:ind w:left="583"/>
              <w:rPr>
                <w:rFonts w:cs="Arial"/>
                <w:i/>
                <w:color w:val="0000FF"/>
                <w:sz w:val="20"/>
              </w:rPr>
            </w:pPr>
            <w:r w:rsidRPr="00425522">
              <w:rPr>
                <w:rFonts w:cs="Arial"/>
                <w:i/>
                <w:color w:val="0000FF"/>
                <w:sz w:val="20"/>
              </w:rPr>
              <w:t>ET SL_INFO_TSE = inactive</w:t>
            </w:r>
          </w:p>
          <w:p w14:paraId="5B08EE3C" w14:textId="77777777" w:rsidR="004F2C19" w:rsidRPr="00425522" w:rsidRDefault="00570531" w:rsidP="00B44131">
            <w:pPr>
              <w:shd w:val="clear" w:color="auto" w:fill="F3F3F3"/>
              <w:rPr>
                <w:rFonts w:cs="Arial"/>
                <w:i/>
                <w:color w:val="0000FF"/>
                <w:sz w:val="20"/>
              </w:rPr>
            </w:pPr>
            <w:r w:rsidRPr="00425522">
              <w:rPr>
                <w:rFonts w:cs="Arial"/>
                <w:i/>
                <w:color w:val="0000FF"/>
                <w:sz w:val="20"/>
              </w:rPr>
              <w:t xml:space="preserve">Postconditons  : </w:t>
            </w:r>
            <w:r w:rsidR="004F2C19" w:rsidRPr="00425522">
              <w:rPr>
                <w:rFonts w:cs="Arial"/>
                <w:i/>
                <w:color w:val="0000FF"/>
                <w:sz w:val="20"/>
              </w:rPr>
              <w:t>The lock switches from the SIMPLE LOCKED state</w:t>
            </w:r>
          </w:p>
          <w:p w14:paraId="00A85FD9" w14:textId="77777777" w:rsidR="004F2C19" w:rsidRPr="00425522" w:rsidRDefault="004F2C19" w:rsidP="00B44131">
            <w:pPr>
              <w:shd w:val="clear" w:color="auto" w:fill="F3F3F3"/>
              <w:rPr>
                <w:rFonts w:cs="Arial"/>
                <w:i/>
                <w:color w:val="0000FF"/>
                <w:sz w:val="20"/>
              </w:rPr>
            </w:pPr>
          </w:p>
          <w:p w14:paraId="5671B876" w14:textId="77777777" w:rsidR="004F2C19" w:rsidRPr="00425522" w:rsidRDefault="004F2C19" w:rsidP="00F00566">
            <w:pPr>
              <w:shd w:val="clear" w:color="auto" w:fill="F3F3F3"/>
              <w:jc w:val="left"/>
              <w:rPr>
                <w:i/>
                <w:color w:val="0000FF"/>
                <w:sz w:val="20"/>
              </w:rPr>
            </w:pPr>
            <w:r w:rsidRPr="00425522">
              <w:rPr>
                <w:i/>
                <w:color w:val="0000FF"/>
                <w:sz w:val="20"/>
              </w:rPr>
              <w:t xml:space="preserve">Note: The lock fitted with a latch (variant A2), undergoes a mechanical transfer to the simple locking state by using the key.  Any other action of the key, in locking direction, will have no effect on the mechanical state of the lock. </w:t>
            </w:r>
          </w:p>
          <w:p w14:paraId="63BE5C49" w14:textId="77777777" w:rsidR="004F2C19" w:rsidRPr="00425522" w:rsidRDefault="004F2C19" w:rsidP="00F00566">
            <w:pPr>
              <w:shd w:val="clear" w:color="auto" w:fill="F3F3F3"/>
              <w:jc w:val="left"/>
              <w:rPr>
                <w:rFonts w:cs="Arial"/>
                <w:i/>
                <w:sz w:val="20"/>
              </w:rPr>
            </w:pPr>
            <w:r w:rsidRPr="00425522">
              <w:rPr>
                <w:i/>
                <w:color w:val="0000FF"/>
                <w:sz w:val="20"/>
              </w:rPr>
              <w:t xml:space="preserve">A release control (EL_VERROUILLAGE_CLE = unlocking request OR EL_CMD_MOT_SERRURE = COE activation control OR EL_ CMD_MOT_SERRURE </w:t>
            </w:r>
            <w:r w:rsidRPr="00425522">
              <w:rPr>
                <w:i/>
                <w:color w:val="0000FF"/>
                <w:sz w:val="20"/>
              </w:rPr>
              <w:lastRenderedPageBreak/>
              <w:t>= COE+COI activation control) when the lock is unlocked should not trigger any change.</w:t>
            </w:r>
          </w:p>
        </w:tc>
      </w:tr>
      <w:tr w:rsidR="004F2C19" w:rsidRPr="00425522" w14:paraId="28F97089" w14:textId="77777777" w:rsidTr="00570531">
        <w:tc>
          <w:tcPr>
            <w:tcW w:w="1845" w:type="dxa"/>
            <w:tcBorders>
              <w:top w:val="single" w:sz="4" w:space="0" w:color="auto"/>
              <w:left w:val="single" w:sz="4" w:space="0" w:color="auto"/>
              <w:bottom w:val="single" w:sz="4" w:space="0" w:color="auto"/>
              <w:right w:val="single" w:sz="4" w:space="0" w:color="auto"/>
            </w:tcBorders>
          </w:tcPr>
          <w:p w14:paraId="7B3C80A6" w14:textId="77777777" w:rsidR="004F2C19" w:rsidRPr="00425522" w:rsidRDefault="004F2C19" w:rsidP="00B44131">
            <w:pPr>
              <w:shd w:val="clear" w:color="auto" w:fill="F3F3F3"/>
              <w:rPr>
                <w:rFonts w:cs="Arial"/>
                <w:sz w:val="18"/>
                <w:szCs w:val="18"/>
              </w:rPr>
            </w:pPr>
            <w:r w:rsidRPr="00425522">
              <w:rPr>
                <w:rFonts w:cs="Arial"/>
                <w:sz w:val="18"/>
                <w:szCs w:val="18"/>
              </w:rPr>
              <w:lastRenderedPageBreak/>
              <w:t>GEN-SERR_P-ST-MODEF.0007(0)</w:t>
            </w:r>
          </w:p>
        </w:tc>
        <w:tc>
          <w:tcPr>
            <w:tcW w:w="8044" w:type="dxa"/>
            <w:tcBorders>
              <w:top w:val="single" w:sz="4" w:space="0" w:color="auto"/>
              <w:left w:val="single" w:sz="4" w:space="0" w:color="auto"/>
              <w:bottom w:val="single" w:sz="4" w:space="0" w:color="auto"/>
              <w:right w:val="single" w:sz="4" w:space="0" w:color="auto"/>
            </w:tcBorders>
          </w:tcPr>
          <w:p w14:paraId="5B205471" w14:textId="77777777" w:rsidR="00550AD2" w:rsidRPr="00425522" w:rsidRDefault="00550AD2" w:rsidP="00550AD2">
            <w:pPr>
              <w:shd w:val="clear" w:color="auto" w:fill="F3F3F3"/>
              <w:rPr>
                <w:rFonts w:cs="Arial"/>
                <w:b/>
                <w:sz w:val="20"/>
              </w:rPr>
            </w:pPr>
            <w:r w:rsidRPr="00425522">
              <w:rPr>
                <w:rFonts w:cs="Arial"/>
                <w:b/>
                <w:sz w:val="20"/>
              </w:rPr>
              <w:t xml:space="preserve">Transition t2 / </w:t>
            </w:r>
            <w:r w:rsidRPr="00425522">
              <w:rPr>
                <w:rFonts w:cs="Arial"/>
                <w:b/>
                <w:i/>
                <w:color w:val="0000FF"/>
                <w:sz w:val="20"/>
              </w:rPr>
              <w:t>Transition t2:</w:t>
            </w:r>
          </w:p>
          <w:p w14:paraId="025461E0" w14:textId="77777777" w:rsidR="00550AD2" w:rsidRPr="00425522" w:rsidRDefault="00550AD2" w:rsidP="00B44131">
            <w:pPr>
              <w:shd w:val="clear" w:color="auto" w:fill="F3F3F3"/>
              <w:rPr>
                <w:rFonts w:cs="Arial"/>
                <w:b/>
                <w:sz w:val="20"/>
              </w:rPr>
            </w:pPr>
          </w:p>
          <w:p w14:paraId="7A3B7449" w14:textId="77777777" w:rsidR="00550AD2" w:rsidRPr="00425522" w:rsidRDefault="00550AD2" w:rsidP="00B44131">
            <w:pPr>
              <w:shd w:val="clear" w:color="auto" w:fill="F3F3F3"/>
              <w:rPr>
                <w:rFonts w:cs="Arial"/>
                <w:b/>
                <w:sz w:val="20"/>
              </w:rPr>
            </w:pPr>
            <w:r w:rsidRPr="00425522">
              <w:rPr>
                <w:rFonts w:cs="Arial"/>
                <w:b/>
                <w:sz w:val="20"/>
              </w:rPr>
              <w:t xml:space="preserve">Préconditions : </w:t>
            </w:r>
            <w:r w:rsidRPr="00425522">
              <w:rPr>
                <w:rFonts w:cs="Arial"/>
                <w:sz w:val="20"/>
              </w:rPr>
              <w:t xml:space="preserve">la serrure est dans l’état VERROUILLEE SIMPLE /  </w:t>
            </w:r>
            <w:r w:rsidRPr="00425522">
              <w:rPr>
                <w:rFonts w:cs="Arial"/>
                <w:i/>
                <w:color w:val="0000FF"/>
                <w:sz w:val="20"/>
              </w:rPr>
              <w:t>the lock is in the SIMPLE LOCKED state</w:t>
            </w:r>
          </w:p>
          <w:p w14:paraId="55E91147" w14:textId="77777777" w:rsidR="00550AD2" w:rsidRPr="00425522" w:rsidRDefault="00550AD2" w:rsidP="00B44131">
            <w:pPr>
              <w:shd w:val="clear" w:color="auto" w:fill="F3F3F3"/>
              <w:rPr>
                <w:rFonts w:cs="Arial"/>
                <w:b/>
                <w:sz w:val="20"/>
              </w:rPr>
            </w:pPr>
          </w:p>
          <w:p w14:paraId="6948ABD4" w14:textId="77777777" w:rsidR="004F2C19" w:rsidRPr="00425522" w:rsidRDefault="004F2C19" w:rsidP="00B44131">
            <w:pPr>
              <w:shd w:val="clear" w:color="auto" w:fill="F3F3F3"/>
              <w:rPr>
                <w:rFonts w:cs="Arial"/>
                <w:sz w:val="20"/>
              </w:rPr>
            </w:pPr>
            <w:r w:rsidRPr="00425522">
              <w:rPr>
                <w:rFonts w:cs="Arial"/>
                <w:b/>
                <w:sz w:val="20"/>
              </w:rPr>
              <w:t>SI</w:t>
            </w:r>
            <w:r w:rsidRPr="00425522">
              <w:rPr>
                <w:rFonts w:cs="Arial"/>
                <w:sz w:val="20"/>
              </w:rPr>
              <w:t xml:space="preserve"> </w:t>
            </w:r>
          </w:p>
          <w:p w14:paraId="23F4D875" w14:textId="77777777" w:rsidR="004F2C19" w:rsidRPr="00425522" w:rsidRDefault="004F2C19" w:rsidP="00B44131">
            <w:pPr>
              <w:shd w:val="clear" w:color="auto" w:fill="F3F3F3"/>
              <w:ind w:left="633"/>
              <w:rPr>
                <w:rFonts w:cs="Arial"/>
                <w:sz w:val="20"/>
              </w:rPr>
            </w:pPr>
            <w:r w:rsidRPr="00425522">
              <w:rPr>
                <w:rFonts w:cs="Arial"/>
                <w:b/>
                <w:sz w:val="20"/>
              </w:rPr>
              <w:t>(</w:t>
            </w:r>
            <w:r w:rsidRPr="00425522">
              <w:rPr>
                <w:rFonts w:cs="Arial"/>
                <w:sz w:val="20"/>
              </w:rPr>
              <w:t xml:space="preserve">EL_CMD_MOT_SERRURE = </w:t>
            </w:r>
            <w:r w:rsidRPr="00425522">
              <w:rPr>
                <w:rFonts w:cs="Arial"/>
                <w:b/>
                <w:sz w:val="20"/>
              </w:rPr>
              <w:t>commande désinhibition COE</w:t>
            </w:r>
          </w:p>
          <w:p w14:paraId="0320BE53" w14:textId="77777777" w:rsidR="004F2C19" w:rsidRPr="00425522" w:rsidRDefault="004F2C19" w:rsidP="00B44131">
            <w:pPr>
              <w:shd w:val="clear" w:color="auto" w:fill="F3F3F3"/>
              <w:ind w:left="633"/>
              <w:rPr>
                <w:rFonts w:cs="Arial"/>
                <w:sz w:val="20"/>
              </w:rPr>
            </w:pPr>
            <w:r w:rsidRPr="00425522">
              <w:rPr>
                <w:rFonts w:cs="Arial"/>
                <w:b/>
                <w:sz w:val="20"/>
              </w:rPr>
              <w:t>OU</w:t>
            </w:r>
            <w:r w:rsidRPr="00425522">
              <w:rPr>
                <w:rFonts w:cs="Arial"/>
                <w:sz w:val="20"/>
              </w:rPr>
              <w:t xml:space="preserve"> EL_CMD_MOT_SERRURE = </w:t>
            </w:r>
            <w:r w:rsidRPr="00425522">
              <w:rPr>
                <w:rFonts w:cs="Arial"/>
                <w:b/>
                <w:sz w:val="20"/>
              </w:rPr>
              <w:t>commande désinhibition COE+COI</w:t>
            </w:r>
          </w:p>
          <w:p w14:paraId="1A322403" w14:textId="77777777" w:rsidR="004F2C19" w:rsidRPr="00425522" w:rsidRDefault="004F2C19" w:rsidP="00B44131">
            <w:pPr>
              <w:shd w:val="clear" w:color="auto" w:fill="F3F3F3"/>
              <w:ind w:left="633"/>
              <w:rPr>
                <w:rFonts w:cs="Arial"/>
                <w:sz w:val="20"/>
              </w:rPr>
            </w:pPr>
            <w:r w:rsidRPr="00425522">
              <w:rPr>
                <w:rFonts w:cs="Arial"/>
                <w:b/>
                <w:sz w:val="20"/>
              </w:rPr>
              <w:t xml:space="preserve">OU </w:t>
            </w:r>
            <w:r w:rsidRPr="00425522">
              <w:rPr>
                <w:rFonts w:cs="Arial"/>
                <w:sz w:val="20"/>
              </w:rPr>
              <w:t xml:space="preserve">EL_COI = </w:t>
            </w:r>
            <w:r w:rsidRPr="00425522">
              <w:rPr>
                <w:rFonts w:cs="Arial"/>
                <w:b/>
                <w:sz w:val="20"/>
              </w:rPr>
              <w:t>demande</w:t>
            </w:r>
          </w:p>
          <w:p w14:paraId="109C40DD" w14:textId="77777777" w:rsidR="004F2C19" w:rsidRPr="00425522" w:rsidRDefault="004F2C19" w:rsidP="00B44131">
            <w:pPr>
              <w:shd w:val="clear" w:color="auto" w:fill="F3F3F3"/>
              <w:ind w:left="633"/>
              <w:rPr>
                <w:rFonts w:cs="Arial"/>
                <w:sz w:val="20"/>
              </w:rPr>
            </w:pPr>
            <w:r w:rsidRPr="00425522">
              <w:rPr>
                <w:rFonts w:cs="Arial"/>
                <w:b/>
                <w:sz w:val="20"/>
              </w:rPr>
              <w:t xml:space="preserve">OU </w:t>
            </w:r>
            <w:r w:rsidRPr="00425522">
              <w:rPr>
                <w:rFonts w:cs="Arial"/>
                <w:sz w:val="20"/>
              </w:rPr>
              <w:t xml:space="preserve">EL_VERROUILLAGE_CLE = </w:t>
            </w:r>
            <w:r w:rsidRPr="00425522">
              <w:rPr>
                <w:rFonts w:cs="Arial"/>
                <w:b/>
                <w:sz w:val="20"/>
              </w:rPr>
              <w:t>demande déverrouillage)</w:t>
            </w:r>
          </w:p>
          <w:p w14:paraId="55712A7C" w14:textId="77777777" w:rsidR="004F2C19" w:rsidRPr="00425522" w:rsidRDefault="004F2C19" w:rsidP="00B44131">
            <w:pPr>
              <w:shd w:val="clear" w:color="auto" w:fill="F3F3F3"/>
              <w:rPr>
                <w:rFonts w:cs="Arial"/>
                <w:b/>
                <w:sz w:val="20"/>
              </w:rPr>
            </w:pPr>
            <w:r w:rsidRPr="00425522">
              <w:rPr>
                <w:rFonts w:cs="Arial"/>
                <w:b/>
                <w:sz w:val="20"/>
              </w:rPr>
              <w:t>ALORS</w:t>
            </w:r>
          </w:p>
          <w:p w14:paraId="7177CCD5" w14:textId="77777777" w:rsidR="00570531" w:rsidRPr="00425522" w:rsidRDefault="00570531" w:rsidP="00570531">
            <w:pPr>
              <w:shd w:val="clear" w:color="auto" w:fill="F3F3F3"/>
              <w:ind w:left="630"/>
              <w:rPr>
                <w:rFonts w:cs="Arial"/>
                <w:sz w:val="20"/>
              </w:rPr>
            </w:pPr>
            <w:r w:rsidRPr="00425522">
              <w:rPr>
                <w:rFonts w:cs="Arial"/>
                <w:sz w:val="20"/>
              </w:rPr>
              <w:t>SL_INFO_CEV = déverrouillée</w:t>
            </w:r>
          </w:p>
          <w:p w14:paraId="1BF9F5E7" w14:textId="77777777" w:rsidR="00570531" w:rsidRPr="00425522" w:rsidRDefault="00570531" w:rsidP="00570531">
            <w:pPr>
              <w:shd w:val="clear" w:color="auto" w:fill="F3F3F3"/>
              <w:ind w:left="630"/>
              <w:rPr>
                <w:rFonts w:cs="Arial"/>
                <w:sz w:val="20"/>
              </w:rPr>
            </w:pPr>
            <w:r w:rsidRPr="00425522">
              <w:rPr>
                <w:rFonts w:cs="Arial"/>
                <w:sz w:val="20"/>
              </w:rPr>
              <w:t>ET SL_INFO_TSE = inactive</w:t>
            </w:r>
          </w:p>
          <w:p w14:paraId="5F5B4F65" w14:textId="77777777" w:rsidR="004F2C19" w:rsidRPr="00425522" w:rsidRDefault="004F2C19" w:rsidP="00B44131">
            <w:pPr>
              <w:shd w:val="clear" w:color="auto" w:fill="F3F3F3"/>
              <w:ind w:left="630"/>
              <w:rPr>
                <w:rFonts w:cs="Arial"/>
                <w:sz w:val="20"/>
              </w:rPr>
            </w:pPr>
            <w:r w:rsidRPr="00425522">
              <w:rPr>
                <w:rFonts w:cs="Arial"/>
                <w:sz w:val="20"/>
              </w:rPr>
              <w:t xml:space="preserve">EL_VERROUILLAGE_SECOURS = </w:t>
            </w:r>
            <w:r w:rsidRPr="00425522">
              <w:rPr>
                <w:rFonts w:cs="Arial"/>
                <w:b/>
                <w:sz w:val="20"/>
              </w:rPr>
              <w:t>repos</w:t>
            </w:r>
          </w:p>
          <w:p w14:paraId="4D01C389" w14:textId="77777777" w:rsidR="004F2C19" w:rsidRPr="00425522" w:rsidRDefault="004F2C19" w:rsidP="00B44131">
            <w:pPr>
              <w:shd w:val="clear" w:color="auto" w:fill="F3F3F3"/>
              <w:rPr>
                <w:rFonts w:cs="Arial"/>
                <w:sz w:val="20"/>
              </w:rPr>
            </w:pPr>
          </w:p>
          <w:p w14:paraId="57B7438C" w14:textId="77777777" w:rsidR="00550AD2" w:rsidRPr="00425522" w:rsidRDefault="00550AD2" w:rsidP="00550AD2">
            <w:pPr>
              <w:shd w:val="clear" w:color="auto" w:fill="F3F3F3"/>
              <w:rPr>
                <w:rFonts w:cs="Arial"/>
                <w:sz w:val="20"/>
              </w:rPr>
            </w:pPr>
            <w:r w:rsidRPr="00425522">
              <w:rPr>
                <w:rFonts w:cs="Arial"/>
                <w:b/>
                <w:sz w:val="20"/>
              </w:rPr>
              <w:t>Post-conditons :</w:t>
            </w:r>
            <w:r w:rsidRPr="00425522">
              <w:rPr>
                <w:rFonts w:cs="Arial"/>
                <w:sz w:val="20"/>
              </w:rPr>
              <w:t xml:space="preserve"> La serrure est dans l’état DEVERROUILLEE</w:t>
            </w:r>
          </w:p>
          <w:p w14:paraId="2CA73777" w14:textId="77777777" w:rsidR="00550AD2" w:rsidRPr="00425522" w:rsidRDefault="00550AD2" w:rsidP="00B44131">
            <w:pPr>
              <w:shd w:val="clear" w:color="auto" w:fill="F3F3F3"/>
              <w:rPr>
                <w:rFonts w:cs="Arial"/>
                <w:sz w:val="20"/>
              </w:rPr>
            </w:pPr>
          </w:p>
          <w:p w14:paraId="26078F66" w14:textId="77777777" w:rsidR="004F2C19" w:rsidRPr="00425522" w:rsidRDefault="004F2C19" w:rsidP="00B44131">
            <w:pPr>
              <w:shd w:val="clear" w:color="auto" w:fill="F3F3F3"/>
              <w:rPr>
                <w:i/>
                <w:sz w:val="20"/>
              </w:rPr>
            </w:pPr>
            <w:r w:rsidRPr="00425522">
              <w:rPr>
                <w:i/>
                <w:sz w:val="20"/>
              </w:rPr>
              <w:t>Remarques : La serrure équipée d'un verrou, verra un transfert mécanique vers l'état déverrouillé par une seule action à la clé.</w:t>
            </w:r>
          </w:p>
          <w:p w14:paraId="0B14F441" w14:textId="77777777" w:rsidR="004F2C19" w:rsidRPr="00425522" w:rsidRDefault="004F2C19" w:rsidP="00B44131">
            <w:pPr>
              <w:shd w:val="clear" w:color="auto" w:fill="F3F3F3"/>
              <w:rPr>
                <w:i/>
                <w:sz w:val="20"/>
              </w:rPr>
            </w:pPr>
            <w:r w:rsidRPr="00425522">
              <w:rPr>
                <w:i/>
                <w:sz w:val="20"/>
              </w:rPr>
              <w:t>Toute autre action de la clé, dans le sens déverrouillage, n'aura d'effet sur l'état mécanique de la serrure. La serrure aura alors ses chaînes de verrouillage intérieures et extérieure actives (ré-embrayées).</w:t>
            </w:r>
          </w:p>
          <w:p w14:paraId="3DEB1DEE" w14:textId="77777777" w:rsidR="004F2C19" w:rsidRPr="00425522" w:rsidRDefault="004F2C19" w:rsidP="00B44131">
            <w:pPr>
              <w:shd w:val="clear" w:color="auto" w:fill="F3F3F3"/>
              <w:rPr>
                <w:i/>
                <w:sz w:val="20"/>
              </w:rPr>
            </w:pPr>
            <w:r w:rsidRPr="00425522">
              <w:rPr>
                <w:i/>
                <w:sz w:val="20"/>
              </w:rPr>
              <w:t>Après verrouillage de la porte par l'intermédiaire du verrouillage de secours, le bouton de verrouillage de secours doit retrouver sa position d'origine (déverrouillée) stable quelque soit le type d'ordre de déverrouillage:</w:t>
            </w:r>
          </w:p>
          <w:p w14:paraId="7FE815C3" w14:textId="77777777" w:rsidR="004F2C19" w:rsidRPr="00425522" w:rsidRDefault="004F2C19" w:rsidP="00B44131">
            <w:pPr>
              <w:shd w:val="clear" w:color="auto" w:fill="F3F3F3"/>
              <w:rPr>
                <w:i/>
                <w:sz w:val="20"/>
              </w:rPr>
            </w:pPr>
            <w:r w:rsidRPr="00425522">
              <w:rPr>
                <w:i/>
                <w:sz w:val="20"/>
              </w:rPr>
              <w:t>- Electrique</w:t>
            </w:r>
          </w:p>
          <w:p w14:paraId="0597E609" w14:textId="77777777" w:rsidR="004F2C19" w:rsidRPr="00425522" w:rsidRDefault="004F2C19" w:rsidP="00B44131">
            <w:pPr>
              <w:shd w:val="clear" w:color="auto" w:fill="F3F3F3"/>
              <w:rPr>
                <w:i/>
                <w:sz w:val="20"/>
              </w:rPr>
            </w:pPr>
            <w:r w:rsidRPr="00425522">
              <w:rPr>
                <w:i/>
                <w:sz w:val="20"/>
              </w:rPr>
              <w:t>- COI</w:t>
            </w:r>
          </w:p>
          <w:p w14:paraId="2F60950D" w14:textId="77777777" w:rsidR="004F2C19" w:rsidRPr="00425522" w:rsidRDefault="004F2C19" w:rsidP="00B44131">
            <w:pPr>
              <w:shd w:val="clear" w:color="auto" w:fill="F3F3F3"/>
              <w:rPr>
                <w:i/>
                <w:sz w:val="20"/>
              </w:rPr>
            </w:pPr>
            <w:r w:rsidRPr="00425522">
              <w:rPr>
                <w:i/>
                <w:sz w:val="20"/>
              </w:rPr>
              <w:t>- Clé si serrure avec verrou</w:t>
            </w:r>
          </w:p>
          <w:p w14:paraId="2742ECE4" w14:textId="77777777" w:rsidR="004F2C19" w:rsidRPr="00425522" w:rsidRDefault="004F2C19" w:rsidP="00B44131">
            <w:pPr>
              <w:shd w:val="clear" w:color="auto" w:fill="F3F3F3"/>
              <w:rPr>
                <w:i/>
                <w:sz w:val="20"/>
              </w:rPr>
            </w:pPr>
          </w:p>
          <w:p w14:paraId="4D86A026" w14:textId="77777777" w:rsidR="004F2C19" w:rsidRPr="00425522" w:rsidRDefault="004F2C19" w:rsidP="00B44131">
            <w:pPr>
              <w:shd w:val="clear" w:color="auto" w:fill="F3F3F3"/>
              <w:rPr>
                <w:i/>
                <w:sz w:val="20"/>
              </w:rPr>
            </w:pPr>
            <w:r w:rsidRPr="00425522">
              <w:rPr>
                <w:i/>
                <w:sz w:val="20"/>
              </w:rPr>
              <w:t>Une commande de verrouillage (EL_VERROUILLAGE_CLE = demande verrouillage OU EL_CMD_MOT_SERRURE = commande inhibition COE OU EL_VERROUILLAGE_SECOURS = demande verrouillage) lorsque la serrure est verrouillée ne doit engendrer aucun changement.</w:t>
            </w:r>
          </w:p>
          <w:p w14:paraId="40BAA9EC" w14:textId="77777777" w:rsidR="004F2C19" w:rsidRPr="00425522" w:rsidRDefault="004F2C19" w:rsidP="00B44131">
            <w:pPr>
              <w:shd w:val="clear" w:color="auto" w:fill="F3F3F3"/>
              <w:rPr>
                <w:i/>
                <w:sz w:val="20"/>
              </w:rPr>
            </w:pPr>
          </w:p>
          <w:p w14:paraId="54158D96" w14:textId="77777777" w:rsidR="004F2C19" w:rsidRPr="00425522" w:rsidRDefault="004F2C19" w:rsidP="00B44131">
            <w:pPr>
              <w:shd w:val="clear" w:color="auto" w:fill="F3F3F3"/>
              <w:rPr>
                <w:rFonts w:cs="Arial"/>
                <w:i/>
                <w:color w:val="0000FF"/>
                <w:sz w:val="20"/>
              </w:rPr>
            </w:pPr>
            <w:r w:rsidRPr="00425522">
              <w:rPr>
                <w:rFonts w:cs="Arial"/>
                <w:b/>
                <w:i/>
                <w:color w:val="0000FF"/>
                <w:sz w:val="20"/>
              </w:rPr>
              <w:t>IF</w:t>
            </w:r>
            <w:r w:rsidRPr="00425522">
              <w:rPr>
                <w:rFonts w:cs="Arial"/>
                <w:i/>
                <w:color w:val="0000FF"/>
                <w:sz w:val="20"/>
              </w:rPr>
              <w:t xml:space="preserve"> </w:t>
            </w:r>
          </w:p>
          <w:p w14:paraId="59E59EF0" w14:textId="77777777" w:rsidR="004F2C19" w:rsidRPr="00425522" w:rsidRDefault="004F2C19" w:rsidP="00B44131">
            <w:pPr>
              <w:shd w:val="clear" w:color="auto" w:fill="F3F3F3"/>
              <w:ind w:left="633"/>
              <w:rPr>
                <w:rFonts w:cs="Arial"/>
                <w:i/>
                <w:color w:val="0000FF"/>
                <w:sz w:val="20"/>
              </w:rPr>
            </w:pPr>
            <w:r w:rsidRPr="00425522">
              <w:rPr>
                <w:rFonts w:cs="Arial"/>
                <w:b/>
                <w:i/>
                <w:color w:val="0000FF"/>
                <w:sz w:val="20"/>
              </w:rPr>
              <w:t>(</w:t>
            </w:r>
            <w:r w:rsidRPr="00425522">
              <w:rPr>
                <w:rFonts w:cs="Arial"/>
                <w:i/>
                <w:color w:val="0000FF"/>
                <w:sz w:val="20"/>
              </w:rPr>
              <w:t xml:space="preserve">EL_CMD_MOT_SERRURE = </w:t>
            </w:r>
            <w:r w:rsidRPr="00425522">
              <w:rPr>
                <w:rFonts w:cs="Arial"/>
                <w:b/>
                <w:i/>
                <w:color w:val="0000FF"/>
                <w:sz w:val="20"/>
              </w:rPr>
              <w:t>COE activation control</w:t>
            </w:r>
          </w:p>
          <w:p w14:paraId="590F4928" w14:textId="77777777" w:rsidR="004F2C19" w:rsidRPr="00425522" w:rsidRDefault="004F2C19" w:rsidP="00B44131">
            <w:pPr>
              <w:shd w:val="clear" w:color="auto" w:fill="F3F3F3"/>
              <w:ind w:left="633"/>
              <w:rPr>
                <w:rFonts w:cs="Arial"/>
                <w:i/>
                <w:color w:val="0000FF"/>
                <w:sz w:val="20"/>
              </w:rPr>
            </w:pPr>
            <w:r w:rsidRPr="00425522">
              <w:rPr>
                <w:rFonts w:cs="Arial"/>
                <w:b/>
                <w:i/>
                <w:color w:val="0000FF"/>
                <w:sz w:val="20"/>
              </w:rPr>
              <w:t>OR</w:t>
            </w:r>
            <w:r w:rsidRPr="00425522">
              <w:rPr>
                <w:rFonts w:cs="Arial"/>
                <w:i/>
                <w:color w:val="0000FF"/>
                <w:sz w:val="20"/>
              </w:rPr>
              <w:t xml:space="preserve"> EL_CMD_MOT_SERRURE = </w:t>
            </w:r>
            <w:r w:rsidRPr="00425522">
              <w:rPr>
                <w:rFonts w:cs="Arial"/>
                <w:b/>
                <w:i/>
                <w:color w:val="0000FF"/>
                <w:sz w:val="20"/>
              </w:rPr>
              <w:t>COE+COI activation control</w:t>
            </w:r>
          </w:p>
          <w:p w14:paraId="3A7679EB" w14:textId="77777777" w:rsidR="004F2C19" w:rsidRPr="00425522" w:rsidRDefault="004F2C19" w:rsidP="00B44131">
            <w:pPr>
              <w:shd w:val="clear" w:color="auto" w:fill="F3F3F3"/>
              <w:ind w:left="633"/>
              <w:rPr>
                <w:rFonts w:cs="Arial"/>
                <w:i/>
                <w:color w:val="0000FF"/>
                <w:sz w:val="20"/>
              </w:rPr>
            </w:pPr>
            <w:r w:rsidRPr="00425522">
              <w:rPr>
                <w:rFonts w:cs="Arial"/>
                <w:b/>
                <w:i/>
                <w:color w:val="0000FF"/>
                <w:sz w:val="20"/>
              </w:rPr>
              <w:t xml:space="preserve">OR </w:t>
            </w:r>
            <w:r w:rsidRPr="00425522">
              <w:rPr>
                <w:rFonts w:cs="Arial"/>
                <w:i/>
                <w:color w:val="0000FF"/>
                <w:sz w:val="20"/>
              </w:rPr>
              <w:t xml:space="preserve">EL_COI = </w:t>
            </w:r>
            <w:r w:rsidRPr="00425522">
              <w:rPr>
                <w:rFonts w:cs="Arial"/>
                <w:b/>
                <w:i/>
                <w:color w:val="0000FF"/>
                <w:sz w:val="20"/>
              </w:rPr>
              <w:t>request</w:t>
            </w:r>
          </w:p>
          <w:p w14:paraId="6E3005E8" w14:textId="77777777" w:rsidR="004F2C19" w:rsidRPr="00425522" w:rsidRDefault="004F2C19" w:rsidP="00B44131">
            <w:pPr>
              <w:shd w:val="clear" w:color="auto" w:fill="F3F3F3"/>
              <w:ind w:left="633"/>
              <w:rPr>
                <w:rFonts w:cs="Arial"/>
                <w:i/>
                <w:color w:val="0000FF"/>
                <w:sz w:val="20"/>
              </w:rPr>
            </w:pPr>
            <w:r w:rsidRPr="00425522">
              <w:rPr>
                <w:rFonts w:cs="Arial"/>
                <w:b/>
                <w:i/>
                <w:color w:val="0000FF"/>
                <w:sz w:val="20"/>
              </w:rPr>
              <w:t xml:space="preserve">OR </w:t>
            </w:r>
            <w:r w:rsidRPr="00425522">
              <w:rPr>
                <w:rFonts w:cs="Arial"/>
                <w:i/>
                <w:color w:val="0000FF"/>
                <w:sz w:val="20"/>
              </w:rPr>
              <w:t xml:space="preserve">EL_VERROUILLAGE_CLE = </w:t>
            </w:r>
            <w:r w:rsidRPr="00425522">
              <w:rPr>
                <w:rFonts w:cs="Arial"/>
                <w:b/>
                <w:i/>
                <w:color w:val="0000FF"/>
                <w:sz w:val="20"/>
              </w:rPr>
              <w:t>locking request)</w:t>
            </w:r>
          </w:p>
          <w:p w14:paraId="435F97CE" w14:textId="77777777" w:rsidR="004F2C19" w:rsidRPr="00425522" w:rsidRDefault="004F2C19" w:rsidP="00B44131">
            <w:pPr>
              <w:shd w:val="clear" w:color="auto" w:fill="F3F3F3"/>
              <w:rPr>
                <w:rFonts w:cs="Arial"/>
                <w:b/>
                <w:i/>
                <w:color w:val="0000FF"/>
                <w:sz w:val="20"/>
              </w:rPr>
            </w:pPr>
            <w:r w:rsidRPr="00425522">
              <w:rPr>
                <w:rFonts w:cs="Arial"/>
                <w:b/>
                <w:i/>
                <w:color w:val="0000FF"/>
                <w:sz w:val="20"/>
              </w:rPr>
              <w:t>THEN</w:t>
            </w:r>
          </w:p>
          <w:p w14:paraId="454FA3DC" w14:textId="77777777" w:rsidR="004F2C19" w:rsidRPr="00425522" w:rsidRDefault="004F2C19" w:rsidP="00B44131">
            <w:pPr>
              <w:shd w:val="clear" w:color="auto" w:fill="F3F3F3"/>
              <w:rPr>
                <w:rFonts w:cs="Arial"/>
                <w:i/>
                <w:color w:val="0000FF"/>
                <w:sz w:val="20"/>
              </w:rPr>
            </w:pPr>
            <w:r w:rsidRPr="00425522">
              <w:rPr>
                <w:rFonts w:cs="Arial"/>
                <w:i/>
                <w:color w:val="0000FF"/>
                <w:sz w:val="20"/>
              </w:rPr>
              <w:t>The lock switches to the UNLOCKED state</w:t>
            </w:r>
          </w:p>
          <w:p w14:paraId="1B4E0996" w14:textId="77777777" w:rsidR="00570531" w:rsidRPr="00425522" w:rsidRDefault="00570531" w:rsidP="00570531">
            <w:pPr>
              <w:shd w:val="clear" w:color="auto" w:fill="F3F3F3"/>
              <w:ind w:left="630"/>
              <w:rPr>
                <w:rFonts w:cs="Arial"/>
                <w:b/>
                <w:i/>
                <w:color w:val="0000FF"/>
                <w:sz w:val="20"/>
              </w:rPr>
            </w:pPr>
            <w:r w:rsidRPr="00425522">
              <w:rPr>
                <w:rFonts w:cs="Arial"/>
                <w:b/>
                <w:i/>
                <w:color w:val="0000FF"/>
                <w:sz w:val="20"/>
              </w:rPr>
              <w:t>SL_INFO_CEV = déverrouillée</w:t>
            </w:r>
          </w:p>
          <w:p w14:paraId="1BD29117" w14:textId="77777777" w:rsidR="00570531" w:rsidRPr="00425522" w:rsidRDefault="00570531" w:rsidP="00570531">
            <w:pPr>
              <w:shd w:val="clear" w:color="auto" w:fill="F3F3F3"/>
              <w:ind w:left="630"/>
              <w:rPr>
                <w:rFonts w:cs="Arial"/>
                <w:b/>
                <w:i/>
                <w:color w:val="0000FF"/>
                <w:sz w:val="20"/>
              </w:rPr>
            </w:pPr>
            <w:r w:rsidRPr="00425522">
              <w:rPr>
                <w:rFonts w:cs="Arial"/>
                <w:b/>
                <w:i/>
                <w:color w:val="0000FF"/>
                <w:sz w:val="20"/>
              </w:rPr>
              <w:t>ET SL_INFO_TSE = inactive</w:t>
            </w:r>
          </w:p>
          <w:p w14:paraId="7814F1C6" w14:textId="77777777" w:rsidR="004F2C19" w:rsidRPr="00425522" w:rsidRDefault="004F2C19" w:rsidP="00B44131">
            <w:pPr>
              <w:shd w:val="clear" w:color="auto" w:fill="F3F3F3"/>
              <w:ind w:left="630"/>
              <w:rPr>
                <w:rFonts w:cs="Arial"/>
                <w:i/>
                <w:color w:val="0000FF"/>
                <w:sz w:val="20"/>
              </w:rPr>
            </w:pPr>
            <w:r w:rsidRPr="00425522">
              <w:rPr>
                <w:rFonts w:cs="Arial"/>
                <w:b/>
                <w:i/>
                <w:color w:val="0000FF"/>
                <w:sz w:val="20"/>
              </w:rPr>
              <w:t>AND</w:t>
            </w:r>
            <w:r w:rsidRPr="00425522">
              <w:rPr>
                <w:rFonts w:cs="Arial"/>
                <w:i/>
                <w:color w:val="0000FF"/>
                <w:sz w:val="20"/>
              </w:rPr>
              <w:t xml:space="preserve"> EL_VERROUILLAGE_SECOURS = </w:t>
            </w:r>
            <w:r w:rsidRPr="00425522">
              <w:rPr>
                <w:rFonts w:cs="Arial"/>
                <w:b/>
                <w:i/>
                <w:color w:val="0000FF"/>
                <w:sz w:val="20"/>
              </w:rPr>
              <w:t>Idle)</w:t>
            </w:r>
          </w:p>
          <w:p w14:paraId="568C31A3" w14:textId="77777777" w:rsidR="004F2C19" w:rsidRPr="00425522" w:rsidRDefault="004F2C19" w:rsidP="00B44131">
            <w:pPr>
              <w:shd w:val="clear" w:color="auto" w:fill="F3F3F3"/>
              <w:rPr>
                <w:rFonts w:cs="Arial"/>
                <w:i/>
                <w:color w:val="0000FF"/>
                <w:sz w:val="20"/>
              </w:rPr>
            </w:pPr>
          </w:p>
          <w:p w14:paraId="5B592C08" w14:textId="77777777" w:rsidR="004F2C19" w:rsidRPr="00425522" w:rsidRDefault="004F2C19" w:rsidP="00B44131">
            <w:pPr>
              <w:shd w:val="clear" w:color="auto" w:fill="F3F3F3"/>
              <w:rPr>
                <w:i/>
                <w:color w:val="0000FF"/>
                <w:sz w:val="20"/>
              </w:rPr>
            </w:pPr>
            <w:r w:rsidRPr="00425522">
              <w:rPr>
                <w:i/>
                <w:color w:val="0000FF"/>
                <w:sz w:val="20"/>
              </w:rPr>
              <w:t>Notes: The lock fitted with a latch, undergoes a mechanical transfer to the unlocked state by one single action of the key.</w:t>
            </w:r>
          </w:p>
          <w:p w14:paraId="06FB0561" w14:textId="77777777" w:rsidR="004F2C19" w:rsidRPr="00425522" w:rsidRDefault="004F2C19" w:rsidP="00B44131">
            <w:pPr>
              <w:shd w:val="clear" w:color="auto" w:fill="F3F3F3"/>
              <w:rPr>
                <w:i/>
                <w:color w:val="0000FF"/>
                <w:sz w:val="20"/>
              </w:rPr>
            </w:pPr>
            <w:r w:rsidRPr="00425522">
              <w:rPr>
                <w:i/>
                <w:color w:val="0000FF"/>
                <w:sz w:val="20"/>
              </w:rPr>
              <w:t>Any other action of the key, in the unlocking direction, will have no effect on the mechanical state of the lock. The lock will then have the inside and outside locking chains enabled (re-engaged).</w:t>
            </w:r>
          </w:p>
          <w:p w14:paraId="6709FEE0" w14:textId="77777777" w:rsidR="004F2C19" w:rsidRPr="00425522" w:rsidRDefault="004F2C19" w:rsidP="00B44131">
            <w:pPr>
              <w:shd w:val="clear" w:color="auto" w:fill="F3F3F3"/>
              <w:rPr>
                <w:i/>
                <w:color w:val="0000FF"/>
                <w:sz w:val="20"/>
              </w:rPr>
            </w:pPr>
            <w:r w:rsidRPr="00425522">
              <w:rPr>
                <w:i/>
                <w:color w:val="0000FF"/>
                <w:sz w:val="20"/>
              </w:rPr>
              <w:t>After unlocking the door through safety locking, the safety locking button should return to its stable original position (unlocked) whatever the unlocking order type:</w:t>
            </w:r>
          </w:p>
          <w:p w14:paraId="0583D0C3" w14:textId="77777777" w:rsidR="004F2C19" w:rsidRPr="00425522" w:rsidRDefault="004F2C19" w:rsidP="00B44131">
            <w:pPr>
              <w:shd w:val="clear" w:color="auto" w:fill="F3F3F3"/>
              <w:rPr>
                <w:i/>
                <w:color w:val="0000FF"/>
                <w:sz w:val="20"/>
              </w:rPr>
            </w:pPr>
            <w:r w:rsidRPr="00425522">
              <w:rPr>
                <w:i/>
                <w:color w:val="0000FF"/>
                <w:sz w:val="20"/>
              </w:rPr>
              <w:t>- Electrical</w:t>
            </w:r>
          </w:p>
          <w:p w14:paraId="2CEC8635" w14:textId="77777777" w:rsidR="004F2C19" w:rsidRPr="00425522" w:rsidRDefault="004F2C19" w:rsidP="00B44131">
            <w:pPr>
              <w:shd w:val="clear" w:color="auto" w:fill="F3F3F3"/>
              <w:rPr>
                <w:i/>
                <w:color w:val="0000FF"/>
                <w:sz w:val="20"/>
              </w:rPr>
            </w:pPr>
            <w:r w:rsidRPr="00425522">
              <w:rPr>
                <w:i/>
                <w:color w:val="0000FF"/>
                <w:sz w:val="20"/>
              </w:rPr>
              <w:t>- COI</w:t>
            </w:r>
          </w:p>
          <w:p w14:paraId="08E57008" w14:textId="77777777" w:rsidR="004F2C19" w:rsidRPr="00425522" w:rsidRDefault="004F2C19" w:rsidP="00B44131">
            <w:pPr>
              <w:shd w:val="clear" w:color="auto" w:fill="F3F3F3"/>
              <w:rPr>
                <w:i/>
                <w:color w:val="0000FF"/>
                <w:sz w:val="20"/>
              </w:rPr>
            </w:pPr>
            <w:r w:rsidRPr="00425522">
              <w:rPr>
                <w:i/>
                <w:color w:val="0000FF"/>
                <w:sz w:val="20"/>
              </w:rPr>
              <w:t>- Key if locking with latch</w:t>
            </w:r>
          </w:p>
          <w:p w14:paraId="65078F09" w14:textId="77777777" w:rsidR="004F2C19" w:rsidRPr="00425522" w:rsidRDefault="004F2C19" w:rsidP="00B44131">
            <w:pPr>
              <w:shd w:val="clear" w:color="auto" w:fill="F3F3F3"/>
              <w:rPr>
                <w:i/>
                <w:color w:val="0000FF"/>
                <w:sz w:val="20"/>
              </w:rPr>
            </w:pPr>
          </w:p>
          <w:p w14:paraId="6E074BF2" w14:textId="77777777" w:rsidR="004F2C19" w:rsidRPr="00425522" w:rsidRDefault="004F2C19" w:rsidP="00B44131">
            <w:pPr>
              <w:shd w:val="clear" w:color="auto" w:fill="F3F3F3"/>
              <w:rPr>
                <w:sz w:val="20"/>
              </w:rPr>
            </w:pPr>
            <w:r w:rsidRPr="00425522">
              <w:rPr>
                <w:i/>
                <w:color w:val="0000FF"/>
                <w:sz w:val="20"/>
              </w:rPr>
              <w:t xml:space="preserve">A release control (EL_VERROUILLAGE_CLE = locking request OR EL_CMD_MOT_SERRURE = COE inhibition control OR </w:t>
            </w:r>
            <w:r w:rsidRPr="00425522">
              <w:rPr>
                <w:i/>
                <w:color w:val="0000FF"/>
                <w:sz w:val="20"/>
              </w:rPr>
              <w:lastRenderedPageBreak/>
              <w:t>EL_VERROUILLAGE_SECOURS = locking request) when the lock is locked should not trigger any change.</w:t>
            </w:r>
          </w:p>
        </w:tc>
      </w:tr>
    </w:tbl>
    <w:p w14:paraId="045F07B9" w14:textId="77777777" w:rsidR="004F2C19" w:rsidRPr="00425522" w:rsidRDefault="004F2C19" w:rsidP="00651F33">
      <w:pPr>
        <w:rPr>
          <w:b/>
        </w:rPr>
      </w:pPr>
    </w:p>
    <w:p w14:paraId="4CB7F06A" w14:textId="77777777" w:rsidR="00687D38" w:rsidRPr="00425522" w:rsidRDefault="00687D38" w:rsidP="00E706F5"/>
    <w:p w14:paraId="478EF2CA" w14:textId="77777777" w:rsidR="0020139F" w:rsidRPr="00425522" w:rsidRDefault="00CB7F27">
      <w:pPr>
        <w:rPr>
          <w:b/>
        </w:rPr>
      </w:pPr>
      <w:r w:rsidRPr="00425522">
        <w:rPr>
          <w:b/>
        </w:rPr>
        <w:t>G</w:t>
      </w:r>
      <w:r w:rsidR="0020139F" w:rsidRPr="00425522">
        <w:rPr>
          <w:b/>
        </w:rPr>
        <w:t>) on traite ensuite du traitement des sorties logiques obtenues à partir des sorties applicatives</w:t>
      </w:r>
      <w:r w:rsidR="00BE3742" w:rsidRPr="00425522">
        <w:rPr>
          <w:b/>
        </w:rPr>
        <w:t xml:space="preserve"> (niveau</w:t>
      </w:r>
      <w:r w:rsidR="007C506B" w:rsidRPr="00425522">
        <w:rPr>
          <w:b/>
        </w:rPr>
        <w:t xml:space="preserve"> </w:t>
      </w:r>
      <w:r w:rsidR="00BE3742" w:rsidRPr="00425522">
        <w:rPr>
          <w:b/>
        </w:rPr>
        <w:t>« protocole »</w:t>
      </w:r>
      <w:r w:rsidR="007C506B" w:rsidRPr="00425522">
        <w:rPr>
          <w:b/>
        </w:rPr>
        <w:t>)</w:t>
      </w:r>
    </w:p>
    <w:p w14:paraId="520518E2" w14:textId="77777777" w:rsidR="00252D5C" w:rsidRPr="00425522" w:rsidRDefault="00CB7F27" w:rsidP="00252D5C">
      <w:pPr>
        <w:rPr>
          <w:b/>
          <w:i/>
          <w:color w:val="0000FF"/>
        </w:rPr>
      </w:pPr>
      <w:r w:rsidRPr="00425522">
        <w:rPr>
          <w:b/>
          <w:i/>
          <w:color w:val="0000FF"/>
        </w:rPr>
        <w:t>G</w:t>
      </w:r>
      <w:r w:rsidR="00252D5C" w:rsidRPr="00425522">
        <w:rPr>
          <w:b/>
          <w:i/>
          <w:color w:val="0000FF"/>
        </w:rPr>
        <w:t xml:space="preserve">) </w:t>
      </w:r>
      <w:r w:rsidR="003F2BFA" w:rsidRPr="00425522">
        <w:rPr>
          <w:b/>
          <w:i/>
          <w:color w:val="0000FF"/>
        </w:rPr>
        <w:t>We</w:t>
      </w:r>
      <w:r w:rsidR="00252D5C" w:rsidRPr="00425522">
        <w:rPr>
          <w:b/>
          <w:i/>
          <w:color w:val="0000FF"/>
        </w:rPr>
        <w:t xml:space="preserve"> discuss </w:t>
      </w:r>
      <w:r w:rsidR="003F2BFA" w:rsidRPr="00425522">
        <w:rPr>
          <w:b/>
          <w:i/>
          <w:color w:val="0000FF"/>
        </w:rPr>
        <w:t xml:space="preserve">then </w:t>
      </w:r>
      <w:r w:rsidR="00252D5C" w:rsidRPr="00425522">
        <w:rPr>
          <w:b/>
          <w:i/>
          <w:color w:val="0000FF"/>
        </w:rPr>
        <w:t>the processing of the logical outputs obtained from applicative outputs (</w:t>
      </w:r>
      <w:r w:rsidR="003F2BFA" w:rsidRPr="00425522">
        <w:rPr>
          <w:b/>
          <w:i/>
          <w:color w:val="0000FF"/>
        </w:rPr>
        <w:t>protocol</w:t>
      </w:r>
      <w:r w:rsidR="00252D5C" w:rsidRPr="00425522">
        <w:rPr>
          <w:b/>
          <w:i/>
          <w:color w:val="0000FF"/>
        </w:rPr>
        <w:t xml:space="preserve"> </w:t>
      </w:r>
      <w:r w:rsidR="003F2BFA" w:rsidRPr="00425522">
        <w:rPr>
          <w:b/>
          <w:i/>
          <w:color w:val="0000FF"/>
        </w:rPr>
        <w:t>level</w:t>
      </w:r>
      <w:r w:rsidR="00252D5C" w:rsidRPr="00425522">
        <w:rPr>
          <w:b/>
          <w:i/>
          <w:color w:val="0000FF"/>
        </w:rPr>
        <w:t>)</w:t>
      </w:r>
    </w:p>
    <w:p w14:paraId="2898665A" w14:textId="77777777" w:rsidR="0020139F" w:rsidRPr="00425522" w:rsidRDefault="0020139F"/>
    <w:p w14:paraId="799B52C6" w14:textId="77777777" w:rsidR="00BE3742" w:rsidRPr="00425522" w:rsidRDefault="00BE3742">
      <w:r w:rsidRPr="00425522">
        <w:t xml:space="preserve">De la meme manière que pour le § protocole d’entrée, seul le cas où une sortie applicative produit plusieurs unités logiques de communication, par des média différents, est traité ici. </w:t>
      </w:r>
    </w:p>
    <w:p w14:paraId="56C36C17" w14:textId="77777777" w:rsidR="00BE3742" w:rsidRPr="00425522" w:rsidRDefault="003F2BFA" w:rsidP="008E31EF">
      <w:pPr>
        <w:pStyle w:val="Footer"/>
        <w:tabs>
          <w:tab w:val="clear" w:pos="4536"/>
          <w:tab w:val="clear" w:pos="9072"/>
        </w:tabs>
        <w:spacing w:before="0"/>
        <w:rPr>
          <w:i/>
          <w:color w:val="0000FF"/>
        </w:rPr>
      </w:pPr>
      <w:r w:rsidRPr="00425522">
        <w:rPr>
          <w:i/>
          <w:color w:val="0000FF"/>
        </w:rPr>
        <w:t>In the same way as for § input protocol, only the case where an application output produce several logical communication units by d</w:t>
      </w:r>
      <w:r w:rsidR="008E31EF" w:rsidRPr="00425522">
        <w:rPr>
          <w:i/>
          <w:color w:val="0000FF"/>
        </w:rPr>
        <w:t>ifferent media,</w:t>
      </w:r>
      <w:r w:rsidRPr="00425522">
        <w:rPr>
          <w:i/>
          <w:color w:val="0000FF"/>
        </w:rPr>
        <w:t xml:space="preserve"> is treated here</w:t>
      </w:r>
      <w:r w:rsidR="008E31EF" w:rsidRPr="00425522">
        <w:rPr>
          <w:i/>
          <w:color w:val="0000FF"/>
        </w:rPr>
        <w:t>.</w:t>
      </w:r>
    </w:p>
    <w:p w14:paraId="2216996E" w14:textId="77777777" w:rsidR="008E31EF" w:rsidRPr="00425522" w:rsidRDefault="008E31EF">
      <w:pPr>
        <w:rPr>
          <w:i/>
        </w:rPr>
      </w:pPr>
    </w:p>
    <w:p w14:paraId="5808DA17" w14:textId="77777777" w:rsidR="00F274EF" w:rsidRPr="00425522" w:rsidRDefault="008E31EF" w:rsidP="00482023">
      <w:pPr>
        <w:shd w:val="clear" w:color="auto" w:fill="F3F3F3"/>
      </w:pPr>
      <w:r w:rsidRPr="00425522">
        <w:t>Exemple:</w:t>
      </w:r>
      <w:r w:rsidR="00835F15" w:rsidRPr="00425522">
        <w:t xml:space="preserve"> ST EMDR :</w:t>
      </w:r>
    </w:p>
    <w:p w14:paraId="66A388FB" w14:textId="77777777" w:rsidR="00252D5C" w:rsidRPr="00425522" w:rsidRDefault="00252D5C" w:rsidP="00482023">
      <w:pPr>
        <w:shd w:val="clear" w:color="auto" w:fill="F3F3F3"/>
        <w:rPr>
          <w:i/>
          <w:color w:val="0000FF"/>
        </w:rPr>
      </w:pPr>
      <w:r w:rsidRPr="00425522">
        <w:rPr>
          <w:i/>
          <w:color w:val="0000FF"/>
        </w:rPr>
        <w:t>Example: ST EMDR:</w:t>
      </w:r>
    </w:p>
    <w:p w14:paraId="2ACB0337" w14:textId="77777777" w:rsidR="00252D5C" w:rsidRPr="00425522" w:rsidRDefault="00252D5C" w:rsidP="00482023">
      <w:pPr>
        <w:shd w:val="clear" w:color="auto" w:fill="F3F3F3"/>
        <w:rPr>
          <w:color w:val="0000FF"/>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2268"/>
        <w:gridCol w:w="2551"/>
        <w:gridCol w:w="2552"/>
      </w:tblGrid>
      <w:tr w:rsidR="00835F15" w:rsidRPr="00425522" w14:paraId="2BF91186" w14:textId="77777777" w:rsidTr="00EE33C2">
        <w:tc>
          <w:tcPr>
            <w:tcW w:w="1985" w:type="dxa"/>
            <w:tcBorders>
              <w:bottom w:val="single" w:sz="4" w:space="0" w:color="auto"/>
            </w:tcBorders>
            <w:shd w:val="clear" w:color="auto" w:fill="E0E0E0"/>
          </w:tcPr>
          <w:p w14:paraId="49471C63" w14:textId="77777777" w:rsidR="00835F15" w:rsidRPr="00425522" w:rsidRDefault="00835F15" w:rsidP="00EE33C2">
            <w:pPr>
              <w:jc w:val="center"/>
              <w:rPr>
                <w:b/>
                <w:sz w:val="20"/>
              </w:rPr>
            </w:pPr>
            <w:r w:rsidRPr="00425522">
              <w:rPr>
                <w:b/>
                <w:sz w:val="20"/>
              </w:rPr>
              <w:t>Sorties applicatives</w:t>
            </w:r>
            <w:r w:rsidR="00252D5C" w:rsidRPr="00425522">
              <w:rPr>
                <w:b/>
                <w:sz w:val="20"/>
              </w:rPr>
              <w:t xml:space="preserve"> / </w:t>
            </w:r>
            <w:r w:rsidR="00252D5C" w:rsidRPr="00425522">
              <w:rPr>
                <w:b/>
                <w:i/>
                <w:color w:val="0000FF"/>
                <w:sz w:val="20"/>
              </w:rPr>
              <w:t>Applicative outputs</w:t>
            </w:r>
          </w:p>
        </w:tc>
        <w:tc>
          <w:tcPr>
            <w:tcW w:w="2268" w:type="dxa"/>
            <w:tcBorders>
              <w:bottom w:val="single" w:sz="4" w:space="0" w:color="auto"/>
            </w:tcBorders>
            <w:shd w:val="clear" w:color="auto" w:fill="E0E0E0"/>
          </w:tcPr>
          <w:p w14:paraId="4818DFC6" w14:textId="77777777" w:rsidR="00835F15" w:rsidRPr="00425522" w:rsidRDefault="00835F15" w:rsidP="00EE33C2">
            <w:pPr>
              <w:jc w:val="center"/>
              <w:rPr>
                <w:b/>
                <w:sz w:val="20"/>
              </w:rPr>
            </w:pPr>
            <w:r w:rsidRPr="00425522">
              <w:rPr>
                <w:b/>
                <w:sz w:val="20"/>
              </w:rPr>
              <w:t>Sorties Logiques associées</w:t>
            </w:r>
            <w:r w:rsidR="00252D5C" w:rsidRPr="00425522">
              <w:rPr>
                <w:b/>
                <w:sz w:val="20"/>
              </w:rPr>
              <w:t xml:space="preserve"> / </w:t>
            </w:r>
            <w:r w:rsidR="00252D5C" w:rsidRPr="00425522">
              <w:rPr>
                <w:b/>
                <w:i/>
                <w:color w:val="0000FF"/>
                <w:sz w:val="20"/>
              </w:rPr>
              <w:t>Associated logical outputs</w:t>
            </w:r>
          </w:p>
        </w:tc>
        <w:tc>
          <w:tcPr>
            <w:tcW w:w="2551" w:type="dxa"/>
            <w:tcBorders>
              <w:bottom w:val="single" w:sz="4" w:space="0" w:color="auto"/>
            </w:tcBorders>
            <w:shd w:val="clear" w:color="auto" w:fill="E0E0E0"/>
          </w:tcPr>
          <w:p w14:paraId="7D4D98A6" w14:textId="77777777" w:rsidR="00835F15" w:rsidRPr="00425522" w:rsidRDefault="00835F15" w:rsidP="00EE33C2">
            <w:pPr>
              <w:jc w:val="center"/>
              <w:rPr>
                <w:b/>
                <w:sz w:val="20"/>
              </w:rPr>
            </w:pPr>
            <w:r w:rsidRPr="00425522">
              <w:rPr>
                <w:b/>
                <w:sz w:val="20"/>
              </w:rPr>
              <w:t>Valeurs</w:t>
            </w:r>
            <w:r w:rsidR="00252D5C" w:rsidRPr="00425522">
              <w:rPr>
                <w:b/>
                <w:sz w:val="20"/>
              </w:rPr>
              <w:t xml:space="preserve"> / </w:t>
            </w:r>
            <w:r w:rsidR="00252D5C" w:rsidRPr="00425522">
              <w:rPr>
                <w:b/>
                <w:i/>
                <w:color w:val="0000FF"/>
                <w:sz w:val="20"/>
              </w:rPr>
              <w:t>Values</w:t>
            </w:r>
          </w:p>
        </w:tc>
        <w:tc>
          <w:tcPr>
            <w:tcW w:w="2552" w:type="dxa"/>
            <w:tcBorders>
              <w:bottom w:val="single" w:sz="4" w:space="0" w:color="auto"/>
            </w:tcBorders>
            <w:shd w:val="clear" w:color="auto" w:fill="E0E0E0"/>
          </w:tcPr>
          <w:p w14:paraId="24E623D3" w14:textId="77777777" w:rsidR="00835F15" w:rsidRPr="00425522" w:rsidRDefault="00252D5C" w:rsidP="00EE33C2">
            <w:pPr>
              <w:jc w:val="center"/>
              <w:rPr>
                <w:b/>
                <w:sz w:val="20"/>
              </w:rPr>
            </w:pPr>
            <w:r w:rsidRPr="00425522">
              <w:rPr>
                <w:b/>
                <w:sz w:val="20"/>
              </w:rPr>
              <w:t>C</w:t>
            </w:r>
            <w:r w:rsidR="00835F15" w:rsidRPr="00425522">
              <w:rPr>
                <w:b/>
                <w:sz w:val="20"/>
              </w:rPr>
              <w:t>ommentaires</w:t>
            </w:r>
            <w:r w:rsidRPr="00425522">
              <w:rPr>
                <w:b/>
                <w:sz w:val="20"/>
              </w:rPr>
              <w:t xml:space="preserve"> / </w:t>
            </w:r>
            <w:r w:rsidRPr="00425522">
              <w:rPr>
                <w:b/>
                <w:i/>
                <w:color w:val="0000FF"/>
                <w:sz w:val="20"/>
              </w:rPr>
              <w:t>Comments</w:t>
            </w:r>
          </w:p>
        </w:tc>
      </w:tr>
      <w:tr w:rsidR="00835F15" w:rsidRPr="00425522" w14:paraId="7FC5DBAA" w14:textId="77777777" w:rsidTr="00EE33C2">
        <w:tc>
          <w:tcPr>
            <w:tcW w:w="1985" w:type="dxa"/>
            <w:vMerge w:val="restart"/>
            <w:shd w:val="clear" w:color="auto" w:fill="F3F3F3"/>
            <w:vAlign w:val="center"/>
          </w:tcPr>
          <w:p w14:paraId="0D21FA2E" w14:textId="77777777" w:rsidR="00835F15" w:rsidRPr="00425522" w:rsidRDefault="00835F15" w:rsidP="00EE33C2">
            <w:pPr>
              <w:spacing w:before="80" w:after="80"/>
              <w:jc w:val="center"/>
              <w:rPr>
                <w:sz w:val="18"/>
                <w:szCs w:val="18"/>
              </w:rPr>
            </w:pPr>
            <w:r w:rsidRPr="00425522">
              <w:rPr>
                <w:sz w:val="18"/>
                <w:szCs w:val="18"/>
              </w:rPr>
              <w:t>FS_ECALL_CRASH</w:t>
            </w:r>
          </w:p>
        </w:tc>
        <w:tc>
          <w:tcPr>
            <w:tcW w:w="2268" w:type="dxa"/>
            <w:shd w:val="clear" w:color="auto" w:fill="F3F3F3"/>
          </w:tcPr>
          <w:p w14:paraId="6B876889" w14:textId="77777777" w:rsidR="00835F15" w:rsidRPr="00425522" w:rsidRDefault="00835F15" w:rsidP="00EE33C2">
            <w:pPr>
              <w:spacing w:before="80" w:after="80"/>
              <w:rPr>
                <w:sz w:val="18"/>
                <w:szCs w:val="18"/>
              </w:rPr>
            </w:pPr>
            <w:r w:rsidRPr="00425522">
              <w:rPr>
                <w:sz w:val="18"/>
                <w:szCs w:val="18"/>
              </w:rPr>
              <w:t>FF_ECALL_CRASH</w:t>
            </w:r>
          </w:p>
        </w:tc>
        <w:tc>
          <w:tcPr>
            <w:tcW w:w="2551" w:type="dxa"/>
            <w:shd w:val="clear" w:color="auto" w:fill="F3F3F3"/>
          </w:tcPr>
          <w:p w14:paraId="44C247F4" w14:textId="77777777" w:rsidR="00835F15" w:rsidRPr="00425522" w:rsidRDefault="00835F15" w:rsidP="00EE33C2">
            <w:pPr>
              <w:jc w:val="left"/>
              <w:rPr>
                <w:b/>
                <w:sz w:val="18"/>
                <w:szCs w:val="18"/>
              </w:rPr>
            </w:pPr>
            <w:r w:rsidRPr="00425522">
              <w:rPr>
                <w:b/>
                <w:sz w:val="18"/>
                <w:szCs w:val="18"/>
              </w:rPr>
              <w:t>Demande d’appel urgence</w:t>
            </w:r>
          </w:p>
          <w:p w14:paraId="6C4F42F7" w14:textId="77777777" w:rsidR="00835F15" w:rsidRPr="00425522" w:rsidRDefault="00835F15" w:rsidP="00EE33C2">
            <w:pPr>
              <w:jc w:val="left"/>
              <w:rPr>
                <w:b/>
                <w:sz w:val="18"/>
                <w:szCs w:val="18"/>
              </w:rPr>
            </w:pPr>
            <w:r w:rsidRPr="00425522">
              <w:rPr>
                <w:b/>
                <w:sz w:val="18"/>
                <w:szCs w:val="18"/>
              </w:rPr>
              <w:t xml:space="preserve">Pas de demande d’appel </w:t>
            </w:r>
            <w:r w:rsidR="0014698C" w:rsidRPr="00425522">
              <w:rPr>
                <w:b/>
                <w:sz w:val="18"/>
                <w:szCs w:val="18"/>
              </w:rPr>
              <w:tab/>
            </w:r>
            <w:r w:rsidR="0014698C" w:rsidRPr="00425522">
              <w:rPr>
                <w:b/>
                <w:sz w:val="18"/>
                <w:szCs w:val="18"/>
              </w:rPr>
              <w:tab/>
            </w:r>
            <w:r w:rsidRPr="00425522">
              <w:rPr>
                <w:b/>
                <w:sz w:val="18"/>
                <w:szCs w:val="18"/>
              </w:rPr>
              <w:t>urgence</w:t>
            </w:r>
          </w:p>
          <w:p w14:paraId="37C8EA14" w14:textId="77777777" w:rsidR="0014698C" w:rsidRPr="00425522" w:rsidRDefault="0014698C" w:rsidP="00EE33C2">
            <w:pPr>
              <w:jc w:val="left"/>
              <w:rPr>
                <w:b/>
                <w:i/>
                <w:color w:val="0000FF"/>
                <w:sz w:val="18"/>
                <w:szCs w:val="18"/>
              </w:rPr>
            </w:pPr>
          </w:p>
          <w:p w14:paraId="31C8CDEB" w14:textId="77777777" w:rsidR="00252D5C" w:rsidRPr="00425522" w:rsidRDefault="00252D5C" w:rsidP="00EE33C2">
            <w:pPr>
              <w:jc w:val="left"/>
              <w:rPr>
                <w:b/>
                <w:i/>
                <w:color w:val="0000FF"/>
                <w:sz w:val="18"/>
                <w:szCs w:val="18"/>
              </w:rPr>
            </w:pPr>
            <w:r w:rsidRPr="00425522">
              <w:rPr>
                <w:b/>
                <w:i/>
                <w:color w:val="0000FF"/>
                <w:sz w:val="18"/>
                <w:szCs w:val="18"/>
              </w:rPr>
              <w:t>Emergency call request</w:t>
            </w:r>
          </w:p>
          <w:p w14:paraId="7F90833D" w14:textId="77777777" w:rsidR="00252D5C" w:rsidRPr="00425522" w:rsidRDefault="00252D5C" w:rsidP="00EE33C2">
            <w:pPr>
              <w:jc w:val="left"/>
              <w:rPr>
                <w:rFonts w:ascii="Normal" w:hAnsi="Normal"/>
                <w:sz w:val="18"/>
                <w:szCs w:val="18"/>
              </w:rPr>
            </w:pPr>
            <w:r w:rsidRPr="00425522">
              <w:rPr>
                <w:b/>
                <w:i/>
                <w:color w:val="0000FF"/>
                <w:sz w:val="18"/>
                <w:szCs w:val="18"/>
              </w:rPr>
              <w:t>No emergency call request</w:t>
            </w:r>
          </w:p>
        </w:tc>
        <w:tc>
          <w:tcPr>
            <w:tcW w:w="2552" w:type="dxa"/>
            <w:shd w:val="clear" w:color="auto" w:fill="F3F3F3"/>
          </w:tcPr>
          <w:p w14:paraId="6607B750" w14:textId="77777777" w:rsidR="00835F15" w:rsidRPr="00425522" w:rsidRDefault="00835F15" w:rsidP="00EE33C2">
            <w:pPr>
              <w:spacing w:before="80" w:after="80"/>
              <w:rPr>
                <w:sz w:val="20"/>
              </w:rPr>
            </w:pPr>
            <w:r w:rsidRPr="00425522">
              <w:rPr>
                <w:sz w:val="20"/>
              </w:rPr>
              <w:t>Ce flux correspond à la demande d’appel d’urgence via le réseau MUX</w:t>
            </w:r>
          </w:p>
          <w:p w14:paraId="51107784" w14:textId="77777777" w:rsidR="00252D5C" w:rsidRPr="00425522" w:rsidRDefault="00252D5C" w:rsidP="00EE33C2">
            <w:pPr>
              <w:spacing w:before="80" w:after="80"/>
              <w:rPr>
                <w:i/>
                <w:color w:val="0000FF"/>
                <w:sz w:val="20"/>
              </w:rPr>
            </w:pPr>
            <w:r w:rsidRPr="00425522">
              <w:rPr>
                <w:i/>
                <w:color w:val="0000FF"/>
                <w:sz w:val="20"/>
              </w:rPr>
              <w:t>This flow corresponds to the emergency call via the MUX network</w:t>
            </w:r>
          </w:p>
        </w:tc>
      </w:tr>
      <w:tr w:rsidR="00835F15" w:rsidRPr="00425522" w14:paraId="0D6BBA1E" w14:textId="77777777" w:rsidTr="00EE33C2">
        <w:tc>
          <w:tcPr>
            <w:tcW w:w="1985" w:type="dxa"/>
            <w:vMerge/>
            <w:shd w:val="clear" w:color="auto" w:fill="F3F3F3"/>
          </w:tcPr>
          <w:p w14:paraId="64890B5B" w14:textId="77777777" w:rsidR="00835F15" w:rsidRPr="00425522" w:rsidRDefault="00835F15" w:rsidP="00EE33C2">
            <w:pPr>
              <w:spacing w:before="80" w:after="80"/>
              <w:rPr>
                <w:sz w:val="18"/>
                <w:szCs w:val="18"/>
              </w:rPr>
            </w:pPr>
          </w:p>
        </w:tc>
        <w:tc>
          <w:tcPr>
            <w:tcW w:w="2268" w:type="dxa"/>
            <w:shd w:val="clear" w:color="auto" w:fill="F3F3F3"/>
          </w:tcPr>
          <w:p w14:paraId="788592F9" w14:textId="77777777" w:rsidR="00835F15" w:rsidRPr="00425522" w:rsidRDefault="00835F15" w:rsidP="00EE33C2">
            <w:pPr>
              <w:spacing w:before="80" w:after="80"/>
              <w:rPr>
                <w:sz w:val="18"/>
                <w:szCs w:val="18"/>
              </w:rPr>
            </w:pPr>
            <w:r w:rsidRPr="00425522">
              <w:rPr>
                <w:sz w:val="18"/>
                <w:szCs w:val="18"/>
              </w:rPr>
              <w:t>FF_ECALL_CRASH_FIL</w:t>
            </w:r>
          </w:p>
        </w:tc>
        <w:tc>
          <w:tcPr>
            <w:tcW w:w="2551" w:type="dxa"/>
            <w:shd w:val="clear" w:color="auto" w:fill="F3F3F3"/>
          </w:tcPr>
          <w:p w14:paraId="37645065" w14:textId="77777777" w:rsidR="00835F15" w:rsidRPr="00425522" w:rsidRDefault="00835F15" w:rsidP="00EE33C2">
            <w:pPr>
              <w:jc w:val="left"/>
              <w:rPr>
                <w:b/>
                <w:sz w:val="18"/>
                <w:szCs w:val="18"/>
              </w:rPr>
            </w:pPr>
            <w:r w:rsidRPr="00425522">
              <w:rPr>
                <w:b/>
                <w:sz w:val="18"/>
                <w:szCs w:val="18"/>
              </w:rPr>
              <w:t>Demande d’appel urgence</w:t>
            </w:r>
          </w:p>
          <w:p w14:paraId="1E6D08F0" w14:textId="77777777" w:rsidR="00835F15" w:rsidRPr="00425522" w:rsidRDefault="00835F15" w:rsidP="00EE33C2">
            <w:pPr>
              <w:jc w:val="left"/>
              <w:rPr>
                <w:b/>
                <w:sz w:val="18"/>
                <w:szCs w:val="18"/>
              </w:rPr>
            </w:pPr>
            <w:r w:rsidRPr="00425522">
              <w:rPr>
                <w:b/>
                <w:sz w:val="18"/>
                <w:szCs w:val="18"/>
              </w:rPr>
              <w:t xml:space="preserve">Pas de demande d’appel </w:t>
            </w:r>
            <w:r w:rsidR="0014698C" w:rsidRPr="00425522">
              <w:rPr>
                <w:b/>
                <w:sz w:val="18"/>
                <w:szCs w:val="18"/>
              </w:rPr>
              <w:tab/>
            </w:r>
            <w:r w:rsidR="0014698C" w:rsidRPr="00425522">
              <w:rPr>
                <w:b/>
                <w:sz w:val="18"/>
                <w:szCs w:val="18"/>
              </w:rPr>
              <w:tab/>
            </w:r>
            <w:r w:rsidRPr="00425522">
              <w:rPr>
                <w:b/>
                <w:sz w:val="18"/>
                <w:szCs w:val="18"/>
              </w:rPr>
              <w:t>urgence</w:t>
            </w:r>
          </w:p>
          <w:p w14:paraId="57FC9549" w14:textId="77777777" w:rsidR="0014698C" w:rsidRPr="00425522" w:rsidRDefault="0014698C" w:rsidP="00EE33C2">
            <w:pPr>
              <w:jc w:val="left"/>
              <w:rPr>
                <w:b/>
                <w:i/>
                <w:color w:val="0000FF"/>
                <w:sz w:val="18"/>
                <w:szCs w:val="18"/>
              </w:rPr>
            </w:pPr>
          </w:p>
          <w:p w14:paraId="0FF7F0E8" w14:textId="77777777" w:rsidR="00252D5C" w:rsidRPr="00425522" w:rsidRDefault="00252D5C" w:rsidP="00EE33C2">
            <w:pPr>
              <w:jc w:val="left"/>
              <w:rPr>
                <w:b/>
                <w:i/>
                <w:color w:val="0000FF"/>
                <w:sz w:val="18"/>
                <w:szCs w:val="18"/>
              </w:rPr>
            </w:pPr>
            <w:r w:rsidRPr="00425522">
              <w:rPr>
                <w:b/>
                <w:i/>
                <w:color w:val="0000FF"/>
                <w:sz w:val="18"/>
                <w:szCs w:val="18"/>
              </w:rPr>
              <w:t>Emergency call request</w:t>
            </w:r>
          </w:p>
          <w:p w14:paraId="35E1B086" w14:textId="77777777" w:rsidR="00252D5C" w:rsidRPr="00425522" w:rsidRDefault="00252D5C" w:rsidP="00EE33C2">
            <w:pPr>
              <w:jc w:val="left"/>
              <w:rPr>
                <w:rFonts w:ascii="Normal" w:hAnsi="Normal"/>
                <w:sz w:val="18"/>
                <w:szCs w:val="18"/>
              </w:rPr>
            </w:pPr>
            <w:r w:rsidRPr="00425522">
              <w:rPr>
                <w:b/>
                <w:i/>
                <w:color w:val="0000FF"/>
                <w:sz w:val="18"/>
                <w:szCs w:val="18"/>
              </w:rPr>
              <w:t>No emergency call request</w:t>
            </w:r>
          </w:p>
        </w:tc>
        <w:tc>
          <w:tcPr>
            <w:tcW w:w="2552" w:type="dxa"/>
            <w:shd w:val="clear" w:color="auto" w:fill="F3F3F3"/>
          </w:tcPr>
          <w:p w14:paraId="2E3DE005" w14:textId="77777777" w:rsidR="00835F15" w:rsidRPr="00425522" w:rsidRDefault="00835F15" w:rsidP="00EE33C2">
            <w:pPr>
              <w:spacing w:before="80" w:after="80"/>
              <w:rPr>
                <w:sz w:val="20"/>
              </w:rPr>
            </w:pPr>
            <w:r w:rsidRPr="00425522">
              <w:rPr>
                <w:sz w:val="20"/>
              </w:rPr>
              <w:t>Ce flux correspond à la demande d’appel d’urgence en filaire</w:t>
            </w:r>
          </w:p>
          <w:p w14:paraId="16C7E368" w14:textId="77777777" w:rsidR="00252D5C" w:rsidRPr="00425522" w:rsidRDefault="00252D5C" w:rsidP="00EE33C2">
            <w:pPr>
              <w:spacing w:before="80" w:after="80"/>
              <w:rPr>
                <w:i/>
                <w:color w:val="0000FF"/>
                <w:sz w:val="20"/>
              </w:rPr>
            </w:pPr>
            <w:r w:rsidRPr="00425522">
              <w:rPr>
                <w:i/>
                <w:color w:val="0000FF"/>
                <w:sz w:val="20"/>
              </w:rPr>
              <w:t>This flow corresponds to the wired emergency call request</w:t>
            </w:r>
          </w:p>
        </w:tc>
      </w:tr>
    </w:tbl>
    <w:p w14:paraId="78CFC040" w14:textId="77777777" w:rsidR="00835F15" w:rsidRPr="00425522" w:rsidRDefault="00835F15" w:rsidP="00835F15">
      <w:pPr>
        <w:rPr>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17AE65AC" w14:textId="77777777">
        <w:trPr>
          <w:cantSplit/>
        </w:trPr>
        <w:tc>
          <w:tcPr>
            <w:tcW w:w="817" w:type="pct"/>
            <w:shd w:val="clear" w:color="auto" w:fill="D9D9D9"/>
          </w:tcPr>
          <w:p w14:paraId="550F4FA9"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476FDC56"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964B632"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835F15" w:rsidRPr="00425522" w14:paraId="16FD6B87" w14:textId="77777777">
        <w:trPr>
          <w:cantSplit/>
        </w:trPr>
        <w:tc>
          <w:tcPr>
            <w:tcW w:w="817" w:type="pct"/>
            <w:shd w:val="clear" w:color="auto" w:fill="F3F3F3"/>
          </w:tcPr>
          <w:p w14:paraId="187F323B" w14:textId="77777777" w:rsidR="00835F15" w:rsidRPr="00425522" w:rsidRDefault="00835F15" w:rsidP="009D61E3">
            <w:pPr>
              <w:pStyle w:val="rfexiEMdR"/>
              <w:rPr>
                <w:szCs w:val="20"/>
              </w:rPr>
            </w:pPr>
            <w:r w:rsidRPr="00425522">
              <w:rPr>
                <w:szCs w:val="20"/>
              </w:rPr>
              <w:t>GEN-EMDR-ST-FCT.0000(0)</w:t>
            </w:r>
          </w:p>
          <w:p w14:paraId="62B6C47E" w14:textId="77777777" w:rsidR="00835F15" w:rsidRPr="00425522" w:rsidRDefault="00835F15" w:rsidP="009D61E3">
            <w:pPr>
              <w:jc w:val="center"/>
              <w:rPr>
                <w:sz w:val="20"/>
              </w:rPr>
            </w:pPr>
          </w:p>
        </w:tc>
        <w:tc>
          <w:tcPr>
            <w:tcW w:w="3385" w:type="pct"/>
            <w:shd w:val="clear" w:color="auto" w:fill="F3F3F3"/>
          </w:tcPr>
          <w:p w14:paraId="189D056B" w14:textId="77777777" w:rsidR="00835F15" w:rsidRPr="00425522" w:rsidRDefault="00835F15" w:rsidP="009D61E3">
            <w:pPr>
              <w:spacing w:before="25" w:after="120"/>
              <w:rPr>
                <w:sz w:val="20"/>
              </w:rPr>
            </w:pPr>
            <w:r w:rsidRPr="00425522">
              <w:rPr>
                <w:sz w:val="20"/>
              </w:rPr>
              <w:t>Variante ASAU_OK</w:t>
            </w:r>
          </w:p>
          <w:p w14:paraId="5AE5A612" w14:textId="77777777" w:rsidR="00252D5C" w:rsidRPr="00425522" w:rsidRDefault="00252D5C" w:rsidP="00252D5C">
            <w:pPr>
              <w:spacing w:before="25" w:after="120"/>
              <w:rPr>
                <w:i/>
                <w:color w:val="0000FF"/>
                <w:sz w:val="20"/>
              </w:rPr>
            </w:pPr>
            <w:r w:rsidRPr="00425522">
              <w:rPr>
                <w:i/>
                <w:color w:val="0000FF"/>
                <w:sz w:val="20"/>
              </w:rPr>
              <w:t>Variant ASAU_OK</w:t>
            </w:r>
          </w:p>
          <w:p w14:paraId="3720F654" w14:textId="77777777" w:rsidR="00835F15" w:rsidRPr="00425522" w:rsidRDefault="00835F15" w:rsidP="009D61E3">
            <w:pPr>
              <w:rPr>
                <w:sz w:val="20"/>
              </w:rPr>
            </w:pPr>
          </w:p>
          <w:p w14:paraId="0696BCAD" w14:textId="77777777" w:rsidR="00835F15" w:rsidRPr="00425522" w:rsidRDefault="00835F15" w:rsidP="009D61E3">
            <w:pPr>
              <w:rPr>
                <w:sz w:val="20"/>
              </w:rPr>
            </w:pPr>
            <w:r w:rsidRPr="00425522">
              <w:rPr>
                <w:sz w:val="20"/>
              </w:rPr>
              <w:t>FF_ECALL_CRASH = FS_ECALL_CRASH</w:t>
            </w:r>
          </w:p>
          <w:p w14:paraId="5FD0E940" w14:textId="77777777" w:rsidR="00835F15" w:rsidRPr="00425522" w:rsidRDefault="00835F15" w:rsidP="009D61E3">
            <w:pPr>
              <w:rPr>
                <w:sz w:val="20"/>
              </w:rPr>
            </w:pPr>
            <w:r w:rsidRPr="00425522">
              <w:rPr>
                <w:sz w:val="20"/>
              </w:rPr>
              <w:t>FF_ECALL_CRASH_FIL = FS_ECALL_CRASH</w:t>
            </w:r>
          </w:p>
        </w:tc>
        <w:tc>
          <w:tcPr>
            <w:tcW w:w="798" w:type="pct"/>
            <w:shd w:val="clear" w:color="auto" w:fill="F3F3F3"/>
          </w:tcPr>
          <w:p w14:paraId="6C912320" w14:textId="77777777" w:rsidR="00835F15" w:rsidRPr="00425522" w:rsidRDefault="00835F15" w:rsidP="009D61E3">
            <w:pPr>
              <w:rPr>
                <w:sz w:val="20"/>
              </w:rPr>
            </w:pPr>
          </w:p>
        </w:tc>
      </w:tr>
      <w:tr w:rsidR="00835F15" w:rsidRPr="00425522" w14:paraId="3149F13A" w14:textId="77777777">
        <w:trPr>
          <w:cantSplit/>
        </w:trPr>
        <w:tc>
          <w:tcPr>
            <w:tcW w:w="817" w:type="pct"/>
            <w:shd w:val="clear" w:color="auto" w:fill="F3F3F3"/>
          </w:tcPr>
          <w:p w14:paraId="1312D8E9" w14:textId="77777777" w:rsidR="00835F15" w:rsidRPr="00425522" w:rsidRDefault="00835F15" w:rsidP="009D61E3">
            <w:pPr>
              <w:pStyle w:val="rfexiEMdR"/>
              <w:rPr>
                <w:szCs w:val="20"/>
              </w:rPr>
            </w:pPr>
            <w:r w:rsidRPr="00425522">
              <w:rPr>
                <w:szCs w:val="20"/>
              </w:rPr>
              <w:t>GEN-EMDR-ST-FCT.0000(0)</w:t>
            </w:r>
          </w:p>
          <w:p w14:paraId="55182554" w14:textId="77777777" w:rsidR="00835F15" w:rsidRPr="00425522" w:rsidRDefault="00835F15" w:rsidP="009D61E3">
            <w:pPr>
              <w:jc w:val="center"/>
              <w:rPr>
                <w:sz w:val="20"/>
              </w:rPr>
            </w:pPr>
          </w:p>
        </w:tc>
        <w:tc>
          <w:tcPr>
            <w:tcW w:w="3385" w:type="pct"/>
            <w:shd w:val="clear" w:color="auto" w:fill="F3F3F3"/>
          </w:tcPr>
          <w:p w14:paraId="1A5CFAAF" w14:textId="77777777" w:rsidR="00835F15" w:rsidRPr="00425522" w:rsidRDefault="00835F15" w:rsidP="009D61E3">
            <w:pPr>
              <w:spacing w:before="25" w:after="120"/>
              <w:rPr>
                <w:sz w:val="20"/>
              </w:rPr>
            </w:pPr>
            <w:r w:rsidRPr="00425522">
              <w:rPr>
                <w:sz w:val="20"/>
              </w:rPr>
              <w:t>Variante ASAU_NOK</w:t>
            </w:r>
          </w:p>
          <w:p w14:paraId="7C09C604" w14:textId="77777777" w:rsidR="00252D5C" w:rsidRPr="00425522" w:rsidRDefault="00252D5C" w:rsidP="00252D5C">
            <w:pPr>
              <w:spacing w:before="25" w:after="120"/>
              <w:rPr>
                <w:i/>
                <w:color w:val="0000FF"/>
                <w:sz w:val="20"/>
              </w:rPr>
            </w:pPr>
            <w:r w:rsidRPr="00425522">
              <w:rPr>
                <w:i/>
                <w:color w:val="0000FF"/>
                <w:sz w:val="20"/>
              </w:rPr>
              <w:t>Variant ASAU_NOK</w:t>
            </w:r>
          </w:p>
          <w:p w14:paraId="1DFE7B5F" w14:textId="77777777" w:rsidR="00835F15" w:rsidRPr="00425522" w:rsidRDefault="00835F15" w:rsidP="009D61E3">
            <w:pPr>
              <w:rPr>
                <w:sz w:val="20"/>
              </w:rPr>
            </w:pPr>
          </w:p>
          <w:p w14:paraId="46CF9EFD" w14:textId="77777777" w:rsidR="00835F15" w:rsidRPr="00425522" w:rsidRDefault="00835F15" w:rsidP="009D61E3">
            <w:pPr>
              <w:rPr>
                <w:sz w:val="20"/>
              </w:rPr>
            </w:pPr>
            <w:r w:rsidRPr="00425522">
              <w:rPr>
                <w:sz w:val="20"/>
              </w:rPr>
              <w:t>FF_ECALL_CRASH = FS_ECALL_CRASH</w:t>
            </w:r>
          </w:p>
          <w:p w14:paraId="26132195" w14:textId="77777777" w:rsidR="00835F15" w:rsidRPr="00425522" w:rsidRDefault="00835F15" w:rsidP="009D61E3">
            <w:pPr>
              <w:rPr>
                <w:sz w:val="20"/>
              </w:rPr>
            </w:pPr>
          </w:p>
          <w:p w14:paraId="46FC2A85" w14:textId="77777777" w:rsidR="00835F15" w:rsidRPr="00425522" w:rsidRDefault="00835F15" w:rsidP="009D61E3">
            <w:pPr>
              <w:rPr>
                <w:i/>
                <w:sz w:val="20"/>
              </w:rPr>
            </w:pPr>
            <w:r w:rsidRPr="00425522">
              <w:rPr>
                <w:i/>
                <w:sz w:val="20"/>
              </w:rPr>
              <w:t>Le flux FF_ECALL_CRASH_FIL n’existe pas dans cette configuration car pas de sortie filaire physique.</w:t>
            </w:r>
          </w:p>
          <w:p w14:paraId="52F7FE8A" w14:textId="77777777" w:rsidR="00252D5C" w:rsidRPr="00425522" w:rsidRDefault="00252D5C" w:rsidP="009D61E3">
            <w:pPr>
              <w:rPr>
                <w:i/>
                <w:color w:val="0000FF"/>
                <w:sz w:val="20"/>
              </w:rPr>
            </w:pPr>
            <w:r w:rsidRPr="00425522">
              <w:rPr>
                <w:i/>
                <w:color w:val="0000FF"/>
                <w:sz w:val="20"/>
              </w:rPr>
              <w:t>The flow FF_ECALL_CRASH_FIL does not exist in this configuration because no physical wired output.</w:t>
            </w:r>
          </w:p>
        </w:tc>
        <w:tc>
          <w:tcPr>
            <w:tcW w:w="798" w:type="pct"/>
            <w:shd w:val="clear" w:color="auto" w:fill="F3F3F3"/>
          </w:tcPr>
          <w:p w14:paraId="0EECE640" w14:textId="77777777" w:rsidR="00835F15" w:rsidRPr="00425522" w:rsidRDefault="00835F15" w:rsidP="009D61E3">
            <w:pPr>
              <w:rPr>
                <w:sz w:val="20"/>
              </w:rPr>
            </w:pPr>
          </w:p>
        </w:tc>
      </w:tr>
    </w:tbl>
    <w:p w14:paraId="7CB81EF3" w14:textId="77777777" w:rsidR="006507D1" w:rsidRPr="00425522" w:rsidRDefault="006507D1" w:rsidP="00F274EF">
      <w:pPr>
        <w:rPr>
          <w:b/>
        </w:rPr>
      </w:pPr>
    </w:p>
    <w:p w14:paraId="3E884B29" w14:textId="77777777" w:rsidR="00A330DC" w:rsidRPr="00425522" w:rsidRDefault="00A330DC" w:rsidP="00F274EF">
      <w:pPr>
        <w:rPr>
          <w:b/>
        </w:rPr>
      </w:pPr>
    </w:p>
    <w:p w14:paraId="0DB8398A" w14:textId="77777777" w:rsidR="00F274EF" w:rsidRPr="00425522" w:rsidRDefault="00CB7F27" w:rsidP="00F274EF">
      <w:r w:rsidRPr="00425522">
        <w:rPr>
          <w:b/>
        </w:rPr>
        <w:t>H</w:t>
      </w:r>
      <w:r w:rsidR="009023B8" w:rsidRPr="00425522">
        <w:rPr>
          <w:b/>
        </w:rPr>
        <w:t>) En résumé</w:t>
      </w:r>
      <w:r w:rsidR="00F274EF" w:rsidRPr="00425522">
        <w:t> : Exemple de structuration du paragraphe 5.1 : BTE T76</w:t>
      </w:r>
    </w:p>
    <w:p w14:paraId="6F842E35" w14:textId="77777777" w:rsidR="00252D5C" w:rsidRPr="00425522" w:rsidRDefault="00CB7F27" w:rsidP="00252D5C">
      <w:pPr>
        <w:rPr>
          <w:i/>
          <w:color w:val="0000FF"/>
        </w:rPr>
      </w:pPr>
      <w:r w:rsidRPr="00425522">
        <w:rPr>
          <w:b/>
          <w:i/>
          <w:color w:val="0000FF"/>
        </w:rPr>
        <w:t>H</w:t>
      </w:r>
      <w:r w:rsidR="00252D5C" w:rsidRPr="00425522">
        <w:rPr>
          <w:b/>
          <w:i/>
          <w:color w:val="0000FF"/>
        </w:rPr>
        <w:t>) In short</w:t>
      </w:r>
      <w:r w:rsidR="00252D5C" w:rsidRPr="00425522">
        <w:rPr>
          <w:i/>
          <w:color w:val="0000FF"/>
        </w:rPr>
        <w:t>: Example of structuring of paragraph 5.1: BTE T76</w:t>
      </w:r>
    </w:p>
    <w:p w14:paraId="3CEDA79B" w14:textId="77777777" w:rsidR="00FA29ED" w:rsidRPr="00425522" w:rsidRDefault="00FA29ED" w:rsidP="009023B8">
      <w:pPr>
        <w:rPr>
          <w:lang w:eastAsia="fr-FR"/>
        </w:rPr>
      </w:pPr>
    </w:p>
    <w:p w14:paraId="0443C4FF" w14:textId="77777777" w:rsidR="007370BE" w:rsidRPr="00425522" w:rsidRDefault="009023B8" w:rsidP="009023B8">
      <w:pPr>
        <w:rPr>
          <w:lang w:eastAsia="fr-FR"/>
        </w:rPr>
      </w:pPr>
      <w:r w:rsidRPr="00425522">
        <w:rPr>
          <w:lang w:eastAsia="fr-FR"/>
        </w:rPr>
        <w:t xml:space="preserve">5.1.1. </w:t>
      </w:r>
      <w:r w:rsidR="008D7103" w:rsidRPr="00425522">
        <w:rPr>
          <w:lang w:eastAsia="fr-FR"/>
        </w:rPr>
        <w:t>P</w:t>
      </w:r>
      <w:r w:rsidRPr="00425522">
        <w:rPr>
          <w:lang w:eastAsia="fr-FR"/>
        </w:rPr>
        <w:t xml:space="preserve">iloter </w:t>
      </w:r>
      <w:r w:rsidR="001551A2" w:rsidRPr="00425522">
        <w:rPr>
          <w:lang w:eastAsia="fr-FR"/>
        </w:rPr>
        <w:t>l’ouverture / la fermeture du TE</w:t>
      </w:r>
    </w:p>
    <w:p w14:paraId="36E91C64" w14:textId="77777777" w:rsidR="009023B8" w:rsidRPr="00425522" w:rsidRDefault="00AE7B1F" w:rsidP="007370BE">
      <w:pPr>
        <w:ind w:firstLine="709"/>
        <w:rPr>
          <w:rFonts w:ascii="Times New Roman" w:hAnsi="Times New Roman"/>
          <w:sz w:val="24"/>
          <w:szCs w:val="24"/>
          <w:lang w:eastAsia="fr-FR"/>
        </w:rPr>
      </w:pPr>
      <w:r w:rsidRPr="00425522">
        <w:rPr>
          <w:lang w:eastAsia="fr-FR"/>
        </w:rPr>
        <w:t>5.1.1.1</w:t>
      </w:r>
      <w:r w:rsidR="007370BE" w:rsidRPr="00425522">
        <w:rPr>
          <w:lang w:eastAsia="fr-FR"/>
        </w:rPr>
        <w:t xml:space="preserve">. </w:t>
      </w:r>
      <w:r w:rsidR="00BE3742" w:rsidRPr="00425522">
        <w:rPr>
          <w:lang w:eastAsia="fr-FR"/>
        </w:rPr>
        <w:t>Protocoles d’entrée</w:t>
      </w:r>
      <w:r w:rsidR="007370BE" w:rsidRPr="00425522">
        <w:rPr>
          <w:webHidden/>
          <w:lang w:eastAsia="fr-FR"/>
        </w:rPr>
        <w:tab/>
      </w:r>
      <w:r w:rsidR="009023B8" w:rsidRPr="00425522">
        <w:rPr>
          <w:webHidden/>
          <w:lang w:eastAsia="fr-FR"/>
        </w:rPr>
        <w:tab/>
      </w:r>
    </w:p>
    <w:p w14:paraId="27F2F32F" w14:textId="77777777" w:rsidR="009023B8" w:rsidRPr="00425522" w:rsidRDefault="00AE7B1F" w:rsidP="009023B8">
      <w:pPr>
        <w:ind w:firstLine="709"/>
        <w:rPr>
          <w:rFonts w:ascii="Times New Roman" w:hAnsi="Times New Roman"/>
          <w:sz w:val="24"/>
          <w:szCs w:val="24"/>
          <w:lang w:eastAsia="fr-FR"/>
        </w:rPr>
      </w:pPr>
      <w:r w:rsidRPr="00425522">
        <w:rPr>
          <w:lang w:eastAsia="fr-FR"/>
        </w:rPr>
        <w:t>5.1.1.2</w:t>
      </w:r>
      <w:r w:rsidR="009023B8" w:rsidRPr="00425522">
        <w:rPr>
          <w:lang w:eastAsia="fr-FR"/>
        </w:rPr>
        <w:t>. Diagramme de Contexte</w:t>
      </w:r>
      <w:r w:rsidR="009023B8" w:rsidRPr="00425522">
        <w:rPr>
          <w:webHidden/>
          <w:lang w:eastAsia="fr-FR"/>
        </w:rPr>
        <w:tab/>
      </w:r>
    </w:p>
    <w:p w14:paraId="2E681729" w14:textId="77777777" w:rsidR="009023B8" w:rsidRPr="00425522" w:rsidRDefault="00AE7B1F" w:rsidP="009023B8">
      <w:pPr>
        <w:ind w:firstLine="709"/>
        <w:rPr>
          <w:rFonts w:ascii="Times New Roman" w:hAnsi="Times New Roman"/>
          <w:sz w:val="24"/>
          <w:szCs w:val="24"/>
          <w:lang w:eastAsia="fr-FR"/>
        </w:rPr>
      </w:pPr>
      <w:r w:rsidRPr="00425522">
        <w:rPr>
          <w:lang w:eastAsia="fr-FR"/>
        </w:rPr>
        <w:t>5.1.1.3</w:t>
      </w:r>
      <w:r w:rsidR="001551A2" w:rsidRPr="00425522">
        <w:rPr>
          <w:lang w:eastAsia="fr-FR"/>
        </w:rPr>
        <w:t xml:space="preserve">. </w:t>
      </w:r>
      <w:r w:rsidR="007370BE" w:rsidRPr="00425522">
        <w:rPr>
          <w:lang w:eastAsia="fr-FR"/>
        </w:rPr>
        <w:t>Liste des E/S applicatives</w:t>
      </w:r>
      <w:r w:rsidR="009023B8" w:rsidRPr="00425522">
        <w:rPr>
          <w:webHidden/>
          <w:lang w:eastAsia="fr-FR"/>
        </w:rPr>
        <w:tab/>
      </w:r>
    </w:p>
    <w:p w14:paraId="6A4D4580" w14:textId="77777777" w:rsidR="009023B8" w:rsidRPr="00425522" w:rsidRDefault="00AE7B1F" w:rsidP="009023B8">
      <w:pPr>
        <w:ind w:firstLine="709"/>
        <w:rPr>
          <w:rFonts w:ascii="Times New Roman" w:hAnsi="Times New Roman"/>
          <w:sz w:val="24"/>
          <w:szCs w:val="24"/>
          <w:lang w:eastAsia="fr-FR"/>
        </w:rPr>
      </w:pPr>
      <w:r w:rsidRPr="00425522">
        <w:rPr>
          <w:lang w:eastAsia="fr-FR"/>
        </w:rPr>
        <w:t>5.1.1.4</w:t>
      </w:r>
      <w:r w:rsidR="009023B8" w:rsidRPr="00425522">
        <w:rPr>
          <w:lang w:eastAsia="fr-FR"/>
        </w:rPr>
        <w:t>. Données internes</w:t>
      </w:r>
    </w:p>
    <w:p w14:paraId="317035E3" w14:textId="77777777" w:rsidR="009023B8" w:rsidRPr="00425522" w:rsidRDefault="00AE7B1F" w:rsidP="009023B8">
      <w:pPr>
        <w:ind w:firstLine="709"/>
        <w:rPr>
          <w:rFonts w:ascii="Times New Roman" w:hAnsi="Times New Roman"/>
          <w:sz w:val="24"/>
          <w:szCs w:val="24"/>
          <w:lang w:eastAsia="fr-FR"/>
        </w:rPr>
      </w:pPr>
      <w:r w:rsidRPr="00425522">
        <w:rPr>
          <w:lang w:eastAsia="fr-FR"/>
        </w:rPr>
        <w:t>5.1.1.5</w:t>
      </w:r>
      <w:r w:rsidR="009023B8" w:rsidRPr="00425522">
        <w:rPr>
          <w:lang w:eastAsia="fr-FR"/>
        </w:rPr>
        <w:t>. Exig</w:t>
      </w:r>
      <w:r w:rsidR="00FE198E" w:rsidRPr="00425522">
        <w:rPr>
          <w:lang w:eastAsia="fr-FR"/>
        </w:rPr>
        <w:t>ences applicatives</w:t>
      </w:r>
      <w:r w:rsidR="009023B8" w:rsidRPr="00425522">
        <w:rPr>
          <w:webHidden/>
          <w:lang w:eastAsia="fr-FR"/>
        </w:rPr>
        <w:tab/>
      </w:r>
    </w:p>
    <w:p w14:paraId="38D01F01" w14:textId="77777777" w:rsidR="009023B8" w:rsidRPr="00425522" w:rsidRDefault="008D7103" w:rsidP="009023B8">
      <w:pPr>
        <w:ind w:firstLine="709"/>
        <w:rPr>
          <w:webHidden/>
          <w:lang w:eastAsia="fr-FR"/>
        </w:rPr>
      </w:pPr>
      <w:r w:rsidRPr="00425522">
        <w:rPr>
          <w:lang w:eastAsia="fr-FR"/>
        </w:rPr>
        <w:t>5.1.1.6</w:t>
      </w:r>
      <w:r w:rsidR="009023B8" w:rsidRPr="00425522">
        <w:rPr>
          <w:lang w:eastAsia="fr-FR"/>
        </w:rPr>
        <w:t xml:space="preserve">. </w:t>
      </w:r>
      <w:r w:rsidR="00BE3742" w:rsidRPr="00425522">
        <w:rPr>
          <w:lang w:eastAsia="fr-FR"/>
        </w:rPr>
        <w:t>Protocoles de sortie</w:t>
      </w:r>
      <w:r w:rsidR="009023B8" w:rsidRPr="00425522">
        <w:rPr>
          <w:webHidden/>
          <w:lang w:eastAsia="fr-FR"/>
        </w:rPr>
        <w:tab/>
      </w:r>
    </w:p>
    <w:p w14:paraId="23424587" w14:textId="77777777" w:rsidR="00FA29ED" w:rsidRPr="00425522" w:rsidRDefault="00FA29ED" w:rsidP="009023B8">
      <w:pPr>
        <w:ind w:firstLine="709"/>
        <w:rPr>
          <w:lang w:eastAsia="fr-FR"/>
        </w:rPr>
      </w:pPr>
    </w:p>
    <w:p w14:paraId="40720F8E" w14:textId="77777777" w:rsidR="009023B8" w:rsidRPr="00425522" w:rsidRDefault="009023B8" w:rsidP="009023B8">
      <w:pPr>
        <w:rPr>
          <w:rFonts w:ascii="Times New Roman" w:hAnsi="Times New Roman"/>
          <w:sz w:val="24"/>
          <w:szCs w:val="24"/>
          <w:lang w:eastAsia="fr-FR"/>
        </w:rPr>
      </w:pPr>
      <w:r w:rsidRPr="00425522">
        <w:rPr>
          <w:lang w:eastAsia="fr-FR"/>
        </w:rPr>
        <w:t xml:space="preserve">5.1.2. </w:t>
      </w:r>
      <w:r w:rsidR="008D7103" w:rsidRPr="00425522">
        <w:rPr>
          <w:lang w:eastAsia="fr-FR"/>
        </w:rPr>
        <w:t>O</w:t>
      </w:r>
      <w:r w:rsidRPr="00425522">
        <w:rPr>
          <w:lang w:eastAsia="fr-FR"/>
        </w:rPr>
        <w:t>uverture / fermeture centralisée des vitres</w:t>
      </w:r>
      <w:r w:rsidRPr="00425522">
        <w:rPr>
          <w:webHidden/>
          <w:lang w:eastAsia="fr-FR"/>
        </w:rPr>
        <w:tab/>
      </w:r>
    </w:p>
    <w:p w14:paraId="72CB874F" w14:textId="77777777" w:rsidR="0014698C" w:rsidRPr="00425522" w:rsidRDefault="0014698C" w:rsidP="00252D5C">
      <w:pPr>
        <w:rPr>
          <w:i/>
          <w:color w:val="0000FF"/>
        </w:rPr>
      </w:pPr>
    </w:p>
    <w:p w14:paraId="0512E1E8" w14:textId="77777777" w:rsidR="00252D5C" w:rsidRPr="00425522" w:rsidRDefault="00252D5C" w:rsidP="00252D5C">
      <w:pPr>
        <w:rPr>
          <w:i/>
          <w:color w:val="0000FF"/>
        </w:rPr>
      </w:pPr>
      <w:r w:rsidRPr="00425522">
        <w:rPr>
          <w:i/>
          <w:color w:val="0000FF"/>
        </w:rPr>
        <w:t>5.1.1. Control the opening/the closing of the TE</w:t>
      </w:r>
    </w:p>
    <w:p w14:paraId="40712CAA" w14:textId="77777777" w:rsidR="00252D5C" w:rsidRPr="00425522" w:rsidRDefault="008E31EF" w:rsidP="00252D5C">
      <w:pPr>
        <w:ind w:firstLine="709"/>
        <w:rPr>
          <w:rFonts w:ascii="Times New Roman" w:hAnsi="Times New Roman"/>
          <w:i/>
          <w:color w:val="0000FF"/>
          <w:sz w:val="24"/>
          <w:szCs w:val="24"/>
        </w:rPr>
      </w:pPr>
      <w:r w:rsidRPr="00425522">
        <w:rPr>
          <w:i/>
          <w:color w:val="0000FF"/>
        </w:rPr>
        <w:t>5.1.1.1. Input</w:t>
      </w:r>
      <w:r w:rsidR="00252D5C" w:rsidRPr="00425522">
        <w:rPr>
          <w:i/>
          <w:color w:val="0000FF"/>
        </w:rPr>
        <w:t xml:space="preserve"> </w:t>
      </w:r>
      <w:r w:rsidRPr="00425522">
        <w:rPr>
          <w:i/>
          <w:color w:val="0000FF"/>
        </w:rPr>
        <w:t>protocols</w:t>
      </w:r>
      <w:r w:rsidR="00252D5C" w:rsidRPr="00425522">
        <w:rPr>
          <w:i/>
          <w:color w:val="0000FF"/>
        </w:rPr>
        <w:tab/>
      </w:r>
      <w:r w:rsidR="00252D5C" w:rsidRPr="00425522">
        <w:rPr>
          <w:i/>
          <w:color w:val="0000FF"/>
        </w:rPr>
        <w:tab/>
      </w:r>
    </w:p>
    <w:p w14:paraId="50CB561D" w14:textId="77777777" w:rsidR="00252D5C" w:rsidRPr="00425522" w:rsidRDefault="00252D5C" w:rsidP="00252D5C">
      <w:pPr>
        <w:ind w:firstLine="709"/>
        <w:rPr>
          <w:rFonts w:ascii="Times New Roman" w:hAnsi="Times New Roman"/>
          <w:i/>
          <w:color w:val="0000FF"/>
          <w:sz w:val="24"/>
          <w:szCs w:val="24"/>
        </w:rPr>
      </w:pPr>
      <w:r w:rsidRPr="00425522">
        <w:rPr>
          <w:i/>
          <w:color w:val="0000FF"/>
        </w:rPr>
        <w:t>5.1.1.2. Contextual Diagram</w:t>
      </w:r>
      <w:r w:rsidRPr="00425522">
        <w:rPr>
          <w:i/>
          <w:color w:val="0000FF"/>
        </w:rPr>
        <w:tab/>
      </w:r>
    </w:p>
    <w:p w14:paraId="23B38701" w14:textId="77777777" w:rsidR="00252D5C" w:rsidRPr="00425522" w:rsidRDefault="00252D5C" w:rsidP="00252D5C">
      <w:pPr>
        <w:ind w:firstLine="709"/>
        <w:rPr>
          <w:rFonts w:ascii="Times New Roman" w:hAnsi="Times New Roman"/>
          <w:i/>
          <w:color w:val="0000FF"/>
          <w:sz w:val="24"/>
          <w:szCs w:val="24"/>
        </w:rPr>
      </w:pPr>
      <w:r w:rsidRPr="00425522">
        <w:rPr>
          <w:i/>
          <w:color w:val="0000FF"/>
        </w:rPr>
        <w:t>5.1.1.3. List of applicative I/O</w:t>
      </w:r>
      <w:r w:rsidRPr="00425522">
        <w:rPr>
          <w:i/>
          <w:color w:val="0000FF"/>
        </w:rPr>
        <w:tab/>
      </w:r>
    </w:p>
    <w:p w14:paraId="394EFD7E" w14:textId="77777777" w:rsidR="00252D5C" w:rsidRPr="00425522" w:rsidRDefault="00252D5C" w:rsidP="00252D5C">
      <w:pPr>
        <w:ind w:firstLine="709"/>
        <w:rPr>
          <w:rFonts w:ascii="Times New Roman" w:hAnsi="Times New Roman"/>
          <w:i/>
          <w:color w:val="0000FF"/>
          <w:sz w:val="24"/>
          <w:szCs w:val="24"/>
        </w:rPr>
      </w:pPr>
      <w:r w:rsidRPr="00425522">
        <w:rPr>
          <w:i/>
          <w:color w:val="0000FF"/>
        </w:rPr>
        <w:t>5.1.1.4. Internal data</w:t>
      </w:r>
    </w:p>
    <w:p w14:paraId="265F933B" w14:textId="77777777" w:rsidR="00252D5C" w:rsidRPr="00425522" w:rsidRDefault="00252D5C" w:rsidP="00252D5C">
      <w:pPr>
        <w:ind w:firstLine="709"/>
        <w:rPr>
          <w:rFonts w:ascii="Times New Roman" w:hAnsi="Times New Roman"/>
          <w:i/>
          <w:color w:val="0000FF"/>
          <w:sz w:val="24"/>
          <w:szCs w:val="24"/>
        </w:rPr>
      </w:pPr>
      <w:r w:rsidRPr="00425522">
        <w:rPr>
          <w:i/>
          <w:color w:val="0000FF"/>
        </w:rPr>
        <w:t>5.1.1.5. Application requirements</w:t>
      </w:r>
      <w:r w:rsidRPr="00425522">
        <w:rPr>
          <w:i/>
          <w:color w:val="0000FF"/>
        </w:rPr>
        <w:tab/>
      </w:r>
    </w:p>
    <w:p w14:paraId="3BA00AB6" w14:textId="77777777" w:rsidR="00252D5C" w:rsidRPr="00425522" w:rsidRDefault="00252D5C" w:rsidP="00252D5C">
      <w:pPr>
        <w:ind w:firstLine="709"/>
        <w:rPr>
          <w:i/>
          <w:color w:val="0000FF"/>
        </w:rPr>
      </w:pPr>
      <w:r w:rsidRPr="00425522">
        <w:rPr>
          <w:i/>
          <w:color w:val="0000FF"/>
        </w:rPr>
        <w:t>5.1.1.6. Output</w:t>
      </w:r>
      <w:r w:rsidR="008E31EF" w:rsidRPr="00425522">
        <w:rPr>
          <w:i/>
          <w:color w:val="0000FF"/>
        </w:rPr>
        <w:t xml:space="preserve"> Protocols</w:t>
      </w:r>
      <w:r w:rsidRPr="00425522">
        <w:rPr>
          <w:i/>
          <w:color w:val="0000FF"/>
        </w:rPr>
        <w:tab/>
      </w:r>
    </w:p>
    <w:p w14:paraId="05C7BE83" w14:textId="77777777" w:rsidR="00252D5C" w:rsidRPr="00425522" w:rsidRDefault="00252D5C" w:rsidP="00252D5C">
      <w:pPr>
        <w:ind w:firstLine="709"/>
        <w:rPr>
          <w:i/>
          <w:color w:val="0000FF"/>
        </w:rPr>
      </w:pPr>
    </w:p>
    <w:p w14:paraId="5AE46BA0" w14:textId="77777777" w:rsidR="00252D5C" w:rsidRPr="00425522" w:rsidRDefault="00252D5C" w:rsidP="00252D5C">
      <w:pPr>
        <w:rPr>
          <w:rFonts w:ascii="Times New Roman" w:hAnsi="Times New Roman"/>
          <w:i/>
          <w:color w:val="0000FF"/>
          <w:sz w:val="24"/>
          <w:szCs w:val="24"/>
        </w:rPr>
      </w:pPr>
      <w:r w:rsidRPr="00425522">
        <w:rPr>
          <w:i/>
          <w:color w:val="0000FF"/>
        </w:rPr>
        <w:t>5.1.2. Centralized opening/closing of the windows</w:t>
      </w:r>
      <w:r w:rsidRPr="00425522">
        <w:rPr>
          <w:i/>
          <w:color w:val="0000FF"/>
        </w:rPr>
        <w:tab/>
      </w:r>
    </w:p>
    <w:p w14:paraId="0801B045" w14:textId="77777777" w:rsidR="00FE5973" w:rsidRPr="00425522" w:rsidRDefault="00FE5973">
      <w:pPr>
        <w:pStyle w:val="Footer"/>
        <w:tabs>
          <w:tab w:val="clear" w:pos="4536"/>
          <w:tab w:val="clear" w:pos="9072"/>
        </w:tabs>
        <w:spacing w:before="0"/>
      </w:pPr>
    </w:p>
    <w:p w14:paraId="43D4040F" w14:textId="77777777" w:rsidR="001D3C9A" w:rsidRPr="00425522" w:rsidRDefault="001D3C9A">
      <w:pPr>
        <w:pStyle w:val="Footer"/>
        <w:tabs>
          <w:tab w:val="clear" w:pos="4536"/>
          <w:tab w:val="clear" w:pos="9072"/>
        </w:tabs>
        <w:spacing w:before="0"/>
      </w:pPr>
    </w:p>
    <w:p w14:paraId="37AC87BF" w14:textId="77777777" w:rsidR="00FE5973" w:rsidRPr="00425522" w:rsidRDefault="00CB7F27">
      <w:pPr>
        <w:rPr>
          <w:b/>
          <w:iCs/>
        </w:rPr>
      </w:pPr>
      <w:r w:rsidRPr="00425522">
        <w:rPr>
          <w:b/>
          <w:iCs/>
        </w:rPr>
        <w:t>I</w:t>
      </w:r>
      <w:r w:rsidR="00CE4C01" w:rsidRPr="00425522">
        <w:rPr>
          <w:b/>
          <w:iCs/>
        </w:rPr>
        <w:t>) Autres règles :</w:t>
      </w:r>
    </w:p>
    <w:p w14:paraId="70E06B1F" w14:textId="77777777" w:rsidR="00252D5C" w:rsidRPr="00425522" w:rsidRDefault="00CB7F27" w:rsidP="00252D5C">
      <w:pPr>
        <w:rPr>
          <w:b/>
          <w:i/>
          <w:iCs/>
          <w:color w:val="0000FF"/>
        </w:rPr>
      </w:pPr>
      <w:r w:rsidRPr="00425522">
        <w:rPr>
          <w:b/>
          <w:i/>
          <w:iCs/>
          <w:color w:val="0000FF"/>
        </w:rPr>
        <w:t>I</w:t>
      </w:r>
      <w:r w:rsidR="00252D5C" w:rsidRPr="00425522">
        <w:rPr>
          <w:b/>
          <w:i/>
          <w:iCs/>
          <w:color w:val="0000FF"/>
        </w:rPr>
        <w:t>) Other rules:</w:t>
      </w:r>
    </w:p>
    <w:p w14:paraId="6C7A8210" w14:textId="77777777" w:rsidR="0085718E" w:rsidRPr="00425522" w:rsidRDefault="0085718E">
      <w:pPr>
        <w:pStyle w:val="Footer"/>
        <w:tabs>
          <w:tab w:val="clear" w:pos="4536"/>
          <w:tab w:val="clear" w:pos="9072"/>
        </w:tabs>
        <w:spacing w:before="0"/>
      </w:pPr>
    </w:p>
    <w:p w14:paraId="32DC9F1E" w14:textId="77777777" w:rsidR="00E631BB" w:rsidRPr="00425522" w:rsidRDefault="0004133C">
      <w:pPr>
        <w:pStyle w:val="Footer"/>
        <w:tabs>
          <w:tab w:val="clear" w:pos="4536"/>
          <w:tab w:val="clear" w:pos="9072"/>
        </w:tabs>
        <w:spacing w:before="0"/>
      </w:pPr>
      <w:r w:rsidRPr="00425522">
        <w:rPr>
          <w:b/>
        </w:rPr>
        <w:t>R28</w:t>
      </w:r>
      <w:r w:rsidR="00E631BB" w:rsidRPr="00425522">
        <w:rPr>
          <w:b/>
        </w:rPr>
        <w:t> :</w:t>
      </w:r>
      <w:r w:rsidR="00E631BB" w:rsidRPr="00425522">
        <w:t xml:space="preserve"> par convention la « phase de vie » diagnostic est traitée dans le § 5.4.4.5 Maintenabilité. L’autodi</w:t>
      </w:r>
      <w:r w:rsidR="00CB7F27" w:rsidRPr="00425522">
        <w:t>a</w:t>
      </w:r>
      <w:r w:rsidR="00E631BB" w:rsidRPr="00425522">
        <w:t>gno</w:t>
      </w:r>
      <w:r w:rsidR="00CB7F27" w:rsidRPr="00425522">
        <w:t>s</w:t>
      </w:r>
      <w:r w:rsidR="00E631BB" w:rsidRPr="00425522">
        <w:t>tic par contre est traité dans le § 5.1 comme le reste du fonctionel.</w:t>
      </w:r>
    </w:p>
    <w:p w14:paraId="54D10CC0" w14:textId="77777777" w:rsidR="00E631BB" w:rsidRPr="00425522" w:rsidRDefault="0004133C">
      <w:pPr>
        <w:pStyle w:val="Footer"/>
        <w:tabs>
          <w:tab w:val="clear" w:pos="4536"/>
          <w:tab w:val="clear" w:pos="9072"/>
        </w:tabs>
        <w:spacing w:before="0"/>
        <w:rPr>
          <w:color w:val="0000FF"/>
        </w:rPr>
      </w:pPr>
      <w:r w:rsidRPr="00425522">
        <w:rPr>
          <w:b/>
          <w:color w:val="0000FF"/>
        </w:rPr>
        <w:t xml:space="preserve">R28 </w:t>
      </w:r>
      <w:r w:rsidR="008E31EF" w:rsidRPr="00425522">
        <w:rPr>
          <w:b/>
          <w:color w:val="0000FF"/>
        </w:rPr>
        <w:t xml:space="preserve">: </w:t>
      </w:r>
      <w:r w:rsidR="008E31EF" w:rsidRPr="00425522">
        <w:rPr>
          <w:color w:val="0000FF"/>
        </w:rPr>
        <w:t>by convention "phase of life" diagnosis is discussed in § 5.4.4.5 Maintainability. The autodi</w:t>
      </w:r>
      <w:r w:rsidR="00FC699F" w:rsidRPr="00425522">
        <w:rPr>
          <w:color w:val="0000FF"/>
        </w:rPr>
        <w:t>a</w:t>
      </w:r>
      <w:r w:rsidR="008E31EF" w:rsidRPr="00425522">
        <w:rPr>
          <w:color w:val="0000FF"/>
        </w:rPr>
        <w:t>gno</w:t>
      </w:r>
      <w:r w:rsidR="00FC699F" w:rsidRPr="00425522">
        <w:rPr>
          <w:color w:val="0000FF"/>
        </w:rPr>
        <w:t>s</w:t>
      </w:r>
      <w:r w:rsidR="008E31EF" w:rsidRPr="00425522">
        <w:rPr>
          <w:color w:val="0000FF"/>
        </w:rPr>
        <w:t>tic, by against, is discussed in § 5.1 as the rest of the functional.</w:t>
      </w:r>
    </w:p>
    <w:p w14:paraId="72E30D32" w14:textId="77777777" w:rsidR="008E31EF" w:rsidRPr="00425522" w:rsidRDefault="008E31EF">
      <w:pPr>
        <w:pStyle w:val="Footer"/>
        <w:tabs>
          <w:tab w:val="clear" w:pos="4536"/>
          <w:tab w:val="clear" w:pos="9072"/>
        </w:tabs>
        <w:spacing w:before="0"/>
        <w:rPr>
          <w:color w:val="0000FF"/>
        </w:rPr>
      </w:pPr>
    </w:p>
    <w:p w14:paraId="0B7E2324" w14:textId="77777777" w:rsidR="00B0729C" w:rsidRPr="00425522" w:rsidRDefault="00C867AA">
      <w:pPr>
        <w:pStyle w:val="Footer"/>
        <w:tabs>
          <w:tab w:val="clear" w:pos="4536"/>
          <w:tab w:val="clear" w:pos="9072"/>
        </w:tabs>
        <w:spacing w:before="0"/>
        <w:rPr>
          <w:b/>
        </w:rPr>
      </w:pPr>
      <w:r w:rsidRPr="00425522">
        <w:rPr>
          <w:b/>
        </w:rPr>
        <w:t xml:space="preserve">R29 : </w:t>
      </w:r>
      <w:r w:rsidR="00B0729C" w:rsidRPr="00425522">
        <w:rPr>
          <w:b/>
        </w:rPr>
        <w:t>Reset des calculateurs :</w:t>
      </w:r>
    </w:p>
    <w:p w14:paraId="0116C5D1" w14:textId="77777777" w:rsidR="00B0729C" w:rsidRPr="00425522" w:rsidRDefault="00B0729C">
      <w:pPr>
        <w:pStyle w:val="Footer"/>
        <w:tabs>
          <w:tab w:val="clear" w:pos="4536"/>
          <w:tab w:val="clear" w:pos="9072"/>
        </w:tabs>
        <w:spacing w:before="0"/>
      </w:pPr>
      <w:r w:rsidRPr="00425522">
        <w:t xml:space="preserve">Les exigences sur le reset du système (pour les calculateurs) doivent être définies. </w:t>
      </w:r>
      <w:r w:rsidRPr="00425522">
        <w:rPr>
          <w:b/>
          <w:i/>
          <w:color w:val="FF0000"/>
          <w:szCs w:val="22"/>
        </w:rPr>
        <w:t>(Incontournables 11-3, 11-4, 11-5</w:t>
      </w:r>
      <w:r w:rsidR="000C7796" w:rsidRPr="00425522">
        <w:rPr>
          <w:b/>
          <w:i/>
          <w:color w:val="FF0000"/>
          <w:szCs w:val="22"/>
        </w:rPr>
        <w:t xml:space="preserve"> [INC5]</w:t>
      </w:r>
      <w:r w:rsidRPr="00425522">
        <w:rPr>
          <w:b/>
          <w:i/>
          <w:color w:val="FF0000"/>
          <w:szCs w:val="22"/>
        </w:rPr>
        <w:t>)</w:t>
      </w:r>
    </w:p>
    <w:p w14:paraId="61AF9D12" w14:textId="77777777" w:rsidR="00252D5C" w:rsidRPr="00425522" w:rsidRDefault="00252D5C" w:rsidP="00252D5C">
      <w:pPr>
        <w:pStyle w:val="Footer"/>
        <w:tabs>
          <w:tab w:val="clear" w:pos="4536"/>
          <w:tab w:val="clear" w:pos="9072"/>
        </w:tabs>
        <w:spacing w:before="0"/>
        <w:rPr>
          <w:b/>
          <w:i/>
          <w:color w:val="0000FF"/>
        </w:rPr>
      </w:pPr>
      <w:r w:rsidRPr="00425522">
        <w:rPr>
          <w:b/>
          <w:i/>
          <w:color w:val="0000FF"/>
        </w:rPr>
        <w:t>R29: Computers' reset:</w:t>
      </w:r>
    </w:p>
    <w:p w14:paraId="29299395" w14:textId="77777777" w:rsidR="0016722D" w:rsidRPr="00425522" w:rsidRDefault="00252D5C" w:rsidP="00252D5C">
      <w:pPr>
        <w:pStyle w:val="Footer"/>
        <w:tabs>
          <w:tab w:val="clear" w:pos="4536"/>
          <w:tab w:val="clear" w:pos="9072"/>
        </w:tabs>
        <w:spacing w:before="0"/>
        <w:rPr>
          <w:i/>
          <w:color w:val="0000FF"/>
        </w:rPr>
      </w:pPr>
      <w:r w:rsidRPr="00425522">
        <w:rPr>
          <w:i/>
          <w:color w:val="0000FF"/>
        </w:rPr>
        <w:t xml:space="preserve">The requirements on the system's reset (for the computers) should be defined. </w:t>
      </w:r>
    </w:p>
    <w:p w14:paraId="3B0F8A7B" w14:textId="77777777" w:rsidR="00252D5C" w:rsidRPr="00425522" w:rsidRDefault="00252D5C" w:rsidP="00252D5C">
      <w:pPr>
        <w:pStyle w:val="Footer"/>
        <w:tabs>
          <w:tab w:val="clear" w:pos="4536"/>
          <w:tab w:val="clear" w:pos="9072"/>
        </w:tabs>
        <w:spacing w:before="0"/>
        <w:rPr>
          <w:i/>
          <w:color w:val="0000FF"/>
        </w:rPr>
      </w:pPr>
      <w:r w:rsidRPr="00425522">
        <w:rPr>
          <w:b/>
          <w:i/>
          <w:color w:val="0000FF"/>
          <w:szCs w:val="22"/>
        </w:rPr>
        <w:t>(Essentials 11-3, 11-4, 11-5 [INC5])</w:t>
      </w:r>
    </w:p>
    <w:p w14:paraId="5E4051DF" w14:textId="77777777" w:rsidR="00B0729C" w:rsidRPr="00425522" w:rsidRDefault="00B0729C">
      <w:pPr>
        <w:pStyle w:val="Footer"/>
        <w:tabs>
          <w:tab w:val="clear" w:pos="4536"/>
          <w:tab w:val="clear" w:pos="9072"/>
        </w:tabs>
        <w:spacing w:before="0"/>
      </w:pPr>
    </w:p>
    <w:p w14:paraId="6491B2E6" w14:textId="77777777" w:rsidR="001D3C9A" w:rsidRPr="00425522" w:rsidRDefault="001D3C9A">
      <w:pPr>
        <w:pStyle w:val="Footer"/>
        <w:tabs>
          <w:tab w:val="clear" w:pos="4536"/>
          <w:tab w:val="clear" w:pos="9072"/>
        </w:tabs>
        <w:spacing w:before="0"/>
        <w:rPr>
          <w:b/>
        </w:rPr>
      </w:pPr>
    </w:p>
    <w:p w14:paraId="4489080E" w14:textId="77777777" w:rsidR="00B0729C" w:rsidRPr="00425522" w:rsidRDefault="00B0729C">
      <w:pPr>
        <w:pStyle w:val="Footer"/>
        <w:tabs>
          <w:tab w:val="clear" w:pos="4536"/>
          <w:tab w:val="clear" w:pos="9072"/>
        </w:tabs>
        <w:spacing w:before="0"/>
        <w:rPr>
          <w:b/>
        </w:rPr>
      </w:pPr>
      <w:r w:rsidRPr="00425522">
        <w:rPr>
          <w:b/>
        </w:rPr>
        <w:t xml:space="preserve">Modes dégradés : </w:t>
      </w:r>
    </w:p>
    <w:p w14:paraId="5806ED82" w14:textId="77777777" w:rsidR="00B0729C" w:rsidRPr="00425522" w:rsidRDefault="00B0729C">
      <w:pPr>
        <w:pStyle w:val="Footer"/>
        <w:tabs>
          <w:tab w:val="clear" w:pos="4536"/>
          <w:tab w:val="clear" w:pos="9072"/>
        </w:tabs>
        <w:spacing w:before="0"/>
      </w:pPr>
      <w:r w:rsidRPr="00425522">
        <w:t>Veiller à la traçabilité entre les modes dégradés et les ER de gravité 3 et 4 définies en § 5.4.4.3 et § 5.4.4.4. (</w:t>
      </w:r>
      <w:r w:rsidR="008D54CF" w:rsidRPr="00425522">
        <w:t>Voir</w:t>
      </w:r>
      <w:r w:rsidRPr="00425522">
        <w:t xml:space="preserve"> ces paragraphes). Les exigences concernant les modes dégradés </w:t>
      </w:r>
      <w:r w:rsidR="00A30715" w:rsidRPr="00425522">
        <w:t xml:space="preserve">répondent à </w:t>
      </w:r>
      <w:r w:rsidRPr="00425522">
        <w:t>des exigen</w:t>
      </w:r>
      <w:r w:rsidR="004F3AAC" w:rsidRPr="00425522">
        <w:t>ces de sûreté de fonctionnement, qui seront décrites dans le fonctionnel.</w:t>
      </w:r>
    </w:p>
    <w:p w14:paraId="1CD267B3" w14:textId="77777777" w:rsidR="00252D5C" w:rsidRPr="00425522" w:rsidRDefault="00252D5C" w:rsidP="00252D5C">
      <w:pPr>
        <w:pStyle w:val="Footer"/>
        <w:tabs>
          <w:tab w:val="clear" w:pos="4536"/>
          <w:tab w:val="clear" w:pos="9072"/>
        </w:tabs>
        <w:spacing w:before="0"/>
        <w:rPr>
          <w:b/>
          <w:color w:val="0000FF"/>
        </w:rPr>
      </w:pPr>
      <w:r w:rsidRPr="00425522">
        <w:rPr>
          <w:b/>
          <w:color w:val="0000FF"/>
        </w:rPr>
        <w:t xml:space="preserve">Defect modes: </w:t>
      </w:r>
    </w:p>
    <w:p w14:paraId="4EE0FED7" w14:textId="77777777" w:rsidR="00252D5C" w:rsidRPr="00425522" w:rsidRDefault="00252D5C" w:rsidP="00252D5C">
      <w:pPr>
        <w:pStyle w:val="Footer"/>
        <w:tabs>
          <w:tab w:val="clear" w:pos="4536"/>
          <w:tab w:val="clear" w:pos="9072"/>
        </w:tabs>
        <w:spacing w:before="0"/>
        <w:rPr>
          <w:color w:val="0000FF"/>
        </w:rPr>
      </w:pPr>
      <w:r w:rsidRPr="00425522">
        <w:rPr>
          <w:color w:val="0000FF"/>
        </w:rPr>
        <w:t xml:space="preserve">Ensure the traceability between the defect modes and the </w:t>
      </w:r>
      <w:r w:rsidR="000A1C38" w:rsidRPr="00425522">
        <w:rPr>
          <w:color w:val="0000FF"/>
        </w:rPr>
        <w:t>gravity</w:t>
      </w:r>
      <w:r w:rsidRPr="00425522">
        <w:rPr>
          <w:color w:val="0000FF"/>
        </w:rPr>
        <w:t xml:space="preserve"> 3 and 4 ER described in § 5.4.4.3 and § 5.4.4.4. (See these paragraphs). The requirements concerning the defect modes respect dependability requirements, which are described in the functional.</w:t>
      </w:r>
    </w:p>
    <w:p w14:paraId="289D5C84" w14:textId="77777777" w:rsidR="00B0729C" w:rsidRPr="00425522" w:rsidRDefault="00B0729C">
      <w:pPr>
        <w:pStyle w:val="Footer"/>
        <w:tabs>
          <w:tab w:val="clear" w:pos="4536"/>
          <w:tab w:val="clear" w:pos="9072"/>
        </w:tabs>
        <w:spacing w:before="0"/>
      </w:pPr>
    </w:p>
    <w:p w14:paraId="37F308B3" w14:textId="77777777" w:rsidR="001D3C9A" w:rsidRPr="00425522" w:rsidRDefault="001D3C9A">
      <w:pPr>
        <w:pStyle w:val="Footer"/>
        <w:tabs>
          <w:tab w:val="clear" w:pos="4536"/>
          <w:tab w:val="clear" w:pos="9072"/>
        </w:tabs>
        <w:spacing w:before="0"/>
        <w:rPr>
          <w:b/>
        </w:rPr>
      </w:pPr>
    </w:p>
    <w:p w14:paraId="01A17F37" w14:textId="77777777" w:rsidR="00482023" w:rsidRPr="00425522" w:rsidRDefault="00482023" w:rsidP="00036E9F"/>
    <w:p w14:paraId="2B9A1FB2" w14:textId="77777777" w:rsidR="00ED0FF5" w:rsidRPr="00425522" w:rsidRDefault="001E5FEA" w:rsidP="00ED0FF5">
      <w:pPr>
        <w:pStyle w:val="Heading2"/>
        <w:ind w:left="578" w:hanging="578"/>
      </w:pPr>
      <w:r w:rsidRPr="00425522">
        <w:br w:type="page"/>
      </w:r>
      <w:bookmarkStart w:id="235" w:name="_Toc494448630"/>
      <w:bookmarkStart w:id="236" w:name="_Toc215649352"/>
      <w:r w:rsidR="00ED0FF5" w:rsidRPr="00425522">
        <w:lastRenderedPageBreak/>
        <w:t>Exigences de performance</w:t>
      </w:r>
      <w:r w:rsidR="00252D5C" w:rsidRPr="00425522">
        <w:t xml:space="preserve"> / </w:t>
      </w:r>
      <w:bookmarkStart w:id="237" w:name="_Toc248836974"/>
      <w:bookmarkStart w:id="238" w:name="_Toc248895988"/>
      <w:r w:rsidR="00252D5C" w:rsidRPr="00425522">
        <w:rPr>
          <w:color w:val="0000FF"/>
        </w:rPr>
        <w:t>Performance requirements</w:t>
      </w:r>
      <w:bookmarkEnd w:id="235"/>
      <w:bookmarkEnd w:id="236"/>
      <w:bookmarkEnd w:id="237"/>
      <w:bookmarkEnd w:id="238"/>
      <w:r w:rsidR="00252D5C" w:rsidRPr="00425522">
        <w:t xml:space="preserve"> </w:t>
      </w:r>
    </w:p>
    <w:p w14:paraId="52BECAC7" w14:textId="77777777" w:rsidR="00FE5973" w:rsidRPr="00425522" w:rsidRDefault="00FE5973">
      <w:pPr>
        <w:rPr>
          <w:i/>
          <w:iCs/>
        </w:rPr>
      </w:pPr>
    </w:p>
    <w:p w14:paraId="7C7614D6" w14:textId="77777777" w:rsidR="009D7060" w:rsidRPr="00425522" w:rsidRDefault="00153C5A">
      <w:pPr>
        <w:rPr>
          <w:b/>
          <w:iCs/>
        </w:rPr>
      </w:pPr>
      <w:r w:rsidRPr="00425522">
        <w:rPr>
          <w:b/>
          <w:iCs/>
        </w:rPr>
        <w:t>Règle R30</w:t>
      </w:r>
      <w:r w:rsidR="009D7060" w:rsidRPr="00425522">
        <w:rPr>
          <w:b/>
          <w:iCs/>
        </w:rPr>
        <w:t> :</w:t>
      </w:r>
    </w:p>
    <w:p w14:paraId="590A447C" w14:textId="77777777" w:rsidR="009D7060" w:rsidRPr="00425522" w:rsidRDefault="009D7060" w:rsidP="009D7060">
      <w:r w:rsidRPr="00425522">
        <w:rPr>
          <w:i/>
          <w:iCs/>
        </w:rPr>
        <w:t>Il s’agit ici des exigences de</w:t>
      </w:r>
      <w:r w:rsidR="00C9663E" w:rsidRPr="00425522">
        <w:rPr>
          <w:i/>
          <w:iCs/>
        </w:rPr>
        <w:t xml:space="preserve"> performance liées aux scénarii</w:t>
      </w:r>
      <w:r w:rsidRPr="00425522">
        <w:rPr>
          <w:i/>
          <w:iCs/>
        </w:rPr>
        <w:t xml:space="preserve"> fonctionnels. </w:t>
      </w:r>
      <w:r w:rsidRPr="00425522">
        <w:t>Attention à ne pas mettre dans ce paragraphe des exigences de performance liées à la qualité du service rendu par l’organe à ces clients : ces exigences de performance sont des contraintes sur les interfaces (§ 5.3) ou sur la conception (§ 5.4 ou § 5.5).</w:t>
      </w:r>
    </w:p>
    <w:p w14:paraId="79F234DE" w14:textId="77777777" w:rsidR="00252D5C" w:rsidRPr="00425522" w:rsidRDefault="00153C5A" w:rsidP="00252D5C">
      <w:pPr>
        <w:rPr>
          <w:b/>
          <w:i/>
          <w:iCs/>
          <w:color w:val="0000FF"/>
        </w:rPr>
      </w:pPr>
      <w:r w:rsidRPr="00425522">
        <w:rPr>
          <w:b/>
          <w:i/>
          <w:iCs/>
          <w:color w:val="0000FF"/>
        </w:rPr>
        <w:t xml:space="preserve">Rule R30 </w:t>
      </w:r>
      <w:r w:rsidR="00252D5C" w:rsidRPr="00425522">
        <w:rPr>
          <w:b/>
          <w:i/>
          <w:iCs/>
          <w:color w:val="0000FF"/>
        </w:rPr>
        <w:t>:</w:t>
      </w:r>
    </w:p>
    <w:p w14:paraId="5BE31119" w14:textId="77777777" w:rsidR="00252D5C" w:rsidRPr="00425522" w:rsidRDefault="00252D5C" w:rsidP="00252D5C">
      <w:pPr>
        <w:rPr>
          <w:i/>
          <w:color w:val="0000FF"/>
        </w:rPr>
      </w:pPr>
      <w:r w:rsidRPr="00425522">
        <w:rPr>
          <w:i/>
          <w:iCs/>
          <w:color w:val="0000FF"/>
        </w:rPr>
        <w:t>This is a matter of the performance requirements connected to the functional scenarios.</w:t>
      </w:r>
      <w:r w:rsidRPr="00425522">
        <w:rPr>
          <w:i/>
          <w:color w:val="0000FF"/>
        </w:rPr>
        <w:t xml:space="preserve"> Make sure not to insert this paragraph in performance requirements connected to the quality of the service rendered by the component to these clients: these performance requirements are constraints on the interfaces (§ 5.3) or on the design (§ 5.4 or § 5.5).</w:t>
      </w:r>
    </w:p>
    <w:p w14:paraId="3113CE04" w14:textId="77777777" w:rsidR="009D7060" w:rsidRPr="00425522" w:rsidRDefault="009D7060">
      <w:pPr>
        <w:rPr>
          <w:i/>
          <w:iCs/>
        </w:rPr>
      </w:pPr>
    </w:p>
    <w:p w14:paraId="5FD33270" w14:textId="77777777" w:rsidR="009D7060" w:rsidRPr="00425522" w:rsidRDefault="009D7060" w:rsidP="009D7060">
      <w:pPr>
        <w:rPr>
          <w:b/>
        </w:rPr>
      </w:pPr>
      <w:r w:rsidRPr="00425522">
        <w:rPr>
          <w:b/>
        </w:rPr>
        <w:t xml:space="preserve">Recommandation : </w:t>
      </w:r>
    </w:p>
    <w:p w14:paraId="4442DB5D" w14:textId="77777777" w:rsidR="009D7060" w:rsidRPr="00425522" w:rsidRDefault="009D7060" w:rsidP="009D7060">
      <w:r w:rsidRPr="00425522">
        <w:t>On peut ne mettre ici que les exigences de performance communes à l’objet à spécifier. Les autres exigences de performance seront alors décrites dans le chapitre relatif aux exigences fonctionnelles (§ 5.1) qu’elles caractérisent d’un point de vue de la performance.</w:t>
      </w:r>
    </w:p>
    <w:p w14:paraId="53E64F1B" w14:textId="77777777" w:rsidR="00252D5C" w:rsidRPr="00425522" w:rsidRDefault="00252D5C" w:rsidP="00252D5C">
      <w:pPr>
        <w:rPr>
          <w:b/>
          <w:i/>
          <w:color w:val="0000FF"/>
        </w:rPr>
      </w:pPr>
      <w:r w:rsidRPr="00425522">
        <w:rPr>
          <w:b/>
          <w:i/>
          <w:color w:val="0000FF"/>
        </w:rPr>
        <w:t xml:space="preserve">Recommendation: </w:t>
      </w:r>
    </w:p>
    <w:p w14:paraId="4575B439" w14:textId="77777777" w:rsidR="00252D5C" w:rsidRPr="00425522" w:rsidRDefault="00252D5C" w:rsidP="00252D5C">
      <w:pPr>
        <w:rPr>
          <w:i/>
          <w:color w:val="0000FF"/>
        </w:rPr>
      </w:pPr>
      <w:r w:rsidRPr="00425522">
        <w:rPr>
          <w:i/>
          <w:color w:val="0000FF"/>
        </w:rPr>
        <w:t>We can insert here performance requirements shared by the subject to describe. The other performance requirements are then described in the chapter relating to functional requirements (§ 5.1) that they characterize from the performance point of view.</w:t>
      </w:r>
    </w:p>
    <w:p w14:paraId="4F8FBA62" w14:textId="77777777" w:rsidR="00BA12FD" w:rsidRPr="00425522" w:rsidRDefault="00BA12FD"/>
    <w:p w14:paraId="57EE2CF9" w14:textId="77777777" w:rsidR="00FE5973" w:rsidRPr="00425522" w:rsidRDefault="00FE5973"/>
    <w:p w14:paraId="67403175" w14:textId="77777777" w:rsidR="00FE5973" w:rsidRPr="00425522" w:rsidRDefault="00FE5973" w:rsidP="00831BC3">
      <w:pPr>
        <w:shd w:val="clear" w:color="auto" w:fill="F3F3F3"/>
      </w:pPr>
      <w:r w:rsidRPr="00425522">
        <w:t>Exemple :</w:t>
      </w:r>
    </w:p>
    <w:p w14:paraId="24B65003" w14:textId="77777777" w:rsidR="00252D5C" w:rsidRPr="00425522" w:rsidRDefault="00252D5C" w:rsidP="00831BC3">
      <w:pPr>
        <w:shd w:val="clear" w:color="auto" w:fill="F3F3F3"/>
        <w:rPr>
          <w:color w:val="0000FF"/>
        </w:rPr>
      </w:pPr>
      <w:r w:rsidRPr="00425522">
        <w:rPr>
          <w:color w:val="0000FF"/>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070C35ED" w14:textId="77777777">
        <w:trPr>
          <w:cantSplit/>
        </w:trPr>
        <w:tc>
          <w:tcPr>
            <w:tcW w:w="817" w:type="pct"/>
            <w:shd w:val="clear" w:color="auto" w:fill="D9D9D9"/>
          </w:tcPr>
          <w:p w14:paraId="01285C42"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0468094D"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63980BA"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9917B1" w:rsidRPr="00425522" w14:paraId="2546227D" w14:textId="77777777">
        <w:trPr>
          <w:cantSplit/>
        </w:trPr>
        <w:tc>
          <w:tcPr>
            <w:tcW w:w="817" w:type="pct"/>
            <w:shd w:val="clear" w:color="auto" w:fill="F3F3F3"/>
          </w:tcPr>
          <w:p w14:paraId="7A7D6AD2" w14:textId="77777777" w:rsidR="009917B1" w:rsidRPr="00425522" w:rsidRDefault="009917B1" w:rsidP="005C0592">
            <w:pPr>
              <w:rPr>
                <w:sz w:val="20"/>
              </w:rPr>
            </w:pPr>
          </w:p>
        </w:tc>
        <w:tc>
          <w:tcPr>
            <w:tcW w:w="3385" w:type="pct"/>
            <w:shd w:val="clear" w:color="auto" w:fill="F3F3F3"/>
          </w:tcPr>
          <w:p w14:paraId="3877F8CE" w14:textId="77777777" w:rsidR="009917B1" w:rsidRPr="00425522" w:rsidRDefault="001621DF" w:rsidP="005C0592">
            <w:pPr>
              <w:rPr>
                <w:sz w:val="20"/>
              </w:rPr>
            </w:pPr>
            <w:r w:rsidRPr="00425522">
              <w:rPr>
                <w:sz w:val="20"/>
              </w:rPr>
              <w:t>L’EEMdR a un fonctionnement nominal en moins de 10s après l’apparition du +APC.</w:t>
            </w:r>
          </w:p>
          <w:p w14:paraId="6D90D877" w14:textId="77777777" w:rsidR="00252D5C" w:rsidRPr="00425522" w:rsidRDefault="00252D5C" w:rsidP="005C0592">
            <w:pPr>
              <w:rPr>
                <w:i/>
                <w:color w:val="0000FF"/>
                <w:sz w:val="20"/>
              </w:rPr>
            </w:pPr>
            <w:r w:rsidRPr="00425522">
              <w:rPr>
                <w:i/>
                <w:color w:val="0000FF"/>
                <w:sz w:val="20"/>
              </w:rPr>
              <w:t>The EEMdR has a nominal operation in less than 10 s after the appearance of +APC.</w:t>
            </w:r>
          </w:p>
        </w:tc>
        <w:tc>
          <w:tcPr>
            <w:tcW w:w="798" w:type="pct"/>
            <w:shd w:val="clear" w:color="auto" w:fill="F3F3F3"/>
          </w:tcPr>
          <w:p w14:paraId="68CD4111" w14:textId="77777777" w:rsidR="009917B1" w:rsidRPr="00425522" w:rsidRDefault="009917B1" w:rsidP="005C0592">
            <w:pPr>
              <w:rPr>
                <w:sz w:val="20"/>
              </w:rPr>
            </w:pPr>
          </w:p>
        </w:tc>
      </w:tr>
    </w:tbl>
    <w:p w14:paraId="0EA5CBD0" w14:textId="77777777" w:rsidR="009D7060" w:rsidRPr="00425522" w:rsidRDefault="009D7060" w:rsidP="00CD721F"/>
    <w:p w14:paraId="09889919" w14:textId="77777777" w:rsidR="009D7060" w:rsidRPr="00425522" w:rsidRDefault="009D7060" w:rsidP="00CD721F"/>
    <w:p w14:paraId="5865FFD7" w14:textId="77777777" w:rsidR="00CD721F" w:rsidRPr="00425522" w:rsidRDefault="00CD721F" w:rsidP="00CD721F">
      <w:pPr>
        <w:rPr>
          <w:b/>
        </w:rPr>
      </w:pPr>
      <w:r w:rsidRPr="00425522">
        <w:rPr>
          <w:b/>
        </w:rPr>
        <w:t>Cas particulier des émetteurs embarqués :</w:t>
      </w:r>
    </w:p>
    <w:p w14:paraId="5C14B7F1" w14:textId="77777777" w:rsidR="00CD721F" w:rsidRPr="00425522" w:rsidRDefault="00CD721F" w:rsidP="00CD721F">
      <w:pPr>
        <w:rPr>
          <w:b/>
          <w:i/>
          <w:color w:val="FF0000"/>
        </w:rPr>
      </w:pPr>
      <w:r w:rsidRPr="00425522">
        <w:t>Les caractéristiques de</w:t>
      </w:r>
      <w:r w:rsidR="002E495B" w:rsidRPr="00425522">
        <w:t>s</w:t>
      </w:r>
      <w:r w:rsidRPr="00425522">
        <w:t xml:space="preserve"> émetteurs em</w:t>
      </w:r>
      <w:r w:rsidR="002E495B" w:rsidRPr="00425522">
        <w:t>barqués sont à définir dans ce paragraphe</w:t>
      </w:r>
      <w:r w:rsidRPr="00425522">
        <w:t xml:space="preserve"> </w:t>
      </w:r>
      <w:r w:rsidRPr="00425522">
        <w:rPr>
          <w:b/>
          <w:i/>
          <w:color w:val="FF0000"/>
        </w:rPr>
        <w:t xml:space="preserve">(Incontournable </w:t>
      </w:r>
      <w:r w:rsidR="006610EB" w:rsidRPr="00425522">
        <w:rPr>
          <w:b/>
          <w:i/>
          <w:color w:val="FF0000"/>
        </w:rPr>
        <w:t>« compatibilité électromagnétique » [INC4]</w:t>
      </w:r>
      <w:r w:rsidRPr="00425522">
        <w:rPr>
          <w:b/>
          <w:i/>
          <w:color w:val="FF0000"/>
        </w:rPr>
        <w:t>)</w:t>
      </w:r>
    </w:p>
    <w:p w14:paraId="21E1746A" w14:textId="77777777" w:rsidR="00252D5C" w:rsidRPr="00425522" w:rsidRDefault="00252D5C" w:rsidP="00252D5C">
      <w:pPr>
        <w:rPr>
          <w:b/>
          <w:i/>
          <w:color w:val="0000FF"/>
        </w:rPr>
      </w:pPr>
      <w:r w:rsidRPr="00425522">
        <w:rPr>
          <w:b/>
          <w:i/>
          <w:color w:val="0000FF"/>
        </w:rPr>
        <w:t>Special case of the on-board transmitters:</w:t>
      </w:r>
    </w:p>
    <w:p w14:paraId="613BD482" w14:textId="77777777" w:rsidR="00252D5C" w:rsidRPr="00425522" w:rsidRDefault="00252D5C" w:rsidP="00252D5C">
      <w:pPr>
        <w:rPr>
          <w:b/>
          <w:i/>
          <w:color w:val="0000FF"/>
        </w:rPr>
      </w:pPr>
      <w:r w:rsidRPr="00425522">
        <w:rPr>
          <w:i/>
          <w:color w:val="0000FF"/>
        </w:rPr>
        <w:t xml:space="preserve">The characteristics of the on-board transmitter should be described in this paragraph </w:t>
      </w:r>
      <w:r w:rsidRPr="00425522">
        <w:rPr>
          <w:b/>
          <w:i/>
          <w:color w:val="0000FF"/>
        </w:rPr>
        <w:t>("Electromagnetic compatibility" essential [INC4])</w:t>
      </w:r>
    </w:p>
    <w:p w14:paraId="4F545C70" w14:textId="77777777" w:rsidR="00CD721F" w:rsidRPr="00425522" w:rsidRDefault="00CD721F" w:rsidP="00CD721F"/>
    <w:p w14:paraId="726B0D06" w14:textId="77777777" w:rsidR="00ED0FF5" w:rsidRPr="00425522" w:rsidRDefault="006610EB" w:rsidP="00ED0FF5">
      <w:pPr>
        <w:pStyle w:val="Heading2"/>
        <w:ind w:left="578" w:hanging="578"/>
      </w:pPr>
      <w:r w:rsidRPr="00425522">
        <w:br w:type="page"/>
      </w:r>
      <w:bookmarkStart w:id="239" w:name="_Toc494448631"/>
      <w:bookmarkStart w:id="240" w:name="_Toc215649353"/>
      <w:r w:rsidR="00ED0FF5" w:rsidRPr="00425522">
        <w:lastRenderedPageBreak/>
        <w:t>Exigences d’interfaces externes</w:t>
      </w:r>
      <w:r w:rsidR="00252D5C" w:rsidRPr="00425522">
        <w:t xml:space="preserve"> / </w:t>
      </w:r>
      <w:bookmarkStart w:id="241" w:name="_Toc248836975"/>
      <w:bookmarkStart w:id="242" w:name="_Toc248895989"/>
      <w:r w:rsidR="00252D5C" w:rsidRPr="00425522">
        <w:rPr>
          <w:color w:val="0000FF"/>
        </w:rPr>
        <w:t>External interfaces requirements</w:t>
      </w:r>
      <w:bookmarkEnd w:id="239"/>
      <w:bookmarkEnd w:id="240"/>
      <w:bookmarkEnd w:id="241"/>
      <w:bookmarkEnd w:id="242"/>
    </w:p>
    <w:p w14:paraId="0FDFA54E" w14:textId="77777777" w:rsidR="00FE5973" w:rsidRPr="00425522" w:rsidRDefault="00FE5973"/>
    <w:p w14:paraId="11D55A36" w14:textId="77777777" w:rsidR="00FE5973" w:rsidRPr="00425522" w:rsidRDefault="006F4DA8">
      <w:r w:rsidRPr="00425522">
        <w:t>Dans l</w:t>
      </w:r>
      <w:r w:rsidR="00D53B7D" w:rsidRPr="00425522">
        <w:t>e</w:t>
      </w:r>
      <w:r w:rsidRPr="00425522">
        <w:t xml:space="preserve"> cas d’un</w:t>
      </w:r>
      <w:r w:rsidR="00FE5973" w:rsidRPr="00425522">
        <w:t xml:space="preserve"> CdC de Contribution d’un système X à une Fonction Y ou d’une ST chapitre « Fonction X d’un système », ce paragraphe décrira la liste des E/S de la Fonction (desc</w:t>
      </w:r>
      <w:r w:rsidR="00D53B7D" w:rsidRPr="00425522">
        <w:t>ription purement fonctionnelle).</w:t>
      </w:r>
    </w:p>
    <w:p w14:paraId="40F277EC" w14:textId="77777777" w:rsidR="00252D5C" w:rsidRPr="00425522" w:rsidRDefault="00252D5C" w:rsidP="00252D5C">
      <w:pPr>
        <w:rPr>
          <w:i/>
          <w:color w:val="0000FF"/>
        </w:rPr>
      </w:pPr>
      <w:r w:rsidRPr="00425522">
        <w:rPr>
          <w:i/>
          <w:color w:val="0000FF"/>
        </w:rPr>
        <w:t>In the case of a Contribution Spec of a system X to a Function Y or of a ST "X function of the system" chapter, this paragraph will describe the list of the I/O of the Function (purely functional description).</w:t>
      </w:r>
    </w:p>
    <w:p w14:paraId="30EF7C51" w14:textId="77777777" w:rsidR="00FE5973" w:rsidRPr="00425522" w:rsidRDefault="00FE5973"/>
    <w:p w14:paraId="6E80F242" w14:textId="77777777" w:rsidR="00FE5973" w:rsidRPr="00425522" w:rsidRDefault="00FE5973">
      <w:r w:rsidRPr="00425522">
        <w:t>Dans tous les autres cas (système Hard, ou Hard et soft), ce chapitre est à structurer comme suit :</w:t>
      </w:r>
    </w:p>
    <w:p w14:paraId="63DACF13" w14:textId="77777777" w:rsidR="00FE5973" w:rsidRPr="00425522" w:rsidRDefault="00FE5973" w:rsidP="00A771B6">
      <w:pPr>
        <w:numPr>
          <w:ilvl w:val="0"/>
          <w:numId w:val="10"/>
        </w:numPr>
      </w:pPr>
      <w:r w:rsidRPr="00425522">
        <w:t>Chapitre interfaces réseaux</w:t>
      </w:r>
    </w:p>
    <w:p w14:paraId="5C470AE8" w14:textId="77777777" w:rsidR="00FE5973" w:rsidRPr="00425522" w:rsidRDefault="00FE5973" w:rsidP="00A771B6">
      <w:pPr>
        <w:numPr>
          <w:ilvl w:val="0"/>
          <w:numId w:val="10"/>
        </w:numPr>
      </w:pPr>
      <w:r w:rsidRPr="00425522">
        <w:t>Chapitre interfaces électriques</w:t>
      </w:r>
    </w:p>
    <w:p w14:paraId="2C7A3B8D" w14:textId="77777777" w:rsidR="00FE5973" w:rsidRPr="00425522" w:rsidRDefault="00FE5973" w:rsidP="00A771B6">
      <w:pPr>
        <w:numPr>
          <w:ilvl w:val="0"/>
          <w:numId w:val="10"/>
        </w:numPr>
      </w:pPr>
      <w:r w:rsidRPr="00425522">
        <w:t>Chapitre interfaces mécaniques</w:t>
      </w:r>
    </w:p>
    <w:p w14:paraId="684B5ED2" w14:textId="77777777" w:rsidR="00252D5C" w:rsidRPr="00425522" w:rsidRDefault="00252D5C" w:rsidP="00252D5C">
      <w:pPr>
        <w:rPr>
          <w:i/>
          <w:color w:val="0000FF"/>
        </w:rPr>
      </w:pPr>
      <w:r w:rsidRPr="00425522">
        <w:rPr>
          <w:i/>
          <w:color w:val="0000FF"/>
        </w:rPr>
        <w:t>In all the other cases (Hard, Hard and soft system), this chapter should be structured as follows:</w:t>
      </w:r>
    </w:p>
    <w:p w14:paraId="2E818CE2" w14:textId="77777777" w:rsidR="00252D5C" w:rsidRPr="00425522" w:rsidRDefault="00252D5C" w:rsidP="00A771B6">
      <w:pPr>
        <w:numPr>
          <w:ilvl w:val="0"/>
          <w:numId w:val="10"/>
        </w:numPr>
        <w:rPr>
          <w:i/>
          <w:color w:val="0000FF"/>
        </w:rPr>
      </w:pPr>
      <w:r w:rsidRPr="00425522">
        <w:rPr>
          <w:i/>
          <w:color w:val="0000FF"/>
        </w:rPr>
        <w:t>Networks interfaces chapter</w:t>
      </w:r>
    </w:p>
    <w:p w14:paraId="3B0697D6" w14:textId="77777777" w:rsidR="00252D5C" w:rsidRPr="00425522" w:rsidRDefault="00252D5C" w:rsidP="00A771B6">
      <w:pPr>
        <w:numPr>
          <w:ilvl w:val="0"/>
          <w:numId w:val="10"/>
        </w:numPr>
        <w:rPr>
          <w:i/>
          <w:color w:val="0000FF"/>
        </w:rPr>
      </w:pPr>
      <w:r w:rsidRPr="00425522">
        <w:rPr>
          <w:i/>
          <w:color w:val="0000FF"/>
        </w:rPr>
        <w:t>Electric interfaces chapter</w:t>
      </w:r>
    </w:p>
    <w:p w14:paraId="06FBCF80" w14:textId="77777777" w:rsidR="00252D5C" w:rsidRPr="00425522" w:rsidRDefault="00252D5C" w:rsidP="00A771B6">
      <w:pPr>
        <w:numPr>
          <w:ilvl w:val="0"/>
          <w:numId w:val="10"/>
        </w:numPr>
        <w:rPr>
          <w:i/>
          <w:color w:val="0000FF"/>
        </w:rPr>
      </w:pPr>
      <w:r w:rsidRPr="00425522">
        <w:rPr>
          <w:i/>
          <w:color w:val="0000FF"/>
        </w:rPr>
        <w:t>Mechanical interfaces chapter</w:t>
      </w:r>
    </w:p>
    <w:p w14:paraId="0554246A" w14:textId="77777777" w:rsidR="001317E1" w:rsidRPr="00425522" w:rsidRDefault="001317E1" w:rsidP="00252D5C">
      <w:pPr>
        <w:tabs>
          <w:tab w:val="left" w:pos="786"/>
        </w:tabs>
      </w:pPr>
    </w:p>
    <w:p w14:paraId="0805B1DB" w14:textId="77777777" w:rsidR="001317E1" w:rsidRPr="00425522" w:rsidRDefault="001317E1" w:rsidP="001317E1">
      <w:r w:rsidRPr="00425522">
        <w:t>Dans les cas simples, un seul diagramme de contexte est suffisant. A mettre ici, avant le découpage en § ci-après.</w:t>
      </w:r>
    </w:p>
    <w:p w14:paraId="5D84CCA3" w14:textId="77777777" w:rsidR="00252D5C" w:rsidRPr="00425522" w:rsidRDefault="00252D5C" w:rsidP="00252D5C">
      <w:pPr>
        <w:rPr>
          <w:i/>
          <w:color w:val="0000FF"/>
        </w:rPr>
      </w:pPr>
      <w:r w:rsidRPr="00425522">
        <w:rPr>
          <w:i/>
          <w:color w:val="0000FF"/>
        </w:rPr>
        <w:t>For simple cases, only one contextual diagram is enough. To be inserted here, before the decomposition in § below.</w:t>
      </w:r>
    </w:p>
    <w:p w14:paraId="4AAB7E41" w14:textId="77777777" w:rsidR="00D53B7D" w:rsidRPr="00425522" w:rsidRDefault="00D53B7D" w:rsidP="00D53B7D"/>
    <w:p w14:paraId="301752D0" w14:textId="77777777" w:rsidR="007D74D2" w:rsidRPr="00425522" w:rsidRDefault="007D74D2" w:rsidP="00D53B7D">
      <w:r w:rsidRPr="00425522">
        <w:t xml:space="preserve">Dans </w:t>
      </w:r>
      <w:r w:rsidR="000E3288" w:rsidRPr="00425522">
        <w:t>les cas simples</w:t>
      </w:r>
      <w:r w:rsidRPr="00425522">
        <w:t>, on mettra en introduction de ce chapitre un diagramme de contexte unique décrivant toutes les interfaces. Dans les autres cas, on aura autant de diagramme de contexte que de sous- paragraphe.</w:t>
      </w:r>
    </w:p>
    <w:p w14:paraId="09D0CF2E" w14:textId="77777777" w:rsidR="00252D5C" w:rsidRPr="00425522" w:rsidRDefault="00252D5C" w:rsidP="00252D5C">
      <w:pPr>
        <w:rPr>
          <w:i/>
          <w:color w:val="0000FF"/>
        </w:rPr>
      </w:pPr>
      <w:r w:rsidRPr="00425522">
        <w:rPr>
          <w:i/>
          <w:color w:val="0000FF"/>
        </w:rPr>
        <w:t>In the simple cases, we will insert in the introduction of this chapter a unique contextual diagram that describes all the interfaces. In the other cases, there will be as many contextual diagrams as sub-paragraphs.</w:t>
      </w:r>
    </w:p>
    <w:p w14:paraId="2AA8D47B" w14:textId="77777777" w:rsidR="007D74D2" w:rsidRPr="00425522" w:rsidRDefault="007D74D2" w:rsidP="00D53B7D">
      <w:pPr>
        <w:rPr>
          <w:b/>
        </w:rPr>
      </w:pPr>
    </w:p>
    <w:p w14:paraId="29EC3213" w14:textId="77777777" w:rsidR="00FE5973" w:rsidRPr="00425522" w:rsidRDefault="006362C6">
      <w:pPr>
        <w:pStyle w:val="Heading3"/>
      </w:pPr>
      <w:bookmarkStart w:id="243" w:name="_Toc83610744"/>
      <w:bookmarkStart w:id="244" w:name="_Toc494448632"/>
      <w:r w:rsidRPr="00425522">
        <w:t>I</w:t>
      </w:r>
      <w:r w:rsidR="00FE5973" w:rsidRPr="00425522">
        <w:t>nterfaces réseaux</w:t>
      </w:r>
      <w:bookmarkEnd w:id="243"/>
      <w:r w:rsidR="00252D5C" w:rsidRPr="00425522">
        <w:t xml:space="preserve"> / </w:t>
      </w:r>
      <w:bookmarkStart w:id="245" w:name="_Toc248836976"/>
      <w:r w:rsidR="00252D5C" w:rsidRPr="00425522">
        <w:rPr>
          <w:color w:val="0000FF"/>
        </w:rPr>
        <w:t>Network interfaces</w:t>
      </w:r>
      <w:bookmarkEnd w:id="244"/>
      <w:bookmarkEnd w:id="245"/>
    </w:p>
    <w:p w14:paraId="6549D000" w14:textId="77777777" w:rsidR="00FE5973" w:rsidRPr="00425522" w:rsidRDefault="00FE5973"/>
    <w:p w14:paraId="5BBD8CAE" w14:textId="77777777" w:rsidR="00FE5973" w:rsidRPr="00425522" w:rsidRDefault="00FE5973">
      <w:r w:rsidRPr="00425522">
        <w:t xml:space="preserve">Mettre un chapitre par type d’interface réseau (CAN, LIN, </w:t>
      </w:r>
      <w:r w:rsidR="00B67B13" w:rsidRPr="00425522">
        <w:t>outil de diagnostic et/ou de télécodage</w:t>
      </w:r>
      <w:r w:rsidRPr="00425522">
        <w:t>…) dans le cas d’un système multi</w:t>
      </w:r>
      <w:r w:rsidR="00E3296B" w:rsidRPr="00425522">
        <w:t>-</w:t>
      </w:r>
      <w:r w:rsidRPr="00425522">
        <w:t>réseaux.</w:t>
      </w:r>
    </w:p>
    <w:p w14:paraId="11CAD2A5" w14:textId="77777777" w:rsidR="00252D5C" w:rsidRPr="00425522" w:rsidRDefault="00252D5C" w:rsidP="00252D5C">
      <w:pPr>
        <w:rPr>
          <w:i/>
          <w:color w:val="0000FF"/>
        </w:rPr>
      </w:pPr>
      <w:r w:rsidRPr="00425522">
        <w:rPr>
          <w:i/>
          <w:color w:val="0000FF"/>
        </w:rPr>
        <w:t>Insert one chapter per type of network interface (CAN, LIN, diagnostic and/or remote-encoding tool...) in the case of a multi-network system.</w:t>
      </w:r>
    </w:p>
    <w:p w14:paraId="2CFFB8D8" w14:textId="77777777" w:rsidR="00FE5973" w:rsidRPr="00425522" w:rsidRDefault="00FE5973"/>
    <w:p w14:paraId="6962F315" w14:textId="77777777" w:rsidR="00DA558D" w:rsidRPr="00425522" w:rsidRDefault="00DA558D" w:rsidP="00DA558D">
      <w:pPr>
        <w:pStyle w:val="Heading4"/>
      </w:pPr>
      <w:bookmarkStart w:id="246" w:name="_Toc494448633"/>
      <w:r w:rsidRPr="00425522">
        <w:t>diagramme de contexte</w:t>
      </w:r>
      <w:r w:rsidR="009E3A71" w:rsidRPr="00425522">
        <w:t xml:space="preserve"> /</w:t>
      </w:r>
      <w:bookmarkEnd w:id="246"/>
      <w:r w:rsidR="009E3A71" w:rsidRPr="00425522">
        <w:t xml:space="preserve"> </w:t>
      </w:r>
    </w:p>
    <w:p w14:paraId="14146AD0" w14:textId="77777777" w:rsidR="00DA558D" w:rsidRPr="00425522" w:rsidRDefault="00DA558D"/>
    <w:p w14:paraId="6E525C8A" w14:textId="77777777" w:rsidR="00856392" w:rsidRPr="00425522" w:rsidRDefault="00153C5A">
      <w:pPr>
        <w:rPr>
          <w:b/>
        </w:rPr>
      </w:pPr>
      <w:r w:rsidRPr="00425522">
        <w:rPr>
          <w:b/>
        </w:rPr>
        <w:t>R31</w:t>
      </w:r>
      <w:r w:rsidR="00791457" w:rsidRPr="00425522">
        <w:rPr>
          <w:b/>
        </w:rPr>
        <w:t xml:space="preserve"> : </w:t>
      </w:r>
      <w:r w:rsidR="00E3296B" w:rsidRPr="00425522">
        <w:rPr>
          <w:b/>
        </w:rPr>
        <w:t>Règle</w:t>
      </w:r>
      <w:r w:rsidR="00791457" w:rsidRPr="00425522">
        <w:rPr>
          <w:b/>
        </w:rPr>
        <w:t xml:space="preserve"> </w:t>
      </w:r>
      <w:r w:rsidR="00E3296B" w:rsidRPr="00425522">
        <w:rPr>
          <w:b/>
        </w:rPr>
        <w:t>pour le diagramme d’interface</w:t>
      </w:r>
      <w:r w:rsidR="002A3F86" w:rsidRPr="00425522">
        <w:rPr>
          <w:b/>
        </w:rPr>
        <w:t>s</w:t>
      </w:r>
      <w:r w:rsidR="00A102DE" w:rsidRPr="00425522">
        <w:rPr>
          <w:b/>
        </w:rPr>
        <w:t xml:space="preserve"> réseaux</w:t>
      </w:r>
      <w:r w:rsidR="00E3296B" w:rsidRPr="00425522">
        <w:rPr>
          <w:b/>
        </w:rPr>
        <w:t> :</w:t>
      </w:r>
    </w:p>
    <w:p w14:paraId="68B51610" w14:textId="77777777" w:rsidR="00FE5973" w:rsidRPr="00425522" w:rsidRDefault="00FE5973">
      <w:r w:rsidRPr="00425522">
        <w:t>Mettre en tête</w:t>
      </w:r>
      <w:r w:rsidR="0016722D" w:rsidRPr="00425522">
        <w:t>,</w:t>
      </w:r>
      <w:r w:rsidRPr="00425522">
        <w:t xml:space="preserve"> un diagramme de contexte </w:t>
      </w:r>
      <w:r w:rsidR="00DA558D" w:rsidRPr="00425522">
        <w:t xml:space="preserve">citant </w:t>
      </w:r>
      <w:r w:rsidR="00DA558D" w:rsidRPr="00425522">
        <w:rPr>
          <w:u w:val="single"/>
        </w:rPr>
        <w:t>toutes</w:t>
      </w:r>
      <w:r w:rsidR="00DA558D" w:rsidRPr="00425522">
        <w:t xml:space="preserve"> les données consommées ou produites par le système </w:t>
      </w:r>
      <w:r w:rsidRPr="00425522">
        <w:t xml:space="preserve">en veillant à la cohérence des noms avec les autres ST externes </w:t>
      </w:r>
      <w:r w:rsidR="001317E1" w:rsidRPr="00425522">
        <w:t>(sauf si cas simple).</w:t>
      </w:r>
      <w:r w:rsidR="00DA558D" w:rsidRPr="00425522">
        <w:t xml:space="preserve"> </w:t>
      </w:r>
    </w:p>
    <w:p w14:paraId="061C4E70" w14:textId="77777777" w:rsidR="00252D5C" w:rsidRPr="00425522" w:rsidRDefault="00153C5A" w:rsidP="00252D5C">
      <w:pPr>
        <w:rPr>
          <w:b/>
          <w:i/>
          <w:color w:val="0000FF"/>
        </w:rPr>
      </w:pPr>
      <w:r w:rsidRPr="00425522">
        <w:rPr>
          <w:b/>
          <w:i/>
          <w:color w:val="0000FF"/>
        </w:rPr>
        <w:t xml:space="preserve">R31 </w:t>
      </w:r>
      <w:r w:rsidR="00252D5C" w:rsidRPr="00425522">
        <w:rPr>
          <w:b/>
          <w:i/>
          <w:color w:val="0000FF"/>
        </w:rPr>
        <w:t>: Rule for the networks interfaces diagram:</w:t>
      </w:r>
    </w:p>
    <w:p w14:paraId="06F9E460" w14:textId="77777777" w:rsidR="00FE5973" w:rsidRPr="00425522" w:rsidRDefault="0016722D">
      <w:r w:rsidRPr="00425522">
        <w:rPr>
          <w:i/>
          <w:color w:val="0000FF"/>
        </w:rPr>
        <w:t xml:space="preserve">To head, a context diagram citing </w:t>
      </w:r>
      <w:r w:rsidRPr="00425522">
        <w:rPr>
          <w:i/>
          <w:color w:val="0000FF"/>
          <w:u w:val="single"/>
        </w:rPr>
        <w:t>all</w:t>
      </w:r>
      <w:r w:rsidRPr="00425522">
        <w:rPr>
          <w:i/>
          <w:color w:val="0000FF"/>
        </w:rPr>
        <w:t xml:space="preserve"> data consumed or produced by the system ensuring </w:t>
      </w:r>
      <w:r w:rsidR="001A01FC" w:rsidRPr="00425522">
        <w:rPr>
          <w:i/>
          <w:color w:val="0000FF"/>
        </w:rPr>
        <w:t xml:space="preserve">the </w:t>
      </w:r>
      <w:r w:rsidRPr="00425522">
        <w:rPr>
          <w:i/>
          <w:color w:val="0000FF"/>
        </w:rPr>
        <w:t xml:space="preserve">consistency </w:t>
      </w:r>
      <w:r w:rsidR="001A01FC" w:rsidRPr="00425522">
        <w:rPr>
          <w:i/>
          <w:color w:val="0000FF"/>
        </w:rPr>
        <w:t xml:space="preserve">of the names </w:t>
      </w:r>
      <w:r w:rsidRPr="00425522">
        <w:rPr>
          <w:i/>
          <w:color w:val="0000FF"/>
        </w:rPr>
        <w:t>with other outside ST (unless simplest case).</w:t>
      </w:r>
    </w:p>
    <w:bookmarkStart w:id="247" w:name="_MON_1151477761"/>
    <w:bookmarkStart w:id="248" w:name="_MON_1151478168"/>
    <w:bookmarkStart w:id="249" w:name="_MON_1161775334"/>
    <w:bookmarkStart w:id="250" w:name="_MON_1161775512"/>
    <w:bookmarkStart w:id="251" w:name="_MON_1168664822"/>
    <w:bookmarkStart w:id="252" w:name="_MON_1168669251"/>
    <w:bookmarkStart w:id="253" w:name="_MON_1176122054"/>
    <w:bookmarkStart w:id="254" w:name="_MON_1176205157"/>
    <w:bookmarkStart w:id="255" w:name="_MON_1176205427"/>
    <w:bookmarkEnd w:id="247"/>
    <w:bookmarkEnd w:id="248"/>
    <w:bookmarkEnd w:id="249"/>
    <w:bookmarkEnd w:id="250"/>
    <w:bookmarkEnd w:id="251"/>
    <w:bookmarkEnd w:id="252"/>
    <w:bookmarkEnd w:id="253"/>
    <w:bookmarkEnd w:id="254"/>
    <w:bookmarkEnd w:id="255"/>
    <w:bookmarkStart w:id="256" w:name="_MON_1151477694"/>
    <w:bookmarkEnd w:id="256"/>
    <w:p w14:paraId="3BBAE781" w14:textId="77777777" w:rsidR="00FE5973" w:rsidRPr="00425522" w:rsidRDefault="006F4DA8">
      <w:r w:rsidRPr="00425522">
        <w:object w:dxaOrig="11190" w:dyaOrig="6675" w14:anchorId="0FB21B5B">
          <v:shape id="_x0000_i1034" type="#_x0000_t75" style="width:381.75pt;height:230.25pt" o:ole="">
            <v:imagedata r:id="rId106" o:title=""/>
          </v:shape>
          <o:OLEObject Type="Embed" ProgID="Word.Picture.8" ShapeID="_x0000_i1034" DrawAspect="Content" ObjectID="_1827467219" r:id="rId107"/>
        </w:object>
      </w:r>
    </w:p>
    <w:p w14:paraId="0C501549" w14:textId="77777777" w:rsidR="00FE5973" w:rsidRPr="00425522" w:rsidRDefault="00FE5973"/>
    <w:p w14:paraId="774D47B1" w14:textId="77777777" w:rsidR="00FE5973" w:rsidRPr="00425522" w:rsidRDefault="00FE5973"/>
    <w:p w14:paraId="6AC437A7" w14:textId="77777777" w:rsidR="00252D5C" w:rsidRPr="00425522" w:rsidRDefault="00042562" w:rsidP="00F274EF">
      <w:pPr>
        <w:shd w:val="clear" w:color="auto" w:fill="F3F3F3"/>
        <w:rPr>
          <w:i/>
          <w:color w:val="0000FF"/>
        </w:rPr>
      </w:pPr>
      <w:r w:rsidRPr="00425522">
        <w:t>Exemple :</w:t>
      </w:r>
      <w:r w:rsidR="00214582" w:rsidRPr="00425522">
        <w:t xml:space="preserve"> </w:t>
      </w:r>
      <w:r w:rsidR="00A134C0" w:rsidRPr="00425522">
        <w:t>BTE T76</w:t>
      </w:r>
      <w:r w:rsidR="000E3288" w:rsidRPr="00425522">
        <w:t xml:space="preserve"> : </w:t>
      </w:r>
      <w:r w:rsidR="00252D5C" w:rsidRPr="00425522">
        <w:rPr>
          <w:i/>
          <w:color w:val="0000FF"/>
        </w:rPr>
        <w:t>Example: BTE T76</w:t>
      </w:r>
    </w:p>
    <w:bookmarkStart w:id="257" w:name="_MON_1261549748"/>
    <w:bookmarkStart w:id="258" w:name="_MON_1225632418"/>
    <w:bookmarkEnd w:id="257"/>
    <w:bookmarkEnd w:id="258"/>
    <w:bookmarkStart w:id="259" w:name="_MON_1225634504"/>
    <w:bookmarkEnd w:id="259"/>
    <w:p w14:paraId="0497E04E" w14:textId="77777777" w:rsidR="00A134C0" w:rsidRPr="00425522" w:rsidRDefault="00F274EF">
      <w:r w:rsidRPr="00425522">
        <w:object w:dxaOrig="10184" w:dyaOrig="8100" w14:anchorId="3ED02AB4">
          <v:shape id="_x0000_i1035" type="#_x0000_t75" style="width:460.5pt;height:352.5pt" o:ole="">
            <v:imagedata r:id="rId108" o:title=""/>
          </v:shape>
          <o:OLEObject Type="Embed" ProgID="Word.Picture.8" ShapeID="_x0000_i1035" DrawAspect="Content" ObjectID="_1827467220" r:id="rId109"/>
        </w:object>
      </w:r>
    </w:p>
    <w:p w14:paraId="5184D3B2" w14:textId="77777777" w:rsidR="00A134C0" w:rsidRPr="00425522" w:rsidRDefault="00A134C0">
      <w:pPr>
        <w:rPr>
          <w:szCs w:val="22"/>
        </w:rPr>
      </w:pPr>
    </w:p>
    <w:p w14:paraId="6FBA38D1" w14:textId="77777777" w:rsidR="00042562" w:rsidRPr="00425522" w:rsidRDefault="00214582">
      <w:pPr>
        <w:rPr>
          <w:szCs w:val="22"/>
        </w:rPr>
      </w:pPr>
      <w:r w:rsidRPr="00425522">
        <w:rPr>
          <w:szCs w:val="22"/>
        </w:rPr>
        <w:t xml:space="preserve">Remarque : les </w:t>
      </w:r>
      <w:r w:rsidR="00E24B02" w:rsidRPr="00425522">
        <w:rPr>
          <w:szCs w:val="22"/>
        </w:rPr>
        <w:t xml:space="preserve">entrées/ sorties </w:t>
      </w:r>
      <w:r w:rsidRPr="00425522">
        <w:rPr>
          <w:szCs w:val="22"/>
        </w:rPr>
        <w:t xml:space="preserve">représentant des états du véhicule (et définies dans </w:t>
      </w:r>
      <w:r w:rsidR="003D565A" w:rsidRPr="00425522">
        <w:rPr>
          <w:szCs w:val="22"/>
        </w:rPr>
        <w:t>le CdC</w:t>
      </w:r>
      <w:r w:rsidR="00E24B02" w:rsidRPr="00425522">
        <w:rPr>
          <w:szCs w:val="22"/>
        </w:rPr>
        <w:t xml:space="preserve"> de</w:t>
      </w:r>
      <w:r w:rsidRPr="00425522">
        <w:rPr>
          <w:szCs w:val="22"/>
        </w:rPr>
        <w:t xml:space="preserve"> niveau </w:t>
      </w:r>
      <w:r w:rsidR="00E24B02" w:rsidRPr="00425522">
        <w:rPr>
          <w:szCs w:val="22"/>
        </w:rPr>
        <w:t>véhicule)</w:t>
      </w:r>
      <w:r w:rsidRPr="00425522">
        <w:rPr>
          <w:szCs w:val="22"/>
        </w:rPr>
        <w:t>, sont représentées</w:t>
      </w:r>
      <w:r w:rsidR="00E24B02" w:rsidRPr="00425522">
        <w:rPr>
          <w:szCs w:val="22"/>
        </w:rPr>
        <w:t xml:space="preserve"> avec un graphisme différent</w:t>
      </w:r>
      <w:r w:rsidR="00CC14EB" w:rsidRPr="00425522">
        <w:rPr>
          <w:szCs w:val="22"/>
        </w:rPr>
        <w:t xml:space="preserve"> (rectangle arrondi)</w:t>
      </w:r>
      <w:r w:rsidRPr="00425522">
        <w:rPr>
          <w:szCs w:val="22"/>
        </w:rPr>
        <w:t xml:space="preserve"> de ceux des systèmes adjacents</w:t>
      </w:r>
      <w:r w:rsidR="00CC14EB" w:rsidRPr="00425522">
        <w:rPr>
          <w:szCs w:val="22"/>
        </w:rPr>
        <w:t xml:space="preserve"> (rectangle classique)</w:t>
      </w:r>
      <w:r w:rsidRPr="00425522">
        <w:rPr>
          <w:szCs w:val="22"/>
        </w:rPr>
        <w:t>.</w:t>
      </w:r>
    </w:p>
    <w:p w14:paraId="56228C02" w14:textId="77777777" w:rsidR="00252D5C" w:rsidRPr="00425522" w:rsidRDefault="00252D5C" w:rsidP="00252D5C">
      <w:pPr>
        <w:rPr>
          <w:i/>
          <w:color w:val="0000FF"/>
          <w:szCs w:val="22"/>
        </w:rPr>
      </w:pPr>
      <w:r w:rsidRPr="00425522">
        <w:rPr>
          <w:i/>
          <w:color w:val="0000FF"/>
          <w:szCs w:val="22"/>
        </w:rPr>
        <w:lastRenderedPageBreak/>
        <w:t>Note: the inputs/outputs that represent the vehicle states (and defined in the vehicle level ST), are represented with different graphics (round edge rectangle) from those of adjacent systems (classic rectangle).</w:t>
      </w:r>
    </w:p>
    <w:p w14:paraId="0661F9BA" w14:textId="77777777" w:rsidR="00042562" w:rsidRPr="00425522" w:rsidRDefault="00042562"/>
    <w:p w14:paraId="77B6159B" w14:textId="77777777" w:rsidR="00DA558D" w:rsidRPr="00425522" w:rsidRDefault="00DA558D" w:rsidP="00DA558D">
      <w:pPr>
        <w:pStyle w:val="Heading4"/>
      </w:pPr>
      <w:bookmarkStart w:id="260" w:name="_Toc494448634"/>
      <w:r w:rsidRPr="00425522">
        <w:t>reception et envoi des trames</w:t>
      </w:r>
      <w:r w:rsidR="009E3A71" w:rsidRPr="00425522">
        <w:t xml:space="preserve"> /</w:t>
      </w:r>
      <w:bookmarkEnd w:id="260"/>
    </w:p>
    <w:p w14:paraId="1F67CEA0" w14:textId="77777777" w:rsidR="00DA558D" w:rsidRPr="00425522" w:rsidRDefault="00DA558D"/>
    <w:p w14:paraId="6C6E9894" w14:textId="77777777" w:rsidR="00DA558D" w:rsidRPr="00425522" w:rsidRDefault="00DA558D">
      <w:r w:rsidRPr="00425522">
        <w:t>La trame étant l’unité d’information pour un réseau, la function de transfert pour les réseaux consiste dans le décodage et la reception des trames en entrée, l’encodage et la transmission sur le réseau des trames en sortie. Ceci fait l’objet de ce paragraphe.</w:t>
      </w:r>
    </w:p>
    <w:p w14:paraId="69E05867" w14:textId="77777777" w:rsidR="00DA558D" w:rsidRPr="00425522" w:rsidRDefault="00DA558D"/>
    <w:p w14:paraId="5EAC6452" w14:textId="77777777" w:rsidR="00042562" w:rsidRPr="00425522" w:rsidRDefault="00395D32">
      <w:pPr>
        <w:rPr>
          <w:b/>
        </w:rPr>
      </w:pPr>
      <w:r w:rsidRPr="00425522">
        <w:rPr>
          <w:b/>
        </w:rPr>
        <w:t>R5</w:t>
      </w:r>
      <w:r w:rsidR="00FA7C71" w:rsidRPr="00425522">
        <w:rPr>
          <w:b/>
        </w:rPr>
        <w:t>2 : Spécifier toutes les exigences réseaux à appliquer à l’organe spécifié :</w:t>
      </w:r>
    </w:p>
    <w:p w14:paraId="16919620" w14:textId="77777777" w:rsidR="00FE5973" w:rsidRPr="00425522" w:rsidRDefault="004C2888">
      <w:pPr>
        <w:rPr>
          <w:b/>
        </w:rPr>
      </w:pPr>
      <w:r w:rsidRPr="00425522">
        <w:t xml:space="preserve">Pour chaque réseau, on fait référence </w:t>
      </w:r>
      <w:r w:rsidR="009E3A71" w:rsidRPr="00425522">
        <w:t xml:space="preserve">à </w:t>
      </w:r>
      <w:r w:rsidRPr="00425522">
        <w:t>la matrice d’applic</w:t>
      </w:r>
      <w:r w:rsidR="00073F49" w:rsidRPr="00425522">
        <w:t xml:space="preserve">ation du référentiel des ST du réseau </w:t>
      </w:r>
      <w:r w:rsidRPr="00425522">
        <w:t>à l’organe</w:t>
      </w:r>
      <w:r w:rsidR="00073F49" w:rsidRPr="00425522">
        <w:t xml:space="preserve"> (documents</w:t>
      </w:r>
      <w:r w:rsidR="00254E0B" w:rsidRPr="00425522">
        <w:t xml:space="preserve"> du service responsable des réseaux [S7]</w:t>
      </w:r>
      <w:r w:rsidR="00073F49" w:rsidRPr="00425522">
        <w:t>) </w:t>
      </w:r>
      <w:r w:rsidRPr="00425522">
        <w:t xml:space="preserve">ainsi qu’à la messagerie fonctionnelle associée (cf. exigences standard dans le plan type </w:t>
      </w:r>
      <w:r w:rsidR="00AD7C5D" w:rsidRPr="00425522">
        <w:t>[PT1]</w:t>
      </w:r>
      <w:r w:rsidR="009C486B" w:rsidRPr="00425522">
        <w:t xml:space="preserve">. </w:t>
      </w:r>
    </w:p>
    <w:p w14:paraId="6A391886" w14:textId="77777777" w:rsidR="009E3A71" w:rsidRPr="00425522" w:rsidRDefault="009E3A71"/>
    <w:p w14:paraId="2B6EB0C9" w14:textId="77777777" w:rsidR="00252D5C" w:rsidRPr="00425522" w:rsidRDefault="00395D32" w:rsidP="00252D5C">
      <w:pPr>
        <w:rPr>
          <w:b/>
          <w:i/>
          <w:color w:val="0000FF"/>
        </w:rPr>
      </w:pPr>
      <w:r w:rsidRPr="00425522">
        <w:rPr>
          <w:b/>
          <w:i/>
          <w:color w:val="0000FF"/>
        </w:rPr>
        <w:t>R5</w:t>
      </w:r>
      <w:r w:rsidR="00252D5C" w:rsidRPr="00425522">
        <w:rPr>
          <w:b/>
          <w:i/>
          <w:color w:val="0000FF"/>
        </w:rPr>
        <w:t>2: Specify all the network requirements to be applied to the component specified:</w:t>
      </w:r>
    </w:p>
    <w:p w14:paraId="5080DC45" w14:textId="77777777" w:rsidR="009E3A71" w:rsidRPr="00425522" w:rsidRDefault="009E3A71" w:rsidP="009E3A71">
      <w:pPr>
        <w:pStyle w:val="Paragraphe"/>
        <w:rPr>
          <w:i/>
          <w:color w:val="0000FF"/>
          <w:sz w:val="22"/>
        </w:rPr>
      </w:pPr>
      <w:r w:rsidRPr="00425522">
        <w:rPr>
          <w:i/>
          <w:color w:val="0000FF"/>
          <w:sz w:val="22"/>
        </w:rPr>
        <w:t>For each network, we refer to the application matrix of reference system of the ST, from network to organ (</w:t>
      </w:r>
      <w:r w:rsidR="000E3288" w:rsidRPr="00425522">
        <w:rPr>
          <w:i/>
          <w:color w:val="0000FF"/>
          <w:sz w:val="22"/>
        </w:rPr>
        <w:t>documents of the department responsible for networks [S7]</w:t>
      </w:r>
      <w:r w:rsidRPr="00425522">
        <w:rPr>
          <w:i/>
          <w:color w:val="0000FF"/>
          <w:sz w:val="22"/>
        </w:rPr>
        <w:t>) and the associated functional messaging (see standard requirements in the standard plan [PT1].</w:t>
      </w:r>
    </w:p>
    <w:p w14:paraId="7A8F2751" w14:textId="77777777" w:rsidR="00FE5973" w:rsidRPr="00425522" w:rsidRDefault="00FE5973">
      <w:pPr>
        <w:pStyle w:val="Paragraphe"/>
      </w:pPr>
    </w:p>
    <w:p w14:paraId="60E44FFA" w14:textId="77777777" w:rsidR="00FE5973" w:rsidRPr="00425522" w:rsidRDefault="00FE5973">
      <w:pPr>
        <w:pStyle w:val="Paragraphe"/>
        <w:rPr>
          <w:sz w:val="22"/>
        </w:rPr>
      </w:pPr>
      <w:r w:rsidRPr="00425522">
        <w:rPr>
          <w:sz w:val="22"/>
        </w:rPr>
        <w:t>Les documents en référence des exigences ci-dessus, seront cités en référence au paragraphe § 3.1.</w:t>
      </w:r>
    </w:p>
    <w:p w14:paraId="31DD05E9" w14:textId="77777777" w:rsidR="00252D5C" w:rsidRPr="00425522" w:rsidRDefault="00252D5C" w:rsidP="00252D5C">
      <w:pPr>
        <w:pStyle w:val="Paragraphe"/>
        <w:rPr>
          <w:i/>
          <w:color w:val="0000FF"/>
          <w:sz w:val="22"/>
        </w:rPr>
      </w:pPr>
      <w:r w:rsidRPr="00425522">
        <w:rPr>
          <w:i/>
          <w:color w:val="0000FF"/>
          <w:sz w:val="22"/>
        </w:rPr>
        <w:t>The reference documents of the requirements above will be quoted as reference in paragraph § 3.1.</w:t>
      </w:r>
    </w:p>
    <w:p w14:paraId="07387831" w14:textId="77777777" w:rsidR="00FE5973" w:rsidRPr="00425522" w:rsidRDefault="00FE5973">
      <w:pPr>
        <w:pStyle w:val="Paragraphe"/>
      </w:pPr>
    </w:p>
    <w:p w14:paraId="1C679A4A" w14:textId="77777777" w:rsidR="00DA558D" w:rsidRPr="00425522" w:rsidRDefault="00DA558D" w:rsidP="00DA558D">
      <w:pPr>
        <w:pStyle w:val="Heading4"/>
      </w:pPr>
      <w:bookmarkStart w:id="261" w:name="_Toc494448635"/>
      <w:r w:rsidRPr="00425522">
        <w:t xml:space="preserve">interpretation des </w:t>
      </w:r>
      <w:r w:rsidR="009809BB" w:rsidRPr="00425522">
        <w:t>donnees “reseau”</w:t>
      </w:r>
      <w:r w:rsidR="009E3A71" w:rsidRPr="00425522">
        <w:t xml:space="preserve"> /</w:t>
      </w:r>
      <w:bookmarkEnd w:id="261"/>
    </w:p>
    <w:p w14:paraId="4D96BBFC" w14:textId="77777777" w:rsidR="00DA558D" w:rsidRPr="00425522" w:rsidRDefault="00DA558D">
      <w:pPr>
        <w:pStyle w:val="Paragraphe"/>
        <w:rPr>
          <w:sz w:val="22"/>
        </w:rPr>
      </w:pPr>
    </w:p>
    <w:p w14:paraId="2AB687BE" w14:textId="77777777" w:rsidR="00DA558D" w:rsidRPr="00425522" w:rsidRDefault="00DA558D">
      <w:pPr>
        <w:pStyle w:val="Paragraphe"/>
        <w:rPr>
          <w:sz w:val="22"/>
        </w:rPr>
      </w:pPr>
      <w:r w:rsidRPr="00425522">
        <w:rPr>
          <w:sz w:val="22"/>
        </w:rPr>
        <w:t>Pour le réseau, le protocole d’entrée (et celui de sortie) consiste à expliciter comment le calculateur comprend effectivement les trames reçus, et comment il traduit en trames les informations qu’il désire envoyer à ces client</w:t>
      </w:r>
      <w:r w:rsidR="00356E05" w:rsidRPr="00425522">
        <w:rPr>
          <w:sz w:val="22"/>
        </w:rPr>
        <w:t>s</w:t>
      </w:r>
      <w:r w:rsidRPr="00425522">
        <w:rPr>
          <w:sz w:val="22"/>
        </w:rPr>
        <w:t xml:space="preserve">. </w:t>
      </w:r>
      <w:r w:rsidR="009809BB" w:rsidRPr="00425522">
        <w:rPr>
          <w:sz w:val="22"/>
        </w:rPr>
        <w:t>Les mécanismes de filtrage font partie de cette interprétation.</w:t>
      </w:r>
    </w:p>
    <w:p w14:paraId="37824BA8" w14:textId="77777777" w:rsidR="00DA558D" w:rsidRPr="00425522" w:rsidRDefault="009E3A71">
      <w:pPr>
        <w:pStyle w:val="Paragraphe"/>
        <w:rPr>
          <w:i/>
          <w:color w:val="0000FF"/>
          <w:sz w:val="22"/>
          <w:szCs w:val="22"/>
        </w:rPr>
      </w:pPr>
      <w:r w:rsidRPr="00425522">
        <w:rPr>
          <w:i/>
          <w:color w:val="0000FF"/>
          <w:sz w:val="22"/>
          <w:szCs w:val="22"/>
        </w:rPr>
        <w:t xml:space="preserve">For the network, the input (and one output) protocol </w:t>
      </w:r>
      <w:r w:rsidR="00824585" w:rsidRPr="00425522">
        <w:rPr>
          <w:i/>
          <w:color w:val="0000FF"/>
          <w:sz w:val="22"/>
          <w:szCs w:val="22"/>
        </w:rPr>
        <w:t>consists in</w:t>
      </w:r>
      <w:r w:rsidRPr="00425522">
        <w:rPr>
          <w:i/>
          <w:color w:val="0000FF"/>
          <w:sz w:val="22"/>
          <w:szCs w:val="22"/>
        </w:rPr>
        <w:t xml:space="preserve"> explain how the computer actually include frames received, and how it translates into frames the information </w:t>
      </w:r>
      <w:r w:rsidR="00824585" w:rsidRPr="00425522">
        <w:rPr>
          <w:i/>
          <w:color w:val="0000FF"/>
          <w:sz w:val="22"/>
          <w:szCs w:val="22"/>
        </w:rPr>
        <w:t>that it want to send</w:t>
      </w:r>
      <w:r w:rsidRPr="00425522">
        <w:rPr>
          <w:i/>
          <w:color w:val="0000FF"/>
          <w:sz w:val="22"/>
          <w:szCs w:val="22"/>
        </w:rPr>
        <w:t xml:space="preserve"> to these customers. Filtering mechanisms are part of this interpretation.</w:t>
      </w:r>
    </w:p>
    <w:p w14:paraId="1C9D3863" w14:textId="77777777" w:rsidR="009E3A71" w:rsidRPr="00425522" w:rsidRDefault="009E3A71">
      <w:pPr>
        <w:pStyle w:val="Paragraphe"/>
      </w:pPr>
    </w:p>
    <w:p w14:paraId="5688E4F6" w14:textId="77777777" w:rsidR="00356E05" w:rsidRPr="00425522" w:rsidRDefault="00356E05" w:rsidP="00A771B6">
      <w:pPr>
        <w:pStyle w:val="Paragraphe"/>
        <w:numPr>
          <w:ilvl w:val="0"/>
          <w:numId w:val="48"/>
        </w:numPr>
        <w:rPr>
          <w:b/>
          <w:sz w:val="22"/>
          <w:szCs w:val="22"/>
          <w:u w:val="single"/>
        </w:rPr>
      </w:pPr>
      <w:r w:rsidRPr="00425522">
        <w:rPr>
          <w:b/>
          <w:sz w:val="22"/>
          <w:szCs w:val="22"/>
          <w:u w:val="single"/>
        </w:rPr>
        <w:t xml:space="preserve">Tableau </w:t>
      </w:r>
      <w:r w:rsidR="00254E0B" w:rsidRPr="00425522">
        <w:rPr>
          <w:b/>
          <w:sz w:val="22"/>
          <w:szCs w:val="22"/>
          <w:u w:val="single"/>
        </w:rPr>
        <w:t>des protocoles réseaux</w:t>
      </w:r>
    </w:p>
    <w:p w14:paraId="5CC497A5" w14:textId="77777777" w:rsidR="00356E05" w:rsidRPr="00425522" w:rsidRDefault="00254E0B" w:rsidP="00A771B6">
      <w:pPr>
        <w:pStyle w:val="Paragraphe"/>
        <w:numPr>
          <w:ilvl w:val="0"/>
          <w:numId w:val="51"/>
        </w:numPr>
        <w:rPr>
          <w:b/>
          <w:i/>
          <w:color w:val="0000FF"/>
          <w:sz w:val="22"/>
          <w:szCs w:val="22"/>
          <w:u w:val="single"/>
        </w:rPr>
      </w:pPr>
      <w:r w:rsidRPr="00425522">
        <w:rPr>
          <w:b/>
          <w:i/>
          <w:color w:val="0000FF"/>
          <w:sz w:val="22"/>
          <w:szCs w:val="22"/>
          <w:u w:val="single"/>
        </w:rPr>
        <w:t>Table data of networks protocols</w:t>
      </w:r>
    </w:p>
    <w:p w14:paraId="7CFA6C74" w14:textId="77777777" w:rsidR="00824585" w:rsidRPr="00425522" w:rsidRDefault="00824585" w:rsidP="00824585">
      <w:pPr>
        <w:pStyle w:val="Paragraphe"/>
        <w:ind w:left="720"/>
        <w:rPr>
          <w:b/>
          <w:sz w:val="22"/>
          <w:szCs w:val="22"/>
          <w:highlight w:val="yellow"/>
          <w:u w:val="single"/>
        </w:rPr>
      </w:pPr>
    </w:p>
    <w:p w14:paraId="2E1FA457" w14:textId="77777777" w:rsidR="00E3296B" w:rsidRPr="00425522" w:rsidRDefault="00153C5A">
      <w:pPr>
        <w:pStyle w:val="Paragraphe"/>
        <w:rPr>
          <w:b/>
          <w:sz w:val="22"/>
          <w:szCs w:val="22"/>
        </w:rPr>
      </w:pPr>
      <w:r w:rsidRPr="00425522">
        <w:rPr>
          <w:b/>
          <w:sz w:val="22"/>
          <w:szCs w:val="22"/>
        </w:rPr>
        <w:t>R32</w:t>
      </w:r>
      <w:r w:rsidR="00791457" w:rsidRPr="00425522">
        <w:rPr>
          <w:b/>
          <w:sz w:val="22"/>
          <w:szCs w:val="22"/>
        </w:rPr>
        <w:t xml:space="preserve"> : </w:t>
      </w:r>
      <w:r w:rsidR="00E3296B" w:rsidRPr="00425522">
        <w:rPr>
          <w:b/>
          <w:sz w:val="22"/>
          <w:szCs w:val="22"/>
        </w:rPr>
        <w:t>Règle d’identification des interfaces multiplexées :</w:t>
      </w:r>
    </w:p>
    <w:p w14:paraId="0EF05D5F" w14:textId="77777777" w:rsidR="00A102DE" w:rsidRPr="00425522" w:rsidRDefault="003D565A">
      <w:pPr>
        <w:pStyle w:val="Paragraphe"/>
        <w:rPr>
          <w:sz w:val="22"/>
          <w:szCs w:val="22"/>
        </w:rPr>
      </w:pPr>
      <w:r w:rsidRPr="00425522">
        <w:rPr>
          <w:sz w:val="22"/>
          <w:szCs w:val="22"/>
        </w:rPr>
        <w:t>Le CdC</w:t>
      </w:r>
      <w:r w:rsidR="00423165" w:rsidRPr="00425522">
        <w:rPr>
          <w:sz w:val="22"/>
          <w:szCs w:val="22"/>
        </w:rPr>
        <w:t xml:space="preserve"> </w:t>
      </w:r>
      <w:r w:rsidR="00A42F1C" w:rsidRPr="00425522">
        <w:rPr>
          <w:sz w:val="22"/>
          <w:szCs w:val="22"/>
        </w:rPr>
        <w:t xml:space="preserve">ne </w:t>
      </w:r>
      <w:r w:rsidR="00423165" w:rsidRPr="00425522">
        <w:rPr>
          <w:sz w:val="22"/>
          <w:szCs w:val="22"/>
        </w:rPr>
        <w:t>manipule que les noms de données pour exprimer les exi</w:t>
      </w:r>
      <w:r w:rsidR="00A42F1C" w:rsidRPr="00425522">
        <w:rPr>
          <w:sz w:val="22"/>
          <w:szCs w:val="22"/>
        </w:rPr>
        <w:t xml:space="preserve">gences. Le lien entre Trame de </w:t>
      </w:r>
      <w:r w:rsidR="00423165" w:rsidRPr="00425522">
        <w:rPr>
          <w:sz w:val="22"/>
          <w:szCs w:val="22"/>
        </w:rPr>
        <w:t>l</w:t>
      </w:r>
      <w:r w:rsidR="00A42F1C" w:rsidRPr="00425522">
        <w:rPr>
          <w:sz w:val="22"/>
          <w:szCs w:val="22"/>
        </w:rPr>
        <w:t>a</w:t>
      </w:r>
      <w:r w:rsidR="00423165" w:rsidRPr="00425522">
        <w:rPr>
          <w:sz w:val="22"/>
          <w:szCs w:val="22"/>
        </w:rPr>
        <w:t xml:space="preserve"> messagerie et </w:t>
      </w:r>
      <w:r w:rsidR="00782D21" w:rsidRPr="00425522">
        <w:rPr>
          <w:sz w:val="22"/>
          <w:szCs w:val="22"/>
        </w:rPr>
        <w:t>les flux fonctionels manipulés dans le § 5.1</w:t>
      </w:r>
      <w:r w:rsidR="00824585" w:rsidRPr="00425522">
        <w:rPr>
          <w:sz w:val="22"/>
          <w:szCs w:val="22"/>
        </w:rPr>
        <w:t>,</w:t>
      </w:r>
      <w:r w:rsidR="00782D21" w:rsidRPr="00425522">
        <w:rPr>
          <w:sz w:val="22"/>
          <w:szCs w:val="22"/>
        </w:rPr>
        <w:t xml:space="preserve"> doit se faire de manière explicite à partir d’un </w:t>
      </w:r>
      <w:r w:rsidR="00423165" w:rsidRPr="00425522">
        <w:rPr>
          <w:sz w:val="22"/>
          <w:szCs w:val="22"/>
        </w:rPr>
        <w:t>tableau</w:t>
      </w:r>
      <w:r w:rsidR="00782D21" w:rsidRPr="00425522">
        <w:rPr>
          <w:sz w:val="22"/>
          <w:szCs w:val="22"/>
        </w:rPr>
        <w:t xml:space="preserve"> récapitulatif du type suivant</w:t>
      </w:r>
      <w:r w:rsidR="00DA6190" w:rsidRPr="00425522">
        <w:rPr>
          <w:sz w:val="22"/>
          <w:szCs w:val="22"/>
        </w:rPr>
        <w:t>. La correspondance se fait entre les désignations sémantiques d</w:t>
      </w:r>
      <w:r w:rsidR="00865E26" w:rsidRPr="00425522">
        <w:rPr>
          <w:sz w:val="22"/>
          <w:szCs w:val="22"/>
        </w:rPr>
        <w:t>e flux d’information, respectivement,</w:t>
      </w:r>
      <w:r w:rsidR="00DA6190" w:rsidRPr="00425522">
        <w:rPr>
          <w:sz w:val="22"/>
          <w:szCs w:val="22"/>
        </w:rPr>
        <w:t xml:space="preserve"> de la messagerie et du § 5.1.</w:t>
      </w:r>
      <w:r w:rsidR="00153C5A" w:rsidRPr="00425522">
        <w:rPr>
          <w:sz w:val="22"/>
          <w:szCs w:val="22"/>
        </w:rPr>
        <w:t xml:space="preserve"> </w:t>
      </w:r>
      <w:r w:rsidR="00254E0B" w:rsidRPr="00425522">
        <w:rPr>
          <w:sz w:val="22"/>
          <w:szCs w:val="22"/>
        </w:rPr>
        <w:t>La désignation des E/S de niveau sémantique se fait en cohérence avec la désignation de ces E/S dans les DC des Systèmes amont.</w:t>
      </w:r>
    </w:p>
    <w:p w14:paraId="363ACF18" w14:textId="77777777" w:rsidR="00252D5C" w:rsidRPr="00425522" w:rsidRDefault="00153C5A" w:rsidP="00252D5C">
      <w:pPr>
        <w:pStyle w:val="Paragraphe"/>
        <w:rPr>
          <w:b/>
          <w:i/>
          <w:color w:val="0000FF"/>
          <w:sz w:val="22"/>
          <w:szCs w:val="22"/>
        </w:rPr>
      </w:pPr>
      <w:r w:rsidRPr="00425522">
        <w:rPr>
          <w:b/>
          <w:i/>
          <w:color w:val="0000FF"/>
          <w:sz w:val="22"/>
          <w:szCs w:val="22"/>
        </w:rPr>
        <w:t xml:space="preserve">R32 </w:t>
      </w:r>
      <w:r w:rsidR="00252D5C" w:rsidRPr="00425522">
        <w:rPr>
          <w:b/>
          <w:i/>
          <w:color w:val="0000FF"/>
          <w:sz w:val="22"/>
          <w:szCs w:val="22"/>
        </w:rPr>
        <w:t>: Rule for identifying multiplex interfaces:</w:t>
      </w:r>
    </w:p>
    <w:p w14:paraId="09278D6F" w14:textId="77777777" w:rsidR="00745566" w:rsidRPr="00425522" w:rsidRDefault="00824585">
      <w:pPr>
        <w:pStyle w:val="Paragraphe"/>
        <w:rPr>
          <w:sz w:val="22"/>
          <w:szCs w:val="22"/>
        </w:rPr>
      </w:pPr>
      <w:r w:rsidRPr="00425522">
        <w:rPr>
          <w:i/>
          <w:color w:val="0000FF"/>
          <w:sz w:val="22"/>
          <w:szCs w:val="22"/>
        </w:rPr>
        <w:t>The ST handles only data names to express requirements. The link between frame messaging and flow terms of functionality handled in § 5.1, must be explicitly from a summary table of the following type. The correspondence</w:t>
      </w:r>
      <w:r w:rsidR="00865E26" w:rsidRPr="00425522">
        <w:rPr>
          <w:i/>
          <w:color w:val="0000FF"/>
          <w:sz w:val="22"/>
          <w:szCs w:val="22"/>
        </w:rPr>
        <w:t xml:space="preserve"> is done</w:t>
      </w:r>
      <w:r w:rsidRPr="00425522">
        <w:rPr>
          <w:i/>
          <w:color w:val="0000FF"/>
          <w:sz w:val="22"/>
          <w:szCs w:val="22"/>
        </w:rPr>
        <w:t xml:space="preserve"> between the semantic descriptions </w:t>
      </w:r>
      <w:r w:rsidR="00865E26" w:rsidRPr="00425522">
        <w:rPr>
          <w:i/>
          <w:color w:val="0000FF"/>
          <w:sz w:val="22"/>
          <w:szCs w:val="22"/>
        </w:rPr>
        <w:t xml:space="preserve">of the information flows of, </w:t>
      </w:r>
      <w:r w:rsidRPr="00425522">
        <w:rPr>
          <w:i/>
          <w:color w:val="0000FF"/>
          <w:sz w:val="22"/>
          <w:szCs w:val="22"/>
        </w:rPr>
        <w:t>respective</w:t>
      </w:r>
      <w:r w:rsidR="00865E26" w:rsidRPr="00425522">
        <w:rPr>
          <w:i/>
          <w:color w:val="0000FF"/>
          <w:sz w:val="22"/>
          <w:szCs w:val="22"/>
        </w:rPr>
        <w:t>ly,</w:t>
      </w:r>
      <w:r w:rsidRPr="00425522">
        <w:rPr>
          <w:i/>
          <w:color w:val="0000FF"/>
          <w:sz w:val="22"/>
          <w:szCs w:val="22"/>
        </w:rPr>
        <w:t xml:space="preserve"> messaging and § 5.1.</w:t>
      </w:r>
      <w:r w:rsidR="000E3288" w:rsidRPr="00425522">
        <w:rPr>
          <w:i/>
          <w:color w:val="0000FF"/>
          <w:sz w:val="22"/>
          <w:szCs w:val="22"/>
        </w:rPr>
        <w:t xml:space="preserve"> The designation of the semantic level I / O is consistent with the designation of these I / O in the DCs of the upstream systems.</w:t>
      </w:r>
    </w:p>
    <w:p w14:paraId="4D699A43" w14:textId="77777777" w:rsidR="00865E26" w:rsidRPr="00425522" w:rsidRDefault="00865E26">
      <w:pPr>
        <w:pStyle w:val="Paragraphe"/>
        <w:rPr>
          <w:sz w:val="22"/>
          <w:szCs w:val="22"/>
        </w:rPr>
      </w:pPr>
    </w:p>
    <w:p w14:paraId="674FEC5B" w14:textId="77777777" w:rsidR="00583E85" w:rsidRPr="00425522" w:rsidRDefault="0003755A">
      <w:pPr>
        <w:pStyle w:val="Paragraphe"/>
        <w:rPr>
          <w:sz w:val="22"/>
          <w:szCs w:val="22"/>
        </w:rPr>
      </w:pPr>
      <w:r w:rsidRPr="00425522">
        <w:rPr>
          <w:sz w:val="22"/>
          <w:szCs w:val="22"/>
        </w:rPr>
        <w:lastRenderedPageBreak/>
        <w:t>Les données consommées par l’organe sont décrites par le tableau suivant</w:t>
      </w:r>
      <w:r w:rsidR="00066306" w:rsidRPr="00425522">
        <w:rPr>
          <w:sz w:val="22"/>
          <w:szCs w:val="22"/>
        </w:rPr>
        <w:t>. L’intérêt de ce tableau est double</w:t>
      </w:r>
      <w:r w:rsidRPr="00425522">
        <w:rPr>
          <w:sz w:val="22"/>
          <w:szCs w:val="22"/>
        </w:rPr>
        <w:t> :</w:t>
      </w:r>
    </w:p>
    <w:p w14:paraId="002B4E1B" w14:textId="77777777" w:rsidR="00066306" w:rsidRPr="00425522" w:rsidRDefault="00066306" w:rsidP="00A771B6">
      <w:pPr>
        <w:pStyle w:val="Paragraphe"/>
        <w:numPr>
          <w:ilvl w:val="0"/>
          <w:numId w:val="10"/>
        </w:numPr>
        <w:rPr>
          <w:sz w:val="22"/>
          <w:szCs w:val="22"/>
        </w:rPr>
      </w:pPr>
      <w:r w:rsidRPr="00425522">
        <w:rPr>
          <w:sz w:val="22"/>
          <w:szCs w:val="22"/>
        </w:rPr>
        <w:t xml:space="preserve">vérification de la prise en compte </w:t>
      </w:r>
      <w:r w:rsidR="00560A7F" w:rsidRPr="00425522">
        <w:rPr>
          <w:sz w:val="22"/>
          <w:szCs w:val="22"/>
        </w:rPr>
        <w:t xml:space="preserve">par </w:t>
      </w:r>
      <w:r w:rsidR="003D565A" w:rsidRPr="00425522">
        <w:rPr>
          <w:sz w:val="22"/>
          <w:szCs w:val="22"/>
        </w:rPr>
        <w:t>le CdC</w:t>
      </w:r>
      <w:r w:rsidR="00560A7F" w:rsidRPr="00425522">
        <w:rPr>
          <w:sz w:val="22"/>
          <w:szCs w:val="22"/>
        </w:rPr>
        <w:t xml:space="preserve"> </w:t>
      </w:r>
      <w:r w:rsidRPr="00425522">
        <w:rPr>
          <w:sz w:val="22"/>
          <w:szCs w:val="22"/>
        </w:rPr>
        <w:t>de toutes les valeurs des paramètres</w:t>
      </w:r>
      <w:r w:rsidR="00745566" w:rsidRPr="00425522">
        <w:rPr>
          <w:sz w:val="22"/>
          <w:szCs w:val="22"/>
        </w:rPr>
        <w:t xml:space="preserve"> r</w:t>
      </w:r>
      <w:r w:rsidR="00811B7A" w:rsidRPr="00425522">
        <w:rPr>
          <w:sz w:val="22"/>
          <w:szCs w:val="22"/>
        </w:rPr>
        <w:t>éseaux définies</w:t>
      </w:r>
      <w:r w:rsidR="00745566" w:rsidRPr="00425522">
        <w:rPr>
          <w:sz w:val="22"/>
          <w:szCs w:val="22"/>
        </w:rPr>
        <w:t xml:space="preserve"> dans </w:t>
      </w:r>
      <w:r w:rsidR="003D565A" w:rsidRPr="00425522">
        <w:rPr>
          <w:sz w:val="22"/>
          <w:szCs w:val="22"/>
        </w:rPr>
        <w:t>le CdC</w:t>
      </w:r>
      <w:r w:rsidR="00745566" w:rsidRPr="00425522">
        <w:rPr>
          <w:sz w:val="22"/>
          <w:szCs w:val="22"/>
        </w:rPr>
        <w:t xml:space="preserve"> messagerie.</w:t>
      </w:r>
    </w:p>
    <w:p w14:paraId="18601CA1" w14:textId="77777777" w:rsidR="00066306" w:rsidRPr="00425522" w:rsidRDefault="00066306" w:rsidP="00A771B6">
      <w:pPr>
        <w:pStyle w:val="Paragraphe"/>
        <w:numPr>
          <w:ilvl w:val="0"/>
          <w:numId w:val="10"/>
        </w:numPr>
        <w:rPr>
          <w:sz w:val="22"/>
          <w:szCs w:val="22"/>
        </w:rPr>
      </w:pPr>
      <w:r w:rsidRPr="00425522">
        <w:rPr>
          <w:sz w:val="22"/>
          <w:szCs w:val="22"/>
        </w:rPr>
        <w:t>traçabil</w:t>
      </w:r>
      <w:r w:rsidR="00745566" w:rsidRPr="00425522">
        <w:rPr>
          <w:sz w:val="22"/>
          <w:szCs w:val="22"/>
        </w:rPr>
        <w:t xml:space="preserve">ité entre les E/S </w:t>
      </w:r>
      <w:r w:rsidRPr="00425522">
        <w:rPr>
          <w:sz w:val="22"/>
          <w:szCs w:val="22"/>
        </w:rPr>
        <w:t>manipulé</w:t>
      </w:r>
      <w:r w:rsidR="00811B7A" w:rsidRPr="00425522">
        <w:rPr>
          <w:sz w:val="22"/>
          <w:szCs w:val="22"/>
        </w:rPr>
        <w:t>es</w:t>
      </w:r>
      <w:r w:rsidRPr="00425522">
        <w:rPr>
          <w:sz w:val="22"/>
          <w:szCs w:val="22"/>
        </w:rPr>
        <w:t xml:space="preserve"> dans le § 5.1 et les E/S « réseaux »</w:t>
      </w:r>
    </w:p>
    <w:p w14:paraId="3A371685" w14:textId="77777777" w:rsidR="00252D5C" w:rsidRPr="00425522" w:rsidRDefault="00252D5C" w:rsidP="00252D5C">
      <w:pPr>
        <w:pStyle w:val="Paragraphe"/>
        <w:rPr>
          <w:i/>
          <w:color w:val="0000FF"/>
          <w:sz w:val="22"/>
          <w:szCs w:val="22"/>
        </w:rPr>
      </w:pPr>
      <w:r w:rsidRPr="00425522">
        <w:rPr>
          <w:i/>
          <w:color w:val="0000FF"/>
          <w:sz w:val="22"/>
          <w:szCs w:val="22"/>
        </w:rPr>
        <w:t>The data used by the device is described in the following table. The interest of this table is double:</w:t>
      </w:r>
    </w:p>
    <w:p w14:paraId="6E67BFD7" w14:textId="77777777" w:rsidR="00252D5C" w:rsidRPr="00425522" w:rsidRDefault="00252D5C" w:rsidP="00A771B6">
      <w:pPr>
        <w:pStyle w:val="Paragraphe"/>
        <w:numPr>
          <w:ilvl w:val="0"/>
          <w:numId w:val="10"/>
        </w:numPr>
        <w:rPr>
          <w:i/>
          <w:color w:val="0000FF"/>
          <w:sz w:val="22"/>
          <w:szCs w:val="22"/>
        </w:rPr>
      </w:pPr>
      <w:r w:rsidRPr="00425522">
        <w:rPr>
          <w:i/>
          <w:color w:val="0000FF"/>
          <w:sz w:val="22"/>
          <w:szCs w:val="22"/>
        </w:rPr>
        <w:t>checking of the handling by the ST of all the values of the network parameters defined in the Messaging ST.</w:t>
      </w:r>
    </w:p>
    <w:p w14:paraId="1D37911F" w14:textId="77777777" w:rsidR="00252D5C" w:rsidRPr="00425522" w:rsidRDefault="00252D5C" w:rsidP="00A771B6">
      <w:pPr>
        <w:pStyle w:val="Paragraphe"/>
        <w:numPr>
          <w:ilvl w:val="0"/>
          <w:numId w:val="10"/>
        </w:numPr>
        <w:rPr>
          <w:i/>
          <w:color w:val="0000FF"/>
          <w:sz w:val="22"/>
          <w:szCs w:val="22"/>
        </w:rPr>
      </w:pPr>
      <w:r w:rsidRPr="00425522">
        <w:rPr>
          <w:i/>
          <w:color w:val="0000FF"/>
          <w:sz w:val="22"/>
          <w:szCs w:val="22"/>
        </w:rPr>
        <w:t>traceability between the I/O handled in the § 5.1 and the "network" I/O</w:t>
      </w:r>
    </w:p>
    <w:p w14:paraId="77C70908" w14:textId="77777777" w:rsidR="00066306" w:rsidRPr="00425522" w:rsidRDefault="00066306">
      <w:pPr>
        <w:pStyle w:val="Paragraphe"/>
        <w:rPr>
          <w:sz w:val="22"/>
          <w:szCs w:val="22"/>
        </w:rPr>
      </w:pPr>
    </w:p>
    <w:p w14:paraId="29B26FA5" w14:textId="77777777" w:rsidR="00066306" w:rsidRPr="00425522" w:rsidRDefault="00560A7F">
      <w:pPr>
        <w:pStyle w:val="Paragraphe"/>
        <w:rPr>
          <w:sz w:val="22"/>
          <w:szCs w:val="22"/>
        </w:rPr>
      </w:pPr>
      <w:r w:rsidRPr="00425522">
        <w:rPr>
          <w:sz w:val="22"/>
          <w:szCs w:val="22"/>
        </w:rPr>
        <w:t>Remarque : cas particulier des contributions BSI. Les données en provenance d’une autre contribution BSI</w:t>
      </w:r>
      <w:r w:rsidR="005474A2" w:rsidRPr="00425522">
        <w:rPr>
          <w:sz w:val="22"/>
          <w:szCs w:val="22"/>
        </w:rPr>
        <w:t xml:space="preserve"> sont considérés comme des données internes, à traiter à part, dans un autre tableau à mettre au § 5.1.</w:t>
      </w:r>
    </w:p>
    <w:p w14:paraId="3D71CA9C" w14:textId="77777777" w:rsidR="00252D5C" w:rsidRPr="00425522" w:rsidRDefault="00252D5C" w:rsidP="00252D5C">
      <w:pPr>
        <w:pStyle w:val="Paragraphe"/>
        <w:rPr>
          <w:i/>
          <w:color w:val="0000FF"/>
          <w:sz w:val="22"/>
          <w:szCs w:val="22"/>
        </w:rPr>
      </w:pPr>
      <w:r w:rsidRPr="00425522">
        <w:rPr>
          <w:i/>
          <w:color w:val="0000FF"/>
          <w:sz w:val="22"/>
          <w:szCs w:val="22"/>
        </w:rPr>
        <w:t>Note: special case of the BSI contributions. The data coming from another BSI contribution are considered as internal data, to be separately processed, in another table to be inserted in § 5.1.</w:t>
      </w:r>
    </w:p>
    <w:p w14:paraId="517688F4" w14:textId="77777777" w:rsidR="00560A7F" w:rsidRPr="00425522" w:rsidRDefault="00560A7F">
      <w:pPr>
        <w:pStyle w:val="Paragraphe"/>
        <w:rPr>
          <w:sz w:val="22"/>
          <w:szCs w:val="22"/>
        </w:rPr>
      </w:pPr>
    </w:p>
    <w:p w14:paraId="4B70E104" w14:textId="77777777" w:rsidR="002A3F86" w:rsidRPr="00425522" w:rsidRDefault="002A3F86">
      <w:pPr>
        <w:pStyle w:val="Paragraphe"/>
        <w:rPr>
          <w:sz w:val="22"/>
          <w:szCs w:val="22"/>
        </w:rPr>
      </w:pPr>
      <w:r w:rsidRPr="00425522">
        <w:rPr>
          <w:sz w:val="22"/>
          <w:szCs w:val="22"/>
        </w:rPr>
        <w:t>TBL_Entrées_Mux :</w:t>
      </w:r>
    </w:p>
    <w:p w14:paraId="44753144" w14:textId="77777777" w:rsidR="00252D5C" w:rsidRPr="00425522" w:rsidRDefault="00252D5C">
      <w:pPr>
        <w:pStyle w:val="Paragraphe"/>
        <w:rPr>
          <w:i/>
          <w:color w:val="0000FF"/>
          <w:sz w:val="22"/>
          <w:szCs w:val="22"/>
        </w:rPr>
      </w:pPr>
      <w:r w:rsidRPr="00425522">
        <w:rPr>
          <w:i/>
          <w:color w:val="0000FF"/>
          <w:sz w:val="22"/>
          <w:szCs w:val="22"/>
        </w:rPr>
        <w:t>TBL_Entrées_Mux:</w:t>
      </w:r>
    </w:p>
    <w:tbl>
      <w:tblPr>
        <w:tblW w:w="52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1326"/>
        <w:gridCol w:w="1532"/>
        <w:gridCol w:w="1815"/>
        <w:gridCol w:w="2926"/>
        <w:gridCol w:w="1952"/>
      </w:tblGrid>
      <w:tr w:rsidR="002815F0" w:rsidRPr="00425522" w14:paraId="19C01090" w14:textId="77777777" w:rsidTr="00356E05">
        <w:tc>
          <w:tcPr>
            <w:tcW w:w="694" w:type="pct"/>
            <w:shd w:val="clear" w:color="auto" w:fill="D9D9D9"/>
          </w:tcPr>
          <w:p w14:paraId="5EEFDD3C" w14:textId="77777777" w:rsidR="002815F0" w:rsidRPr="00425522" w:rsidRDefault="002815F0" w:rsidP="005C42B7">
            <w:pPr>
              <w:pStyle w:val="Paragraphe"/>
              <w:jc w:val="center"/>
              <w:rPr>
                <w:b/>
                <w:bCs/>
              </w:rPr>
            </w:pPr>
            <w:r w:rsidRPr="00425522">
              <w:rPr>
                <w:b/>
                <w:bCs/>
              </w:rPr>
              <w:t>N° d’</w:t>
            </w:r>
            <w:r w:rsidR="009C486B" w:rsidRPr="00425522">
              <w:rPr>
                <w:b/>
                <w:bCs/>
              </w:rPr>
              <w:t>e</w:t>
            </w:r>
            <w:r w:rsidRPr="00425522">
              <w:rPr>
                <w:b/>
                <w:bCs/>
              </w:rPr>
              <w:t>xigence</w:t>
            </w:r>
          </w:p>
          <w:p w14:paraId="33073757" w14:textId="77777777" w:rsidR="00804C56" w:rsidRPr="00425522" w:rsidRDefault="00804C56" w:rsidP="005C42B7">
            <w:pPr>
              <w:pStyle w:val="Paragraphe"/>
              <w:jc w:val="center"/>
              <w:rPr>
                <w:b/>
                <w:bCs/>
              </w:rPr>
            </w:pPr>
            <w:r w:rsidRPr="00425522">
              <w:rPr>
                <w:b/>
                <w:bCs/>
                <w:i/>
                <w:color w:val="0000FF"/>
              </w:rPr>
              <w:t>N° of requirement</w:t>
            </w:r>
          </w:p>
        </w:tc>
        <w:tc>
          <w:tcPr>
            <w:tcW w:w="802" w:type="pct"/>
            <w:shd w:val="clear" w:color="auto" w:fill="D9D9D9"/>
          </w:tcPr>
          <w:p w14:paraId="36E2D7B4" w14:textId="77777777" w:rsidR="002815F0" w:rsidRPr="00425522" w:rsidRDefault="002815F0" w:rsidP="005C42B7">
            <w:pPr>
              <w:pStyle w:val="Paragraphe"/>
              <w:jc w:val="center"/>
              <w:rPr>
                <w:b/>
                <w:bCs/>
              </w:rPr>
            </w:pPr>
            <w:r w:rsidRPr="00425522">
              <w:rPr>
                <w:b/>
                <w:bCs/>
              </w:rPr>
              <w:t xml:space="preserve">Trames d’entrée / </w:t>
            </w:r>
            <w:r w:rsidRPr="00425522">
              <w:rPr>
                <w:b/>
                <w:bCs/>
                <w:i/>
                <w:color w:val="0000FF"/>
              </w:rPr>
              <w:t>Input frames</w:t>
            </w:r>
          </w:p>
        </w:tc>
        <w:tc>
          <w:tcPr>
            <w:tcW w:w="950" w:type="pct"/>
            <w:tcBorders>
              <w:bottom w:val="single" w:sz="4" w:space="0" w:color="auto"/>
            </w:tcBorders>
            <w:shd w:val="clear" w:color="auto" w:fill="D9D9D9"/>
          </w:tcPr>
          <w:p w14:paraId="3779D8BA" w14:textId="77777777" w:rsidR="002815F0" w:rsidRPr="00425522" w:rsidRDefault="002815F0" w:rsidP="00356E05">
            <w:pPr>
              <w:pStyle w:val="Paragraphe"/>
              <w:jc w:val="center"/>
              <w:rPr>
                <w:b/>
                <w:bCs/>
              </w:rPr>
            </w:pPr>
            <w:r w:rsidRPr="00425522">
              <w:rPr>
                <w:b/>
                <w:bCs/>
              </w:rPr>
              <w:t xml:space="preserve">Donnée de la trame / </w:t>
            </w:r>
            <w:r w:rsidR="00356E05" w:rsidRPr="00425522">
              <w:rPr>
                <w:b/>
                <w:bCs/>
                <w:i/>
                <w:color w:val="0000FF"/>
              </w:rPr>
              <w:t>F</w:t>
            </w:r>
            <w:r w:rsidRPr="00425522">
              <w:rPr>
                <w:b/>
                <w:bCs/>
                <w:i/>
                <w:color w:val="0000FF"/>
              </w:rPr>
              <w:t>rame data</w:t>
            </w:r>
          </w:p>
        </w:tc>
        <w:tc>
          <w:tcPr>
            <w:tcW w:w="1532" w:type="pct"/>
            <w:tcBorders>
              <w:bottom w:val="single" w:sz="4" w:space="0" w:color="auto"/>
            </w:tcBorders>
            <w:shd w:val="clear" w:color="auto" w:fill="D9D9D9"/>
          </w:tcPr>
          <w:p w14:paraId="587C2439" w14:textId="77777777" w:rsidR="002815F0" w:rsidRPr="00425522" w:rsidRDefault="002815F0" w:rsidP="005C42B7">
            <w:pPr>
              <w:pStyle w:val="Paragraphe"/>
              <w:jc w:val="center"/>
              <w:rPr>
                <w:b/>
                <w:bCs/>
              </w:rPr>
            </w:pPr>
            <w:r w:rsidRPr="00425522">
              <w:rPr>
                <w:b/>
                <w:bCs/>
              </w:rPr>
              <w:t xml:space="preserve">Description / </w:t>
            </w:r>
            <w:r w:rsidRPr="00425522">
              <w:rPr>
                <w:b/>
                <w:bCs/>
                <w:i/>
                <w:color w:val="0000FF"/>
              </w:rPr>
              <w:t>Description</w:t>
            </w:r>
          </w:p>
        </w:tc>
        <w:tc>
          <w:tcPr>
            <w:tcW w:w="1022" w:type="pct"/>
            <w:tcBorders>
              <w:bottom w:val="single" w:sz="4" w:space="0" w:color="auto"/>
            </w:tcBorders>
            <w:shd w:val="clear" w:color="auto" w:fill="D9D9D9"/>
          </w:tcPr>
          <w:p w14:paraId="2D867194" w14:textId="77777777" w:rsidR="002815F0" w:rsidRPr="00425522" w:rsidRDefault="00254E0B" w:rsidP="00254E0B">
            <w:pPr>
              <w:pStyle w:val="Paragraphe"/>
              <w:jc w:val="center"/>
              <w:rPr>
                <w:b/>
                <w:bCs/>
              </w:rPr>
            </w:pPr>
            <w:r w:rsidRPr="00425522">
              <w:rPr>
                <w:b/>
                <w:bCs/>
              </w:rPr>
              <w:t>Entrée semantique associée /</w:t>
            </w:r>
            <w:r w:rsidR="002815F0" w:rsidRPr="00425522">
              <w:rPr>
                <w:rFonts w:cs="Arial"/>
                <w:b/>
                <w:bCs/>
              </w:rPr>
              <w:t xml:space="preserve"> </w:t>
            </w:r>
            <w:r w:rsidRPr="00425522">
              <w:rPr>
                <w:b/>
                <w:bCs/>
                <w:i/>
                <w:color w:val="0000FF"/>
              </w:rPr>
              <w:t xml:space="preserve">semantic input </w:t>
            </w:r>
            <w:r w:rsidR="00804C56" w:rsidRPr="00425522">
              <w:rPr>
                <w:b/>
                <w:bCs/>
                <w:i/>
                <w:color w:val="0000FF"/>
              </w:rPr>
              <w:t>associated</w:t>
            </w:r>
          </w:p>
        </w:tc>
      </w:tr>
      <w:tr w:rsidR="002815F0" w:rsidRPr="00425522" w14:paraId="07806F68" w14:textId="77777777" w:rsidTr="00356E05">
        <w:tblPrEx>
          <w:shd w:val="clear" w:color="auto" w:fill="auto"/>
        </w:tblPrEx>
        <w:tc>
          <w:tcPr>
            <w:tcW w:w="694" w:type="pct"/>
          </w:tcPr>
          <w:p w14:paraId="784816F6" w14:textId="77777777" w:rsidR="002815F0" w:rsidRPr="00425522" w:rsidRDefault="002815F0" w:rsidP="005C42B7">
            <w:pPr>
              <w:rPr>
                <w:highlight w:val="yellow"/>
              </w:rPr>
            </w:pPr>
            <w:r w:rsidRPr="00425522">
              <w:t>(*)</w:t>
            </w:r>
          </w:p>
        </w:tc>
        <w:tc>
          <w:tcPr>
            <w:tcW w:w="802" w:type="pct"/>
          </w:tcPr>
          <w:p w14:paraId="00A5D37B" w14:textId="77777777" w:rsidR="002815F0" w:rsidRPr="00425522" w:rsidRDefault="002815F0" w:rsidP="005C42B7"/>
        </w:tc>
        <w:tc>
          <w:tcPr>
            <w:tcW w:w="950" w:type="pct"/>
          </w:tcPr>
          <w:p w14:paraId="74AECFC0" w14:textId="77777777" w:rsidR="002815F0" w:rsidRPr="00425522" w:rsidRDefault="002815F0" w:rsidP="005C42B7">
            <w:pPr>
              <w:rPr>
                <w:color w:val="000000"/>
              </w:rPr>
            </w:pPr>
            <w:r w:rsidRPr="00425522">
              <w:rPr>
                <w:color w:val="000000"/>
              </w:rPr>
              <w:t>(**)</w:t>
            </w:r>
          </w:p>
        </w:tc>
        <w:tc>
          <w:tcPr>
            <w:tcW w:w="1532" w:type="pct"/>
          </w:tcPr>
          <w:p w14:paraId="7164F02F" w14:textId="77777777" w:rsidR="002815F0" w:rsidRPr="00425522" w:rsidRDefault="002815F0" w:rsidP="005C42B7"/>
        </w:tc>
        <w:tc>
          <w:tcPr>
            <w:tcW w:w="1022" w:type="pct"/>
          </w:tcPr>
          <w:p w14:paraId="485F34FB" w14:textId="77777777" w:rsidR="002815F0" w:rsidRPr="00425522" w:rsidRDefault="002815F0" w:rsidP="005C42B7">
            <w:r w:rsidRPr="00425522">
              <w:rPr>
                <w:b/>
                <w:bCs/>
              </w:rPr>
              <w:t>(***)</w:t>
            </w:r>
          </w:p>
        </w:tc>
      </w:tr>
    </w:tbl>
    <w:p w14:paraId="653EA3AC" w14:textId="77777777" w:rsidR="00745566" w:rsidRPr="00425522" w:rsidRDefault="00745566" w:rsidP="00745566">
      <w:pPr>
        <w:pStyle w:val="Paragraphe"/>
        <w:rPr>
          <w:sz w:val="22"/>
          <w:szCs w:val="22"/>
        </w:rPr>
      </w:pPr>
    </w:p>
    <w:p w14:paraId="2F19F4D9" w14:textId="77777777" w:rsidR="002815F0" w:rsidRPr="00425522" w:rsidRDefault="002815F0" w:rsidP="00745566">
      <w:pPr>
        <w:pStyle w:val="Paragraphe"/>
        <w:rPr>
          <w:sz w:val="22"/>
          <w:szCs w:val="22"/>
        </w:rPr>
      </w:pPr>
      <w:r w:rsidRPr="00425522">
        <w:rPr>
          <w:sz w:val="22"/>
          <w:szCs w:val="22"/>
        </w:rPr>
        <w:t>(*) Le n° d’exigence sert à identifier le protocole représenté</w:t>
      </w:r>
      <w:r w:rsidR="00782D21" w:rsidRPr="00425522">
        <w:rPr>
          <w:sz w:val="22"/>
          <w:szCs w:val="22"/>
        </w:rPr>
        <w:t xml:space="preserve"> par une</w:t>
      </w:r>
      <w:r w:rsidRPr="00425522">
        <w:rPr>
          <w:sz w:val="22"/>
          <w:szCs w:val="22"/>
        </w:rPr>
        <w:t xml:space="preserve"> ligne de ce tableau</w:t>
      </w:r>
      <w:r w:rsidR="00782D21" w:rsidRPr="00425522">
        <w:rPr>
          <w:sz w:val="22"/>
          <w:szCs w:val="22"/>
        </w:rPr>
        <w:t xml:space="preserve"> entre la donnée logique de la trame et </w:t>
      </w:r>
      <w:r w:rsidR="000E3288" w:rsidRPr="00425522">
        <w:rPr>
          <w:sz w:val="22"/>
          <w:szCs w:val="22"/>
        </w:rPr>
        <w:t xml:space="preserve">l’entrée </w:t>
      </w:r>
      <w:r w:rsidR="00254E0B" w:rsidRPr="00425522">
        <w:rPr>
          <w:sz w:val="22"/>
          <w:szCs w:val="22"/>
        </w:rPr>
        <w:t>semantique</w:t>
      </w:r>
      <w:r w:rsidR="00782D21" w:rsidRPr="00425522">
        <w:rPr>
          <w:sz w:val="22"/>
          <w:szCs w:val="22"/>
        </w:rPr>
        <w:t xml:space="preserve"> manipulé</w:t>
      </w:r>
      <w:r w:rsidR="00254E0B" w:rsidRPr="00425522">
        <w:rPr>
          <w:sz w:val="22"/>
          <w:szCs w:val="22"/>
        </w:rPr>
        <w:t>e</w:t>
      </w:r>
      <w:r w:rsidR="00782D21" w:rsidRPr="00425522">
        <w:rPr>
          <w:sz w:val="22"/>
          <w:szCs w:val="22"/>
        </w:rPr>
        <w:t xml:space="preserve"> dans le § 5.1</w:t>
      </w:r>
      <w:r w:rsidRPr="00425522">
        <w:rPr>
          <w:sz w:val="22"/>
          <w:szCs w:val="22"/>
        </w:rPr>
        <w:t>. Ce protocole peut donner lieu, pour plus de clarté, à une exigence déportée hors du tableau si nécessaire. La colonne « </w:t>
      </w:r>
      <w:r w:rsidR="003839F2" w:rsidRPr="00425522">
        <w:rPr>
          <w:sz w:val="22"/>
          <w:szCs w:val="22"/>
        </w:rPr>
        <w:t xml:space="preserve">entrée semantique associée </w:t>
      </w:r>
      <w:r w:rsidRPr="00425522">
        <w:rPr>
          <w:sz w:val="22"/>
          <w:szCs w:val="22"/>
        </w:rPr>
        <w:t xml:space="preserve">» indiquera </w:t>
      </w:r>
      <w:r w:rsidR="00B82DCB" w:rsidRPr="00425522">
        <w:rPr>
          <w:sz w:val="22"/>
          <w:szCs w:val="22"/>
        </w:rPr>
        <w:t>a</w:t>
      </w:r>
      <w:r w:rsidR="000E3288" w:rsidRPr="00425522">
        <w:rPr>
          <w:sz w:val="22"/>
          <w:szCs w:val="22"/>
        </w:rPr>
        <w:t xml:space="preserve">lors </w:t>
      </w:r>
      <w:r w:rsidRPr="00425522">
        <w:rPr>
          <w:sz w:val="22"/>
          <w:szCs w:val="22"/>
        </w:rPr>
        <w:t xml:space="preserve">ce renvoi. </w:t>
      </w:r>
    </w:p>
    <w:p w14:paraId="11D2E9DF" w14:textId="77777777" w:rsidR="00782D21" w:rsidRPr="00425522" w:rsidRDefault="00804C56" w:rsidP="00745566">
      <w:pPr>
        <w:pStyle w:val="Paragraphe"/>
        <w:rPr>
          <w:i/>
          <w:color w:val="0000FF"/>
          <w:sz w:val="22"/>
          <w:szCs w:val="22"/>
        </w:rPr>
      </w:pPr>
      <w:r w:rsidRPr="00425522">
        <w:rPr>
          <w:i/>
          <w:color w:val="0000FF"/>
          <w:sz w:val="22"/>
          <w:szCs w:val="22"/>
        </w:rPr>
        <w:t>(*)The n° of requirement is</w:t>
      </w:r>
      <w:r w:rsidR="00B82DCB" w:rsidRPr="00425522">
        <w:rPr>
          <w:i/>
          <w:color w:val="0000FF"/>
          <w:sz w:val="22"/>
          <w:szCs w:val="22"/>
        </w:rPr>
        <w:t xml:space="preserve"> used</w:t>
      </w:r>
      <w:r w:rsidRPr="00425522">
        <w:rPr>
          <w:i/>
          <w:color w:val="0000FF"/>
          <w:sz w:val="22"/>
          <w:szCs w:val="22"/>
        </w:rPr>
        <w:t xml:space="preserve"> to identify the protocol represented by a row in this table between the logical data frame and </w:t>
      </w:r>
      <w:r w:rsidR="000E3288" w:rsidRPr="00425522">
        <w:rPr>
          <w:i/>
          <w:color w:val="0000FF"/>
          <w:sz w:val="22"/>
          <w:szCs w:val="22"/>
        </w:rPr>
        <w:t xml:space="preserve">the semantic input manipulated </w:t>
      </w:r>
      <w:r w:rsidRPr="00425522">
        <w:rPr>
          <w:i/>
          <w:color w:val="0000FF"/>
          <w:sz w:val="22"/>
          <w:szCs w:val="22"/>
        </w:rPr>
        <w:t>in § 5.1. This protocol can lead to greater clarity, a requirement remote off the table if necessary. The "</w:t>
      </w:r>
      <w:r w:rsidR="000E3288" w:rsidRPr="00425522">
        <w:t xml:space="preserve"> </w:t>
      </w:r>
      <w:r w:rsidR="000E3288" w:rsidRPr="00425522">
        <w:rPr>
          <w:i/>
          <w:color w:val="0000FF"/>
          <w:sz w:val="22"/>
          <w:szCs w:val="22"/>
        </w:rPr>
        <w:t xml:space="preserve">semantic input associated </w:t>
      </w:r>
      <w:r w:rsidRPr="00425522">
        <w:rPr>
          <w:i/>
          <w:color w:val="0000FF"/>
          <w:sz w:val="22"/>
          <w:szCs w:val="22"/>
        </w:rPr>
        <w:t xml:space="preserve">" column </w:t>
      </w:r>
      <w:r w:rsidR="00B82DCB" w:rsidRPr="00425522">
        <w:rPr>
          <w:i/>
          <w:color w:val="0000FF"/>
          <w:sz w:val="22"/>
          <w:szCs w:val="22"/>
        </w:rPr>
        <w:t>will show this reference.</w:t>
      </w:r>
    </w:p>
    <w:p w14:paraId="6362DCF6" w14:textId="77777777" w:rsidR="00804C56" w:rsidRPr="00425522" w:rsidRDefault="00804C56" w:rsidP="00745566">
      <w:pPr>
        <w:pStyle w:val="Paragraphe"/>
        <w:rPr>
          <w:sz w:val="22"/>
          <w:szCs w:val="22"/>
        </w:rPr>
      </w:pPr>
    </w:p>
    <w:p w14:paraId="62C3B81C" w14:textId="77777777" w:rsidR="00782D21" w:rsidRPr="00425522" w:rsidRDefault="00782D21" w:rsidP="00745566">
      <w:pPr>
        <w:pStyle w:val="Paragraphe"/>
        <w:rPr>
          <w:sz w:val="22"/>
          <w:szCs w:val="22"/>
        </w:rPr>
      </w:pPr>
      <w:r w:rsidRPr="00425522">
        <w:rPr>
          <w:sz w:val="22"/>
          <w:szCs w:val="22"/>
        </w:rPr>
        <w:t xml:space="preserve">(**) Les différentes valeurs logiques (ou le champ de valeurs) de la donnée sont indiquées à la suite du nom de la trame. </w:t>
      </w:r>
      <w:r w:rsidRPr="00425522">
        <w:rPr>
          <w:b/>
          <w:sz w:val="22"/>
          <w:szCs w:val="22"/>
        </w:rPr>
        <w:t xml:space="preserve">La correspondance avec </w:t>
      </w:r>
      <w:r w:rsidR="00254E0B" w:rsidRPr="00425522">
        <w:rPr>
          <w:b/>
          <w:sz w:val="22"/>
          <w:szCs w:val="22"/>
        </w:rPr>
        <w:t>les valeurs sémantiques</w:t>
      </w:r>
      <w:r w:rsidRPr="00425522">
        <w:rPr>
          <w:b/>
          <w:sz w:val="22"/>
          <w:szCs w:val="22"/>
        </w:rPr>
        <w:t xml:space="preserve"> </w:t>
      </w:r>
      <w:r w:rsidR="00254E0B" w:rsidRPr="00425522">
        <w:rPr>
          <w:b/>
          <w:sz w:val="22"/>
          <w:szCs w:val="22"/>
        </w:rPr>
        <w:t>de la trame donnée</w:t>
      </w:r>
      <w:r w:rsidR="009117FC" w:rsidRPr="00425522">
        <w:rPr>
          <w:b/>
          <w:sz w:val="22"/>
          <w:szCs w:val="22"/>
        </w:rPr>
        <w:t xml:space="preserve"> dans la colonne « </w:t>
      </w:r>
      <w:r w:rsidR="00254E0B" w:rsidRPr="00425522">
        <w:rPr>
          <w:b/>
          <w:sz w:val="22"/>
          <w:szCs w:val="22"/>
        </w:rPr>
        <w:t>entrée semantique</w:t>
      </w:r>
      <w:r w:rsidR="009117FC" w:rsidRPr="00425522">
        <w:rPr>
          <w:b/>
          <w:sz w:val="22"/>
          <w:szCs w:val="22"/>
        </w:rPr>
        <w:t xml:space="preserve"> associé</w:t>
      </w:r>
      <w:r w:rsidR="00254E0B" w:rsidRPr="00425522">
        <w:rPr>
          <w:b/>
          <w:sz w:val="22"/>
          <w:szCs w:val="22"/>
        </w:rPr>
        <w:t>e</w:t>
      </w:r>
      <w:r w:rsidR="009117FC" w:rsidRPr="00425522">
        <w:rPr>
          <w:b/>
          <w:sz w:val="22"/>
          <w:szCs w:val="22"/>
        </w:rPr>
        <w:t xml:space="preserve"> » </w:t>
      </w:r>
      <w:r w:rsidRPr="00425522">
        <w:rPr>
          <w:b/>
          <w:sz w:val="22"/>
          <w:szCs w:val="22"/>
        </w:rPr>
        <w:t>doit être sans ambiguité</w:t>
      </w:r>
      <w:r w:rsidR="009117FC" w:rsidRPr="00425522">
        <w:rPr>
          <w:b/>
          <w:sz w:val="22"/>
          <w:szCs w:val="22"/>
        </w:rPr>
        <w:t>. Dans le cas contraire il faut rédiger une exigence déportée en dehors du tableau</w:t>
      </w:r>
      <w:r w:rsidR="009117FC" w:rsidRPr="00425522">
        <w:rPr>
          <w:sz w:val="22"/>
          <w:szCs w:val="22"/>
        </w:rPr>
        <w:t>.</w:t>
      </w:r>
      <w:r w:rsidRPr="00425522">
        <w:rPr>
          <w:sz w:val="22"/>
          <w:szCs w:val="22"/>
        </w:rPr>
        <w:t xml:space="preserve"> (cf. l’exemple ci-après).</w:t>
      </w:r>
    </w:p>
    <w:p w14:paraId="097AF5D9" w14:textId="77777777" w:rsidR="00782D21" w:rsidRPr="00425522" w:rsidRDefault="00B82DCB" w:rsidP="00745566">
      <w:pPr>
        <w:pStyle w:val="Paragraphe"/>
        <w:rPr>
          <w:i/>
          <w:color w:val="0000FF"/>
          <w:sz w:val="22"/>
          <w:szCs w:val="22"/>
        </w:rPr>
      </w:pPr>
      <w:r w:rsidRPr="00425522">
        <w:rPr>
          <w:i/>
          <w:color w:val="0000FF"/>
          <w:sz w:val="22"/>
          <w:szCs w:val="22"/>
        </w:rPr>
        <w:t xml:space="preserve">(**) The different logical values ​​(or field of values) of the data are shown after the name of the frame. Correspondence with </w:t>
      </w:r>
      <w:r w:rsidR="000E3288" w:rsidRPr="00425522">
        <w:rPr>
          <w:i/>
          <w:color w:val="0000FF"/>
          <w:sz w:val="22"/>
          <w:szCs w:val="22"/>
        </w:rPr>
        <w:t>semantic</w:t>
      </w:r>
      <w:r w:rsidRPr="00425522">
        <w:rPr>
          <w:i/>
          <w:color w:val="0000FF"/>
          <w:sz w:val="22"/>
          <w:szCs w:val="22"/>
        </w:rPr>
        <w:t xml:space="preserve"> values ​​of</w:t>
      </w:r>
      <w:r w:rsidR="000E3288" w:rsidRPr="00425522">
        <w:rPr>
          <w:i/>
          <w:color w:val="0000FF"/>
          <w:sz w:val="22"/>
          <w:szCs w:val="22"/>
        </w:rPr>
        <w:t xml:space="preserve"> the frame data given in the "semantic input</w:t>
      </w:r>
      <w:r w:rsidRPr="00425522">
        <w:rPr>
          <w:i/>
          <w:color w:val="0000FF"/>
          <w:sz w:val="22"/>
          <w:szCs w:val="22"/>
        </w:rPr>
        <w:t xml:space="preserve"> associated" column must be unambiguous. In the opposite </w:t>
      </w:r>
      <w:r w:rsidR="000E3288" w:rsidRPr="00425522">
        <w:rPr>
          <w:i/>
          <w:color w:val="0000FF"/>
          <w:sz w:val="22"/>
          <w:szCs w:val="22"/>
        </w:rPr>
        <w:t>case,</w:t>
      </w:r>
      <w:r w:rsidRPr="00425522">
        <w:rPr>
          <w:i/>
          <w:color w:val="0000FF"/>
          <w:sz w:val="22"/>
          <w:szCs w:val="22"/>
        </w:rPr>
        <w:t xml:space="preserve"> you must write a requirement deported out of the picture. (See example below).</w:t>
      </w:r>
    </w:p>
    <w:p w14:paraId="4D3639FB" w14:textId="77777777" w:rsidR="00B82DCB" w:rsidRPr="00425522" w:rsidRDefault="00B82DCB" w:rsidP="00745566">
      <w:pPr>
        <w:pStyle w:val="Paragraphe"/>
        <w:rPr>
          <w:sz w:val="22"/>
          <w:szCs w:val="22"/>
        </w:rPr>
      </w:pPr>
    </w:p>
    <w:p w14:paraId="345B3C35" w14:textId="77777777" w:rsidR="00745566" w:rsidRPr="00425522" w:rsidRDefault="00745566" w:rsidP="00745566">
      <w:pPr>
        <w:pStyle w:val="Paragraphe"/>
        <w:rPr>
          <w:sz w:val="22"/>
          <w:szCs w:val="22"/>
        </w:rPr>
      </w:pPr>
      <w:r w:rsidRPr="00425522">
        <w:rPr>
          <w:sz w:val="22"/>
          <w:szCs w:val="22"/>
        </w:rPr>
        <w:t>(*</w:t>
      </w:r>
      <w:r w:rsidR="002815F0" w:rsidRPr="00425522">
        <w:rPr>
          <w:sz w:val="22"/>
          <w:szCs w:val="22"/>
        </w:rPr>
        <w:t>**</w:t>
      </w:r>
      <w:r w:rsidRPr="00425522">
        <w:rPr>
          <w:sz w:val="22"/>
          <w:szCs w:val="22"/>
        </w:rPr>
        <w:t xml:space="preserve">) </w:t>
      </w:r>
      <w:r w:rsidR="000E3436" w:rsidRPr="00425522">
        <w:rPr>
          <w:sz w:val="22"/>
          <w:szCs w:val="22"/>
        </w:rPr>
        <w:t>O</w:t>
      </w:r>
      <w:r w:rsidRPr="00425522">
        <w:rPr>
          <w:sz w:val="22"/>
          <w:szCs w:val="22"/>
        </w:rPr>
        <w:t>n indique dans cette colonne la donnée logique manipulé</w:t>
      </w:r>
      <w:r w:rsidR="006C1D29" w:rsidRPr="00425522">
        <w:rPr>
          <w:sz w:val="22"/>
          <w:szCs w:val="22"/>
        </w:rPr>
        <w:t>e</w:t>
      </w:r>
      <w:r w:rsidRPr="00425522">
        <w:rPr>
          <w:sz w:val="22"/>
          <w:szCs w:val="22"/>
        </w:rPr>
        <w:t xml:space="preserve"> dans le § 5.1 dans le cas o</w:t>
      </w:r>
      <w:r w:rsidR="006C1D29" w:rsidRPr="00425522">
        <w:rPr>
          <w:sz w:val="22"/>
          <w:szCs w:val="22"/>
        </w:rPr>
        <w:t>ù</w:t>
      </w:r>
      <w:r w:rsidRPr="00425522">
        <w:rPr>
          <w:sz w:val="22"/>
          <w:szCs w:val="22"/>
        </w:rPr>
        <w:t xml:space="preserve"> son nom est différent celui de la donnée de la trame. </w:t>
      </w:r>
      <w:r w:rsidR="00782D21" w:rsidRPr="00425522">
        <w:rPr>
          <w:sz w:val="22"/>
          <w:szCs w:val="22"/>
        </w:rPr>
        <w:t xml:space="preserve">Cela </w:t>
      </w:r>
      <w:r w:rsidRPr="00425522">
        <w:rPr>
          <w:sz w:val="22"/>
          <w:szCs w:val="22"/>
        </w:rPr>
        <w:t xml:space="preserve">est nécessaire si </w:t>
      </w:r>
      <w:r w:rsidR="003D565A" w:rsidRPr="00425522">
        <w:rPr>
          <w:sz w:val="22"/>
          <w:szCs w:val="22"/>
        </w:rPr>
        <w:t>le CdC</w:t>
      </w:r>
      <w:r w:rsidRPr="00425522">
        <w:rPr>
          <w:sz w:val="22"/>
          <w:szCs w:val="22"/>
        </w:rPr>
        <w:t xml:space="preserve"> est amené</w:t>
      </w:r>
      <w:r w:rsidR="005B26BA" w:rsidRPr="00425522">
        <w:rPr>
          <w:sz w:val="22"/>
          <w:szCs w:val="22"/>
        </w:rPr>
        <w:t>e</w:t>
      </w:r>
      <w:r w:rsidRPr="00425522">
        <w:rPr>
          <w:sz w:val="22"/>
          <w:szCs w:val="22"/>
        </w:rPr>
        <w:t xml:space="preserve"> à manipul</w:t>
      </w:r>
      <w:r w:rsidR="005B26BA" w:rsidRPr="00425522">
        <w:rPr>
          <w:sz w:val="22"/>
          <w:szCs w:val="22"/>
        </w:rPr>
        <w:t>er</w:t>
      </w:r>
      <w:r w:rsidRPr="00425522">
        <w:rPr>
          <w:sz w:val="22"/>
          <w:szCs w:val="22"/>
        </w:rPr>
        <w:t xml:space="preserve"> des nom</w:t>
      </w:r>
      <w:r w:rsidR="005B26BA" w:rsidRPr="00425522">
        <w:rPr>
          <w:sz w:val="22"/>
          <w:szCs w:val="22"/>
        </w:rPr>
        <w:t>s</w:t>
      </w:r>
      <w:r w:rsidRPr="00425522">
        <w:rPr>
          <w:sz w:val="22"/>
          <w:szCs w:val="22"/>
        </w:rPr>
        <w:t xml:space="preserve"> de donnée</w:t>
      </w:r>
      <w:r w:rsidR="006C1D29" w:rsidRPr="00425522">
        <w:rPr>
          <w:sz w:val="22"/>
          <w:szCs w:val="22"/>
        </w:rPr>
        <w:t>s</w:t>
      </w:r>
      <w:r w:rsidRPr="00425522">
        <w:rPr>
          <w:sz w:val="22"/>
          <w:szCs w:val="22"/>
        </w:rPr>
        <w:t xml:space="preserve"> identique</w:t>
      </w:r>
      <w:r w:rsidR="005B26BA" w:rsidRPr="00425522">
        <w:rPr>
          <w:sz w:val="22"/>
          <w:szCs w:val="22"/>
        </w:rPr>
        <w:t>s</w:t>
      </w:r>
      <w:r w:rsidRPr="00425522">
        <w:rPr>
          <w:sz w:val="22"/>
          <w:szCs w:val="22"/>
        </w:rPr>
        <w:t xml:space="preserve"> en provenance de trame</w:t>
      </w:r>
      <w:r w:rsidR="005B26BA" w:rsidRPr="00425522">
        <w:rPr>
          <w:sz w:val="22"/>
          <w:szCs w:val="22"/>
        </w:rPr>
        <w:t>s</w:t>
      </w:r>
      <w:r w:rsidRPr="00425522">
        <w:rPr>
          <w:sz w:val="22"/>
          <w:szCs w:val="22"/>
        </w:rPr>
        <w:t xml:space="preserve"> différentes.</w:t>
      </w:r>
    </w:p>
    <w:p w14:paraId="2B2197EB" w14:textId="77777777" w:rsidR="004D3519" w:rsidRPr="00425522" w:rsidRDefault="004D3519" w:rsidP="004D3519">
      <w:pPr>
        <w:pStyle w:val="Paragraphe"/>
        <w:rPr>
          <w:i/>
          <w:color w:val="0000FF"/>
          <w:sz w:val="22"/>
          <w:szCs w:val="22"/>
        </w:rPr>
      </w:pPr>
      <w:r w:rsidRPr="00425522">
        <w:rPr>
          <w:i/>
          <w:color w:val="0000FF"/>
          <w:sz w:val="22"/>
          <w:szCs w:val="22"/>
        </w:rPr>
        <w:t>(</w:t>
      </w:r>
      <w:r w:rsidR="00804C56" w:rsidRPr="00425522">
        <w:rPr>
          <w:i/>
          <w:color w:val="0000FF"/>
          <w:sz w:val="22"/>
          <w:szCs w:val="22"/>
        </w:rPr>
        <w:t>**</w:t>
      </w:r>
      <w:r w:rsidRPr="00425522">
        <w:rPr>
          <w:i/>
          <w:color w:val="0000FF"/>
          <w:sz w:val="22"/>
          <w:szCs w:val="22"/>
        </w:rPr>
        <w:t>*) We show in this column the logical data handled in § 5.1 if its name is different from the one of the frame data. This is necessary if the ST will handle identical data names from different frames.</w:t>
      </w:r>
    </w:p>
    <w:p w14:paraId="42CDE3F8" w14:textId="77777777" w:rsidR="009809BB" w:rsidRPr="00425522" w:rsidRDefault="009809BB" w:rsidP="004D3519">
      <w:pPr>
        <w:pStyle w:val="Paragraphe"/>
        <w:rPr>
          <w:i/>
          <w:color w:val="0000FF"/>
          <w:sz w:val="22"/>
          <w:szCs w:val="22"/>
        </w:rPr>
      </w:pPr>
    </w:p>
    <w:p w14:paraId="6FAF7383" w14:textId="77777777" w:rsidR="009809BB" w:rsidRPr="00425522" w:rsidRDefault="00153C5A" w:rsidP="009809BB">
      <w:pPr>
        <w:pStyle w:val="Paragraphe"/>
        <w:rPr>
          <w:b/>
          <w:sz w:val="22"/>
          <w:szCs w:val="22"/>
        </w:rPr>
      </w:pPr>
      <w:r w:rsidRPr="00425522">
        <w:rPr>
          <w:b/>
          <w:sz w:val="22"/>
          <w:szCs w:val="22"/>
        </w:rPr>
        <w:t>R33</w:t>
      </w:r>
      <w:r w:rsidR="009809BB" w:rsidRPr="00425522">
        <w:rPr>
          <w:b/>
          <w:sz w:val="22"/>
          <w:szCs w:val="22"/>
        </w:rPr>
        <w:t xml:space="preserve"> : La valeur binaire ou hexa (ex : 0b01) d’un état logique de la donnée est prohibée dans </w:t>
      </w:r>
      <w:r w:rsidR="00864B58" w:rsidRPr="00425522">
        <w:rPr>
          <w:b/>
          <w:sz w:val="22"/>
          <w:szCs w:val="22"/>
        </w:rPr>
        <w:t xml:space="preserve">le CdC </w:t>
      </w:r>
      <w:r w:rsidR="009809BB" w:rsidRPr="00425522">
        <w:rPr>
          <w:sz w:val="22"/>
          <w:szCs w:val="22"/>
        </w:rPr>
        <w:t>(cette valeur étant déjà exprimée dans la ST de messagerie).</w:t>
      </w:r>
    </w:p>
    <w:p w14:paraId="38EF614D" w14:textId="77777777" w:rsidR="003A3176" w:rsidRPr="00425522" w:rsidRDefault="009809BB" w:rsidP="009809BB">
      <w:pPr>
        <w:pStyle w:val="Paragraphe"/>
        <w:rPr>
          <w:b/>
          <w:i/>
          <w:color w:val="0000FF"/>
          <w:sz w:val="22"/>
          <w:szCs w:val="22"/>
        </w:rPr>
      </w:pPr>
      <w:r w:rsidRPr="00425522">
        <w:rPr>
          <w:b/>
          <w:i/>
          <w:color w:val="0000FF"/>
          <w:sz w:val="22"/>
          <w:szCs w:val="22"/>
        </w:rPr>
        <w:t>R3</w:t>
      </w:r>
      <w:r w:rsidR="00153C5A" w:rsidRPr="00425522">
        <w:rPr>
          <w:b/>
          <w:i/>
          <w:color w:val="0000FF"/>
          <w:sz w:val="22"/>
          <w:szCs w:val="22"/>
        </w:rPr>
        <w:t xml:space="preserve">3 </w:t>
      </w:r>
      <w:r w:rsidRPr="00425522">
        <w:rPr>
          <w:b/>
          <w:i/>
          <w:color w:val="0000FF"/>
          <w:sz w:val="22"/>
          <w:szCs w:val="22"/>
        </w:rPr>
        <w:t xml:space="preserve">: </w:t>
      </w:r>
      <w:r w:rsidR="003A3176" w:rsidRPr="00425522">
        <w:rPr>
          <w:b/>
          <w:i/>
          <w:color w:val="0000FF"/>
          <w:sz w:val="22"/>
          <w:szCs w:val="22"/>
        </w:rPr>
        <w:t>T</w:t>
      </w:r>
      <w:r w:rsidRPr="00425522">
        <w:rPr>
          <w:b/>
          <w:i/>
          <w:color w:val="0000FF"/>
          <w:sz w:val="22"/>
          <w:szCs w:val="22"/>
        </w:rPr>
        <w:t>he binary or hex</w:t>
      </w:r>
      <w:r w:rsidR="003A3176" w:rsidRPr="00425522">
        <w:rPr>
          <w:b/>
          <w:i/>
          <w:color w:val="0000FF"/>
          <w:sz w:val="22"/>
          <w:szCs w:val="22"/>
        </w:rPr>
        <w:t>a value (ex: 0b01) of the data is prohibed in the RD / ST.</w:t>
      </w:r>
    </w:p>
    <w:p w14:paraId="5274926D" w14:textId="77777777" w:rsidR="009809BB" w:rsidRPr="00425522" w:rsidRDefault="003A3176" w:rsidP="009809BB">
      <w:pPr>
        <w:pStyle w:val="Paragraphe"/>
        <w:rPr>
          <w:i/>
          <w:color w:val="0000FF"/>
          <w:sz w:val="22"/>
          <w:szCs w:val="22"/>
        </w:rPr>
      </w:pPr>
      <w:r w:rsidRPr="00425522">
        <w:rPr>
          <w:i/>
          <w:color w:val="0000FF"/>
          <w:sz w:val="22"/>
          <w:szCs w:val="22"/>
        </w:rPr>
        <w:lastRenderedPageBreak/>
        <w:t xml:space="preserve">(This </w:t>
      </w:r>
      <w:r w:rsidR="009809BB" w:rsidRPr="00425522">
        <w:rPr>
          <w:i/>
          <w:color w:val="0000FF"/>
          <w:sz w:val="22"/>
          <w:szCs w:val="22"/>
        </w:rPr>
        <w:t>value alread</w:t>
      </w:r>
      <w:r w:rsidRPr="00425522">
        <w:rPr>
          <w:i/>
          <w:color w:val="0000FF"/>
          <w:sz w:val="22"/>
          <w:szCs w:val="22"/>
        </w:rPr>
        <w:t>y expressed in the messaging ST)</w:t>
      </w:r>
    </w:p>
    <w:p w14:paraId="5D223610" w14:textId="77777777" w:rsidR="00A102DE" w:rsidRPr="00425522" w:rsidRDefault="00A102DE">
      <w:pPr>
        <w:pStyle w:val="Paragraphe"/>
        <w:rPr>
          <w:sz w:val="22"/>
          <w:szCs w:val="22"/>
        </w:rPr>
      </w:pPr>
    </w:p>
    <w:p w14:paraId="0480F52F" w14:textId="77777777" w:rsidR="00835F15" w:rsidRPr="00425522" w:rsidRDefault="00993772" w:rsidP="00831BC3">
      <w:pPr>
        <w:pStyle w:val="Paragraphe"/>
        <w:shd w:val="clear" w:color="auto" w:fill="F3F3F3"/>
        <w:rPr>
          <w:sz w:val="22"/>
          <w:szCs w:val="22"/>
        </w:rPr>
      </w:pPr>
      <w:r w:rsidRPr="00425522">
        <w:rPr>
          <w:sz w:val="22"/>
          <w:szCs w:val="22"/>
        </w:rPr>
        <w:t>Exemple :</w:t>
      </w:r>
      <w:r w:rsidR="00745566" w:rsidRPr="00425522">
        <w:rPr>
          <w:sz w:val="22"/>
          <w:szCs w:val="22"/>
        </w:rPr>
        <w:t xml:space="preserve"> </w:t>
      </w:r>
    </w:p>
    <w:p w14:paraId="624AB8BB" w14:textId="77777777" w:rsidR="004D3519" w:rsidRPr="00425522" w:rsidRDefault="004D3519" w:rsidP="00831BC3">
      <w:pPr>
        <w:pStyle w:val="Paragraphe"/>
        <w:shd w:val="clear" w:color="auto" w:fill="F3F3F3"/>
        <w:rPr>
          <w:i/>
          <w:color w:val="0000FF"/>
          <w:sz w:val="22"/>
          <w:szCs w:val="22"/>
        </w:rPr>
      </w:pPr>
      <w:r w:rsidRPr="00425522">
        <w:rPr>
          <w:i/>
          <w:color w:val="0000FF"/>
          <w:sz w:val="22"/>
          <w:szCs w:val="22"/>
        </w:rPr>
        <w:t>Example</w:t>
      </w:r>
    </w:p>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410"/>
        <w:gridCol w:w="2409"/>
        <w:gridCol w:w="2552"/>
      </w:tblGrid>
      <w:tr w:rsidR="004D3519" w:rsidRPr="00425522" w14:paraId="03B70E0F" w14:textId="77777777">
        <w:trPr>
          <w:tblHeader/>
        </w:trPr>
        <w:tc>
          <w:tcPr>
            <w:tcW w:w="2552" w:type="dxa"/>
            <w:tcBorders>
              <w:bottom w:val="single" w:sz="4" w:space="0" w:color="auto"/>
            </w:tcBorders>
            <w:shd w:val="clear" w:color="auto" w:fill="D9D9D9"/>
          </w:tcPr>
          <w:p w14:paraId="679DC1A9" w14:textId="77777777" w:rsidR="004D3519" w:rsidRPr="00425522" w:rsidRDefault="004D3519" w:rsidP="009D61E3">
            <w:pPr>
              <w:pStyle w:val="Paragraphe"/>
              <w:jc w:val="center"/>
              <w:rPr>
                <w:b/>
                <w:bCs/>
              </w:rPr>
            </w:pPr>
            <w:r w:rsidRPr="00425522">
              <w:rPr>
                <w:b/>
                <w:bCs/>
              </w:rPr>
              <w:t xml:space="preserve">Trame d’entrée / </w:t>
            </w:r>
            <w:r w:rsidRPr="00425522">
              <w:rPr>
                <w:b/>
                <w:bCs/>
                <w:i/>
                <w:color w:val="0000FF"/>
              </w:rPr>
              <w:t>Input frame</w:t>
            </w:r>
          </w:p>
        </w:tc>
        <w:tc>
          <w:tcPr>
            <w:tcW w:w="2410" w:type="dxa"/>
            <w:tcBorders>
              <w:bottom w:val="single" w:sz="4" w:space="0" w:color="auto"/>
            </w:tcBorders>
            <w:shd w:val="clear" w:color="auto" w:fill="D9D9D9"/>
          </w:tcPr>
          <w:p w14:paraId="2A1B6788" w14:textId="77777777" w:rsidR="004D3519" w:rsidRPr="00425522" w:rsidRDefault="004D3519" w:rsidP="009D61E3">
            <w:pPr>
              <w:pStyle w:val="Paragraphe"/>
              <w:jc w:val="center"/>
              <w:rPr>
                <w:b/>
                <w:bCs/>
              </w:rPr>
            </w:pPr>
            <w:r w:rsidRPr="00425522">
              <w:rPr>
                <w:b/>
                <w:bCs/>
              </w:rPr>
              <w:t xml:space="preserve">Nom de la Donnée / </w:t>
            </w:r>
            <w:r w:rsidRPr="00425522">
              <w:rPr>
                <w:b/>
                <w:bCs/>
                <w:i/>
                <w:color w:val="0000FF"/>
              </w:rPr>
              <w:t>Name of the Data</w:t>
            </w:r>
          </w:p>
        </w:tc>
        <w:tc>
          <w:tcPr>
            <w:tcW w:w="2409" w:type="dxa"/>
            <w:tcBorders>
              <w:bottom w:val="single" w:sz="4" w:space="0" w:color="auto"/>
            </w:tcBorders>
            <w:shd w:val="clear" w:color="auto" w:fill="D9D9D9"/>
          </w:tcPr>
          <w:p w14:paraId="785F9EE6" w14:textId="77777777" w:rsidR="004D3519" w:rsidRPr="00425522" w:rsidRDefault="004D3519" w:rsidP="004D3519">
            <w:pPr>
              <w:pStyle w:val="Paragraphe"/>
              <w:jc w:val="center"/>
              <w:rPr>
                <w:b/>
                <w:bCs/>
                <w:sz w:val="22"/>
              </w:rPr>
            </w:pPr>
            <w:r w:rsidRPr="00425522">
              <w:rPr>
                <w:b/>
                <w:bCs/>
                <w:sz w:val="22"/>
              </w:rPr>
              <w:t xml:space="preserve">Description / </w:t>
            </w:r>
            <w:r w:rsidRPr="00425522">
              <w:rPr>
                <w:b/>
                <w:bCs/>
                <w:i/>
                <w:color w:val="0000FF"/>
                <w:sz w:val="22"/>
              </w:rPr>
              <w:t>Description</w:t>
            </w:r>
          </w:p>
        </w:tc>
        <w:tc>
          <w:tcPr>
            <w:tcW w:w="2552" w:type="dxa"/>
            <w:tcBorders>
              <w:bottom w:val="single" w:sz="4" w:space="0" w:color="auto"/>
            </w:tcBorders>
            <w:shd w:val="clear" w:color="auto" w:fill="D9D9D9"/>
          </w:tcPr>
          <w:p w14:paraId="075FDD3C" w14:textId="77777777" w:rsidR="004D3519" w:rsidRPr="00425522" w:rsidRDefault="00D21176" w:rsidP="00D21176">
            <w:pPr>
              <w:pStyle w:val="Paragraphe"/>
              <w:jc w:val="center"/>
              <w:rPr>
                <w:b/>
                <w:bCs/>
                <w:sz w:val="22"/>
              </w:rPr>
            </w:pPr>
            <w:r w:rsidRPr="00425522">
              <w:rPr>
                <w:b/>
                <w:bCs/>
                <w:sz w:val="22"/>
              </w:rPr>
              <w:t>Désignation semantique</w:t>
            </w:r>
            <w:r w:rsidR="004D3519" w:rsidRPr="00425522">
              <w:rPr>
                <w:b/>
                <w:bCs/>
                <w:sz w:val="22"/>
              </w:rPr>
              <w:t xml:space="preserve"> (*) si </w:t>
            </w:r>
            <w:r w:rsidR="004D3519" w:rsidRPr="00425522">
              <w:rPr>
                <w:rFonts w:cs="Arial"/>
                <w:b/>
                <w:bCs/>
                <w:sz w:val="22"/>
              </w:rPr>
              <w:t xml:space="preserve">≠ / </w:t>
            </w:r>
            <w:r w:rsidRPr="00425522">
              <w:rPr>
                <w:b/>
                <w:bCs/>
                <w:i/>
                <w:color w:val="0000FF"/>
                <w:sz w:val="22"/>
              </w:rPr>
              <w:t xml:space="preserve">semantic </w:t>
            </w:r>
            <w:r w:rsidR="004D3519" w:rsidRPr="00425522">
              <w:rPr>
                <w:b/>
                <w:bCs/>
                <w:i/>
                <w:color w:val="0000FF"/>
                <w:sz w:val="22"/>
              </w:rPr>
              <w:t xml:space="preserve">data (*) if </w:t>
            </w:r>
            <w:r w:rsidR="004D3519" w:rsidRPr="00425522">
              <w:rPr>
                <w:rFonts w:cs="Arial"/>
                <w:b/>
                <w:bCs/>
                <w:i/>
                <w:color w:val="0000FF"/>
                <w:sz w:val="22"/>
              </w:rPr>
              <w:t>≠</w:t>
            </w:r>
          </w:p>
        </w:tc>
      </w:tr>
      <w:tr w:rsidR="009945A2" w:rsidRPr="00425522" w14:paraId="75CE3AE3" w14:textId="77777777">
        <w:trPr>
          <w:trHeight w:val="823"/>
          <w:tblHeader/>
        </w:trPr>
        <w:tc>
          <w:tcPr>
            <w:tcW w:w="2552" w:type="dxa"/>
            <w:shd w:val="clear" w:color="auto" w:fill="F3F3F3"/>
          </w:tcPr>
          <w:p w14:paraId="20A2FEF6" w14:textId="77777777" w:rsidR="009945A2" w:rsidRPr="00425522" w:rsidRDefault="009945A2" w:rsidP="009D61E3">
            <w:pPr>
              <w:pStyle w:val="Paragraphe"/>
              <w:spacing w:before="80" w:after="80"/>
              <w:rPr>
                <w:iCs/>
              </w:rPr>
            </w:pPr>
            <w:r w:rsidRPr="00425522">
              <w:t>ID_</w:t>
            </w:r>
            <w:r w:rsidRPr="00425522">
              <w:rPr>
                <w:iCs/>
              </w:rPr>
              <w:t>COMMANDES_BSI</w:t>
            </w:r>
          </w:p>
        </w:tc>
        <w:tc>
          <w:tcPr>
            <w:tcW w:w="2410" w:type="dxa"/>
            <w:shd w:val="clear" w:color="auto" w:fill="F3F3F3"/>
          </w:tcPr>
          <w:p w14:paraId="281BEEF9" w14:textId="77777777" w:rsidR="009945A2" w:rsidRPr="00425522" w:rsidRDefault="009945A2" w:rsidP="009D61E3">
            <w:pPr>
              <w:pStyle w:val="Paragraphe"/>
            </w:pPr>
            <w:r w:rsidRPr="00425522">
              <w:t>PHASE_VIE</w:t>
            </w:r>
          </w:p>
          <w:p w14:paraId="52AB847F"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sz w:val="20"/>
              </w:rPr>
              <w:t>Normal</w:t>
            </w:r>
          </w:p>
          <w:p w14:paraId="1906E544" w14:textId="77777777" w:rsidR="009945A2" w:rsidRPr="00425522" w:rsidRDefault="009945A2" w:rsidP="00A771B6">
            <w:pPr>
              <w:numPr>
                <w:ilvl w:val="0"/>
                <w:numId w:val="31"/>
              </w:numPr>
              <w:tabs>
                <w:tab w:val="clear" w:pos="717"/>
                <w:tab w:val="num" w:pos="234"/>
              </w:tabs>
              <w:ind w:left="234" w:hanging="180"/>
              <w:jc w:val="left"/>
              <w:rPr>
                <w:iCs/>
                <w:sz w:val="20"/>
              </w:rPr>
            </w:pPr>
            <w:r w:rsidRPr="00425522">
              <w:rPr>
                <w:rFonts w:cs="Arial"/>
                <w:sz w:val="20"/>
              </w:rPr>
              <w:t>COM_OFF</w:t>
            </w:r>
          </w:p>
          <w:p w14:paraId="38960F1C" w14:textId="77777777" w:rsidR="009945A2" w:rsidRPr="00425522" w:rsidRDefault="009945A2" w:rsidP="00A771B6">
            <w:pPr>
              <w:numPr>
                <w:ilvl w:val="0"/>
                <w:numId w:val="31"/>
              </w:numPr>
              <w:tabs>
                <w:tab w:val="clear" w:pos="717"/>
                <w:tab w:val="num" w:pos="234"/>
              </w:tabs>
              <w:ind w:left="234" w:hanging="180"/>
              <w:jc w:val="left"/>
              <w:rPr>
                <w:iCs/>
                <w:sz w:val="20"/>
              </w:rPr>
            </w:pPr>
            <w:r w:rsidRPr="00425522">
              <w:rPr>
                <w:rFonts w:cs="Arial"/>
                <w:sz w:val="20"/>
              </w:rPr>
              <w:t>Veille</w:t>
            </w:r>
          </w:p>
          <w:p w14:paraId="6FCE81DB" w14:textId="77777777" w:rsidR="009945A2" w:rsidRPr="00425522" w:rsidRDefault="009945A2" w:rsidP="00A771B6">
            <w:pPr>
              <w:numPr>
                <w:ilvl w:val="0"/>
                <w:numId w:val="31"/>
              </w:numPr>
              <w:tabs>
                <w:tab w:val="clear" w:pos="717"/>
                <w:tab w:val="num" w:pos="234"/>
              </w:tabs>
              <w:ind w:left="234" w:hanging="180"/>
              <w:jc w:val="left"/>
              <w:rPr>
                <w:iCs/>
                <w:sz w:val="20"/>
              </w:rPr>
            </w:pPr>
            <w:r w:rsidRPr="00425522">
              <w:rPr>
                <w:rFonts w:cs="Arial"/>
                <w:sz w:val="20"/>
              </w:rPr>
              <w:t>Mise en veille</w:t>
            </w:r>
          </w:p>
          <w:p w14:paraId="6058A2D8" w14:textId="77777777" w:rsidR="009945A2" w:rsidRPr="00425522" w:rsidRDefault="009945A2" w:rsidP="00A771B6">
            <w:pPr>
              <w:numPr>
                <w:ilvl w:val="0"/>
                <w:numId w:val="31"/>
              </w:numPr>
              <w:tabs>
                <w:tab w:val="clear" w:pos="717"/>
                <w:tab w:val="num" w:pos="234"/>
              </w:tabs>
              <w:ind w:left="234" w:hanging="180"/>
              <w:jc w:val="left"/>
              <w:rPr>
                <w:iCs/>
                <w:sz w:val="20"/>
              </w:rPr>
            </w:pPr>
            <w:r w:rsidRPr="00425522">
              <w:rPr>
                <w:iCs/>
                <w:sz w:val="20"/>
              </w:rPr>
              <w:t>Réveil</w:t>
            </w:r>
          </w:p>
          <w:p w14:paraId="436C3513" w14:textId="77777777" w:rsidR="009945A2" w:rsidRPr="00425522" w:rsidRDefault="009945A2" w:rsidP="00A771B6">
            <w:pPr>
              <w:numPr>
                <w:ilvl w:val="0"/>
                <w:numId w:val="31"/>
              </w:numPr>
              <w:tabs>
                <w:tab w:val="clear" w:pos="717"/>
                <w:tab w:val="num" w:pos="234"/>
              </w:tabs>
              <w:ind w:left="234" w:hanging="180"/>
              <w:jc w:val="left"/>
              <w:rPr>
                <w:iCs/>
                <w:sz w:val="20"/>
              </w:rPr>
            </w:pPr>
            <w:r w:rsidRPr="00425522">
              <w:rPr>
                <w:iCs/>
                <w:sz w:val="20"/>
              </w:rPr>
              <w:t>Inutilisé</w:t>
            </w:r>
          </w:p>
          <w:p w14:paraId="293CF65E" w14:textId="77777777" w:rsidR="009541D8" w:rsidRPr="00425522" w:rsidRDefault="009541D8" w:rsidP="004D3519">
            <w:pPr>
              <w:pStyle w:val="Paragraphe"/>
              <w:rPr>
                <w:i/>
                <w:color w:val="0000FF"/>
              </w:rPr>
            </w:pPr>
          </w:p>
          <w:p w14:paraId="22C42D2C" w14:textId="77777777" w:rsidR="004D3519" w:rsidRPr="00425522" w:rsidRDefault="004D3519" w:rsidP="004D3519">
            <w:pPr>
              <w:pStyle w:val="Paragraphe"/>
              <w:rPr>
                <w:i/>
                <w:color w:val="0000FF"/>
              </w:rPr>
            </w:pPr>
            <w:r w:rsidRPr="00425522">
              <w:rPr>
                <w:i/>
                <w:color w:val="0000FF"/>
              </w:rPr>
              <w:t>PHASE_VIE</w:t>
            </w:r>
          </w:p>
          <w:p w14:paraId="5B05AD3A" w14:textId="77777777" w:rsidR="004D3519" w:rsidRPr="00425522" w:rsidRDefault="004D3519" w:rsidP="00A771B6">
            <w:pPr>
              <w:numPr>
                <w:ilvl w:val="0"/>
                <w:numId w:val="31"/>
              </w:numPr>
              <w:tabs>
                <w:tab w:val="clear" w:pos="717"/>
                <w:tab w:val="num" w:pos="234"/>
              </w:tabs>
              <w:ind w:left="234" w:hanging="180"/>
              <w:jc w:val="left"/>
              <w:rPr>
                <w:i/>
                <w:color w:val="0000FF"/>
                <w:sz w:val="20"/>
              </w:rPr>
            </w:pPr>
            <w:r w:rsidRPr="00425522">
              <w:rPr>
                <w:i/>
                <w:color w:val="0000FF"/>
                <w:sz w:val="20"/>
              </w:rPr>
              <w:t>Normal</w:t>
            </w:r>
          </w:p>
          <w:p w14:paraId="03D36569" w14:textId="77777777" w:rsidR="004D3519" w:rsidRPr="00425522" w:rsidRDefault="004D3519" w:rsidP="00A771B6">
            <w:pPr>
              <w:numPr>
                <w:ilvl w:val="0"/>
                <w:numId w:val="31"/>
              </w:numPr>
              <w:tabs>
                <w:tab w:val="clear" w:pos="717"/>
                <w:tab w:val="num" w:pos="234"/>
              </w:tabs>
              <w:ind w:left="234" w:hanging="180"/>
              <w:jc w:val="left"/>
              <w:rPr>
                <w:i/>
                <w:iCs/>
                <w:color w:val="0000FF"/>
                <w:sz w:val="20"/>
              </w:rPr>
            </w:pPr>
            <w:r w:rsidRPr="00425522">
              <w:rPr>
                <w:rFonts w:cs="Arial"/>
                <w:i/>
                <w:color w:val="0000FF"/>
                <w:sz w:val="20"/>
              </w:rPr>
              <w:t>COM_OFF</w:t>
            </w:r>
          </w:p>
          <w:p w14:paraId="5FE630BA" w14:textId="77777777" w:rsidR="004D3519" w:rsidRPr="00425522" w:rsidRDefault="004D3519" w:rsidP="00A771B6">
            <w:pPr>
              <w:numPr>
                <w:ilvl w:val="0"/>
                <w:numId w:val="31"/>
              </w:numPr>
              <w:tabs>
                <w:tab w:val="clear" w:pos="717"/>
                <w:tab w:val="num" w:pos="234"/>
              </w:tabs>
              <w:ind w:left="234" w:hanging="180"/>
              <w:jc w:val="left"/>
              <w:rPr>
                <w:i/>
                <w:iCs/>
                <w:color w:val="0000FF"/>
                <w:sz w:val="20"/>
              </w:rPr>
            </w:pPr>
            <w:r w:rsidRPr="00425522">
              <w:rPr>
                <w:rFonts w:cs="Arial"/>
                <w:i/>
                <w:color w:val="0000FF"/>
                <w:sz w:val="20"/>
              </w:rPr>
              <w:t>Standby</w:t>
            </w:r>
          </w:p>
          <w:p w14:paraId="1CE849A2" w14:textId="77777777" w:rsidR="004D3519" w:rsidRPr="00425522" w:rsidRDefault="004D3519" w:rsidP="00A771B6">
            <w:pPr>
              <w:numPr>
                <w:ilvl w:val="0"/>
                <w:numId w:val="31"/>
              </w:numPr>
              <w:tabs>
                <w:tab w:val="clear" w:pos="717"/>
                <w:tab w:val="num" w:pos="234"/>
              </w:tabs>
              <w:ind w:left="234" w:hanging="180"/>
              <w:jc w:val="left"/>
              <w:rPr>
                <w:i/>
                <w:iCs/>
                <w:color w:val="0000FF"/>
                <w:sz w:val="20"/>
              </w:rPr>
            </w:pPr>
            <w:r w:rsidRPr="00425522">
              <w:rPr>
                <w:rFonts w:cs="Arial"/>
                <w:i/>
                <w:color w:val="0000FF"/>
                <w:sz w:val="20"/>
              </w:rPr>
              <w:t>Standby</w:t>
            </w:r>
          </w:p>
          <w:p w14:paraId="165D7B36" w14:textId="77777777" w:rsidR="004D3519" w:rsidRPr="00425522" w:rsidRDefault="004D3519" w:rsidP="00A771B6">
            <w:pPr>
              <w:numPr>
                <w:ilvl w:val="0"/>
                <w:numId w:val="31"/>
              </w:numPr>
              <w:tabs>
                <w:tab w:val="clear" w:pos="717"/>
                <w:tab w:val="num" w:pos="234"/>
              </w:tabs>
              <w:ind w:left="234" w:hanging="180"/>
              <w:jc w:val="left"/>
              <w:rPr>
                <w:i/>
                <w:iCs/>
                <w:color w:val="0000FF"/>
                <w:sz w:val="20"/>
              </w:rPr>
            </w:pPr>
            <w:r w:rsidRPr="00425522">
              <w:rPr>
                <w:i/>
                <w:iCs/>
                <w:color w:val="0000FF"/>
                <w:sz w:val="20"/>
              </w:rPr>
              <w:t>Wake-up</w:t>
            </w:r>
          </w:p>
          <w:p w14:paraId="1B4C724E" w14:textId="77777777" w:rsidR="004D3519" w:rsidRPr="00425522" w:rsidRDefault="009541D8" w:rsidP="00A771B6">
            <w:pPr>
              <w:numPr>
                <w:ilvl w:val="0"/>
                <w:numId w:val="31"/>
              </w:numPr>
              <w:tabs>
                <w:tab w:val="clear" w:pos="717"/>
                <w:tab w:val="num" w:pos="234"/>
              </w:tabs>
              <w:ind w:left="234" w:hanging="180"/>
              <w:jc w:val="left"/>
              <w:rPr>
                <w:i/>
                <w:iCs/>
                <w:color w:val="0000FF"/>
                <w:sz w:val="20"/>
              </w:rPr>
            </w:pPr>
            <w:r w:rsidRPr="00425522">
              <w:rPr>
                <w:i/>
                <w:iCs/>
                <w:color w:val="0000FF"/>
                <w:sz w:val="20"/>
              </w:rPr>
              <w:t>Not used</w:t>
            </w:r>
          </w:p>
        </w:tc>
        <w:tc>
          <w:tcPr>
            <w:tcW w:w="2409" w:type="dxa"/>
            <w:shd w:val="clear" w:color="auto" w:fill="F3F3F3"/>
          </w:tcPr>
          <w:p w14:paraId="5EC9C9D7" w14:textId="77777777" w:rsidR="009945A2" w:rsidRPr="00425522" w:rsidRDefault="009945A2" w:rsidP="009D61E3">
            <w:pPr>
              <w:autoSpaceDE w:val="0"/>
              <w:autoSpaceDN w:val="0"/>
              <w:adjustRightInd w:val="0"/>
              <w:rPr>
                <w:sz w:val="20"/>
              </w:rPr>
            </w:pPr>
            <w:r w:rsidRPr="00425522">
              <w:rPr>
                <w:sz w:val="20"/>
              </w:rPr>
              <w:t>Etat de fonctionnement du réseau</w:t>
            </w:r>
          </w:p>
          <w:p w14:paraId="7E511D16" w14:textId="77777777" w:rsidR="009541D8" w:rsidRPr="00425522" w:rsidRDefault="009541D8" w:rsidP="009D61E3">
            <w:pPr>
              <w:autoSpaceDE w:val="0"/>
              <w:autoSpaceDN w:val="0"/>
              <w:adjustRightInd w:val="0"/>
              <w:rPr>
                <w:i/>
                <w:color w:val="0000FF"/>
                <w:sz w:val="20"/>
              </w:rPr>
            </w:pPr>
          </w:p>
          <w:p w14:paraId="08D5C8FC" w14:textId="77777777" w:rsidR="009541D8" w:rsidRPr="00425522" w:rsidRDefault="009541D8" w:rsidP="009D61E3">
            <w:pPr>
              <w:autoSpaceDE w:val="0"/>
              <w:autoSpaceDN w:val="0"/>
              <w:adjustRightInd w:val="0"/>
              <w:rPr>
                <w:i/>
                <w:color w:val="0000FF"/>
                <w:sz w:val="20"/>
              </w:rPr>
            </w:pPr>
          </w:p>
          <w:p w14:paraId="0C8C25EB" w14:textId="77777777" w:rsidR="009541D8" w:rsidRPr="00425522" w:rsidRDefault="009541D8" w:rsidP="009D61E3">
            <w:pPr>
              <w:autoSpaceDE w:val="0"/>
              <w:autoSpaceDN w:val="0"/>
              <w:adjustRightInd w:val="0"/>
              <w:rPr>
                <w:i/>
                <w:color w:val="0000FF"/>
                <w:sz w:val="20"/>
              </w:rPr>
            </w:pPr>
          </w:p>
          <w:p w14:paraId="77976EF3" w14:textId="77777777" w:rsidR="009541D8" w:rsidRPr="00425522" w:rsidRDefault="009541D8" w:rsidP="009D61E3">
            <w:pPr>
              <w:autoSpaceDE w:val="0"/>
              <w:autoSpaceDN w:val="0"/>
              <w:adjustRightInd w:val="0"/>
              <w:rPr>
                <w:i/>
                <w:color w:val="0000FF"/>
                <w:sz w:val="20"/>
              </w:rPr>
            </w:pPr>
          </w:p>
          <w:p w14:paraId="07886488" w14:textId="77777777" w:rsidR="009541D8" w:rsidRPr="00425522" w:rsidRDefault="009541D8" w:rsidP="009D61E3">
            <w:pPr>
              <w:autoSpaceDE w:val="0"/>
              <w:autoSpaceDN w:val="0"/>
              <w:adjustRightInd w:val="0"/>
              <w:rPr>
                <w:i/>
                <w:color w:val="0000FF"/>
                <w:sz w:val="20"/>
              </w:rPr>
            </w:pPr>
          </w:p>
          <w:p w14:paraId="16855973" w14:textId="77777777" w:rsidR="009541D8" w:rsidRPr="00425522" w:rsidRDefault="009541D8" w:rsidP="009D61E3">
            <w:pPr>
              <w:autoSpaceDE w:val="0"/>
              <w:autoSpaceDN w:val="0"/>
              <w:adjustRightInd w:val="0"/>
              <w:rPr>
                <w:i/>
                <w:color w:val="0000FF"/>
                <w:sz w:val="20"/>
              </w:rPr>
            </w:pPr>
          </w:p>
          <w:p w14:paraId="14C5526B" w14:textId="77777777" w:rsidR="004D3519" w:rsidRPr="00425522" w:rsidRDefault="004D3519" w:rsidP="009D61E3">
            <w:pPr>
              <w:autoSpaceDE w:val="0"/>
              <w:autoSpaceDN w:val="0"/>
              <w:adjustRightInd w:val="0"/>
              <w:rPr>
                <w:rFonts w:eastAsia="SimSun"/>
                <w:i/>
                <w:color w:val="0000FF"/>
                <w:sz w:val="20"/>
                <w:lang w:eastAsia="zh-CN"/>
              </w:rPr>
            </w:pPr>
            <w:r w:rsidRPr="00425522">
              <w:rPr>
                <w:i/>
                <w:color w:val="0000FF"/>
                <w:sz w:val="20"/>
              </w:rPr>
              <w:t>State of the network operation</w:t>
            </w:r>
          </w:p>
        </w:tc>
        <w:tc>
          <w:tcPr>
            <w:tcW w:w="2552" w:type="dxa"/>
            <w:shd w:val="clear" w:color="auto" w:fill="F3F3F3"/>
          </w:tcPr>
          <w:p w14:paraId="70F78AD7" w14:textId="77777777" w:rsidR="009945A2" w:rsidRPr="00425522" w:rsidRDefault="009945A2" w:rsidP="009D61E3">
            <w:pPr>
              <w:pStyle w:val="Paragraphe"/>
            </w:pPr>
            <w:bookmarkStart w:id="262" w:name="_Hlk181415530"/>
            <w:r w:rsidRPr="00425522">
              <w:t>EL_PHASE_VIE</w:t>
            </w:r>
          </w:p>
          <w:bookmarkEnd w:id="262"/>
          <w:p w14:paraId="63964E3E"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NORMAL</w:t>
            </w:r>
          </w:p>
          <w:p w14:paraId="18448F58"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COM OFF</w:t>
            </w:r>
          </w:p>
          <w:p w14:paraId="193BEF40"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rFonts w:cs="Arial"/>
                <w:sz w:val="20"/>
              </w:rPr>
              <w:t>ANORMAL</w:t>
            </w:r>
          </w:p>
          <w:p w14:paraId="2B561A48"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rFonts w:cs="Arial"/>
                <w:sz w:val="20"/>
              </w:rPr>
              <w:t>ANORMAL</w:t>
            </w:r>
          </w:p>
          <w:p w14:paraId="213B0031"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rFonts w:cs="Arial"/>
                <w:sz w:val="20"/>
              </w:rPr>
              <w:t>ANORMAL</w:t>
            </w:r>
          </w:p>
          <w:p w14:paraId="6F832EF1"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sz w:val="20"/>
              </w:rPr>
              <w:t xml:space="preserve">Cf. exigence </w:t>
            </w:r>
            <w:hyperlink w:anchor="_Hlk177280191" w:history="1" w:docLocation="1,157400,157421,4094,Style Exigence + Arial + 10pt + Gauche,GEN-CMB-ST-PHAVIE.001">
              <w:r w:rsidRPr="00425522">
                <w:t>GEN-CMB-ST-PHAVIE.001</w:t>
              </w:r>
            </w:hyperlink>
          </w:p>
          <w:p w14:paraId="16ACB6E9" w14:textId="77777777" w:rsidR="004D3519" w:rsidRPr="00425522" w:rsidRDefault="004D3519" w:rsidP="004D3519">
            <w:pPr>
              <w:pStyle w:val="Paragraphe"/>
              <w:rPr>
                <w:i/>
                <w:color w:val="0000FF"/>
              </w:rPr>
            </w:pPr>
            <w:r w:rsidRPr="00425522">
              <w:rPr>
                <w:i/>
                <w:color w:val="0000FF"/>
              </w:rPr>
              <w:t>EL_PHASE_VIE</w:t>
            </w:r>
          </w:p>
          <w:p w14:paraId="7AF1B6B9"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NORMAL</w:t>
            </w:r>
          </w:p>
          <w:p w14:paraId="25FBCC3F"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COM OFF</w:t>
            </w:r>
          </w:p>
          <w:p w14:paraId="47D75C3C" w14:textId="77777777" w:rsidR="004D3519" w:rsidRPr="00425522" w:rsidRDefault="004D3519" w:rsidP="00A771B6">
            <w:pPr>
              <w:numPr>
                <w:ilvl w:val="0"/>
                <w:numId w:val="31"/>
              </w:numPr>
              <w:tabs>
                <w:tab w:val="clear" w:pos="717"/>
                <w:tab w:val="num" w:pos="234"/>
              </w:tabs>
              <w:ind w:left="234" w:hanging="180"/>
              <w:jc w:val="left"/>
              <w:rPr>
                <w:i/>
                <w:color w:val="0000FF"/>
                <w:sz w:val="20"/>
              </w:rPr>
            </w:pPr>
            <w:r w:rsidRPr="00425522">
              <w:rPr>
                <w:rFonts w:cs="Arial"/>
                <w:i/>
                <w:color w:val="0000FF"/>
                <w:sz w:val="20"/>
              </w:rPr>
              <w:t>ABNORMAL</w:t>
            </w:r>
          </w:p>
          <w:p w14:paraId="2BFA5159" w14:textId="77777777" w:rsidR="004D3519" w:rsidRPr="00425522" w:rsidRDefault="004D3519" w:rsidP="00A771B6">
            <w:pPr>
              <w:numPr>
                <w:ilvl w:val="0"/>
                <w:numId w:val="31"/>
              </w:numPr>
              <w:tabs>
                <w:tab w:val="clear" w:pos="717"/>
                <w:tab w:val="num" w:pos="234"/>
              </w:tabs>
              <w:ind w:left="234" w:hanging="180"/>
              <w:jc w:val="left"/>
              <w:rPr>
                <w:i/>
                <w:color w:val="0000FF"/>
                <w:sz w:val="20"/>
              </w:rPr>
            </w:pPr>
            <w:r w:rsidRPr="00425522">
              <w:rPr>
                <w:rFonts w:cs="Arial"/>
                <w:i/>
                <w:color w:val="0000FF"/>
                <w:sz w:val="20"/>
              </w:rPr>
              <w:t>ABNORMAL</w:t>
            </w:r>
          </w:p>
          <w:p w14:paraId="3D0F9E38" w14:textId="77777777" w:rsidR="004D3519" w:rsidRPr="00425522" w:rsidRDefault="004D3519" w:rsidP="00A771B6">
            <w:pPr>
              <w:numPr>
                <w:ilvl w:val="0"/>
                <w:numId w:val="31"/>
              </w:numPr>
              <w:tabs>
                <w:tab w:val="clear" w:pos="717"/>
                <w:tab w:val="num" w:pos="234"/>
              </w:tabs>
              <w:ind w:left="234" w:hanging="180"/>
              <w:jc w:val="left"/>
              <w:rPr>
                <w:i/>
                <w:color w:val="0000FF"/>
                <w:sz w:val="20"/>
              </w:rPr>
            </w:pPr>
            <w:r w:rsidRPr="00425522">
              <w:rPr>
                <w:rFonts w:cs="Arial"/>
                <w:i/>
                <w:color w:val="0000FF"/>
                <w:sz w:val="20"/>
              </w:rPr>
              <w:t>ABNORMAL</w:t>
            </w:r>
          </w:p>
          <w:p w14:paraId="1B35B0D9" w14:textId="77777777" w:rsidR="004D3519" w:rsidRPr="00425522" w:rsidRDefault="004D3519" w:rsidP="00A771B6">
            <w:pPr>
              <w:numPr>
                <w:ilvl w:val="0"/>
                <w:numId w:val="31"/>
              </w:numPr>
              <w:tabs>
                <w:tab w:val="clear" w:pos="717"/>
                <w:tab w:val="num" w:pos="234"/>
              </w:tabs>
              <w:ind w:left="234" w:hanging="180"/>
              <w:jc w:val="left"/>
              <w:rPr>
                <w:rFonts w:cs="Arial"/>
                <w:sz w:val="20"/>
              </w:rPr>
            </w:pPr>
            <w:r w:rsidRPr="00425522">
              <w:rPr>
                <w:i/>
                <w:color w:val="0000FF"/>
                <w:sz w:val="20"/>
              </w:rPr>
              <w:t xml:space="preserve">See requirement </w:t>
            </w:r>
            <w:hyperlink w:anchor="_Hlk177280191" w:history="1" w:docLocation="1,157400,157421,4094,Requirement Style + Arial + 10pt + Left,GEN-CMB-ST-PHAVIE.001">
              <w:r w:rsidRPr="00425522">
                <w:rPr>
                  <w:rStyle w:val="Hyperlink"/>
                  <w:i/>
                  <w:sz w:val="20"/>
                </w:rPr>
                <w:t>GEN-CMB-ST-PHAVIE.001</w:t>
              </w:r>
            </w:hyperlink>
          </w:p>
        </w:tc>
      </w:tr>
      <w:tr w:rsidR="009945A2" w:rsidRPr="00425522" w14:paraId="4760B286" w14:textId="77777777">
        <w:trPr>
          <w:tblHeader/>
        </w:trPr>
        <w:tc>
          <w:tcPr>
            <w:tcW w:w="2552" w:type="dxa"/>
            <w:shd w:val="clear" w:color="auto" w:fill="F3F3F3"/>
          </w:tcPr>
          <w:p w14:paraId="03B6104D" w14:textId="77777777" w:rsidR="009945A2" w:rsidRPr="00425522" w:rsidRDefault="009945A2" w:rsidP="009D61E3">
            <w:pPr>
              <w:pStyle w:val="Paragraphe"/>
              <w:spacing w:before="80" w:after="80"/>
            </w:pPr>
            <w:r w:rsidRPr="00425522">
              <w:t>ID_CDE_CMB_SIGNALISATION</w:t>
            </w:r>
          </w:p>
        </w:tc>
        <w:tc>
          <w:tcPr>
            <w:tcW w:w="2410" w:type="dxa"/>
            <w:shd w:val="clear" w:color="auto" w:fill="F3F3F3"/>
          </w:tcPr>
          <w:p w14:paraId="7A9C1AEF" w14:textId="77777777" w:rsidR="009945A2" w:rsidRPr="00425522" w:rsidRDefault="009945A2" w:rsidP="009D61E3">
            <w:pPr>
              <w:pStyle w:val="Paragraphe"/>
            </w:pPr>
            <w:r w:rsidRPr="00425522">
              <w:t>ON_CMB</w:t>
            </w:r>
          </w:p>
          <w:p w14:paraId="51C22F2B"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Combiné non actif</w:t>
            </w:r>
          </w:p>
          <w:p w14:paraId="219877A3"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rFonts w:cs="Arial"/>
                <w:sz w:val="20"/>
              </w:rPr>
              <w:t>Combiné actif</w:t>
            </w:r>
          </w:p>
          <w:p w14:paraId="71327B15" w14:textId="77777777" w:rsidR="009541D8" w:rsidRPr="00425522" w:rsidRDefault="009541D8" w:rsidP="004D3519">
            <w:pPr>
              <w:pStyle w:val="Paragraphe"/>
              <w:rPr>
                <w:color w:val="0000FF"/>
              </w:rPr>
            </w:pPr>
          </w:p>
          <w:p w14:paraId="38A8D0C9" w14:textId="77777777" w:rsidR="004D3519" w:rsidRPr="00425522" w:rsidRDefault="004D3519" w:rsidP="004D3519">
            <w:pPr>
              <w:pStyle w:val="Paragraphe"/>
              <w:rPr>
                <w:i/>
                <w:color w:val="0000FF"/>
              </w:rPr>
            </w:pPr>
            <w:r w:rsidRPr="00425522">
              <w:rPr>
                <w:i/>
                <w:color w:val="0000FF"/>
              </w:rPr>
              <w:t>ON_CMB</w:t>
            </w:r>
          </w:p>
          <w:p w14:paraId="3F5E881C"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Instrument unit not enabled</w:t>
            </w:r>
          </w:p>
          <w:p w14:paraId="289872E4" w14:textId="77777777" w:rsidR="009541D8" w:rsidRPr="00425522" w:rsidRDefault="004D3519" w:rsidP="00A771B6">
            <w:pPr>
              <w:numPr>
                <w:ilvl w:val="0"/>
                <w:numId w:val="31"/>
              </w:numPr>
              <w:tabs>
                <w:tab w:val="clear" w:pos="717"/>
                <w:tab w:val="num" w:pos="234"/>
              </w:tabs>
              <w:ind w:left="234" w:hanging="180"/>
              <w:jc w:val="left"/>
              <w:rPr>
                <w:i/>
                <w:iCs/>
                <w:color w:val="0000FF"/>
                <w:sz w:val="20"/>
              </w:rPr>
            </w:pPr>
            <w:r w:rsidRPr="00425522">
              <w:rPr>
                <w:i/>
                <w:iCs/>
                <w:color w:val="0000FF"/>
                <w:sz w:val="20"/>
              </w:rPr>
              <w:t>Instrument unit enabled</w:t>
            </w:r>
          </w:p>
        </w:tc>
        <w:tc>
          <w:tcPr>
            <w:tcW w:w="2409" w:type="dxa"/>
            <w:shd w:val="clear" w:color="auto" w:fill="F3F3F3"/>
          </w:tcPr>
          <w:p w14:paraId="7B7C4AB3" w14:textId="77777777" w:rsidR="009945A2" w:rsidRPr="00425522" w:rsidRDefault="009945A2" w:rsidP="009D61E3">
            <w:pPr>
              <w:autoSpaceDE w:val="0"/>
              <w:autoSpaceDN w:val="0"/>
              <w:adjustRightInd w:val="0"/>
              <w:rPr>
                <w:sz w:val="20"/>
              </w:rPr>
            </w:pPr>
            <w:r w:rsidRPr="00425522">
              <w:rPr>
                <w:sz w:val="20"/>
              </w:rPr>
              <w:t>Ordre d’activation ou de désactivation du combiné</w:t>
            </w:r>
          </w:p>
          <w:p w14:paraId="6A4AA5DE" w14:textId="77777777" w:rsidR="009541D8" w:rsidRPr="00425522" w:rsidRDefault="009541D8" w:rsidP="009D61E3">
            <w:pPr>
              <w:autoSpaceDE w:val="0"/>
              <w:autoSpaceDN w:val="0"/>
              <w:adjustRightInd w:val="0"/>
              <w:rPr>
                <w:i/>
                <w:color w:val="0000FF"/>
                <w:sz w:val="20"/>
              </w:rPr>
            </w:pPr>
          </w:p>
          <w:p w14:paraId="4CCA24C4" w14:textId="77777777" w:rsidR="009541D8" w:rsidRPr="00425522" w:rsidRDefault="009541D8" w:rsidP="009D61E3">
            <w:pPr>
              <w:autoSpaceDE w:val="0"/>
              <w:autoSpaceDN w:val="0"/>
              <w:adjustRightInd w:val="0"/>
              <w:rPr>
                <w:i/>
                <w:color w:val="0000FF"/>
                <w:sz w:val="20"/>
              </w:rPr>
            </w:pPr>
          </w:p>
          <w:p w14:paraId="01F15B5C" w14:textId="77777777" w:rsidR="004D3519" w:rsidRPr="00425522" w:rsidRDefault="004D3519" w:rsidP="009D61E3">
            <w:pPr>
              <w:autoSpaceDE w:val="0"/>
              <w:autoSpaceDN w:val="0"/>
              <w:adjustRightInd w:val="0"/>
              <w:rPr>
                <w:i/>
                <w:color w:val="0000FF"/>
                <w:sz w:val="20"/>
              </w:rPr>
            </w:pPr>
            <w:r w:rsidRPr="00425522">
              <w:rPr>
                <w:i/>
                <w:color w:val="0000FF"/>
                <w:sz w:val="20"/>
              </w:rPr>
              <w:t>Instrument unit activation or deactivation order</w:t>
            </w:r>
          </w:p>
        </w:tc>
        <w:tc>
          <w:tcPr>
            <w:tcW w:w="2552" w:type="dxa"/>
            <w:shd w:val="clear" w:color="auto" w:fill="F3F3F3"/>
          </w:tcPr>
          <w:p w14:paraId="234A77F8" w14:textId="77777777" w:rsidR="009945A2" w:rsidRPr="00425522" w:rsidRDefault="009945A2" w:rsidP="009D61E3">
            <w:pPr>
              <w:pStyle w:val="Paragraphe"/>
            </w:pPr>
            <w:bookmarkStart w:id="263" w:name="_Hlk181415560"/>
            <w:r w:rsidRPr="00425522">
              <w:t>EL_ON_CMB</w:t>
            </w:r>
          </w:p>
          <w:bookmarkEnd w:id="263"/>
          <w:p w14:paraId="7AE92AA0"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OFF</w:t>
            </w:r>
          </w:p>
          <w:p w14:paraId="5E15428B"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sz w:val="20"/>
              </w:rPr>
              <w:t>ON</w:t>
            </w:r>
          </w:p>
          <w:p w14:paraId="70A6C99A" w14:textId="77777777" w:rsidR="009541D8" w:rsidRPr="00425522" w:rsidRDefault="009541D8" w:rsidP="004D3519">
            <w:pPr>
              <w:pStyle w:val="Paragraphe"/>
              <w:rPr>
                <w:i/>
                <w:color w:val="0000FF"/>
              </w:rPr>
            </w:pPr>
          </w:p>
          <w:p w14:paraId="4991037E" w14:textId="77777777" w:rsidR="004D3519" w:rsidRPr="00425522" w:rsidRDefault="004D3519" w:rsidP="004D3519">
            <w:pPr>
              <w:pStyle w:val="Paragraphe"/>
              <w:rPr>
                <w:i/>
                <w:color w:val="0000FF"/>
              </w:rPr>
            </w:pPr>
            <w:r w:rsidRPr="00425522">
              <w:rPr>
                <w:i/>
                <w:color w:val="0000FF"/>
              </w:rPr>
              <w:t>EL_ON_CMB</w:t>
            </w:r>
          </w:p>
          <w:p w14:paraId="5B3FDE00"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OFF</w:t>
            </w:r>
          </w:p>
          <w:p w14:paraId="3C348F0D" w14:textId="77777777" w:rsidR="004D3519" w:rsidRPr="00425522" w:rsidRDefault="004D3519" w:rsidP="00A771B6">
            <w:pPr>
              <w:numPr>
                <w:ilvl w:val="0"/>
                <w:numId w:val="31"/>
              </w:numPr>
              <w:tabs>
                <w:tab w:val="clear" w:pos="717"/>
                <w:tab w:val="num" w:pos="234"/>
              </w:tabs>
              <w:ind w:left="234" w:hanging="180"/>
              <w:jc w:val="left"/>
              <w:rPr>
                <w:rFonts w:cs="Arial"/>
                <w:sz w:val="20"/>
              </w:rPr>
            </w:pPr>
            <w:r w:rsidRPr="00425522">
              <w:rPr>
                <w:i/>
                <w:color w:val="0000FF"/>
                <w:sz w:val="20"/>
              </w:rPr>
              <w:t>ON</w:t>
            </w:r>
          </w:p>
        </w:tc>
      </w:tr>
      <w:tr w:rsidR="009945A2" w:rsidRPr="00425522" w14:paraId="44DB71BA" w14:textId="77777777">
        <w:trPr>
          <w:tblHeader/>
        </w:trPr>
        <w:tc>
          <w:tcPr>
            <w:tcW w:w="2552" w:type="dxa"/>
            <w:vMerge w:val="restart"/>
            <w:shd w:val="clear" w:color="auto" w:fill="F3F3F3"/>
          </w:tcPr>
          <w:p w14:paraId="63AD9F7C" w14:textId="77777777" w:rsidR="009945A2" w:rsidRPr="00425522" w:rsidRDefault="009945A2" w:rsidP="009D61E3">
            <w:pPr>
              <w:pStyle w:val="Paragraphe"/>
              <w:spacing w:before="80" w:after="80"/>
            </w:pPr>
            <w:r w:rsidRPr="00425522">
              <w:t>ID_DONNEES_BSI_LENTES</w:t>
            </w:r>
          </w:p>
        </w:tc>
        <w:tc>
          <w:tcPr>
            <w:tcW w:w="2410" w:type="dxa"/>
            <w:shd w:val="clear" w:color="auto" w:fill="F3F3F3"/>
            <w:vAlign w:val="center"/>
          </w:tcPr>
          <w:p w14:paraId="16CC4BF7" w14:textId="77777777" w:rsidR="009945A2" w:rsidRPr="00425522" w:rsidRDefault="009945A2" w:rsidP="009D61E3">
            <w:pPr>
              <w:spacing w:before="40" w:after="40"/>
              <w:rPr>
                <w:sz w:val="20"/>
              </w:rPr>
            </w:pPr>
            <w:r w:rsidRPr="00425522">
              <w:rPr>
                <w:sz w:val="20"/>
              </w:rPr>
              <w:t>ETAT_PRINCIP_SEV</w:t>
            </w:r>
          </w:p>
          <w:p w14:paraId="368AF622"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Arrêt</w:t>
            </w:r>
          </w:p>
          <w:p w14:paraId="0C11410F"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Contact</w:t>
            </w:r>
          </w:p>
          <w:p w14:paraId="0CF9939A"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DEM</w:t>
            </w:r>
          </w:p>
          <w:p w14:paraId="5DA0226E"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Libre</w:t>
            </w:r>
          </w:p>
          <w:p w14:paraId="6355CB99" w14:textId="77777777" w:rsidR="004D3519" w:rsidRPr="00425522" w:rsidRDefault="004D3519" w:rsidP="004D3519">
            <w:pPr>
              <w:spacing w:before="40" w:after="40"/>
              <w:rPr>
                <w:i/>
                <w:color w:val="0000FF"/>
                <w:sz w:val="20"/>
              </w:rPr>
            </w:pPr>
            <w:r w:rsidRPr="00425522">
              <w:rPr>
                <w:i/>
                <w:color w:val="0000FF"/>
                <w:sz w:val="20"/>
              </w:rPr>
              <w:t>ETAT_PRINCIP_SEV</w:t>
            </w:r>
          </w:p>
          <w:p w14:paraId="6D708D2A"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Stop</w:t>
            </w:r>
          </w:p>
          <w:p w14:paraId="11E46345"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Contact</w:t>
            </w:r>
          </w:p>
          <w:p w14:paraId="01C10DD6"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DEM (start)</w:t>
            </w:r>
          </w:p>
          <w:p w14:paraId="663C6DF5" w14:textId="77777777" w:rsidR="004D3519" w:rsidRPr="00425522" w:rsidRDefault="004D3519" w:rsidP="00A771B6">
            <w:pPr>
              <w:numPr>
                <w:ilvl w:val="0"/>
                <w:numId w:val="31"/>
              </w:numPr>
              <w:tabs>
                <w:tab w:val="clear" w:pos="717"/>
                <w:tab w:val="num" w:pos="234"/>
              </w:tabs>
              <w:ind w:left="234" w:hanging="180"/>
              <w:jc w:val="left"/>
              <w:rPr>
                <w:rFonts w:cs="Arial"/>
                <w:sz w:val="20"/>
              </w:rPr>
            </w:pPr>
            <w:r w:rsidRPr="00425522">
              <w:rPr>
                <w:rFonts w:cs="Arial"/>
                <w:i/>
                <w:color w:val="0000FF"/>
                <w:sz w:val="20"/>
              </w:rPr>
              <w:t>Available</w:t>
            </w:r>
          </w:p>
        </w:tc>
        <w:tc>
          <w:tcPr>
            <w:tcW w:w="2409" w:type="dxa"/>
            <w:shd w:val="clear" w:color="auto" w:fill="F3F3F3"/>
          </w:tcPr>
          <w:p w14:paraId="37533815" w14:textId="77777777" w:rsidR="009945A2" w:rsidRPr="00425522" w:rsidRDefault="009945A2" w:rsidP="009D61E3">
            <w:pPr>
              <w:spacing w:before="40" w:after="40"/>
              <w:rPr>
                <w:sz w:val="20"/>
              </w:rPr>
            </w:pPr>
            <w:r w:rsidRPr="00425522">
              <w:rPr>
                <w:sz w:val="20"/>
              </w:rPr>
              <w:t>Etat du système électrique du véhicule</w:t>
            </w:r>
          </w:p>
          <w:p w14:paraId="0E9B5393" w14:textId="77777777" w:rsidR="009541D8" w:rsidRPr="00425522" w:rsidRDefault="009541D8" w:rsidP="009D61E3">
            <w:pPr>
              <w:spacing w:before="40" w:after="40"/>
              <w:rPr>
                <w:i/>
                <w:color w:val="0000FF"/>
                <w:sz w:val="20"/>
              </w:rPr>
            </w:pPr>
          </w:p>
          <w:p w14:paraId="77E1EEFD" w14:textId="77777777" w:rsidR="009541D8" w:rsidRPr="00425522" w:rsidRDefault="009541D8" w:rsidP="009D61E3">
            <w:pPr>
              <w:spacing w:before="40" w:after="40"/>
              <w:rPr>
                <w:i/>
                <w:color w:val="0000FF"/>
                <w:sz w:val="20"/>
              </w:rPr>
            </w:pPr>
          </w:p>
          <w:p w14:paraId="319A4FC8" w14:textId="77777777" w:rsidR="009541D8" w:rsidRPr="00425522" w:rsidRDefault="009541D8" w:rsidP="009D61E3">
            <w:pPr>
              <w:spacing w:before="40" w:after="40"/>
              <w:rPr>
                <w:i/>
                <w:color w:val="0000FF"/>
                <w:sz w:val="20"/>
              </w:rPr>
            </w:pPr>
          </w:p>
          <w:p w14:paraId="07F3667B" w14:textId="77777777" w:rsidR="004D3519" w:rsidRPr="00425522" w:rsidRDefault="004D3519" w:rsidP="009D61E3">
            <w:pPr>
              <w:spacing w:before="40" w:after="40"/>
              <w:rPr>
                <w:i/>
                <w:color w:val="0000FF"/>
                <w:sz w:val="20"/>
              </w:rPr>
            </w:pPr>
            <w:r w:rsidRPr="00425522">
              <w:rPr>
                <w:i/>
                <w:color w:val="0000FF"/>
                <w:sz w:val="20"/>
              </w:rPr>
              <w:t>State of the vehicle electric system</w:t>
            </w:r>
          </w:p>
        </w:tc>
        <w:tc>
          <w:tcPr>
            <w:tcW w:w="2552" w:type="dxa"/>
            <w:shd w:val="clear" w:color="auto" w:fill="F3F3F3"/>
            <w:vAlign w:val="center"/>
          </w:tcPr>
          <w:p w14:paraId="1FAF205A" w14:textId="77777777" w:rsidR="009945A2" w:rsidRPr="00425522" w:rsidRDefault="009945A2" w:rsidP="009D61E3">
            <w:pPr>
              <w:spacing w:before="40" w:after="40"/>
              <w:rPr>
                <w:sz w:val="20"/>
              </w:rPr>
            </w:pPr>
            <w:bookmarkStart w:id="264" w:name="_Hlk181415666"/>
            <w:r w:rsidRPr="00425522">
              <w:rPr>
                <w:sz w:val="20"/>
              </w:rPr>
              <w:t>EL_ETAT_PRINCIP_SEV</w:t>
            </w:r>
          </w:p>
          <w:bookmarkEnd w:id="264"/>
          <w:p w14:paraId="1C78E1DB"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ARRET</w:t>
            </w:r>
          </w:p>
          <w:p w14:paraId="647D5B22"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CONTACT</w:t>
            </w:r>
          </w:p>
          <w:p w14:paraId="381E199E"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DEM</w:t>
            </w:r>
          </w:p>
          <w:p w14:paraId="75C99C4F"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 xml:space="preserve">Cf. exigence </w:t>
            </w:r>
            <w:hyperlink w:anchor="_Hlk177280337" w:history="1" w:docLocation="1,158019,158039,4094,Style Exigence + Arial + 10pt + Gauche,GEN-CMB-ST-ETSEV.001">
              <w:r w:rsidRPr="00425522">
                <w:rPr>
                  <w:rFonts w:cs="Arial"/>
                </w:rPr>
                <w:t>GEN-CMB-ST-ETSEV.001</w:t>
              </w:r>
            </w:hyperlink>
          </w:p>
          <w:p w14:paraId="527E81B4" w14:textId="77777777" w:rsidR="004D3519" w:rsidRPr="00425522" w:rsidRDefault="004D3519" w:rsidP="004D3519">
            <w:pPr>
              <w:spacing w:before="40" w:after="40"/>
              <w:rPr>
                <w:i/>
                <w:color w:val="0000FF"/>
                <w:sz w:val="20"/>
              </w:rPr>
            </w:pPr>
            <w:r w:rsidRPr="00425522">
              <w:rPr>
                <w:i/>
                <w:color w:val="0000FF"/>
                <w:sz w:val="20"/>
              </w:rPr>
              <w:t>EL_ETAT_PRINCIP_SEV</w:t>
            </w:r>
          </w:p>
          <w:p w14:paraId="5A42ABBC"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STOP</w:t>
            </w:r>
          </w:p>
          <w:p w14:paraId="4AC320DD"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CONTACT</w:t>
            </w:r>
          </w:p>
          <w:p w14:paraId="3AD0A8C2"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DEM (start)</w:t>
            </w:r>
          </w:p>
          <w:p w14:paraId="71E6F895" w14:textId="77777777" w:rsidR="004D3519" w:rsidRPr="00425522" w:rsidRDefault="004D3519" w:rsidP="00A771B6">
            <w:pPr>
              <w:numPr>
                <w:ilvl w:val="0"/>
                <w:numId w:val="31"/>
              </w:numPr>
              <w:tabs>
                <w:tab w:val="clear" w:pos="717"/>
                <w:tab w:val="num" w:pos="234"/>
              </w:tabs>
              <w:ind w:left="234" w:hanging="180"/>
              <w:jc w:val="left"/>
              <w:rPr>
                <w:rFonts w:cs="Arial"/>
                <w:sz w:val="20"/>
              </w:rPr>
            </w:pPr>
            <w:r w:rsidRPr="00425522">
              <w:rPr>
                <w:rFonts w:cs="Arial"/>
                <w:i/>
                <w:color w:val="0000FF"/>
                <w:sz w:val="20"/>
              </w:rPr>
              <w:t xml:space="preserve">See requirement </w:t>
            </w:r>
            <w:hyperlink w:anchor="_Hlk177280337" w:history="1" w:docLocation="1,158019,158039,4094,Requirement Style + Arial + 10pt + Gauche,GEN-CMB-ST-ETSEV.001">
              <w:r w:rsidRPr="00425522">
                <w:rPr>
                  <w:rStyle w:val="Hyperlink"/>
                  <w:i/>
                  <w:sz w:val="20"/>
                </w:rPr>
                <w:t>GEN-CMB-ST-ETSEV.001</w:t>
              </w:r>
            </w:hyperlink>
          </w:p>
        </w:tc>
      </w:tr>
      <w:tr w:rsidR="009945A2" w:rsidRPr="00425522" w14:paraId="6482570C" w14:textId="77777777">
        <w:trPr>
          <w:tblHeader/>
        </w:trPr>
        <w:tc>
          <w:tcPr>
            <w:tcW w:w="2552" w:type="dxa"/>
            <w:vMerge/>
            <w:shd w:val="clear" w:color="auto" w:fill="F3F3F3"/>
          </w:tcPr>
          <w:p w14:paraId="31A6C151" w14:textId="77777777" w:rsidR="009945A2" w:rsidRPr="00425522" w:rsidRDefault="009945A2" w:rsidP="009D61E3">
            <w:pPr>
              <w:pStyle w:val="Paragraphe"/>
              <w:spacing w:before="80" w:after="80"/>
            </w:pPr>
          </w:p>
        </w:tc>
        <w:tc>
          <w:tcPr>
            <w:tcW w:w="2410" w:type="dxa"/>
            <w:shd w:val="clear" w:color="auto" w:fill="F3F3F3"/>
            <w:vAlign w:val="center"/>
          </w:tcPr>
          <w:p w14:paraId="6553049C" w14:textId="77777777" w:rsidR="009945A2" w:rsidRPr="00425522" w:rsidRDefault="009945A2" w:rsidP="009D61E3">
            <w:pPr>
              <w:spacing w:before="40" w:after="40"/>
              <w:rPr>
                <w:sz w:val="20"/>
              </w:rPr>
            </w:pPr>
            <w:r w:rsidRPr="00425522">
              <w:rPr>
                <w:sz w:val="20"/>
              </w:rPr>
              <w:t>ETAT_GMP</w:t>
            </w:r>
          </w:p>
          <w:p w14:paraId="3CE4B9C0"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Moteur non tournant</w:t>
            </w:r>
          </w:p>
          <w:p w14:paraId="2DB6D5DD"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Démarrage en cours</w:t>
            </w:r>
          </w:p>
          <w:p w14:paraId="5A375454"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rFonts w:cs="Arial"/>
                <w:sz w:val="20"/>
              </w:rPr>
              <w:t>Moteur tournant</w:t>
            </w:r>
          </w:p>
          <w:p w14:paraId="17AAFA94" w14:textId="77777777" w:rsidR="009945A2" w:rsidRPr="00425522" w:rsidRDefault="009945A2" w:rsidP="00A771B6">
            <w:pPr>
              <w:numPr>
                <w:ilvl w:val="0"/>
                <w:numId w:val="31"/>
              </w:numPr>
              <w:tabs>
                <w:tab w:val="clear" w:pos="717"/>
                <w:tab w:val="num" w:pos="234"/>
              </w:tabs>
              <w:ind w:left="234" w:hanging="180"/>
              <w:jc w:val="left"/>
              <w:rPr>
                <w:sz w:val="20"/>
              </w:rPr>
            </w:pPr>
            <w:r w:rsidRPr="00425522">
              <w:rPr>
                <w:rFonts w:cs="Arial"/>
                <w:sz w:val="20"/>
              </w:rPr>
              <w:t>Moteur arrêté en phase de stop</w:t>
            </w:r>
          </w:p>
          <w:p w14:paraId="155BAE00" w14:textId="77777777" w:rsidR="004D3519" w:rsidRPr="00425522" w:rsidRDefault="004D3519" w:rsidP="004D3519">
            <w:pPr>
              <w:spacing w:before="40" w:after="40"/>
              <w:rPr>
                <w:i/>
                <w:color w:val="0000FF"/>
                <w:sz w:val="20"/>
              </w:rPr>
            </w:pPr>
            <w:r w:rsidRPr="00425522">
              <w:rPr>
                <w:i/>
                <w:color w:val="0000FF"/>
                <w:sz w:val="20"/>
              </w:rPr>
              <w:t>ETAT_GMP</w:t>
            </w:r>
          </w:p>
          <w:p w14:paraId="792EEC3F"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Engine stopped</w:t>
            </w:r>
          </w:p>
          <w:p w14:paraId="182A1A36"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Start in progress</w:t>
            </w:r>
          </w:p>
          <w:p w14:paraId="223C3DB2"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rFonts w:cs="Arial"/>
                <w:i/>
                <w:color w:val="0000FF"/>
                <w:sz w:val="20"/>
              </w:rPr>
              <w:t>Running engine</w:t>
            </w:r>
          </w:p>
          <w:p w14:paraId="7C17925A" w14:textId="77777777" w:rsidR="004D3519" w:rsidRPr="00425522" w:rsidRDefault="004D3519" w:rsidP="00A771B6">
            <w:pPr>
              <w:numPr>
                <w:ilvl w:val="0"/>
                <w:numId w:val="31"/>
              </w:numPr>
              <w:tabs>
                <w:tab w:val="clear" w:pos="717"/>
                <w:tab w:val="num" w:pos="234"/>
              </w:tabs>
              <w:ind w:left="234" w:hanging="180"/>
              <w:jc w:val="left"/>
              <w:rPr>
                <w:sz w:val="20"/>
              </w:rPr>
            </w:pPr>
            <w:r w:rsidRPr="00425522">
              <w:rPr>
                <w:rFonts w:cs="Arial"/>
                <w:i/>
                <w:color w:val="0000FF"/>
                <w:sz w:val="20"/>
              </w:rPr>
              <w:t>Engine stopped in stop phase</w:t>
            </w:r>
          </w:p>
        </w:tc>
        <w:tc>
          <w:tcPr>
            <w:tcW w:w="2409" w:type="dxa"/>
            <w:shd w:val="clear" w:color="auto" w:fill="F3F3F3"/>
          </w:tcPr>
          <w:p w14:paraId="2F568BD8" w14:textId="77777777" w:rsidR="009945A2" w:rsidRPr="00425522" w:rsidRDefault="009945A2" w:rsidP="009D61E3">
            <w:pPr>
              <w:spacing w:before="40" w:after="40"/>
              <w:rPr>
                <w:sz w:val="20"/>
              </w:rPr>
            </w:pPr>
            <w:r w:rsidRPr="00425522">
              <w:rPr>
                <w:sz w:val="20"/>
              </w:rPr>
              <w:t>Etat du groupe moto propulseur</w:t>
            </w:r>
          </w:p>
          <w:p w14:paraId="263FAEC5" w14:textId="77777777" w:rsidR="009541D8" w:rsidRPr="00425522" w:rsidRDefault="009541D8" w:rsidP="009D61E3">
            <w:pPr>
              <w:spacing w:before="40" w:after="40"/>
              <w:rPr>
                <w:i/>
                <w:color w:val="0000FF"/>
                <w:sz w:val="20"/>
              </w:rPr>
            </w:pPr>
          </w:p>
          <w:p w14:paraId="7420721D" w14:textId="77777777" w:rsidR="009541D8" w:rsidRPr="00425522" w:rsidRDefault="009541D8" w:rsidP="009D61E3">
            <w:pPr>
              <w:spacing w:before="40" w:after="40"/>
              <w:rPr>
                <w:i/>
                <w:color w:val="0000FF"/>
                <w:sz w:val="20"/>
              </w:rPr>
            </w:pPr>
          </w:p>
          <w:p w14:paraId="1BC6A55E" w14:textId="77777777" w:rsidR="009541D8" w:rsidRPr="00425522" w:rsidRDefault="009541D8" w:rsidP="009D61E3">
            <w:pPr>
              <w:spacing w:before="40" w:after="40"/>
              <w:rPr>
                <w:i/>
                <w:color w:val="0000FF"/>
                <w:sz w:val="20"/>
              </w:rPr>
            </w:pPr>
          </w:p>
          <w:p w14:paraId="2EC2D11B" w14:textId="77777777" w:rsidR="004D3519" w:rsidRPr="00425522" w:rsidRDefault="004D3519" w:rsidP="009D61E3">
            <w:pPr>
              <w:spacing w:before="40" w:after="40"/>
              <w:rPr>
                <w:i/>
                <w:color w:val="0000FF"/>
                <w:sz w:val="20"/>
              </w:rPr>
            </w:pPr>
            <w:r w:rsidRPr="00425522">
              <w:rPr>
                <w:i/>
                <w:color w:val="0000FF"/>
                <w:sz w:val="20"/>
              </w:rPr>
              <w:t>State of the engine</w:t>
            </w:r>
          </w:p>
        </w:tc>
        <w:tc>
          <w:tcPr>
            <w:tcW w:w="2552" w:type="dxa"/>
            <w:shd w:val="clear" w:color="auto" w:fill="F3F3F3"/>
            <w:vAlign w:val="center"/>
          </w:tcPr>
          <w:p w14:paraId="02DCB701" w14:textId="77777777" w:rsidR="009945A2" w:rsidRPr="00425522" w:rsidRDefault="009945A2" w:rsidP="009D61E3">
            <w:pPr>
              <w:spacing w:before="40" w:after="40"/>
              <w:rPr>
                <w:sz w:val="20"/>
              </w:rPr>
            </w:pPr>
            <w:bookmarkStart w:id="265" w:name="_Hlk181415702"/>
            <w:r w:rsidRPr="00425522">
              <w:rPr>
                <w:sz w:val="20"/>
              </w:rPr>
              <w:t>EL_ETAT_GMP</w:t>
            </w:r>
            <w:bookmarkEnd w:id="265"/>
          </w:p>
          <w:p w14:paraId="68654BB2"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sz w:val="20"/>
              </w:rPr>
              <w:t>MOTEUR NON TOURNANT</w:t>
            </w:r>
          </w:p>
          <w:p w14:paraId="1115DD90"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sz w:val="20"/>
              </w:rPr>
              <w:t>MOTEUR TOURNANT</w:t>
            </w:r>
          </w:p>
          <w:p w14:paraId="0EE18507"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sz w:val="20"/>
              </w:rPr>
              <w:t>MOTEUR TOURNANT</w:t>
            </w:r>
          </w:p>
          <w:p w14:paraId="7CB91B5B" w14:textId="77777777" w:rsidR="009945A2" w:rsidRPr="00425522" w:rsidRDefault="009945A2" w:rsidP="00A771B6">
            <w:pPr>
              <w:numPr>
                <w:ilvl w:val="0"/>
                <w:numId w:val="31"/>
              </w:numPr>
              <w:tabs>
                <w:tab w:val="clear" w:pos="717"/>
                <w:tab w:val="num" w:pos="234"/>
              </w:tabs>
              <w:ind w:left="234" w:hanging="180"/>
              <w:jc w:val="left"/>
              <w:rPr>
                <w:rFonts w:cs="Arial"/>
                <w:sz w:val="20"/>
              </w:rPr>
            </w:pPr>
            <w:r w:rsidRPr="00425522">
              <w:rPr>
                <w:sz w:val="20"/>
              </w:rPr>
              <w:t>MOTEUR TOURNANT</w:t>
            </w:r>
          </w:p>
          <w:p w14:paraId="645B6CA4" w14:textId="77777777" w:rsidR="004D3519" w:rsidRPr="00425522" w:rsidRDefault="004D3519" w:rsidP="004D3519">
            <w:pPr>
              <w:spacing w:before="40" w:after="40"/>
              <w:rPr>
                <w:i/>
                <w:color w:val="0000FF"/>
                <w:sz w:val="20"/>
              </w:rPr>
            </w:pPr>
            <w:r w:rsidRPr="00425522">
              <w:rPr>
                <w:i/>
                <w:color w:val="0000FF"/>
                <w:sz w:val="20"/>
              </w:rPr>
              <w:t>EL_ETAT_GMP</w:t>
            </w:r>
          </w:p>
          <w:p w14:paraId="2263AFB7"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i/>
                <w:color w:val="0000FF"/>
                <w:sz w:val="20"/>
              </w:rPr>
              <w:t>ENGINE NOT RUNNING</w:t>
            </w:r>
          </w:p>
          <w:p w14:paraId="6558B4AD"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i/>
                <w:color w:val="0000FF"/>
                <w:sz w:val="20"/>
              </w:rPr>
              <w:t>ENGINE RUNNING</w:t>
            </w:r>
          </w:p>
          <w:p w14:paraId="17184FB4" w14:textId="77777777" w:rsidR="004D3519" w:rsidRPr="00425522" w:rsidRDefault="004D3519" w:rsidP="00A771B6">
            <w:pPr>
              <w:numPr>
                <w:ilvl w:val="0"/>
                <w:numId w:val="31"/>
              </w:numPr>
              <w:tabs>
                <w:tab w:val="clear" w:pos="717"/>
                <w:tab w:val="num" w:pos="234"/>
              </w:tabs>
              <w:ind w:left="234" w:hanging="180"/>
              <w:jc w:val="left"/>
              <w:rPr>
                <w:rFonts w:cs="Arial"/>
                <w:i/>
                <w:color w:val="0000FF"/>
                <w:sz w:val="20"/>
              </w:rPr>
            </w:pPr>
            <w:r w:rsidRPr="00425522">
              <w:rPr>
                <w:i/>
                <w:color w:val="0000FF"/>
                <w:sz w:val="20"/>
              </w:rPr>
              <w:t>ENGINE RUNNING</w:t>
            </w:r>
          </w:p>
          <w:p w14:paraId="1AB673BA" w14:textId="77777777" w:rsidR="004D3519" w:rsidRPr="00425522" w:rsidRDefault="004D3519" w:rsidP="00A771B6">
            <w:pPr>
              <w:numPr>
                <w:ilvl w:val="0"/>
                <w:numId w:val="31"/>
              </w:numPr>
              <w:tabs>
                <w:tab w:val="clear" w:pos="717"/>
                <w:tab w:val="num" w:pos="234"/>
              </w:tabs>
              <w:ind w:left="234" w:hanging="180"/>
              <w:jc w:val="left"/>
              <w:rPr>
                <w:rFonts w:cs="Arial"/>
                <w:sz w:val="20"/>
              </w:rPr>
            </w:pPr>
            <w:r w:rsidRPr="00425522">
              <w:rPr>
                <w:i/>
                <w:color w:val="0000FF"/>
                <w:sz w:val="20"/>
              </w:rPr>
              <w:t>ENGINE RUNNING</w:t>
            </w:r>
          </w:p>
        </w:tc>
      </w:tr>
    </w:tbl>
    <w:p w14:paraId="77525534" w14:textId="77777777" w:rsidR="00E24B02" w:rsidRPr="00425522" w:rsidRDefault="0057784C">
      <w:pPr>
        <w:pStyle w:val="Paragraphe"/>
        <w:rPr>
          <w:sz w:val="22"/>
          <w:szCs w:val="22"/>
        </w:rPr>
      </w:pPr>
      <w:r w:rsidRPr="00425522">
        <w:rPr>
          <w:sz w:val="22"/>
          <w:szCs w:val="22"/>
        </w:rPr>
        <w:lastRenderedPageBreak/>
        <w:t>Nota : faire référence aux documents de messageries des trames citées.</w:t>
      </w:r>
    </w:p>
    <w:p w14:paraId="2C9B90AC" w14:textId="77777777" w:rsidR="004D3519" w:rsidRPr="00425522" w:rsidRDefault="004D3519" w:rsidP="004D3519">
      <w:pPr>
        <w:pStyle w:val="Paragraphe"/>
        <w:rPr>
          <w:i/>
          <w:color w:val="0000FF"/>
          <w:sz w:val="22"/>
          <w:szCs w:val="22"/>
        </w:rPr>
      </w:pPr>
      <w:r w:rsidRPr="00425522">
        <w:rPr>
          <w:i/>
          <w:color w:val="0000FF"/>
          <w:sz w:val="22"/>
          <w:szCs w:val="22"/>
        </w:rPr>
        <w:t>Note: refer to the messaging documents of the quoted frames.</w:t>
      </w:r>
    </w:p>
    <w:p w14:paraId="6709D5CC" w14:textId="77777777" w:rsidR="00F274EF" w:rsidRPr="00425522" w:rsidRDefault="00F274EF" w:rsidP="0003755A"/>
    <w:p w14:paraId="7F5BDF9A" w14:textId="77777777" w:rsidR="00F274EF" w:rsidRPr="00425522" w:rsidRDefault="00F274EF" w:rsidP="0003755A"/>
    <w:p w14:paraId="029E17C0" w14:textId="77777777" w:rsidR="0003755A" w:rsidRPr="00425522" w:rsidRDefault="0003755A" w:rsidP="0003755A">
      <w:r w:rsidRPr="00425522">
        <w:t>Les données produites par l’organe sont décrites par le tableau suivant :</w:t>
      </w:r>
    </w:p>
    <w:p w14:paraId="0601DD85" w14:textId="77777777" w:rsidR="004D3519" w:rsidRPr="00425522" w:rsidRDefault="004D3519" w:rsidP="004D3519">
      <w:r w:rsidRPr="00425522">
        <w:t>The data produced by the device are described in the followed table:</w:t>
      </w:r>
    </w:p>
    <w:p w14:paraId="109BF6B6" w14:textId="77777777" w:rsidR="0062028C" w:rsidRPr="00425522" w:rsidRDefault="0062028C" w:rsidP="00A102DE">
      <w:pPr>
        <w:pStyle w:val="Paragraphe"/>
        <w:rPr>
          <w:sz w:val="22"/>
          <w:szCs w:val="22"/>
        </w:rPr>
      </w:pPr>
    </w:p>
    <w:p w14:paraId="4A5461D9" w14:textId="77777777" w:rsidR="00A102DE" w:rsidRPr="00425522" w:rsidRDefault="002A3F86" w:rsidP="00A102DE">
      <w:pPr>
        <w:pStyle w:val="Paragraphe"/>
        <w:rPr>
          <w:sz w:val="22"/>
          <w:szCs w:val="22"/>
        </w:rPr>
      </w:pPr>
      <w:r w:rsidRPr="00425522">
        <w:rPr>
          <w:sz w:val="22"/>
          <w:szCs w:val="22"/>
        </w:rPr>
        <w:t>TBL_Sorties_Mux :</w:t>
      </w:r>
    </w:p>
    <w:p w14:paraId="223AA633" w14:textId="77777777" w:rsidR="004D3519" w:rsidRPr="00425522" w:rsidRDefault="004D3519" w:rsidP="00A102DE">
      <w:pPr>
        <w:pStyle w:val="Paragraphe"/>
        <w:rPr>
          <w:i/>
          <w:color w:val="0000FF"/>
          <w:sz w:val="22"/>
          <w:szCs w:val="22"/>
        </w:rPr>
      </w:pPr>
      <w:r w:rsidRPr="00425522">
        <w:rPr>
          <w:i/>
          <w:color w:val="0000FF"/>
          <w:sz w:val="22"/>
          <w:szCs w:val="22"/>
        </w:rPr>
        <w:t>TBL_Sorties_Mux:</w:t>
      </w:r>
    </w:p>
    <w:tbl>
      <w:tblPr>
        <w:tblW w:w="52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1326"/>
        <w:gridCol w:w="1532"/>
        <w:gridCol w:w="1815"/>
        <w:gridCol w:w="2926"/>
        <w:gridCol w:w="1952"/>
      </w:tblGrid>
      <w:tr w:rsidR="003A3176" w:rsidRPr="00425522" w14:paraId="0CE7F9D9" w14:textId="77777777" w:rsidTr="00FA6BF9">
        <w:tc>
          <w:tcPr>
            <w:tcW w:w="694" w:type="pct"/>
            <w:shd w:val="clear" w:color="auto" w:fill="D9D9D9"/>
          </w:tcPr>
          <w:p w14:paraId="3F06C4F3" w14:textId="77777777" w:rsidR="003A3176" w:rsidRPr="00425522" w:rsidRDefault="003A3176" w:rsidP="00FA6BF9">
            <w:pPr>
              <w:pStyle w:val="Paragraphe"/>
              <w:jc w:val="center"/>
              <w:rPr>
                <w:b/>
                <w:bCs/>
              </w:rPr>
            </w:pPr>
            <w:r w:rsidRPr="00425522">
              <w:rPr>
                <w:b/>
                <w:bCs/>
              </w:rPr>
              <w:t>N° d’exigence</w:t>
            </w:r>
          </w:p>
          <w:p w14:paraId="01BE70A1" w14:textId="77777777" w:rsidR="003A3176" w:rsidRPr="00425522" w:rsidRDefault="003A3176" w:rsidP="00FA6BF9">
            <w:pPr>
              <w:pStyle w:val="Paragraphe"/>
              <w:jc w:val="center"/>
              <w:rPr>
                <w:b/>
                <w:bCs/>
              </w:rPr>
            </w:pPr>
            <w:r w:rsidRPr="00425522">
              <w:rPr>
                <w:b/>
                <w:bCs/>
                <w:i/>
                <w:color w:val="0000FF"/>
              </w:rPr>
              <w:t>N° of requirement</w:t>
            </w:r>
          </w:p>
        </w:tc>
        <w:tc>
          <w:tcPr>
            <w:tcW w:w="802" w:type="pct"/>
            <w:shd w:val="clear" w:color="auto" w:fill="D9D9D9"/>
          </w:tcPr>
          <w:p w14:paraId="01F37582" w14:textId="77777777" w:rsidR="003A3176" w:rsidRPr="00425522" w:rsidRDefault="003A3176" w:rsidP="00FA6BF9">
            <w:pPr>
              <w:pStyle w:val="Paragraphe"/>
              <w:jc w:val="center"/>
              <w:rPr>
                <w:b/>
                <w:bCs/>
              </w:rPr>
            </w:pPr>
            <w:r w:rsidRPr="00425522">
              <w:rPr>
                <w:b/>
                <w:bCs/>
              </w:rPr>
              <w:t xml:space="preserve">Trames de sorties / </w:t>
            </w:r>
            <w:r w:rsidRPr="00425522">
              <w:rPr>
                <w:b/>
                <w:bCs/>
                <w:i/>
                <w:color w:val="0000FF"/>
              </w:rPr>
              <w:t>Output frames</w:t>
            </w:r>
          </w:p>
        </w:tc>
        <w:tc>
          <w:tcPr>
            <w:tcW w:w="950" w:type="pct"/>
            <w:tcBorders>
              <w:bottom w:val="single" w:sz="4" w:space="0" w:color="auto"/>
            </w:tcBorders>
            <w:shd w:val="clear" w:color="auto" w:fill="D9D9D9"/>
          </w:tcPr>
          <w:p w14:paraId="73EFA55D" w14:textId="77777777" w:rsidR="003A3176" w:rsidRPr="00425522" w:rsidRDefault="003A3176" w:rsidP="00FA6BF9">
            <w:pPr>
              <w:pStyle w:val="Paragraphe"/>
              <w:jc w:val="center"/>
              <w:rPr>
                <w:b/>
                <w:bCs/>
              </w:rPr>
            </w:pPr>
            <w:r w:rsidRPr="00425522">
              <w:rPr>
                <w:b/>
                <w:bCs/>
              </w:rPr>
              <w:t xml:space="preserve">Donnée de la trame / </w:t>
            </w:r>
            <w:r w:rsidRPr="00425522">
              <w:rPr>
                <w:b/>
                <w:bCs/>
                <w:i/>
                <w:color w:val="0000FF"/>
              </w:rPr>
              <w:t>Frame data</w:t>
            </w:r>
          </w:p>
        </w:tc>
        <w:tc>
          <w:tcPr>
            <w:tcW w:w="1532" w:type="pct"/>
            <w:tcBorders>
              <w:bottom w:val="single" w:sz="4" w:space="0" w:color="auto"/>
            </w:tcBorders>
            <w:shd w:val="clear" w:color="auto" w:fill="D9D9D9"/>
          </w:tcPr>
          <w:p w14:paraId="4BA7C6E8" w14:textId="77777777" w:rsidR="003A3176" w:rsidRPr="00425522" w:rsidRDefault="003A3176" w:rsidP="00FA6BF9">
            <w:pPr>
              <w:pStyle w:val="Paragraphe"/>
              <w:jc w:val="center"/>
              <w:rPr>
                <w:b/>
                <w:bCs/>
              </w:rPr>
            </w:pPr>
            <w:r w:rsidRPr="00425522">
              <w:rPr>
                <w:b/>
                <w:bCs/>
              </w:rPr>
              <w:t xml:space="preserve">Description / </w:t>
            </w:r>
            <w:r w:rsidRPr="00425522">
              <w:rPr>
                <w:b/>
                <w:bCs/>
                <w:i/>
                <w:color w:val="0000FF"/>
              </w:rPr>
              <w:t>Description</w:t>
            </w:r>
          </w:p>
        </w:tc>
        <w:tc>
          <w:tcPr>
            <w:tcW w:w="1022" w:type="pct"/>
            <w:tcBorders>
              <w:bottom w:val="single" w:sz="4" w:space="0" w:color="auto"/>
            </w:tcBorders>
            <w:shd w:val="clear" w:color="auto" w:fill="D9D9D9"/>
          </w:tcPr>
          <w:p w14:paraId="7E869AA7" w14:textId="77777777" w:rsidR="003A3176" w:rsidRPr="00425522" w:rsidRDefault="00D21176" w:rsidP="00FA6BF9">
            <w:pPr>
              <w:pStyle w:val="Paragraphe"/>
              <w:jc w:val="center"/>
              <w:rPr>
                <w:b/>
                <w:bCs/>
              </w:rPr>
            </w:pPr>
            <w:r w:rsidRPr="00425522">
              <w:rPr>
                <w:b/>
                <w:bCs/>
              </w:rPr>
              <w:t>Sortie semantique associée /</w:t>
            </w:r>
            <w:r w:rsidRPr="00425522">
              <w:rPr>
                <w:rFonts w:cs="Arial"/>
                <w:b/>
                <w:bCs/>
              </w:rPr>
              <w:t xml:space="preserve"> </w:t>
            </w:r>
            <w:r w:rsidRPr="00425522">
              <w:rPr>
                <w:b/>
                <w:bCs/>
                <w:i/>
                <w:color w:val="0000FF"/>
              </w:rPr>
              <w:t>semantic output associated</w:t>
            </w:r>
          </w:p>
        </w:tc>
      </w:tr>
      <w:tr w:rsidR="003A3176" w:rsidRPr="00425522" w14:paraId="28984808" w14:textId="77777777" w:rsidTr="00FA6BF9">
        <w:tblPrEx>
          <w:shd w:val="clear" w:color="auto" w:fill="auto"/>
        </w:tblPrEx>
        <w:tc>
          <w:tcPr>
            <w:tcW w:w="694" w:type="pct"/>
          </w:tcPr>
          <w:p w14:paraId="3A68B301" w14:textId="77777777" w:rsidR="003A3176" w:rsidRPr="00425522" w:rsidRDefault="003A3176" w:rsidP="00FA6BF9">
            <w:pPr>
              <w:rPr>
                <w:highlight w:val="yellow"/>
              </w:rPr>
            </w:pPr>
          </w:p>
        </w:tc>
        <w:tc>
          <w:tcPr>
            <w:tcW w:w="802" w:type="pct"/>
          </w:tcPr>
          <w:p w14:paraId="5DA7F78A" w14:textId="77777777" w:rsidR="003A3176" w:rsidRPr="00425522" w:rsidRDefault="003A3176" w:rsidP="00FA6BF9"/>
        </w:tc>
        <w:tc>
          <w:tcPr>
            <w:tcW w:w="950" w:type="pct"/>
          </w:tcPr>
          <w:p w14:paraId="0FD06298" w14:textId="77777777" w:rsidR="003A3176" w:rsidRPr="00425522" w:rsidRDefault="003A3176" w:rsidP="00FA6BF9">
            <w:pPr>
              <w:rPr>
                <w:color w:val="000000"/>
              </w:rPr>
            </w:pPr>
          </w:p>
        </w:tc>
        <w:tc>
          <w:tcPr>
            <w:tcW w:w="1532" w:type="pct"/>
          </w:tcPr>
          <w:p w14:paraId="4863258E" w14:textId="77777777" w:rsidR="003A3176" w:rsidRPr="00425522" w:rsidRDefault="003A3176" w:rsidP="00FA6BF9"/>
        </w:tc>
        <w:tc>
          <w:tcPr>
            <w:tcW w:w="1022" w:type="pct"/>
          </w:tcPr>
          <w:p w14:paraId="1EA4853D" w14:textId="77777777" w:rsidR="003A3176" w:rsidRPr="00425522" w:rsidRDefault="003A3176" w:rsidP="00FA6BF9"/>
        </w:tc>
      </w:tr>
    </w:tbl>
    <w:p w14:paraId="751030B2" w14:textId="77777777" w:rsidR="003A3176" w:rsidRPr="00425522" w:rsidRDefault="003A3176" w:rsidP="00A102DE">
      <w:pPr>
        <w:pStyle w:val="Paragraphe"/>
        <w:rPr>
          <w:i/>
          <w:color w:val="0000FF"/>
          <w:sz w:val="22"/>
          <w:szCs w:val="22"/>
        </w:rPr>
      </w:pPr>
    </w:p>
    <w:p w14:paraId="09291C0C" w14:textId="77777777" w:rsidR="00FE5973" w:rsidRPr="00425522" w:rsidRDefault="003D565A">
      <w:pPr>
        <w:pStyle w:val="Paragraphe"/>
        <w:rPr>
          <w:sz w:val="22"/>
        </w:rPr>
      </w:pPr>
      <w:r w:rsidRPr="00425522">
        <w:rPr>
          <w:sz w:val="22"/>
        </w:rPr>
        <w:t>Le CdC</w:t>
      </w:r>
      <w:r w:rsidR="00FE5973" w:rsidRPr="00425522">
        <w:rPr>
          <w:sz w:val="22"/>
        </w:rPr>
        <w:t xml:space="preserve"> doit préciser des paramètres cités dans les spécifications couches basses qui n’y sont pas spécifiés (par exemple T_Init_Com_Org défini dans la STE 96 431 966 9E Phases de vie réseau CAN LS)</w:t>
      </w:r>
    </w:p>
    <w:p w14:paraId="0925A3BF" w14:textId="77777777" w:rsidR="004D3519" w:rsidRPr="00425522" w:rsidRDefault="004D3519" w:rsidP="004D3519">
      <w:pPr>
        <w:pStyle w:val="Paragraphe"/>
        <w:rPr>
          <w:i/>
          <w:color w:val="0000FF"/>
          <w:sz w:val="22"/>
        </w:rPr>
      </w:pPr>
      <w:r w:rsidRPr="00425522">
        <w:rPr>
          <w:i/>
          <w:color w:val="0000FF"/>
          <w:sz w:val="22"/>
        </w:rPr>
        <w:t>The ST should specify the parameters quoted in the lower layers specifications which were not specified there (for example T_Init_Com_Org defined in the GTS 96 431 966 9E CAN LS network life phases)</w:t>
      </w:r>
    </w:p>
    <w:p w14:paraId="04079063" w14:textId="77777777" w:rsidR="00356E05" w:rsidRPr="00425522" w:rsidRDefault="00356E05" w:rsidP="004D3519">
      <w:pPr>
        <w:pStyle w:val="Paragraphe"/>
        <w:rPr>
          <w:i/>
          <w:color w:val="0000FF"/>
          <w:sz w:val="22"/>
        </w:rPr>
      </w:pPr>
    </w:p>
    <w:p w14:paraId="313AC9B5" w14:textId="77777777" w:rsidR="00FE5973" w:rsidRPr="00425522" w:rsidRDefault="00FE5973"/>
    <w:p w14:paraId="3758F0E2" w14:textId="77777777" w:rsidR="009809BB" w:rsidRPr="00425522" w:rsidRDefault="009809BB" w:rsidP="00A771B6">
      <w:pPr>
        <w:numPr>
          <w:ilvl w:val="0"/>
          <w:numId w:val="51"/>
        </w:numPr>
        <w:rPr>
          <w:b/>
          <w:u w:val="single"/>
        </w:rPr>
      </w:pPr>
      <w:r w:rsidRPr="00425522">
        <w:rPr>
          <w:b/>
          <w:u w:val="single"/>
        </w:rPr>
        <w:t>Mecanisme d’initialisation et filtrage des données d’entrée</w:t>
      </w:r>
    </w:p>
    <w:p w14:paraId="6A1DD68E" w14:textId="77777777" w:rsidR="009809BB" w:rsidRPr="00425522" w:rsidRDefault="003A3176" w:rsidP="00A771B6">
      <w:pPr>
        <w:pStyle w:val="Paragraphe"/>
        <w:numPr>
          <w:ilvl w:val="0"/>
          <w:numId w:val="52"/>
        </w:numPr>
        <w:rPr>
          <w:b/>
          <w:i/>
          <w:color w:val="0000FF"/>
          <w:sz w:val="22"/>
          <w:u w:val="single"/>
        </w:rPr>
      </w:pPr>
      <w:r w:rsidRPr="00425522">
        <w:rPr>
          <w:b/>
          <w:i/>
          <w:color w:val="0000FF"/>
          <w:sz w:val="22"/>
          <w:u w:val="single"/>
        </w:rPr>
        <w:t>Mechanism of initialization and filtering of input data</w:t>
      </w:r>
    </w:p>
    <w:p w14:paraId="15BCF83B" w14:textId="77777777" w:rsidR="003A3176" w:rsidRPr="00425522" w:rsidRDefault="003A3176" w:rsidP="003A3176">
      <w:pPr>
        <w:ind w:left="720"/>
      </w:pPr>
    </w:p>
    <w:p w14:paraId="0D8B9F77" w14:textId="77777777" w:rsidR="00483CE8" w:rsidRPr="00425522" w:rsidRDefault="00CA33FB" w:rsidP="00483CE8">
      <w:pPr>
        <w:pStyle w:val="Paragraphe"/>
        <w:rPr>
          <w:b/>
          <w:sz w:val="22"/>
          <w:szCs w:val="22"/>
        </w:rPr>
      </w:pPr>
      <w:r w:rsidRPr="00425522">
        <w:rPr>
          <w:b/>
          <w:sz w:val="22"/>
          <w:szCs w:val="22"/>
        </w:rPr>
        <w:t>R34</w:t>
      </w:r>
      <w:r w:rsidR="000E3288" w:rsidRPr="00425522">
        <w:rPr>
          <w:b/>
          <w:sz w:val="22"/>
          <w:szCs w:val="22"/>
        </w:rPr>
        <w:t xml:space="preserve"> : </w:t>
      </w:r>
      <w:r w:rsidR="00483CE8" w:rsidRPr="00425522">
        <w:rPr>
          <w:b/>
          <w:sz w:val="22"/>
          <w:szCs w:val="22"/>
        </w:rPr>
        <w:t xml:space="preserve">dans ce §, il faut </w:t>
      </w:r>
      <w:r w:rsidRPr="00425522">
        <w:rPr>
          <w:b/>
          <w:sz w:val="22"/>
          <w:szCs w:val="22"/>
        </w:rPr>
        <w:t>d</w:t>
      </w:r>
      <w:r w:rsidR="00483CE8" w:rsidRPr="00425522">
        <w:rPr>
          <w:b/>
          <w:sz w:val="22"/>
          <w:szCs w:val="22"/>
        </w:rPr>
        <w:t xml:space="preserve">écrire le </w:t>
      </w:r>
      <w:r w:rsidR="005C66BC" w:rsidRPr="00425522">
        <w:rPr>
          <w:b/>
          <w:sz w:val="22"/>
          <w:szCs w:val="22"/>
        </w:rPr>
        <w:t>protole</w:t>
      </w:r>
      <w:r w:rsidRPr="00425522">
        <w:rPr>
          <w:b/>
          <w:sz w:val="22"/>
          <w:szCs w:val="22"/>
        </w:rPr>
        <w:t xml:space="preserve"> de réception et d’interprétation des trames réseaux </w:t>
      </w:r>
      <w:r w:rsidR="00483CE8" w:rsidRPr="00425522">
        <w:rPr>
          <w:b/>
          <w:sz w:val="22"/>
          <w:szCs w:val="22"/>
        </w:rPr>
        <w:t>:</w:t>
      </w:r>
    </w:p>
    <w:p w14:paraId="40715C44" w14:textId="77777777" w:rsidR="00483CE8" w:rsidRPr="00425522" w:rsidRDefault="005C66BC" w:rsidP="00A771B6">
      <w:pPr>
        <w:pStyle w:val="Paragraphe"/>
        <w:numPr>
          <w:ilvl w:val="0"/>
          <w:numId w:val="10"/>
        </w:numPr>
        <w:rPr>
          <w:sz w:val="22"/>
          <w:szCs w:val="22"/>
        </w:rPr>
      </w:pPr>
      <w:r w:rsidRPr="00425522">
        <w:rPr>
          <w:sz w:val="22"/>
          <w:szCs w:val="22"/>
        </w:rPr>
        <w:t>Décrire</w:t>
      </w:r>
      <w:r w:rsidR="00483CE8" w:rsidRPr="00425522">
        <w:rPr>
          <w:sz w:val="22"/>
          <w:szCs w:val="22"/>
        </w:rPr>
        <w:t xml:space="preserve"> le comportement de l’organe pour chaque valeur des paramètres de la trame, particulièrement pour les valeurs invalides ou non utilisées</w:t>
      </w:r>
    </w:p>
    <w:p w14:paraId="57ED73D8" w14:textId="77777777" w:rsidR="00AC0A7D" w:rsidRPr="00425522" w:rsidRDefault="005C66BC" w:rsidP="00A771B6">
      <w:pPr>
        <w:pStyle w:val="Paragraphe"/>
        <w:numPr>
          <w:ilvl w:val="0"/>
          <w:numId w:val="10"/>
        </w:numPr>
        <w:rPr>
          <w:sz w:val="22"/>
          <w:szCs w:val="22"/>
        </w:rPr>
      </w:pPr>
      <w:r w:rsidRPr="00425522">
        <w:rPr>
          <w:sz w:val="22"/>
          <w:szCs w:val="22"/>
        </w:rPr>
        <w:t>Préciser</w:t>
      </w:r>
      <w:r w:rsidR="00483CE8" w:rsidRPr="00425522">
        <w:rPr>
          <w:sz w:val="22"/>
          <w:szCs w:val="22"/>
        </w:rPr>
        <w:t xml:space="preserve"> le comportement de l’organe en cas de non réception ou de perte des trames fonctionnelles consommées par l’organe. Le cas de chaque trame ou donnée consommée doit être examiné afin de s’assurer du comportement sûr de l’organe</w:t>
      </w:r>
      <w:r w:rsidR="00AE17A4" w:rsidRPr="00425522">
        <w:rPr>
          <w:sz w:val="22"/>
          <w:szCs w:val="22"/>
        </w:rPr>
        <w:t xml:space="preserve">. Ce qui revient à donner les valeurs applicatives d’entrée par défaut pour chaque donnée d’entrée reçue avec une valeur invalide ou pour chaque donnée d’entrée non reçue. </w:t>
      </w:r>
    </w:p>
    <w:p w14:paraId="4B8208D3" w14:textId="77777777" w:rsidR="00483CE8" w:rsidRPr="00425522" w:rsidRDefault="00483CE8" w:rsidP="00A771B6">
      <w:pPr>
        <w:pStyle w:val="Paragraphe"/>
        <w:numPr>
          <w:ilvl w:val="0"/>
          <w:numId w:val="10"/>
        </w:numPr>
        <w:rPr>
          <w:sz w:val="22"/>
          <w:szCs w:val="22"/>
        </w:rPr>
      </w:pPr>
      <w:r w:rsidRPr="00425522">
        <w:rPr>
          <w:sz w:val="22"/>
          <w:szCs w:val="22"/>
        </w:rPr>
        <w:t>Donner les valeurs par défaut des trames produites en cas de mode dégradé</w:t>
      </w:r>
    </w:p>
    <w:p w14:paraId="56995AF2" w14:textId="77777777" w:rsidR="000E3288" w:rsidRPr="00425522" w:rsidRDefault="000E3288" w:rsidP="004D3519">
      <w:pPr>
        <w:pStyle w:val="Paragraphe"/>
        <w:rPr>
          <w:b/>
          <w:i/>
          <w:color w:val="0000FF"/>
          <w:sz w:val="22"/>
          <w:szCs w:val="22"/>
        </w:rPr>
      </w:pPr>
    </w:p>
    <w:p w14:paraId="5442DD04" w14:textId="77777777" w:rsidR="004D3519" w:rsidRPr="00425522" w:rsidRDefault="00CA33FB" w:rsidP="004D3519">
      <w:pPr>
        <w:pStyle w:val="Paragraphe"/>
        <w:rPr>
          <w:b/>
          <w:i/>
          <w:color w:val="0000FF"/>
          <w:sz w:val="22"/>
          <w:szCs w:val="22"/>
        </w:rPr>
      </w:pPr>
      <w:r w:rsidRPr="00425522">
        <w:rPr>
          <w:b/>
          <w:i/>
          <w:color w:val="0000FF"/>
          <w:sz w:val="22"/>
          <w:szCs w:val="22"/>
        </w:rPr>
        <w:t xml:space="preserve">R34 </w:t>
      </w:r>
      <w:r w:rsidR="000E3288" w:rsidRPr="00425522">
        <w:rPr>
          <w:b/>
          <w:i/>
          <w:color w:val="0000FF"/>
          <w:sz w:val="22"/>
          <w:szCs w:val="22"/>
        </w:rPr>
        <w:t>: in this section, it is necessary to describe the protocol for receiving and interpreting network frames</w:t>
      </w:r>
      <w:r w:rsidR="004D3519" w:rsidRPr="00425522">
        <w:rPr>
          <w:b/>
          <w:i/>
          <w:color w:val="0000FF"/>
          <w:sz w:val="22"/>
          <w:szCs w:val="22"/>
        </w:rPr>
        <w:t>:</w:t>
      </w:r>
    </w:p>
    <w:p w14:paraId="2425B9E5" w14:textId="77777777" w:rsidR="004D3519" w:rsidRPr="00425522" w:rsidRDefault="004D3519" w:rsidP="00A771B6">
      <w:pPr>
        <w:pStyle w:val="Paragraphe"/>
        <w:numPr>
          <w:ilvl w:val="0"/>
          <w:numId w:val="10"/>
        </w:numPr>
        <w:rPr>
          <w:i/>
          <w:color w:val="0000FF"/>
          <w:sz w:val="22"/>
          <w:szCs w:val="22"/>
        </w:rPr>
      </w:pPr>
      <w:r w:rsidRPr="00425522">
        <w:rPr>
          <w:i/>
          <w:color w:val="0000FF"/>
          <w:sz w:val="22"/>
          <w:szCs w:val="22"/>
        </w:rPr>
        <w:t>describe the behavior of the component for each value of the frame parameters, especially for the invalid or unused values</w:t>
      </w:r>
    </w:p>
    <w:p w14:paraId="56595F0E" w14:textId="77777777" w:rsidR="004D3519" w:rsidRPr="00425522" w:rsidRDefault="004D3519" w:rsidP="00A771B6">
      <w:pPr>
        <w:pStyle w:val="Paragraphe"/>
        <w:numPr>
          <w:ilvl w:val="0"/>
          <w:numId w:val="10"/>
        </w:numPr>
        <w:rPr>
          <w:i/>
          <w:color w:val="0000FF"/>
          <w:sz w:val="22"/>
          <w:szCs w:val="22"/>
        </w:rPr>
      </w:pPr>
      <w:r w:rsidRPr="00425522">
        <w:rPr>
          <w:i/>
          <w:color w:val="0000FF"/>
          <w:sz w:val="22"/>
          <w:szCs w:val="22"/>
        </w:rPr>
        <w:t xml:space="preserve">specify the behavior of the component in case of non delivery or loss of functional frames consumed by the component. The case of each frame or data consumed should be reviewed in order to ensure the safe component operation. This means that the input applicative values will be assigned by default to each input data received with invalid values or for each input data not received. </w:t>
      </w:r>
    </w:p>
    <w:p w14:paraId="3DA08643" w14:textId="77777777" w:rsidR="004D3519" w:rsidRPr="00425522" w:rsidRDefault="004D3519" w:rsidP="00A771B6">
      <w:pPr>
        <w:pStyle w:val="Paragraphe"/>
        <w:numPr>
          <w:ilvl w:val="0"/>
          <w:numId w:val="10"/>
        </w:numPr>
        <w:rPr>
          <w:i/>
          <w:color w:val="0000FF"/>
          <w:sz w:val="22"/>
          <w:szCs w:val="22"/>
        </w:rPr>
      </w:pPr>
      <w:r w:rsidRPr="00425522">
        <w:rPr>
          <w:i/>
          <w:color w:val="0000FF"/>
          <w:sz w:val="22"/>
          <w:szCs w:val="22"/>
        </w:rPr>
        <w:t>Give the values by default of the frames produced in case of defect mode</w:t>
      </w:r>
    </w:p>
    <w:p w14:paraId="524B7A93" w14:textId="77777777" w:rsidR="00483CE8" w:rsidRPr="00425522" w:rsidRDefault="00483CE8"/>
    <w:p w14:paraId="34AA491F" w14:textId="77777777" w:rsidR="008870F1" w:rsidRPr="00425522" w:rsidRDefault="008870F1">
      <w:r w:rsidRPr="00425522">
        <w:t>Le diagramme</w:t>
      </w:r>
      <w:r w:rsidR="00C162E4" w:rsidRPr="00425522">
        <w:t xml:space="preserve"> ci-dessous</w:t>
      </w:r>
      <w:r w:rsidRPr="00425522">
        <w:t xml:space="preserve"> propose un mécanisme de gestion de réception des trames pour un organe de type 3.</w:t>
      </w:r>
    </w:p>
    <w:p w14:paraId="03C3FD70" w14:textId="77777777" w:rsidR="004D3519" w:rsidRPr="00425522" w:rsidRDefault="004D3519" w:rsidP="004D3519">
      <w:pPr>
        <w:rPr>
          <w:i/>
          <w:color w:val="0000FF"/>
        </w:rPr>
      </w:pPr>
      <w:r w:rsidRPr="00425522">
        <w:rPr>
          <w:i/>
          <w:color w:val="0000FF"/>
        </w:rPr>
        <w:t>The diagram below proposes a mechanism for managing the delivery of frames for a type 3 component.</w:t>
      </w:r>
    </w:p>
    <w:p w14:paraId="10DE56A1" w14:textId="77777777" w:rsidR="008870F1" w:rsidRPr="00425522" w:rsidRDefault="008870F1" w:rsidP="008870F1"/>
    <w:p w14:paraId="3CAE2705" w14:textId="77777777" w:rsidR="00C162E4" w:rsidRPr="00425522" w:rsidRDefault="00C162E4" w:rsidP="004D3519">
      <w:pPr>
        <w:shd w:val="clear" w:color="auto" w:fill="F3F3F3"/>
        <w:tabs>
          <w:tab w:val="left" w:pos="2948"/>
        </w:tabs>
      </w:pPr>
      <w:r w:rsidRPr="00425522">
        <w:t>Exemple </w:t>
      </w:r>
      <w:r w:rsidR="00F916A4" w:rsidRPr="00425522">
        <w:t>(Combiné)</w:t>
      </w:r>
      <w:r w:rsidR="00AA2BF6" w:rsidRPr="00425522">
        <w:t> :</w:t>
      </w:r>
    </w:p>
    <w:p w14:paraId="001BBE11" w14:textId="77777777" w:rsidR="004D3519" w:rsidRPr="00425522" w:rsidRDefault="004D3519" w:rsidP="004D3519">
      <w:pPr>
        <w:shd w:val="clear" w:color="auto" w:fill="F3F3F3"/>
        <w:rPr>
          <w:i/>
          <w:color w:val="0000FF"/>
        </w:rPr>
      </w:pPr>
      <w:r w:rsidRPr="00425522">
        <w:rPr>
          <w:i/>
          <w:color w:val="0000FF"/>
        </w:rPr>
        <w:t>Example (Instrument unit):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46FD528D" w14:textId="77777777">
        <w:trPr>
          <w:cantSplit/>
        </w:trPr>
        <w:tc>
          <w:tcPr>
            <w:tcW w:w="817" w:type="pct"/>
            <w:shd w:val="clear" w:color="auto" w:fill="D9D9D9"/>
          </w:tcPr>
          <w:p w14:paraId="43573E15" w14:textId="77777777" w:rsidR="001771D0" w:rsidRPr="00425522" w:rsidRDefault="001771D0" w:rsidP="001771D0">
            <w:pPr>
              <w:rPr>
                <w:b/>
                <w:bCs/>
                <w:sz w:val="18"/>
                <w:szCs w:val="18"/>
              </w:rPr>
            </w:pPr>
            <w:r w:rsidRPr="00425522">
              <w:rPr>
                <w:b/>
                <w:sz w:val="18"/>
                <w:szCs w:val="18"/>
              </w:rPr>
              <w:lastRenderedPageBreak/>
              <w:t xml:space="preserve">NUMERO EXIGENCE(V) / </w:t>
            </w:r>
            <w:r w:rsidRPr="00425522">
              <w:rPr>
                <w:b/>
                <w:color w:val="0000FF"/>
                <w:sz w:val="18"/>
                <w:szCs w:val="18"/>
              </w:rPr>
              <w:t>REQUIREMENT NUMBER (V)</w:t>
            </w:r>
          </w:p>
        </w:tc>
        <w:tc>
          <w:tcPr>
            <w:tcW w:w="3385" w:type="pct"/>
            <w:shd w:val="clear" w:color="auto" w:fill="D9D9D9"/>
          </w:tcPr>
          <w:p w14:paraId="04F59668"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C97CF6C"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F916A4" w:rsidRPr="00425522" w14:paraId="7BF43849" w14:textId="77777777">
        <w:trPr>
          <w:cantSplit/>
        </w:trPr>
        <w:tc>
          <w:tcPr>
            <w:tcW w:w="817" w:type="pct"/>
            <w:shd w:val="clear" w:color="auto" w:fill="F3F3F3"/>
          </w:tcPr>
          <w:p w14:paraId="7F54CFC6" w14:textId="77777777" w:rsidR="00F916A4" w:rsidRPr="00425522" w:rsidRDefault="00F916A4" w:rsidP="005C0592">
            <w:pPr>
              <w:rPr>
                <w:sz w:val="20"/>
              </w:rPr>
            </w:pPr>
          </w:p>
        </w:tc>
        <w:tc>
          <w:tcPr>
            <w:tcW w:w="3385" w:type="pct"/>
            <w:shd w:val="clear" w:color="auto" w:fill="F3F3F3"/>
          </w:tcPr>
          <w:p w14:paraId="73B3D5FD" w14:textId="77777777" w:rsidR="00F916A4" w:rsidRPr="00425522" w:rsidRDefault="00F916A4" w:rsidP="005731B1">
            <w:pPr>
              <w:jc w:val="left"/>
              <w:rPr>
                <w:sz w:val="20"/>
              </w:rPr>
            </w:pPr>
            <w:r w:rsidRPr="00425522">
              <w:rPr>
                <w:sz w:val="20"/>
              </w:rPr>
              <w:t xml:space="preserve">La réception des trames </w:t>
            </w:r>
            <w:r w:rsidR="00CA33FB" w:rsidRPr="00425522">
              <w:rPr>
                <w:sz w:val="20"/>
              </w:rPr>
              <w:t>s’effectue conformément</w:t>
            </w:r>
            <w:r w:rsidRPr="00425522">
              <w:rPr>
                <w:sz w:val="20"/>
              </w:rPr>
              <w:t xml:space="preserve"> au diagramme d’état- transition ci-dessous.</w:t>
            </w:r>
          </w:p>
          <w:p w14:paraId="55253CE0" w14:textId="77777777" w:rsidR="004D3519" w:rsidRPr="00425522" w:rsidRDefault="004D3519" w:rsidP="005731B1">
            <w:pPr>
              <w:jc w:val="left"/>
              <w:rPr>
                <w:i/>
                <w:color w:val="0000FF"/>
                <w:sz w:val="20"/>
              </w:rPr>
            </w:pPr>
            <w:r w:rsidRPr="00425522">
              <w:rPr>
                <w:i/>
                <w:color w:val="0000FF"/>
                <w:sz w:val="20"/>
              </w:rPr>
              <w:t>The delivery of frames is performed according to the state-transition diagram below.</w:t>
            </w:r>
          </w:p>
        </w:tc>
        <w:tc>
          <w:tcPr>
            <w:tcW w:w="798" w:type="pct"/>
            <w:shd w:val="clear" w:color="auto" w:fill="F3F3F3"/>
          </w:tcPr>
          <w:p w14:paraId="109D41DB" w14:textId="77777777" w:rsidR="00F916A4" w:rsidRPr="00425522" w:rsidRDefault="00F916A4" w:rsidP="005C0592">
            <w:pPr>
              <w:rPr>
                <w:sz w:val="20"/>
              </w:rPr>
            </w:pPr>
          </w:p>
        </w:tc>
      </w:tr>
    </w:tbl>
    <w:p w14:paraId="63203E88" w14:textId="77777777" w:rsidR="004D3519" w:rsidRPr="00425522" w:rsidRDefault="004D3519" w:rsidP="004D3519">
      <w:pPr>
        <w:shd w:val="clear" w:color="auto" w:fill="F3F3F3"/>
        <w:rPr>
          <w:color w:val="0000FF"/>
        </w:rPr>
      </w:pPr>
    </w:p>
    <w:p w14:paraId="670BC48A" w14:textId="14E17F37" w:rsidR="004D3519" w:rsidRPr="00425522" w:rsidRDefault="00712297" w:rsidP="004D3519">
      <w:pPr>
        <w:shd w:val="clear" w:color="auto" w:fill="F3F3F3"/>
        <w:rPr>
          <w:color w:val="0000FF"/>
        </w:rPr>
      </w:pPr>
      <w:r w:rsidRPr="00425522">
        <w:rPr>
          <w:noProof/>
          <w:color w:val="0000FF"/>
        </w:rPr>
        <mc:AlternateContent>
          <mc:Choice Requires="wpc">
            <w:drawing>
              <wp:anchor distT="0" distB="0" distL="114300" distR="114300" simplePos="0" relativeHeight="251658266" behindDoc="0" locked="0" layoutInCell="1" allowOverlap="1" wp14:anchorId="7CB3C451" wp14:editId="1F68DC8B">
                <wp:simplePos x="0" y="0"/>
                <wp:positionH relativeFrom="column">
                  <wp:posOffset>-6350</wp:posOffset>
                </wp:positionH>
                <wp:positionV relativeFrom="paragraph">
                  <wp:posOffset>-6350</wp:posOffset>
                </wp:positionV>
                <wp:extent cx="5702935" cy="3688715"/>
                <wp:effectExtent l="0" t="0" r="0" b="0"/>
                <wp:wrapNone/>
                <wp:docPr id="2049"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41304199" name="Rectangle 2051"/>
                        <wps:cNvSpPr>
                          <a:spLocks noChangeArrowheads="1"/>
                        </wps:cNvSpPr>
                        <wps:spPr bwMode="auto">
                          <a:xfrm>
                            <a:off x="0" y="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8CD41" w14:textId="77777777" w:rsidR="0088052F" w:rsidRPr="00425522" w:rsidRDefault="0088052F" w:rsidP="004D3519">
                              <w:r w:rsidRPr="00425522">
                                <w:rPr>
                                  <w:rFonts w:ascii="Times New Roman" w:hAnsi="Times New Roman"/>
                                  <w:color w:val="000000"/>
                                  <w:sz w:val="20"/>
                                </w:rPr>
                                <w:t xml:space="preserve"> </w:t>
                              </w:r>
                            </w:p>
                          </w:txbxContent>
                        </wps:txbx>
                        <wps:bodyPr rot="0" vert="horz" wrap="none" lIns="0" tIns="0" rIns="0" bIns="0" anchor="t" anchorCtr="0" upright="1">
                          <a:spAutoFit/>
                        </wps:bodyPr>
                      </wps:wsp>
                      <wps:wsp>
                        <wps:cNvPr id="1646954343" name="Rectangle 2052"/>
                        <wps:cNvSpPr>
                          <a:spLocks noChangeArrowheads="1"/>
                        </wps:cNvSpPr>
                        <wps:spPr bwMode="auto">
                          <a:xfrm>
                            <a:off x="685165" y="1777365"/>
                            <a:ext cx="709295"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976570" name="Rectangle 2053"/>
                        <wps:cNvSpPr>
                          <a:spLocks noChangeArrowheads="1"/>
                        </wps:cNvSpPr>
                        <wps:spPr bwMode="auto">
                          <a:xfrm>
                            <a:off x="982980" y="1815465"/>
                            <a:ext cx="111760" cy="9588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7215" name="Rectangle 2054"/>
                        <wps:cNvSpPr>
                          <a:spLocks noChangeArrowheads="1"/>
                        </wps:cNvSpPr>
                        <wps:spPr bwMode="auto">
                          <a:xfrm>
                            <a:off x="982980" y="1814830"/>
                            <a:ext cx="111125"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FBC42" w14:textId="77777777" w:rsidR="0088052F" w:rsidRPr="00425522" w:rsidRDefault="0088052F" w:rsidP="004D3519">
                              <w:r w:rsidRPr="00425522">
                                <w:rPr>
                                  <w:rFonts w:ascii="Times New Roman" w:hAnsi="Times New Roman"/>
                                  <w:color w:val="000000"/>
                                  <w:sz w:val="14"/>
                                  <w:szCs w:val="14"/>
                                </w:rPr>
                                <w:t xml:space="preserve">not </w:t>
                              </w:r>
                            </w:p>
                          </w:txbxContent>
                        </wps:txbx>
                        <wps:bodyPr rot="0" vert="horz" wrap="none" lIns="0" tIns="0" rIns="0" bIns="0" anchor="t" anchorCtr="0" upright="1">
                          <a:spAutoFit/>
                        </wps:bodyPr>
                      </wps:wsp>
                      <wps:wsp>
                        <wps:cNvPr id="433023390" name="Rectangle 2055"/>
                        <wps:cNvSpPr>
                          <a:spLocks noChangeArrowheads="1"/>
                        </wps:cNvSpPr>
                        <wps:spPr bwMode="auto">
                          <a:xfrm>
                            <a:off x="793750" y="1911350"/>
                            <a:ext cx="488950" cy="9779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191501" name="Rectangle 2056"/>
                        <wps:cNvSpPr>
                          <a:spLocks noChangeArrowheads="1"/>
                        </wps:cNvSpPr>
                        <wps:spPr bwMode="auto">
                          <a:xfrm>
                            <a:off x="793750" y="1911350"/>
                            <a:ext cx="50419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FF78B" w14:textId="77777777" w:rsidR="0088052F" w:rsidRPr="00425522" w:rsidRDefault="0088052F" w:rsidP="004D3519">
                              <w:r w:rsidRPr="00425522">
                                <w:rPr>
                                  <w:rFonts w:ascii="Times New Roman" w:hAnsi="Times New Roman"/>
                                  <w:color w:val="000000"/>
                                  <w:sz w:val="14"/>
                                  <w:szCs w:val="14"/>
                                </w:rPr>
                                <w:t xml:space="preserve">[PHASE_VIE </w:t>
                              </w:r>
                            </w:p>
                          </w:txbxContent>
                        </wps:txbx>
                        <wps:bodyPr rot="0" vert="horz" wrap="none" lIns="0" tIns="0" rIns="0" bIns="0" anchor="t" anchorCtr="0" upright="1">
                          <a:spAutoFit/>
                        </wps:bodyPr>
                      </wps:wsp>
                      <wps:wsp>
                        <wps:cNvPr id="1091619340" name="Rectangle 2057"/>
                        <wps:cNvSpPr>
                          <a:spLocks noChangeArrowheads="1"/>
                        </wps:cNvSpPr>
                        <wps:spPr bwMode="auto">
                          <a:xfrm>
                            <a:off x="801370" y="2009140"/>
                            <a:ext cx="473710" cy="1003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440623" name="Rectangle 2058"/>
                        <wps:cNvSpPr>
                          <a:spLocks noChangeArrowheads="1"/>
                        </wps:cNvSpPr>
                        <wps:spPr bwMode="auto">
                          <a:xfrm>
                            <a:off x="801370" y="2011680"/>
                            <a:ext cx="483235"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3FB13" w14:textId="77777777" w:rsidR="0088052F" w:rsidRPr="00425522" w:rsidRDefault="0088052F" w:rsidP="004D3519">
                              <w:r w:rsidRPr="00425522">
                                <w:rPr>
                                  <w:rFonts w:ascii="Times New Roman" w:hAnsi="Times New Roman"/>
                                  <w:color w:val="000000"/>
                                  <w:sz w:val="14"/>
                                  <w:szCs w:val="14"/>
                                </w:rPr>
                                <w:t>= NORMAL]</w:t>
                              </w:r>
                            </w:p>
                          </w:txbxContent>
                        </wps:txbx>
                        <wps:bodyPr rot="0" vert="horz" wrap="none" lIns="0" tIns="0" rIns="0" bIns="0" anchor="t" anchorCtr="0" upright="1">
                          <a:spAutoFit/>
                        </wps:bodyPr>
                      </wps:wsp>
                      <wps:wsp>
                        <wps:cNvPr id="822889569" name="Rectangle 2059"/>
                        <wps:cNvSpPr>
                          <a:spLocks noChangeArrowheads="1"/>
                        </wps:cNvSpPr>
                        <wps:spPr bwMode="auto">
                          <a:xfrm>
                            <a:off x="1275080" y="201168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5A875"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151757639" name="Rectangle 2060"/>
                        <wps:cNvSpPr>
                          <a:spLocks noChangeArrowheads="1"/>
                        </wps:cNvSpPr>
                        <wps:spPr bwMode="auto">
                          <a:xfrm>
                            <a:off x="747395" y="854710"/>
                            <a:ext cx="676910"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838943" name="Rectangle 2061"/>
                        <wps:cNvSpPr>
                          <a:spLocks noChangeArrowheads="1"/>
                        </wps:cNvSpPr>
                        <wps:spPr bwMode="auto">
                          <a:xfrm>
                            <a:off x="824865" y="892810"/>
                            <a:ext cx="488950" cy="9779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838755" name="Rectangle 2062"/>
                        <wps:cNvSpPr>
                          <a:spLocks noChangeArrowheads="1"/>
                        </wps:cNvSpPr>
                        <wps:spPr bwMode="auto">
                          <a:xfrm>
                            <a:off x="824865" y="892810"/>
                            <a:ext cx="50419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C4777" w14:textId="77777777" w:rsidR="0088052F" w:rsidRPr="00425522" w:rsidRDefault="0088052F" w:rsidP="004D3519">
                              <w:r w:rsidRPr="00425522">
                                <w:rPr>
                                  <w:rFonts w:ascii="Times New Roman" w:hAnsi="Times New Roman"/>
                                  <w:color w:val="000000"/>
                                  <w:sz w:val="14"/>
                                  <w:szCs w:val="14"/>
                                </w:rPr>
                                <w:t xml:space="preserve">[PHASE_VIE </w:t>
                              </w:r>
                            </w:p>
                          </w:txbxContent>
                        </wps:txbx>
                        <wps:bodyPr rot="0" vert="horz" wrap="none" lIns="0" tIns="0" rIns="0" bIns="0" anchor="t" anchorCtr="0" upright="1">
                          <a:spAutoFit/>
                        </wps:bodyPr>
                      </wps:wsp>
                      <wps:wsp>
                        <wps:cNvPr id="1138265070" name="Rectangle 2063"/>
                        <wps:cNvSpPr>
                          <a:spLocks noChangeArrowheads="1"/>
                        </wps:cNvSpPr>
                        <wps:spPr bwMode="auto">
                          <a:xfrm>
                            <a:off x="824865" y="990600"/>
                            <a:ext cx="473710" cy="1003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012250" name="Rectangle 2064"/>
                        <wps:cNvSpPr>
                          <a:spLocks noChangeArrowheads="1"/>
                        </wps:cNvSpPr>
                        <wps:spPr bwMode="auto">
                          <a:xfrm>
                            <a:off x="824865" y="993140"/>
                            <a:ext cx="483235"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54727" w14:textId="77777777" w:rsidR="0088052F" w:rsidRPr="00425522" w:rsidRDefault="0088052F" w:rsidP="004D3519">
                              <w:r w:rsidRPr="00425522">
                                <w:rPr>
                                  <w:rFonts w:ascii="Times New Roman" w:hAnsi="Times New Roman"/>
                                  <w:color w:val="000000"/>
                                  <w:sz w:val="14"/>
                                  <w:szCs w:val="14"/>
                                </w:rPr>
                                <w:t>= NORMAL]</w:t>
                              </w:r>
                            </w:p>
                          </w:txbxContent>
                        </wps:txbx>
                        <wps:bodyPr rot="0" vert="horz" wrap="none" lIns="0" tIns="0" rIns="0" bIns="0" anchor="t" anchorCtr="0" upright="1">
                          <a:spAutoFit/>
                        </wps:bodyPr>
                      </wps:wsp>
                      <wps:wsp>
                        <wps:cNvPr id="826030483" name="Rectangle 2065"/>
                        <wps:cNvSpPr>
                          <a:spLocks noChangeArrowheads="1"/>
                        </wps:cNvSpPr>
                        <wps:spPr bwMode="auto">
                          <a:xfrm>
                            <a:off x="1298575" y="99314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CA364"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645768032" name="Rectangle 2066"/>
                        <wps:cNvSpPr>
                          <a:spLocks noChangeArrowheads="1"/>
                        </wps:cNvSpPr>
                        <wps:spPr bwMode="auto">
                          <a:xfrm>
                            <a:off x="2750185" y="2409825"/>
                            <a:ext cx="2371725" cy="210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738336" name="Rectangle 2067"/>
                        <wps:cNvSpPr>
                          <a:spLocks noChangeArrowheads="1"/>
                        </wps:cNvSpPr>
                        <wps:spPr bwMode="auto">
                          <a:xfrm>
                            <a:off x="2828290" y="2451735"/>
                            <a:ext cx="108902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2D2CB" w14:textId="77777777" w:rsidR="0088052F" w:rsidRPr="00425522" w:rsidRDefault="0088052F" w:rsidP="004D3519">
                              <w:r w:rsidRPr="00425522">
                                <w:rPr>
                                  <w:rFonts w:ascii="Times New Roman" w:hAnsi="Times New Roman"/>
                                  <w:color w:val="000000"/>
                                  <w:sz w:val="14"/>
                                  <w:szCs w:val="14"/>
                                </w:rPr>
                                <w:t>Tempo (enter(INIT_TRAME_</w:t>
                              </w:r>
                            </w:p>
                          </w:txbxContent>
                        </wps:txbx>
                        <wps:bodyPr rot="0" vert="horz" wrap="none" lIns="0" tIns="0" rIns="0" bIns="0" anchor="t" anchorCtr="0" upright="1">
                          <a:spAutoFit/>
                        </wps:bodyPr>
                      </wps:wsp>
                      <wps:wsp>
                        <wps:cNvPr id="45944885" name="Rectangle 2068"/>
                        <wps:cNvSpPr>
                          <a:spLocks noChangeArrowheads="1"/>
                        </wps:cNvSpPr>
                        <wps:spPr bwMode="auto">
                          <a:xfrm>
                            <a:off x="3916680" y="24504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9228"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1944120658" name="Rectangle 2069"/>
                        <wps:cNvSpPr>
                          <a:spLocks noChangeArrowheads="1"/>
                        </wps:cNvSpPr>
                        <wps:spPr bwMode="auto">
                          <a:xfrm>
                            <a:off x="3960495" y="24504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2FFD6"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2020551275" name="Rectangle 2070"/>
                        <wps:cNvSpPr>
                          <a:spLocks noChangeArrowheads="1"/>
                        </wps:cNvSpPr>
                        <wps:spPr bwMode="auto">
                          <a:xfrm>
                            <a:off x="3982720" y="2450465"/>
                            <a:ext cx="4546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BB5B6" w14:textId="77777777" w:rsidR="0088052F" w:rsidRPr="00425522" w:rsidRDefault="0088052F" w:rsidP="004D3519">
                              <w:r w:rsidRPr="00425522">
                                <w:rPr>
                                  <w:rFonts w:ascii="Times New Roman" w:hAnsi="Times New Roman"/>
                                  <w:b/>
                                  <w:bCs/>
                                  <w:color w:val="000000"/>
                                  <w:sz w:val="14"/>
                                  <w:szCs w:val="14"/>
                                </w:rPr>
                                <w:t>Nom_trame</w:t>
                              </w:r>
                            </w:p>
                          </w:txbxContent>
                        </wps:txbx>
                        <wps:bodyPr rot="0" vert="horz" wrap="none" lIns="0" tIns="0" rIns="0" bIns="0" anchor="t" anchorCtr="0" upright="1">
                          <a:spAutoFit/>
                        </wps:bodyPr>
                      </wps:wsp>
                      <wps:wsp>
                        <wps:cNvPr id="57125497" name="Rectangle 2071"/>
                        <wps:cNvSpPr>
                          <a:spLocks noChangeArrowheads="1"/>
                        </wps:cNvSpPr>
                        <wps:spPr bwMode="auto">
                          <a:xfrm>
                            <a:off x="4422775" y="24504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060FC"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786872294" name="Rectangle 2072"/>
                        <wps:cNvSpPr>
                          <a:spLocks noChangeArrowheads="1"/>
                        </wps:cNvSpPr>
                        <wps:spPr bwMode="auto">
                          <a:xfrm>
                            <a:off x="4444365" y="24504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4BA8A"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2003057916" name="Rectangle 2073"/>
                        <wps:cNvSpPr>
                          <a:spLocks noChangeArrowheads="1"/>
                        </wps:cNvSpPr>
                        <wps:spPr bwMode="auto">
                          <a:xfrm>
                            <a:off x="4488815" y="2451735"/>
                            <a:ext cx="42799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184D7" w14:textId="77777777" w:rsidR="0088052F" w:rsidRPr="00425522" w:rsidRDefault="0088052F" w:rsidP="004D3519">
                              <w:r w:rsidRPr="00425522">
                                <w:rPr>
                                  <w:rFonts w:ascii="Times New Roman" w:hAnsi="Times New Roman"/>
                                  <w:color w:val="000000"/>
                                  <w:sz w:val="14"/>
                                  <w:szCs w:val="14"/>
                                </w:rPr>
                                <w:t>),2 seconds)</w:t>
                              </w:r>
                            </w:p>
                          </w:txbxContent>
                        </wps:txbx>
                        <wps:bodyPr rot="0" vert="horz" wrap="none" lIns="0" tIns="0" rIns="0" bIns="0" anchor="t" anchorCtr="0" upright="1">
                          <a:spAutoFit/>
                        </wps:bodyPr>
                      </wps:wsp>
                      <wps:wsp>
                        <wps:cNvPr id="3982644" name="Rectangle 2074"/>
                        <wps:cNvSpPr>
                          <a:spLocks noChangeArrowheads="1"/>
                        </wps:cNvSpPr>
                        <wps:spPr bwMode="auto">
                          <a:xfrm>
                            <a:off x="4921885" y="245173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30FF9"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1285708633" name="Rectangle 2075"/>
                        <wps:cNvSpPr>
                          <a:spLocks noChangeArrowheads="1"/>
                        </wps:cNvSpPr>
                        <wps:spPr bwMode="auto">
                          <a:xfrm>
                            <a:off x="7620" y="7620"/>
                            <a:ext cx="5669280" cy="3667125"/>
                          </a:xfrm>
                          <a:prstGeom prst="rect">
                            <a:avLst/>
                          </a:prstGeom>
                          <a:noFill/>
                          <a:ln w="2">
                            <a:solidFill>
                              <a:srgbClr val="FF45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143253" name="Freeform 2076"/>
                        <wps:cNvSpPr>
                          <a:spLocks/>
                        </wps:cNvSpPr>
                        <wps:spPr bwMode="auto">
                          <a:xfrm>
                            <a:off x="68580" y="66040"/>
                            <a:ext cx="5546090" cy="3549015"/>
                          </a:xfrm>
                          <a:custGeom>
                            <a:avLst/>
                            <a:gdLst>
                              <a:gd name="T0" fmla="*/ 0 w 8734"/>
                              <a:gd name="T1" fmla="*/ 84 h 5589"/>
                              <a:gd name="T2" fmla="*/ 8 w 8734"/>
                              <a:gd name="T3" fmla="*/ 70 h 5589"/>
                              <a:gd name="T4" fmla="*/ 14 w 8734"/>
                              <a:gd name="T5" fmla="*/ 56 h 5589"/>
                              <a:gd name="T6" fmla="*/ 20 w 8734"/>
                              <a:gd name="T7" fmla="*/ 46 h 5589"/>
                              <a:gd name="T8" fmla="*/ 33 w 8734"/>
                              <a:gd name="T9" fmla="*/ 32 h 5589"/>
                              <a:gd name="T10" fmla="*/ 47 w 8734"/>
                              <a:gd name="T11" fmla="*/ 24 h 5589"/>
                              <a:gd name="T12" fmla="*/ 63 w 8734"/>
                              <a:gd name="T13" fmla="*/ 14 h 5589"/>
                              <a:gd name="T14" fmla="*/ 76 w 8734"/>
                              <a:gd name="T15" fmla="*/ 6 h 5589"/>
                              <a:gd name="T16" fmla="*/ 94 w 8734"/>
                              <a:gd name="T17" fmla="*/ 4 h 5589"/>
                              <a:gd name="T18" fmla="*/ 8632 w 8734"/>
                              <a:gd name="T19" fmla="*/ 0 h 5589"/>
                              <a:gd name="T20" fmla="*/ 8652 w 8734"/>
                              <a:gd name="T21" fmla="*/ 6 h 5589"/>
                              <a:gd name="T22" fmla="*/ 8665 w 8734"/>
                              <a:gd name="T23" fmla="*/ 12 h 5589"/>
                              <a:gd name="T24" fmla="*/ 8681 w 8734"/>
                              <a:gd name="T25" fmla="*/ 18 h 5589"/>
                              <a:gd name="T26" fmla="*/ 8693 w 8734"/>
                              <a:gd name="T27" fmla="*/ 28 h 5589"/>
                              <a:gd name="T28" fmla="*/ 8705 w 8734"/>
                              <a:gd name="T29" fmla="*/ 38 h 5589"/>
                              <a:gd name="T30" fmla="*/ 8716 w 8734"/>
                              <a:gd name="T31" fmla="*/ 52 h 5589"/>
                              <a:gd name="T32" fmla="*/ 8728 w 8734"/>
                              <a:gd name="T33" fmla="*/ 62 h 5589"/>
                              <a:gd name="T34" fmla="*/ 8732 w 8734"/>
                              <a:gd name="T35" fmla="*/ 78 h 5589"/>
                              <a:gd name="T36" fmla="*/ 8734 w 8734"/>
                              <a:gd name="T37" fmla="*/ 5505 h 5589"/>
                              <a:gd name="T38" fmla="*/ 8732 w 8734"/>
                              <a:gd name="T39" fmla="*/ 5519 h 5589"/>
                              <a:gd name="T40" fmla="*/ 8720 w 8734"/>
                              <a:gd name="T41" fmla="*/ 5531 h 5589"/>
                              <a:gd name="T42" fmla="*/ 8714 w 8734"/>
                              <a:gd name="T43" fmla="*/ 5543 h 5589"/>
                              <a:gd name="T44" fmla="*/ 8703 w 8734"/>
                              <a:gd name="T45" fmla="*/ 5555 h 5589"/>
                              <a:gd name="T46" fmla="*/ 8687 w 8734"/>
                              <a:gd name="T47" fmla="*/ 5565 h 5589"/>
                              <a:gd name="T48" fmla="*/ 8673 w 8734"/>
                              <a:gd name="T49" fmla="*/ 5573 h 5589"/>
                              <a:gd name="T50" fmla="*/ 8658 w 8734"/>
                              <a:gd name="T51" fmla="*/ 5583 h 5589"/>
                              <a:gd name="T52" fmla="*/ 8642 w 8734"/>
                              <a:gd name="T53" fmla="*/ 5585 h 5589"/>
                              <a:gd name="T54" fmla="*/ 102 w 8734"/>
                              <a:gd name="T55" fmla="*/ 5589 h 5589"/>
                              <a:gd name="T56" fmla="*/ 84 w 8734"/>
                              <a:gd name="T57" fmla="*/ 5585 h 5589"/>
                              <a:gd name="T58" fmla="*/ 70 w 8734"/>
                              <a:gd name="T59" fmla="*/ 5575 h 5589"/>
                              <a:gd name="T60" fmla="*/ 55 w 8734"/>
                              <a:gd name="T61" fmla="*/ 5571 h 5589"/>
                              <a:gd name="T62" fmla="*/ 41 w 8734"/>
                              <a:gd name="T63" fmla="*/ 5561 h 5589"/>
                              <a:gd name="T64" fmla="*/ 31 w 8734"/>
                              <a:gd name="T65" fmla="*/ 5549 h 5589"/>
                              <a:gd name="T66" fmla="*/ 18 w 8734"/>
                              <a:gd name="T67" fmla="*/ 5537 h 5589"/>
                              <a:gd name="T68" fmla="*/ 8 w 8734"/>
                              <a:gd name="T69" fmla="*/ 5525 h 5589"/>
                              <a:gd name="T70" fmla="*/ 4 w 8734"/>
                              <a:gd name="T71" fmla="*/ 5513 h 5589"/>
                              <a:gd name="T72" fmla="*/ 0 w 8734"/>
                              <a:gd name="T73" fmla="*/ 90 h 55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734" h="5589">
                                <a:moveTo>
                                  <a:pt x="0" y="90"/>
                                </a:moveTo>
                                <a:lnTo>
                                  <a:pt x="0" y="84"/>
                                </a:lnTo>
                                <a:lnTo>
                                  <a:pt x="4" y="78"/>
                                </a:lnTo>
                                <a:lnTo>
                                  <a:pt x="8" y="70"/>
                                </a:lnTo>
                                <a:lnTo>
                                  <a:pt x="8" y="62"/>
                                </a:lnTo>
                                <a:lnTo>
                                  <a:pt x="14" y="56"/>
                                </a:lnTo>
                                <a:lnTo>
                                  <a:pt x="18" y="52"/>
                                </a:lnTo>
                                <a:lnTo>
                                  <a:pt x="20" y="46"/>
                                </a:lnTo>
                                <a:lnTo>
                                  <a:pt x="31" y="38"/>
                                </a:lnTo>
                                <a:lnTo>
                                  <a:pt x="33" y="32"/>
                                </a:lnTo>
                                <a:lnTo>
                                  <a:pt x="41" y="28"/>
                                </a:lnTo>
                                <a:lnTo>
                                  <a:pt x="47" y="24"/>
                                </a:lnTo>
                                <a:lnTo>
                                  <a:pt x="55" y="18"/>
                                </a:lnTo>
                                <a:lnTo>
                                  <a:pt x="63" y="14"/>
                                </a:lnTo>
                                <a:lnTo>
                                  <a:pt x="70" y="12"/>
                                </a:lnTo>
                                <a:lnTo>
                                  <a:pt x="76" y="6"/>
                                </a:lnTo>
                                <a:lnTo>
                                  <a:pt x="84" y="6"/>
                                </a:lnTo>
                                <a:lnTo>
                                  <a:pt x="94" y="4"/>
                                </a:lnTo>
                                <a:lnTo>
                                  <a:pt x="102" y="0"/>
                                </a:lnTo>
                                <a:lnTo>
                                  <a:pt x="8632" y="0"/>
                                </a:lnTo>
                                <a:lnTo>
                                  <a:pt x="8642" y="4"/>
                                </a:lnTo>
                                <a:lnTo>
                                  <a:pt x="8652" y="6"/>
                                </a:lnTo>
                                <a:lnTo>
                                  <a:pt x="8658" y="6"/>
                                </a:lnTo>
                                <a:lnTo>
                                  <a:pt x="8665" y="12"/>
                                </a:lnTo>
                                <a:lnTo>
                                  <a:pt x="8673" y="14"/>
                                </a:lnTo>
                                <a:lnTo>
                                  <a:pt x="8681" y="18"/>
                                </a:lnTo>
                                <a:lnTo>
                                  <a:pt x="8687" y="24"/>
                                </a:lnTo>
                                <a:lnTo>
                                  <a:pt x="8693" y="28"/>
                                </a:lnTo>
                                <a:lnTo>
                                  <a:pt x="8703" y="32"/>
                                </a:lnTo>
                                <a:lnTo>
                                  <a:pt x="8705" y="38"/>
                                </a:lnTo>
                                <a:lnTo>
                                  <a:pt x="8714" y="46"/>
                                </a:lnTo>
                                <a:lnTo>
                                  <a:pt x="8716" y="52"/>
                                </a:lnTo>
                                <a:lnTo>
                                  <a:pt x="8720" y="56"/>
                                </a:lnTo>
                                <a:lnTo>
                                  <a:pt x="8728" y="62"/>
                                </a:lnTo>
                                <a:lnTo>
                                  <a:pt x="8732" y="70"/>
                                </a:lnTo>
                                <a:lnTo>
                                  <a:pt x="8732" y="78"/>
                                </a:lnTo>
                                <a:lnTo>
                                  <a:pt x="8734" y="84"/>
                                </a:lnTo>
                                <a:lnTo>
                                  <a:pt x="8734" y="5505"/>
                                </a:lnTo>
                                <a:lnTo>
                                  <a:pt x="8732" y="5513"/>
                                </a:lnTo>
                                <a:lnTo>
                                  <a:pt x="8732" y="5519"/>
                                </a:lnTo>
                                <a:lnTo>
                                  <a:pt x="8728" y="5525"/>
                                </a:lnTo>
                                <a:lnTo>
                                  <a:pt x="8720" y="5531"/>
                                </a:lnTo>
                                <a:lnTo>
                                  <a:pt x="8716" y="5537"/>
                                </a:lnTo>
                                <a:lnTo>
                                  <a:pt x="8714" y="5543"/>
                                </a:lnTo>
                                <a:lnTo>
                                  <a:pt x="8705" y="5549"/>
                                </a:lnTo>
                                <a:lnTo>
                                  <a:pt x="8703" y="5555"/>
                                </a:lnTo>
                                <a:lnTo>
                                  <a:pt x="8693" y="5561"/>
                                </a:lnTo>
                                <a:lnTo>
                                  <a:pt x="8687" y="5565"/>
                                </a:lnTo>
                                <a:lnTo>
                                  <a:pt x="8681" y="5571"/>
                                </a:lnTo>
                                <a:lnTo>
                                  <a:pt x="8673" y="5573"/>
                                </a:lnTo>
                                <a:lnTo>
                                  <a:pt x="8665" y="5575"/>
                                </a:lnTo>
                                <a:lnTo>
                                  <a:pt x="8658" y="5583"/>
                                </a:lnTo>
                                <a:lnTo>
                                  <a:pt x="8652" y="5585"/>
                                </a:lnTo>
                                <a:lnTo>
                                  <a:pt x="8642" y="5585"/>
                                </a:lnTo>
                                <a:lnTo>
                                  <a:pt x="8632" y="5589"/>
                                </a:lnTo>
                                <a:lnTo>
                                  <a:pt x="102" y="5589"/>
                                </a:lnTo>
                                <a:lnTo>
                                  <a:pt x="94" y="5585"/>
                                </a:lnTo>
                                <a:lnTo>
                                  <a:pt x="84" y="5585"/>
                                </a:lnTo>
                                <a:lnTo>
                                  <a:pt x="76" y="5583"/>
                                </a:lnTo>
                                <a:lnTo>
                                  <a:pt x="70" y="5575"/>
                                </a:lnTo>
                                <a:lnTo>
                                  <a:pt x="63" y="5573"/>
                                </a:lnTo>
                                <a:lnTo>
                                  <a:pt x="55" y="5571"/>
                                </a:lnTo>
                                <a:lnTo>
                                  <a:pt x="47" y="5565"/>
                                </a:lnTo>
                                <a:lnTo>
                                  <a:pt x="41" y="5561"/>
                                </a:lnTo>
                                <a:lnTo>
                                  <a:pt x="33" y="5555"/>
                                </a:lnTo>
                                <a:lnTo>
                                  <a:pt x="31" y="5549"/>
                                </a:lnTo>
                                <a:lnTo>
                                  <a:pt x="20" y="5543"/>
                                </a:lnTo>
                                <a:lnTo>
                                  <a:pt x="18" y="5537"/>
                                </a:lnTo>
                                <a:lnTo>
                                  <a:pt x="14" y="5531"/>
                                </a:lnTo>
                                <a:lnTo>
                                  <a:pt x="8" y="5525"/>
                                </a:lnTo>
                                <a:lnTo>
                                  <a:pt x="8" y="5519"/>
                                </a:lnTo>
                                <a:lnTo>
                                  <a:pt x="4" y="5513"/>
                                </a:lnTo>
                                <a:lnTo>
                                  <a:pt x="0" y="5505"/>
                                </a:lnTo>
                                <a:lnTo>
                                  <a:pt x="0" y="90"/>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548359" name="Rectangle 2077"/>
                        <wps:cNvSpPr>
                          <a:spLocks noChangeArrowheads="1"/>
                        </wps:cNvSpPr>
                        <wps:spPr bwMode="auto">
                          <a:xfrm>
                            <a:off x="1504950" y="140970"/>
                            <a:ext cx="18065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E2870" w14:textId="77777777" w:rsidR="0088052F" w:rsidRPr="00425522" w:rsidRDefault="0088052F" w:rsidP="004D3519">
                              <w:r w:rsidRPr="00425522">
                                <w:rPr>
                                  <w:rFonts w:ascii="Times New Roman" w:hAnsi="Times New Roman"/>
                                  <w:b/>
                                  <w:bCs/>
                                  <w:color w:val="000000"/>
                                  <w:sz w:val="20"/>
                                </w:rPr>
                                <w:t>GERER RECEPTION TRAME_</w:t>
                              </w:r>
                            </w:p>
                          </w:txbxContent>
                        </wps:txbx>
                        <wps:bodyPr rot="0" vert="horz" wrap="none" lIns="0" tIns="0" rIns="0" bIns="0" anchor="t" anchorCtr="0" upright="1">
                          <a:spAutoFit/>
                        </wps:bodyPr>
                      </wps:wsp>
                      <wps:wsp>
                        <wps:cNvPr id="1049019092" name="Rectangle 2078"/>
                        <wps:cNvSpPr>
                          <a:spLocks noChangeArrowheads="1"/>
                        </wps:cNvSpPr>
                        <wps:spPr bwMode="auto">
                          <a:xfrm>
                            <a:off x="3349625" y="1409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AC83E"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540222063" name="Rectangle 2079"/>
                        <wps:cNvSpPr>
                          <a:spLocks noChangeArrowheads="1"/>
                        </wps:cNvSpPr>
                        <wps:spPr bwMode="auto">
                          <a:xfrm>
                            <a:off x="3382010" y="14097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3E6D2"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105769095" name="Rectangle 2080"/>
                        <wps:cNvSpPr>
                          <a:spLocks noChangeArrowheads="1"/>
                        </wps:cNvSpPr>
                        <wps:spPr bwMode="auto">
                          <a:xfrm>
                            <a:off x="3446780" y="1409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BB4E6"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713240493" name="Rectangle 2081"/>
                        <wps:cNvSpPr>
                          <a:spLocks noChangeArrowheads="1"/>
                        </wps:cNvSpPr>
                        <wps:spPr bwMode="auto">
                          <a:xfrm>
                            <a:off x="3479165" y="140970"/>
                            <a:ext cx="648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B3B44" w14:textId="77777777" w:rsidR="0088052F" w:rsidRPr="00425522" w:rsidRDefault="0088052F" w:rsidP="004D3519">
                              <w:r w:rsidRPr="00425522">
                                <w:rPr>
                                  <w:rFonts w:ascii="Times New Roman" w:hAnsi="Times New Roman"/>
                                  <w:b/>
                                  <w:bCs/>
                                  <w:color w:val="000000"/>
                                  <w:sz w:val="20"/>
                                </w:rPr>
                                <w:t>Nom_trame</w:t>
                              </w:r>
                            </w:p>
                          </w:txbxContent>
                        </wps:txbx>
                        <wps:bodyPr rot="0" vert="horz" wrap="none" lIns="0" tIns="0" rIns="0" bIns="0" anchor="t" anchorCtr="0" upright="1">
                          <a:spAutoFit/>
                        </wps:bodyPr>
                      </wps:wsp>
                      <wps:wsp>
                        <wps:cNvPr id="1387912091" name="Rectangle 2082"/>
                        <wps:cNvSpPr>
                          <a:spLocks noChangeArrowheads="1"/>
                        </wps:cNvSpPr>
                        <wps:spPr bwMode="auto">
                          <a:xfrm>
                            <a:off x="4142105" y="1409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76CB0"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224411675" name="Rectangle 2083"/>
                        <wps:cNvSpPr>
                          <a:spLocks noChangeArrowheads="1"/>
                        </wps:cNvSpPr>
                        <wps:spPr bwMode="auto">
                          <a:xfrm>
                            <a:off x="4174490" y="14097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D6634"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878638365" name="Rectangle 2084"/>
                        <wps:cNvSpPr>
                          <a:spLocks noChangeArrowheads="1"/>
                        </wps:cNvSpPr>
                        <wps:spPr bwMode="auto">
                          <a:xfrm>
                            <a:off x="4239260" y="1409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09362"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871823288" name="Freeform 2085"/>
                        <wps:cNvSpPr>
                          <a:spLocks/>
                        </wps:cNvSpPr>
                        <wps:spPr bwMode="auto">
                          <a:xfrm>
                            <a:off x="1486535" y="1384935"/>
                            <a:ext cx="4004945" cy="1868805"/>
                          </a:xfrm>
                          <a:custGeom>
                            <a:avLst/>
                            <a:gdLst>
                              <a:gd name="T0" fmla="*/ 0 w 6307"/>
                              <a:gd name="T1" fmla="*/ 164 h 2943"/>
                              <a:gd name="T2" fmla="*/ 6 w 6307"/>
                              <a:gd name="T3" fmla="*/ 136 h 2943"/>
                              <a:gd name="T4" fmla="*/ 12 w 6307"/>
                              <a:gd name="T5" fmla="*/ 112 h 2943"/>
                              <a:gd name="T6" fmla="*/ 21 w 6307"/>
                              <a:gd name="T7" fmla="*/ 90 h 2943"/>
                              <a:gd name="T8" fmla="*/ 31 w 6307"/>
                              <a:gd name="T9" fmla="*/ 64 h 2943"/>
                              <a:gd name="T10" fmla="*/ 45 w 6307"/>
                              <a:gd name="T11" fmla="*/ 48 h 2943"/>
                              <a:gd name="T12" fmla="*/ 59 w 6307"/>
                              <a:gd name="T13" fmla="*/ 28 h 2943"/>
                              <a:gd name="T14" fmla="*/ 74 w 6307"/>
                              <a:gd name="T15" fmla="*/ 12 h 2943"/>
                              <a:gd name="T16" fmla="*/ 92 w 6307"/>
                              <a:gd name="T17" fmla="*/ 6 h 2943"/>
                              <a:gd name="T18" fmla="*/ 6209 w 6307"/>
                              <a:gd name="T19" fmla="*/ 0 h 2943"/>
                              <a:gd name="T20" fmla="*/ 6227 w 6307"/>
                              <a:gd name="T21" fmla="*/ 12 h 2943"/>
                              <a:gd name="T22" fmla="*/ 6240 w 6307"/>
                              <a:gd name="T23" fmla="*/ 22 h 2943"/>
                              <a:gd name="T24" fmla="*/ 6256 w 6307"/>
                              <a:gd name="T25" fmla="*/ 34 h 2943"/>
                              <a:gd name="T26" fmla="*/ 6268 w 6307"/>
                              <a:gd name="T27" fmla="*/ 54 h 2943"/>
                              <a:gd name="T28" fmla="*/ 6280 w 6307"/>
                              <a:gd name="T29" fmla="*/ 76 h 2943"/>
                              <a:gd name="T30" fmla="*/ 6291 w 6307"/>
                              <a:gd name="T31" fmla="*/ 100 h 2943"/>
                              <a:gd name="T32" fmla="*/ 6301 w 6307"/>
                              <a:gd name="T33" fmla="*/ 122 h 2943"/>
                              <a:gd name="T34" fmla="*/ 6305 w 6307"/>
                              <a:gd name="T35" fmla="*/ 154 h 2943"/>
                              <a:gd name="T36" fmla="*/ 6307 w 6307"/>
                              <a:gd name="T37" fmla="*/ 2777 h 2943"/>
                              <a:gd name="T38" fmla="*/ 6305 w 6307"/>
                              <a:gd name="T39" fmla="*/ 2807 h 2943"/>
                              <a:gd name="T40" fmla="*/ 6293 w 6307"/>
                              <a:gd name="T41" fmla="*/ 2831 h 2943"/>
                              <a:gd name="T42" fmla="*/ 6287 w 6307"/>
                              <a:gd name="T43" fmla="*/ 2853 h 2943"/>
                              <a:gd name="T44" fmla="*/ 6276 w 6307"/>
                              <a:gd name="T45" fmla="*/ 2879 h 2943"/>
                              <a:gd name="T46" fmla="*/ 6262 w 6307"/>
                              <a:gd name="T47" fmla="*/ 2895 h 2943"/>
                              <a:gd name="T48" fmla="*/ 6248 w 6307"/>
                              <a:gd name="T49" fmla="*/ 2915 h 2943"/>
                              <a:gd name="T50" fmla="*/ 6233 w 6307"/>
                              <a:gd name="T51" fmla="*/ 2931 h 2943"/>
                              <a:gd name="T52" fmla="*/ 6219 w 6307"/>
                              <a:gd name="T53" fmla="*/ 2937 h 2943"/>
                              <a:gd name="T54" fmla="*/ 98 w 6307"/>
                              <a:gd name="T55" fmla="*/ 2943 h 2943"/>
                              <a:gd name="T56" fmla="*/ 82 w 6307"/>
                              <a:gd name="T57" fmla="*/ 2937 h 2943"/>
                              <a:gd name="T58" fmla="*/ 65 w 6307"/>
                              <a:gd name="T59" fmla="*/ 2921 h 2943"/>
                              <a:gd name="T60" fmla="*/ 53 w 6307"/>
                              <a:gd name="T61" fmla="*/ 2907 h 2943"/>
                              <a:gd name="T62" fmla="*/ 39 w 6307"/>
                              <a:gd name="T63" fmla="*/ 2889 h 2943"/>
                              <a:gd name="T64" fmla="*/ 29 w 6307"/>
                              <a:gd name="T65" fmla="*/ 2865 h 2943"/>
                              <a:gd name="T66" fmla="*/ 16 w 6307"/>
                              <a:gd name="T67" fmla="*/ 2843 h 2943"/>
                              <a:gd name="T68" fmla="*/ 6 w 6307"/>
                              <a:gd name="T69" fmla="*/ 2817 h 2943"/>
                              <a:gd name="T70" fmla="*/ 4 w 6307"/>
                              <a:gd name="T71" fmla="*/ 2795 h 2943"/>
                              <a:gd name="T72" fmla="*/ 0 w 6307"/>
                              <a:gd name="T73" fmla="*/ 178 h 29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307" h="2943">
                                <a:moveTo>
                                  <a:pt x="0" y="178"/>
                                </a:moveTo>
                                <a:lnTo>
                                  <a:pt x="0" y="164"/>
                                </a:lnTo>
                                <a:lnTo>
                                  <a:pt x="4" y="154"/>
                                </a:lnTo>
                                <a:lnTo>
                                  <a:pt x="6" y="136"/>
                                </a:lnTo>
                                <a:lnTo>
                                  <a:pt x="6" y="122"/>
                                </a:lnTo>
                                <a:lnTo>
                                  <a:pt x="12" y="112"/>
                                </a:lnTo>
                                <a:lnTo>
                                  <a:pt x="16" y="100"/>
                                </a:lnTo>
                                <a:lnTo>
                                  <a:pt x="21" y="90"/>
                                </a:lnTo>
                                <a:lnTo>
                                  <a:pt x="29" y="76"/>
                                </a:lnTo>
                                <a:lnTo>
                                  <a:pt x="31" y="64"/>
                                </a:lnTo>
                                <a:lnTo>
                                  <a:pt x="39" y="54"/>
                                </a:lnTo>
                                <a:lnTo>
                                  <a:pt x="45" y="48"/>
                                </a:lnTo>
                                <a:lnTo>
                                  <a:pt x="53" y="34"/>
                                </a:lnTo>
                                <a:lnTo>
                                  <a:pt x="59" y="28"/>
                                </a:lnTo>
                                <a:lnTo>
                                  <a:pt x="65" y="22"/>
                                </a:lnTo>
                                <a:lnTo>
                                  <a:pt x="74" y="12"/>
                                </a:lnTo>
                                <a:lnTo>
                                  <a:pt x="82" y="12"/>
                                </a:lnTo>
                                <a:lnTo>
                                  <a:pt x="92" y="6"/>
                                </a:lnTo>
                                <a:lnTo>
                                  <a:pt x="98" y="0"/>
                                </a:lnTo>
                                <a:lnTo>
                                  <a:pt x="6209" y="0"/>
                                </a:lnTo>
                                <a:lnTo>
                                  <a:pt x="6219" y="6"/>
                                </a:lnTo>
                                <a:lnTo>
                                  <a:pt x="6227" y="12"/>
                                </a:lnTo>
                                <a:lnTo>
                                  <a:pt x="6233" y="12"/>
                                </a:lnTo>
                                <a:lnTo>
                                  <a:pt x="6240" y="22"/>
                                </a:lnTo>
                                <a:lnTo>
                                  <a:pt x="6248" y="28"/>
                                </a:lnTo>
                                <a:lnTo>
                                  <a:pt x="6256" y="34"/>
                                </a:lnTo>
                                <a:lnTo>
                                  <a:pt x="6262" y="48"/>
                                </a:lnTo>
                                <a:lnTo>
                                  <a:pt x="6268" y="54"/>
                                </a:lnTo>
                                <a:lnTo>
                                  <a:pt x="6276" y="64"/>
                                </a:lnTo>
                                <a:lnTo>
                                  <a:pt x="6280" y="76"/>
                                </a:lnTo>
                                <a:lnTo>
                                  <a:pt x="6287" y="90"/>
                                </a:lnTo>
                                <a:lnTo>
                                  <a:pt x="6291" y="100"/>
                                </a:lnTo>
                                <a:lnTo>
                                  <a:pt x="6293" y="112"/>
                                </a:lnTo>
                                <a:lnTo>
                                  <a:pt x="6301" y="122"/>
                                </a:lnTo>
                                <a:lnTo>
                                  <a:pt x="6305" y="136"/>
                                </a:lnTo>
                                <a:lnTo>
                                  <a:pt x="6305" y="154"/>
                                </a:lnTo>
                                <a:lnTo>
                                  <a:pt x="6307" y="164"/>
                                </a:lnTo>
                                <a:lnTo>
                                  <a:pt x="6307" y="2777"/>
                                </a:lnTo>
                                <a:lnTo>
                                  <a:pt x="6305" y="2795"/>
                                </a:lnTo>
                                <a:lnTo>
                                  <a:pt x="6305" y="2807"/>
                                </a:lnTo>
                                <a:lnTo>
                                  <a:pt x="6301" y="2817"/>
                                </a:lnTo>
                                <a:lnTo>
                                  <a:pt x="6293" y="2831"/>
                                </a:lnTo>
                                <a:lnTo>
                                  <a:pt x="6291" y="2843"/>
                                </a:lnTo>
                                <a:lnTo>
                                  <a:pt x="6287" y="2853"/>
                                </a:lnTo>
                                <a:lnTo>
                                  <a:pt x="6280" y="2865"/>
                                </a:lnTo>
                                <a:lnTo>
                                  <a:pt x="6276" y="2879"/>
                                </a:lnTo>
                                <a:lnTo>
                                  <a:pt x="6268" y="2889"/>
                                </a:lnTo>
                                <a:lnTo>
                                  <a:pt x="6262" y="2895"/>
                                </a:lnTo>
                                <a:lnTo>
                                  <a:pt x="6256" y="2907"/>
                                </a:lnTo>
                                <a:lnTo>
                                  <a:pt x="6248" y="2915"/>
                                </a:lnTo>
                                <a:lnTo>
                                  <a:pt x="6240" y="2921"/>
                                </a:lnTo>
                                <a:lnTo>
                                  <a:pt x="6233" y="2931"/>
                                </a:lnTo>
                                <a:lnTo>
                                  <a:pt x="6227" y="2937"/>
                                </a:lnTo>
                                <a:lnTo>
                                  <a:pt x="6219" y="2937"/>
                                </a:lnTo>
                                <a:lnTo>
                                  <a:pt x="6209" y="2943"/>
                                </a:lnTo>
                                <a:lnTo>
                                  <a:pt x="98" y="2943"/>
                                </a:lnTo>
                                <a:lnTo>
                                  <a:pt x="92" y="2937"/>
                                </a:lnTo>
                                <a:lnTo>
                                  <a:pt x="82" y="2937"/>
                                </a:lnTo>
                                <a:lnTo>
                                  <a:pt x="74" y="2931"/>
                                </a:lnTo>
                                <a:lnTo>
                                  <a:pt x="65" y="2921"/>
                                </a:lnTo>
                                <a:lnTo>
                                  <a:pt x="59" y="2915"/>
                                </a:lnTo>
                                <a:lnTo>
                                  <a:pt x="53" y="2907"/>
                                </a:lnTo>
                                <a:lnTo>
                                  <a:pt x="45" y="2895"/>
                                </a:lnTo>
                                <a:lnTo>
                                  <a:pt x="39" y="2889"/>
                                </a:lnTo>
                                <a:lnTo>
                                  <a:pt x="31" y="2879"/>
                                </a:lnTo>
                                <a:lnTo>
                                  <a:pt x="29" y="2865"/>
                                </a:lnTo>
                                <a:lnTo>
                                  <a:pt x="21" y="2853"/>
                                </a:lnTo>
                                <a:lnTo>
                                  <a:pt x="16" y="2843"/>
                                </a:lnTo>
                                <a:lnTo>
                                  <a:pt x="12" y="2831"/>
                                </a:lnTo>
                                <a:lnTo>
                                  <a:pt x="6" y="2817"/>
                                </a:lnTo>
                                <a:lnTo>
                                  <a:pt x="6" y="2807"/>
                                </a:lnTo>
                                <a:lnTo>
                                  <a:pt x="4" y="2795"/>
                                </a:lnTo>
                                <a:lnTo>
                                  <a:pt x="0" y="2777"/>
                                </a:lnTo>
                                <a:lnTo>
                                  <a:pt x="0" y="178"/>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630396" name="Freeform 2086"/>
                        <wps:cNvSpPr>
                          <a:spLocks/>
                        </wps:cNvSpPr>
                        <wps:spPr bwMode="auto">
                          <a:xfrm>
                            <a:off x="1764030" y="1687195"/>
                            <a:ext cx="1631950" cy="751840"/>
                          </a:xfrm>
                          <a:custGeom>
                            <a:avLst/>
                            <a:gdLst>
                              <a:gd name="T0" fmla="*/ 2474 w 2570"/>
                              <a:gd name="T1" fmla="*/ 0 h 1184"/>
                              <a:gd name="T2" fmla="*/ 2489 w 2570"/>
                              <a:gd name="T3" fmla="*/ 4 h 1184"/>
                              <a:gd name="T4" fmla="*/ 2505 w 2570"/>
                              <a:gd name="T5" fmla="*/ 12 h 1184"/>
                              <a:gd name="T6" fmla="*/ 2519 w 2570"/>
                              <a:gd name="T7" fmla="*/ 22 h 1184"/>
                              <a:gd name="T8" fmla="*/ 2532 w 2570"/>
                              <a:gd name="T9" fmla="*/ 32 h 1184"/>
                              <a:gd name="T10" fmla="*/ 2544 w 2570"/>
                              <a:gd name="T11" fmla="*/ 48 h 1184"/>
                              <a:gd name="T12" fmla="*/ 2554 w 2570"/>
                              <a:gd name="T13" fmla="*/ 60 h 1184"/>
                              <a:gd name="T14" fmla="*/ 2562 w 2570"/>
                              <a:gd name="T15" fmla="*/ 82 h 1184"/>
                              <a:gd name="T16" fmla="*/ 2566 w 2570"/>
                              <a:gd name="T17" fmla="*/ 94 h 1184"/>
                              <a:gd name="T18" fmla="*/ 2570 w 2570"/>
                              <a:gd name="T19" fmla="*/ 1079 h 1184"/>
                              <a:gd name="T20" fmla="*/ 2566 w 2570"/>
                              <a:gd name="T21" fmla="*/ 1094 h 1184"/>
                              <a:gd name="T22" fmla="*/ 2558 w 2570"/>
                              <a:gd name="T23" fmla="*/ 1112 h 1184"/>
                              <a:gd name="T24" fmla="*/ 2550 w 2570"/>
                              <a:gd name="T25" fmla="*/ 1128 h 1184"/>
                              <a:gd name="T26" fmla="*/ 2540 w 2570"/>
                              <a:gd name="T27" fmla="*/ 1142 h 1184"/>
                              <a:gd name="T28" fmla="*/ 2528 w 2570"/>
                              <a:gd name="T29" fmla="*/ 1156 h 1184"/>
                              <a:gd name="T30" fmla="*/ 2513 w 2570"/>
                              <a:gd name="T31" fmla="*/ 1166 h 1184"/>
                              <a:gd name="T32" fmla="*/ 2497 w 2570"/>
                              <a:gd name="T33" fmla="*/ 1176 h 1184"/>
                              <a:gd name="T34" fmla="*/ 2483 w 2570"/>
                              <a:gd name="T35" fmla="*/ 1180 h 1184"/>
                              <a:gd name="T36" fmla="*/ 96 w 2570"/>
                              <a:gd name="T37" fmla="*/ 1184 h 1184"/>
                              <a:gd name="T38" fmla="*/ 82 w 2570"/>
                              <a:gd name="T39" fmla="*/ 1180 h 1184"/>
                              <a:gd name="T40" fmla="*/ 66 w 2570"/>
                              <a:gd name="T41" fmla="*/ 1172 h 1184"/>
                              <a:gd name="T42" fmla="*/ 51 w 2570"/>
                              <a:gd name="T43" fmla="*/ 1162 h 1184"/>
                              <a:gd name="T44" fmla="*/ 39 w 2570"/>
                              <a:gd name="T45" fmla="*/ 1150 h 1184"/>
                              <a:gd name="T46" fmla="*/ 25 w 2570"/>
                              <a:gd name="T47" fmla="*/ 1136 h 1184"/>
                              <a:gd name="T48" fmla="*/ 17 w 2570"/>
                              <a:gd name="T49" fmla="*/ 1122 h 1184"/>
                              <a:gd name="T50" fmla="*/ 8 w 2570"/>
                              <a:gd name="T51" fmla="*/ 1102 h 1184"/>
                              <a:gd name="T52" fmla="*/ 4 w 2570"/>
                              <a:gd name="T53" fmla="*/ 1086 h 1184"/>
                              <a:gd name="T54" fmla="*/ 0 w 2570"/>
                              <a:gd name="T55" fmla="*/ 106 h 1184"/>
                              <a:gd name="T56" fmla="*/ 4 w 2570"/>
                              <a:gd name="T57" fmla="*/ 90 h 1184"/>
                              <a:gd name="T58" fmla="*/ 13 w 2570"/>
                              <a:gd name="T59" fmla="*/ 72 h 1184"/>
                              <a:gd name="T60" fmla="*/ 21 w 2570"/>
                              <a:gd name="T61" fmla="*/ 56 h 1184"/>
                              <a:gd name="T62" fmla="*/ 29 w 2570"/>
                              <a:gd name="T63" fmla="*/ 42 h 1184"/>
                              <a:gd name="T64" fmla="*/ 43 w 2570"/>
                              <a:gd name="T65" fmla="*/ 26 h 1184"/>
                              <a:gd name="T66" fmla="*/ 55 w 2570"/>
                              <a:gd name="T67" fmla="*/ 18 h 1184"/>
                              <a:gd name="T68" fmla="*/ 74 w 2570"/>
                              <a:gd name="T69" fmla="*/ 8 h 1184"/>
                              <a:gd name="T70" fmla="*/ 86 w 2570"/>
                              <a:gd name="T71" fmla="*/ 4 h 1184"/>
                              <a:gd name="T72" fmla="*/ 2466 w 2570"/>
                              <a:gd name="T73" fmla="*/ 0 h 1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570" h="1184">
                                <a:moveTo>
                                  <a:pt x="2466" y="0"/>
                                </a:moveTo>
                                <a:lnTo>
                                  <a:pt x="2474" y="0"/>
                                </a:lnTo>
                                <a:lnTo>
                                  <a:pt x="2483" y="4"/>
                                </a:lnTo>
                                <a:lnTo>
                                  <a:pt x="2489" y="4"/>
                                </a:lnTo>
                                <a:lnTo>
                                  <a:pt x="2497" y="8"/>
                                </a:lnTo>
                                <a:lnTo>
                                  <a:pt x="2505" y="12"/>
                                </a:lnTo>
                                <a:lnTo>
                                  <a:pt x="2513" y="18"/>
                                </a:lnTo>
                                <a:lnTo>
                                  <a:pt x="2519" y="22"/>
                                </a:lnTo>
                                <a:lnTo>
                                  <a:pt x="2528" y="26"/>
                                </a:lnTo>
                                <a:lnTo>
                                  <a:pt x="2532" y="32"/>
                                </a:lnTo>
                                <a:lnTo>
                                  <a:pt x="2540" y="42"/>
                                </a:lnTo>
                                <a:lnTo>
                                  <a:pt x="2544" y="48"/>
                                </a:lnTo>
                                <a:lnTo>
                                  <a:pt x="2550" y="56"/>
                                </a:lnTo>
                                <a:lnTo>
                                  <a:pt x="2554" y="60"/>
                                </a:lnTo>
                                <a:lnTo>
                                  <a:pt x="2558" y="72"/>
                                </a:lnTo>
                                <a:lnTo>
                                  <a:pt x="2562" y="82"/>
                                </a:lnTo>
                                <a:lnTo>
                                  <a:pt x="2566" y="90"/>
                                </a:lnTo>
                                <a:lnTo>
                                  <a:pt x="2566" y="94"/>
                                </a:lnTo>
                                <a:lnTo>
                                  <a:pt x="2570" y="106"/>
                                </a:lnTo>
                                <a:lnTo>
                                  <a:pt x="2570" y="1079"/>
                                </a:lnTo>
                                <a:lnTo>
                                  <a:pt x="2566" y="1086"/>
                                </a:lnTo>
                                <a:lnTo>
                                  <a:pt x="2566" y="1094"/>
                                </a:lnTo>
                                <a:lnTo>
                                  <a:pt x="2562" y="1102"/>
                                </a:lnTo>
                                <a:lnTo>
                                  <a:pt x="2558" y="1112"/>
                                </a:lnTo>
                                <a:lnTo>
                                  <a:pt x="2554" y="1122"/>
                                </a:lnTo>
                                <a:lnTo>
                                  <a:pt x="2550" y="1128"/>
                                </a:lnTo>
                                <a:lnTo>
                                  <a:pt x="2544" y="1136"/>
                                </a:lnTo>
                                <a:lnTo>
                                  <a:pt x="2540" y="1142"/>
                                </a:lnTo>
                                <a:lnTo>
                                  <a:pt x="2532" y="1150"/>
                                </a:lnTo>
                                <a:lnTo>
                                  <a:pt x="2528" y="1156"/>
                                </a:lnTo>
                                <a:lnTo>
                                  <a:pt x="2519" y="1162"/>
                                </a:lnTo>
                                <a:lnTo>
                                  <a:pt x="2513" y="1166"/>
                                </a:lnTo>
                                <a:lnTo>
                                  <a:pt x="2505" y="1172"/>
                                </a:lnTo>
                                <a:lnTo>
                                  <a:pt x="2497" y="1176"/>
                                </a:lnTo>
                                <a:lnTo>
                                  <a:pt x="2489" y="1180"/>
                                </a:lnTo>
                                <a:lnTo>
                                  <a:pt x="2483" y="1180"/>
                                </a:lnTo>
                                <a:lnTo>
                                  <a:pt x="2474" y="1184"/>
                                </a:lnTo>
                                <a:lnTo>
                                  <a:pt x="96" y="1184"/>
                                </a:lnTo>
                                <a:lnTo>
                                  <a:pt x="86" y="1180"/>
                                </a:lnTo>
                                <a:lnTo>
                                  <a:pt x="82" y="1180"/>
                                </a:lnTo>
                                <a:lnTo>
                                  <a:pt x="74" y="1176"/>
                                </a:lnTo>
                                <a:lnTo>
                                  <a:pt x="66" y="1172"/>
                                </a:lnTo>
                                <a:lnTo>
                                  <a:pt x="55" y="1166"/>
                                </a:lnTo>
                                <a:lnTo>
                                  <a:pt x="51" y="1162"/>
                                </a:lnTo>
                                <a:lnTo>
                                  <a:pt x="43" y="1156"/>
                                </a:lnTo>
                                <a:lnTo>
                                  <a:pt x="39" y="1150"/>
                                </a:lnTo>
                                <a:lnTo>
                                  <a:pt x="29" y="1142"/>
                                </a:lnTo>
                                <a:lnTo>
                                  <a:pt x="25" y="1136"/>
                                </a:lnTo>
                                <a:lnTo>
                                  <a:pt x="21" y="1128"/>
                                </a:lnTo>
                                <a:lnTo>
                                  <a:pt x="17" y="1122"/>
                                </a:lnTo>
                                <a:lnTo>
                                  <a:pt x="13" y="1112"/>
                                </a:lnTo>
                                <a:lnTo>
                                  <a:pt x="8" y="1102"/>
                                </a:lnTo>
                                <a:lnTo>
                                  <a:pt x="4" y="1094"/>
                                </a:lnTo>
                                <a:lnTo>
                                  <a:pt x="4" y="1086"/>
                                </a:lnTo>
                                <a:lnTo>
                                  <a:pt x="0" y="1079"/>
                                </a:lnTo>
                                <a:lnTo>
                                  <a:pt x="0" y="106"/>
                                </a:lnTo>
                                <a:lnTo>
                                  <a:pt x="4" y="94"/>
                                </a:lnTo>
                                <a:lnTo>
                                  <a:pt x="4" y="90"/>
                                </a:lnTo>
                                <a:lnTo>
                                  <a:pt x="8" y="82"/>
                                </a:lnTo>
                                <a:lnTo>
                                  <a:pt x="13" y="72"/>
                                </a:lnTo>
                                <a:lnTo>
                                  <a:pt x="17" y="60"/>
                                </a:lnTo>
                                <a:lnTo>
                                  <a:pt x="21" y="56"/>
                                </a:lnTo>
                                <a:lnTo>
                                  <a:pt x="25" y="48"/>
                                </a:lnTo>
                                <a:lnTo>
                                  <a:pt x="29" y="42"/>
                                </a:lnTo>
                                <a:lnTo>
                                  <a:pt x="39" y="32"/>
                                </a:lnTo>
                                <a:lnTo>
                                  <a:pt x="43" y="26"/>
                                </a:lnTo>
                                <a:lnTo>
                                  <a:pt x="51" y="22"/>
                                </a:lnTo>
                                <a:lnTo>
                                  <a:pt x="55" y="18"/>
                                </a:lnTo>
                                <a:lnTo>
                                  <a:pt x="66" y="12"/>
                                </a:lnTo>
                                <a:lnTo>
                                  <a:pt x="74" y="8"/>
                                </a:lnTo>
                                <a:lnTo>
                                  <a:pt x="82" y="4"/>
                                </a:lnTo>
                                <a:lnTo>
                                  <a:pt x="86" y="4"/>
                                </a:lnTo>
                                <a:lnTo>
                                  <a:pt x="96" y="0"/>
                                </a:lnTo>
                                <a:lnTo>
                                  <a:pt x="2466" y="0"/>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078940" name="Rectangle 2087"/>
                        <wps:cNvSpPr>
                          <a:spLocks noChangeArrowheads="1"/>
                        </wps:cNvSpPr>
                        <wps:spPr bwMode="auto">
                          <a:xfrm>
                            <a:off x="1988820" y="1756410"/>
                            <a:ext cx="115506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DF3B7" w14:textId="77777777" w:rsidR="0088052F" w:rsidRPr="00425522" w:rsidRDefault="0088052F" w:rsidP="004D3519">
                              <w:r w:rsidRPr="00425522">
                                <w:rPr>
                                  <w:rFonts w:ascii="Times New Roman" w:hAnsi="Times New Roman"/>
                                  <w:b/>
                                  <w:bCs/>
                                  <w:color w:val="000000"/>
                                  <w:sz w:val="20"/>
                                </w:rPr>
                                <w:t xml:space="preserve">MODE_DEGRADE_ </w:t>
                              </w:r>
                            </w:p>
                          </w:txbxContent>
                        </wps:txbx>
                        <wps:bodyPr rot="0" vert="horz" wrap="none" lIns="0" tIns="0" rIns="0" bIns="0" anchor="t" anchorCtr="0" upright="1">
                          <a:spAutoFit/>
                        </wps:bodyPr>
                      </wps:wsp>
                      <wps:wsp>
                        <wps:cNvPr id="1509577645" name="Rectangle 2088"/>
                        <wps:cNvSpPr>
                          <a:spLocks noChangeArrowheads="1"/>
                        </wps:cNvSpPr>
                        <wps:spPr bwMode="auto">
                          <a:xfrm>
                            <a:off x="1877060" y="1906270"/>
                            <a:ext cx="6007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CECC6" w14:textId="77777777" w:rsidR="0088052F" w:rsidRPr="00425522" w:rsidRDefault="0088052F" w:rsidP="004D3519">
                              <w:r w:rsidRPr="00425522">
                                <w:rPr>
                                  <w:rFonts w:ascii="Times New Roman" w:hAnsi="Times New Roman"/>
                                  <w:b/>
                                  <w:bCs/>
                                  <w:color w:val="000000"/>
                                  <w:sz w:val="20"/>
                                </w:rPr>
                                <w:t>TRAME_«</w:t>
                              </w:r>
                            </w:p>
                          </w:txbxContent>
                        </wps:txbx>
                        <wps:bodyPr rot="0" vert="horz" wrap="none" lIns="0" tIns="0" rIns="0" bIns="0" anchor="t" anchorCtr="0" upright="1">
                          <a:spAutoFit/>
                        </wps:bodyPr>
                      </wps:wsp>
                      <wps:wsp>
                        <wps:cNvPr id="798328395" name="Rectangle 2089"/>
                        <wps:cNvSpPr>
                          <a:spLocks noChangeArrowheads="1"/>
                        </wps:cNvSpPr>
                        <wps:spPr bwMode="auto">
                          <a:xfrm>
                            <a:off x="2489200" y="19062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A2814"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365269794" name="Rectangle 2090"/>
                        <wps:cNvSpPr>
                          <a:spLocks noChangeArrowheads="1"/>
                        </wps:cNvSpPr>
                        <wps:spPr bwMode="auto">
                          <a:xfrm>
                            <a:off x="2521585" y="1906270"/>
                            <a:ext cx="648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8DF82" w14:textId="77777777" w:rsidR="0088052F" w:rsidRPr="00425522" w:rsidRDefault="0088052F" w:rsidP="004D3519">
                              <w:r w:rsidRPr="00425522">
                                <w:rPr>
                                  <w:rFonts w:ascii="Times New Roman" w:hAnsi="Times New Roman"/>
                                  <w:b/>
                                  <w:bCs/>
                                  <w:color w:val="000000"/>
                                  <w:sz w:val="20"/>
                                </w:rPr>
                                <w:t>Nom_trame</w:t>
                              </w:r>
                            </w:p>
                          </w:txbxContent>
                        </wps:txbx>
                        <wps:bodyPr rot="0" vert="horz" wrap="none" lIns="0" tIns="0" rIns="0" bIns="0" anchor="t" anchorCtr="0" upright="1">
                          <a:spAutoFit/>
                        </wps:bodyPr>
                      </wps:wsp>
                      <wps:wsp>
                        <wps:cNvPr id="1545500144" name="Rectangle 2091"/>
                        <wps:cNvSpPr>
                          <a:spLocks noChangeArrowheads="1"/>
                        </wps:cNvSpPr>
                        <wps:spPr bwMode="auto">
                          <a:xfrm>
                            <a:off x="3184525" y="19062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1D555"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684786605" name="Rectangle 2092"/>
                        <wps:cNvSpPr>
                          <a:spLocks noChangeArrowheads="1"/>
                        </wps:cNvSpPr>
                        <wps:spPr bwMode="auto">
                          <a:xfrm>
                            <a:off x="3217545" y="190627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F7CBE"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10693973" name="Rectangle 2093"/>
                        <wps:cNvSpPr>
                          <a:spLocks noChangeArrowheads="1"/>
                        </wps:cNvSpPr>
                        <wps:spPr bwMode="auto">
                          <a:xfrm>
                            <a:off x="3282315" y="190627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8045E"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982339802" name="Freeform 2094"/>
                        <wps:cNvSpPr>
                          <a:spLocks/>
                        </wps:cNvSpPr>
                        <wps:spPr bwMode="auto">
                          <a:xfrm>
                            <a:off x="3828415" y="1656715"/>
                            <a:ext cx="1602105" cy="692785"/>
                          </a:xfrm>
                          <a:custGeom>
                            <a:avLst/>
                            <a:gdLst>
                              <a:gd name="T0" fmla="*/ 0 w 2523"/>
                              <a:gd name="T1" fmla="*/ 96 h 1091"/>
                              <a:gd name="T2" fmla="*/ 4 w 2523"/>
                              <a:gd name="T3" fmla="*/ 82 h 1091"/>
                              <a:gd name="T4" fmla="*/ 14 w 2523"/>
                              <a:gd name="T5" fmla="*/ 66 h 1091"/>
                              <a:gd name="T6" fmla="*/ 24 w 2523"/>
                              <a:gd name="T7" fmla="*/ 52 h 1091"/>
                              <a:gd name="T8" fmla="*/ 32 w 2523"/>
                              <a:gd name="T9" fmla="*/ 40 h 1091"/>
                              <a:gd name="T10" fmla="*/ 49 w 2523"/>
                              <a:gd name="T11" fmla="*/ 24 h 1091"/>
                              <a:gd name="T12" fmla="*/ 63 w 2523"/>
                              <a:gd name="T13" fmla="*/ 16 h 1091"/>
                              <a:gd name="T14" fmla="*/ 86 w 2523"/>
                              <a:gd name="T15" fmla="*/ 8 h 1091"/>
                              <a:gd name="T16" fmla="*/ 100 w 2523"/>
                              <a:gd name="T17" fmla="*/ 4 h 1091"/>
                              <a:gd name="T18" fmla="*/ 2411 w 2523"/>
                              <a:gd name="T19" fmla="*/ 0 h 1091"/>
                              <a:gd name="T20" fmla="*/ 2425 w 2523"/>
                              <a:gd name="T21" fmla="*/ 4 h 1091"/>
                              <a:gd name="T22" fmla="*/ 2447 w 2523"/>
                              <a:gd name="T23" fmla="*/ 12 h 1091"/>
                              <a:gd name="T24" fmla="*/ 2462 w 2523"/>
                              <a:gd name="T25" fmla="*/ 20 h 1091"/>
                              <a:gd name="T26" fmla="*/ 2478 w 2523"/>
                              <a:gd name="T27" fmla="*/ 28 h 1091"/>
                              <a:gd name="T28" fmla="*/ 2492 w 2523"/>
                              <a:gd name="T29" fmla="*/ 44 h 1091"/>
                              <a:gd name="T30" fmla="*/ 2505 w 2523"/>
                              <a:gd name="T31" fmla="*/ 56 h 1091"/>
                              <a:gd name="T32" fmla="*/ 2513 w 2523"/>
                              <a:gd name="T33" fmla="*/ 74 h 1091"/>
                              <a:gd name="T34" fmla="*/ 2519 w 2523"/>
                              <a:gd name="T35" fmla="*/ 86 h 1091"/>
                              <a:gd name="T36" fmla="*/ 2523 w 2523"/>
                              <a:gd name="T37" fmla="*/ 995 h 1091"/>
                              <a:gd name="T38" fmla="*/ 2519 w 2523"/>
                              <a:gd name="T39" fmla="*/ 1007 h 1091"/>
                              <a:gd name="T40" fmla="*/ 2509 w 2523"/>
                              <a:gd name="T41" fmla="*/ 1025 h 1091"/>
                              <a:gd name="T42" fmla="*/ 2496 w 2523"/>
                              <a:gd name="T43" fmla="*/ 1037 h 1091"/>
                              <a:gd name="T44" fmla="*/ 2488 w 2523"/>
                              <a:gd name="T45" fmla="*/ 1053 h 1091"/>
                              <a:gd name="T46" fmla="*/ 2474 w 2523"/>
                              <a:gd name="T47" fmla="*/ 1065 h 1091"/>
                              <a:gd name="T48" fmla="*/ 2456 w 2523"/>
                              <a:gd name="T49" fmla="*/ 1073 h 1091"/>
                              <a:gd name="T50" fmla="*/ 2437 w 2523"/>
                              <a:gd name="T51" fmla="*/ 1083 h 1091"/>
                              <a:gd name="T52" fmla="*/ 2421 w 2523"/>
                              <a:gd name="T53" fmla="*/ 1087 h 1091"/>
                              <a:gd name="T54" fmla="*/ 112 w 2523"/>
                              <a:gd name="T55" fmla="*/ 1091 h 1091"/>
                              <a:gd name="T56" fmla="*/ 96 w 2523"/>
                              <a:gd name="T57" fmla="*/ 1087 h 1091"/>
                              <a:gd name="T58" fmla="*/ 75 w 2523"/>
                              <a:gd name="T59" fmla="*/ 1077 h 1091"/>
                              <a:gd name="T60" fmla="*/ 59 w 2523"/>
                              <a:gd name="T61" fmla="*/ 1069 h 1091"/>
                              <a:gd name="T62" fmla="*/ 45 w 2523"/>
                              <a:gd name="T63" fmla="*/ 1061 h 1091"/>
                              <a:gd name="T64" fmla="*/ 28 w 2523"/>
                              <a:gd name="T65" fmla="*/ 1047 h 1091"/>
                              <a:gd name="T66" fmla="*/ 18 w 2523"/>
                              <a:gd name="T67" fmla="*/ 1033 h 1091"/>
                              <a:gd name="T68" fmla="*/ 10 w 2523"/>
                              <a:gd name="T69" fmla="*/ 1015 h 1091"/>
                              <a:gd name="T70" fmla="*/ 4 w 2523"/>
                              <a:gd name="T71" fmla="*/ 1003 h 1091"/>
                              <a:gd name="T72" fmla="*/ 0 w 2523"/>
                              <a:gd name="T73" fmla="*/ 104 h 10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523" h="1091">
                                <a:moveTo>
                                  <a:pt x="0" y="104"/>
                                </a:moveTo>
                                <a:lnTo>
                                  <a:pt x="0" y="96"/>
                                </a:lnTo>
                                <a:lnTo>
                                  <a:pt x="4" y="86"/>
                                </a:lnTo>
                                <a:lnTo>
                                  <a:pt x="4" y="82"/>
                                </a:lnTo>
                                <a:lnTo>
                                  <a:pt x="10" y="74"/>
                                </a:lnTo>
                                <a:lnTo>
                                  <a:pt x="14" y="66"/>
                                </a:lnTo>
                                <a:lnTo>
                                  <a:pt x="18" y="56"/>
                                </a:lnTo>
                                <a:lnTo>
                                  <a:pt x="24" y="52"/>
                                </a:lnTo>
                                <a:lnTo>
                                  <a:pt x="28" y="44"/>
                                </a:lnTo>
                                <a:lnTo>
                                  <a:pt x="32" y="40"/>
                                </a:lnTo>
                                <a:lnTo>
                                  <a:pt x="45" y="28"/>
                                </a:lnTo>
                                <a:lnTo>
                                  <a:pt x="49" y="24"/>
                                </a:lnTo>
                                <a:lnTo>
                                  <a:pt x="59" y="20"/>
                                </a:lnTo>
                                <a:lnTo>
                                  <a:pt x="63" y="16"/>
                                </a:lnTo>
                                <a:lnTo>
                                  <a:pt x="75" y="12"/>
                                </a:lnTo>
                                <a:lnTo>
                                  <a:pt x="86" y="8"/>
                                </a:lnTo>
                                <a:lnTo>
                                  <a:pt x="96" y="4"/>
                                </a:lnTo>
                                <a:lnTo>
                                  <a:pt x="100" y="4"/>
                                </a:lnTo>
                                <a:lnTo>
                                  <a:pt x="112" y="0"/>
                                </a:lnTo>
                                <a:lnTo>
                                  <a:pt x="2411" y="0"/>
                                </a:lnTo>
                                <a:lnTo>
                                  <a:pt x="2421" y="4"/>
                                </a:lnTo>
                                <a:lnTo>
                                  <a:pt x="2425" y="4"/>
                                </a:lnTo>
                                <a:lnTo>
                                  <a:pt x="2437" y="8"/>
                                </a:lnTo>
                                <a:lnTo>
                                  <a:pt x="2447" y="12"/>
                                </a:lnTo>
                                <a:lnTo>
                                  <a:pt x="2456" y="16"/>
                                </a:lnTo>
                                <a:lnTo>
                                  <a:pt x="2462" y="20"/>
                                </a:lnTo>
                                <a:lnTo>
                                  <a:pt x="2474" y="24"/>
                                </a:lnTo>
                                <a:lnTo>
                                  <a:pt x="2478" y="28"/>
                                </a:lnTo>
                                <a:lnTo>
                                  <a:pt x="2488" y="40"/>
                                </a:lnTo>
                                <a:lnTo>
                                  <a:pt x="2492" y="44"/>
                                </a:lnTo>
                                <a:lnTo>
                                  <a:pt x="2496" y="52"/>
                                </a:lnTo>
                                <a:lnTo>
                                  <a:pt x="2505" y="56"/>
                                </a:lnTo>
                                <a:lnTo>
                                  <a:pt x="2509" y="66"/>
                                </a:lnTo>
                                <a:lnTo>
                                  <a:pt x="2513" y="74"/>
                                </a:lnTo>
                                <a:lnTo>
                                  <a:pt x="2519" y="82"/>
                                </a:lnTo>
                                <a:lnTo>
                                  <a:pt x="2519" y="86"/>
                                </a:lnTo>
                                <a:lnTo>
                                  <a:pt x="2523" y="96"/>
                                </a:lnTo>
                                <a:lnTo>
                                  <a:pt x="2523" y="995"/>
                                </a:lnTo>
                                <a:lnTo>
                                  <a:pt x="2519" y="1003"/>
                                </a:lnTo>
                                <a:lnTo>
                                  <a:pt x="2519" y="1007"/>
                                </a:lnTo>
                                <a:lnTo>
                                  <a:pt x="2513" y="1015"/>
                                </a:lnTo>
                                <a:lnTo>
                                  <a:pt x="2509" y="1025"/>
                                </a:lnTo>
                                <a:lnTo>
                                  <a:pt x="2505" y="1033"/>
                                </a:lnTo>
                                <a:lnTo>
                                  <a:pt x="2496" y="1037"/>
                                </a:lnTo>
                                <a:lnTo>
                                  <a:pt x="2492" y="1047"/>
                                </a:lnTo>
                                <a:lnTo>
                                  <a:pt x="2488" y="1053"/>
                                </a:lnTo>
                                <a:lnTo>
                                  <a:pt x="2478" y="1061"/>
                                </a:lnTo>
                                <a:lnTo>
                                  <a:pt x="2474" y="1065"/>
                                </a:lnTo>
                                <a:lnTo>
                                  <a:pt x="2462" y="1069"/>
                                </a:lnTo>
                                <a:lnTo>
                                  <a:pt x="2456" y="1073"/>
                                </a:lnTo>
                                <a:lnTo>
                                  <a:pt x="2447" y="1077"/>
                                </a:lnTo>
                                <a:lnTo>
                                  <a:pt x="2437" y="1083"/>
                                </a:lnTo>
                                <a:lnTo>
                                  <a:pt x="2425" y="1087"/>
                                </a:lnTo>
                                <a:lnTo>
                                  <a:pt x="2421" y="1087"/>
                                </a:lnTo>
                                <a:lnTo>
                                  <a:pt x="2411" y="1091"/>
                                </a:lnTo>
                                <a:lnTo>
                                  <a:pt x="112" y="1091"/>
                                </a:lnTo>
                                <a:lnTo>
                                  <a:pt x="100" y="1087"/>
                                </a:lnTo>
                                <a:lnTo>
                                  <a:pt x="96" y="1087"/>
                                </a:lnTo>
                                <a:lnTo>
                                  <a:pt x="86" y="1083"/>
                                </a:lnTo>
                                <a:lnTo>
                                  <a:pt x="75" y="1077"/>
                                </a:lnTo>
                                <a:lnTo>
                                  <a:pt x="63" y="1073"/>
                                </a:lnTo>
                                <a:lnTo>
                                  <a:pt x="59" y="1069"/>
                                </a:lnTo>
                                <a:lnTo>
                                  <a:pt x="49" y="1065"/>
                                </a:lnTo>
                                <a:lnTo>
                                  <a:pt x="45" y="1061"/>
                                </a:lnTo>
                                <a:lnTo>
                                  <a:pt x="32" y="1053"/>
                                </a:lnTo>
                                <a:lnTo>
                                  <a:pt x="28" y="1047"/>
                                </a:lnTo>
                                <a:lnTo>
                                  <a:pt x="24" y="1037"/>
                                </a:lnTo>
                                <a:lnTo>
                                  <a:pt x="18" y="1033"/>
                                </a:lnTo>
                                <a:lnTo>
                                  <a:pt x="14" y="1025"/>
                                </a:lnTo>
                                <a:lnTo>
                                  <a:pt x="10" y="1015"/>
                                </a:lnTo>
                                <a:lnTo>
                                  <a:pt x="4" y="1007"/>
                                </a:lnTo>
                                <a:lnTo>
                                  <a:pt x="4" y="1003"/>
                                </a:lnTo>
                                <a:lnTo>
                                  <a:pt x="0" y="995"/>
                                </a:lnTo>
                                <a:lnTo>
                                  <a:pt x="0" y="104"/>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410607" name="Rectangle 2095"/>
                        <wps:cNvSpPr>
                          <a:spLocks noChangeArrowheads="1"/>
                        </wps:cNvSpPr>
                        <wps:spPr bwMode="auto">
                          <a:xfrm>
                            <a:off x="4042410" y="1727835"/>
                            <a:ext cx="115506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2597F" w14:textId="77777777" w:rsidR="0088052F" w:rsidRPr="00425522" w:rsidRDefault="0088052F" w:rsidP="004D3519">
                              <w:r w:rsidRPr="00425522">
                                <w:rPr>
                                  <w:rFonts w:ascii="Times New Roman" w:hAnsi="Times New Roman"/>
                                  <w:b/>
                                  <w:bCs/>
                                  <w:color w:val="000000"/>
                                  <w:sz w:val="20"/>
                                </w:rPr>
                                <w:t xml:space="preserve">MODE_DEGRADE_ </w:t>
                              </w:r>
                            </w:p>
                          </w:txbxContent>
                        </wps:txbx>
                        <wps:bodyPr rot="0" vert="horz" wrap="none" lIns="0" tIns="0" rIns="0" bIns="0" anchor="t" anchorCtr="0" upright="1">
                          <a:spAutoFit/>
                        </wps:bodyPr>
                      </wps:wsp>
                      <wps:wsp>
                        <wps:cNvPr id="412863288" name="Rectangle 2096"/>
                        <wps:cNvSpPr>
                          <a:spLocks noChangeArrowheads="1"/>
                        </wps:cNvSpPr>
                        <wps:spPr bwMode="auto">
                          <a:xfrm>
                            <a:off x="3930650" y="1873250"/>
                            <a:ext cx="6007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49EE2" w14:textId="77777777" w:rsidR="0088052F" w:rsidRPr="00425522" w:rsidRDefault="0088052F" w:rsidP="004D3519">
                              <w:r w:rsidRPr="00425522">
                                <w:rPr>
                                  <w:rFonts w:ascii="Times New Roman" w:hAnsi="Times New Roman"/>
                                  <w:b/>
                                  <w:bCs/>
                                  <w:color w:val="000000"/>
                                  <w:sz w:val="20"/>
                                </w:rPr>
                                <w:t>TRAME_«</w:t>
                              </w:r>
                            </w:p>
                          </w:txbxContent>
                        </wps:txbx>
                        <wps:bodyPr rot="0" vert="horz" wrap="none" lIns="0" tIns="0" rIns="0" bIns="0" anchor="t" anchorCtr="0" upright="1">
                          <a:spAutoFit/>
                        </wps:bodyPr>
                      </wps:wsp>
                      <wps:wsp>
                        <wps:cNvPr id="636881319" name="Rectangle 2097"/>
                        <wps:cNvSpPr>
                          <a:spLocks noChangeArrowheads="1"/>
                        </wps:cNvSpPr>
                        <wps:spPr bwMode="auto">
                          <a:xfrm>
                            <a:off x="4543425" y="187325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CC5D2"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759587035" name="Rectangle 2098"/>
                        <wps:cNvSpPr>
                          <a:spLocks noChangeArrowheads="1"/>
                        </wps:cNvSpPr>
                        <wps:spPr bwMode="auto">
                          <a:xfrm>
                            <a:off x="4575810" y="1873250"/>
                            <a:ext cx="648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91FA5" w14:textId="77777777" w:rsidR="0088052F" w:rsidRPr="00425522" w:rsidRDefault="0088052F" w:rsidP="004D3519">
                              <w:r w:rsidRPr="00425522">
                                <w:rPr>
                                  <w:rFonts w:ascii="Times New Roman" w:hAnsi="Times New Roman"/>
                                  <w:b/>
                                  <w:bCs/>
                                  <w:color w:val="000000"/>
                                  <w:sz w:val="20"/>
                                </w:rPr>
                                <w:t>Nom_trame</w:t>
                              </w:r>
                            </w:p>
                          </w:txbxContent>
                        </wps:txbx>
                        <wps:bodyPr rot="0" vert="horz" wrap="none" lIns="0" tIns="0" rIns="0" bIns="0" anchor="t" anchorCtr="0" upright="1">
                          <a:spAutoFit/>
                        </wps:bodyPr>
                      </wps:wsp>
                      <wps:wsp>
                        <wps:cNvPr id="1370415326" name="Rectangle 2099"/>
                        <wps:cNvSpPr>
                          <a:spLocks noChangeArrowheads="1"/>
                        </wps:cNvSpPr>
                        <wps:spPr bwMode="auto">
                          <a:xfrm>
                            <a:off x="5238750" y="187325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5D954"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12492171" name="Rectangle 2100"/>
                        <wps:cNvSpPr>
                          <a:spLocks noChangeArrowheads="1"/>
                        </wps:cNvSpPr>
                        <wps:spPr bwMode="auto">
                          <a:xfrm>
                            <a:off x="5271135" y="187325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92134"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893640418" name="Rectangle 2101"/>
                        <wps:cNvSpPr>
                          <a:spLocks noChangeArrowheads="1"/>
                        </wps:cNvSpPr>
                        <wps:spPr bwMode="auto">
                          <a:xfrm>
                            <a:off x="4352290" y="2023110"/>
                            <a:ext cx="54737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8A579" w14:textId="77777777" w:rsidR="0088052F" w:rsidRPr="00425522" w:rsidRDefault="0088052F" w:rsidP="004D3519">
                              <w:r w:rsidRPr="00425522">
                                <w:rPr>
                                  <w:rFonts w:ascii="Times New Roman" w:hAnsi="Times New Roman"/>
                                  <w:b/>
                                  <w:bCs/>
                                  <w:color w:val="000000"/>
                                  <w:sz w:val="20"/>
                                </w:rPr>
                                <w:t>_confirmé</w:t>
                              </w:r>
                            </w:p>
                          </w:txbxContent>
                        </wps:txbx>
                        <wps:bodyPr rot="0" vert="horz" wrap="none" lIns="0" tIns="0" rIns="0" bIns="0" anchor="t" anchorCtr="0" upright="1">
                          <a:spAutoFit/>
                        </wps:bodyPr>
                      </wps:wsp>
                      <wps:wsp>
                        <wps:cNvPr id="1625440760" name="Rectangle 2102"/>
                        <wps:cNvSpPr>
                          <a:spLocks noChangeArrowheads="1"/>
                        </wps:cNvSpPr>
                        <wps:spPr bwMode="auto">
                          <a:xfrm>
                            <a:off x="4912995" y="2103120"/>
                            <a:ext cx="889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323FA" w14:textId="77777777" w:rsidR="0088052F" w:rsidRPr="00425522" w:rsidRDefault="0088052F" w:rsidP="004D3519">
                              <w:r w:rsidRPr="00425522">
                                <w:rPr>
                                  <w:rFonts w:ascii="Times New Roman" w:hAnsi="Times New Roman"/>
                                  <w:color w:val="000000"/>
                                  <w:sz w:val="6"/>
                                  <w:szCs w:val="6"/>
                                </w:rPr>
                                <w:t xml:space="preserve"> </w:t>
                              </w:r>
                            </w:p>
                          </w:txbxContent>
                        </wps:txbx>
                        <wps:bodyPr rot="0" vert="horz" wrap="none" lIns="0" tIns="0" rIns="0" bIns="0" anchor="t" anchorCtr="0" upright="1">
                          <a:spAutoFit/>
                        </wps:bodyPr>
                      </wps:wsp>
                      <wps:wsp>
                        <wps:cNvPr id="803698497" name="Freeform 2103"/>
                        <wps:cNvSpPr>
                          <a:spLocks/>
                        </wps:cNvSpPr>
                        <wps:spPr bwMode="auto">
                          <a:xfrm>
                            <a:off x="1486535" y="457835"/>
                            <a:ext cx="4004945" cy="565785"/>
                          </a:xfrm>
                          <a:custGeom>
                            <a:avLst/>
                            <a:gdLst>
                              <a:gd name="T0" fmla="*/ 6307 w 6307"/>
                              <a:gd name="T1" fmla="*/ 831 h 891"/>
                              <a:gd name="T2" fmla="*/ 6301 w 6307"/>
                              <a:gd name="T3" fmla="*/ 841 h 891"/>
                              <a:gd name="T4" fmla="*/ 6278 w 6307"/>
                              <a:gd name="T5" fmla="*/ 851 h 891"/>
                              <a:gd name="T6" fmla="*/ 6262 w 6307"/>
                              <a:gd name="T7" fmla="*/ 859 h 891"/>
                              <a:gd name="T8" fmla="*/ 6238 w 6307"/>
                              <a:gd name="T9" fmla="*/ 869 h 891"/>
                              <a:gd name="T10" fmla="*/ 6207 w 6307"/>
                              <a:gd name="T11" fmla="*/ 875 h 891"/>
                              <a:gd name="T12" fmla="*/ 6172 w 6307"/>
                              <a:gd name="T13" fmla="*/ 881 h 891"/>
                              <a:gd name="T14" fmla="*/ 6139 w 6307"/>
                              <a:gd name="T15" fmla="*/ 887 h 891"/>
                              <a:gd name="T16" fmla="*/ 6109 w 6307"/>
                              <a:gd name="T17" fmla="*/ 889 h 891"/>
                              <a:gd name="T18" fmla="*/ 221 w 6307"/>
                              <a:gd name="T19" fmla="*/ 891 h 891"/>
                              <a:gd name="T20" fmla="*/ 184 w 6307"/>
                              <a:gd name="T21" fmla="*/ 889 h 891"/>
                              <a:gd name="T22" fmla="*/ 151 w 6307"/>
                              <a:gd name="T23" fmla="*/ 883 h 891"/>
                              <a:gd name="T24" fmla="*/ 121 w 6307"/>
                              <a:gd name="T25" fmla="*/ 879 h 891"/>
                              <a:gd name="T26" fmla="*/ 86 w 6307"/>
                              <a:gd name="T27" fmla="*/ 873 h 891"/>
                              <a:gd name="T28" fmla="*/ 63 w 6307"/>
                              <a:gd name="T29" fmla="*/ 863 h 891"/>
                              <a:gd name="T30" fmla="*/ 37 w 6307"/>
                              <a:gd name="T31" fmla="*/ 855 h 891"/>
                              <a:gd name="T32" fmla="*/ 14 w 6307"/>
                              <a:gd name="T33" fmla="*/ 845 h 891"/>
                              <a:gd name="T34" fmla="*/ 8 w 6307"/>
                              <a:gd name="T35" fmla="*/ 837 h 891"/>
                              <a:gd name="T36" fmla="*/ 0 w 6307"/>
                              <a:gd name="T37" fmla="*/ 60 h 891"/>
                              <a:gd name="T38" fmla="*/ 14 w 6307"/>
                              <a:gd name="T39" fmla="*/ 50 h 891"/>
                              <a:gd name="T40" fmla="*/ 31 w 6307"/>
                              <a:gd name="T41" fmla="*/ 40 h 891"/>
                              <a:gd name="T42" fmla="*/ 45 w 6307"/>
                              <a:gd name="T43" fmla="*/ 32 h 891"/>
                              <a:gd name="T44" fmla="*/ 72 w 6307"/>
                              <a:gd name="T45" fmla="*/ 24 h 891"/>
                              <a:gd name="T46" fmla="*/ 102 w 6307"/>
                              <a:gd name="T47" fmla="*/ 18 h 891"/>
                              <a:gd name="T48" fmla="*/ 135 w 6307"/>
                              <a:gd name="T49" fmla="*/ 10 h 891"/>
                              <a:gd name="T50" fmla="*/ 166 w 6307"/>
                              <a:gd name="T51" fmla="*/ 4 h 891"/>
                              <a:gd name="T52" fmla="*/ 206 w 6307"/>
                              <a:gd name="T53" fmla="*/ 2 h 891"/>
                              <a:gd name="T54" fmla="*/ 6082 w 6307"/>
                              <a:gd name="T55" fmla="*/ 0 h 891"/>
                              <a:gd name="T56" fmla="*/ 6123 w 6307"/>
                              <a:gd name="T57" fmla="*/ 4 h 891"/>
                              <a:gd name="T58" fmla="*/ 6158 w 6307"/>
                              <a:gd name="T59" fmla="*/ 8 h 891"/>
                              <a:gd name="T60" fmla="*/ 6188 w 6307"/>
                              <a:gd name="T61" fmla="*/ 12 h 891"/>
                              <a:gd name="T62" fmla="*/ 6221 w 6307"/>
                              <a:gd name="T63" fmla="*/ 20 h 891"/>
                              <a:gd name="T64" fmla="*/ 6244 w 6307"/>
                              <a:gd name="T65" fmla="*/ 28 h 891"/>
                              <a:gd name="T66" fmla="*/ 6270 w 6307"/>
                              <a:gd name="T67" fmla="*/ 36 h 891"/>
                              <a:gd name="T68" fmla="*/ 6293 w 6307"/>
                              <a:gd name="T69" fmla="*/ 44 h 891"/>
                              <a:gd name="T70" fmla="*/ 6301 w 6307"/>
                              <a:gd name="T71" fmla="*/ 56 h 891"/>
                              <a:gd name="T72" fmla="*/ 6307 w 6307"/>
                              <a:gd name="T73" fmla="*/ 827 h 8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307" h="891">
                                <a:moveTo>
                                  <a:pt x="6307" y="827"/>
                                </a:moveTo>
                                <a:lnTo>
                                  <a:pt x="6307" y="831"/>
                                </a:lnTo>
                                <a:lnTo>
                                  <a:pt x="6301" y="837"/>
                                </a:lnTo>
                                <a:lnTo>
                                  <a:pt x="6301" y="841"/>
                                </a:lnTo>
                                <a:lnTo>
                                  <a:pt x="6293" y="845"/>
                                </a:lnTo>
                                <a:lnTo>
                                  <a:pt x="6278" y="851"/>
                                </a:lnTo>
                                <a:lnTo>
                                  <a:pt x="6270" y="855"/>
                                </a:lnTo>
                                <a:lnTo>
                                  <a:pt x="6262" y="859"/>
                                </a:lnTo>
                                <a:lnTo>
                                  <a:pt x="6244" y="863"/>
                                </a:lnTo>
                                <a:lnTo>
                                  <a:pt x="6238" y="869"/>
                                </a:lnTo>
                                <a:lnTo>
                                  <a:pt x="6221" y="873"/>
                                </a:lnTo>
                                <a:lnTo>
                                  <a:pt x="6207" y="875"/>
                                </a:lnTo>
                                <a:lnTo>
                                  <a:pt x="6188" y="879"/>
                                </a:lnTo>
                                <a:lnTo>
                                  <a:pt x="6172" y="881"/>
                                </a:lnTo>
                                <a:lnTo>
                                  <a:pt x="6158" y="883"/>
                                </a:lnTo>
                                <a:lnTo>
                                  <a:pt x="6139" y="887"/>
                                </a:lnTo>
                                <a:lnTo>
                                  <a:pt x="6123" y="889"/>
                                </a:lnTo>
                                <a:lnTo>
                                  <a:pt x="6109" y="889"/>
                                </a:lnTo>
                                <a:lnTo>
                                  <a:pt x="6082" y="891"/>
                                </a:lnTo>
                                <a:lnTo>
                                  <a:pt x="221" y="891"/>
                                </a:lnTo>
                                <a:lnTo>
                                  <a:pt x="206" y="889"/>
                                </a:lnTo>
                                <a:lnTo>
                                  <a:pt x="184" y="889"/>
                                </a:lnTo>
                                <a:lnTo>
                                  <a:pt x="166" y="887"/>
                                </a:lnTo>
                                <a:lnTo>
                                  <a:pt x="151" y="883"/>
                                </a:lnTo>
                                <a:lnTo>
                                  <a:pt x="135" y="881"/>
                                </a:lnTo>
                                <a:lnTo>
                                  <a:pt x="121" y="879"/>
                                </a:lnTo>
                                <a:lnTo>
                                  <a:pt x="102" y="875"/>
                                </a:lnTo>
                                <a:lnTo>
                                  <a:pt x="86" y="873"/>
                                </a:lnTo>
                                <a:lnTo>
                                  <a:pt x="72" y="869"/>
                                </a:lnTo>
                                <a:lnTo>
                                  <a:pt x="63" y="863"/>
                                </a:lnTo>
                                <a:lnTo>
                                  <a:pt x="45" y="859"/>
                                </a:lnTo>
                                <a:lnTo>
                                  <a:pt x="37" y="855"/>
                                </a:lnTo>
                                <a:lnTo>
                                  <a:pt x="31" y="851"/>
                                </a:lnTo>
                                <a:lnTo>
                                  <a:pt x="14" y="845"/>
                                </a:lnTo>
                                <a:lnTo>
                                  <a:pt x="14" y="841"/>
                                </a:lnTo>
                                <a:lnTo>
                                  <a:pt x="8" y="837"/>
                                </a:lnTo>
                                <a:lnTo>
                                  <a:pt x="0" y="831"/>
                                </a:lnTo>
                                <a:lnTo>
                                  <a:pt x="0" y="60"/>
                                </a:lnTo>
                                <a:lnTo>
                                  <a:pt x="8" y="56"/>
                                </a:lnTo>
                                <a:lnTo>
                                  <a:pt x="14" y="50"/>
                                </a:lnTo>
                                <a:lnTo>
                                  <a:pt x="14" y="44"/>
                                </a:lnTo>
                                <a:lnTo>
                                  <a:pt x="31" y="40"/>
                                </a:lnTo>
                                <a:lnTo>
                                  <a:pt x="37" y="36"/>
                                </a:lnTo>
                                <a:lnTo>
                                  <a:pt x="45" y="32"/>
                                </a:lnTo>
                                <a:lnTo>
                                  <a:pt x="63" y="28"/>
                                </a:lnTo>
                                <a:lnTo>
                                  <a:pt x="72" y="24"/>
                                </a:lnTo>
                                <a:lnTo>
                                  <a:pt x="86" y="20"/>
                                </a:lnTo>
                                <a:lnTo>
                                  <a:pt x="102" y="18"/>
                                </a:lnTo>
                                <a:lnTo>
                                  <a:pt x="121" y="12"/>
                                </a:lnTo>
                                <a:lnTo>
                                  <a:pt x="135" y="10"/>
                                </a:lnTo>
                                <a:lnTo>
                                  <a:pt x="151" y="8"/>
                                </a:lnTo>
                                <a:lnTo>
                                  <a:pt x="166" y="4"/>
                                </a:lnTo>
                                <a:lnTo>
                                  <a:pt x="184" y="4"/>
                                </a:lnTo>
                                <a:lnTo>
                                  <a:pt x="206" y="2"/>
                                </a:lnTo>
                                <a:lnTo>
                                  <a:pt x="221" y="0"/>
                                </a:lnTo>
                                <a:lnTo>
                                  <a:pt x="6082" y="0"/>
                                </a:lnTo>
                                <a:lnTo>
                                  <a:pt x="6109" y="2"/>
                                </a:lnTo>
                                <a:lnTo>
                                  <a:pt x="6123" y="4"/>
                                </a:lnTo>
                                <a:lnTo>
                                  <a:pt x="6139" y="4"/>
                                </a:lnTo>
                                <a:lnTo>
                                  <a:pt x="6158" y="8"/>
                                </a:lnTo>
                                <a:lnTo>
                                  <a:pt x="6172" y="10"/>
                                </a:lnTo>
                                <a:lnTo>
                                  <a:pt x="6188" y="12"/>
                                </a:lnTo>
                                <a:lnTo>
                                  <a:pt x="6207" y="18"/>
                                </a:lnTo>
                                <a:lnTo>
                                  <a:pt x="6221" y="20"/>
                                </a:lnTo>
                                <a:lnTo>
                                  <a:pt x="6238" y="24"/>
                                </a:lnTo>
                                <a:lnTo>
                                  <a:pt x="6244" y="28"/>
                                </a:lnTo>
                                <a:lnTo>
                                  <a:pt x="6262" y="32"/>
                                </a:lnTo>
                                <a:lnTo>
                                  <a:pt x="6270" y="36"/>
                                </a:lnTo>
                                <a:lnTo>
                                  <a:pt x="6278" y="40"/>
                                </a:lnTo>
                                <a:lnTo>
                                  <a:pt x="6293" y="44"/>
                                </a:lnTo>
                                <a:lnTo>
                                  <a:pt x="6301" y="50"/>
                                </a:lnTo>
                                <a:lnTo>
                                  <a:pt x="6301" y="56"/>
                                </a:lnTo>
                                <a:lnTo>
                                  <a:pt x="6307" y="60"/>
                                </a:lnTo>
                                <a:lnTo>
                                  <a:pt x="6307" y="827"/>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159432" name="Freeform 2104"/>
                        <wps:cNvSpPr>
                          <a:spLocks/>
                        </wps:cNvSpPr>
                        <wps:spPr bwMode="auto">
                          <a:xfrm>
                            <a:off x="1824990" y="511175"/>
                            <a:ext cx="2803525" cy="391795"/>
                          </a:xfrm>
                          <a:custGeom>
                            <a:avLst/>
                            <a:gdLst>
                              <a:gd name="T0" fmla="*/ 196 w 4415"/>
                              <a:gd name="T1" fmla="*/ 617 h 617"/>
                              <a:gd name="T2" fmla="*/ 168 w 4415"/>
                              <a:gd name="T3" fmla="*/ 615 h 617"/>
                              <a:gd name="T4" fmla="*/ 133 w 4415"/>
                              <a:gd name="T5" fmla="*/ 609 h 617"/>
                              <a:gd name="T6" fmla="*/ 105 w 4415"/>
                              <a:gd name="T7" fmla="*/ 605 h 617"/>
                              <a:gd name="T8" fmla="*/ 80 w 4415"/>
                              <a:gd name="T9" fmla="*/ 599 h 617"/>
                              <a:gd name="T10" fmla="*/ 51 w 4415"/>
                              <a:gd name="T11" fmla="*/ 591 h 617"/>
                              <a:gd name="T12" fmla="*/ 33 w 4415"/>
                              <a:gd name="T13" fmla="*/ 585 h 617"/>
                              <a:gd name="T14" fmla="*/ 17 w 4415"/>
                              <a:gd name="T15" fmla="*/ 575 h 617"/>
                              <a:gd name="T16" fmla="*/ 9 w 4415"/>
                              <a:gd name="T17" fmla="*/ 567 h 617"/>
                              <a:gd name="T18" fmla="*/ 0 w 4415"/>
                              <a:gd name="T19" fmla="*/ 56 h 617"/>
                              <a:gd name="T20" fmla="*/ 9 w 4415"/>
                              <a:gd name="T21" fmla="*/ 48 h 617"/>
                              <a:gd name="T22" fmla="*/ 25 w 4415"/>
                              <a:gd name="T23" fmla="*/ 38 h 617"/>
                              <a:gd name="T24" fmla="*/ 43 w 4415"/>
                              <a:gd name="T25" fmla="*/ 30 h 617"/>
                              <a:gd name="T26" fmla="*/ 60 w 4415"/>
                              <a:gd name="T27" fmla="*/ 22 h 617"/>
                              <a:gd name="T28" fmla="*/ 88 w 4415"/>
                              <a:gd name="T29" fmla="*/ 14 h 617"/>
                              <a:gd name="T30" fmla="*/ 113 w 4415"/>
                              <a:gd name="T31" fmla="*/ 10 h 617"/>
                              <a:gd name="T32" fmla="*/ 152 w 4415"/>
                              <a:gd name="T33" fmla="*/ 6 h 617"/>
                              <a:gd name="T34" fmla="*/ 176 w 4415"/>
                              <a:gd name="T35" fmla="*/ 4 h 617"/>
                              <a:gd name="T36" fmla="*/ 4221 w 4415"/>
                              <a:gd name="T37" fmla="*/ 0 h 617"/>
                              <a:gd name="T38" fmla="*/ 4246 w 4415"/>
                              <a:gd name="T39" fmla="*/ 4 h 617"/>
                              <a:gd name="T40" fmla="*/ 4283 w 4415"/>
                              <a:gd name="T41" fmla="*/ 8 h 617"/>
                              <a:gd name="T42" fmla="*/ 4307 w 4415"/>
                              <a:gd name="T43" fmla="*/ 12 h 617"/>
                              <a:gd name="T44" fmla="*/ 4338 w 4415"/>
                              <a:gd name="T45" fmla="*/ 18 h 617"/>
                              <a:gd name="T46" fmla="*/ 4362 w 4415"/>
                              <a:gd name="T47" fmla="*/ 26 h 617"/>
                              <a:gd name="T48" fmla="*/ 4383 w 4415"/>
                              <a:gd name="T49" fmla="*/ 32 h 617"/>
                              <a:gd name="T50" fmla="*/ 4399 w 4415"/>
                              <a:gd name="T51" fmla="*/ 42 h 617"/>
                              <a:gd name="T52" fmla="*/ 4407 w 4415"/>
                              <a:gd name="T53" fmla="*/ 50 h 617"/>
                              <a:gd name="T54" fmla="*/ 4415 w 4415"/>
                              <a:gd name="T55" fmla="*/ 563 h 617"/>
                              <a:gd name="T56" fmla="*/ 4407 w 4415"/>
                              <a:gd name="T57" fmla="*/ 569 h 617"/>
                              <a:gd name="T58" fmla="*/ 4391 w 4415"/>
                              <a:gd name="T59" fmla="*/ 581 h 617"/>
                              <a:gd name="T60" fmla="*/ 4370 w 4415"/>
                              <a:gd name="T61" fmla="*/ 587 h 617"/>
                              <a:gd name="T62" fmla="*/ 4354 w 4415"/>
                              <a:gd name="T63" fmla="*/ 595 h 617"/>
                              <a:gd name="T64" fmla="*/ 4330 w 4415"/>
                              <a:gd name="T65" fmla="*/ 603 h 617"/>
                              <a:gd name="T66" fmla="*/ 4299 w 4415"/>
                              <a:gd name="T67" fmla="*/ 607 h 617"/>
                              <a:gd name="T68" fmla="*/ 4266 w 4415"/>
                              <a:gd name="T69" fmla="*/ 613 h 617"/>
                              <a:gd name="T70" fmla="*/ 4238 w 4415"/>
                              <a:gd name="T71" fmla="*/ 615 h 617"/>
                              <a:gd name="T72" fmla="*/ 213 w 4415"/>
                              <a:gd name="T73" fmla="*/ 617 h 6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415" h="617">
                                <a:moveTo>
                                  <a:pt x="213" y="617"/>
                                </a:moveTo>
                                <a:lnTo>
                                  <a:pt x="196" y="617"/>
                                </a:lnTo>
                                <a:lnTo>
                                  <a:pt x="176" y="615"/>
                                </a:lnTo>
                                <a:lnTo>
                                  <a:pt x="168" y="615"/>
                                </a:lnTo>
                                <a:lnTo>
                                  <a:pt x="152" y="613"/>
                                </a:lnTo>
                                <a:lnTo>
                                  <a:pt x="133" y="609"/>
                                </a:lnTo>
                                <a:lnTo>
                                  <a:pt x="113" y="607"/>
                                </a:lnTo>
                                <a:lnTo>
                                  <a:pt x="105" y="605"/>
                                </a:lnTo>
                                <a:lnTo>
                                  <a:pt x="88" y="603"/>
                                </a:lnTo>
                                <a:lnTo>
                                  <a:pt x="80" y="599"/>
                                </a:lnTo>
                                <a:lnTo>
                                  <a:pt x="60" y="595"/>
                                </a:lnTo>
                                <a:lnTo>
                                  <a:pt x="51" y="591"/>
                                </a:lnTo>
                                <a:lnTo>
                                  <a:pt x="43" y="587"/>
                                </a:lnTo>
                                <a:lnTo>
                                  <a:pt x="33" y="585"/>
                                </a:lnTo>
                                <a:lnTo>
                                  <a:pt x="25" y="581"/>
                                </a:lnTo>
                                <a:lnTo>
                                  <a:pt x="17" y="575"/>
                                </a:lnTo>
                                <a:lnTo>
                                  <a:pt x="9" y="569"/>
                                </a:lnTo>
                                <a:lnTo>
                                  <a:pt x="9" y="567"/>
                                </a:lnTo>
                                <a:lnTo>
                                  <a:pt x="0" y="563"/>
                                </a:lnTo>
                                <a:lnTo>
                                  <a:pt x="0" y="56"/>
                                </a:lnTo>
                                <a:lnTo>
                                  <a:pt x="9" y="50"/>
                                </a:lnTo>
                                <a:lnTo>
                                  <a:pt x="9" y="48"/>
                                </a:lnTo>
                                <a:lnTo>
                                  <a:pt x="17" y="42"/>
                                </a:lnTo>
                                <a:lnTo>
                                  <a:pt x="25" y="38"/>
                                </a:lnTo>
                                <a:lnTo>
                                  <a:pt x="33" y="32"/>
                                </a:lnTo>
                                <a:lnTo>
                                  <a:pt x="43" y="30"/>
                                </a:lnTo>
                                <a:lnTo>
                                  <a:pt x="51" y="26"/>
                                </a:lnTo>
                                <a:lnTo>
                                  <a:pt x="60" y="22"/>
                                </a:lnTo>
                                <a:lnTo>
                                  <a:pt x="80" y="18"/>
                                </a:lnTo>
                                <a:lnTo>
                                  <a:pt x="88" y="14"/>
                                </a:lnTo>
                                <a:lnTo>
                                  <a:pt x="105" y="12"/>
                                </a:lnTo>
                                <a:lnTo>
                                  <a:pt x="113" y="10"/>
                                </a:lnTo>
                                <a:lnTo>
                                  <a:pt x="133" y="8"/>
                                </a:lnTo>
                                <a:lnTo>
                                  <a:pt x="152" y="6"/>
                                </a:lnTo>
                                <a:lnTo>
                                  <a:pt x="168" y="4"/>
                                </a:lnTo>
                                <a:lnTo>
                                  <a:pt x="176" y="4"/>
                                </a:lnTo>
                                <a:lnTo>
                                  <a:pt x="196" y="0"/>
                                </a:lnTo>
                                <a:lnTo>
                                  <a:pt x="4221" y="0"/>
                                </a:lnTo>
                                <a:lnTo>
                                  <a:pt x="4238" y="4"/>
                                </a:lnTo>
                                <a:lnTo>
                                  <a:pt x="4246" y="4"/>
                                </a:lnTo>
                                <a:lnTo>
                                  <a:pt x="4266" y="6"/>
                                </a:lnTo>
                                <a:lnTo>
                                  <a:pt x="4283" y="8"/>
                                </a:lnTo>
                                <a:lnTo>
                                  <a:pt x="4299" y="10"/>
                                </a:lnTo>
                                <a:lnTo>
                                  <a:pt x="4307" y="12"/>
                                </a:lnTo>
                                <a:lnTo>
                                  <a:pt x="4330" y="14"/>
                                </a:lnTo>
                                <a:lnTo>
                                  <a:pt x="4338" y="18"/>
                                </a:lnTo>
                                <a:lnTo>
                                  <a:pt x="4354" y="22"/>
                                </a:lnTo>
                                <a:lnTo>
                                  <a:pt x="4362" y="26"/>
                                </a:lnTo>
                                <a:lnTo>
                                  <a:pt x="4370" y="30"/>
                                </a:lnTo>
                                <a:lnTo>
                                  <a:pt x="4383" y="32"/>
                                </a:lnTo>
                                <a:lnTo>
                                  <a:pt x="4391" y="38"/>
                                </a:lnTo>
                                <a:lnTo>
                                  <a:pt x="4399" y="42"/>
                                </a:lnTo>
                                <a:lnTo>
                                  <a:pt x="4407" y="48"/>
                                </a:lnTo>
                                <a:lnTo>
                                  <a:pt x="4407" y="50"/>
                                </a:lnTo>
                                <a:lnTo>
                                  <a:pt x="4415" y="56"/>
                                </a:lnTo>
                                <a:lnTo>
                                  <a:pt x="4415" y="563"/>
                                </a:lnTo>
                                <a:lnTo>
                                  <a:pt x="4407" y="567"/>
                                </a:lnTo>
                                <a:lnTo>
                                  <a:pt x="4407" y="569"/>
                                </a:lnTo>
                                <a:lnTo>
                                  <a:pt x="4399" y="575"/>
                                </a:lnTo>
                                <a:lnTo>
                                  <a:pt x="4391" y="581"/>
                                </a:lnTo>
                                <a:lnTo>
                                  <a:pt x="4383" y="585"/>
                                </a:lnTo>
                                <a:lnTo>
                                  <a:pt x="4370" y="587"/>
                                </a:lnTo>
                                <a:lnTo>
                                  <a:pt x="4362" y="591"/>
                                </a:lnTo>
                                <a:lnTo>
                                  <a:pt x="4354" y="595"/>
                                </a:lnTo>
                                <a:lnTo>
                                  <a:pt x="4338" y="599"/>
                                </a:lnTo>
                                <a:lnTo>
                                  <a:pt x="4330" y="603"/>
                                </a:lnTo>
                                <a:lnTo>
                                  <a:pt x="4307" y="605"/>
                                </a:lnTo>
                                <a:lnTo>
                                  <a:pt x="4299" y="607"/>
                                </a:lnTo>
                                <a:lnTo>
                                  <a:pt x="4283" y="609"/>
                                </a:lnTo>
                                <a:lnTo>
                                  <a:pt x="4266" y="613"/>
                                </a:lnTo>
                                <a:lnTo>
                                  <a:pt x="4246" y="615"/>
                                </a:lnTo>
                                <a:lnTo>
                                  <a:pt x="4238" y="615"/>
                                </a:lnTo>
                                <a:lnTo>
                                  <a:pt x="4221" y="617"/>
                                </a:lnTo>
                                <a:lnTo>
                                  <a:pt x="213" y="617"/>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362963" name="Rectangle 2105"/>
                        <wps:cNvSpPr>
                          <a:spLocks noChangeArrowheads="1"/>
                        </wps:cNvSpPr>
                        <wps:spPr bwMode="auto">
                          <a:xfrm>
                            <a:off x="2606040" y="1461135"/>
                            <a:ext cx="167195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CA2AF" w14:textId="77777777" w:rsidR="0088052F" w:rsidRPr="00425522" w:rsidRDefault="0088052F" w:rsidP="004D3519">
                              <w:r w:rsidRPr="00425522">
                                <w:rPr>
                                  <w:rFonts w:ascii="Times New Roman" w:hAnsi="Times New Roman"/>
                                  <w:color w:val="000000"/>
                                  <w:sz w:val="14"/>
                                  <w:szCs w:val="14"/>
                                </w:rPr>
                                <w:t>Tempo (entrer(MODE_DEGRADE_TRAME_</w:t>
                              </w:r>
                            </w:p>
                          </w:txbxContent>
                        </wps:txbx>
                        <wps:bodyPr rot="0" vert="horz" wrap="none" lIns="0" tIns="0" rIns="0" bIns="0" anchor="t" anchorCtr="0" upright="1">
                          <a:spAutoFit/>
                        </wps:bodyPr>
                      </wps:wsp>
                      <wps:wsp>
                        <wps:cNvPr id="1062528420" name="Rectangle 2106"/>
                        <wps:cNvSpPr>
                          <a:spLocks noChangeArrowheads="1"/>
                        </wps:cNvSpPr>
                        <wps:spPr bwMode="auto">
                          <a:xfrm>
                            <a:off x="4232910" y="14598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FACF7"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259438157" name="Rectangle 2107"/>
                        <wps:cNvSpPr>
                          <a:spLocks noChangeArrowheads="1"/>
                        </wps:cNvSpPr>
                        <wps:spPr bwMode="auto">
                          <a:xfrm>
                            <a:off x="4277360" y="14598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63B8F"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895947316" name="Rectangle 2108"/>
                        <wps:cNvSpPr>
                          <a:spLocks noChangeArrowheads="1"/>
                        </wps:cNvSpPr>
                        <wps:spPr bwMode="auto">
                          <a:xfrm>
                            <a:off x="4298950" y="1459865"/>
                            <a:ext cx="4546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B7E83" w14:textId="77777777" w:rsidR="0088052F" w:rsidRPr="00425522" w:rsidRDefault="0088052F" w:rsidP="004D3519">
                              <w:r w:rsidRPr="00425522">
                                <w:rPr>
                                  <w:rFonts w:ascii="Times New Roman" w:hAnsi="Times New Roman"/>
                                  <w:b/>
                                  <w:bCs/>
                                  <w:color w:val="000000"/>
                                  <w:sz w:val="14"/>
                                  <w:szCs w:val="14"/>
                                </w:rPr>
                                <w:t>Nom_trame</w:t>
                              </w:r>
                            </w:p>
                          </w:txbxContent>
                        </wps:txbx>
                        <wps:bodyPr rot="0" vert="horz" wrap="none" lIns="0" tIns="0" rIns="0" bIns="0" anchor="t" anchorCtr="0" upright="1">
                          <a:spAutoFit/>
                        </wps:bodyPr>
                      </wps:wsp>
                      <wps:wsp>
                        <wps:cNvPr id="1405398153" name="Rectangle 2109"/>
                        <wps:cNvSpPr>
                          <a:spLocks noChangeArrowheads="1"/>
                        </wps:cNvSpPr>
                        <wps:spPr bwMode="auto">
                          <a:xfrm>
                            <a:off x="4739005" y="14598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DAA5F"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995288895" name="Rectangle 2110"/>
                        <wps:cNvSpPr>
                          <a:spLocks noChangeArrowheads="1"/>
                        </wps:cNvSpPr>
                        <wps:spPr bwMode="auto">
                          <a:xfrm>
                            <a:off x="4761230" y="14598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41328"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268348596" name="Rectangle 2111"/>
                        <wps:cNvSpPr>
                          <a:spLocks noChangeArrowheads="1"/>
                        </wps:cNvSpPr>
                        <wps:spPr bwMode="auto">
                          <a:xfrm>
                            <a:off x="4805045" y="1461135"/>
                            <a:ext cx="45212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2D5A8" w14:textId="77777777" w:rsidR="0088052F" w:rsidRPr="00425522" w:rsidRDefault="0088052F" w:rsidP="004D3519">
                              <w:r w:rsidRPr="00425522">
                                <w:rPr>
                                  <w:rFonts w:ascii="Times New Roman" w:hAnsi="Times New Roman"/>
                                  <w:color w:val="000000"/>
                                  <w:sz w:val="14"/>
                                  <w:szCs w:val="14"/>
                                </w:rPr>
                                <w:t xml:space="preserve">), 5 seconds) </w:t>
                              </w:r>
                            </w:p>
                          </w:txbxContent>
                        </wps:txbx>
                        <wps:bodyPr rot="0" vert="horz" wrap="none" lIns="0" tIns="0" rIns="0" bIns="0" anchor="t" anchorCtr="0" upright="1">
                          <a:spAutoFit/>
                        </wps:bodyPr>
                      </wps:wsp>
                      <wps:wsp>
                        <wps:cNvPr id="165680552" name="Rectangle 2112"/>
                        <wps:cNvSpPr>
                          <a:spLocks noChangeArrowheads="1"/>
                        </wps:cNvSpPr>
                        <wps:spPr bwMode="auto">
                          <a:xfrm>
                            <a:off x="5282565" y="146113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AD747"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190807723" name="Rectangle 2113"/>
                        <wps:cNvSpPr>
                          <a:spLocks noChangeArrowheads="1"/>
                        </wps:cNvSpPr>
                        <wps:spPr bwMode="auto">
                          <a:xfrm>
                            <a:off x="4789805" y="6470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63057"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40274203" name="Rectangle 2114"/>
                        <wps:cNvSpPr>
                          <a:spLocks noChangeArrowheads="1"/>
                        </wps:cNvSpPr>
                        <wps:spPr bwMode="auto">
                          <a:xfrm>
                            <a:off x="4833620" y="6470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4B4E2"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493872357" name="Rectangle 2115"/>
                        <wps:cNvSpPr>
                          <a:spLocks noChangeArrowheads="1"/>
                        </wps:cNvSpPr>
                        <wps:spPr bwMode="auto">
                          <a:xfrm>
                            <a:off x="4855845" y="647065"/>
                            <a:ext cx="4546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4F013" w14:textId="77777777" w:rsidR="0088052F" w:rsidRPr="00425522" w:rsidRDefault="0088052F" w:rsidP="004D3519">
                              <w:r w:rsidRPr="00425522">
                                <w:rPr>
                                  <w:rFonts w:ascii="Times New Roman" w:hAnsi="Times New Roman"/>
                                  <w:b/>
                                  <w:bCs/>
                                  <w:color w:val="000000"/>
                                  <w:sz w:val="14"/>
                                  <w:szCs w:val="14"/>
                                </w:rPr>
                                <w:t>Nom_trame</w:t>
                              </w:r>
                            </w:p>
                          </w:txbxContent>
                        </wps:txbx>
                        <wps:bodyPr rot="0" vert="horz" wrap="none" lIns="0" tIns="0" rIns="0" bIns="0" anchor="t" anchorCtr="0" upright="1">
                          <a:spAutoFit/>
                        </wps:bodyPr>
                      </wps:wsp>
                      <wps:wsp>
                        <wps:cNvPr id="1336954144" name="Rectangle 2116"/>
                        <wps:cNvSpPr>
                          <a:spLocks noChangeArrowheads="1"/>
                        </wps:cNvSpPr>
                        <wps:spPr bwMode="auto">
                          <a:xfrm>
                            <a:off x="5295265" y="64706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1EF81"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496372097" name="Rectangle 2117"/>
                        <wps:cNvSpPr>
                          <a:spLocks noChangeArrowheads="1"/>
                        </wps:cNvSpPr>
                        <wps:spPr bwMode="auto">
                          <a:xfrm>
                            <a:off x="5317490" y="647065"/>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66632"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125730471" name="Rectangle 2118"/>
                        <wps:cNvSpPr>
                          <a:spLocks noChangeArrowheads="1"/>
                        </wps:cNvSpPr>
                        <wps:spPr bwMode="auto">
                          <a:xfrm>
                            <a:off x="5361940" y="648335"/>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EE4DF"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603820659" name="Rectangle 2119"/>
                        <wps:cNvSpPr>
                          <a:spLocks noChangeArrowheads="1"/>
                        </wps:cNvSpPr>
                        <wps:spPr bwMode="auto">
                          <a:xfrm>
                            <a:off x="4855845" y="1097280"/>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8D372"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422518427" name="Rectangle 2120"/>
                        <wps:cNvSpPr>
                          <a:spLocks noChangeArrowheads="1"/>
                        </wps:cNvSpPr>
                        <wps:spPr bwMode="auto">
                          <a:xfrm>
                            <a:off x="4899660" y="109728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87A17"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617261268" name="Rectangle 2121"/>
                        <wps:cNvSpPr>
                          <a:spLocks noChangeArrowheads="1"/>
                        </wps:cNvSpPr>
                        <wps:spPr bwMode="auto">
                          <a:xfrm>
                            <a:off x="4921885" y="1097280"/>
                            <a:ext cx="4546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6EECC" w14:textId="77777777" w:rsidR="0088052F" w:rsidRPr="00425522" w:rsidRDefault="0088052F" w:rsidP="004D3519">
                              <w:r w:rsidRPr="00425522">
                                <w:rPr>
                                  <w:rFonts w:ascii="Times New Roman" w:hAnsi="Times New Roman"/>
                                  <w:b/>
                                  <w:bCs/>
                                  <w:color w:val="000000"/>
                                  <w:sz w:val="14"/>
                                  <w:szCs w:val="14"/>
                                </w:rPr>
                                <w:t>Nom_trame</w:t>
                              </w:r>
                            </w:p>
                          </w:txbxContent>
                        </wps:txbx>
                        <wps:bodyPr rot="0" vert="horz" wrap="none" lIns="0" tIns="0" rIns="0" bIns="0" anchor="t" anchorCtr="0" upright="1">
                          <a:spAutoFit/>
                        </wps:bodyPr>
                      </wps:wsp>
                      <wps:wsp>
                        <wps:cNvPr id="281644435" name="Rectangle 2122"/>
                        <wps:cNvSpPr>
                          <a:spLocks noChangeArrowheads="1"/>
                        </wps:cNvSpPr>
                        <wps:spPr bwMode="auto">
                          <a:xfrm>
                            <a:off x="5361940" y="109728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4EB72"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846735853" name="Rectangle 2123"/>
                        <wps:cNvSpPr>
                          <a:spLocks noChangeArrowheads="1"/>
                        </wps:cNvSpPr>
                        <wps:spPr bwMode="auto">
                          <a:xfrm>
                            <a:off x="5383530" y="1097280"/>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EB059"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1324970708" name="Rectangle 2124"/>
                        <wps:cNvSpPr>
                          <a:spLocks noChangeArrowheads="1"/>
                        </wps:cNvSpPr>
                        <wps:spPr bwMode="auto">
                          <a:xfrm>
                            <a:off x="5427980" y="109855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01737"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387127939" name="Rectangle 2125"/>
                        <wps:cNvSpPr>
                          <a:spLocks noChangeArrowheads="1"/>
                        </wps:cNvSpPr>
                        <wps:spPr bwMode="auto">
                          <a:xfrm>
                            <a:off x="2021205" y="1099820"/>
                            <a:ext cx="114363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66B9D" w14:textId="77777777" w:rsidR="0088052F" w:rsidRPr="00425522" w:rsidRDefault="0088052F" w:rsidP="004D3519">
                              <w:r w:rsidRPr="00425522">
                                <w:rPr>
                                  <w:rFonts w:ascii="Times New Roman" w:hAnsi="Times New Roman"/>
                                  <w:color w:val="000000"/>
                                  <w:sz w:val="14"/>
                                  <w:szCs w:val="14"/>
                                </w:rPr>
                                <w:t>Tempo (enter(RECEP_TRAME</w:t>
                              </w:r>
                            </w:p>
                          </w:txbxContent>
                        </wps:txbx>
                        <wps:bodyPr rot="0" vert="horz" wrap="none" lIns="0" tIns="0" rIns="0" bIns="0" anchor="t" anchorCtr="0" upright="1">
                          <a:spAutoFit/>
                        </wps:bodyPr>
                      </wps:wsp>
                      <wps:wsp>
                        <wps:cNvPr id="210505685" name="Rectangle 2126"/>
                        <wps:cNvSpPr>
                          <a:spLocks noChangeArrowheads="1"/>
                        </wps:cNvSpPr>
                        <wps:spPr bwMode="auto">
                          <a:xfrm>
                            <a:off x="3162935" y="1099820"/>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26525" w14:textId="77777777" w:rsidR="0088052F" w:rsidRPr="00425522" w:rsidRDefault="0088052F" w:rsidP="004D3519">
                              <w:r w:rsidRPr="00425522">
                                <w:rPr>
                                  <w:rFonts w:ascii="Times New Roman" w:hAnsi="Times New Roman"/>
                                  <w:color w:val="000000"/>
                                  <w:sz w:val="14"/>
                                  <w:szCs w:val="14"/>
                                </w:rPr>
                                <w:t>_</w:t>
                              </w:r>
                            </w:p>
                          </w:txbxContent>
                        </wps:txbx>
                        <wps:bodyPr rot="0" vert="horz" wrap="none" lIns="0" tIns="0" rIns="0" bIns="0" anchor="t" anchorCtr="0" upright="1">
                          <a:spAutoFit/>
                        </wps:bodyPr>
                      </wps:wsp>
                      <wps:wsp>
                        <wps:cNvPr id="876845691" name="Rectangle 2127"/>
                        <wps:cNvSpPr>
                          <a:spLocks noChangeArrowheads="1"/>
                        </wps:cNvSpPr>
                        <wps:spPr bwMode="auto">
                          <a:xfrm>
                            <a:off x="3205480" y="1098550"/>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2AC65"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398327185" name="Rectangle 2128"/>
                        <wps:cNvSpPr>
                          <a:spLocks noChangeArrowheads="1"/>
                        </wps:cNvSpPr>
                        <wps:spPr bwMode="auto">
                          <a:xfrm>
                            <a:off x="3249930" y="109855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D4B99"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16860933" name="Rectangle 2129"/>
                        <wps:cNvSpPr>
                          <a:spLocks noChangeArrowheads="1"/>
                        </wps:cNvSpPr>
                        <wps:spPr bwMode="auto">
                          <a:xfrm>
                            <a:off x="3271520" y="1098550"/>
                            <a:ext cx="4546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C9572" w14:textId="77777777" w:rsidR="0088052F" w:rsidRPr="00425522" w:rsidRDefault="0088052F" w:rsidP="004D3519">
                              <w:r w:rsidRPr="00425522">
                                <w:rPr>
                                  <w:rFonts w:ascii="Times New Roman" w:hAnsi="Times New Roman"/>
                                  <w:b/>
                                  <w:bCs/>
                                  <w:color w:val="000000"/>
                                  <w:sz w:val="14"/>
                                  <w:szCs w:val="14"/>
                                </w:rPr>
                                <w:t>Nom_trame</w:t>
                              </w:r>
                            </w:p>
                          </w:txbxContent>
                        </wps:txbx>
                        <wps:bodyPr rot="0" vert="horz" wrap="none" lIns="0" tIns="0" rIns="0" bIns="0" anchor="t" anchorCtr="0" upright="1">
                          <a:spAutoFit/>
                        </wps:bodyPr>
                      </wps:wsp>
                      <wps:wsp>
                        <wps:cNvPr id="1490903583" name="Rectangle 2130"/>
                        <wps:cNvSpPr>
                          <a:spLocks noChangeArrowheads="1"/>
                        </wps:cNvSpPr>
                        <wps:spPr bwMode="auto">
                          <a:xfrm>
                            <a:off x="3711575" y="109855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5F49" w14:textId="77777777" w:rsidR="0088052F" w:rsidRPr="00425522" w:rsidRDefault="0088052F" w:rsidP="004D3519">
                              <w:r w:rsidRPr="00425522">
                                <w:rPr>
                                  <w:rFonts w:ascii="Times New Roman" w:hAnsi="Times New Roman"/>
                                  <w:b/>
                                  <w:bCs/>
                                  <w:color w:val="000000"/>
                                  <w:sz w:val="14"/>
                                  <w:szCs w:val="14"/>
                                </w:rPr>
                                <w:t xml:space="preserve"> </w:t>
                              </w:r>
                            </w:p>
                          </w:txbxContent>
                        </wps:txbx>
                        <wps:bodyPr rot="0" vert="horz" wrap="none" lIns="0" tIns="0" rIns="0" bIns="0" anchor="t" anchorCtr="0" upright="1">
                          <a:spAutoFit/>
                        </wps:bodyPr>
                      </wps:wsp>
                      <wps:wsp>
                        <wps:cNvPr id="1199824366" name="Rectangle 2131"/>
                        <wps:cNvSpPr>
                          <a:spLocks noChangeArrowheads="1"/>
                        </wps:cNvSpPr>
                        <wps:spPr bwMode="auto">
                          <a:xfrm>
                            <a:off x="3733800" y="1098550"/>
                            <a:ext cx="44450" cy="10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954DE" w14:textId="77777777" w:rsidR="0088052F" w:rsidRPr="00425522" w:rsidRDefault="0088052F" w:rsidP="004D3519">
                              <w:r w:rsidRPr="00425522">
                                <w:rPr>
                                  <w:rFonts w:ascii="Times New Roman" w:hAnsi="Times New Roman"/>
                                  <w:b/>
                                  <w:bCs/>
                                  <w:color w:val="000000"/>
                                  <w:sz w:val="14"/>
                                  <w:szCs w:val="14"/>
                                </w:rPr>
                                <w:t>»</w:t>
                              </w:r>
                            </w:p>
                          </w:txbxContent>
                        </wps:txbx>
                        <wps:bodyPr rot="0" vert="horz" wrap="none" lIns="0" tIns="0" rIns="0" bIns="0" anchor="t" anchorCtr="0" upright="1">
                          <a:spAutoFit/>
                        </wps:bodyPr>
                      </wps:wsp>
                      <wps:wsp>
                        <wps:cNvPr id="1569697958" name="Rectangle 2132"/>
                        <wps:cNvSpPr>
                          <a:spLocks noChangeArrowheads="1"/>
                        </wps:cNvSpPr>
                        <wps:spPr bwMode="auto">
                          <a:xfrm>
                            <a:off x="3777615" y="1099820"/>
                            <a:ext cx="39052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EBD41" w14:textId="77777777" w:rsidR="0088052F" w:rsidRPr="00425522" w:rsidRDefault="0088052F" w:rsidP="004D3519">
                              <w:r w:rsidRPr="00425522">
                                <w:rPr>
                                  <w:rFonts w:ascii="Times New Roman" w:hAnsi="Times New Roman"/>
                                  <w:color w:val="000000"/>
                                  <w:sz w:val="14"/>
                                  <w:szCs w:val="14"/>
                                </w:rPr>
                                <w:t xml:space="preserve">), 3*period </w:t>
                              </w:r>
                            </w:p>
                          </w:txbxContent>
                        </wps:txbx>
                        <wps:bodyPr rot="0" vert="horz" wrap="none" lIns="0" tIns="0" rIns="0" bIns="0" anchor="t" anchorCtr="0" upright="1">
                          <a:spAutoFit/>
                        </wps:bodyPr>
                      </wps:wsp>
                      <wps:wsp>
                        <wps:cNvPr id="1110814318" name="Rectangle 2133"/>
                        <wps:cNvSpPr>
                          <a:spLocks noChangeArrowheads="1"/>
                        </wps:cNvSpPr>
                        <wps:spPr bwMode="auto">
                          <a:xfrm>
                            <a:off x="4217670" y="1099820"/>
                            <a:ext cx="2286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1FBA2" w14:textId="77777777" w:rsidR="0088052F" w:rsidRPr="00425522" w:rsidRDefault="0088052F" w:rsidP="004D3519">
                              <w:r w:rsidRPr="00425522">
                                <w:rPr>
                                  <w:rFonts w:ascii="Times New Roman" w:hAnsi="Times New Roman"/>
                                  <w:color w:val="000000"/>
                                  <w:sz w:val="14"/>
                                  <w:szCs w:val="14"/>
                                </w:rPr>
                                <w:t xml:space="preserve"> </w:t>
                              </w:r>
                            </w:p>
                          </w:txbxContent>
                        </wps:txbx>
                        <wps:bodyPr rot="0" vert="horz" wrap="none" lIns="0" tIns="0" rIns="0" bIns="0" anchor="t" anchorCtr="0" upright="1">
                          <a:spAutoFit/>
                        </wps:bodyPr>
                      </wps:wsp>
                      <wps:wsp>
                        <wps:cNvPr id="1066308597" name="Freeform 2134"/>
                        <wps:cNvSpPr>
                          <a:spLocks/>
                        </wps:cNvSpPr>
                        <wps:spPr bwMode="auto">
                          <a:xfrm>
                            <a:off x="4712970" y="752475"/>
                            <a:ext cx="69850" cy="75565"/>
                          </a:xfrm>
                          <a:custGeom>
                            <a:avLst/>
                            <a:gdLst>
                              <a:gd name="T0" fmla="*/ 110 w 110"/>
                              <a:gd name="T1" fmla="*/ 0 h 119"/>
                              <a:gd name="T2" fmla="*/ 0 w 110"/>
                              <a:gd name="T3" fmla="*/ 60 h 119"/>
                              <a:gd name="T4" fmla="*/ 110 w 110"/>
                              <a:gd name="T5" fmla="*/ 119 h 119"/>
                              <a:gd name="T6" fmla="*/ 110 w 110"/>
                              <a:gd name="T7" fmla="*/ 0 h 119"/>
                            </a:gdLst>
                            <a:ahLst/>
                            <a:cxnLst>
                              <a:cxn ang="0">
                                <a:pos x="T0" y="T1"/>
                              </a:cxn>
                              <a:cxn ang="0">
                                <a:pos x="T2" y="T3"/>
                              </a:cxn>
                              <a:cxn ang="0">
                                <a:pos x="T4" y="T5"/>
                              </a:cxn>
                              <a:cxn ang="0">
                                <a:pos x="T6" y="T7"/>
                              </a:cxn>
                            </a:cxnLst>
                            <a:rect l="0" t="0" r="r" b="b"/>
                            <a:pathLst>
                              <a:path w="110" h="119">
                                <a:moveTo>
                                  <a:pt x="110" y="0"/>
                                </a:moveTo>
                                <a:lnTo>
                                  <a:pt x="0" y="60"/>
                                </a:lnTo>
                                <a:lnTo>
                                  <a:pt x="110" y="119"/>
                                </a:lnTo>
                                <a:lnTo>
                                  <a:pt x="110" y="0"/>
                                </a:lnTo>
                                <a:close/>
                              </a:path>
                            </a:pathLst>
                          </a:custGeom>
                          <a:solidFill>
                            <a:srgbClr val="FF4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139564" name="Freeform 2135"/>
                        <wps:cNvSpPr>
                          <a:spLocks/>
                        </wps:cNvSpPr>
                        <wps:spPr bwMode="auto">
                          <a:xfrm>
                            <a:off x="4628515" y="572135"/>
                            <a:ext cx="154305" cy="281305"/>
                          </a:xfrm>
                          <a:custGeom>
                            <a:avLst/>
                            <a:gdLst>
                              <a:gd name="T0" fmla="*/ 0 w 243"/>
                              <a:gd name="T1" fmla="*/ 0 h 443"/>
                              <a:gd name="T2" fmla="*/ 45 w 243"/>
                              <a:gd name="T3" fmla="*/ 4 h 443"/>
                              <a:gd name="T4" fmla="*/ 86 w 243"/>
                              <a:gd name="T5" fmla="*/ 12 h 443"/>
                              <a:gd name="T6" fmla="*/ 123 w 243"/>
                              <a:gd name="T7" fmla="*/ 26 h 443"/>
                              <a:gd name="T8" fmla="*/ 154 w 243"/>
                              <a:gd name="T9" fmla="*/ 46 h 443"/>
                              <a:gd name="T10" fmla="*/ 182 w 243"/>
                              <a:gd name="T11" fmla="*/ 68 h 443"/>
                              <a:gd name="T12" fmla="*/ 203 w 243"/>
                              <a:gd name="T13" fmla="*/ 96 h 443"/>
                              <a:gd name="T14" fmla="*/ 221 w 243"/>
                              <a:gd name="T15" fmla="*/ 124 h 443"/>
                              <a:gd name="T16" fmla="*/ 231 w 243"/>
                              <a:gd name="T17" fmla="*/ 156 h 443"/>
                              <a:gd name="T18" fmla="*/ 239 w 243"/>
                              <a:gd name="T19" fmla="*/ 188 h 443"/>
                              <a:gd name="T20" fmla="*/ 243 w 243"/>
                              <a:gd name="T21" fmla="*/ 222 h 443"/>
                              <a:gd name="T22" fmla="*/ 239 w 243"/>
                              <a:gd name="T23" fmla="*/ 254 h 443"/>
                              <a:gd name="T24" fmla="*/ 231 w 243"/>
                              <a:gd name="T25" fmla="*/ 288 h 443"/>
                              <a:gd name="T26" fmla="*/ 221 w 243"/>
                              <a:gd name="T27" fmla="*/ 320 h 443"/>
                              <a:gd name="T28" fmla="*/ 203 w 243"/>
                              <a:gd name="T29" fmla="*/ 348 h 443"/>
                              <a:gd name="T30" fmla="*/ 182 w 243"/>
                              <a:gd name="T31" fmla="*/ 373 h 443"/>
                              <a:gd name="T32" fmla="*/ 154 w 243"/>
                              <a:gd name="T33" fmla="*/ 395 h 443"/>
                              <a:gd name="T34" fmla="*/ 123 w 243"/>
                              <a:gd name="T35" fmla="*/ 415 h 443"/>
                              <a:gd name="T36" fmla="*/ 86 w 243"/>
                              <a:gd name="T37" fmla="*/ 429 h 443"/>
                              <a:gd name="T38" fmla="*/ 45 w 243"/>
                              <a:gd name="T39" fmla="*/ 439 h 443"/>
                              <a:gd name="T40" fmla="*/ 0 w 243"/>
                              <a:gd name="T41" fmla="*/ 443 h 4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3" h="443">
                                <a:moveTo>
                                  <a:pt x="0" y="0"/>
                                </a:moveTo>
                                <a:lnTo>
                                  <a:pt x="45" y="4"/>
                                </a:lnTo>
                                <a:lnTo>
                                  <a:pt x="86" y="12"/>
                                </a:lnTo>
                                <a:lnTo>
                                  <a:pt x="123" y="26"/>
                                </a:lnTo>
                                <a:lnTo>
                                  <a:pt x="154" y="46"/>
                                </a:lnTo>
                                <a:lnTo>
                                  <a:pt x="182" y="68"/>
                                </a:lnTo>
                                <a:lnTo>
                                  <a:pt x="203" y="96"/>
                                </a:lnTo>
                                <a:lnTo>
                                  <a:pt x="221" y="124"/>
                                </a:lnTo>
                                <a:lnTo>
                                  <a:pt x="231" y="156"/>
                                </a:lnTo>
                                <a:lnTo>
                                  <a:pt x="239" y="188"/>
                                </a:lnTo>
                                <a:lnTo>
                                  <a:pt x="243" y="222"/>
                                </a:lnTo>
                                <a:lnTo>
                                  <a:pt x="239" y="254"/>
                                </a:lnTo>
                                <a:lnTo>
                                  <a:pt x="231" y="288"/>
                                </a:lnTo>
                                <a:lnTo>
                                  <a:pt x="221" y="320"/>
                                </a:lnTo>
                                <a:lnTo>
                                  <a:pt x="203" y="348"/>
                                </a:lnTo>
                                <a:lnTo>
                                  <a:pt x="182" y="373"/>
                                </a:lnTo>
                                <a:lnTo>
                                  <a:pt x="154" y="395"/>
                                </a:lnTo>
                                <a:lnTo>
                                  <a:pt x="123" y="415"/>
                                </a:lnTo>
                                <a:lnTo>
                                  <a:pt x="86" y="429"/>
                                </a:lnTo>
                                <a:lnTo>
                                  <a:pt x="45" y="439"/>
                                </a:lnTo>
                                <a:lnTo>
                                  <a:pt x="0" y="443"/>
                                </a:lnTo>
                              </a:path>
                            </a:pathLst>
                          </a:custGeom>
                          <a:noFill/>
                          <a:ln w="2">
                            <a:solidFill>
                              <a:srgbClr val="FF45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332371" name="Freeform 2136"/>
                        <wps:cNvSpPr>
                          <a:spLocks/>
                        </wps:cNvSpPr>
                        <wps:spPr bwMode="auto">
                          <a:xfrm>
                            <a:off x="3951605" y="2800985"/>
                            <a:ext cx="277495" cy="271145"/>
                          </a:xfrm>
                          <a:custGeom>
                            <a:avLst/>
                            <a:gdLst>
                              <a:gd name="T0" fmla="*/ 206 w 437"/>
                              <a:gd name="T1" fmla="*/ 0 h 427"/>
                              <a:gd name="T2" fmla="*/ 184 w 437"/>
                              <a:gd name="T3" fmla="*/ 4 h 427"/>
                              <a:gd name="T4" fmla="*/ 163 w 437"/>
                              <a:gd name="T5" fmla="*/ 8 h 427"/>
                              <a:gd name="T6" fmla="*/ 133 w 437"/>
                              <a:gd name="T7" fmla="*/ 18 h 427"/>
                              <a:gd name="T8" fmla="*/ 96 w 437"/>
                              <a:gd name="T9" fmla="*/ 38 h 427"/>
                              <a:gd name="T10" fmla="*/ 63 w 437"/>
                              <a:gd name="T11" fmla="*/ 64 h 427"/>
                              <a:gd name="T12" fmla="*/ 37 w 437"/>
                              <a:gd name="T13" fmla="*/ 94 h 427"/>
                              <a:gd name="T14" fmla="*/ 16 w 437"/>
                              <a:gd name="T15" fmla="*/ 132 h 427"/>
                              <a:gd name="T16" fmla="*/ 6 w 437"/>
                              <a:gd name="T17" fmla="*/ 159 h 427"/>
                              <a:gd name="T18" fmla="*/ 2 w 437"/>
                              <a:gd name="T19" fmla="*/ 181 h 427"/>
                              <a:gd name="T20" fmla="*/ 0 w 437"/>
                              <a:gd name="T21" fmla="*/ 203 h 427"/>
                              <a:gd name="T22" fmla="*/ 0 w 437"/>
                              <a:gd name="T23" fmla="*/ 225 h 427"/>
                              <a:gd name="T24" fmla="*/ 2 w 437"/>
                              <a:gd name="T25" fmla="*/ 245 h 427"/>
                              <a:gd name="T26" fmla="*/ 6 w 437"/>
                              <a:gd name="T27" fmla="*/ 267 h 427"/>
                              <a:gd name="T28" fmla="*/ 16 w 437"/>
                              <a:gd name="T29" fmla="*/ 297 h 427"/>
                              <a:gd name="T30" fmla="*/ 37 w 437"/>
                              <a:gd name="T31" fmla="*/ 333 h 427"/>
                              <a:gd name="T32" fmla="*/ 63 w 437"/>
                              <a:gd name="T33" fmla="*/ 365 h 427"/>
                              <a:gd name="T34" fmla="*/ 96 w 437"/>
                              <a:gd name="T35" fmla="*/ 391 h 427"/>
                              <a:gd name="T36" fmla="*/ 133 w 437"/>
                              <a:gd name="T37" fmla="*/ 411 h 427"/>
                              <a:gd name="T38" fmla="*/ 163 w 437"/>
                              <a:gd name="T39" fmla="*/ 421 h 427"/>
                              <a:gd name="T40" fmla="*/ 184 w 437"/>
                              <a:gd name="T41" fmla="*/ 425 h 427"/>
                              <a:gd name="T42" fmla="*/ 206 w 437"/>
                              <a:gd name="T43" fmla="*/ 427 h 427"/>
                              <a:gd name="T44" fmla="*/ 229 w 437"/>
                              <a:gd name="T45" fmla="*/ 427 h 427"/>
                              <a:gd name="T46" fmla="*/ 251 w 437"/>
                              <a:gd name="T47" fmla="*/ 425 h 427"/>
                              <a:gd name="T48" fmla="*/ 272 w 437"/>
                              <a:gd name="T49" fmla="*/ 421 h 427"/>
                              <a:gd name="T50" fmla="*/ 302 w 437"/>
                              <a:gd name="T51" fmla="*/ 411 h 427"/>
                              <a:gd name="T52" fmla="*/ 339 w 437"/>
                              <a:gd name="T53" fmla="*/ 391 h 427"/>
                              <a:gd name="T54" fmla="*/ 372 w 437"/>
                              <a:gd name="T55" fmla="*/ 365 h 427"/>
                              <a:gd name="T56" fmla="*/ 398 w 437"/>
                              <a:gd name="T57" fmla="*/ 333 h 427"/>
                              <a:gd name="T58" fmla="*/ 419 w 437"/>
                              <a:gd name="T59" fmla="*/ 297 h 427"/>
                              <a:gd name="T60" fmla="*/ 429 w 437"/>
                              <a:gd name="T61" fmla="*/ 267 h 427"/>
                              <a:gd name="T62" fmla="*/ 433 w 437"/>
                              <a:gd name="T63" fmla="*/ 245 h 427"/>
                              <a:gd name="T64" fmla="*/ 435 w 437"/>
                              <a:gd name="T65" fmla="*/ 225 h 427"/>
                              <a:gd name="T66" fmla="*/ 435 w 437"/>
                              <a:gd name="T67" fmla="*/ 203 h 427"/>
                              <a:gd name="T68" fmla="*/ 433 w 437"/>
                              <a:gd name="T69" fmla="*/ 181 h 427"/>
                              <a:gd name="T70" fmla="*/ 429 w 437"/>
                              <a:gd name="T71" fmla="*/ 159 h 427"/>
                              <a:gd name="T72" fmla="*/ 419 w 437"/>
                              <a:gd name="T73" fmla="*/ 132 h 427"/>
                              <a:gd name="T74" fmla="*/ 398 w 437"/>
                              <a:gd name="T75" fmla="*/ 94 h 427"/>
                              <a:gd name="T76" fmla="*/ 372 w 437"/>
                              <a:gd name="T77" fmla="*/ 64 h 427"/>
                              <a:gd name="T78" fmla="*/ 339 w 437"/>
                              <a:gd name="T79" fmla="*/ 38 h 427"/>
                              <a:gd name="T80" fmla="*/ 302 w 437"/>
                              <a:gd name="T81" fmla="*/ 18 h 427"/>
                              <a:gd name="T82" fmla="*/ 272 w 437"/>
                              <a:gd name="T83" fmla="*/ 8 h 427"/>
                              <a:gd name="T84" fmla="*/ 251 w 437"/>
                              <a:gd name="T85" fmla="*/ 4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8" y="0"/>
                                </a:moveTo>
                                <a:lnTo>
                                  <a:pt x="206" y="0"/>
                                </a:lnTo>
                                <a:lnTo>
                                  <a:pt x="196" y="2"/>
                                </a:lnTo>
                                <a:lnTo>
                                  <a:pt x="184" y="4"/>
                                </a:lnTo>
                                <a:lnTo>
                                  <a:pt x="174" y="4"/>
                                </a:lnTo>
                                <a:lnTo>
                                  <a:pt x="163" y="8"/>
                                </a:lnTo>
                                <a:lnTo>
                                  <a:pt x="153" y="10"/>
                                </a:lnTo>
                                <a:lnTo>
                                  <a:pt x="133" y="18"/>
                                </a:lnTo>
                                <a:lnTo>
                                  <a:pt x="114" y="26"/>
                                </a:lnTo>
                                <a:lnTo>
                                  <a:pt x="96" y="38"/>
                                </a:lnTo>
                                <a:lnTo>
                                  <a:pt x="80" y="50"/>
                                </a:lnTo>
                                <a:lnTo>
                                  <a:pt x="63" y="64"/>
                                </a:lnTo>
                                <a:lnTo>
                                  <a:pt x="49" y="78"/>
                                </a:lnTo>
                                <a:lnTo>
                                  <a:pt x="37" y="94"/>
                                </a:lnTo>
                                <a:lnTo>
                                  <a:pt x="26" y="112"/>
                                </a:lnTo>
                                <a:lnTo>
                                  <a:pt x="16" y="132"/>
                                </a:lnTo>
                                <a:lnTo>
                                  <a:pt x="10" y="150"/>
                                </a:lnTo>
                                <a:lnTo>
                                  <a:pt x="6" y="159"/>
                                </a:lnTo>
                                <a:lnTo>
                                  <a:pt x="4" y="171"/>
                                </a:lnTo>
                                <a:lnTo>
                                  <a:pt x="2" y="181"/>
                                </a:lnTo>
                                <a:lnTo>
                                  <a:pt x="0" y="191"/>
                                </a:lnTo>
                                <a:lnTo>
                                  <a:pt x="0" y="203"/>
                                </a:lnTo>
                                <a:lnTo>
                                  <a:pt x="0" y="213"/>
                                </a:lnTo>
                                <a:lnTo>
                                  <a:pt x="0" y="225"/>
                                </a:lnTo>
                                <a:lnTo>
                                  <a:pt x="0" y="235"/>
                                </a:lnTo>
                                <a:lnTo>
                                  <a:pt x="2" y="245"/>
                                </a:lnTo>
                                <a:lnTo>
                                  <a:pt x="4" y="257"/>
                                </a:lnTo>
                                <a:lnTo>
                                  <a:pt x="6" y="267"/>
                                </a:lnTo>
                                <a:lnTo>
                                  <a:pt x="10" y="277"/>
                                </a:lnTo>
                                <a:lnTo>
                                  <a:pt x="16" y="297"/>
                                </a:lnTo>
                                <a:lnTo>
                                  <a:pt x="26" y="315"/>
                                </a:lnTo>
                                <a:lnTo>
                                  <a:pt x="37" y="333"/>
                                </a:lnTo>
                                <a:lnTo>
                                  <a:pt x="49" y="349"/>
                                </a:lnTo>
                                <a:lnTo>
                                  <a:pt x="63" y="365"/>
                                </a:lnTo>
                                <a:lnTo>
                                  <a:pt x="80" y="379"/>
                                </a:lnTo>
                                <a:lnTo>
                                  <a:pt x="96" y="391"/>
                                </a:lnTo>
                                <a:lnTo>
                                  <a:pt x="114" y="401"/>
                                </a:lnTo>
                                <a:lnTo>
                                  <a:pt x="133" y="411"/>
                                </a:lnTo>
                                <a:lnTo>
                                  <a:pt x="153" y="417"/>
                                </a:lnTo>
                                <a:lnTo>
                                  <a:pt x="163" y="421"/>
                                </a:lnTo>
                                <a:lnTo>
                                  <a:pt x="174" y="423"/>
                                </a:lnTo>
                                <a:lnTo>
                                  <a:pt x="184" y="425"/>
                                </a:lnTo>
                                <a:lnTo>
                                  <a:pt x="196" y="425"/>
                                </a:lnTo>
                                <a:lnTo>
                                  <a:pt x="206" y="427"/>
                                </a:lnTo>
                                <a:lnTo>
                                  <a:pt x="218" y="427"/>
                                </a:lnTo>
                                <a:lnTo>
                                  <a:pt x="229" y="427"/>
                                </a:lnTo>
                                <a:lnTo>
                                  <a:pt x="241" y="425"/>
                                </a:lnTo>
                                <a:lnTo>
                                  <a:pt x="251" y="425"/>
                                </a:lnTo>
                                <a:lnTo>
                                  <a:pt x="261" y="423"/>
                                </a:lnTo>
                                <a:lnTo>
                                  <a:pt x="272" y="421"/>
                                </a:lnTo>
                                <a:lnTo>
                                  <a:pt x="282" y="417"/>
                                </a:lnTo>
                                <a:lnTo>
                                  <a:pt x="302" y="411"/>
                                </a:lnTo>
                                <a:lnTo>
                                  <a:pt x="323" y="401"/>
                                </a:lnTo>
                                <a:lnTo>
                                  <a:pt x="339" y="391"/>
                                </a:lnTo>
                                <a:lnTo>
                                  <a:pt x="357" y="379"/>
                                </a:lnTo>
                                <a:lnTo>
                                  <a:pt x="372" y="365"/>
                                </a:lnTo>
                                <a:lnTo>
                                  <a:pt x="386" y="349"/>
                                </a:lnTo>
                                <a:lnTo>
                                  <a:pt x="398" y="333"/>
                                </a:lnTo>
                                <a:lnTo>
                                  <a:pt x="411" y="315"/>
                                </a:lnTo>
                                <a:lnTo>
                                  <a:pt x="419" y="297"/>
                                </a:lnTo>
                                <a:lnTo>
                                  <a:pt x="427" y="277"/>
                                </a:lnTo>
                                <a:lnTo>
                                  <a:pt x="429" y="267"/>
                                </a:lnTo>
                                <a:lnTo>
                                  <a:pt x="431" y="257"/>
                                </a:lnTo>
                                <a:lnTo>
                                  <a:pt x="433" y="245"/>
                                </a:lnTo>
                                <a:lnTo>
                                  <a:pt x="435" y="235"/>
                                </a:lnTo>
                                <a:lnTo>
                                  <a:pt x="435" y="225"/>
                                </a:lnTo>
                                <a:lnTo>
                                  <a:pt x="437" y="213"/>
                                </a:lnTo>
                                <a:lnTo>
                                  <a:pt x="435" y="203"/>
                                </a:lnTo>
                                <a:lnTo>
                                  <a:pt x="435" y="191"/>
                                </a:lnTo>
                                <a:lnTo>
                                  <a:pt x="433" y="181"/>
                                </a:lnTo>
                                <a:lnTo>
                                  <a:pt x="431" y="171"/>
                                </a:lnTo>
                                <a:lnTo>
                                  <a:pt x="429" y="159"/>
                                </a:lnTo>
                                <a:lnTo>
                                  <a:pt x="427" y="150"/>
                                </a:lnTo>
                                <a:lnTo>
                                  <a:pt x="419" y="132"/>
                                </a:lnTo>
                                <a:lnTo>
                                  <a:pt x="411" y="112"/>
                                </a:lnTo>
                                <a:lnTo>
                                  <a:pt x="398" y="94"/>
                                </a:lnTo>
                                <a:lnTo>
                                  <a:pt x="386" y="78"/>
                                </a:lnTo>
                                <a:lnTo>
                                  <a:pt x="372" y="64"/>
                                </a:lnTo>
                                <a:lnTo>
                                  <a:pt x="357" y="50"/>
                                </a:lnTo>
                                <a:lnTo>
                                  <a:pt x="339" y="38"/>
                                </a:lnTo>
                                <a:lnTo>
                                  <a:pt x="323" y="26"/>
                                </a:lnTo>
                                <a:lnTo>
                                  <a:pt x="302" y="18"/>
                                </a:lnTo>
                                <a:lnTo>
                                  <a:pt x="282" y="10"/>
                                </a:lnTo>
                                <a:lnTo>
                                  <a:pt x="272" y="8"/>
                                </a:lnTo>
                                <a:lnTo>
                                  <a:pt x="261" y="4"/>
                                </a:lnTo>
                                <a:lnTo>
                                  <a:pt x="251" y="4"/>
                                </a:lnTo>
                                <a:lnTo>
                                  <a:pt x="241" y="2"/>
                                </a:lnTo>
                                <a:lnTo>
                                  <a:pt x="229" y="0"/>
                                </a:lnTo>
                                <a:lnTo>
                                  <a:pt x="21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350574" name="Freeform 2137"/>
                        <wps:cNvSpPr>
                          <a:spLocks/>
                        </wps:cNvSpPr>
                        <wps:spPr bwMode="auto">
                          <a:xfrm>
                            <a:off x="3951605" y="2800985"/>
                            <a:ext cx="277495" cy="271145"/>
                          </a:xfrm>
                          <a:custGeom>
                            <a:avLst/>
                            <a:gdLst>
                              <a:gd name="T0" fmla="*/ 206 w 437"/>
                              <a:gd name="T1" fmla="*/ 0 h 427"/>
                              <a:gd name="T2" fmla="*/ 184 w 437"/>
                              <a:gd name="T3" fmla="*/ 4 h 427"/>
                              <a:gd name="T4" fmla="*/ 163 w 437"/>
                              <a:gd name="T5" fmla="*/ 8 h 427"/>
                              <a:gd name="T6" fmla="*/ 133 w 437"/>
                              <a:gd name="T7" fmla="*/ 18 h 427"/>
                              <a:gd name="T8" fmla="*/ 96 w 437"/>
                              <a:gd name="T9" fmla="*/ 38 h 427"/>
                              <a:gd name="T10" fmla="*/ 63 w 437"/>
                              <a:gd name="T11" fmla="*/ 64 h 427"/>
                              <a:gd name="T12" fmla="*/ 37 w 437"/>
                              <a:gd name="T13" fmla="*/ 94 h 427"/>
                              <a:gd name="T14" fmla="*/ 16 w 437"/>
                              <a:gd name="T15" fmla="*/ 132 h 427"/>
                              <a:gd name="T16" fmla="*/ 6 w 437"/>
                              <a:gd name="T17" fmla="*/ 159 h 427"/>
                              <a:gd name="T18" fmla="*/ 2 w 437"/>
                              <a:gd name="T19" fmla="*/ 181 h 427"/>
                              <a:gd name="T20" fmla="*/ 0 w 437"/>
                              <a:gd name="T21" fmla="*/ 203 h 427"/>
                              <a:gd name="T22" fmla="*/ 0 w 437"/>
                              <a:gd name="T23" fmla="*/ 225 h 427"/>
                              <a:gd name="T24" fmla="*/ 2 w 437"/>
                              <a:gd name="T25" fmla="*/ 245 h 427"/>
                              <a:gd name="T26" fmla="*/ 6 w 437"/>
                              <a:gd name="T27" fmla="*/ 267 h 427"/>
                              <a:gd name="T28" fmla="*/ 16 w 437"/>
                              <a:gd name="T29" fmla="*/ 297 h 427"/>
                              <a:gd name="T30" fmla="*/ 37 w 437"/>
                              <a:gd name="T31" fmla="*/ 333 h 427"/>
                              <a:gd name="T32" fmla="*/ 63 w 437"/>
                              <a:gd name="T33" fmla="*/ 365 h 427"/>
                              <a:gd name="T34" fmla="*/ 96 w 437"/>
                              <a:gd name="T35" fmla="*/ 391 h 427"/>
                              <a:gd name="T36" fmla="*/ 133 w 437"/>
                              <a:gd name="T37" fmla="*/ 411 h 427"/>
                              <a:gd name="T38" fmla="*/ 163 w 437"/>
                              <a:gd name="T39" fmla="*/ 421 h 427"/>
                              <a:gd name="T40" fmla="*/ 184 w 437"/>
                              <a:gd name="T41" fmla="*/ 425 h 427"/>
                              <a:gd name="T42" fmla="*/ 206 w 437"/>
                              <a:gd name="T43" fmla="*/ 427 h 427"/>
                              <a:gd name="T44" fmla="*/ 229 w 437"/>
                              <a:gd name="T45" fmla="*/ 427 h 427"/>
                              <a:gd name="T46" fmla="*/ 251 w 437"/>
                              <a:gd name="T47" fmla="*/ 425 h 427"/>
                              <a:gd name="T48" fmla="*/ 272 w 437"/>
                              <a:gd name="T49" fmla="*/ 421 h 427"/>
                              <a:gd name="T50" fmla="*/ 302 w 437"/>
                              <a:gd name="T51" fmla="*/ 411 h 427"/>
                              <a:gd name="T52" fmla="*/ 339 w 437"/>
                              <a:gd name="T53" fmla="*/ 391 h 427"/>
                              <a:gd name="T54" fmla="*/ 372 w 437"/>
                              <a:gd name="T55" fmla="*/ 365 h 427"/>
                              <a:gd name="T56" fmla="*/ 398 w 437"/>
                              <a:gd name="T57" fmla="*/ 333 h 427"/>
                              <a:gd name="T58" fmla="*/ 419 w 437"/>
                              <a:gd name="T59" fmla="*/ 297 h 427"/>
                              <a:gd name="T60" fmla="*/ 429 w 437"/>
                              <a:gd name="T61" fmla="*/ 267 h 427"/>
                              <a:gd name="T62" fmla="*/ 433 w 437"/>
                              <a:gd name="T63" fmla="*/ 245 h 427"/>
                              <a:gd name="T64" fmla="*/ 435 w 437"/>
                              <a:gd name="T65" fmla="*/ 225 h 427"/>
                              <a:gd name="T66" fmla="*/ 435 w 437"/>
                              <a:gd name="T67" fmla="*/ 203 h 427"/>
                              <a:gd name="T68" fmla="*/ 433 w 437"/>
                              <a:gd name="T69" fmla="*/ 181 h 427"/>
                              <a:gd name="T70" fmla="*/ 429 w 437"/>
                              <a:gd name="T71" fmla="*/ 159 h 427"/>
                              <a:gd name="T72" fmla="*/ 419 w 437"/>
                              <a:gd name="T73" fmla="*/ 132 h 427"/>
                              <a:gd name="T74" fmla="*/ 398 w 437"/>
                              <a:gd name="T75" fmla="*/ 94 h 427"/>
                              <a:gd name="T76" fmla="*/ 372 w 437"/>
                              <a:gd name="T77" fmla="*/ 64 h 427"/>
                              <a:gd name="T78" fmla="*/ 339 w 437"/>
                              <a:gd name="T79" fmla="*/ 38 h 427"/>
                              <a:gd name="T80" fmla="*/ 302 w 437"/>
                              <a:gd name="T81" fmla="*/ 18 h 427"/>
                              <a:gd name="T82" fmla="*/ 272 w 437"/>
                              <a:gd name="T83" fmla="*/ 8 h 427"/>
                              <a:gd name="T84" fmla="*/ 251 w 437"/>
                              <a:gd name="T85" fmla="*/ 4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8" y="0"/>
                                </a:moveTo>
                                <a:lnTo>
                                  <a:pt x="206" y="0"/>
                                </a:lnTo>
                                <a:lnTo>
                                  <a:pt x="196" y="2"/>
                                </a:lnTo>
                                <a:lnTo>
                                  <a:pt x="184" y="4"/>
                                </a:lnTo>
                                <a:lnTo>
                                  <a:pt x="174" y="4"/>
                                </a:lnTo>
                                <a:lnTo>
                                  <a:pt x="163" y="8"/>
                                </a:lnTo>
                                <a:lnTo>
                                  <a:pt x="153" y="10"/>
                                </a:lnTo>
                                <a:lnTo>
                                  <a:pt x="133" y="18"/>
                                </a:lnTo>
                                <a:lnTo>
                                  <a:pt x="114" y="26"/>
                                </a:lnTo>
                                <a:lnTo>
                                  <a:pt x="96" y="38"/>
                                </a:lnTo>
                                <a:lnTo>
                                  <a:pt x="80" y="50"/>
                                </a:lnTo>
                                <a:lnTo>
                                  <a:pt x="63" y="64"/>
                                </a:lnTo>
                                <a:lnTo>
                                  <a:pt x="49" y="78"/>
                                </a:lnTo>
                                <a:lnTo>
                                  <a:pt x="37" y="94"/>
                                </a:lnTo>
                                <a:lnTo>
                                  <a:pt x="26" y="112"/>
                                </a:lnTo>
                                <a:lnTo>
                                  <a:pt x="16" y="132"/>
                                </a:lnTo>
                                <a:lnTo>
                                  <a:pt x="10" y="150"/>
                                </a:lnTo>
                                <a:lnTo>
                                  <a:pt x="6" y="159"/>
                                </a:lnTo>
                                <a:lnTo>
                                  <a:pt x="4" y="171"/>
                                </a:lnTo>
                                <a:lnTo>
                                  <a:pt x="2" y="181"/>
                                </a:lnTo>
                                <a:lnTo>
                                  <a:pt x="0" y="191"/>
                                </a:lnTo>
                                <a:lnTo>
                                  <a:pt x="0" y="203"/>
                                </a:lnTo>
                                <a:lnTo>
                                  <a:pt x="0" y="213"/>
                                </a:lnTo>
                                <a:lnTo>
                                  <a:pt x="0" y="225"/>
                                </a:lnTo>
                                <a:lnTo>
                                  <a:pt x="0" y="235"/>
                                </a:lnTo>
                                <a:lnTo>
                                  <a:pt x="2" y="245"/>
                                </a:lnTo>
                                <a:lnTo>
                                  <a:pt x="4" y="257"/>
                                </a:lnTo>
                                <a:lnTo>
                                  <a:pt x="6" y="267"/>
                                </a:lnTo>
                                <a:lnTo>
                                  <a:pt x="10" y="277"/>
                                </a:lnTo>
                                <a:lnTo>
                                  <a:pt x="16" y="297"/>
                                </a:lnTo>
                                <a:lnTo>
                                  <a:pt x="26" y="315"/>
                                </a:lnTo>
                                <a:lnTo>
                                  <a:pt x="37" y="333"/>
                                </a:lnTo>
                                <a:lnTo>
                                  <a:pt x="49" y="349"/>
                                </a:lnTo>
                                <a:lnTo>
                                  <a:pt x="63" y="365"/>
                                </a:lnTo>
                                <a:lnTo>
                                  <a:pt x="80" y="379"/>
                                </a:lnTo>
                                <a:lnTo>
                                  <a:pt x="96" y="391"/>
                                </a:lnTo>
                                <a:lnTo>
                                  <a:pt x="114" y="401"/>
                                </a:lnTo>
                                <a:lnTo>
                                  <a:pt x="133" y="411"/>
                                </a:lnTo>
                                <a:lnTo>
                                  <a:pt x="153" y="417"/>
                                </a:lnTo>
                                <a:lnTo>
                                  <a:pt x="163" y="421"/>
                                </a:lnTo>
                                <a:lnTo>
                                  <a:pt x="174" y="423"/>
                                </a:lnTo>
                                <a:lnTo>
                                  <a:pt x="184" y="425"/>
                                </a:lnTo>
                                <a:lnTo>
                                  <a:pt x="196" y="425"/>
                                </a:lnTo>
                                <a:lnTo>
                                  <a:pt x="206" y="427"/>
                                </a:lnTo>
                                <a:lnTo>
                                  <a:pt x="218" y="427"/>
                                </a:lnTo>
                                <a:lnTo>
                                  <a:pt x="229" y="427"/>
                                </a:lnTo>
                                <a:lnTo>
                                  <a:pt x="241" y="425"/>
                                </a:lnTo>
                                <a:lnTo>
                                  <a:pt x="251" y="425"/>
                                </a:lnTo>
                                <a:lnTo>
                                  <a:pt x="261" y="423"/>
                                </a:lnTo>
                                <a:lnTo>
                                  <a:pt x="272" y="421"/>
                                </a:lnTo>
                                <a:lnTo>
                                  <a:pt x="282" y="417"/>
                                </a:lnTo>
                                <a:lnTo>
                                  <a:pt x="302" y="411"/>
                                </a:lnTo>
                                <a:lnTo>
                                  <a:pt x="323" y="401"/>
                                </a:lnTo>
                                <a:lnTo>
                                  <a:pt x="339" y="391"/>
                                </a:lnTo>
                                <a:lnTo>
                                  <a:pt x="357" y="379"/>
                                </a:lnTo>
                                <a:lnTo>
                                  <a:pt x="372" y="365"/>
                                </a:lnTo>
                                <a:lnTo>
                                  <a:pt x="386" y="349"/>
                                </a:lnTo>
                                <a:lnTo>
                                  <a:pt x="398" y="333"/>
                                </a:lnTo>
                                <a:lnTo>
                                  <a:pt x="411" y="315"/>
                                </a:lnTo>
                                <a:lnTo>
                                  <a:pt x="419" y="297"/>
                                </a:lnTo>
                                <a:lnTo>
                                  <a:pt x="427" y="277"/>
                                </a:lnTo>
                                <a:lnTo>
                                  <a:pt x="429" y="267"/>
                                </a:lnTo>
                                <a:lnTo>
                                  <a:pt x="431" y="257"/>
                                </a:lnTo>
                                <a:lnTo>
                                  <a:pt x="433" y="245"/>
                                </a:lnTo>
                                <a:lnTo>
                                  <a:pt x="435" y="235"/>
                                </a:lnTo>
                                <a:lnTo>
                                  <a:pt x="435" y="225"/>
                                </a:lnTo>
                                <a:lnTo>
                                  <a:pt x="437" y="213"/>
                                </a:lnTo>
                                <a:lnTo>
                                  <a:pt x="435" y="203"/>
                                </a:lnTo>
                                <a:lnTo>
                                  <a:pt x="435" y="191"/>
                                </a:lnTo>
                                <a:lnTo>
                                  <a:pt x="433" y="181"/>
                                </a:lnTo>
                                <a:lnTo>
                                  <a:pt x="431" y="171"/>
                                </a:lnTo>
                                <a:lnTo>
                                  <a:pt x="429" y="159"/>
                                </a:lnTo>
                                <a:lnTo>
                                  <a:pt x="427" y="150"/>
                                </a:lnTo>
                                <a:lnTo>
                                  <a:pt x="419" y="132"/>
                                </a:lnTo>
                                <a:lnTo>
                                  <a:pt x="411" y="112"/>
                                </a:lnTo>
                                <a:lnTo>
                                  <a:pt x="398" y="94"/>
                                </a:lnTo>
                                <a:lnTo>
                                  <a:pt x="386" y="78"/>
                                </a:lnTo>
                                <a:lnTo>
                                  <a:pt x="372" y="64"/>
                                </a:lnTo>
                                <a:lnTo>
                                  <a:pt x="357" y="50"/>
                                </a:lnTo>
                                <a:lnTo>
                                  <a:pt x="339" y="38"/>
                                </a:lnTo>
                                <a:lnTo>
                                  <a:pt x="323" y="26"/>
                                </a:lnTo>
                                <a:lnTo>
                                  <a:pt x="302" y="18"/>
                                </a:lnTo>
                                <a:lnTo>
                                  <a:pt x="282" y="10"/>
                                </a:lnTo>
                                <a:lnTo>
                                  <a:pt x="272" y="8"/>
                                </a:lnTo>
                                <a:lnTo>
                                  <a:pt x="261" y="4"/>
                                </a:lnTo>
                                <a:lnTo>
                                  <a:pt x="251" y="4"/>
                                </a:lnTo>
                                <a:lnTo>
                                  <a:pt x="241" y="2"/>
                                </a:lnTo>
                                <a:lnTo>
                                  <a:pt x="229" y="0"/>
                                </a:lnTo>
                                <a:lnTo>
                                  <a:pt x="218"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3914980" name="Rectangle 2138"/>
                        <wps:cNvSpPr>
                          <a:spLocks noChangeArrowheads="1"/>
                        </wps:cNvSpPr>
                        <wps:spPr bwMode="auto">
                          <a:xfrm>
                            <a:off x="4050030" y="2870200"/>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EB3C8" w14:textId="77777777" w:rsidR="0088052F" w:rsidRPr="00425522" w:rsidRDefault="0088052F" w:rsidP="004D3519">
                              <w:r w:rsidRPr="00425522">
                                <w:rPr>
                                  <w:rFonts w:ascii="Times New Roman" w:hAnsi="Times New Roman"/>
                                  <w:color w:val="0000FF"/>
                                  <w:sz w:val="20"/>
                                </w:rPr>
                                <w:t>1</w:t>
                              </w:r>
                            </w:p>
                          </w:txbxContent>
                        </wps:txbx>
                        <wps:bodyPr rot="0" vert="horz" wrap="none" lIns="0" tIns="0" rIns="0" bIns="0" anchor="t" anchorCtr="0" upright="1">
                          <a:spAutoFit/>
                        </wps:bodyPr>
                      </wps:wsp>
                      <wps:wsp>
                        <wps:cNvPr id="1322567523" name="Rectangle 2139"/>
                        <wps:cNvSpPr>
                          <a:spLocks noChangeArrowheads="1"/>
                        </wps:cNvSpPr>
                        <wps:spPr bwMode="auto">
                          <a:xfrm>
                            <a:off x="4114800" y="287020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AAFE6"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1968881456" name="Freeform 2140"/>
                        <wps:cNvSpPr>
                          <a:spLocks/>
                        </wps:cNvSpPr>
                        <wps:spPr bwMode="auto">
                          <a:xfrm>
                            <a:off x="3920490" y="2048510"/>
                            <a:ext cx="277495" cy="273050"/>
                          </a:xfrm>
                          <a:custGeom>
                            <a:avLst/>
                            <a:gdLst>
                              <a:gd name="T0" fmla="*/ 206 w 437"/>
                              <a:gd name="T1" fmla="*/ 0 h 430"/>
                              <a:gd name="T2" fmla="*/ 186 w 437"/>
                              <a:gd name="T3" fmla="*/ 2 h 430"/>
                              <a:gd name="T4" fmla="*/ 163 w 437"/>
                              <a:gd name="T5" fmla="*/ 6 h 430"/>
                              <a:gd name="T6" fmla="*/ 133 w 437"/>
                              <a:gd name="T7" fmla="*/ 16 h 430"/>
                              <a:gd name="T8" fmla="*/ 96 w 437"/>
                              <a:gd name="T9" fmla="*/ 36 h 430"/>
                              <a:gd name="T10" fmla="*/ 63 w 437"/>
                              <a:gd name="T11" fmla="*/ 62 h 430"/>
                              <a:gd name="T12" fmla="*/ 37 w 437"/>
                              <a:gd name="T13" fmla="*/ 94 h 430"/>
                              <a:gd name="T14" fmla="*/ 16 w 437"/>
                              <a:gd name="T15" fmla="*/ 130 h 430"/>
                              <a:gd name="T16" fmla="*/ 6 w 437"/>
                              <a:gd name="T17" fmla="*/ 160 h 430"/>
                              <a:gd name="T18" fmla="*/ 2 w 437"/>
                              <a:gd name="T19" fmla="*/ 182 h 430"/>
                              <a:gd name="T20" fmla="*/ 0 w 437"/>
                              <a:gd name="T21" fmla="*/ 202 h 430"/>
                              <a:gd name="T22" fmla="*/ 0 w 437"/>
                              <a:gd name="T23" fmla="*/ 226 h 430"/>
                              <a:gd name="T24" fmla="*/ 2 w 437"/>
                              <a:gd name="T25" fmla="*/ 246 h 430"/>
                              <a:gd name="T26" fmla="*/ 6 w 437"/>
                              <a:gd name="T27" fmla="*/ 268 h 430"/>
                              <a:gd name="T28" fmla="*/ 16 w 437"/>
                              <a:gd name="T29" fmla="*/ 298 h 430"/>
                              <a:gd name="T30" fmla="*/ 37 w 437"/>
                              <a:gd name="T31" fmla="*/ 334 h 430"/>
                              <a:gd name="T32" fmla="*/ 63 w 437"/>
                              <a:gd name="T33" fmla="*/ 366 h 430"/>
                              <a:gd name="T34" fmla="*/ 96 w 437"/>
                              <a:gd name="T35" fmla="*/ 392 h 430"/>
                              <a:gd name="T36" fmla="*/ 133 w 437"/>
                              <a:gd name="T37" fmla="*/ 412 h 430"/>
                              <a:gd name="T38" fmla="*/ 163 w 437"/>
                              <a:gd name="T39" fmla="*/ 422 h 430"/>
                              <a:gd name="T40" fmla="*/ 186 w 437"/>
                              <a:gd name="T41" fmla="*/ 426 h 430"/>
                              <a:gd name="T42" fmla="*/ 206 w 437"/>
                              <a:gd name="T43" fmla="*/ 428 h 430"/>
                              <a:gd name="T44" fmla="*/ 229 w 437"/>
                              <a:gd name="T45" fmla="*/ 428 h 430"/>
                              <a:gd name="T46" fmla="*/ 251 w 437"/>
                              <a:gd name="T47" fmla="*/ 426 h 430"/>
                              <a:gd name="T48" fmla="*/ 274 w 437"/>
                              <a:gd name="T49" fmla="*/ 422 h 430"/>
                              <a:gd name="T50" fmla="*/ 304 w 437"/>
                              <a:gd name="T51" fmla="*/ 412 h 430"/>
                              <a:gd name="T52" fmla="*/ 341 w 437"/>
                              <a:gd name="T53" fmla="*/ 392 h 430"/>
                              <a:gd name="T54" fmla="*/ 374 w 437"/>
                              <a:gd name="T55" fmla="*/ 366 h 430"/>
                              <a:gd name="T56" fmla="*/ 400 w 437"/>
                              <a:gd name="T57" fmla="*/ 334 h 430"/>
                              <a:gd name="T58" fmla="*/ 419 w 437"/>
                              <a:gd name="T59" fmla="*/ 298 h 430"/>
                              <a:gd name="T60" fmla="*/ 429 w 437"/>
                              <a:gd name="T61" fmla="*/ 268 h 430"/>
                              <a:gd name="T62" fmla="*/ 435 w 437"/>
                              <a:gd name="T63" fmla="*/ 246 h 430"/>
                              <a:gd name="T64" fmla="*/ 437 w 437"/>
                              <a:gd name="T65" fmla="*/ 226 h 430"/>
                              <a:gd name="T66" fmla="*/ 437 w 437"/>
                              <a:gd name="T67" fmla="*/ 202 h 430"/>
                              <a:gd name="T68" fmla="*/ 435 w 437"/>
                              <a:gd name="T69" fmla="*/ 182 h 430"/>
                              <a:gd name="T70" fmla="*/ 429 w 437"/>
                              <a:gd name="T71" fmla="*/ 160 h 430"/>
                              <a:gd name="T72" fmla="*/ 419 w 437"/>
                              <a:gd name="T73" fmla="*/ 130 h 430"/>
                              <a:gd name="T74" fmla="*/ 400 w 437"/>
                              <a:gd name="T75" fmla="*/ 94 h 430"/>
                              <a:gd name="T76" fmla="*/ 374 w 437"/>
                              <a:gd name="T77" fmla="*/ 62 h 430"/>
                              <a:gd name="T78" fmla="*/ 341 w 437"/>
                              <a:gd name="T79" fmla="*/ 36 h 430"/>
                              <a:gd name="T80" fmla="*/ 304 w 437"/>
                              <a:gd name="T81" fmla="*/ 16 h 430"/>
                              <a:gd name="T82" fmla="*/ 274 w 437"/>
                              <a:gd name="T83" fmla="*/ 6 h 430"/>
                              <a:gd name="T84" fmla="*/ 251 w 437"/>
                              <a:gd name="T85" fmla="*/ 2 h 430"/>
                              <a:gd name="T86" fmla="*/ 229 w 437"/>
                              <a:gd name="T87" fmla="*/ 0 h 4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30">
                                <a:moveTo>
                                  <a:pt x="218" y="0"/>
                                </a:moveTo>
                                <a:lnTo>
                                  <a:pt x="206" y="0"/>
                                </a:lnTo>
                                <a:lnTo>
                                  <a:pt x="196" y="0"/>
                                </a:lnTo>
                                <a:lnTo>
                                  <a:pt x="186" y="2"/>
                                </a:lnTo>
                                <a:lnTo>
                                  <a:pt x="174" y="4"/>
                                </a:lnTo>
                                <a:lnTo>
                                  <a:pt x="163" y="6"/>
                                </a:lnTo>
                                <a:lnTo>
                                  <a:pt x="153" y="8"/>
                                </a:lnTo>
                                <a:lnTo>
                                  <a:pt x="133" y="16"/>
                                </a:lnTo>
                                <a:lnTo>
                                  <a:pt x="114" y="24"/>
                                </a:lnTo>
                                <a:lnTo>
                                  <a:pt x="96" y="36"/>
                                </a:lnTo>
                                <a:lnTo>
                                  <a:pt x="80" y="48"/>
                                </a:lnTo>
                                <a:lnTo>
                                  <a:pt x="63" y="62"/>
                                </a:lnTo>
                                <a:lnTo>
                                  <a:pt x="49" y="78"/>
                                </a:lnTo>
                                <a:lnTo>
                                  <a:pt x="37" y="94"/>
                                </a:lnTo>
                                <a:lnTo>
                                  <a:pt x="26" y="112"/>
                                </a:lnTo>
                                <a:lnTo>
                                  <a:pt x="16" y="130"/>
                                </a:lnTo>
                                <a:lnTo>
                                  <a:pt x="10" y="150"/>
                                </a:lnTo>
                                <a:lnTo>
                                  <a:pt x="6" y="160"/>
                                </a:lnTo>
                                <a:lnTo>
                                  <a:pt x="4" y="170"/>
                                </a:lnTo>
                                <a:lnTo>
                                  <a:pt x="2" y="182"/>
                                </a:lnTo>
                                <a:lnTo>
                                  <a:pt x="2" y="192"/>
                                </a:lnTo>
                                <a:lnTo>
                                  <a:pt x="0" y="202"/>
                                </a:lnTo>
                                <a:lnTo>
                                  <a:pt x="0" y="214"/>
                                </a:lnTo>
                                <a:lnTo>
                                  <a:pt x="0" y="226"/>
                                </a:lnTo>
                                <a:lnTo>
                                  <a:pt x="2" y="236"/>
                                </a:lnTo>
                                <a:lnTo>
                                  <a:pt x="2" y="246"/>
                                </a:lnTo>
                                <a:lnTo>
                                  <a:pt x="4" y="258"/>
                                </a:lnTo>
                                <a:lnTo>
                                  <a:pt x="6" y="268"/>
                                </a:lnTo>
                                <a:lnTo>
                                  <a:pt x="10" y="278"/>
                                </a:lnTo>
                                <a:lnTo>
                                  <a:pt x="16" y="298"/>
                                </a:lnTo>
                                <a:lnTo>
                                  <a:pt x="26" y="316"/>
                                </a:lnTo>
                                <a:lnTo>
                                  <a:pt x="37" y="334"/>
                                </a:lnTo>
                                <a:lnTo>
                                  <a:pt x="49" y="350"/>
                                </a:lnTo>
                                <a:lnTo>
                                  <a:pt x="63" y="366"/>
                                </a:lnTo>
                                <a:lnTo>
                                  <a:pt x="80" y="380"/>
                                </a:lnTo>
                                <a:lnTo>
                                  <a:pt x="96" y="392"/>
                                </a:lnTo>
                                <a:lnTo>
                                  <a:pt x="114" y="404"/>
                                </a:lnTo>
                                <a:lnTo>
                                  <a:pt x="133" y="412"/>
                                </a:lnTo>
                                <a:lnTo>
                                  <a:pt x="153" y="420"/>
                                </a:lnTo>
                                <a:lnTo>
                                  <a:pt x="163" y="422"/>
                                </a:lnTo>
                                <a:lnTo>
                                  <a:pt x="174" y="424"/>
                                </a:lnTo>
                                <a:lnTo>
                                  <a:pt x="186" y="426"/>
                                </a:lnTo>
                                <a:lnTo>
                                  <a:pt x="196" y="428"/>
                                </a:lnTo>
                                <a:lnTo>
                                  <a:pt x="206" y="428"/>
                                </a:lnTo>
                                <a:lnTo>
                                  <a:pt x="218" y="430"/>
                                </a:lnTo>
                                <a:lnTo>
                                  <a:pt x="229" y="428"/>
                                </a:lnTo>
                                <a:lnTo>
                                  <a:pt x="241" y="428"/>
                                </a:lnTo>
                                <a:lnTo>
                                  <a:pt x="251" y="426"/>
                                </a:lnTo>
                                <a:lnTo>
                                  <a:pt x="261" y="424"/>
                                </a:lnTo>
                                <a:lnTo>
                                  <a:pt x="274" y="422"/>
                                </a:lnTo>
                                <a:lnTo>
                                  <a:pt x="284" y="420"/>
                                </a:lnTo>
                                <a:lnTo>
                                  <a:pt x="304" y="412"/>
                                </a:lnTo>
                                <a:lnTo>
                                  <a:pt x="323" y="404"/>
                                </a:lnTo>
                                <a:lnTo>
                                  <a:pt x="341" y="392"/>
                                </a:lnTo>
                                <a:lnTo>
                                  <a:pt x="357" y="380"/>
                                </a:lnTo>
                                <a:lnTo>
                                  <a:pt x="374" y="366"/>
                                </a:lnTo>
                                <a:lnTo>
                                  <a:pt x="386" y="350"/>
                                </a:lnTo>
                                <a:lnTo>
                                  <a:pt x="400" y="334"/>
                                </a:lnTo>
                                <a:lnTo>
                                  <a:pt x="411" y="316"/>
                                </a:lnTo>
                                <a:lnTo>
                                  <a:pt x="419" y="298"/>
                                </a:lnTo>
                                <a:lnTo>
                                  <a:pt x="427" y="278"/>
                                </a:lnTo>
                                <a:lnTo>
                                  <a:pt x="429" y="268"/>
                                </a:lnTo>
                                <a:lnTo>
                                  <a:pt x="433" y="258"/>
                                </a:lnTo>
                                <a:lnTo>
                                  <a:pt x="435" y="246"/>
                                </a:lnTo>
                                <a:lnTo>
                                  <a:pt x="435" y="236"/>
                                </a:lnTo>
                                <a:lnTo>
                                  <a:pt x="437" y="226"/>
                                </a:lnTo>
                                <a:lnTo>
                                  <a:pt x="437" y="214"/>
                                </a:lnTo>
                                <a:lnTo>
                                  <a:pt x="437" y="202"/>
                                </a:lnTo>
                                <a:lnTo>
                                  <a:pt x="435" y="192"/>
                                </a:lnTo>
                                <a:lnTo>
                                  <a:pt x="435" y="182"/>
                                </a:lnTo>
                                <a:lnTo>
                                  <a:pt x="433" y="170"/>
                                </a:lnTo>
                                <a:lnTo>
                                  <a:pt x="429" y="160"/>
                                </a:lnTo>
                                <a:lnTo>
                                  <a:pt x="427" y="150"/>
                                </a:lnTo>
                                <a:lnTo>
                                  <a:pt x="419" y="130"/>
                                </a:lnTo>
                                <a:lnTo>
                                  <a:pt x="411" y="112"/>
                                </a:lnTo>
                                <a:lnTo>
                                  <a:pt x="400" y="94"/>
                                </a:lnTo>
                                <a:lnTo>
                                  <a:pt x="386" y="78"/>
                                </a:lnTo>
                                <a:lnTo>
                                  <a:pt x="374" y="62"/>
                                </a:lnTo>
                                <a:lnTo>
                                  <a:pt x="357" y="48"/>
                                </a:lnTo>
                                <a:lnTo>
                                  <a:pt x="341" y="36"/>
                                </a:lnTo>
                                <a:lnTo>
                                  <a:pt x="323" y="24"/>
                                </a:lnTo>
                                <a:lnTo>
                                  <a:pt x="304" y="16"/>
                                </a:lnTo>
                                <a:lnTo>
                                  <a:pt x="284" y="8"/>
                                </a:lnTo>
                                <a:lnTo>
                                  <a:pt x="274" y="6"/>
                                </a:lnTo>
                                <a:lnTo>
                                  <a:pt x="261" y="4"/>
                                </a:lnTo>
                                <a:lnTo>
                                  <a:pt x="251" y="2"/>
                                </a:lnTo>
                                <a:lnTo>
                                  <a:pt x="241" y="0"/>
                                </a:lnTo>
                                <a:lnTo>
                                  <a:pt x="229" y="0"/>
                                </a:lnTo>
                                <a:lnTo>
                                  <a:pt x="21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534246" name="Freeform 2141"/>
                        <wps:cNvSpPr>
                          <a:spLocks/>
                        </wps:cNvSpPr>
                        <wps:spPr bwMode="auto">
                          <a:xfrm>
                            <a:off x="3920490" y="2048510"/>
                            <a:ext cx="277495" cy="273050"/>
                          </a:xfrm>
                          <a:custGeom>
                            <a:avLst/>
                            <a:gdLst>
                              <a:gd name="T0" fmla="*/ 206 w 437"/>
                              <a:gd name="T1" fmla="*/ 0 h 430"/>
                              <a:gd name="T2" fmla="*/ 186 w 437"/>
                              <a:gd name="T3" fmla="*/ 2 h 430"/>
                              <a:gd name="T4" fmla="*/ 163 w 437"/>
                              <a:gd name="T5" fmla="*/ 6 h 430"/>
                              <a:gd name="T6" fmla="*/ 133 w 437"/>
                              <a:gd name="T7" fmla="*/ 16 h 430"/>
                              <a:gd name="T8" fmla="*/ 96 w 437"/>
                              <a:gd name="T9" fmla="*/ 36 h 430"/>
                              <a:gd name="T10" fmla="*/ 63 w 437"/>
                              <a:gd name="T11" fmla="*/ 62 h 430"/>
                              <a:gd name="T12" fmla="*/ 37 w 437"/>
                              <a:gd name="T13" fmla="*/ 94 h 430"/>
                              <a:gd name="T14" fmla="*/ 16 w 437"/>
                              <a:gd name="T15" fmla="*/ 130 h 430"/>
                              <a:gd name="T16" fmla="*/ 6 w 437"/>
                              <a:gd name="T17" fmla="*/ 160 h 430"/>
                              <a:gd name="T18" fmla="*/ 2 w 437"/>
                              <a:gd name="T19" fmla="*/ 182 h 430"/>
                              <a:gd name="T20" fmla="*/ 0 w 437"/>
                              <a:gd name="T21" fmla="*/ 202 h 430"/>
                              <a:gd name="T22" fmla="*/ 0 w 437"/>
                              <a:gd name="T23" fmla="*/ 226 h 430"/>
                              <a:gd name="T24" fmla="*/ 2 w 437"/>
                              <a:gd name="T25" fmla="*/ 246 h 430"/>
                              <a:gd name="T26" fmla="*/ 6 w 437"/>
                              <a:gd name="T27" fmla="*/ 268 h 430"/>
                              <a:gd name="T28" fmla="*/ 16 w 437"/>
                              <a:gd name="T29" fmla="*/ 298 h 430"/>
                              <a:gd name="T30" fmla="*/ 37 w 437"/>
                              <a:gd name="T31" fmla="*/ 334 h 430"/>
                              <a:gd name="T32" fmla="*/ 63 w 437"/>
                              <a:gd name="T33" fmla="*/ 366 h 430"/>
                              <a:gd name="T34" fmla="*/ 96 w 437"/>
                              <a:gd name="T35" fmla="*/ 392 h 430"/>
                              <a:gd name="T36" fmla="*/ 133 w 437"/>
                              <a:gd name="T37" fmla="*/ 412 h 430"/>
                              <a:gd name="T38" fmla="*/ 163 w 437"/>
                              <a:gd name="T39" fmla="*/ 422 h 430"/>
                              <a:gd name="T40" fmla="*/ 186 w 437"/>
                              <a:gd name="T41" fmla="*/ 426 h 430"/>
                              <a:gd name="T42" fmla="*/ 206 w 437"/>
                              <a:gd name="T43" fmla="*/ 428 h 430"/>
                              <a:gd name="T44" fmla="*/ 229 w 437"/>
                              <a:gd name="T45" fmla="*/ 428 h 430"/>
                              <a:gd name="T46" fmla="*/ 251 w 437"/>
                              <a:gd name="T47" fmla="*/ 426 h 430"/>
                              <a:gd name="T48" fmla="*/ 274 w 437"/>
                              <a:gd name="T49" fmla="*/ 422 h 430"/>
                              <a:gd name="T50" fmla="*/ 304 w 437"/>
                              <a:gd name="T51" fmla="*/ 412 h 430"/>
                              <a:gd name="T52" fmla="*/ 341 w 437"/>
                              <a:gd name="T53" fmla="*/ 392 h 430"/>
                              <a:gd name="T54" fmla="*/ 374 w 437"/>
                              <a:gd name="T55" fmla="*/ 366 h 430"/>
                              <a:gd name="T56" fmla="*/ 400 w 437"/>
                              <a:gd name="T57" fmla="*/ 334 h 430"/>
                              <a:gd name="T58" fmla="*/ 419 w 437"/>
                              <a:gd name="T59" fmla="*/ 298 h 430"/>
                              <a:gd name="T60" fmla="*/ 429 w 437"/>
                              <a:gd name="T61" fmla="*/ 268 h 430"/>
                              <a:gd name="T62" fmla="*/ 435 w 437"/>
                              <a:gd name="T63" fmla="*/ 246 h 430"/>
                              <a:gd name="T64" fmla="*/ 437 w 437"/>
                              <a:gd name="T65" fmla="*/ 226 h 430"/>
                              <a:gd name="T66" fmla="*/ 437 w 437"/>
                              <a:gd name="T67" fmla="*/ 202 h 430"/>
                              <a:gd name="T68" fmla="*/ 435 w 437"/>
                              <a:gd name="T69" fmla="*/ 182 h 430"/>
                              <a:gd name="T70" fmla="*/ 429 w 437"/>
                              <a:gd name="T71" fmla="*/ 160 h 430"/>
                              <a:gd name="T72" fmla="*/ 419 w 437"/>
                              <a:gd name="T73" fmla="*/ 130 h 430"/>
                              <a:gd name="T74" fmla="*/ 400 w 437"/>
                              <a:gd name="T75" fmla="*/ 94 h 430"/>
                              <a:gd name="T76" fmla="*/ 374 w 437"/>
                              <a:gd name="T77" fmla="*/ 62 h 430"/>
                              <a:gd name="T78" fmla="*/ 341 w 437"/>
                              <a:gd name="T79" fmla="*/ 36 h 430"/>
                              <a:gd name="T80" fmla="*/ 304 w 437"/>
                              <a:gd name="T81" fmla="*/ 16 h 430"/>
                              <a:gd name="T82" fmla="*/ 274 w 437"/>
                              <a:gd name="T83" fmla="*/ 6 h 430"/>
                              <a:gd name="T84" fmla="*/ 251 w 437"/>
                              <a:gd name="T85" fmla="*/ 2 h 430"/>
                              <a:gd name="T86" fmla="*/ 229 w 437"/>
                              <a:gd name="T87" fmla="*/ 0 h 4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30">
                                <a:moveTo>
                                  <a:pt x="218" y="0"/>
                                </a:moveTo>
                                <a:lnTo>
                                  <a:pt x="206" y="0"/>
                                </a:lnTo>
                                <a:lnTo>
                                  <a:pt x="196" y="0"/>
                                </a:lnTo>
                                <a:lnTo>
                                  <a:pt x="186" y="2"/>
                                </a:lnTo>
                                <a:lnTo>
                                  <a:pt x="174" y="4"/>
                                </a:lnTo>
                                <a:lnTo>
                                  <a:pt x="163" y="6"/>
                                </a:lnTo>
                                <a:lnTo>
                                  <a:pt x="153" y="8"/>
                                </a:lnTo>
                                <a:lnTo>
                                  <a:pt x="133" y="16"/>
                                </a:lnTo>
                                <a:lnTo>
                                  <a:pt x="114" y="24"/>
                                </a:lnTo>
                                <a:lnTo>
                                  <a:pt x="96" y="36"/>
                                </a:lnTo>
                                <a:lnTo>
                                  <a:pt x="80" y="48"/>
                                </a:lnTo>
                                <a:lnTo>
                                  <a:pt x="63" y="62"/>
                                </a:lnTo>
                                <a:lnTo>
                                  <a:pt x="49" y="78"/>
                                </a:lnTo>
                                <a:lnTo>
                                  <a:pt x="37" y="94"/>
                                </a:lnTo>
                                <a:lnTo>
                                  <a:pt x="26" y="112"/>
                                </a:lnTo>
                                <a:lnTo>
                                  <a:pt x="16" y="130"/>
                                </a:lnTo>
                                <a:lnTo>
                                  <a:pt x="10" y="150"/>
                                </a:lnTo>
                                <a:lnTo>
                                  <a:pt x="6" y="160"/>
                                </a:lnTo>
                                <a:lnTo>
                                  <a:pt x="4" y="170"/>
                                </a:lnTo>
                                <a:lnTo>
                                  <a:pt x="2" y="182"/>
                                </a:lnTo>
                                <a:lnTo>
                                  <a:pt x="2" y="192"/>
                                </a:lnTo>
                                <a:lnTo>
                                  <a:pt x="0" y="202"/>
                                </a:lnTo>
                                <a:lnTo>
                                  <a:pt x="0" y="214"/>
                                </a:lnTo>
                                <a:lnTo>
                                  <a:pt x="0" y="226"/>
                                </a:lnTo>
                                <a:lnTo>
                                  <a:pt x="2" y="236"/>
                                </a:lnTo>
                                <a:lnTo>
                                  <a:pt x="2" y="246"/>
                                </a:lnTo>
                                <a:lnTo>
                                  <a:pt x="4" y="258"/>
                                </a:lnTo>
                                <a:lnTo>
                                  <a:pt x="6" y="268"/>
                                </a:lnTo>
                                <a:lnTo>
                                  <a:pt x="10" y="278"/>
                                </a:lnTo>
                                <a:lnTo>
                                  <a:pt x="16" y="298"/>
                                </a:lnTo>
                                <a:lnTo>
                                  <a:pt x="26" y="316"/>
                                </a:lnTo>
                                <a:lnTo>
                                  <a:pt x="37" y="334"/>
                                </a:lnTo>
                                <a:lnTo>
                                  <a:pt x="49" y="350"/>
                                </a:lnTo>
                                <a:lnTo>
                                  <a:pt x="63" y="366"/>
                                </a:lnTo>
                                <a:lnTo>
                                  <a:pt x="80" y="380"/>
                                </a:lnTo>
                                <a:lnTo>
                                  <a:pt x="96" y="392"/>
                                </a:lnTo>
                                <a:lnTo>
                                  <a:pt x="114" y="404"/>
                                </a:lnTo>
                                <a:lnTo>
                                  <a:pt x="133" y="412"/>
                                </a:lnTo>
                                <a:lnTo>
                                  <a:pt x="153" y="420"/>
                                </a:lnTo>
                                <a:lnTo>
                                  <a:pt x="163" y="422"/>
                                </a:lnTo>
                                <a:lnTo>
                                  <a:pt x="174" y="424"/>
                                </a:lnTo>
                                <a:lnTo>
                                  <a:pt x="186" y="426"/>
                                </a:lnTo>
                                <a:lnTo>
                                  <a:pt x="196" y="428"/>
                                </a:lnTo>
                                <a:lnTo>
                                  <a:pt x="206" y="428"/>
                                </a:lnTo>
                                <a:lnTo>
                                  <a:pt x="218" y="430"/>
                                </a:lnTo>
                                <a:lnTo>
                                  <a:pt x="229" y="428"/>
                                </a:lnTo>
                                <a:lnTo>
                                  <a:pt x="241" y="428"/>
                                </a:lnTo>
                                <a:lnTo>
                                  <a:pt x="251" y="426"/>
                                </a:lnTo>
                                <a:lnTo>
                                  <a:pt x="261" y="424"/>
                                </a:lnTo>
                                <a:lnTo>
                                  <a:pt x="274" y="422"/>
                                </a:lnTo>
                                <a:lnTo>
                                  <a:pt x="284" y="420"/>
                                </a:lnTo>
                                <a:lnTo>
                                  <a:pt x="304" y="412"/>
                                </a:lnTo>
                                <a:lnTo>
                                  <a:pt x="323" y="404"/>
                                </a:lnTo>
                                <a:lnTo>
                                  <a:pt x="341" y="392"/>
                                </a:lnTo>
                                <a:lnTo>
                                  <a:pt x="357" y="380"/>
                                </a:lnTo>
                                <a:lnTo>
                                  <a:pt x="374" y="366"/>
                                </a:lnTo>
                                <a:lnTo>
                                  <a:pt x="386" y="350"/>
                                </a:lnTo>
                                <a:lnTo>
                                  <a:pt x="400" y="334"/>
                                </a:lnTo>
                                <a:lnTo>
                                  <a:pt x="411" y="316"/>
                                </a:lnTo>
                                <a:lnTo>
                                  <a:pt x="419" y="298"/>
                                </a:lnTo>
                                <a:lnTo>
                                  <a:pt x="427" y="278"/>
                                </a:lnTo>
                                <a:lnTo>
                                  <a:pt x="429" y="268"/>
                                </a:lnTo>
                                <a:lnTo>
                                  <a:pt x="433" y="258"/>
                                </a:lnTo>
                                <a:lnTo>
                                  <a:pt x="435" y="246"/>
                                </a:lnTo>
                                <a:lnTo>
                                  <a:pt x="435" y="236"/>
                                </a:lnTo>
                                <a:lnTo>
                                  <a:pt x="437" y="226"/>
                                </a:lnTo>
                                <a:lnTo>
                                  <a:pt x="437" y="214"/>
                                </a:lnTo>
                                <a:lnTo>
                                  <a:pt x="437" y="202"/>
                                </a:lnTo>
                                <a:lnTo>
                                  <a:pt x="435" y="192"/>
                                </a:lnTo>
                                <a:lnTo>
                                  <a:pt x="435" y="182"/>
                                </a:lnTo>
                                <a:lnTo>
                                  <a:pt x="433" y="170"/>
                                </a:lnTo>
                                <a:lnTo>
                                  <a:pt x="429" y="160"/>
                                </a:lnTo>
                                <a:lnTo>
                                  <a:pt x="427" y="150"/>
                                </a:lnTo>
                                <a:lnTo>
                                  <a:pt x="419" y="130"/>
                                </a:lnTo>
                                <a:lnTo>
                                  <a:pt x="411" y="112"/>
                                </a:lnTo>
                                <a:lnTo>
                                  <a:pt x="400" y="94"/>
                                </a:lnTo>
                                <a:lnTo>
                                  <a:pt x="386" y="78"/>
                                </a:lnTo>
                                <a:lnTo>
                                  <a:pt x="374" y="62"/>
                                </a:lnTo>
                                <a:lnTo>
                                  <a:pt x="357" y="48"/>
                                </a:lnTo>
                                <a:lnTo>
                                  <a:pt x="341" y="36"/>
                                </a:lnTo>
                                <a:lnTo>
                                  <a:pt x="323" y="24"/>
                                </a:lnTo>
                                <a:lnTo>
                                  <a:pt x="304" y="16"/>
                                </a:lnTo>
                                <a:lnTo>
                                  <a:pt x="284" y="8"/>
                                </a:lnTo>
                                <a:lnTo>
                                  <a:pt x="274" y="6"/>
                                </a:lnTo>
                                <a:lnTo>
                                  <a:pt x="261" y="4"/>
                                </a:lnTo>
                                <a:lnTo>
                                  <a:pt x="251" y="2"/>
                                </a:lnTo>
                                <a:lnTo>
                                  <a:pt x="241" y="0"/>
                                </a:lnTo>
                                <a:lnTo>
                                  <a:pt x="229" y="0"/>
                                </a:lnTo>
                                <a:lnTo>
                                  <a:pt x="218"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3559" name="Rectangle 2142"/>
                        <wps:cNvSpPr>
                          <a:spLocks noChangeArrowheads="1"/>
                        </wps:cNvSpPr>
                        <wps:spPr bwMode="auto">
                          <a:xfrm>
                            <a:off x="4018915" y="2118360"/>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7938A" w14:textId="77777777" w:rsidR="0088052F" w:rsidRPr="00425522" w:rsidRDefault="0088052F" w:rsidP="004D3519">
                              <w:r w:rsidRPr="00425522">
                                <w:rPr>
                                  <w:rFonts w:ascii="Times New Roman" w:hAnsi="Times New Roman"/>
                                  <w:color w:val="0000FF"/>
                                  <w:sz w:val="20"/>
                                </w:rPr>
                                <w:t>2</w:t>
                              </w:r>
                            </w:p>
                          </w:txbxContent>
                        </wps:txbx>
                        <wps:bodyPr rot="0" vert="horz" wrap="none" lIns="0" tIns="0" rIns="0" bIns="0" anchor="t" anchorCtr="0" upright="1">
                          <a:spAutoFit/>
                        </wps:bodyPr>
                      </wps:wsp>
                      <wps:wsp>
                        <wps:cNvPr id="526470630" name="Rectangle 2143"/>
                        <wps:cNvSpPr>
                          <a:spLocks noChangeArrowheads="1"/>
                        </wps:cNvSpPr>
                        <wps:spPr bwMode="auto">
                          <a:xfrm>
                            <a:off x="4083685" y="211836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00A38"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326987512" name="Freeform 2144"/>
                        <wps:cNvSpPr>
                          <a:spLocks/>
                        </wps:cNvSpPr>
                        <wps:spPr bwMode="auto">
                          <a:xfrm>
                            <a:off x="4321175" y="572135"/>
                            <a:ext cx="277495" cy="271145"/>
                          </a:xfrm>
                          <a:custGeom>
                            <a:avLst/>
                            <a:gdLst>
                              <a:gd name="T0" fmla="*/ 207 w 437"/>
                              <a:gd name="T1" fmla="*/ 0 h 427"/>
                              <a:gd name="T2" fmla="*/ 184 w 437"/>
                              <a:gd name="T3" fmla="*/ 2 h 427"/>
                              <a:gd name="T4" fmla="*/ 164 w 437"/>
                              <a:gd name="T5" fmla="*/ 6 h 427"/>
                              <a:gd name="T6" fmla="*/ 133 w 437"/>
                              <a:gd name="T7" fmla="*/ 16 h 427"/>
                              <a:gd name="T8" fmla="*/ 96 w 437"/>
                              <a:gd name="T9" fmla="*/ 36 h 427"/>
                              <a:gd name="T10" fmla="*/ 63 w 437"/>
                              <a:gd name="T11" fmla="*/ 62 h 427"/>
                              <a:gd name="T12" fmla="*/ 37 w 437"/>
                              <a:gd name="T13" fmla="*/ 94 h 427"/>
                              <a:gd name="T14" fmla="*/ 17 w 437"/>
                              <a:gd name="T15" fmla="*/ 130 h 427"/>
                              <a:gd name="T16" fmla="*/ 6 w 437"/>
                              <a:gd name="T17" fmla="*/ 160 h 427"/>
                              <a:gd name="T18" fmla="*/ 2 w 437"/>
                              <a:gd name="T19" fmla="*/ 180 h 427"/>
                              <a:gd name="T20" fmla="*/ 0 w 437"/>
                              <a:gd name="T21" fmla="*/ 202 h 427"/>
                              <a:gd name="T22" fmla="*/ 0 w 437"/>
                              <a:gd name="T23" fmla="*/ 224 h 427"/>
                              <a:gd name="T24" fmla="*/ 2 w 437"/>
                              <a:gd name="T25" fmla="*/ 246 h 427"/>
                              <a:gd name="T26" fmla="*/ 6 w 437"/>
                              <a:gd name="T27" fmla="*/ 266 h 427"/>
                              <a:gd name="T28" fmla="*/ 17 w 437"/>
                              <a:gd name="T29" fmla="*/ 296 h 427"/>
                              <a:gd name="T30" fmla="*/ 37 w 437"/>
                              <a:gd name="T31" fmla="*/ 332 h 427"/>
                              <a:gd name="T32" fmla="*/ 63 w 437"/>
                              <a:gd name="T33" fmla="*/ 363 h 427"/>
                              <a:gd name="T34" fmla="*/ 96 w 437"/>
                              <a:gd name="T35" fmla="*/ 389 h 427"/>
                              <a:gd name="T36" fmla="*/ 133 w 437"/>
                              <a:gd name="T37" fmla="*/ 409 h 427"/>
                              <a:gd name="T38" fmla="*/ 164 w 437"/>
                              <a:gd name="T39" fmla="*/ 419 h 427"/>
                              <a:gd name="T40" fmla="*/ 184 w 437"/>
                              <a:gd name="T41" fmla="*/ 423 h 427"/>
                              <a:gd name="T42" fmla="*/ 207 w 437"/>
                              <a:gd name="T43" fmla="*/ 425 h 427"/>
                              <a:gd name="T44" fmla="*/ 229 w 437"/>
                              <a:gd name="T45" fmla="*/ 425 h 427"/>
                              <a:gd name="T46" fmla="*/ 251 w 437"/>
                              <a:gd name="T47" fmla="*/ 423 h 427"/>
                              <a:gd name="T48" fmla="*/ 272 w 437"/>
                              <a:gd name="T49" fmla="*/ 419 h 427"/>
                              <a:gd name="T50" fmla="*/ 303 w 437"/>
                              <a:gd name="T51" fmla="*/ 409 h 427"/>
                              <a:gd name="T52" fmla="*/ 339 w 437"/>
                              <a:gd name="T53" fmla="*/ 389 h 427"/>
                              <a:gd name="T54" fmla="*/ 372 w 437"/>
                              <a:gd name="T55" fmla="*/ 363 h 427"/>
                              <a:gd name="T56" fmla="*/ 399 w 437"/>
                              <a:gd name="T57" fmla="*/ 332 h 427"/>
                              <a:gd name="T58" fmla="*/ 419 w 437"/>
                              <a:gd name="T59" fmla="*/ 296 h 427"/>
                              <a:gd name="T60" fmla="*/ 429 w 437"/>
                              <a:gd name="T61" fmla="*/ 266 h 427"/>
                              <a:gd name="T62" fmla="*/ 433 w 437"/>
                              <a:gd name="T63" fmla="*/ 246 h 427"/>
                              <a:gd name="T64" fmla="*/ 435 w 437"/>
                              <a:gd name="T65" fmla="*/ 224 h 427"/>
                              <a:gd name="T66" fmla="*/ 435 w 437"/>
                              <a:gd name="T67" fmla="*/ 202 h 427"/>
                              <a:gd name="T68" fmla="*/ 433 w 437"/>
                              <a:gd name="T69" fmla="*/ 180 h 427"/>
                              <a:gd name="T70" fmla="*/ 429 w 437"/>
                              <a:gd name="T71" fmla="*/ 160 h 427"/>
                              <a:gd name="T72" fmla="*/ 419 w 437"/>
                              <a:gd name="T73" fmla="*/ 130 h 427"/>
                              <a:gd name="T74" fmla="*/ 399 w 437"/>
                              <a:gd name="T75" fmla="*/ 94 h 427"/>
                              <a:gd name="T76" fmla="*/ 372 w 437"/>
                              <a:gd name="T77" fmla="*/ 62 h 427"/>
                              <a:gd name="T78" fmla="*/ 339 w 437"/>
                              <a:gd name="T79" fmla="*/ 36 h 427"/>
                              <a:gd name="T80" fmla="*/ 303 w 437"/>
                              <a:gd name="T81" fmla="*/ 16 h 427"/>
                              <a:gd name="T82" fmla="*/ 272 w 437"/>
                              <a:gd name="T83" fmla="*/ 6 h 427"/>
                              <a:gd name="T84" fmla="*/ 251 w 437"/>
                              <a:gd name="T85" fmla="*/ 2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9" y="0"/>
                                </a:moveTo>
                                <a:lnTo>
                                  <a:pt x="207" y="0"/>
                                </a:lnTo>
                                <a:lnTo>
                                  <a:pt x="196" y="0"/>
                                </a:lnTo>
                                <a:lnTo>
                                  <a:pt x="184" y="2"/>
                                </a:lnTo>
                                <a:lnTo>
                                  <a:pt x="174" y="4"/>
                                </a:lnTo>
                                <a:lnTo>
                                  <a:pt x="164" y="6"/>
                                </a:lnTo>
                                <a:lnTo>
                                  <a:pt x="153" y="10"/>
                                </a:lnTo>
                                <a:lnTo>
                                  <a:pt x="133" y="16"/>
                                </a:lnTo>
                                <a:lnTo>
                                  <a:pt x="115" y="26"/>
                                </a:lnTo>
                                <a:lnTo>
                                  <a:pt x="96" y="36"/>
                                </a:lnTo>
                                <a:lnTo>
                                  <a:pt x="80" y="48"/>
                                </a:lnTo>
                                <a:lnTo>
                                  <a:pt x="63" y="62"/>
                                </a:lnTo>
                                <a:lnTo>
                                  <a:pt x="49" y="78"/>
                                </a:lnTo>
                                <a:lnTo>
                                  <a:pt x="37" y="94"/>
                                </a:lnTo>
                                <a:lnTo>
                                  <a:pt x="27" y="112"/>
                                </a:lnTo>
                                <a:lnTo>
                                  <a:pt x="17" y="130"/>
                                </a:lnTo>
                                <a:lnTo>
                                  <a:pt x="10" y="150"/>
                                </a:lnTo>
                                <a:lnTo>
                                  <a:pt x="6" y="160"/>
                                </a:lnTo>
                                <a:lnTo>
                                  <a:pt x="4" y="170"/>
                                </a:lnTo>
                                <a:lnTo>
                                  <a:pt x="2" y="180"/>
                                </a:lnTo>
                                <a:lnTo>
                                  <a:pt x="0" y="192"/>
                                </a:lnTo>
                                <a:lnTo>
                                  <a:pt x="0" y="202"/>
                                </a:lnTo>
                                <a:lnTo>
                                  <a:pt x="0" y="214"/>
                                </a:lnTo>
                                <a:lnTo>
                                  <a:pt x="0" y="224"/>
                                </a:lnTo>
                                <a:lnTo>
                                  <a:pt x="0" y="236"/>
                                </a:lnTo>
                                <a:lnTo>
                                  <a:pt x="2" y="246"/>
                                </a:lnTo>
                                <a:lnTo>
                                  <a:pt x="4" y="256"/>
                                </a:lnTo>
                                <a:lnTo>
                                  <a:pt x="6" y="266"/>
                                </a:lnTo>
                                <a:lnTo>
                                  <a:pt x="10" y="276"/>
                                </a:lnTo>
                                <a:lnTo>
                                  <a:pt x="17" y="296"/>
                                </a:lnTo>
                                <a:lnTo>
                                  <a:pt x="27" y="316"/>
                                </a:lnTo>
                                <a:lnTo>
                                  <a:pt x="37" y="332"/>
                                </a:lnTo>
                                <a:lnTo>
                                  <a:pt x="49" y="350"/>
                                </a:lnTo>
                                <a:lnTo>
                                  <a:pt x="63" y="363"/>
                                </a:lnTo>
                                <a:lnTo>
                                  <a:pt x="80" y="377"/>
                                </a:lnTo>
                                <a:lnTo>
                                  <a:pt x="96" y="389"/>
                                </a:lnTo>
                                <a:lnTo>
                                  <a:pt x="115" y="401"/>
                                </a:lnTo>
                                <a:lnTo>
                                  <a:pt x="133" y="409"/>
                                </a:lnTo>
                                <a:lnTo>
                                  <a:pt x="153" y="417"/>
                                </a:lnTo>
                                <a:lnTo>
                                  <a:pt x="164" y="419"/>
                                </a:lnTo>
                                <a:lnTo>
                                  <a:pt x="174" y="421"/>
                                </a:lnTo>
                                <a:lnTo>
                                  <a:pt x="184" y="423"/>
                                </a:lnTo>
                                <a:lnTo>
                                  <a:pt x="196" y="425"/>
                                </a:lnTo>
                                <a:lnTo>
                                  <a:pt x="207" y="425"/>
                                </a:lnTo>
                                <a:lnTo>
                                  <a:pt x="219" y="427"/>
                                </a:lnTo>
                                <a:lnTo>
                                  <a:pt x="229" y="425"/>
                                </a:lnTo>
                                <a:lnTo>
                                  <a:pt x="241" y="425"/>
                                </a:lnTo>
                                <a:lnTo>
                                  <a:pt x="251" y="423"/>
                                </a:lnTo>
                                <a:lnTo>
                                  <a:pt x="262" y="421"/>
                                </a:lnTo>
                                <a:lnTo>
                                  <a:pt x="272" y="419"/>
                                </a:lnTo>
                                <a:lnTo>
                                  <a:pt x="282" y="417"/>
                                </a:lnTo>
                                <a:lnTo>
                                  <a:pt x="303" y="409"/>
                                </a:lnTo>
                                <a:lnTo>
                                  <a:pt x="323" y="401"/>
                                </a:lnTo>
                                <a:lnTo>
                                  <a:pt x="339" y="389"/>
                                </a:lnTo>
                                <a:lnTo>
                                  <a:pt x="358" y="377"/>
                                </a:lnTo>
                                <a:lnTo>
                                  <a:pt x="372" y="363"/>
                                </a:lnTo>
                                <a:lnTo>
                                  <a:pt x="386" y="350"/>
                                </a:lnTo>
                                <a:lnTo>
                                  <a:pt x="399" y="332"/>
                                </a:lnTo>
                                <a:lnTo>
                                  <a:pt x="411" y="316"/>
                                </a:lnTo>
                                <a:lnTo>
                                  <a:pt x="419" y="296"/>
                                </a:lnTo>
                                <a:lnTo>
                                  <a:pt x="427" y="276"/>
                                </a:lnTo>
                                <a:lnTo>
                                  <a:pt x="429" y="266"/>
                                </a:lnTo>
                                <a:lnTo>
                                  <a:pt x="431" y="256"/>
                                </a:lnTo>
                                <a:lnTo>
                                  <a:pt x="433" y="246"/>
                                </a:lnTo>
                                <a:lnTo>
                                  <a:pt x="435" y="236"/>
                                </a:lnTo>
                                <a:lnTo>
                                  <a:pt x="435" y="224"/>
                                </a:lnTo>
                                <a:lnTo>
                                  <a:pt x="437" y="214"/>
                                </a:lnTo>
                                <a:lnTo>
                                  <a:pt x="435" y="202"/>
                                </a:lnTo>
                                <a:lnTo>
                                  <a:pt x="435" y="192"/>
                                </a:lnTo>
                                <a:lnTo>
                                  <a:pt x="433" y="180"/>
                                </a:lnTo>
                                <a:lnTo>
                                  <a:pt x="431" y="170"/>
                                </a:lnTo>
                                <a:lnTo>
                                  <a:pt x="429" y="160"/>
                                </a:lnTo>
                                <a:lnTo>
                                  <a:pt x="427" y="150"/>
                                </a:lnTo>
                                <a:lnTo>
                                  <a:pt x="419" y="130"/>
                                </a:lnTo>
                                <a:lnTo>
                                  <a:pt x="411" y="112"/>
                                </a:lnTo>
                                <a:lnTo>
                                  <a:pt x="399" y="94"/>
                                </a:lnTo>
                                <a:lnTo>
                                  <a:pt x="386" y="78"/>
                                </a:lnTo>
                                <a:lnTo>
                                  <a:pt x="372" y="62"/>
                                </a:lnTo>
                                <a:lnTo>
                                  <a:pt x="358" y="48"/>
                                </a:lnTo>
                                <a:lnTo>
                                  <a:pt x="339" y="36"/>
                                </a:lnTo>
                                <a:lnTo>
                                  <a:pt x="323" y="26"/>
                                </a:lnTo>
                                <a:lnTo>
                                  <a:pt x="303" y="16"/>
                                </a:lnTo>
                                <a:lnTo>
                                  <a:pt x="282" y="10"/>
                                </a:lnTo>
                                <a:lnTo>
                                  <a:pt x="272" y="6"/>
                                </a:lnTo>
                                <a:lnTo>
                                  <a:pt x="262" y="4"/>
                                </a:lnTo>
                                <a:lnTo>
                                  <a:pt x="251" y="2"/>
                                </a:lnTo>
                                <a:lnTo>
                                  <a:pt x="241" y="0"/>
                                </a:lnTo>
                                <a:lnTo>
                                  <a:pt x="229" y="0"/>
                                </a:lnTo>
                                <a:lnTo>
                                  <a:pt x="2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918091" name="Freeform 2145"/>
                        <wps:cNvSpPr>
                          <a:spLocks/>
                        </wps:cNvSpPr>
                        <wps:spPr bwMode="auto">
                          <a:xfrm>
                            <a:off x="4321175" y="572135"/>
                            <a:ext cx="277495" cy="271145"/>
                          </a:xfrm>
                          <a:custGeom>
                            <a:avLst/>
                            <a:gdLst>
                              <a:gd name="T0" fmla="*/ 207 w 437"/>
                              <a:gd name="T1" fmla="*/ 0 h 427"/>
                              <a:gd name="T2" fmla="*/ 184 w 437"/>
                              <a:gd name="T3" fmla="*/ 2 h 427"/>
                              <a:gd name="T4" fmla="*/ 164 w 437"/>
                              <a:gd name="T5" fmla="*/ 6 h 427"/>
                              <a:gd name="T6" fmla="*/ 133 w 437"/>
                              <a:gd name="T7" fmla="*/ 16 h 427"/>
                              <a:gd name="T8" fmla="*/ 96 w 437"/>
                              <a:gd name="T9" fmla="*/ 36 h 427"/>
                              <a:gd name="T10" fmla="*/ 63 w 437"/>
                              <a:gd name="T11" fmla="*/ 62 h 427"/>
                              <a:gd name="T12" fmla="*/ 37 w 437"/>
                              <a:gd name="T13" fmla="*/ 94 h 427"/>
                              <a:gd name="T14" fmla="*/ 17 w 437"/>
                              <a:gd name="T15" fmla="*/ 130 h 427"/>
                              <a:gd name="T16" fmla="*/ 6 w 437"/>
                              <a:gd name="T17" fmla="*/ 160 h 427"/>
                              <a:gd name="T18" fmla="*/ 2 w 437"/>
                              <a:gd name="T19" fmla="*/ 180 h 427"/>
                              <a:gd name="T20" fmla="*/ 0 w 437"/>
                              <a:gd name="T21" fmla="*/ 202 h 427"/>
                              <a:gd name="T22" fmla="*/ 0 w 437"/>
                              <a:gd name="T23" fmla="*/ 224 h 427"/>
                              <a:gd name="T24" fmla="*/ 2 w 437"/>
                              <a:gd name="T25" fmla="*/ 246 h 427"/>
                              <a:gd name="T26" fmla="*/ 6 w 437"/>
                              <a:gd name="T27" fmla="*/ 266 h 427"/>
                              <a:gd name="T28" fmla="*/ 17 w 437"/>
                              <a:gd name="T29" fmla="*/ 296 h 427"/>
                              <a:gd name="T30" fmla="*/ 37 w 437"/>
                              <a:gd name="T31" fmla="*/ 332 h 427"/>
                              <a:gd name="T32" fmla="*/ 63 w 437"/>
                              <a:gd name="T33" fmla="*/ 363 h 427"/>
                              <a:gd name="T34" fmla="*/ 96 w 437"/>
                              <a:gd name="T35" fmla="*/ 389 h 427"/>
                              <a:gd name="T36" fmla="*/ 133 w 437"/>
                              <a:gd name="T37" fmla="*/ 409 h 427"/>
                              <a:gd name="T38" fmla="*/ 164 w 437"/>
                              <a:gd name="T39" fmla="*/ 419 h 427"/>
                              <a:gd name="T40" fmla="*/ 184 w 437"/>
                              <a:gd name="T41" fmla="*/ 423 h 427"/>
                              <a:gd name="T42" fmla="*/ 207 w 437"/>
                              <a:gd name="T43" fmla="*/ 425 h 427"/>
                              <a:gd name="T44" fmla="*/ 229 w 437"/>
                              <a:gd name="T45" fmla="*/ 425 h 427"/>
                              <a:gd name="T46" fmla="*/ 251 w 437"/>
                              <a:gd name="T47" fmla="*/ 423 h 427"/>
                              <a:gd name="T48" fmla="*/ 272 w 437"/>
                              <a:gd name="T49" fmla="*/ 419 h 427"/>
                              <a:gd name="T50" fmla="*/ 303 w 437"/>
                              <a:gd name="T51" fmla="*/ 409 h 427"/>
                              <a:gd name="T52" fmla="*/ 339 w 437"/>
                              <a:gd name="T53" fmla="*/ 389 h 427"/>
                              <a:gd name="T54" fmla="*/ 372 w 437"/>
                              <a:gd name="T55" fmla="*/ 363 h 427"/>
                              <a:gd name="T56" fmla="*/ 399 w 437"/>
                              <a:gd name="T57" fmla="*/ 332 h 427"/>
                              <a:gd name="T58" fmla="*/ 419 w 437"/>
                              <a:gd name="T59" fmla="*/ 296 h 427"/>
                              <a:gd name="T60" fmla="*/ 429 w 437"/>
                              <a:gd name="T61" fmla="*/ 266 h 427"/>
                              <a:gd name="T62" fmla="*/ 433 w 437"/>
                              <a:gd name="T63" fmla="*/ 246 h 427"/>
                              <a:gd name="T64" fmla="*/ 435 w 437"/>
                              <a:gd name="T65" fmla="*/ 224 h 427"/>
                              <a:gd name="T66" fmla="*/ 435 w 437"/>
                              <a:gd name="T67" fmla="*/ 202 h 427"/>
                              <a:gd name="T68" fmla="*/ 433 w 437"/>
                              <a:gd name="T69" fmla="*/ 180 h 427"/>
                              <a:gd name="T70" fmla="*/ 429 w 437"/>
                              <a:gd name="T71" fmla="*/ 160 h 427"/>
                              <a:gd name="T72" fmla="*/ 419 w 437"/>
                              <a:gd name="T73" fmla="*/ 130 h 427"/>
                              <a:gd name="T74" fmla="*/ 399 w 437"/>
                              <a:gd name="T75" fmla="*/ 94 h 427"/>
                              <a:gd name="T76" fmla="*/ 372 w 437"/>
                              <a:gd name="T77" fmla="*/ 62 h 427"/>
                              <a:gd name="T78" fmla="*/ 339 w 437"/>
                              <a:gd name="T79" fmla="*/ 36 h 427"/>
                              <a:gd name="T80" fmla="*/ 303 w 437"/>
                              <a:gd name="T81" fmla="*/ 16 h 427"/>
                              <a:gd name="T82" fmla="*/ 272 w 437"/>
                              <a:gd name="T83" fmla="*/ 6 h 427"/>
                              <a:gd name="T84" fmla="*/ 251 w 437"/>
                              <a:gd name="T85" fmla="*/ 2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9" y="0"/>
                                </a:moveTo>
                                <a:lnTo>
                                  <a:pt x="207" y="0"/>
                                </a:lnTo>
                                <a:lnTo>
                                  <a:pt x="196" y="0"/>
                                </a:lnTo>
                                <a:lnTo>
                                  <a:pt x="184" y="2"/>
                                </a:lnTo>
                                <a:lnTo>
                                  <a:pt x="174" y="4"/>
                                </a:lnTo>
                                <a:lnTo>
                                  <a:pt x="164" y="6"/>
                                </a:lnTo>
                                <a:lnTo>
                                  <a:pt x="153" y="10"/>
                                </a:lnTo>
                                <a:lnTo>
                                  <a:pt x="133" y="16"/>
                                </a:lnTo>
                                <a:lnTo>
                                  <a:pt x="115" y="26"/>
                                </a:lnTo>
                                <a:lnTo>
                                  <a:pt x="96" y="36"/>
                                </a:lnTo>
                                <a:lnTo>
                                  <a:pt x="80" y="48"/>
                                </a:lnTo>
                                <a:lnTo>
                                  <a:pt x="63" y="62"/>
                                </a:lnTo>
                                <a:lnTo>
                                  <a:pt x="49" y="78"/>
                                </a:lnTo>
                                <a:lnTo>
                                  <a:pt x="37" y="94"/>
                                </a:lnTo>
                                <a:lnTo>
                                  <a:pt x="27" y="112"/>
                                </a:lnTo>
                                <a:lnTo>
                                  <a:pt x="17" y="130"/>
                                </a:lnTo>
                                <a:lnTo>
                                  <a:pt x="10" y="150"/>
                                </a:lnTo>
                                <a:lnTo>
                                  <a:pt x="6" y="160"/>
                                </a:lnTo>
                                <a:lnTo>
                                  <a:pt x="4" y="170"/>
                                </a:lnTo>
                                <a:lnTo>
                                  <a:pt x="2" y="180"/>
                                </a:lnTo>
                                <a:lnTo>
                                  <a:pt x="0" y="192"/>
                                </a:lnTo>
                                <a:lnTo>
                                  <a:pt x="0" y="202"/>
                                </a:lnTo>
                                <a:lnTo>
                                  <a:pt x="0" y="214"/>
                                </a:lnTo>
                                <a:lnTo>
                                  <a:pt x="0" y="224"/>
                                </a:lnTo>
                                <a:lnTo>
                                  <a:pt x="0" y="236"/>
                                </a:lnTo>
                                <a:lnTo>
                                  <a:pt x="2" y="246"/>
                                </a:lnTo>
                                <a:lnTo>
                                  <a:pt x="4" y="256"/>
                                </a:lnTo>
                                <a:lnTo>
                                  <a:pt x="6" y="266"/>
                                </a:lnTo>
                                <a:lnTo>
                                  <a:pt x="10" y="276"/>
                                </a:lnTo>
                                <a:lnTo>
                                  <a:pt x="17" y="296"/>
                                </a:lnTo>
                                <a:lnTo>
                                  <a:pt x="27" y="316"/>
                                </a:lnTo>
                                <a:lnTo>
                                  <a:pt x="37" y="332"/>
                                </a:lnTo>
                                <a:lnTo>
                                  <a:pt x="49" y="350"/>
                                </a:lnTo>
                                <a:lnTo>
                                  <a:pt x="63" y="363"/>
                                </a:lnTo>
                                <a:lnTo>
                                  <a:pt x="80" y="377"/>
                                </a:lnTo>
                                <a:lnTo>
                                  <a:pt x="96" y="389"/>
                                </a:lnTo>
                                <a:lnTo>
                                  <a:pt x="115" y="401"/>
                                </a:lnTo>
                                <a:lnTo>
                                  <a:pt x="133" y="409"/>
                                </a:lnTo>
                                <a:lnTo>
                                  <a:pt x="153" y="417"/>
                                </a:lnTo>
                                <a:lnTo>
                                  <a:pt x="164" y="419"/>
                                </a:lnTo>
                                <a:lnTo>
                                  <a:pt x="174" y="421"/>
                                </a:lnTo>
                                <a:lnTo>
                                  <a:pt x="184" y="423"/>
                                </a:lnTo>
                                <a:lnTo>
                                  <a:pt x="196" y="425"/>
                                </a:lnTo>
                                <a:lnTo>
                                  <a:pt x="207" y="425"/>
                                </a:lnTo>
                                <a:lnTo>
                                  <a:pt x="219" y="427"/>
                                </a:lnTo>
                                <a:lnTo>
                                  <a:pt x="229" y="425"/>
                                </a:lnTo>
                                <a:lnTo>
                                  <a:pt x="241" y="425"/>
                                </a:lnTo>
                                <a:lnTo>
                                  <a:pt x="251" y="423"/>
                                </a:lnTo>
                                <a:lnTo>
                                  <a:pt x="262" y="421"/>
                                </a:lnTo>
                                <a:lnTo>
                                  <a:pt x="272" y="419"/>
                                </a:lnTo>
                                <a:lnTo>
                                  <a:pt x="282" y="417"/>
                                </a:lnTo>
                                <a:lnTo>
                                  <a:pt x="303" y="409"/>
                                </a:lnTo>
                                <a:lnTo>
                                  <a:pt x="323" y="401"/>
                                </a:lnTo>
                                <a:lnTo>
                                  <a:pt x="339" y="389"/>
                                </a:lnTo>
                                <a:lnTo>
                                  <a:pt x="358" y="377"/>
                                </a:lnTo>
                                <a:lnTo>
                                  <a:pt x="372" y="363"/>
                                </a:lnTo>
                                <a:lnTo>
                                  <a:pt x="386" y="350"/>
                                </a:lnTo>
                                <a:lnTo>
                                  <a:pt x="399" y="332"/>
                                </a:lnTo>
                                <a:lnTo>
                                  <a:pt x="411" y="316"/>
                                </a:lnTo>
                                <a:lnTo>
                                  <a:pt x="419" y="296"/>
                                </a:lnTo>
                                <a:lnTo>
                                  <a:pt x="427" y="276"/>
                                </a:lnTo>
                                <a:lnTo>
                                  <a:pt x="429" y="266"/>
                                </a:lnTo>
                                <a:lnTo>
                                  <a:pt x="431" y="256"/>
                                </a:lnTo>
                                <a:lnTo>
                                  <a:pt x="433" y="246"/>
                                </a:lnTo>
                                <a:lnTo>
                                  <a:pt x="435" y="236"/>
                                </a:lnTo>
                                <a:lnTo>
                                  <a:pt x="435" y="224"/>
                                </a:lnTo>
                                <a:lnTo>
                                  <a:pt x="437" y="214"/>
                                </a:lnTo>
                                <a:lnTo>
                                  <a:pt x="435" y="202"/>
                                </a:lnTo>
                                <a:lnTo>
                                  <a:pt x="435" y="192"/>
                                </a:lnTo>
                                <a:lnTo>
                                  <a:pt x="433" y="180"/>
                                </a:lnTo>
                                <a:lnTo>
                                  <a:pt x="431" y="170"/>
                                </a:lnTo>
                                <a:lnTo>
                                  <a:pt x="429" y="160"/>
                                </a:lnTo>
                                <a:lnTo>
                                  <a:pt x="427" y="150"/>
                                </a:lnTo>
                                <a:lnTo>
                                  <a:pt x="419" y="130"/>
                                </a:lnTo>
                                <a:lnTo>
                                  <a:pt x="411" y="112"/>
                                </a:lnTo>
                                <a:lnTo>
                                  <a:pt x="399" y="94"/>
                                </a:lnTo>
                                <a:lnTo>
                                  <a:pt x="386" y="78"/>
                                </a:lnTo>
                                <a:lnTo>
                                  <a:pt x="372" y="62"/>
                                </a:lnTo>
                                <a:lnTo>
                                  <a:pt x="358" y="48"/>
                                </a:lnTo>
                                <a:lnTo>
                                  <a:pt x="339" y="36"/>
                                </a:lnTo>
                                <a:lnTo>
                                  <a:pt x="323" y="26"/>
                                </a:lnTo>
                                <a:lnTo>
                                  <a:pt x="303" y="16"/>
                                </a:lnTo>
                                <a:lnTo>
                                  <a:pt x="282" y="10"/>
                                </a:lnTo>
                                <a:lnTo>
                                  <a:pt x="272" y="6"/>
                                </a:lnTo>
                                <a:lnTo>
                                  <a:pt x="262" y="4"/>
                                </a:lnTo>
                                <a:lnTo>
                                  <a:pt x="251" y="2"/>
                                </a:lnTo>
                                <a:lnTo>
                                  <a:pt x="241" y="0"/>
                                </a:lnTo>
                                <a:lnTo>
                                  <a:pt x="229" y="0"/>
                                </a:lnTo>
                                <a:lnTo>
                                  <a:pt x="219"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353990" name="Rectangle 2146"/>
                        <wps:cNvSpPr>
                          <a:spLocks noChangeArrowheads="1"/>
                        </wps:cNvSpPr>
                        <wps:spPr bwMode="auto">
                          <a:xfrm>
                            <a:off x="4419600" y="641985"/>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48650" w14:textId="77777777" w:rsidR="0088052F" w:rsidRPr="00425522" w:rsidRDefault="0088052F" w:rsidP="004D3519">
                              <w:r w:rsidRPr="00425522">
                                <w:rPr>
                                  <w:rFonts w:ascii="Times New Roman" w:hAnsi="Times New Roman"/>
                                  <w:color w:val="0000FF"/>
                                  <w:sz w:val="20"/>
                                </w:rPr>
                                <w:t>3</w:t>
                              </w:r>
                            </w:p>
                          </w:txbxContent>
                        </wps:txbx>
                        <wps:bodyPr rot="0" vert="horz" wrap="none" lIns="0" tIns="0" rIns="0" bIns="0" anchor="t" anchorCtr="0" upright="1">
                          <a:spAutoFit/>
                        </wps:bodyPr>
                      </wps:wsp>
                      <wps:wsp>
                        <wps:cNvPr id="716587583" name="Rectangle 2147"/>
                        <wps:cNvSpPr>
                          <a:spLocks noChangeArrowheads="1"/>
                        </wps:cNvSpPr>
                        <wps:spPr bwMode="auto">
                          <a:xfrm>
                            <a:off x="4485005" y="641985"/>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82596"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1056024207" name="Freeform 2148"/>
                        <wps:cNvSpPr>
                          <a:spLocks/>
                        </wps:cNvSpPr>
                        <wps:spPr bwMode="auto">
                          <a:xfrm>
                            <a:off x="1609725" y="1084580"/>
                            <a:ext cx="277495" cy="269875"/>
                          </a:xfrm>
                          <a:custGeom>
                            <a:avLst/>
                            <a:gdLst>
                              <a:gd name="T0" fmla="*/ 207 w 437"/>
                              <a:gd name="T1" fmla="*/ 0 h 425"/>
                              <a:gd name="T2" fmla="*/ 184 w 437"/>
                              <a:gd name="T3" fmla="*/ 2 h 425"/>
                              <a:gd name="T4" fmla="*/ 164 w 437"/>
                              <a:gd name="T5" fmla="*/ 6 h 425"/>
                              <a:gd name="T6" fmla="*/ 133 w 437"/>
                              <a:gd name="T7" fmla="*/ 16 h 425"/>
                              <a:gd name="T8" fmla="*/ 96 w 437"/>
                              <a:gd name="T9" fmla="*/ 36 h 425"/>
                              <a:gd name="T10" fmla="*/ 64 w 437"/>
                              <a:gd name="T11" fmla="*/ 62 h 425"/>
                              <a:gd name="T12" fmla="*/ 37 w 437"/>
                              <a:gd name="T13" fmla="*/ 94 h 425"/>
                              <a:gd name="T14" fmla="*/ 17 w 437"/>
                              <a:gd name="T15" fmla="*/ 130 h 425"/>
                              <a:gd name="T16" fmla="*/ 6 w 437"/>
                              <a:gd name="T17" fmla="*/ 160 h 425"/>
                              <a:gd name="T18" fmla="*/ 2 w 437"/>
                              <a:gd name="T19" fmla="*/ 180 h 425"/>
                              <a:gd name="T20" fmla="*/ 0 w 437"/>
                              <a:gd name="T21" fmla="*/ 202 h 425"/>
                              <a:gd name="T22" fmla="*/ 0 w 437"/>
                              <a:gd name="T23" fmla="*/ 224 h 425"/>
                              <a:gd name="T24" fmla="*/ 2 w 437"/>
                              <a:gd name="T25" fmla="*/ 246 h 425"/>
                              <a:gd name="T26" fmla="*/ 6 w 437"/>
                              <a:gd name="T27" fmla="*/ 266 h 425"/>
                              <a:gd name="T28" fmla="*/ 17 w 437"/>
                              <a:gd name="T29" fmla="*/ 296 h 425"/>
                              <a:gd name="T30" fmla="*/ 37 w 437"/>
                              <a:gd name="T31" fmla="*/ 332 h 425"/>
                              <a:gd name="T32" fmla="*/ 64 w 437"/>
                              <a:gd name="T33" fmla="*/ 364 h 425"/>
                              <a:gd name="T34" fmla="*/ 96 w 437"/>
                              <a:gd name="T35" fmla="*/ 389 h 425"/>
                              <a:gd name="T36" fmla="*/ 133 w 437"/>
                              <a:gd name="T37" fmla="*/ 409 h 425"/>
                              <a:gd name="T38" fmla="*/ 164 w 437"/>
                              <a:gd name="T39" fmla="*/ 419 h 425"/>
                              <a:gd name="T40" fmla="*/ 184 w 437"/>
                              <a:gd name="T41" fmla="*/ 423 h 425"/>
                              <a:gd name="T42" fmla="*/ 207 w 437"/>
                              <a:gd name="T43" fmla="*/ 425 h 425"/>
                              <a:gd name="T44" fmla="*/ 229 w 437"/>
                              <a:gd name="T45" fmla="*/ 425 h 425"/>
                              <a:gd name="T46" fmla="*/ 251 w 437"/>
                              <a:gd name="T47" fmla="*/ 423 h 425"/>
                              <a:gd name="T48" fmla="*/ 272 w 437"/>
                              <a:gd name="T49" fmla="*/ 419 h 425"/>
                              <a:gd name="T50" fmla="*/ 303 w 437"/>
                              <a:gd name="T51" fmla="*/ 409 h 425"/>
                              <a:gd name="T52" fmla="*/ 339 w 437"/>
                              <a:gd name="T53" fmla="*/ 389 h 425"/>
                              <a:gd name="T54" fmla="*/ 372 w 437"/>
                              <a:gd name="T55" fmla="*/ 364 h 425"/>
                              <a:gd name="T56" fmla="*/ 399 w 437"/>
                              <a:gd name="T57" fmla="*/ 332 h 425"/>
                              <a:gd name="T58" fmla="*/ 419 w 437"/>
                              <a:gd name="T59" fmla="*/ 296 h 425"/>
                              <a:gd name="T60" fmla="*/ 429 w 437"/>
                              <a:gd name="T61" fmla="*/ 266 h 425"/>
                              <a:gd name="T62" fmla="*/ 433 w 437"/>
                              <a:gd name="T63" fmla="*/ 246 h 425"/>
                              <a:gd name="T64" fmla="*/ 435 w 437"/>
                              <a:gd name="T65" fmla="*/ 224 h 425"/>
                              <a:gd name="T66" fmla="*/ 435 w 437"/>
                              <a:gd name="T67" fmla="*/ 202 h 425"/>
                              <a:gd name="T68" fmla="*/ 433 w 437"/>
                              <a:gd name="T69" fmla="*/ 180 h 425"/>
                              <a:gd name="T70" fmla="*/ 429 w 437"/>
                              <a:gd name="T71" fmla="*/ 160 h 425"/>
                              <a:gd name="T72" fmla="*/ 419 w 437"/>
                              <a:gd name="T73" fmla="*/ 130 h 425"/>
                              <a:gd name="T74" fmla="*/ 399 w 437"/>
                              <a:gd name="T75" fmla="*/ 94 h 425"/>
                              <a:gd name="T76" fmla="*/ 372 w 437"/>
                              <a:gd name="T77" fmla="*/ 62 h 425"/>
                              <a:gd name="T78" fmla="*/ 339 w 437"/>
                              <a:gd name="T79" fmla="*/ 36 h 425"/>
                              <a:gd name="T80" fmla="*/ 303 w 437"/>
                              <a:gd name="T81" fmla="*/ 16 h 425"/>
                              <a:gd name="T82" fmla="*/ 272 w 437"/>
                              <a:gd name="T83" fmla="*/ 6 h 425"/>
                              <a:gd name="T84" fmla="*/ 251 w 437"/>
                              <a:gd name="T85" fmla="*/ 2 h 425"/>
                              <a:gd name="T86" fmla="*/ 229 w 437"/>
                              <a:gd name="T87" fmla="*/ 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5">
                                <a:moveTo>
                                  <a:pt x="219" y="0"/>
                                </a:moveTo>
                                <a:lnTo>
                                  <a:pt x="207" y="0"/>
                                </a:lnTo>
                                <a:lnTo>
                                  <a:pt x="196" y="0"/>
                                </a:lnTo>
                                <a:lnTo>
                                  <a:pt x="184" y="2"/>
                                </a:lnTo>
                                <a:lnTo>
                                  <a:pt x="174" y="4"/>
                                </a:lnTo>
                                <a:lnTo>
                                  <a:pt x="164" y="6"/>
                                </a:lnTo>
                                <a:lnTo>
                                  <a:pt x="153" y="8"/>
                                </a:lnTo>
                                <a:lnTo>
                                  <a:pt x="133" y="16"/>
                                </a:lnTo>
                                <a:lnTo>
                                  <a:pt x="115" y="24"/>
                                </a:lnTo>
                                <a:lnTo>
                                  <a:pt x="96" y="36"/>
                                </a:lnTo>
                                <a:lnTo>
                                  <a:pt x="80" y="48"/>
                                </a:lnTo>
                                <a:lnTo>
                                  <a:pt x="64" y="62"/>
                                </a:lnTo>
                                <a:lnTo>
                                  <a:pt x="49" y="76"/>
                                </a:lnTo>
                                <a:lnTo>
                                  <a:pt x="37" y="94"/>
                                </a:lnTo>
                                <a:lnTo>
                                  <a:pt x="27" y="110"/>
                                </a:lnTo>
                                <a:lnTo>
                                  <a:pt x="17" y="130"/>
                                </a:lnTo>
                                <a:lnTo>
                                  <a:pt x="10" y="150"/>
                                </a:lnTo>
                                <a:lnTo>
                                  <a:pt x="6" y="160"/>
                                </a:lnTo>
                                <a:lnTo>
                                  <a:pt x="4" y="170"/>
                                </a:lnTo>
                                <a:lnTo>
                                  <a:pt x="2" y="180"/>
                                </a:lnTo>
                                <a:lnTo>
                                  <a:pt x="0" y="190"/>
                                </a:lnTo>
                                <a:lnTo>
                                  <a:pt x="0" y="202"/>
                                </a:lnTo>
                                <a:lnTo>
                                  <a:pt x="0" y="212"/>
                                </a:lnTo>
                                <a:lnTo>
                                  <a:pt x="0" y="224"/>
                                </a:lnTo>
                                <a:lnTo>
                                  <a:pt x="0" y="234"/>
                                </a:lnTo>
                                <a:lnTo>
                                  <a:pt x="2" y="246"/>
                                </a:lnTo>
                                <a:lnTo>
                                  <a:pt x="4" y="256"/>
                                </a:lnTo>
                                <a:lnTo>
                                  <a:pt x="6" y="266"/>
                                </a:lnTo>
                                <a:lnTo>
                                  <a:pt x="10" y="276"/>
                                </a:lnTo>
                                <a:lnTo>
                                  <a:pt x="17" y="296"/>
                                </a:lnTo>
                                <a:lnTo>
                                  <a:pt x="27" y="314"/>
                                </a:lnTo>
                                <a:lnTo>
                                  <a:pt x="37" y="332"/>
                                </a:lnTo>
                                <a:lnTo>
                                  <a:pt x="49" y="348"/>
                                </a:lnTo>
                                <a:lnTo>
                                  <a:pt x="64" y="364"/>
                                </a:lnTo>
                                <a:lnTo>
                                  <a:pt x="80" y="377"/>
                                </a:lnTo>
                                <a:lnTo>
                                  <a:pt x="96" y="389"/>
                                </a:lnTo>
                                <a:lnTo>
                                  <a:pt x="115" y="399"/>
                                </a:lnTo>
                                <a:lnTo>
                                  <a:pt x="133" y="409"/>
                                </a:lnTo>
                                <a:lnTo>
                                  <a:pt x="153" y="415"/>
                                </a:lnTo>
                                <a:lnTo>
                                  <a:pt x="164" y="419"/>
                                </a:lnTo>
                                <a:lnTo>
                                  <a:pt x="174" y="421"/>
                                </a:lnTo>
                                <a:lnTo>
                                  <a:pt x="184" y="423"/>
                                </a:lnTo>
                                <a:lnTo>
                                  <a:pt x="196" y="425"/>
                                </a:lnTo>
                                <a:lnTo>
                                  <a:pt x="207" y="425"/>
                                </a:lnTo>
                                <a:lnTo>
                                  <a:pt x="219" y="425"/>
                                </a:lnTo>
                                <a:lnTo>
                                  <a:pt x="229" y="425"/>
                                </a:lnTo>
                                <a:lnTo>
                                  <a:pt x="241" y="425"/>
                                </a:lnTo>
                                <a:lnTo>
                                  <a:pt x="251" y="423"/>
                                </a:lnTo>
                                <a:lnTo>
                                  <a:pt x="262" y="421"/>
                                </a:lnTo>
                                <a:lnTo>
                                  <a:pt x="272" y="419"/>
                                </a:lnTo>
                                <a:lnTo>
                                  <a:pt x="282" y="415"/>
                                </a:lnTo>
                                <a:lnTo>
                                  <a:pt x="303" y="409"/>
                                </a:lnTo>
                                <a:lnTo>
                                  <a:pt x="323" y="399"/>
                                </a:lnTo>
                                <a:lnTo>
                                  <a:pt x="339" y="389"/>
                                </a:lnTo>
                                <a:lnTo>
                                  <a:pt x="358" y="377"/>
                                </a:lnTo>
                                <a:lnTo>
                                  <a:pt x="372" y="364"/>
                                </a:lnTo>
                                <a:lnTo>
                                  <a:pt x="386" y="348"/>
                                </a:lnTo>
                                <a:lnTo>
                                  <a:pt x="399" y="332"/>
                                </a:lnTo>
                                <a:lnTo>
                                  <a:pt x="411" y="314"/>
                                </a:lnTo>
                                <a:lnTo>
                                  <a:pt x="419" y="296"/>
                                </a:lnTo>
                                <a:lnTo>
                                  <a:pt x="427" y="276"/>
                                </a:lnTo>
                                <a:lnTo>
                                  <a:pt x="429" y="266"/>
                                </a:lnTo>
                                <a:lnTo>
                                  <a:pt x="431" y="256"/>
                                </a:lnTo>
                                <a:lnTo>
                                  <a:pt x="433" y="246"/>
                                </a:lnTo>
                                <a:lnTo>
                                  <a:pt x="435" y="234"/>
                                </a:lnTo>
                                <a:lnTo>
                                  <a:pt x="435" y="224"/>
                                </a:lnTo>
                                <a:lnTo>
                                  <a:pt x="437" y="212"/>
                                </a:lnTo>
                                <a:lnTo>
                                  <a:pt x="435" y="202"/>
                                </a:lnTo>
                                <a:lnTo>
                                  <a:pt x="435" y="190"/>
                                </a:lnTo>
                                <a:lnTo>
                                  <a:pt x="433" y="180"/>
                                </a:lnTo>
                                <a:lnTo>
                                  <a:pt x="431" y="170"/>
                                </a:lnTo>
                                <a:lnTo>
                                  <a:pt x="429" y="160"/>
                                </a:lnTo>
                                <a:lnTo>
                                  <a:pt x="427" y="150"/>
                                </a:lnTo>
                                <a:lnTo>
                                  <a:pt x="419" y="130"/>
                                </a:lnTo>
                                <a:lnTo>
                                  <a:pt x="411" y="110"/>
                                </a:lnTo>
                                <a:lnTo>
                                  <a:pt x="399" y="94"/>
                                </a:lnTo>
                                <a:lnTo>
                                  <a:pt x="386" y="76"/>
                                </a:lnTo>
                                <a:lnTo>
                                  <a:pt x="372" y="62"/>
                                </a:lnTo>
                                <a:lnTo>
                                  <a:pt x="358" y="48"/>
                                </a:lnTo>
                                <a:lnTo>
                                  <a:pt x="339" y="36"/>
                                </a:lnTo>
                                <a:lnTo>
                                  <a:pt x="323" y="24"/>
                                </a:lnTo>
                                <a:lnTo>
                                  <a:pt x="303" y="16"/>
                                </a:lnTo>
                                <a:lnTo>
                                  <a:pt x="282" y="8"/>
                                </a:lnTo>
                                <a:lnTo>
                                  <a:pt x="272" y="6"/>
                                </a:lnTo>
                                <a:lnTo>
                                  <a:pt x="262" y="4"/>
                                </a:lnTo>
                                <a:lnTo>
                                  <a:pt x="251" y="2"/>
                                </a:lnTo>
                                <a:lnTo>
                                  <a:pt x="241" y="0"/>
                                </a:lnTo>
                                <a:lnTo>
                                  <a:pt x="229" y="0"/>
                                </a:lnTo>
                                <a:lnTo>
                                  <a:pt x="2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447563" name="Freeform 2149"/>
                        <wps:cNvSpPr>
                          <a:spLocks/>
                        </wps:cNvSpPr>
                        <wps:spPr bwMode="auto">
                          <a:xfrm>
                            <a:off x="1609725" y="1084580"/>
                            <a:ext cx="277495" cy="269875"/>
                          </a:xfrm>
                          <a:custGeom>
                            <a:avLst/>
                            <a:gdLst>
                              <a:gd name="T0" fmla="*/ 207 w 437"/>
                              <a:gd name="T1" fmla="*/ 0 h 425"/>
                              <a:gd name="T2" fmla="*/ 184 w 437"/>
                              <a:gd name="T3" fmla="*/ 2 h 425"/>
                              <a:gd name="T4" fmla="*/ 164 w 437"/>
                              <a:gd name="T5" fmla="*/ 6 h 425"/>
                              <a:gd name="T6" fmla="*/ 133 w 437"/>
                              <a:gd name="T7" fmla="*/ 16 h 425"/>
                              <a:gd name="T8" fmla="*/ 96 w 437"/>
                              <a:gd name="T9" fmla="*/ 36 h 425"/>
                              <a:gd name="T10" fmla="*/ 64 w 437"/>
                              <a:gd name="T11" fmla="*/ 62 h 425"/>
                              <a:gd name="T12" fmla="*/ 37 w 437"/>
                              <a:gd name="T13" fmla="*/ 94 h 425"/>
                              <a:gd name="T14" fmla="*/ 17 w 437"/>
                              <a:gd name="T15" fmla="*/ 130 h 425"/>
                              <a:gd name="T16" fmla="*/ 6 w 437"/>
                              <a:gd name="T17" fmla="*/ 160 h 425"/>
                              <a:gd name="T18" fmla="*/ 2 w 437"/>
                              <a:gd name="T19" fmla="*/ 180 h 425"/>
                              <a:gd name="T20" fmla="*/ 0 w 437"/>
                              <a:gd name="T21" fmla="*/ 202 h 425"/>
                              <a:gd name="T22" fmla="*/ 0 w 437"/>
                              <a:gd name="T23" fmla="*/ 224 h 425"/>
                              <a:gd name="T24" fmla="*/ 2 w 437"/>
                              <a:gd name="T25" fmla="*/ 246 h 425"/>
                              <a:gd name="T26" fmla="*/ 6 w 437"/>
                              <a:gd name="T27" fmla="*/ 266 h 425"/>
                              <a:gd name="T28" fmla="*/ 17 w 437"/>
                              <a:gd name="T29" fmla="*/ 296 h 425"/>
                              <a:gd name="T30" fmla="*/ 37 w 437"/>
                              <a:gd name="T31" fmla="*/ 332 h 425"/>
                              <a:gd name="T32" fmla="*/ 64 w 437"/>
                              <a:gd name="T33" fmla="*/ 364 h 425"/>
                              <a:gd name="T34" fmla="*/ 96 w 437"/>
                              <a:gd name="T35" fmla="*/ 389 h 425"/>
                              <a:gd name="T36" fmla="*/ 133 w 437"/>
                              <a:gd name="T37" fmla="*/ 409 h 425"/>
                              <a:gd name="T38" fmla="*/ 164 w 437"/>
                              <a:gd name="T39" fmla="*/ 419 h 425"/>
                              <a:gd name="T40" fmla="*/ 184 w 437"/>
                              <a:gd name="T41" fmla="*/ 423 h 425"/>
                              <a:gd name="T42" fmla="*/ 207 w 437"/>
                              <a:gd name="T43" fmla="*/ 425 h 425"/>
                              <a:gd name="T44" fmla="*/ 229 w 437"/>
                              <a:gd name="T45" fmla="*/ 425 h 425"/>
                              <a:gd name="T46" fmla="*/ 251 w 437"/>
                              <a:gd name="T47" fmla="*/ 423 h 425"/>
                              <a:gd name="T48" fmla="*/ 272 w 437"/>
                              <a:gd name="T49" fmla="*/ 419 h 425"/>
                              <a:gd name="T50" fmla="*/ 303 w 437"/>
                              <a:gd name="T51" fmla="*/ 409 h 425"/>
                              <a:gd name="T52" fmla="*/ 339 w 437"/>
                              <a:gd name="T53" fmla="*/ 389 h 425"/>
                              <a:gd name="T54" fmla="*/ 372 w 437"/>
                              <a:gd name="T55" fmla="*/ 364 h 425"/>
                              <a:gd name="T56" fmla="*/ 399 w 437"/>
                              <a:gd name="T57" fmla="*/ 332 h 425"/>
                              <a:gd name="T58" fmla="*/ 419 w 437"/>
                              <a:gd name="T59" fmla="*/ 296 h 425"/>
                              <a:gd name="T60" fmla="*/ 429 w 437"/>
                              <a:gd name="T61" fmla="*/ 266 h 425"/>
                              <a:gd name="T62" fmla="*/ 433 w 437"/>
                              <a:gd name="T63" fmla="*/ 246 h 425"/>
                              <a:gd name="T64" fmla="*/ 435 w 437"/>
                              <a:gd name="T65" fmla="*/ 224 h 425"/>
                              <a:gd name="T66" fmla="*/ 435 w 437"/>
                              <a:gd name="T67" fmla="*/ 202 h 425"/>
                              <a:gd name="T68" fmla="*/ 433 w 437"/>
                              <a:gd name="T69" fmla="*/ 180 h 425"/>
                              <a:gd name="T70" fmla="*/ 429 w 437"/>
                              <a:gd name="T71" fmla="*/ 160 h 425"/>
                              <a:gd name="T72" fmla="*/ 419 w 437"/>
                              <a:gd name="T73" fmla="*/ 130 h 425"/>
                              <a:gd name="T74" fmla="*/ 399 w 437"/>
                              <a:gd name="T75" fmla="*/ 94 h 425"/>
                              <a:gd name="T76" fmla="*/ 372 w 437"/>
                              <a:gd name="T77" fmla="*/ 62 h 425"/>
                              <a:gd name="T78" fmla="*/ 339 w 437"/>
                              <a:gd name="T79" fmla="*/ 36 h 425"/>
                              <a:gd name="T80" fmla="*/ 303 w 437"/>
                              <a:gd name="T81" fmla="*/ 16 h 425"/>
                              <a:gd name="T82" fmla="*/ 272 w 437"/>
                              <a:gd name="T83" fmla="*/ 6 h 425"/>
                              <a:gd name="T84" fmla="*/ 251 w 437"/>
                              <a:gd name="T85" fmla="*/ 2 h 425"/>
                              <a:gd name="T86" fmla="*/ 229 w 437"/>
                              <a:gd name="T87" fmla="*/ 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5">
                                <a:moveTo>
                                  <a:pt x="219" y="0"/>
                                </a:moveTo>
                                <a:lnTo>
                                  <a:pt x="207" y="0"/>
                                </a:lnTo>
                                <a:lnTo>
                                  <a:pt x="196" y="0"/>
                                </a:lnTo>
                                <a:lnTo>
                                  <a:pt x="184" y="2"/>
                                </a:lnTo>
                                <a:lnTo>
                                  <a:pt x="174" y="4"/>
                                </a:lnTo>
                                <a:lnTo>
                                  <a:pt x="164" y="6"/>
                                </a:lnTo>
                                <a:lnTo>
                                  <a:pt x="153" y="8"/>
                                </a:lnTo>
                                <a:lnTo>
                                  <a:pt x="133" y="16"/>
                                </a:lnTo>
                                <a:lnTo>
                                  <a:pt x="115" y="24"/>
                                </a:lnTo>
                                <a:lnTo>
                                  <a:pt x="96" y="36"/>
                                </a:lnTo>
                                <a:lnTo>
                                  <a:pt x="80" y="48"/>
                                </a:lnTo>
                                <a:lnTo>
                                  <a:pt x="64" y="62"/>
                                </a:lnTo>
                                <a:lnTo>
                                  <a:pt x="49" y="76"/>
                                </a:lnTo>
                                <a:lnTo>
                                  <a:pt x="37" y="94"/>
                                </a:lnTo>
                                <a:lnTo>
                                  <a:pt x="27" y="110"/>
                                </a:lnTo>
                                <a:lnTo>
                                  <a:pt x="17" y="130"/>
                                </a:lnTo>
                                <a:lnTo>
                                  <a:pt x="10" y="150"/>
                                </a:lnTo>
                                <a:lnTo>
                                  <a:pt x="6" y="160"/>
                                </a:lnTo>
                                <a:lnTo>
                                  <a:pt x="4" y="170"/>
                                </a:lnTo>
                                <a:lnTo>
                                  <a:pt x="2" y="180"/>
                                </a:lnTo>
                                <a:lnTo>
                                  <a:pt x="0" y="190"/>
                                </a:lnTo>
                                <a:lnTo>
                                  <a:pt x="0" y="202"/>
                                </a:lnTo>
                                <a:lnTo>
                                  <a:pt x="0" y="212"/>
                                </a:lnTo>
                                <a:lnTo>
                                  <a:pt x="0" y="224"/>
                                </a:lnTo>
                                <a:lnTo>
                                  <a:pt x="0" y="234"/>
                                </a:lnTo>
                                <a:lnTo>
                                  <a:pt x="2" y="246"/>
                                </a:lnTo>
                                <a:lnTo>
                                  <a:pt x="4" y="256"/>
                                </a:lnTo>
                                <a:lnTo>
                                  <a:pt x="6" y="266"/>
                                </a:lnTo>
                                <a:lnTo>
                                  <a:pt x="10" y="276"/>
                                </a:lnTo>
                                <a:lnTo>
                                  <a:pt x="17" y="296"/>
                                </a:lnTo>
                                <a:lnTo>
                                  <a:pt x="27" y="314"/>
                                </a:lnTo>
                                <a:lnTo>
                                  <a:pt x="37" y="332"/>
                                </a:lnTo>
                                <a:lnTo>
                                  <a:pt x="49" y="348"/>
                                </a:lnTo>
                                <a:lnTo>
                                  <a:pt x="64" y="364"/>
                                </a:lnTo>
                                <a:lnTo>
                                  <a:pt x="80" y="377"/>
                                </a:lnTo>
                                <a:lnTo>
                                  <a:pt x="96" y="389"/>
                                </a:lnTo>
                                <a:lnTo>
                                  <a:pt x="115" y="399"/>
                                </a:lnTo>
                                <a:lnTo>
                                  <a:pt x="133" y="409"/>
                                </a:lnTo>
                                <a:lnTo>
                                  <a:pt x="153" y="415"/>
                                </a:lnTo>
                                <a:lnTo>
                                  <a:pt x="164" y="419"/>
                                </a:lnTo>
                                <a:lnTo>
                                  <a:pt x="174" y="421"/>
                                </a:lnTo>
                                <a:lnTo>
                                  <a:pt x="184" y="423"/>
                                </a:lnTo>
                                <a:lnTo>
                                  <a:pt x="196" y="425"/>
                                </a:lnTo>
                                <a:lnTo>
                                  <a:pt x="207" y="425"/>
                                </a:lnTo>
                                <a:lnTo>
                                  <a:pt x="219" y="425"/>
                                </a:lnTo>
                                <a:lnTo>
                                  <a:pt x="229" y="425"/>
                                </a:lnTo>
                                <a:lnTo>
                                  <a:pt x="241" y="425"/>
                                </a:lnTo>
                                <a:lnTo>
                                  <a:pt x="251" y="423"/>
                                </a:lnTo>
                                <a:lnTo>
                                  <a:pt x="262" y="421"/>
                                </a:lnTo>
                                <a:lnTo>
                                  <a:pt x="272" y="419"/>
                                </a:lnTo>
                                <a:lnTo>
                                  <a:pt x="282" y="415"/>
                                </a:lnTo>
                                <a:lnTo>
                                  <a:pt x="303" y="409"/>
                                </a:lnTo>
                                <a:lnTo>
                                  <a:pt x="323" y="399"/>
                                </a:lnTo>
                                <a:lnTo>
                                  <a:pt x="339" y="389"/>
                                </a:lnTo>
                                <a:lnTo>
                                  <a:pt x="358" y="377"/>
                                </a:lnTo>
                                <a:lnTo>
                                  <a:pt x="372" y="364"/>
                                </a:lnTo>
                                <a:lnTo>
                                  <a:pt x="386" y="348"/>
                                </a:lnTo>
                                <a:lnTo>
                                  <a:pt x="399" y="332"/>
                                </a:lnTo>
                                <a:lnTo>
                                  <a:pt x="411" y="314"/>
                                </a:lnTo>
                                <a:lnTo>
                                  <a:pt x="419" y="296"/>
                                </a:lnTo>
                                <a:lnTo>
                                  <a:pt x="427" y="276"/>
                                </a:lnTo>
                                <a:lnTo>
                                  <a:pt x="429" y="266"/>
                                </a:lnTo>
                                <a:lnTo>
                                  <a:pt x="431" y="256"/>
                                </a:lnTo>
                                <a:lnTo>
                                  <a:pt x="433" y="246"/>
                                </a:lnTo>
                                <a:lnTo>
                                  <a:pt x="435" y="234"/>
                                </a:lnTo>
                                <a:lnTo>
                                  <a:pt x="435" y="224"/>
                                </a:lnTo>
                                <a:lnTo>
                                  <a:pt x="437" y="212"/>
                                </a:lnTo>
                                <a:lnTo>
                                  <a:pt x="435" y="202"/>
                                </a:lnTo>
                                <a:lnTo>
                                  <a:pt x="435" y="190"/>
                                </a:lnTo>
                                <a:lnTo>
                                  <a:pt x="433" y="180"/>
                                </a:lnTo>
                                <a:lnTo>
                                  <a:pt x="431" y="170"/>
                                </a:lnTo>
                                <a:lnTo>
                                  <a:pt x="429" y="160"/>
                                </a:lnTo>
                                <a:lnTo>
                                  <a:pt x="427" y="150"/>
                                </a:lnTo>
                                <a:lnTo>
                                  <a:pt x="419" y="130"/>
                                </a:lnTo>
                                <a:lnTo>
                                  <a:pt x="411" y="110"/>
                                </a:lnTo>
                                <a:lnTo>
                                  <a:pt x="399" y="94"/>
                                </a:lnTo>
                                <a:lnTo>
                                  <a:pt x="386" y="76"/>
                                </a:lnTo>
                                <a:lnTo>
                                  <a:pt x="372" y="62"/>
                                </a:lnTo>
                                <a:lnTo>
                                  <a:pt x="358" y="48"/>
                                </a:lnTo>
                                <a:lnTo>
                                  <a:pt x="339" y="36"/>
                                </a:lnTo>
                                <a:lnTo>
                                  <a:pt x="323" y="24"/>
                                </a:lnTo>
                                <a:lnTo>
                                  <a:pt x="303" y="16"/>
                                </a:lnTo>
                                <a:lnTo>
                                  <a:pt x="282" y="8"/>
                                </a:lnTo>
                                <a:lnTo>
                                  <a:pt x="272" y="6"/>
                                </a:lnTo>
                                <a:lnTo>
                                  <a:pt x="262" y="4"/>
                                </a:lnTo>
                                <a:lnTo>
                                  <a:pt x="251" y="2"/>
                                </a:lnTo>
                                <a:lnTo>
                                  <a:pt x="241" y="0"/>
                                </a:lnTo>
                                <a:lnTo>
                                  <a:pt x="229" y="0"/>
                                </a:lnTo>
                                <a:lnTo>
                                  <a:pt x="219"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927441" name="Rectangle 2150"/>
                        <wps:cNvSpPr>
                          <a:spLocks noChangeArrowheads="1"/>
                        </wps:cNvSpPr>
                        <wps:spPr bwMode="auto">
                          <a:xfrm>
                            <a:off x="1708150" y="1154430"/>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B177C" w14:textId="77777777" w:rsidR="0088052F" w:rsidRPr="00425522" w:rsidRDefault="0088052F" w:rsidP="004D3519">
                              <w:r w:rsidRPr="00425522">
                                <w:rPr>
                                  <w:rFonts w:ascii="Times New Roman" w:hAnsi="Times New Roman"/>
                                  <w:color w:val="0000FF"/>
                                  <w:sz w:val="20"/>
                                </w:rPr>
                                <w:t>4</w:t>
                              </w:r>
                            </w:p>
                          </w:txbxContent>
                        </wps:txbx>
                        <wps:bodyPr rot="0" vert="horz" wrap="none" lIns="0" tIns="0" rIns="0" bIns="0" anchor="t" anchorCtr="0" upright="1">
                          <a:spAutoFit/>
                        </wps:bodyPr>
                      </wps:wsp>
                      <wps:wsp>
                        <wps:cNvPr id="1512723382" name="Rectangle 2151"/>
                        <wps:cNvSpPr>
                          <a:spLocks noChangeArrowheads="1"/>
                        </wps:cNvSpPr>
                        <wps:spPr bwMode="auto">
                          <a:xfrm>
                            <a:off x="1773555" y="115443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AC11A"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1917749365" name="Freeform 2152"/>
                        <wps:cNvSpPr>
                          <a:spLocks/>
                        </wps:cNvSpPr>
                        <wps:spPr bwMode="auto">
                          <a:xfrm>
                            <a:off x="2441575" y="2108200"/>
                            <a:ext cx="277495" cy="271145"/>
                          </a:xfrm>
                          <a:custGeom>
                            <a:avLst/>
                            <a:gdLst>
                              <a:gd name="T0" fmla="*/ 206 w 437"/>
                              <a:gd name="T1" fmla="*/ 0 h 427"/>
                              <a:gd name="T2" fmla="*/ 186 w 437"/>
                              <a:gd name="T3" fmla="*/ 2 h 427"/>
                              <a:gd name="T4" fmla="*/ 163 w 437"/>
                              <a:gd name="T5" fmla="*/ 6 h 427"/>
                              <a:gd name="T6" fmla="*/ 133 w 437"/>
                              <a:gd name="T7" fmla="*/ 16 h 427"/>
                              <a:gd name="T8" fmla="*/ 96 w 437"/>
                              <a:gd name="T9" fmla="*/ 36 h 427"/>
                              <a:gd name="T10" fmla="*/ 63 w 437"/>
                              <a:gd name="T11" fmla="*/ 62 h 427"/>
                              <a:gd name="T12" fmla="*/ 37 w 437"/>
                              <a:gd name="T13" fmla="*/ 94 h 427"/>
                              <a:gd name="T14" fmla="*/ 16 w 437"/>
                              <a:gd name="T15" fmla="*/ 130 h 427"/>
                              <a:gd name="T16" fmla="*/ 6 w 437"/>
                              <a:gd name="T17" fmla="*/ 160 h 427"/>
                              <a:gd name="T18" fmla="*/ 2 w 437"/>
                              <a:gd name="T19" fmla="*/ 182 h 427"/>
                              <a:gd name="T20" fmla="*/ 0 w 437"/>
                              <a:gd name="T21" fmla="*/ 202 h 427"/>
                              <a:gd name="T22" fmla="*/ 0 w 437"/>
                              <a:gd name="T23" fmla="*/ 224 h 427"/>
                              <a:gd name="T24" fmla="*/ 2 w 437"/>
                              <a:gd name="T25" fmla="*/ 246 h 427"/>
                              <a:gd name="T26" fmla="*/ 6 w 437"/>
                              <a:gd name="T27" fmla="*/ 268 h 427"/>
                              <a:gd name="T28" fmla="*/ 16 w 437"/>
                              <a:gd name="T29" fmla="*/ 298 h 427"/>
                              <a:gd name="T30" fmla="*/ 37 w 437"/>
                              <a:gd name="T31" fmla="*/ 334 h 427"/>
                              <a:gd name="T32" fmla="*/ 63 w 437"/>
                              <a:gd name="T33" fmla="*/ 366 h 427"/>
                              <a:gd name="T34" fmla="*/ 96 w 437"/>
                              <a:gd name="T35" fmla="*/ 392 h 427"/>
                              <a:gd name="T36" fmla="*/ 133 w 437"/>
                              <a:gd name="T37" fmla="*/ 410 h 427"/>
                              <a:gd name="T38" fmla="*/ 163 w 437"/>
                              <a:gd name="T39" fmla="*/ 419 h 427"/>
                              <a:gd name="T40" fmla="*/ 186 w 437"/>
                              <a:gd name="T41" fmla="*/ 425 h 427"/>
                              <a:gd name="T42" fmla="*/ 206 w 437"/>
                              <a:gd name="T43" fmla="*/ 427 h 427"/>
                              <a:gd name="T44" fmla="*/ 229 w 437"/>
                              <a:gd name="T45" fmla="*/ 427 h 427"/>
                              <a:gd name="T46" fmla="*/ 251 w 437"/>
                              <a:gd name="T47" fmla="*/ 425 h 427"/>
                              <a:gd name="T48" fmla="*/ 274 w 437"/>
                              <a:gd name="T49" fmla="*/ 419 h 427"/>
                              <a:gd name="T50" fmla="*/ 304 w 437"/>
                              <a:gd name="T51" fmla="*/ 410 h 427"/>
                              <a:gd name="T52" fmla="*/ 341 w 437"/>
                              <a:gd name="T53" fmla="*/ 392 h 427"/>
                              <a:gd name="T54" fmla="*/ 374 w 437"/>
                              <a:gd name="T55" fmla="*/ 366 h 427"/>
                              <a:gd name="T56" fmla="*/ 400 w 437"/>
                              <a:gd name="T57" fmla="*/ 334 h 427"/>
                              <a:gd name="T58" fmla="*/ 419 w 437"/>
                              <a:gd name="T59" fmla="*/ 298 h 427"/>
                              <a:gd name="T60" fmla="*/ 429 w 437"/>
                              <a:gd name="T61" fmla="*/ 268 h 427"/>
                              <a:gd name="T62" fmla="*/ 435 w 437"/>
                              <a:gd name="T63" fmla="*/ 246 h 427"/>
                              <a:gd name="T64" fmla="*/ 437 w 437"/>
                              <a:gd name="T65" fmla="*/ 224 h 427"/>
                              <a:gd name="T66" fmla="*/ 437 w 437"/>
                              <a:gd name="T67" fmla="*/ 202 h 427"/>
                              <a:gd name="T68" fmla="*/ 435 w 437"/>
                              <a:gd name="T69" fmla="*/ 182 h 427"/>
                              <a:gd name="T70" fmla="*/ 429 w 437"/>
                              <a:gd name="T71" fmla="*/ 160 h 427"/>
                              <a:gd name="T72" fmla="*/ 419 w 437"/>
                              <a:gd name="T73" fmla="*/ 130 h 427"/>
                              <a:gd name="T74" fmla="*/ 400 w 437"/>
                              <a:gd name="T75" fmla="*/ 94 h 427"/>
                              <a:gd name="T76" fmla="*/ 374 w 437"/>
                              <a:gd name="T77" fmla="*/ 62 h 427"/>
                              <a:gd name="T78" fmla="*/ 341 w 437"/>
                              <a:gd name="T79" fmla="*/ 36 h 427"/>
                              <a:gd name="T80" fmla="*/ 304 w 437"/>
                              <a:gd name="T81" fmla="*/ 16 h 427"/>
                              <a:gd name="T82" fmla="*/ 274 w 437"/>
                              <a:gd name="T83" fmla="*/ 6 h 427"/>
                              <a:gd name="T84" fmla="*/ 251 w 437"/>
                              <a:gd name="T85" fmla="*/ 2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8" y="0"/>
                                </a:moveTo>
                                <a:lnTo>
                                  <a:pt x="206" y="0"/>
                                </a:lnTo>
                                <a:lnTo>
                                  <a:pt x="196" y="2"/>
                                </a:lnTo>
                                <a:lnTo>
                                  <a:pt x="186" y="2"/>
                                </a:lnTo>
                                <a:lnTo>
                                  <a:pt x="173" y="4"/>
                                </a:lnTo>
                                <a:lnTo>
                                  <a:pt x="163" y="6"/>
                                </a:lnTo>
                                <a:lnTo>
                                  <a:pt x="153" y="10"/>
                                </a:lnTo>
                                <a:lnTo>
                                  <a:pt x="133" y="16"/>
                                </a:lnTo>
                                <a:lnTo>
                                  <a:pt x="114" y="26"/>
                                </a:lnTo>
                                <a:lnTo>
                                  <a:pt x="96" y="36"/>
                                </a:lnTo>
                                <a:lnTo>
                                  <a:pt x="79" y="48"/>
                                </a:lnTo>
                                <a:lnTo>
                                  <a:pt x="63" y="62"/>
                                </a:lnTo>
                                <a:lnTo>
                                  <a:pt x="49" y="78"/>
                                </a:lnTo>
                                <a:lnTo>
                                  <a:pt x="37" y="94"/>
                                </a:lnTo>
                                <a:lnTo>
                                  <a:pt x="26" y="112"/>
                                </a:lnTo>
                                <a:lnTo>
                                  <a:pt x="16" y="130"/>
                                </a:lnTo>
                                <a:lnTo>
                                  <a:pt x="10" y="150"/>
                                </a:lnTo>
                                <a:lnTo>
                                  <a:pt x="6" y="160"/>
                                </a:lnTo>
                                <a:lnTo>
                                  <a:pt x="4" y="170"/>
                                </a:lnTo>
                                <a:lnTo>
                                  <a:pt x="2" y="182"/>
                                </a:lnTo>
                                <a:lnTo>
                                  <a:pt x="2" y="192"/>
                                </a:lnTo>
                                <a:lnTo>
                                  <a:pt x="0" y="202"/>
                                </a:lnTo>
                                <a:lnTo>
                                  <a:pt x="0" y="214"/>
                                </a:lnTo>
                                <a:lnTo>
                                  <a:pt x="0" y="224"/>
                                </a:lnTo>
                                <a:lnTo>
                                  <a:pt x="2" y="236"/>
                                </a:lnTo>
                                <a:lnTo>
                                  <a:pt x="2" y="246"/>
                                </a:lnTo>
                                <a:lnTo>
                                  <a:pt x="4" y="256"/>
                                </a:lnTo>
                                <a:lnTo>
                                  <a:pt x="6" y="268"/>
                                </a:lnTo>
                                <a:lnTo>
                                  <a:pt x="10" y="278"/>
                                </a:lnTo>
                                <a:lnTo>
                                  <a:pt x="16" y="298"/>
                                </a:lnTo>
                                <a:lnTo>
                                  <a:pt x="26" y="316"/>
                                </a:lnTo>
                                <a:lnTo>
                                  <a:pt x="37" y="334"/>
                                </a:lnTo>
                                <a:lnTo>
                                  <a:pt x="49" y="350"/>
                                </a:lnTo>
                                <a:lnTo>
                                  <a:pt x="63" y="366"/>
                                </a:lnTo>
                                <a:lnTo>
                                  <a:pt x="79" y="378"/>
                                </a:lnTo>
                                <a:lnTo>
                                  <a:pt x="96" y="392"/>
                                </a:lnTo>
                                <a:lnTo>
                                  <a:pt x="114" y="402"/>
                                </a:lnTo>
                                <a:lnTo>
                                  <a:pt x="133" y="410"/>
                                </a:lnTo>
                                <a:lnTo>
                                  <a:pt x="153" y="418"/>
                                </a:lnTo>
                                <a:lnTo>
                                  <a:pt x="163" y="419"/>
                                </a:lnTo>
                                <a:lnTo>
                                  <a:pt x="173" y="423"/>
                                </a:lnTo>
                                <a:lnTo>
                                  <a:pt x="186" y="425"/>
                                </a:lnTo>
                                <a:lnTo>
                                  <a:pt x="196" y="425"/>
                                </a:lnTo>
                                <a:lnTo>
                                  <a:pt x="206" y="427"/>
                                </a:lnTo>
                                <a:lnTo>
                                  <a:pt x="218" y="427"/>
                                </a:lnTo>
                                <a:lnTo>
                                  <a:pt x="229" y="427"/>
                                </a:lnTo>
                                <a:lnTo>
                                  <a:pt x="241" y="425"/>
                                </a:lnTo>
                                <a:lnTo>
                                  <a:pt x="251" y="425"/>
                                </a:lnTo>
                                <a:lnTo>
                                  <a:pt x="261" y="423"/>
                                </a:lnTo>
                                <a:lnTo>
                                  <a:pt x="274" y="419"/>
                                </a:lnTo>
                                <a:lnTo>
                                  <a:pt x="284" y="418"/>
                                </a:lnTo>
                                <a:lnTo>
                                  <a:pt x="304" y="410"/>
                                </a:lnTo>
                                <a:lnTo>
                                  <a:pt x="323" y="402"/>
                                </a:lnTo>
                                <a:lnTo>
                                  <a:pt x="341" y="392"/>
                                </a:lnTo>
                                <a:lnTo>
                                  <a:pt x="357" y="378"/>
                                </a:lnTo>
                                <a:lnTo>
                                  <a:pt x="374" y="366"/>
                                </a:lnTo>
                                <a:lnTo>
                                  <a:pt x="386" y="350"/>
                                </a:lnTo>
                                <a:lnTo>
                                  <a:pt x="400" y="334"/>
                                </a:lnTo>
                                <a:lnTo>
                                  <a:pt x="410" y="316"/>
                                </a:lnTo>
                                <a:lnTo>
                                  <a:pt x="419" y="298"/>
                                </a:lnTo>
                                <a:lnTo>
                                  <a:pt x="427" y="278"/>
                                </a:lnTo>
                                <a:lnTo>
                                  <a:pt x="429" y="268"/>
                                </a:lnTo>
                                <a:lnTo>
                                  <a:pt x="433" y="256"/>
                                </a:lnTo>
                                <a:lnTo>
                                  <a:pt x="435" y="246"/>
                                </a:lnTo>
                                <a:lnTo>
                                  <a:pt x="435" y="236"/>
                                </a:lnTo>
                                <a:lnTo>
                                  <a:pt x="437" y="224"/>
                                </a:lnTo>
                                <a:lnTo>
                                  <a:pt x="437" y="214"/>
                                </a:lnTo>
                                <a:lnTo>
                                  <a:pt x="437" y="202"/>
                                </a:lnTo>
                                <a:lnTo>
                                  <a:pt x="435" y="192"/>
                                </a:lnTo>
                                <a:lnTo>
                                  <a:pt x="435" y="182"/>
                                </a:lnTo>
                                <a:lnTo>
                                  <a:pt x="433" y="170"/>
                                </a:lnTo>
                                <a:lnTo>
                                  <a:pt x="429" y="160"/>
                                </a:lnTo>
                                <a:lnTo>
                                  <a:pt x="427" y="150"/>
                                </a:lnTo>
                                <a:lnTo>
                                  <a:pt x="419" y="130"/>
                                </a:lnTo>
                                <a:lnTo>
                                  <a:pt x="410" y="112"/>
                                </a:lnTo>
                                <a:lnTo>
                                  <a:pt x="400" y="94"/>
                                </a:lnTo>
                                <a:lnTo>
                                  <a:pt x="386" y="78"/>
                                </a:lnTo>
                                <a:lnTo>
                                  <a:pt x="374" y="62"/>
                                </a:lnTo>
                                <a:lnTo>
                                  <a:pt x="357" y="48"/>
                                </a:lnTo>
                                <a:lnTo>
                                  <a:pt x="341" y="36"/>
                                </a:lnTo>
                                <a:lnTo>
                                  <a:pt x="323" y="26"/>
                                </a:lnTo>
                                <a:lnTo>
                                  <a:pt x="304" y="16"/>
                                </a:lnTo>
                                <a:lnTo>
                                  <a:pt x="284" y="10"/>
                                </a:lnTo>
                                <a:lnTo>
                                  <a:pt x="274" y="6"/>
                                </a:lnTo>
                                <a:lnTo>
                                  <a:pt x="261" y="4"/>
                                </a:lnTo>
                                <a:lnTo>
                                  <a:pt x="251" y="2"/>
                                </a:lnTo>
                                <a:lnTo>
                                  <a:pt x="241" y="2"/>
                                </a:lnTo>
                                <a:lnTo>
                                  <a:pt x="229" y="0"/>
                                </a:lnTo>
                                <a:lnTo>
                                  <a:pt x="21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449824" name="Freeform 2153"/>
                        <wps:cNvSpPr>
                          <a:spLocks/>
                        </wps:cNvSpPr>
                        <wps:spPr bwMode="auto">
                          <a:xfrm>
                            <a:off x="2441575" y="2108200"/>
                            <a:ext cx="277495" cy="271145"/>
                          </a:xfrm>
                          <a:custGeom>
                            <a:avLst/>
                            <a:gdLst>
                              <a:gd name="T0" fmla="*/ 206 w 437"/>
                              <a:gd name="T1" fmla="*/ 0 h 427"/>
                              <a:gd name="T2" fmla="*/ 186 w 437"/>
                              <a:gd name="T3" fmla="*/ 2 h 427"/>
                              <a:gd name="T4" fmla="*/ 163 w 437"/>
                              <a:gd name="T5" fmla="*/ 6 h 427"/>
                              <a:gd name="T6" fmla="*/ 133 w 437"/>
                              <a:gd name="T7" fmla="*/ 16 h 427"/>
                              <a:gd name="T8" fmla="*/ 96 w 437"/>
                              <a:gd name="T9" fmla="*/ 36 h 427"/>
                              <a:gd name="T10" fmla="*/ 63 w 437"/>
                              <a:gd name="T11" fmla="*/ 62 h 427"/>
                              <a:gd name="T12" fmla="*/ 37 w 437"/>
                              <a:gd name="T13" fmla="*/ 94 h 427"/>
                              <a:gd name="T14" fmla="*/ 16 w 437"/>
                              <a:gd name="T15" fmla="*/ 130 h 427"/>
                              <a:gd name="T16" fmla="*/ 6 w 437"/>
                              <a:gd name="T17" fmla="*/ 160 h 427"/>
                              <a:gd name="T18" fmla="*/ 2 w 437"/>
                              <a:gd name="T19" fmla="*/ 182 h 427"/>
                              <a:gd name="T20" fmla="*/ 0 w 437"/>
                              <a:gd name="T21" fmla="*/ 202 h 427"/>
                              <a:gd name="T22" fmla="*/ 0 w 437"/>
                              <a:gd name="T23" fmla="*/ 224 h 427"/>
                              <a:gd name="T24" fmla="*/ 2 w 437"/>
                              <a:gd name="T25" fmla="*/ 246 h 427"/>
                              <a:gd name="T26" fmla="*/ 6 w 437"/>
                              <a:gd name="T27" fmla="*/ 268 h 427"/>
                              <a:gd name="T28" fmla="*/ 16 w 437"/>
                              <a:gd name="T29" fmla="*/ 298 h 427"/>
                              <a:gd name="T30" fmla="*/ 37 w 437"/>
                              <a:gd name="T31" fmla="*/ 334 h 427"/>
                              <a:gd name="T32" fmla="*/ 63 w 437"/>
                              <a:gd name="T33" fmla="*/ 366 h 427"/>
                              <a:gd name="T34" fmla="*/ 96 w 437"/>
                              <a:gd name="T35" fmla="*/ 392 h 427"/>
                              <a:gd name="T36" fmla="*/ 133 w 437"/>
                              <a:gd name="T37" fmla="*/ 410 h 427"/>
                              <a:gd name="T38" fmla="*/ 163 w 437"/>
                              <a:gd name="T39" fmla="*/ 419 h 427"/>
                              <a:gd name="T40" fmla="*/ 186 w 437"/>
                              <a:gd name="T41" fmla="*/ 425 h 427"/>
                              <a:gd name="T42" fmla="*/ 206 w 437"/>
                              <a:gd name="T43" fmla="*/ 427 h 427"/>
                              <a:gd name="T44" fmla="*/ 229 w 437"/>
                              <a:gd name="T45" fmla="*/ 427 h 427"/>
                              <a:gd name="T46" fmla="*/ 251 w 437"/>
                              <a:gd name="T47" fmla="*/ 425 h 427"/>
                              <a:gd name="T48" fmla="*/ 274 w 437"/>
                              <a:gd name="T49" fmla="*/ 419 h 427"/>
                              <a:gd name="T50" fmla="*/ 304 w 437"/>
                              <a:gd name="T51" fmla="*/ 410 h 427"/>
                              <a:gd name="T52" fmla="*/ 341 w 437"/>
                              <a:gd name="T53" fmla="*/ 392 h 427"/>
                              <a:gd name="T54" fmla="*/ 374 w 437"/>
                              <a:gd name="T55" fmla="*/ 366 h 427"/>
                              <a:gd name="T56" fmla="*/ 400 w 437"/>
                              <a:gd name="T57" fmla="*/ 334 h 427"/>
                              <a:gd name="T58" fmla="*/ 419 w 437"/>
                              <a:gd name="T59" fmla="*/ 298 h 427"/>
                              <a:gd name="T60" fmla="*/ 429 w 437"/>
                              <a:gd name="T61" fmla="*/ 268 h 427"/>
                              <a:gd name="T62" fmla="*/ 435 w 437"/>
                              <a:gd name="T63" fmla="*/ 246 h 427"/>
                              <a:gd name="T64" fmla="*/ 437 w 437"/>
                              <a:gd name="T65" fmla="*/ 224 h 427"/>
                              <a:gd name="T66" fmla="*/ 437 w 437"/>
                              <a:gd name="T67" fmla="*/ 202 h 427"/>
                              <a:gd name="T68" fmla="*/ 435 w 437"/>
                              <a:gd name="T69" fmla="*/ 182 h 427"/>
                              <a:gd name="T70" fmla="*/ 429 w 437"/>
                              <a:gd name="T71" fmla="*/ 160 h 427"/>
                              <a:gd name="T72" fmla="*/ 419 w 437"/>
                              <a:gd name="T73" fmla="*/ 130 h 427"/>
                              <a:gd name="T74" fmla="*/ 400 w 437"/>
                              <a:gd name="T75" fmla="*/ 94 h 427"/>
                              <a:gd name="T76" fmla="*/ 374 w 437"/>
                              <a:gd name="T77" fmla="*/ 62 h 427"/>
                              <a:gd name="T78" fmla="*/ 341 w 437"/>
                              <a:gd name="T79" fmla="*/ 36 h 427"/>
                              <a:gd name="T80" fmla="*/ 304 w 437"/>
                              <a:gd name="T81" fmla="*/ 16 h 427"/>
                              <a:gd name="T82" fmla="*/ 274 w 437"/>
                              <a:gd name="T83" fmla="*/ 6 h 427"/>
                              <a:gd name="T84" fmla="*/ 251 w 437"/>
                              <a:gd name="T85" fmla="*/ 2 h 427"/>
                              <a:gd name="T86" fmla="*/ 229 w 437"/>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7" h="427">
                                <a:moveTo>
                                  <a:pt x="218" y="0"/>
                                </a:moveTo>
                                <a:lnTo>
                                  <a:pt x="206" y="0"/>
                                </a:lnTo>
                                <a:lnTo>
                                  <a:pt x="196" y="2"/>
                                </a:lnTo>
                                <a:lnTo>
                                  <a:pt x="186" y="2"/>
                                </a:lnTo>
                                <a:lnTo>
                                  <a:pt x="173" y="4"/>
                                </a:lnTo>
                                <a:lnTo>
                                  <a:pt x="163" y="6"/>
                                </a:lnTo>
                                <a:lnTo>
                                  <a:pt x="153" y="10"/>
                                </a:lnTo>
                                <a:lnTo>
                                  <a:pt x="133" y="16"/>
                                </a:lnTo>
                                <a:lnTo>
                                  <a:pt x="114" y="26"/>
                                </a:lnTo>
                                <a:lnTo>
                                  <a:pt x="96" y="36"/>
                                </a:lnTo>
                                <a:lnTo>
                                  <a:pt x="79" y="48"/>
                                </a:lnTo>
                                <a:lnTo>
                                  <a:pt x="63" y="62"/>
                                </a:lnTo>
                                <a:lnTo>
                                  <a:pt x="49" y="78"/>
                                </a:lnTo>
                                <a:lnTo>
                                  <a:pt x="37" y="94"/>
                                </a:lnTo>
                                <a:lnTo>
                                  <a:pt x="26" y="112"/>
                                </a:lnTo>
                                <a:lnTo>
                                  <a:pt x="16" y="130"/>
                                </a:lnTo>
                                <a:lnTo>
                                  <a:pt x="10" y="150"/>
                                </a:lnTo>
                                <a:lnTo>
                                  <a:pt x="6" y="160"/>
                                </a:lnTo>
                                <a:lnTo>
                                  <a:pt x="4" y="170"/>
                                </a:lnTo>
                                <a:lnTo>
                                  <a:pt x="2" y="182"/>
                                </a:lnTo>
                                <a:lnTo>
                                  <a:pt x="2" y="192"/>
                                </a:lnTo>
                                <a:lnTo>
                                  <a:pt x="0" y="202"/>
                                </a:lnTo>
                                <a:lnTo>
                                  <a:pt x="0" y="214"/>
                                </a:lnTo>
                                <a:lnTo>
                                  <a:pt x="0" y="224"/>
                                </a:lnTo>
                                <a:lnTo>
                                  <a:pt x="2" y="236"/>
                                </a:lnTo>
                                <a:lnTo>
                                  <a:pt x="2" y="246"/>
                                </a:lnTo>
                                <a:lnTo>
                                  <a:pt x="4" y="256"/>
                                </a:lnTo>
                                <a:lnTo>
                                  <a:pt x="6" y="268"/>
                                </a:lnTo>
                                <a:lnTo>
                                  <a:pt x="10" y="278"/>
                                </a:lnTo>
                                <a:lnTo>
                                  <a:pt x="16" y="298"/>
                                </a:lnTo>
                                <a:lnTo>
                                  <a:pt x="26" y="316"/>
                                </a:lnTo>
                                <a:lnTo>
                                  <a:pt x="37" y="334"/>
                                </a:lnTo>
                                <a:lnTo>
                                  <a:pt x="49" y="350"/>
                                </a:lnTo>
                                <a:lnTo>
                                  <a:pt x="63" y="366"/>
                                </a:lnTo>
                                <a:lnTo>
                                  <a:pt x="79" y="378"/>
                                </a:lnTo>
                                <a:lnTo>
                                  <a:pt x="96" y="392"/>
                                </a:lnTo>
                                <a:lnTo>
                                  <a:pt x="114" y="402"/>
                                </a:lnTo>
                                <a:lnTo>
                                  <a:pt x="133" y="410"/>
                                </a:lnTo>
                                <a:lnTo>
                                  <a:pt x="153" y="418"/>
                                </a:lnTo>
                                <a:lnTo>
                                  <a:pt x="163" y="419"/>
                                </a:lnTo>
                                <a:lnTo>
                                  <a:pt x="173" y="423"/>
                                </a:lnTo>
                                <a:lnTo>
                                  <a:pt x="186" y="425"/>
                                </a:lnTo>
                                <a:lnTo>
                                  <a:pt x="196" y="425"/>
                                </a:lnTo>
                                <a:lnTo>
                                  <a:pt x="206" y="427"/>
                                </a:lnTo>
                                <a:lnTo>
                                  <a:pt x="218" y="427"/>
                                </a:lnTo>
                                <a:lnTo>
                                  <a:pt x="229" y="427"/>
                                </a:lnTo>
                                <a:lnTo>
                                  <a:pt x="241" y="425"/>
                                </a:lnTo>
                                <a:lnTo>
                                  <a:pt x="251" y="425"/>
                                </a:lnTo>
                                <a:lnTo>
                                  <a:pt x="261" y="423"/>
                                </a:lnTo>
                                <a:lnTo>
                                  <a:pt x="274" y="419"/>
                                </a:lnTo>
                                <a:lnTo>
                                  <a:pt x="284" y="418"/>
                                </a:lnTo>
                                <a:lnTo>
                                  <a:pt x="304" y="410"/>
                                </a:lnTo>
                                <a:lnTo>
                                  <a:pt x="323" y="402"/>
                                </a:lnTo>
                                <a:lnTo>
                                  <a:pt x="341" y="392"/>
                                </a:lnTo>
                                <a:lnTo>
                                  <a:pt x="357" y="378"/>
                                </a:lnTo>
                                <a:lnTo>
                                  <a:pt x="374" y="366"/>
                                </a:lnTo>
                                <a:lnTo>
                                  <a:pt x="386" y="350"/>
                                </a:lnTo>
                                <a:lnTo>
                                  <a:pt x="400" y="334"/>
                                </a:lnTo>
                                <a:lnTo>
                                  <a:pt x="410" y="316"/>
                                </a:lnTo>
                                <a:lnTo>
                                  <a:pt x="419" y="298"/>
                                </a:lnTo>
                                <a:lnTo>
                                  <a:pt x="427" y="278"/>
                                </a:lnTo>
                                <a:lnTo>
                                  <a:pt x="429" y="268"/>
                                </a:lnTo>
                                <a:lnTo>
                                  <a:pt x="433" y="256"/>
                                </a:lnTo>
                                <a:lnTo>
                                  <a:pt x="435" y="246"/>
                                </a:lnTo>
                                <a:lnTo>
                                  <a:pt x="435" y="236"/>
                                </a:lnTo>
                                <a:lnTo>
                                  <a:pt x="437" y="224"/>
                                </a:lnTo>
                                <a:lnTo>
                                  <a:pt x="437" y="214"/>
                                </a:lnTo>
                                <a:lnTo>
                                  <a:pt x="437" y="202"/>
                                </a:lnTo>
                                <a:lnTo>
                                  <a:pt x="435" y="192"/>
                                </a:lnTo>
                                <a:lnTo>
                                  <a:pt x="435" y="182"/>
                                </a:lnTo>
                                <a:lnTo>
                                  <a:pt x="433" y="170"/>
                                </a:lnTo>
                                <a:lnTo>
                                  <a:pt x="429" y="160"/>
                                </a:lnTo>
                                <a:lnTo>
                                  <a:pt x="427" y="150"/>
                                </a:lnTo>
                                <a:lnTo>
                                  <a:pt x="419" y="130"/>
                                </a:lnTo>
                                <a:lnTo>
                                  <a:pt x="410" y="112"/>
                                </a:lnTo>
                                <a:lnTo>
                                  <a:pt x="400" y="94"/>
                                </a:lnTo>
                                <a:lnTo>
                                  <a:pt x="386" y="78"/>
                                </a:lnTo>
                                <a:lnTo>
                                  <a:pt x="374" y="62"/>
                                </a:lnTo>
                                <a:lnTo>
                                  <a:pt x="357" y="48"/>
                                </a:lnTo>
                                <a:lnTo>
                                  <a:pt x="341" y="36"/>
                                </a:lnTo>
                                <a:lnTo>
                                  <a:pt x="323" y="26"/>
                                </a:lnTo>
                                <a:lnTo>
                                  <a:pt x="304" y="16"/>
                                </a:lnTo>
                                <a:lnTo>
                                  <a:pt x="284" y="10"/>
                                </a:lnTo>
                                <a:lnTo>
                                  <a:pt x="274" y="6"/>
                                </a:lnTo>
                                <a:lnTo>
                                  <a:pt x="261" y="4"/>
                                </a:lnTo>
                                <a:lnTo>
                                  <a:pt x="251" y="2"/>
                                </a:lnTo>
                                <a:lnTo>
                                  <a:pt x="241" y="2"/>
                                </a:lnTo>
                                <a:lnTo>
                                  <a:pt x="229" y="0"/>
                                </a:lnTo>
                                <a:lnTo>
                                  <a:pt x="218"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84736" name="Rectangle 2154"/>
                        <wps:cNvSpPr>
                          <a:spLocks noChangeArrowheads="1"/>
                        </wps:cNvSpPr>
                        <wps:spPr bwMode="auto">
                          <a:xfrm>
                            <a:off x="2540000" y="2178050"/>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0E736" w14:textId="77777777" w:rsidR="0088052F" w:rsidRPr="00425522" w:rsidRDefault="0088052F" w:rsidP="004D3519">
                              <w:r w:rsidRPr="00425522">
                                <w:rPr>
                                  <w:rFonts w:ascii="Times New Roman" w:hAnsi="Times New Roman"/>
                                  <w:color w:val="0000FF"/>
                                  <w:sz w:val="20"/>
                                </w:rPr>
                                <w:t>5</w:t>
                              </w:r>
                            </w:p>
                          </w:txbxContent>
                        </wps:txbx>
                        <wps:bodyPr rot="0" vert="horz" wrap="none" lIns="0" tIns="0" rIns="0" bIns="0" anchor="t" anchorCtr="0" upright="1">
                          <a:spAutoFit/>
                        </wps:bodyPr>
                      </wps:wsp>
                      <wps:wsp>
                        <wps:cNvPr id="1782792754" name="Rectangle 2155"/>
                        <wps:cNvSpPr>
                          <a:spLocks noChangeArrowheads="1"/>
                        </wps:cNvSpPr>
                        <wps:spPr bwMode="auto">
                          <a:xfrm>
                            <a:off x="2604770" y="217805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47BF9"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1602605359" name="Rectangle 2156"/>
                        <wps:cNvSpPr>
                          <a:spLocks noChangeArrowheads="1"/>
                        </wps:cNvSpPr>
                        <wps:spPr bwMode="auto">
                          <a:xfrm>
                            <a:off x="1887220" y="572135"/>
                            <a:ext cx="2341880" cy="271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415905" name="Rectangle 2157"/>
                        <wps:cNvSpPr>
                          <a:spLocks noChangeArrowheads="1"/>
                        </wps:cNvSpPr>
                        <wps:spPr bwMode="auto">
                          <a:xfrm>
                            <a:off x="2136775" y="616585"/>
                            <a:ext cx="96647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5D5B" w14:textId="77777777" w:rsidR="0088052F" w:rsidRPr="00425522" w:rsidRDefault="0088052F" w:rsidP="004D3519">
                              <w:r w:rsidRPr="00425522">
                                <w:rPr>
                                  <w:rFonts w:ascii="Times New Roman" w:hAnsi="Times New Roman"/>
                                  <w:color w:val="000000"/>
                                  <w:sz w:val="20"/>
                                </w:rPr>
                                <w:t>RECEP_TRAME_</w:t>
                              </w:r>
                            </w:p>
                          </w:txbxContent>
                        </wps:txbx>
                        <wps:bodyPr rot="0" vert="horz" wrap="none" lIns="0" tIns="0" rIns="0" bIns="0" anchor="t" anchorCtr="0" upright="1">
                          <a:spAutoFit/>
                        </wps:bodyPr>
                      </wps:wsp>
                      <wps:wsp>
                        <wps:cNvPr id="1777684328" name="Rectangle 2158"/>
                        <wps:cNvSpPr>
                          <a:spLocks noChangeArrowheads="1"/>
                        </wps:cNvSpPr>
                        <wps:spPr bwMode="auto">
                          <a:xfrm>
                            <a:off x="3124835" y="614045"/>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4A8B"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793670977" name="Rectangle 2159"/>
                        <wps:cNvSpPr>
                          <a:spLocks noChangeArrowheads="1"/>
                        </wps:cNvSpPr>
                        <wps:spPr bwMode="auto">
                          <a:xfrm>
                            <a:off x="3190240" y="614045"/>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B3379"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039406085" name="Rectangle 2160"/>
                        <wps:cNvSpPr>
                          <a:spLocks noChangeArrowheads="1"/>
                        </wps:cNvSpPr>
                        <wps:spPr bwMode="auto">
                          <a:xfrm>
                            <a:off x="3222625" y="614045"/>
                            <a:ext cx="648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C7449" w14:textId="77777777" w:rsidR="0088052F" w:rsidRPr="00425522" w:rsidRDefault="0088052F" w:rsidP="004D3519">
                              <w:r w:rsidRPr="00425522">
                                <w:rPr>
                                  <w:rFonts w:ascii="Times New Roman" w:hAnsi="Times New Roman"/>
                                  <w:b/>
                                  <w:bCs/>
                                  <w:color w:val="000000"/>
                                  <w:sz w:val="20"/>
                                </w:rPr>
                                <w:t>Nom_trame</w:t>
                              </w:r>
                            </w:p>
                          </w:txbxContent>
                        </wps:txbx>
                        <wps:bodyPr rot="0" vert="horz" wrap="none" lIns="0" tIns="0" rIns="0" bIns="0" anchor="t" anchorCtr="0" upright="1">
                          <a:spAutoFit/>
                        </wps:bodyPr>
                      </wps:wsp>
                      <wps:wsp>
                        <wps:cNvPr id="558938215" name="Rectangle 2161"/>
                        <wps:cNvSpPr>
                          <a:spLocks noChangeArrowheads="1"/>
                        </wps:cNvSpPr>
                        <wps:spPr bwMode="auto">
                          <a:xfrm>
                            <a:off x="3883025" y="614045"/>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EA64D"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805321397" name="Rectangle 2162"/>
                        <wps:cNvSpPr>
                          <a:spLocks noChangeArrowheads="1"/>
                        </wps:cNvSpPr>
                        <wps:spPr bwMode="auto">
                          <a:xfrm>
                            <a:off x="3915410" y="614045"/>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36238"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363977200" name="Rectangle 2163"/>
                        <wps:cNvSpPr>
                          <a:spLocks noChangeArrowheads="1"/>
                        </wps:cNvSpPr>
                        <wps:spPr bwMode="auto">
                          <a:xfrm>
                            <a:off x="3980180" y="616585"/>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0BD6A" w14:textId="77777777" w:rsidR="0088052F" w:rsidRPr="00425522" w:rsidRDefault="0088052F" w:rsidP="004D3519">
                              <w:r w:rsidRPr="00425522">
                                <w:rPr>
                                  <w:rFonts w:ascii="Times New Roman" w:hAnsi="Times New Roman"/>
                                  <w:color w:val="000000"/>
                                  <w:sz w:val="20"/>
                                </w:rPr>
                                <w:t xml:space="preserve"> </w:t>
                              </w:r>
                            </w:p>
                          </w:txbxContent>
                        </wps:txbx>
                        <wps:bodyPr rot="0" vert="horz" wrap="none" lIns="0" tIns="0" rIns="0" bIns="0" anchor="t" anchorCtr="0" upright="1">
                          <a:spAutoFit/>
                        </wps:bodyPr>
                      </wps:wsp>
                      <wps:wsp>
                        <wps:cNvPr id="1253305294" name="Freeform 2164"/>
                        <wps:cNvSpPr>
                          <a:spLocks noEditPoints="1"/>
                        </wps:cNvSpPr>
                        <wps:spPr bwMode="auto">
                          <a:xfrm>
                            <a:off x="1546225" y="661035"/>
                            <a:ext cx="278765" cy="63500"/>
                          </a:xfrm>
                          <a:custGeom>
                            <a:avLst/>
                            <a:gdLst>
                              <a:gd name="T0" fmla="*/ 354 w 439"/>
                              <a:gd name="T1" fmla="*/ 42 h 100"/>
                              <a:gd name="T2" fmla="*/ 360 w 439"/>
                              <a:gd name="T3" fmla="*/ 44 h 100"/>
                              <a:gd name="T4" fmla="*/ 364 w 439"/>
                              <a:gd name="T5" fmla="*/ 50 h 100"/>
                              <a:gd name="T6" fmla="*/ 360 w 439"/>
                              <a:gd name="T7" fmla="*/ 56 h 100"/>
                              <a:gd name="T8" fmla="*/ 354 w 439"/>
                              <a:gd name="T9" fmla="*/ 58 h 100"/>
                              <a:gd name="T10" fmla="*/ 47 w 439"/>
                              <a:gd name="T11" fmla="*/ 58 h 100"/>
                              <a:gd name="T12" fmla="*/ 43 w 439"/>
                              <a:gd name="T13" fmla="*/ 52 h 100"/>
                              <a:gd name="T14" fmla="*/ 43 w 439"/>
                              <a:gd name="T15" fmla="*/ 46 h 100"/>
                              <a:gd name="T16" fmla="*/ 47 w 439"/>
                              <a:gd name="T17" fmla="*/ 42 h 100"/>
                              <a:gd name="T18" fmla="*/ 51 w 439"/>
                              <a:gd name="T19" fmla="*/ 42 h 100"/>
                              <a:gd name="T20" fmla="*/ 45 w 439"/>
                              <a:gd name="T21" fmla="*/ 100 h 100"/>
                              <a:gd name="T22" fmla="*/ 31 w 439"/>
                              <a:gd name="T23" fmla="*/ 96 h 100"/>
                              <a:gd name="T24" fmla="*/ 14 w 439"/>
                              <a:gd name="T25" fmla="*/ 84 h 100"/>
                              <a:gd name="T26" fmla="*/ 4 w 439"/>
                              <a:gd name="T27" fmla="*/ 70 h 100"/>
                              <a:gd name="T28" fmla="*/ 0 w 439"/>
                              <a:gd name="T29" fmla="*/ 54 h 100"/>
                              <a:gd name="T30" fmla="*/ 0 w 439"/>
                              <a:gd name="T31" fmla="*/ 44 h 100"/>
                              <a:gd name="T32" fmla="*/ 4 w 439"/>
                              <a:gd name="T33" fmla="*/ 30 h 100"/>
                              <a:gd name="T34" fmla="*/ 14 w 439"/>
                              <a:gd name="T35" fmla="*/ 14 h 100"/>
                              <a:gd name="T36" fmla="*/ 31 w 439"/>
                              <a:gd name="T37" fmla="*/ 4 h 100"/>
                              <a:gd name="T38" fmla="*/ 45 w 439"/>
                              <a:gd name="T39" fmla="*/ 0 h 100"/>
                              <a:gd name="T40" fmla="*/ 57 w 439"/>
                              <a:gd name="T41" fmla="*/ 0 h 100"/>
                              <a:gd name="T42" fmla="*/ 72 w 439"/>
                              <a:gd name="T43" fmla="*/ 4 h 100"/>
                              <a:gd name="T44" fmla="*/ 88 w 439"/>
                              <a:gd name="T45" fmla="*/ 14 h 100"/>
                              <a:gd name="T46" fmla="*/ 98 w 439"/>
                              <a:gd name="T47" fmla="*/ 30 h 100"/>
                              <a:gd name="T48" fmla="*/ 102 w 439"/>
                              <a:gd name="T49" fmla="*/ 44 h 100"/>
                              <a:gd name="T50" fmla="*/ 102 w 439"/>
                              <a:gd name="T51" fmla="*/ 54 h 100"/>
                              <a:gd name="T52" fmla="*/ 98 w 439"/>
                              <a:gd name="T53" fmla="*/ 70 h 100"/>
                              <a:gd name="T54" fmla="*/ 88 w 439"/>
                              <a:gd name="T55" fmla="*/ 84 h 100"/>
                              <a:gd name="T56" fmla="*/ 72 w 439"/>
                              <a:gd name="T57" fmla="*/ 96 h 100"/>
                              <a:gd name="T58" fmla="*/ 57 w 439"/>
                              <a:gd name="T59" fmla="*/ 100 h 100"/>
                              <a:gd name="T60" fmla="*/ 51 w 439"/>
                              <a:gd name="T61" fmla="*/ 100 h 100"/>
                              <a:gd name="T62" fmla="*/ 439 w 439"/>
                              <a:gd name="T63" fmla="*/ 50 h 100"/>
                              <a:gd name="T64" fmla="*/ 337 w 439"/>
                              <a:gd name="T65"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39" h="100">
                                <a:moveTo>
                                  <a:pt x="51" y="42"/>
                                </a:moveTo>
                                <a:lnTo>
                                  <a:pt x="354" y="42"/>
                                </a:lnTo>
                                <a:lnTo>
                                  <a:pt x="358" y="42"/>
                                </a:lnTo>
                                <a:lnTo>
                                  <a:pt x="360" y="44"/>
                                </a:lnTo>
                                <a:lnTo>
                                  <a:pt x="362" y="46"/>
                                </a:lnTo>
                                <a:lnTo>
                                  <a:pt x="364" y="50"/>
                                </a:lnTo>
                                <a:lnTo>
                                  <a:pt x="362" y="52"/>
                                </a:lnTo>
                                <a:lnTo>
                                  <a:pt x="360" y="56"/>
                                </a:lnTo>
                                <a:lnTo>
                                  <a:pt x="358" y="58"/>
                                </a:lnTo>
                                <a:lnTo>
                                  <a:pt x="354" y="58"/>
                                </a:lnTo>
                                <a:lnTo>
                                  <a:pt x="51" y="58"/>
                                </a:lnTo>
                                <a:lnTo>
                                  <a:pt x="47" y="58"/>
                                </a:lnTo>
                                <a:lnTo>
                                  <a:pt x="45" y="56"/>
                                </a:lnTo>
                                <a:lnTo>
                                  <a:pt x="43" y="52"/>
                                </a:lnTo>
                                <a:lnTo>
                                  <a:pt x="43" y="50"/>
                                </a:lnTo>
                                <a:lnTo>
                                  <a:pt x="43" y="46"/>
                                </a:lnTo>
                                <a:lnTo>
                                  <a:pt x="45" y="44"/>
                                </a:lnTo>
                                <a:lnTo>
                                  <a:pt x="47" y="42"/>
                                </a:lnTo>
                                <a:lnTo>
                                  <a:pt x="51" y="42"/>
                                </a:lnTo>
                                <a:lnTo>
                                  <a:pt x="51" y="42"/>
                                </a:lnTo>
                                <a:close/>
                                <a:moveTo>
                                  <a:pt x="51" y="100"/>
                                </a:moveTo>
                                <a:lnTo>
                                  <a:pt x="45" y="100"/>
                                </a:lnTo>
                                <a:lnTo>
                                  <a:pt x="41" y="98"/>
                                </a:lnTo>
                                <a:lnTo>
                                  <a:pt x="31" y="96"/>
                                </a:lnTo>
                                <a:lnTo>
                                  <a:pt x="23" y="92"/>
                                </a:lnTo>
                                <a:lnTo>
                                  <a:pt x="14" y="84"/>
                                </a:lnTo>
                                <a:lnTo>
                                  <a:pt x="8" y="78"/>
                                </a:lnTo>
                                <a:lnTo>
                                  <a:pt x="4" y="70"/>
                                </a:lnTo>
                                <a:lnTo>
                                  <a:pt x="2" y="60"/>
                                </a:lnTo>
                                <a:lnTo>
                                  <a:pt x="0" y="54"/>
                                </a:lnTo>
                                <a:lnTo>
                                  <a:pt x="0" y="50"/>
                                </a:lnTo>
                                <a:lnTo>
                                  <a:pt x="0" y="44"/>
                                </a:lnTo>
                                <a:lnTo>
                                  <a:pt x="2" y="40"/>
                                </a:lnTo>
                                <a:lnTo>
                                  <a:pt x="4" y="30"/>
                                </a:lnTo>
                                <a:lnTo>
                                  <a:pt x="8" y="22"/>
                                </a:lnTo>
                                <a:lnTo>
                                  <a:pt x="14" y="14"/>
                                </a:lnTo>
                                <a:lnTo>
                                  <a:pt x="23" y="8"/>
                                </a:lnTo>
                                <a:lnTo>
                                  <a:pt x="31" y="4"/>
                                </a:lnTo>
                                <a:lnTo>
                                  <a:pt x="41" y="0"/>
                                </a:lnTo>
                                <a:lnTo>
                                  <a:pt x="45" y="0"/>
                                </a:lnTo>
                                <a:lnTo>
                                  <a:pt x="51" y="0"/>
                                </a:lnTo>
                                <a:lnTo>
                                  <a:pt x="57" y="0"/>
                                </a:lnTo>
                                <a:lnTo>
                                  <a:pt x="61" y="0"/>
                                </a:lnTo>
                                <a:lnTo>
                                  <a:pt x="72" y="4"/>
                                </a:lnTo>
                                <a:lnTo>
                                  <a:pt x="80" y="8"/>
                                </a:lnTo>
                                <a:lnTo>
                                  <a:pt x="88" y="14"/>
                                </a:lnTo>
                                <a:lnTo>
                                  <a:pt x="94" y="22"/>
                                </a:lnTo>
                                <a:lnTo>
                                  <a:pt x="98" y="30"/>
                                </a:lnTo>
                                <a:lnTo>
                                  <a:pt x="102" y="40"/>
                                </a:lnTo>
                                <a:lnTo>
                                  <a:pt x="102" y="44"/>
                                </a:lnTo>
                                <a:lnTo>
                                  <a:pt x="102" y="50"/>
                                </a:lnTo>
                                <a:lnTo>
                                  <a:pt x="102" y="54"/>
                                </a:lnTo>
                                <a:lnTo>
                                  <a:pt x="102" y="60"/>
                                </a:lnTo>
                                <a:lnTo>
                                  <a:pt x="98" y="70"/>
                                </a:lnTo>
                                <a:lnTo>
                                  <a:pt x="94" y="78"/>
                                </a:lnTo>
                                <a:lnTo>
                                  <a:pt x="88" y="84"/>
                                </a:lnTo>
                                <a:lnTo>
                                  <a:pt x="80" y="92"/>
                                </a:lnTo>
                                <a:lnTo>
                                  <a:pt x="72" y="96"/>
                                </a:lnTo>
                                <a:lnTo>
                                  <a:pt x="61" y="98"/>
                                </a:lnTo>
                                <a:lnTo>
                                  <a:pt x="57" y="100"/>
                                </a:lnTo>
                                <a:lnTo>
                                  <a:pt x="51" y="100"/>
                                </a:lnTo>
                                <a:lnTo>
                                  <a:pt x="51" y="100"/>
                                </a:lnTo>
                                <a:close/>
                                <a:moveTo>
                                  <a:pt x="337" y="0"/>
                                </a:moveTo>
                                <a:lnTo>
                                  <a:pt x="439" y="50"/>
                                </a:lnTo>
                                <a:lnTo>
                                  <a:pt x="337" y="100"/>
                                </a:lnTo>
                                <a:lnTo>
                                  <a:pt x="337" y="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894689276" name="Freeform 2165"/>
                        <wps:cNvSpPr>
                          <a:spLocks noEditPoints="1"/>
                        </wps:cNvSpPr>
                        <wps:spPr bwMode="auto">
                          <a:xfrm>
                            <a:off x="3390900" y="1745615"/>
                            <a:ext cx="437515" cy="63500"/>
                          </a:xfrm>
                          <a:custGeom>
                            <a:avLst/>
                            <a:gdLst>
                              <a:gd name="T0" fmla="*/ 8 w 689"/>
                              <a:gd name="T1" fmla="*/ 42 h 100"/>
                              <a:gd name="T2" fmla="*/ 603 w 689"/>
                              <a:gd name="T3" fmla="*/ 42 h 100"/>
                              <a:gd name="T4" fmla="*/ 607 w 689"/>
                              <a:gd name="T5" fmla="*/ 42 h 100"/>
                              <a:gd name="T6" fmla="*/ 609 w 689"/>
                              <a:gd name="T7" fmla="*/ 44 h 100"/>
                              <a:gd name="T8" fmla="*/ 611 w 689"/>
                              <a:gd name="T9" fmla="*/ 46 h 100"/>
                              <a:gd name="T10" fmla="*/ 611 w 689"/>
                              <a:gd name="T11" fmla="*/ 50 h 100"/>
                              <a:gd name="T12" fmla="*/ 611 w 689"/>
                              <a:gd name="T13" fmla="*/ 52 h 100"/>
                              <a:gd name="T14" fmla="*/ 609 w 689"/>
                              <a:gd name="T15" fmla="*/ 56 h 100"/>
                              <a:gd name="T16" fmla="*/ 607 w 689"/>
                              <a:gd name="T17" fmla="*/ 58 h 100"/>
                              <a:gd name="T18" fmla="*/ 603 w 689"/>
                              <a:gd name="T19" fmla="*/ 58 h 100"/>
                              <a:gd name="T20" fmla="*/ 8 w 689"/>
                              <a:gd name="T21" fmla="*/ 58 h 100"/>
                              <a:gd name="T22" fmla="*/ 6 w 689"/>
                              <a:gd name="T23" fmla="*/ 58 h 100"/>
                              <a:gd name="T24" fmla="*/ 2 w 689"/>
                              <a:gd name="T25" fmla="*/ 56 h 100"/>
                              <a:gd name="T26" fmla="*/ 0 w 689"/>
                              <a:gd name="T27" fmla="*/ 52 h 100"/>
                              <a:gd name="T28" fmla="*/ 0 w 689"/>
                              <a:gd name="T29" fmla="*/ 50 h 100"/>
                              <a:gd name="T30" fmla="*/ 0 w 689"/>
                              <a:gd name="T31" fmla="*/ 46 h 100"/>
                              <a:gd name="T32" fmla="*/ 2 w 689"/>
                              <a:gd name="T33" fmla="*/ 44 h 100"/>
                              <a:gd name="T34" fmla="*/ 6 w 689"/>
                              <a:gd name="T35" fmla="*/ 42 h 100"/>
                              <a:gd name="T36" fmla="*/ 8 w 689"/>
                              <a:gd name="T37" fmla="*/ 42 h 100"/>
                              <a:gd name="T38" fmla="*/ 8 w 689"/>
                              <a:gd name="T39" fmla="*/ 42 h 100"/>
                              <a:gd name="T40" fmla="*/ 587 w 689"/>
                              <a:gd name="T41" fmla="*/ 0 h 100"/>
                              <a:gd name="T42" fmla="*/ 689 w 689"/>
                              <a:gd name="T43" fmla="*/ 50 h 100"/>
                              <a:gd name="T44" fmla="*/ 587 w 689"/>
                              <a:gd name="T45" fmla="*/ 100 h 100"/>
                              <a:gd name="T46" fmla="*/ 587 w 689"/>
                              <a:gd name="T47"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689" h="100">
                                <a:moveTo>
                                  <a:pt x="8" y="42"/>
                                </a:moveTo>
                                <a:lnTo>
                                  <a:pt x="603" y="42"/>
                                </a:lnTo>
                                <a:lnTo>
                                  <a:pt x="607" y="42"/>
                                </a:lnTo>
                                <a:lnTo>
                                  <a:pt x="609" y="44"/>
                                </a:lnTo>
                                <a:lnTo>
                                  <a:pt x="611" y="46"/>
                                </a:lnTo>
                                <a:lnTo>
                                  <a:pt x="611" y="50"/>
                                </a:lnTo>
                                <a:lnTo>
                                  <a:pt x="611" y="52"/>
                                </a:lnTo>
                                <a:lnTo>
                                  <a:pt x="609" y="56"/>
                                </a:lnTo>
                                <a:lnTo>
                                  <a:pt x="607" y="58"/>
                                </a:lnTo>
                                <a:lnTo>
                                  <a:pt x="603" y="58"/>
                                </a:lnTo>
                                <a:lnTo>
                                  <a:pt x="8" y="58"/>
                                </a:lnTo>
                                <a:lnTo>
                                  <a:pt x="6" y="58"/>
                                </a:lnTo>
                                <a:lnTo>
                                  <a:pt x="2" y="56"/>
                                </a:lnTo>
                                <a:lnTo>
                                  <a:pt x="0" y="52"/>
                                </a:lnTo>
                                <a:lnTo>
                                  <a:pt x="0" y="50"/>
                                </a:lnTo>
                                <a:lnTo>
                                  <a:pt x="0" y="46"/>
                                </a:lnTo>
                                <a:lnTo>
                                  <a:pt x="2" y="44"/>
                                </a:lnTo>
                                <a:lnTo>
                                  <a:pt x="6" y="42"/>
                                </a:lnTo>
                                <a:lnTo>
                                  <a:pt x="8" y="42"/>
                                </a:lnTo>
                                <a:lnTo>
                                  <a:pt x="8" y="42"/>
                                </a:lnTo>
                                <a:close/>
                                <a:moveTo>
                                  <a:pt x="587" y="0"/>
                                </a:moveTo>
                                <a:lnTo>
                                  <a:pt x="689" y="50"/>
                                </a:lnTo>
                                <a:lnTo>
                                  <a:pt x="587" y="100"/>
                                </a:lnTo>
                                <a:lnTo>
                                  <a:pt x="587" y="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482934497" name="Freeform 2166"/>
                        <wps:cNvSpPr>
                          <a:spLocks/>
                        </wps:cNvSpPr>
                        <wps:spPr bwMode="auto">
                          <a:xfrm>
                            <a:off x="3828415" y="2680335"/>
                            <a:ext cx="1602105" cy="512445"/>
                          </a:xfrm>
                          <a:custGeom>
                            <a:avLst/>
                            <a:gdLst>
                              <a:gd name="T0" fmla="*/ 0 w 2523"/>
                              <a:gd name="T1" fmla="*/ 72 h 807"/>
                              <a:gd name="T2" fmla="*/ 4 w 2523"/>
                              <a:gd name="T3" fmla="*/ 62 h 807"/>
                              <a:gd name="T4" fmla="*/ 14 w 2523"/>
                              <a:gd name="T5" fmla="*/ 50 h 807"/>
                              <a:gd name="T6" fmla="*/ 24 w 2523"/>
                              <a:gd name="T7" fmla="*/ 40 h 807"/>
                              <a:gd name="T8" fmla="*/ 32 w 2523"/>
                              <a:gd name="T9" fmla="*/ 30 h 807"/>
                              <a:gd name="T10" fmla="*/ 49 w 2523"/>
                              <a:gd name="T11" fmla="*/ 20 h 807"/>
                              <a:gd name="T12" fmla="*/ 63 w 2523"/>
                              <a:gd name="T13" fmla="*/ 14 h 807"/>
                              <a:gd name="T14" fmla="*/ 86 w 2523"/>
                              <a:gd name="T15" fmla="*/ 8 h 807"/>
                              <a:gd name="T16" fmla="*/ 100 w 2523"/>
                              <a:gd name="T17" fmla="*/ 4 h 807"/>
                              <a:gd name="T18" fmla="*/ 2411 w 2523"/>
                              <a:gd name="T19" fmla="*/ 0 h 807"/>
                              <a:gd name="T20" fmla="*/ 2425 w 2523"/>
                              <a:gd name="T21" fmla="*/ 4 h 807"/>
                              <a:gd name="T22" fmla="*/ 2447 w 2523"/>
                              <a:gd name="T23" fmla="*/ 10 h 807"/>
                              <a:gd name="T24" fmla="*/ 2462 w 2523"/>
                              <a:gd name="T25" fmla="*/ 16 h 807"/>
                              <a:gd name="T26" fmla="*/ 2478 w 2523"/>
                              <a:gd name="T27" fmla="*/ 22 h 807"/>
                              <a:gd name="T28" fmla="*/ 2492 w 2523"/>
                              <a:gd name="T29" fmla="*/ 32 h 807"/>
                              <a:gd name="T30" fmla="*/ 2505 w 2523"/>
                              <a:gd name="T31" fmla="*/ 42 h 807"/>
                              <a:gd name="T32" fmla="*/ 2513 w 2523"/>
                              <a:gd name="T33" fmla="*/ 56 h 807"/>
                              <a:gd name="T34" fmla="*/ 2519 w 2523"/>
                              <a:gd name="T35" fmla="*/ 64 h 807"/>
                              <a:gd name="T36" fmla="*/ 2523 w 2523"/>
                              <a:gd name="T37" fmla="*/ 737 h 807"/>
                              <a:gd name="T38" fmla="*/ 2519 w 2523"/>
                              <a:gd name="T39" fmla="*/ 745 h 807"/>
                              <a:gd name="T40" fmla="*/ 2509 w 2523"/>
                              <a:gd name="T41" fmla="*/ 759 h 807"/>
                              <a:gd name="T42" fmla="*/ 2496 w 2523"/>
                              <a:gd name="T43" fmla="*/ 767 h 807"/>
                              <a:gd name="T44" fmla="*/ 2488 w 2523"/>
                              <a:gd name="T45" fmla="*/ 779 h 807"/>
                              <a:gd name="T46" fmla="*/ 2474 w 2523"/>
                              <a:gd name="T47" fmla="*/ 787 h 807"/>
                              <a:gd name="T48" fmla="*/ 2456 w 2523"/>
                              <a:gd name="T49" fmla="*/ 793 h 807"/>
                              <a:gd name="T50" fmla="*/ 2437 w 2523"/>
                              <a:gd name="T51" fmla="*/ 801 h 807"/>
                              <a:gd name="T52" fmla="*/ 2421 w 2523"/>
                              <a:gd name="T53" fmla="*/ 805 h 807"/>
                              <a:gd name="T54" fmla="*/ 112 w 2523"/>
                              <a:gd name="T55" fmla="*/ 807 h 807"/>
                              <a:gd name="T56" fmla="*/ 96 w 2523"/>
                              <a:gd name="T57" fmla="*/ 805 h 807"/>
                              <a:gd name="T58" fmla="*/ 75 w 2523"/>
                              <a:gd name="T59" fmla="*/ 797 h 807"/>
                              <a:gd name="T60" fmla="*/ 59 w 2523"/>
                              <a:gd name="T61" fmla="*/ 791 h 807"/>
                              <a:gd name="T62" fmla="*/ 45 w 2523"/>
                              <a:gd name="T63" fmla="*/ 785 h 807"/>
                              <a:gd name="T64" fmla="*/ 28 w 2523"/>
                              <a:gd name="T65" fmla="*/ 775 h 807"/>
                              <a:gd name="T66" fmla="*/ 18 w 2523"/>
                              <a:gd name="T67" fmla="*/ 765 h 807"/>
                              <a:gd name="T68" fmla="*/ 10 w 2523"/>
                              <a:gd name="T69" fmla="*/ 751 h 807"/>
                              <a:gd name="T70" fmla="*/ 4 w 2523"/>
                              <a:gd name="T71" fmla="*/ 743 h 807"/>
                              <a:gd name="T72" fmla="*/ 0 w 2523"/>
                              <a:gd name="T73" fmla="*/ 78 h 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523" h="807">
                                <a:moveTo>
                                  <a:pt x="0" y="78"/>
                                </a:moveTo>
                                <a:lnTo>
                                  <a:pt x="0" y="72"/>
                                </a:lnTo>
                                <a:lnTo>
                                  <a:pt x="4" y="64"/>
                                </a:lnTo>
                                <a:lnTo>
                                  <a:pt x="4" y="62"/>
                                </a:lnTo>
                                <a:lnTo>
                                  <a:pt x="10" y="56"/>
                                </a:lnTo>
                                <a:lnTo>
                                  <a:pt x="14" y="50"/>
                                </a:lnTo>
                                <a:lnTo>
                                  <a:pt x="18" y="42"/>
                                </a:lnTo>
                                <a:lnTo>
                                  <a:pt x="24" y="40"/>
                                </a:lnTo>
                                <a:lnTo>
                                  <a:pt x="28" y="32"/>
                                </a:lnTo>
                                <a:lnTo>
                                  <a:pt x="32" y="30"/>
                                </a:lnTo>
                                <a:lnTo>
                                  <a:pt x="45" y="22"/>
                                </a:lnTo>
                                <a:lnTo>
                                  <a:pt x="49" y="20"/>
                                </a:lnTo>
                                <a:lnTo>
                                  <a:pt x="59" y="16"/>
                                </a:lnTo>
                                <a:lnTo>
                                  <a:pt x="63" y="14"/>
                                </a:lnTo>
                                <a:lnTo>
                                  <a:pt x="75" y="10"/>
                                </a:lnTo>
                                <a:lnTo>
                                  <a:pt x="86" y="8"/>
                                </a:lnTo>
                                <a:lnTo>
                                  <a:pt x="96" y="4"/>
                                </a:lnTo>
                                <a:lnTo>
                                  <a:pt x="100" y="4"/>
                                </a:lnTo>
                                <a:lnTo>
                                  <a:pt x="112" y="0"/>
                                </a:lnTo>
                                <a:lnTo>
                                  <a:pt x="2411" y="0"/>
                                </a:lnTo>
                                <a:lnTo>
                                  <a:pt x="2421" y="4"/>
                                </a:lnTo>
                                <a:lnTo>
                                  <a:pt x="2425" y="4"/>
                                </a:lnTo>
                                <a:lnTo>
                                  <a:pt x="2437" y="8"/>
                                </a:lnTo>
                                <a:lnTo>
                                  <a:pt x="2447" y="10"/>
                                </a:lnTo>
                                <a:lnTo>
                                  <a:pt x="2456" y="14"/>
                                </a:lnTo>
                                <a:lnTo>
                                  <a:pt x="2462" y="16"/>
                                </a:lnTo>
                                <a:lnTo>
                                  <a:pt x="2474" y="20"/>
                                </a:lnTo>
                                <a:lnTo>
                                  <a:pt x="2478" y="22"/>
                                </a:lnTo>
                                <a:lnTo>
                                  <a:pt x="2488" y="30"/>
                                </a:lnTo>
                                <a:lnTo>
                                  <a:pt x="2492" y="32"/>
                                </a:lnTo>
                                <a:lnTo>
                                  <a:pt x="2496" y="40"/>
                                </a:lnTo>
                                <a:lnTo>
                                  <a:pt x="2505" y="42"/>
                                </a:lnTo>
                                <a:lnTo>
                                  <a:pt x="2509" y="50"/>
                                </a:lnTo>
                                <a:lnTo>
                                  <a:pt x="2513" y="56"/>
                                </a:lnTo>
                                <a:lnTo>
                                  <a:pt x="2519" y="62"/>
                                </a:lnTo>
                                <a:lnTo>
                                  <a:pt x="2519" y="64"/>
                                </a:lnTo>
                                <a:lnTo>
                                  <a:pt x="2523" y="72"/>
                                </a:lnTo>
                                <a:lnTo>
                                  <a:pt x="2523" y="737"/>
                                </a:lnTo>
                                <a:lnTo>
                                  <a:pt x="2519" y="743"/>
                                </a:lnTo>
                                <a:lnTo>
                                  <a:pt x="2519" y="745"/>
                                </a:lnTo>
                                <a:lnTo>
                                  <a:pt x="2513" y="751"/>
                                </a:lnTo>
                                <a:lnTo>
                                  <a:pt x="2509" y="759"/>
                                </a:lnTo>
                                <a:lnTo>
                                  <a:pt x="2505" y="765"/>
                                </a:lnTo>
                                <a:lnTo>
                                  <a:pt x="2496" y="767"/>
                                </a:lnTo>
                                <a:lnTo>
                                  <a:pt x="2492" y="775"/>
                                </a:lnTo>
                                <a:lnTo>
                                  <a:pt x="2488" y="779"/>
                                </a:lnTo>
                                <a:lnTo>
                                  <a:pt x="2478" y="785"/>
                                </a:lnTo>
                                <a:lnTo>
                                  <a:pt x="2474" y="787"/>
                                </a:lnTo>
                                <a:lnTo>
                                  <a:pt x="2462" y="791"/>
                                </a:lnTo>
                                <a:lnTo>
                                  <a:pt x="2456" y="793"/>
                                </a:lnTo>
                                <a:lnTo>
                                  <a:pt x="2447" y="797"/>
                                </a:lnTo>
                                <a:lnTo>
                                  <a:pt x="2437" y="801"/>
                                </a:lnTo>
                                <a:lnTo>
                                  <a:pt x="2425" y="805"/>
                                </a:lnTo>
                                <a:lnTo>
                                  <a:pt x="2421" y="805"/>
                                </a:lnTo>
                                <a:lnTo>
                                  <a:pt x="2411" y="807"/>
                                </a:lnTo>
                                <a:lnTo>
                                  <a:pt x="112" y="807"/>
                                </a:lnTo>
                                <a:lnTo>
                                  <a:pt x="100" y="805"/>
                                </a:lnTo>
                                <a:lnTo>
                                  <a:pt x="96" y="805"/>
                                </a:lnTo>
                                <a:lnTo>
                                  <a:pt x="86" y="801"/>
                                </a:lnTo>
                                <a:lnTo>
                                  <a:pt x="75" y="797"/>
                                </a:lnTo>
                                <a:lnTo>
                                  <a:pt x="63" y="793"/>
                                </a:lnTo>
                                <a:lnTo>
                                  <a:pt x="59" y="791"/>
                                </a:lnTo>
                                <a:lnTo>
                                  <a:pt x="49" y="787"/>
                                </a:lnTo>
                                <a:lnTo>
                                  <a:pt x="45" y="785"/>
                                </a:lnTo>
                                <a:lnTo>
                                  <a:pt x="32" y="779"/>
                                </a:lnTo>
                                <a:lnTo>
                                  <a:pt x="28" y="775"/>
                                </a:lnTo>
                                <a:lnTo>
                                  <a:pt x="24" y="767"/>
                                </a:lnTo>
                                <a:lnTo>
                                  <a:pt x="18" y="765"/>
                                </a:lnTo>
                                <a:lnTo>
                                  <a:pt x="14" y="759"/>
                                </a:lnTo>
                                <a:lnTo>
                                  <a:pt x="10" y="751"/>
                                </a:lnTo>
                                <a:lnTo>
                                  <a:pt x="4" y="745"/>
                                </a:lnTo>
                                <a:lnTo>
                                  <a:pt x="4" y="743"/>
                                </a:lnTo>
                                <a:lnTo>
                                  <a:pt x="0" y="737"/>
                                </a:lnTo>
                                <a:lnTo>
                                  <a:pt x="0" y="78"/>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224696" name="Rectangle 2167"/>
                        <wps:cNvSpPr>
                          <a:spLocks noChangeArrowheads="1"/>
                        </wps:cNvSpPr>
                        <wps:spPr bwMode="auto">
                          <a:xfrm>
                            <a:off x="4290060" y="2741295"/>
                            <a:ext cx="1078230"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25112" name="Rectangle 2168"/>
                        <wps:cNvSpPr>
                          <a:spLocks noChangeArrowheads="1"/>
                        </wps:cNvSpPr>
                        <wps:spPr bwMode="auto">
                          <a:xfrm>
                            <a:off x="4368165" y="2779395"/>
                            <a:ext cx="87312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12EEE" w14:textId="77777777" w:rsidR="0088052F" w:rsidRPr="00425522" w:rsidRDefault="0088052F" w:rsidP="004D3519">
                              <w:r w:rsidRPr="00425522">
                                <w:rPr>
                                  <w:rFonts w:ascii="Times New Roman" w:hAnsi="Times New Roman"/>
                                  <w:b/>
                                  <w:bCs/>
                                  <w:color w:val="000000"/>
                                  <w:sz w:val="20"/>
                                </w:rPr>
                                <w:t>INIT_TRAME_</w:t>
                              </w:r>
                            </w:p>
                          </w:txbxContent>
                        </wps:txbx>
                        <wps:bodyPr rot="0" vert="horz" wrap="none" lIns="0" tIns="0" rIns="0" bIns="0" anchor="t" anchorCtr="0" upright="1">
                          <a:spAutoFit/>
                        </wps:bodyPr>
                      </wps:wsp>
                      <wps:wsp>
                        <wps:cNvPr id="2030415637" name="Rectangle 2169"/>
                        <wps:cNvSpPr>
                          <a:spLocks noChangeArrowheads="1"/>
                        </wps:cNvSpPr>
                        <wps:spPr bwMode="auto">
                          <a:xfrm>
                            <a:off x="4368165" y="292862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419C8"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969039572" name="Rectangle 2170"/>
                        <wps:cNvSpPr>
                          <a:spLocks noChangeArrowheads="1"/>
                        </wps:cNvSpPr>
                        <wps:spPr bwMode="auto">
                          <a:xfrm>
                            <a:off x="4432935" y="292862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52869"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778713021" name="Rectangle 2171"/>
                        <wps:cNvSpPr>
                          <a:spLocks noChangeArrowheads="1"/>
                        </wps:cNvSpPr>
                        <wps:spPr bwMode="auto">
                          <a:xfrm>
                            <a:off x="4465320" y="2928620"/>
                            <a:ext cx="64897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147C6" w14:textId="77777777" w:rsidR="0088052F" w:rsidRPr="00425522" w:rsidRDefault="0088052F" w:rsidP="004D3519">
                              <w:r w:rsidRPr="00425522">
                                <w:rPr>
                                  <w:rFonts w:ascii="Times New Roman" w:hAnsi="Times New Roman"/>
                                  <w:b/>
                                  <w:bCs/>
                                  <w:color w:val="000000"/>
                                  <w:sz w:val="20"/>
                                </w:rPr>
                                <w:t>Nom_trame</w:t>
                              </w:r>
                            </w:p>
                          </w:txbxContent>
                        </wps:txbx>
                        <wps:bodyPr rot="0" vert="horz" wrap="none" lIns="0" tIns="0" rIns="0" bIns="0" anchor="t" anchorCtr="0" upright="1">
                          <a:spAutoFit/>
                        </wps:bodyPr>
                      </wps:wsp>
                      <wps:wsp>
                        <wps:cNvPr id="1142987991" name="Rectangle 2172"/>
                        <wps:cNvSpPr>
                          <a:spLocks noChangeArrowheads="1"/>
                        </wps:cNvSpPr>
                        <wps:spPr bwMode="auto">
                          <a:xfrm>
                            <a:off x="5126990" y="292862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A96E4" w14:textId="77777777" w:rsidR="0088052F" w:rsidRPr="00425522" w:rsidRDefault="0088052F" w:rsidP="004D3519">
                              <w:r w:rsidRPr="00425522">
                                <w:rPr>
                                  <w:rFonts w:ascii="Times New Roman" w:hAnsi="Times New Roman"/>
                                  <w:b/>
                                  <w:bCs/>
                                  <w:color w:val="000000"/>
                                  <w:sz w:val="20"/>
                                </w:rPr>
                                <w:t xml:space="preserve"> </w:t>
                              </w:r>
                            </w:p>
                          </w:txbxContent>
                        </wps:txbx>
                        <wps:bodyPr rot="0" vert="horz" wrap="none" lIns="0" tIns="0" rIns="0" bIns="0" anchor="t" anchorCtr="0" upright="1">
                          <a:spAutoFit/>
                        </wps:bodyPr>
                      </wps:wsp>
                      <wps:wsp>
                        <wps:cNvPr id="1840048089" name="Rectangle 2173"/>
                        <wps:cNvSpPr>
                          <a:spLocks noChangeArrowheads="1"/>
                        </wps:cNvSpPr>
                        <wps:spPr bwMode="auto">
                          <a:xfrm>
                            <a:off x="5159375" y="2928620"/>
                            <a:ext cx="641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CCEE9" w14:textId="77777777" w:rsidR="0088052F" w:rsidRPr="00425522" w:rsidRDefault="0088052F" w:rsidP="004D3519">
                              <w:r w:rsidRPr="00425522">
                                <w:rPr>
                                  <w:rFonts w:ascii="Times New Roman" w:hAnsi="Times New Roman"/>
                                  <w:b/>
                                  <w:bCs/>
                                  <w:color w:val="000000"/>
                                  <w:sz w:val="20"/>
                                </w:rPr>
                                <w:t>»</w:t>
                              </w:r>
                            </w:p>
                          </w:txbxContent>
                        </wps:txbx>
                        <wps:bodyPr rot="0" vert="horz" wrap="none" lIns="0" tIns="0" rIns="0" bIns="0" anchor="t" anchorCtr="0" upright="1">
                          <a:spAutoFit/>
                        </wps:bodyPr>
                      </wps:wsp>
                      <wps:wsp>
                        <wps:cNvPr id="1748609801" name="Rectangle 2174"/>
                        <wps:cNvSpPr>
                          <a:spLocks noChangeArrowheads="1"/>
                        </wps:cNvSpPr>
                        <wps:spPr bwMode="auto">
                          <a:xfrm>
                            <a:off x="5224145" y="293116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6C7B5" w14:textId="77777777" w:rsidR="0088052F" w:rsidRPr="00425522" w:rsidRDefault="0088052F" w:rsidP="004D3519">
                              <w:r w:rsidRPr="00425522">
                                <w:rPr>
                                  <w:rFonts w:ascii="Times New Roman" w:hAnsi="Times New Roman"/>
                                  <w:color w:val="000000"/>
                                  <w:sz w:val="20"/>
                                </w:rPr>
                                <w:t xml:space="preserve"> </w:t>
                              </w:r>
                            </w:p>
                          </w:txbxContent>
                        </wps:txbx>
                        <wps:bodyPr rot="0" vert="horz" wrap="none" lIns="0" tIns="0" rIns="0" bIns="0" anchor="t" anchorCtr="0" upright="1">
                          <a:spAutoFit/>
                        </wps:bodyPr>
                      </wps:wsp>
                      <wps:wsp>
                        <wps:cNvPr id="2037187789" name="Freeform 2175"/>
                        <wps:cNvSpPr>
                          <a:spLocks noEditPoints="1"/>
                        </wps:cNvSpPr>
                        <wps:spPr bwMode="auto">
                          <a:xfrm>
                            <a:off x="5151755" y="2349500"/>
                            <a:ext cx="64770" cy="337185"/>
                          </a:xfrm>
                          <a:custGeom>
                            <a:avLst/>
                            <a:gdLst>
                              <a:gd name="T0" fmla="*/ 43 w 102"/>
                              <a:gd name="T1" fmla="*/ 521 h 531"/>
                              <a:gd name="T2" fmla="*/ 43 w 102"/>
                              <a:gd name="T3" fmla="*/ 83 h 531"/>
                              <a:gd name="T4" fmla="*/ 43 w 102"/>
                              <a:gd name="T5" fmla="*/ 79 h 531"/>
                              <a:gd name="T6" fmla="*/ 45 w 102"/>
                              <a:gd name="T7" fmla="*/ 77 h 531"/>
                              <a:gd name="T8" fmla="*/ 47 w 102"/>
                              <a:gd name="T9" fmla="*/ 75 h 531"/>
                              <a:gd name="T10" fmla="*/ 51 w 102"/>
                              <a:gd name="T11" fmla="*/ 75 h 531"/>
                              <a:gd name="T12" fmla="*/ 53 w 102"/>
                              <a:gd name="T13" fmla="*/ 75 h 531"/>
                              <a:gd name="T14" fmla="*/ 57 w 102"/>
                              <a:gd name="T15" fmla="*/ 77 h 531"/>
                              <a:gd name="T16" fmla="*/ 59 w 102"/>
                              <a:gd name="T17" fmla="*/ 79 h 531"/>
                              <a:gd name="T18" fmla="*/ 59 w 102"/>
                              <a:gd name="T19" fmla="*/ 83 h 531"/>
                              <a:gd name="T20" fmla="*/ 59 w 102"/>
                              <a:gd name="T21" fmla="*/ 521 h 531"/>
                              <a:gd name="T22" fmla="*/ 59 w 102"/>
                              <a:gd name="T23" fmla="*/ 525 h 531"/>
                              <a:gd name="T24" fmla="*/ 57 w 102"/>
                              <a:gd name="T25" fmla="*/ 527 h 531"/>
                              <a:gd name="T26" fmla="*/ 53 w 102"/>
                              <a:gd name="T27" fmla="*/ 529 h 531"/>
                              <a:gd name="T28" fmla="*/ 51 w 102"/>
                              <a:gd name="T29" fmla="*/ 531 h 531"/>
                              <a:gd name="T30" fmla="*/ 47 w 102"/>
                              <a:gd name="T31" fmla="*/ 529 h 531"/>
                              <a:gd name="T32" fmla="*/ 45 w 102"/>
                              <a:gd name="T33" fmla="*/ 527 h 531"/>
                              <a:gd name="T34" fmla="*/ 43 w 102"/>
                              <a:gd name="T35" fmla="*/ 525 h 531"/>
                              <a:gd name="T36" fmla="*/ 43 w 102"/>
                              <a:gd name="T37" fmla="*/ 521 h 531"/>
                              <a:gd name="T38" fmla="*/ 43 w 102"/>
                              <a:gd name="T39" fmla="*/ 521 h 531"/>
                              <a:gd name="T40" fmla="*/ 0 w 102"/>
                              <a:gd name="T41" fmla="*/ 99 h 531"/>
                              <a:gd name="T42" fmla="*/ 51 w 102"/>
                              <a:gd name="T43" fmla="*/ 0 h 531"/>
                              <a:gd name="T44" fmla="*/ 102 w 102"/>
                              <a:gd name="T45" fmla="*/ 99 h 531"/>
                              <a:gd name="T46" fmla="*/ 0 w 102"/>
                              <a:gd name="T47" fmla="*/ 99 h 5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2" h="531">
                                <a:moveTo>
                                  <a:pt x="43" y="521"/>
                                </a:moveTo>
                                <a:lnTo>
                                  <a:pt x="43" y="83"/>
                                </a:lnTo>
                                <a:lnTo>
                                  <a:pt x="43" y="79"/>
                                </a:lnTo>
                                <a:lnTo>
                                  <a:pt x="45" y="77"/>
                                </a:lnTo>
                                <a:lnTo>
                                  <a:pt x="47" y="75"/>
                                </a:lnTo>
                                <a:lnTo>
                                  <a:pt x="51" y="75"/>
                                </a:lnTo>
                                <a:lnTo>
                                  <a:pt x="53" y="75"/>
                                </a:lnTo>
                                <a:lnTo>
                                  <a:pt x="57" y="77"/>
                                </a:lnTo>
                                <a:lnTo>
                                  <a:pt x="59" y="79"/>
                                </a:lnTo>
                                <a:lnTo>
                                  <a:pt x="59" y="83"/>
                                </a:lnTo>
                                <a:lnTo>
                                  <a:pt x="59" y="521"/>
                                </a:lnTo>
                                <a:lnTo>
                                  <a:pt x="59" y="525"/>
                                </a:lnTo>
                                <a:lnTo>
                                  <a:pt x="57" y="527"/>
                                </a:lnTo>
                                <a:lnTo>
                                  <a:pt x="53" y="529"/>
                                </a:lnTo>
                                <a:lnTo>
                                  <a:pt x="51" y="531"/>
                                </a:lnTo>
                                <a:lnTo>
                                  <a:pt x="47" y="529"/>
                                </a:lnTo>
                                <a:lnTo>
                                  <a:pt x="45" y="527"/>
                                </a:lnTo>
                                <a:lnTo>
                                  <a:pt x="43" y="525"/>
                                </a:lnTo>
                                <a:lnTo>
                                  <a:pt x="43" y="521"/>
                                </a:lnTo>
                                <a:lnTo>
                                  <a:pt x="43" y="521"/>
                                </a:lnTo>
                                <a:close/>
                                <a:moveTo>
                                  <a:pt x="0" y="99"/>
                                </a:moveTo>
                                <a:lnTo>
                                  <a:pt x="51" y="0"/>
                                </a:lnTo>
                                <a:lnTo>
                                  <a:pt x="102" y="99"/>
                                </a:lnTo>
                                <a:lnTo>
                                  <a:pt x="0" y="99"/>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494981347" name="Freeform 2176"/>
                        <wps:cNvSpPr>
                          <a:spLocks noEditPoints="1"/>
                        </wps:cNvSpPr>
                        <wps:spPr bwMode="auto">
                          <a:xfrm>
                            <a:off x="3333750" y="2889885"/>
                            <a:ext cx="494665" cy="62865"/>
                          </a:xfrm>
                          <a:custGeom>
                            <a:avLst/>
                            <a:gdLst>
                              <a:gd name="T0" fmla="*/ 693 w 779"/>
                              <a:gd name="T1" fmla="*/ 41 h 99"/>
                              <a:gd name="T2" fmla="*/ 699 w 779"/>
                              <a:gd name="T3" fmla="*/ 43 h 99"/>
                              <a:gd name="T4" fmla="*/ 701 w 779"/>
                              <a:gd name="T5" fmla="*/ 49 h 99"/>
                              <a:gd name="T6" fmla="*/ 699 w 779"/>
                              <a:gd name="T7" fmla="*/ 55 h 99"/>
                              <a:gd name="T8" fmla="*/ 693 w 779"/>
                              <a:gd name="T9" fmla="*/ 59 h 99"/>
                              <a:gd name="T10" fmla="*/ 47 w 779"/>
                              <a:gd name="T11" fmla="*/ 57 h 99"/>
                              <a:gd name="T12" fmla="*/ 43 w 779"/>
                              <a:gd name="T13" fmla="*/ 53 h 99"/>
                              <a:gd name="T14" fmla="*/ 43 w 779"/>
                              <a:gd name="T15" fmla="*/ 47 h 99"/>
                              <a:gd name="T16" fmla="*/ 47 w 779"/>
                              <a:gd name="T17" fmla="*/ 41 h 99"/>
                              <a:gd name="T18" fmla="*/ 51 w 779"/>
                              <a:gd name="T19" fmla="*/ 41 h 99"/>
                              <a:gd name="T20" fmla="*/ 45 w 779"/>
                              <a:gd name="T21" fmla="*/ 99 h 99"/>
                              <a:gd name="T22" fmla="*/ 31 w 779"/>
                              <a:gd name="T23" fmla="*/ 95 h 99"/>
                              <a:gd name="T24" fmla="*/ 15 w 779"/>
                              <a:gd name="T25" fmla="*/ 85 h 99"/>
                              <a:gd name="T26" fmla="*/ 2 w 779"/>
                              <a:gd name="T27" fmla="*/ 69 h 99"/>
                              <a:gd name="T28" fmla="*/ 0 w 779"/>
                              <a:gd name="T29" fmla="*/ 55 h 99"/>
                              <a:gd name="T30" fmla="*/ 0 w 779"/>
                              <a:gd name="T31" fmla="*/ 45 h 99"/>
                              <a:gd name="T32" fmla="*/ 2 w 779"/>
                              <a:gd name="T33" fmla="*/ 31 h 99"/>
                              <a:gd name="T34" fmla="*/ 15 w 779"/>
                              <a:gd name="T35" fmla="*/ 15 h 99"/>
                              <a:gd name="T36" fmla="*/ 31 w 779"/>
                              <a:gd name="T37" fmla="*/ 4 h 99"/>
                              <a:gd name="T38" fmla="*/ 45 w 779"/>
                              <a:gd name="T39" fmla="*/ 0 h 99"/>
                              <a:gd name="T40" fmla="*/ 56 w 779"/>
                              <a:gd name="T41" fmla="*/ 0 h 99"/>
                              <a:gd name="T42" fmla="*/ 70 w 779"/>
                              <a:gd name="T43" fmla="*/ 4 h 99"/>
                              <a:gd name="T44" fmla="*/ 86 w 779"/>
                              <a:gd name="T45" fmla="*/ 15 h 99"/>
                              <a:gd name="T46" fmla="*/ 98 w 779"/>
                              <a:gd name="T47" fmla="*/ 31 h 99"/>
                              <a:gd name="T48" fmla="*/ 101 w 779"/>
                              <a:gd name="T49" fmla="*/ 45 h 99"/>
                              <a:gd name="T50" fmla="*/ 101 w 779"/>
                              <a:gd name="T51" fmla="*/ 55 h 99"/>
                              <a:gd name="T52" fmla="*/ 98 w 779"/>
                              <a:gd name="T53" fmla="*/ 69 h 99"/>
                              <a:gd name="T54" fmla="*/ 86 w 779"/>
                              <a:gd name="T55" fmla="*/ 85 h 99"/>
                              <a:gd name="T56" fmla="*/ 70 w 779"/>
                              <a:gd name="T57" fmla="*/ 95 h 99"/>
                              <a:gd name="T58" fmla="*/ 56 w 779"/>
                              <a:gd name="T59" fmla="*/ 99 h 99"/>
                              <a:gd name="T60" fmla="*/ 51 w 779"/>
                              <a:gd name="T61" fmla="*/ 99 h 99"/>
                              <a:gd name="T62" fmla="*/ 779 w 779"/>
                              <a:gd name="T63" fmla="*/ 49 h 99"/>
                              <a:gd name="T64" fmla="*/ 677 w 779"/>
                              <a:gd name="T65" fmla="*/ 0 h 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9" h="99">
                                <a:moveTo>
                                  <a:pt x="51" y="41"/>
                                </a:moveTo>
                                <a:lnTo>
                                  <a:pt x="693" y="41"/>
                                </a:lnTo>
                                <a:lnTo>
                                  <a:pt x="697" y="41"/>
                                </a:lnTo>
                                <a:lnTo>
                                  <a:pt x="699" y="43"/>
                                </a:lnTo>
                                <a:lnTo>
                                  <a:pt x="701" y="47"/>
                                </a:lnTo>
                                <a:lnTo>
                                  <a:pt x="701" y="49"/>
                                </a:lnTo>
                                <a:lnTo>
                                  <a:pt x="701" y="53"/>
                                </a:lnTo>
                                <a:lnTo>
                                  <a:pt x="699" y="55"/>
                                </a:lnTo>
                                <a:lnTo>
                                  <a:pt x="697" y="57"/>
                                </a:lnTo>
                                <a:lnTo>
                                  <a:pt x="693" y="59"/>
                                </a:lnTo>
                                <a:lnTo>
                                  <a:pt x="51" y="59"/>
                                </a:lnTo>
                                <a:lnTo>
                                  <a:pt x="47" y="57"/>
                                </a:lnTo>
                                <a:lnTo>
                                  <a:pt x="45" y="55"/>
                                </a:lnTo>
                                <a:lnTo>
                                  <a:pt x="43" y="53"/>
                                </a:lnTo>
                                <a:lnTo>
                                  <a:pt x="41" y="49"/>
                                </a:lnTo>
                                <a:lnTo>
                                  <a:pt x="43" y="47"/>
                                </a:lnTo>
                                <a:lnTo>
                                  <a:pt x="45" y="43"/>
                                </a:lnTo>
                                <a:lnTo>
                                  <a:pt x="47" y="41"/>
                                </a:lnTo>
                                <a:lnTo>
                                  <a:pt x="51" y="41"/>
                                </a:lnTo>
                                <a:lnTo>
                                  <a:pt x="51" y="41"/>
                                </a:lnTo>
                                <a:close/>
                                <a:moveTo>
                                  <a:pt x="51" y="99"/>
                                </a:moveTo>
                                <a:lnTo>
                                  <a:pt x="45" y="99"/>
                                </a:lnTo>
                                <a:lnTo>
                                  <a:pt x="39" y="99"/>
                                </a:lnTo>
                                <a:lnTo>
                                  <a:pt x="31" y="95"/>
                                </a:lnTo>
                                <a:lnTo>
                                  <a:pt x="23" y="91"/>
                                </a:lnTo>
                                <a:lnTo>
                                  <a:pt x="15" y="85"/>
                                </a:lnTo>
                                <a:lnTo>
                                  <a:pt x="9" y="77"/>
                                </a:lnTo>
                                <a:lnTo>
                                  <a:pt x="2" y="69"/>
                                </a:lnTo>
                                <a:lnTo>
                                  <a:pt x="0" y="59"/>
                                </a:lnTo>
                                <a:lnTo>
                                  <a:pt x="0" y="55"/>
                                </a:lnTo>
                                <a:lnTo>
                                  <a:pt x="0" y="49"/>
                                </a:lnTo>
                                <a:lnTo>
                                  <a:pt x="0" y="45"/>
                                </a:lnTo>
                                <a:lnTo>
                                  <a:pt x="0" y="39"/>
                                </a:lnTo>
                                <a:lnTo>
                                  <a:pt x="2" y="31"/>
                                </a:lnTo>
                                <a:lnTo>
                                  <a:pt x="9" y="21"/>
                                </a:lnTo>
                                <a:lnTo>
                                  <a:pt x="15" y="15"/>
                                </a:lnTo>
                                <a:lnTo>
                                  <a:pt x="23" y="10"/>
                                </a:lnTo>
                                <a:lnTo>
                                  <a:pt x="31" y="4"/>
                                </a:lnTo>
                                <a:lnTo>
                                  <a:pt x="39" y="2"/>
                                </a:lnTo>
                                <a:lnTo>
                                  <a:pt x="45" y="0"/>
                                </a:lnTo>
                                <a:lnTo>
                                  <a:pt x="51" y="0"/>
                                </a:lnTo>
                                <a:lnTo>
                                  <a:pt x="56" y="0"/>
                                </a:lnTo>
                                <a:lnTo>
                                  <a:pt x="62" y="2"/>
                                </a:lnTo>
                                <a:lnTo>
                                  <a:pt x="70" y="4"/>
                                </a:lnTo>
                                <a:lnTo>
                                  <a:pt x="80" y="10"/>
                                </a:lnTo>
                                <a:lnTo>
                                  <a:pt x="86" y="15"/>
                                </a:lnTo>
                                <a:lnTo>
                                  <a:pt x="92" y="21"/>
                                </a:lnTo>
                                <a:lnTo>
                                  <a:pt x="98" y="31"/>
                                </a:lnTo>
                                <a:lnTo>
                                  <a:pt x="101" y="39"/>
                                </a:lnTo>
                                <a:lnTo>
                                  <a:pt x="101" y="45"/>
                                </a:lnTo>
                                <a:lnTo>
                                  <a:pt x="103" y="49"/>
                                </a:lnTo>
                                <a:lnTo>
                                  <a:pt x="101" y="55"/>
                                </a:lnTo>
                                <a:lnTo>
                                  <a:pt x="101" y="59"/>
                                </a:lnTo>
                                <a:lnTo>
                                  <a:pt x="98" y="69"/>
                                </a:lnTo>
                                <a:lnTo>
                                  <a:pt x="92" y="77"/>
                                </a:lnTo>
                                <a:lnTo>
                                  <a:pt x="86" y="85"/>
                                </a:lnTo>
                                <a:lnTo>
                                  <a:pt x="80" y="91"/>
                                </a:lnTo>
                                <a:lnTo>
                                  <a:pt x="70" y="95"/>
                                </a:lnTo>
                                <a:lnTo>
                                  <a:pt x="62" y="99"/>
                                </a:lnTo>
                                <a:lnTo>
                                  <a:pt x="56" y="99"/>
                                </a:lnTo>
                                <a:lnTo>
                                  <a:pt x="51" y="99"/>
                                </a:lnTo>
                                <a:lnTo>
                                  <a:pt x="51" y="99"/>
                                </a:lnTo>
                                <a:close/>
                                <a:moveTo>
                                  <a:pt x="677" y="0"/>
                                </a:moveTo>
                                <a:lnTo>
                                  <a:pt x="779" y="49"/>
                                </a:lnTo>
                                <a:lnTo>
                                  <a:pt x="677" y="99"/>
                                </a:lnTo>
                                <a:lnTo>
                                  <a:pt x="677" y="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378222474" name="Freeform 2177"/>
                        <wps:cNvSpPr>
                          <a:spLocks noEditPoints="1"/>
                        </wps:cNvSpPr>
                        <wps:spPr bwMode="auto">
                          <a:xfrm>
                            <a:off x="4443095" y="902970"/>
                            <a:ext cx="64770" cy="487045"/>
                          </a:xfrm>
                          <a:custGeom>
                            <a:avLst/>
                            <a:gdLst>
                              <a:gd name="T0" fmla="*/ 41 w 102"/>
                              <a:gd name="T1" fmla="*/ 759 h 767"/>
                              <a:gd name="T2" fmla="*/ 41 w 102"/>
                              <a:gd name="T3" fmla="*/ 84 h 767"/>
                              <a:gd name="T4" fmla="*/ 43 w 102"/>
                              <a:gd name="T5" fmla="*/ 80 h 767"/>
                              <a:gd name="T6" fmla="*/ 45 w 102"/>
                              <a:gd name="T7" fmla="*/ 78 h 767"/>
                              <a:gd name="T8" fmla="*/ 47 w 102"/>
                              <a:gd name="T9" fmla="*/ 76 h 767"/>
                              <a:gd name="T10" fmla="*/ 51 w 102"/>
                              <a:gd name="T11" fmla="*/ 76 h 767"/>
                              <a:gd name="T12" fmla="*/ 53 w 102"/>
                              <a:gd name="T13" fmla="*/ 76 h 767"/>
                              <a:gd name="T14" fmla="*/ 57 w 102"/>
                              <a:gd name="T15" fmla="*/ 78 h 767"/>
                              <a:gd name="T16" fmla="*/ 57 w 102"/>
                              <a:gd name="T17" fmla="*/ 80 h 767"/>
                              <a:gd name="T18" fmla="*/ 59 w 102"/>
                              <a:gd name="T19" fmla="*/ 84 h 767"/>
                              <a:gd name="T20" fmla="*/ 59 w 102"/>
                              <a:gd name="T21" fmla="*/ 759 h 767"/>
                              <a:gd name="T22" fmla="*/ 57 w 102"/>
                              <a:gd name="T23" fmla="*/ 763 h 767"/>
                              <a:gd name="T24" fmla="*/ 57 w 102"/>
                              <a:gd name="T25" fmla="*/ 765 h 767"/>
                              <a:gd name="T26" fmla="*/ 53 w 102"/>
                              <a:gd name="T27" fmla="*/ 767 h 767"/>
                              <a:gd name="T28" fmla="*/ 51 w 102"/>
                              <a:gd name="T29" fmla="*/ 767 h 767"/>
                              <a:gd name="T30" fmla="*/ 47 w 102"/>
                              <a:gd name="T31" fmla="*/ 767 h 767"/>
                              <a:gd name="T32" fmla="*/ 45 w 102"/>
                              <a:gd name="T33" fmla="*/ 765 h 767"/>
                              <a:gd name="T34" fmla="*/ 43 w 102"/>
                              <a:gd name="T35" fmla="*/ 763 h 767"/>
                              <a:gd name="T36" fmla="*/ 41 w 102"/>
                              <a:gd name="T37" fmla="*/ 759 h 767"/>
                              <a:gd name="T38" fmla="*/ 41 w 102"/>
                              <a:gd name="T39" fmla="*/ 759 h 767"/>
                              <a:gd name="T40" fmla="*/ 0 w 102"/>
                              <a:gd name="T41" fmla="*/ 100 h 767"/>
                              <a:gd name="T42" fmla="*/ 51 w 102"/>
                              <a:gd name="T43" fmla="*/ 0 h 767"/>
                              <a:gd name="T44" fmla="*/ 102 w 102"/>
                              <a:gd name="T45" fmla="*/ 100 h 767"/>
                              <a:gd name="T46" fmla="*/ 0 w 102"/>
                              <a:gd name="T47" fmla="*/ 100 h 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2" h="767">
                                <a:moveTo>
                                  <a:pt x="41" y="759"/>
                                </a:moveTo>
                                <a:lnTo>
                                  <a:pt x="41" y="84"/>
                                </a:lnTo>
                                <a:lnTo>
                                  <a:pt x="43" y="80"/>
                                </a:lnTo>
                                <a:lnTo>
                                  <a:pt x="45" y="78"/>
                                </a:lnTo>
                                <a:lnTo>
                                  <a:pt x="47" y="76"/>
                                </a:lnTo>
                                <a:lnTo>
                                  <a:pt x="51" y="76"/>
                                </a:lnTo>
                                <a:lnTo>
                                  <a:pt x="53" y="76"/>
                                </a:lnTo>
                                <a:lnTo>
                                  <a:pt x="57" y="78"/>
                                </a:lnTo>
                                <a:lnTo>
                                  <a:pt x="57" y="80"/>
                                </a:lnTo>
                                <a:lnTo>
                                  <a:pt x="59" y="84"/>
                                </a:lnTo>
                                <a:lnTo>
                                  <a:pt x="59" y="759"/>
                                </a:lnTo>
                                <a:lnTo>
                                  <a:pt x="57" y="763"/>
                                </a:lnTo>
                                <a:lnTo>
                                  <a:pt x="57" y="765"/>
                                </a:lnTo>
                                <a:lnTo>
                                  <a:pt x="53" y="767"/>
                                </a:lnTo>
                                <a:lnTo>
                                  <a:pt x="51" y="767"/>
                                </a:lnTo>
                                <a:lnTo>
                                  <a:pt x="47" y="767"/>
                                </a:lnTo>
                                <a:lnTo>
                                  <a:pt x="45" y="765"/>
                                </a:lnTo>
                                <a:lnTo>
                                  <a:pt x="43" y="763"/>
                                </a:lnTo>
                                <a:lnTo>
                                  <a:pt x="41" y="759"/>
                                </a:lnTo>
                                <a:lnTo>
                                  <a:pt x="41" y="759"/>
                                </a:lnTo>
                                <a:close/>
                                <a:moveTo>
                                  <a:pt x="0" y="100"/>
                                </a:moveTo>
                                <a:lnTo>
                                  <a:pt x="51" y="0"/>
                                </a:lnTo>
                                <a:lnTo>
                                  <a:pt x="102" y="100"/>
                                </a:lnTo>
                                <a:lnTo>
                                  <a:pt x="0" y="10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747275930" name="Freeform 2178"/>
                        <wps:cNvSpPr>
                          <a:spLocks noEditPoints="1"/>
                        </wps:cNvSpPr>
                        <wps:spPr bwMode="auto">
                          <a:xfrm>
                            <a:off x="1946910" y="897890"/>
                            <a:ext cx="65405" cy="789305"/>
                          </a:xfrm>
                          <a:custGeom>
                            <a:avLst/>
                            <a:gdLst>
                              <a:gd name="T0" fmla="*/ 60 w 103"/>
                              <a:gd name="T1" fmla="*/ 8 h 1243"/>
                              <a:gd name="T2" fmla="*/ 60 w 103"/>
                              <a:gd name="T3" fmla="*/ 1159 h 1243"/>
                              <a:gd name="T4" fmla="*/ 60 w 103"/>
                              <a:gd name="T5" fmla="*/ 1163 h 1243"/>
                              <a:gd name="T6" fmla="*/ 58 w 103"/>
                              <a:gd name="T7" fmla="*/ 1165 h 1243"/>
                              <a:gd name="T8" fmla="*/ 54 w 103"/>
                              <a:gd name="T9" fmla="*/ 1167 h 1243"/>
                              <a:gd name="T10" fmla="*/ 51 w 103"/>
                              <a:gd name="T11" fmla="*/ 1167 h 1243"/>
                              <a:gd name="T12" fmla="*/ 47 w 103"/>
                              <a:gd name="T13" fmla="*/ 1167 h 1243"/>
                              <a:gd name="T14" fmla="*/ 45 w 103"/>
                              <a:gd name="T15" fmla="*/ 1165 h 1243"/>
                              <a:gd name="T16" fmla="*/ 43 w 103"/>
                              <a:gd name="T17" fmla="*/ 1163 h 1243"/>
                              <a:gd name="T18" fmla="*/ 43 w 103"/>
                              <a:gd name="T19" fmla="*/ 1159 h 1243"/>
                              <a:gd name="T20" fmla="*/ 43 w 103"/>
                              <a:gd name="T21" fmla="*/ 8 h 1243"/>
                              <a:gd name="T22" fmla="*/ 43 w 103"/>
                              <a:gd name="T23" fmla="*/ 4 h 1243"/>
                              <a:gd name="T24" fmla="*/ 45 w 103"/>
                              <a:gd name="T25" fmla="*/ 2 h 1243"/>
                              <a:gd name="T26" fmla="*/ 47 w 103"/>
                              <a:gd name="T27" fmla="*/ 0 h 1243"/>
                              <a:gd name="T28" fmla="*/ 51 w 103"/>
                              <a:gd name="T29" fmla="*/ 0 h 1243"/>
                              <a:gd name="T30" fmla="*/ 54 w 103"/>
                              <a:gd name="T31" fmla="*/ 0 h 1243"/>
                              <a:gd name="T32" fmla="*/ 58 w 103"/>
                              <a:gd name="T33" fmla="*/ 2 h 1243"/>
                              <a:gd name="T34" fmla="*/ 60 w 103"/>
                              <a:gd name="T35" fmla="*/ 4 h 1243"/>
                              <a:gd name="T36" fmla="*/ 60 w 103"/>
                              <a:gd name="T37" fmla="*/ 8 h 1243"/>
                              <a:gd name="T38" fmla="*/ 60 w 103"/>
                              <a:gd name="T39" fmla="*/ 8 h 1243"/>
                              <a:gd name="T40" fmla="*/ 103 w 103"/>
                              <a:gd name="T41" fmla="*/ 1143 h 1243"/>
                              <a:gd name="T42" fmla="*/ 51 w 103"/>
                              <a:gd name="T43" fmla="*/ 1243 h 1243"/>
                              <a:gd name="T44" fmla="*/ 0 w 103"/>
                              <a:gd name="T45" fmla="*/ 1143 h 1243"/>
                              <a:gd name="T46" fmla="*/ 103 w 103"/>
                              <a:gd name="T47" fmla="*/ 1143 h 1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3" h="1243">
                                <a:moveTo>
                                  <a:pt x="60" y="8"/>
                                </a:moveTo>
                                <a:lnTo>
                                  <a:pt x="60" y="1159"/>
                                </a:lnTo>
                                <a:lnTo>
                                  <a:pt x="60" y="1163"/>
                                </a:lnTo>
                                <a:lnTo>
                                  <a:pt x="58" y="1165"/>
                                </a:lnTo>
                                <a:lnTo>
                                  <a:pt x="54" y="1167"/>
                                </a:lnTo>
                                <a:lnTo>
                                  <a:pt x="51" y="1167"/>
                                </a:lnTo>
                                <a:lnTo>
                                  <a:pt x="47" y="1167"/>
                                </a:lnTo>
                                <a:lnTo>
                                  <a:pt x="45" y="1165"/>
                                </a:lnTo>
                                <a:lnTo>
                                  <a:pt x="43" y="1163"/>
                                </a:lnTo>
                                <a:lnTo>
                                  <a:pt x="43" y="1159"/>
                                </a:lnTo>
                                <a:lnTo>
                                  <a:pt x="43" y="8"/>
                                </a:lnTo>
                                <a:lnTo>
                                  <a:pt x="43" y="4"/>
                                </a:lnTo>
                                <a:lnTo>
                                  <a:pt x="45" y="2"/>
                                </a:lnTo>
                                <a:lnTo>
                                  <a:pt x="47" y="0"/>
                                </a:lnTo>
                                <a:lnTo>
                                  <a:pt x="51" y="0"/>
                                </a:lnTo>
                                <a:lnTo>
                                  <a:pt x="54" y="0"/>
                                </a:lnTo>
                                <a:lnTo>
                                  <a:pt x="58" y="2"/>
                                </a:lnTo>
                                <a:lnTo>
                                  <a:pt x="60" y="4"/>
                                </a:lnTo>
                                <a:lnTo>
                                  <a:pt x="60" y="8"/>
                                </a:lnTo>
                                <a:lnTo>
                                  <a:pt x="60" y="8"/>
                                </a:lnTo>
                                <a:close/>
                                <a:moveTo>
                                  <a:pt x="103" y="1143"/>
                                </a:moveTo>
                                <a:lnTo>
                                  <a:pt x="51" y="1243"/>
                                </a:lnTo>
                                <a:lnTo>
                                  <a:pt x="0" y="1143"/>
                                </a:lnTo>
                                <a:lnTo>
                                  <a:pt x="103" y="1143"/>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150787787" name="Freeform 2179"/>
                        <wps:cNvSpPr>
                          <a:spLocks noEditPoints="1"/>
                        </wps:cNvSpPr>
                        <wps:spPr bwMode="auto">
                          <a:xfrm>
                            <a:off x="3486785" y="3253740"/>
                            <a:ext cx="65405" cy="156210"/>
                          </a:xfrm>
                          <a:custGeom>
                            <a:avLst/>
                            <a:gdLst>
                              <a:gd name="T0" fmla="*/ 43 w 103"/>
                              <a:gd name="T1" fmla="*/ 236 h 246"/>
                              <a:gd name="T2" fmla="*/ 43 w 103"/>
                              <a:gd name="T3" fmla="*/ 82 h 246"/>
                              <a:gd name="T4" fmla="*/ 43 w 103"/>
                              <a:gd name="T5" fmla="*/ 80 h 246"/>
                              <a:gd name="T6" fmla="*/ 45 w 103"/>
                              <a:gd name="T7" fmla="*/ 76 h 246"/>
                              <a:gd name="T8" fmla="*/ 50 w 103"/>
                              <a:gd name="T9" fmla="*/ 74 h 246"/>
                              <a:gd name="T10" fmla="*/ 52 w 103"/>
                              <a:gd name="T11" fmla="*/ 74 h 246"/>
                              <a:gd name="T12" fmla="*/ 56 w 103"/>
                              <a:gd name="T13" fmla="*/ 74 h 246"/>
                              <a:gd name="T14" fmla="*/ 58 w 103"/>
                              <a:gd name="T15" fmla="*/ 76 h 246"/>
                              <a:gd name="T16" fmla="*/ 60 w 103"/>
                              <a:gd name="T17" fmla="*/ 80 h 246"/>
                              <a:gd name="T18" fmla="*/ 62 w 103"/>
                              <a:gd name="T19" fmla="*/ 82 h 246"/>
                              <a:gd name="T20" fmla="*/ 62 w 103"/>
                              <a:gd name="T21" fmla="*/ 236 h 246"/>
                              <a:gd name="T22" fmla="*/ 60 w 103"/>
                              <a:gd name="T23" fmla="*/ 240 h 246"/>
                              <a:gd name="T24" fmla="*/ 58 w 103"/>
                              <a:gd name="T25" fmla="*/ 242 h 246"/>
                              <a:gd name="T26" fmla="*/ 56 w 103"/>
                              <a:gd name="T27" fmla="*/ 244 h 246"/>
                              <a:gd name="T28" fmla="*/ 52 w 103"/>
                              <a:gd name="T29" fmla="*/ 246 h 246"/>
                              <a:gd name="T30" fmla="*/ 50 w 103"/>
                              <a:gd name="T31" fmla="*/ 244 h 246"/>
                              <a:gd name="T32" fmla="*/ 45 w 103"/>
                              <a:gd name="T33" fmla="*/ 242 h 246"/>
                              <a:gd name="T34" fmla="*/ 43 w 103"/>
                              <a:gd name="T35" fmla="*/ 240 h 246"/>
                              <a:gd name="T36" fmla="*/ 43 w 103"/>
                              <a:gd name="T37" fmla="*/ 236 h 246"/>
                              <a:gd name="T38" fmla="*/ 43 w 103"/>
                              <a:gd name="T39" fmla="*/ 236 h 246"/>
                              <a:gd name="T40" fmla="*/ 0 w 103"/>
                              <a:gd name="T41" fmla="*/ 100 h 246"/>
                              <a:gd name="T42" fmla="*/ 52 w 103"/>
                              <a:gd name="T43" fmla="*/ 0 h 246"/>
                              <a:gd name="T44" fmla="*/ 103 w 103"/>
                              <a:gd name="T45" fmla="*/ 100 h 246"/>
                              <a:gd name="T46" fmla="*/ 0 w 103"/>
                              <a:gd name="T47" fmla="*/ 10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3" h="246">
                                <a:moveTo>
                                  <a:pt x="43" y="236"/>
                                </a:moveTo>
                                <a:lnTo>
                                  <a:pt x="43" y="82"/>
                                </a:lnTo>
                                <a:lnTo>
                                  <a:pt x="43" y="80"/>
                                </a:lnTo>
                                <a:lnTo>
                                  <a:pt x="45" y="76"/>
                                </a:lnTo>
                                <a:lnTo>
                                  <a:pt x="50" y="74"/>
                                </a:lnTo>
                                <a:lnTo>
                                  <a:pt x="52" y="74"/>
                                </a:lnTo>
                                <a:lnTo>
                                  <a:pt x="56" y="74"/>
                                </a:lnTo>
                                <a:lnTo>
                                  <a:pt x="58" y="76"/>
                                </a:lnTo>
                                <a:lnTo>
                                  <a:pt x="60" y="80"/>
                                </a:lnTo>
                                <a:lnTo>
                                  <a:pt x="62" y="82"/>
                                </a:lnTo>
                                <a:lnTo>
                                  <a:pt x="62" y="236"/>
                                </a:lnTo>
                                <a:lnTo>
                                  <a:pt x="60" y="240"/>
                                </a:lnTo>
                                <a:lnTo>
                                  <a:pt x="58" y="242"/>
                                </a:lnTo>
                                <a:lnTo>
                                  <a:pt x="56" y="244"/>
                                </a:lnTo>
                                <a:lnTo>
                                  <a:pt x="52" y="246"/>
                                </a:lnTo>
                                <a:lnTo>
                                  <a:pt x="50" y="244"/>
                                </a:lnTo>
                                <a:lnTo>
                                  <a:pt x="45" y="242"/>
                                </a:lnTo>
                                <a:lnTo>
                                  <a:pt x="43" y="240"/>
                                </a:lnTo>
                                <a:lnTo>
                                  <a:pt x="43" y="236"/>
                                </a:lnTo>
                                <a:lnTo>
                                  <a:pt x="43" y="236"/>
                                </a:lnTo>
                                <a:close/>
                                <a:moveTo>
                                  <a:pt x="0" y="100"/>
                                </a:moveTo>
                                <a:lnTo>
                                  <a:pt x="52" y="0"/>
                                </a:lnTo>
                                <a:lnTo>
                                  <a:pt x="103" y="100"/>
                                </a:lnTo>
                                <a:lnTo>
                                  <a:pt x="0" y="10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031405233" name="Freeform 2180"/>
                        <wps:cNvSpPr>
                          <a:spLocks noEditPoints="1"/>
                        </wps:cNvSpPr>
                        <wps:spPr bwMode="auto">
                          <a:xfrm>
                            <a:off x="3210560" y="3371850"/>
                            <a:ext cx="315595" cy="62865"/>
                          </a:xfrm>
                          <a:custGeom>
                            <a:avLst/>
                            <a:gdLst>
                              <a:gd name="T0" fmla="*/ 51 w 497"/>
                              <a:gd name="T1" fmla="*/ 42 h 99"/>
                              <a:gd name="T2" fmla="*/ 487 w 497"/>
                              <a:gd name="T3" fmla="*/ 42 h 99"/>
                              <a:gd name="T4" fmla="*/ 491 w 497"/>
                              <a:gd name="T5" fmla="*/ 42 h 99"/>
                              <a:gd name="T6" fmla="*/ 493 w 497"/>
                              <a:gd name="T7" fmla="*/ 44 h 99"/>
                              <a:gd name="T8" fmla="*/ 495 w 497"/>
                              <a:gd name="T9" fmla="*/ 48 h 99"/>
                              <a:gd name="T10" fmla="*/ 497 w 497"/>
                              <a:gd name="T11" fmla="*/ 50 h 99"/>
                              <a:gd name="T12" fmla="*/ 495 w 497"/>
                              <a:gd name="T13" fmla="*/ 54 h 99"/>
                              <a:gd name="T14" fmla="*/ 493 w 497"/>
                              <a:gd name="T15" fmla="*/ 56 h 99"/>
                              <a:gd name="T16" fmla="*/ 491 w 497"/>
                              <a:gd name="T17" fmla="*/ 58 h 99"/>
                              <a:gd name="T18" fmla="*/ 487 w 497"/>
                              <a:gd name="T19" fmla="*/ 60 h 99"/>
                              <a:gd name="T20" fmla="*/ 51 w 497"/>
                              <a:gd name="T21" fmla="*/ 60 h 99"/>
                              <a:gd name="T22" fmla="*/ 47 w 497"/>
                              <a:gd name="T23" fmla="*/ 58 h 99"/>
                              <a:gd name="T24" fmla="*/ 45 w 497"/>
                              <a:gd name="T25" fmla="*/ 56 h 99"/>
                              <a:gd name="T26" fmla="*/ 43 w 497"/>
                              <a:gd name="T27" fmla="*/ 54 h 99"/>
                              <a:gd name="T28" fmla="*/ 41 w 497"/>
                              <a:gd name="T29" fmla="*/ 50 h 99"/>
                              <a:gd name="T30" fmla="*/ 43 w 497"/>
                              <a:gd name="T31" fmla="*/ 48 h 99"/>
                              <a:gd name="T32" fmla="*/ 45 w 497"/>
                              <a:gd name="T33" fmla="*/ 44 h 99"/>
                              <a:gd name="T34" fmla="*/ 47 w 497"/>
                              <a:gd name="T35" fmla="*/ 42 h 99"/>
                              <a:gd name="T36" fmla="*/ 51 w 497"/>
                              <a:gd name="T37" fmla="*/ 42 h 99"/>
                              <a:gd name="T38" fmla="*/ 51 w 497"/>
                              <a:gd name="T39" fmla="*/ 42 h 99"/>
                              <a:gd name="T40" fmla="*/ 51 w 497"/>
                              <a:gd name="T41" fmla="*/ 99 h 99"/>
                              <a:gd name="T42" fmla="*/ 45 w 497"/>
                              <a:gd name="T43" fmla="*/ 99 h 99"/>
                              <a:gd name="T44" fmla="*/ 39 w 497"/>
                              <a:gd name="T45" fmla="*/ 99 h 99"/>
                              <a:gd name="T46" fmla="*/ 31 w 497"/>
                              <a:gd name="T47" fmla="*/ 95 h 99"/>
                              <a:gd name="T48" fmla="*/ 23 w 497"/>
                              <a:gd name="T49" fmla="*/ 91 h 99"/>
                              <a:gd name="T50" fmla="*/ 15 w 497"/>
                              <a:gd name="T51" fmla="*/ 85 h 99"/>
                              <a:gd name="T52" fmla="*/ 8 w 497"/>
                              <a:gd name="T53" fmla="*/ 78 h 99"/>
                              <a:gd name="T54" fmla="*/ 2 w 497"/>
                              <a:gd name="T55" fmla="*/ 70 h 99"/>
                              <a:gd name="T56" fmla="*/ 0 w 497"/>
                              <a:gd name="T57" fmla="*/ 60 h 99"/>
                              <a:gd name="T58" fmla="*/ 0 w 497"/>
                              <a:gd name="T59" fmla="*/ 56 h 99"/>
                              <a:gd name="T60" fmla="*/ 0 w 497"/>
                              <a:gd name="T61" fmla="*/ 50 h 99"/>
                              <a:gd name="T62" fmla="*/ 0 w 497"/>
                              <a:gd name="T63" fmla="*/ 46 h 99"/>
                              <a:gd name="T64" fmla="*/ 0 w 497"/>
                              <a:gd name="T65" fmla="*/ 40 h 99"/>
                              <a:gd name="T66" fmla="*/ 2 w 497"/>
                              <a:gd name="T67" fmla="*/ 32 h 99"/>
                              <a:gd name="T68" fmla="*/ 8 w 497"/>
                              <a:gd name="T69" fmla="*/ 22 h 99"/>
                              <a:gd name="T70" fmla="*/ 15 w 497"/>
                              <a:gd name="T71" fmla="*/ 16 h 99"/>
                              <a:gd name="T72" fmla="*/ 23 w 497"/>
                              <a:gd name="T73" fmla="*/ 10 h 99"/>
                              <a:gd name="T74" fmla="*/ 31 w 497"/>
                              <a:gd name="T75" fmla="*/ 4 h 99"/>
                              <a:gd name="T76" fmla="*/ 39 w 497"/>
                              <a:gd name="T77" fmla="*/ 2 h 99"/>
                              <a:gd name="T78" fmla="*/ 45 w 497"/>
                              <a:gd name="T79" fmla="*/ 0 h 99"/>
                              <a:gd name="T80" fmla="*/ 51 w 497"/>
                              <a:gd name="T81" fmla="*/ 0 h 99"/>
                              <a:gd name="T82" fmla="*/ 55 w 497"/>
                              <a:gd name="T83" fmla="*/ 0 h 99"/>
                              <a:gd name="T84" fmla="*/ 62 w 497"/>
                              <a:gd name="T85" fmla="*/ 2 h 99"/>
                              <a:gd name="T86" fmla="*/ 70 w 497"/>
                              <a:gd name="T87" fmla="*/ 4 h 99"/>
                              <a:gd name="T88" fmla="*/ 80 w 497"/>
                              <a:gd name="T89" fmla="*/ 10 h 99"/>
                              <a:gd name="T90" fmla="*/ 86 w 497"/>
                              <a:gd name="T91" fmla="*/ 16 h 99"/>
                              <a:gd name="T92" fmla="*/ 92 w 497"/>
                              <a:gd name="T93" fmla="*/ 22 h 99"/>
                              <a:gd name="T94" fmla="*/ 98 w 497"/>
                              <a:gd name="T95" fmla="*/ 32 h 99"/>
                              <a:gd name="T96" fmla="*/ 100 w 497"/>
                              <a:gd name="T97" fmla="*/ 40 h 99"/>
                              <a:gd name="T98" fmla="*/ 100 w 497"/>
                              <a:gd name="T99" fmla="*/ 46 h 99"/>
                              <a:gd name="T100" fmla="*/ 102 w 497"/>
                              <a:gd name="T101" fmla="*/ 50 h 99"/>
                              <a:gd name="T102" fmla="*/ 100 w 497"/>
                              <a:gd name="T103" fmla="*/ 56 h 99"/>
                              <a:gd name="T104" fmla="*/ 100 w 497"/>
                              <a:gd name="T105" fmla="*/ 60 h 99"/>
                              <a:gd name="T106" fmla="*/ 98 w 497"/>
                              <a:gd name="T107" fmla="*/ 70 h 99"/>
                              <a:gd name="T108" fmla="*/ 92 w 497"/>
                              <a:gd name="T109" fmla="*/ 78 h 99"/>
                              <a:gd name="T110" fmla="*/ 86 w 497"/>
                              <a:gd name="T111" fmla="*/ 85 h 99"/>
                              <a:gd name="T112" fmla="*/ 80 w 497"/>
                              <a:gd name="T113" fmla="*/ 91 h 99"/>
                              <a:gd name="T114" fmla="*/ 70 w 497"/>
                              <a:gd name="T115" fmla="*/ 95 h 99"/>
                              <a:gd name="T116" fmla="*/ 62 w 497"/>
                              <a:gd name="T117" fmla="*/ 99 h 99"/>
                              <a:gd name="T118" fmla="*/ 55 w 497"/>
                              <a:gd name="T119" fmla="*/ 99 h 99"/>
                              <a:gd name="T120" fmla="*/ 51 w 497"/>
                              <a:gd name="T121" fmla="*/ 99 h 99"/>
                              <a:gd name="T122" fmla="*/ 51 w 497"/>
                              <a:gd name="T123" fmla="*/ 99 h 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97" h="99">
                                <a:moveTo>
                                  <a:pt x="51" y="42"/>
                                </a:moveTo>
                                <a:lnTo>
                                  <a:pt x="487" y="42"/>
                                </a:lnTo>
                                <a:lnTo>
                                  <a:pt x="491" y="42"/>
                                </a:lnTo>
                                <a:lnTo>
                                  <a:pt x="493" y="44"/>
                                </a:lnTo>
                                <a:lnTo>
                                  <a:pt x="495" y="48"/>
                                </a:lnTo>
                                <a:lnTo>
                                  <a:pt x="497" y="50"/>
                                </a:lnTo>
                                <a:lnTo>
                                  <a:pt x="495" y="54"/>
                                </a:lnTo>
                                <a:lnTo>
                                  <a:pt x="493" y="56"/>
                                </a:lnTo>
                                <a:lnTo>
                                  <a:pt x="491" y="58"/>
                                </a:lnTo>
                                <a:lnTo>
                                  <a:pt x="487" y="60"/>
                                </a:lnTo>
                                <a:lnTo>
                                  <a:pt x="51" y="60"/>
                                </a:lnTo>
                                <a:lnTo>
                                  <a:pt x="47" y="58"/>
                                </a:lnTo>
                                <a:lnTo>
                                  <a:pt x="45" y="56"/>
                                </a:lnTo>
                                <a:lnTo>
                                  <a:pt x="43" y="54"/>
                                </a:lnTo>
                                <a:lnTo>
                                  <a:pt x="41" y="50"/>
                                </a:lnTo>
                                <a:lnTo>
                                  <a:pt x="43" y="48"/>
                                </a:lnTo>
                                <a:lnTo>
                                  <a:pt x="45" y="44"/>
                                </a:lnTo>
                                <a:lnTo>
                                  <a:pt x="47" y="42"/>
                                </a:lnTo>
                                <a:lnTo>
                                  <a:pt x="51" y="42"/>
                                </a:lnTo>
                                <a:lnTo>
                                  <a:pt x="51" y="42"/>
                                </a:lnTo>
                                <a:close/>
                                <a:moveTo>
                                  <a:pt x="51" y="99"/>
                                </a:moveTo>
                                <a:lnTo>
                                  <a:pt x="45" y="99"/>
                                </a:lnTo>
                                <a:lnTo>
                                  <a:pt x="39" y="99"/>
                                </a:lnTo>
                                <a:lnTo>
                                  <a:pt x="31" y="95"/>
                                </a:lnTo>
                                <a:lnTo>
                                  <a:pt x="23" y="91"/>
                                </a:lnTo>
                                <a:lnTo>
                                  <a:pt x="15" y="85"/>
                                </a:lnTo>
                                <a:lnTo>
                                  <a:pt x="8" y="78"/>
                                </a:lnTo>
                                <a:lnTo>
                                  <a:pt x="2" y="70"/>
                                </a:lnTo>
                                <a:lnTo>
                                  <a:pt x="0" y="60"/>
                                </a:lnTo>
                                <a:lnTo>
                                  <a:pt x="0" y="56"/>
                                </a:lnTo>
                                <a:lnTo>
                                  <a:pt x="0" y="50"/>
                                </a:lnTo>
                                <a:lnTo>
                                  <a:pt x="0" y="46"/>
                                </a:lnTo>
                                <a:lnTo>
                                  <a:pt x="0" y="40"/>
                                </a:lnTo>
                                <a:lnTo>
                                  <a:pt x="2" y="32"/>
                                </a:lnTo>
                                <a:lnTo>
                                  <a:pt x="8" y="22"/>
                                </a:lnTo>
                                <a:lnTo>
                                  <a:pt x="15" y="16"/>
                                </a:lnTo>
                                <a:lnTo>
                                  <a:pt x="23" y="10"/>
                                </a:lnTo>
                                <a:lnTo>
                                  <a:pt x="31" y="4"/>
                                </a:lnTo>
                                <a:lnTo>
                                  <a:pt x="39" y="2"/>
                                </a:lnTo>
                                <a:lnTo>
                                  <a:pt x="45" y="0"/>
                                </a:lnTo>
                                <a:lnTo>
                                  <a:pt x="51" y="0"/>
                                </a:lnTo>
                                <a:lnTo>
                                  <a:pt x="55" y="0"/>
                                </a:lnTo>
                                <a:lnTo>
                                  <a:pt x="62" y="2"/>
                                </a:lnTo>
                                <a:lnTo>
                                  <a:pt x="70" y="4"/>
                                </a:lnTo>
                                <a:lnTo>
                                  <a:pt x="80" y="10"/>
                                </a:lnTo>
                                <a:lnTo>
                                  <a:pt x="86" y="16"/>
                                </a:lnTo>
                                <a:lnTo>
                                  <a:pt x="92" y="22"/>
                                </a:lnTo>
                                <a:lnTo>
                                  <a:pt x="98" y="32"/>
                                </a:lnTo>
                                <a:lnTo>
                                  <a:pt x="100" y="40"/>
                                </a:lnTo>
                                <a:lnTo>
                                  <a:pt x="100" y="46"/>
                                </a:lnTo>
                                <a:lnTo>
                                  <a:pt x="102" y="50"/>
                                </a:lnTo>
                                <a:lnTo>
                                  <a:pt x="100" y="56"/>
                                </a:lnTo>
                                <a:lnTo>
                                  <a:pt x="100" y="60"/>
                                </a:lnTo>
                                <a:lnTo>
                                  <a:pt x="98" y="70"/>
                                </a:lnTo>
                                <a:lnTo>
                                  <a:pt x="92" y="78"/>
                                </a:lnTo>
                                <a:lnTo>
                                  <a:pt x="86" y="85"/>
                                </a:lnTo>
                                <a:lnTo>
                                  <a:pt x="80" y="91"/>
                                </a:lnTo>
                                <a:lnTo>
                                  <a:pt x="70" y="95"/>
                                </a:lnTo>
                                <a:lnTo>
                                  <a:pt x="62" y="99"/>
                                </a:lnTo>
                                <a:lnTo>
                                  <a:pt x="55" y="99"/>
                                </a:lnTo>
                                <a:lnTo>
                                  <a:pt x="51" y="99"/>
                                </a:lnTo>
                                <a:lnTo>
                                  <a:pt x="51" y="99"/>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1491911172" name="Freeform 2181"/>
                        <wps:cNvSpPr>
                          <a:spLocks/>
                        </wps:cNvSpPr>
                        <wps:spPr bwMode="auto">
                          <a:xfrm>
                            <a:off x="1424305" y="390525"/>
                            <a:ext cx="4129405" cy="3163570"/>
                          </a:xfrm>
                          <a:custGeom>
                            <a:avLst/>
                            <a:gdLst>
                              <a:gd name="T0" fmla="*/ 0 w 6503"/>
                              <a:gd name="T1" fmla="*/ 74 h 4982"/>
                              <a:gd name="T2" fmla="*/ 6 w 6503"/>
                              <a:gd name="T3" fmla="*/ 62 h 4982"/>
                              <a:gd name="T4" fmla="*/ 10 w 6503"/>
                              <a:gd name="T5" fmla="*/ 52 h 4982"/>
                              <a:gd name="T6" fmla="*/ 16 w 6503"/>
                              <a:gd name="T7" fmla="*/ 42 h 4982"/>
                              <a:gd name="T8" fmla="*/ 25 w 6503"/>
                              <a:gd name="T9" fmla="*/ 30 h 4982"/>
                              <a:gd name="T10" fmla="*/ 35 w 6503"/>
                              <a:gd name="T11" fmla="*/ 22 h 4982"/>
                              <a:gd name="T12" fmla="*/ 47 w 6503"/>
                              <a:gd name="T13" fmla="*/ 14 h 4982"/>
                              <a:gd name="T14" fmla="*/ 57 w 6503"/>
                              <a:gd name="T15" fmla="*/ 6 h 4982"/>
                              <a:gd name="T16" fmla="*/ 72 w 6503"/>
                              <a:gd name="T17" fmla="*/ 4 h 4982"/>
                              <a:gd name="T18" fmla="*/ 6427 w 6503"/>
                              <a:gd name="T19" fmla="*/ 0 h 4982"/>
                              <a:gd name="T20" fmla="*/ 6442 w 6503"/>
                              <a:gd name="T21" fmla="*/ 6 h 4982"/>
                              <a:gd name="T22" fmla="*/ 6452 w 6503"/>
                              <a:gd name="T23" fmla="*/ 12 h 4982"/>
                              <a:gd name="T24" fmla="*/ 6462 w 6503"/>
                              <a:gd name="T25" fmla="*/ 16 h 4982"/>
                              <a:gd name="T26" fmla="*/ 6472 w 6503"/>
                              <a:gd name="T27" fmla="*/ 24 h 4982"/>
                              <a:gd name="T28" fmla="*/ 6481 w 6503"/>
                              <a:gd name="T29" fmla="*/ 34 h 4982"/>
                              <a:gd name="T30" fmla="*/ 6489 w 6503"/>
                              <a:gd name="T31" fmla="*/ 46 h 4982"/>
                              <a:gd name="T32" fmla="*/ 6499 w 6503"/>
                              <a:gd name="T33" fmla="*/ 56 h 4982"/>
                              <a:gd name="T34" fmla="*/ 6501 w 6503"/>
                              <a:gd name="T35" fmla="*/ 70 h 4982"/>
                              <a:gd name="T36" fmla="*/ 6503 w 6503"/>
                              <a:gd name="T37" fmla="*/ 4908 h 4982"/>
                              <a:gd name="T38" fmla="*/ 6501 w 6503"/>
                              <a:gd name="T39" fmla="*/ 4922 h 4982"/>
                              <a:gd name="T40" fmla="*/ 6491 w 6503"/>
                              <a:gd name="T41" fmla="*/ 4932 h 4982"/>
                              <a:gd name="T42" fmla="*/ 6487 w 6503"/>
                              <a:gd name="T43" fmla="*/ 4942 h 4982"/>
                              <a:gd name="T44" fmla="*/ 6479 w 6503"/>
                              <a:gd name="T45" fmla="*/ 4952 h 4982"/>
                              <a:gd name="T46" fmla="*/ 6468 w 6503"/>
                              <a:gd name="T47" fmla="*/ 4962 h 4982"/>
                              <a:gd name="T48" fmla="*/ 6458 w 6503"/>
                              <a:gd name="T49" fmla="*/ 4968 h 4982"/>
                              <a:gd name="T50" fmla="*/ 6446 w 6503"/>
                              <a:gd name="T51" fmla="*/ 4978 h 4982"/>
                              <a:gd name="T52" fmla="*/ 6434 w 6503"/>
                              <a:gd name="T53" fmla="*/ 4980 h 4982"/>
                              <a:gd name="T54" fmla="*/ 76 w 6503"/>
                              <a:gd name="T55" fmla="*/ 4982 h 4982"/>
                              <a:gd name="T56" fmla="*/ 63 w 6503"/>
                              <a:gd name="T57" fmla="*/ 4980 h 4982"/>
                              <a:gd name="T58" fmla="*/ 51 w 6503"/>
                              <a:gd name="T59" fmla="*/ 4972 h 4982"/>
                              <a:gd name="T60" fmla="*/ 41 w 6503"/>
                              <a:gd name="T61" fmla="*/ 4966 h 4982"/>
                              <a:gd name="T62" fmla="*/ 31 w 6503"/>
                              <a:gd name="T63" fmla="*/ 4958 h 4982"/>
                              <a:gd name="T64" fmla="*/ 23 w 6503"/>
                              <a:gd name="T65" fmla="*/ 4948 h 4982"/>
                              <a:gd name="T66" fmla="*/ 14 w 6503"/>
                              <a:gd name="T67" fmla="*/ 4936 h 4982"/>
                              <a:gd name="T68" fmla="*/ 6 w 6503"/>
                              <a:gd name="T69" fmla="*/ 4926 h 4982"/>
                              <a:gd name="T70" fmla="*/ 4 w 6503"/>
                              <a:gd name="T71" fmla="*/ 4914 h 4982"/>
                              <a:gd name="T72" fmla="*/ 0 w 6503"/>
                              <a:gd name="T73" fmla="*/ 82 h 49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503" h="4982">
                                <a:moveTo>
                                  <a:pt x="0" y="82"/>
                                </a:moveTo>
                                <a:lnTo>
                                  <a:pt x="0" y="74"/>
                                </a:lnTo>
                                <a:lnTo>
                                  <a:pt x="4" y="70"/>
                                </a:lnTo>
                                <a:lnTo>
                                  <a:pt x="6" y="62"/>
                                </a:lnTo>
                                <a:lnTo>
                                  <a:pt x="6" y="56"/>
                                </a:lnTo>
                                <a:lnTo>
                                  <a:pt x="10" y="52"/>
                                </a:lnTo>
                                <a:lnTo>
                                  <a:pt x="14" y="46"/>
                                </a:lnTo>
                                <a:lnTo>
                                  <a:pt x="16" y="42"/>
                                </a:lnTo>
                                <a:lnTo>
                                  <a:pt x="23" y="34"/>
                                </a:lnTo>
                                <a:lnTo>
                                  <a:pt x="25" y="30"/>
                                </a:lnTo>
                                <a:lnTo>
                                  <a:pt x="31" y="24"/>
                                </a:lnTo>
                                <a:lnTo>
                                  <a:pt x="35" y="22"/>
                                </a:lnTo>
                                <a:lnTo>
                                  <a:pt x="41" y="16"/>
                                </a:lnTo>
                                <a:lnTo>
                                  <a:pt x="47" y="14"/>
                                </a:lnTo>
                                <a:lnTo>
                                  <a:pt x="51" y="12"/>
                                </a:lnTo>
                                <a:lnTo>
                                  <a:pt x="57" y="6"/>
                                </a:lnTo>
                                <a:lnTo>
                                  <a:pt x="63" y="6"/>
                                </a:lnTo>
                                <a:lnTo>
                                  <a:pt x="72" y="4"/>
                                </a:lnTo>
                                <a:lnTo>
                                  <a:pt x="76" y="0"/>
                                </a:lnTo>
                                <a:lnTo>
                                  <a:pt x="6427" y="0"/>
                                </a:lnTo>
                                <a:lnTo>
                                  <a:pt x="6434" y="4"/>
                                </a:lnTo>
                                <a:lnTo>
                                  <a:pt x="6442" y="6"/>
                                </a:lnTo>
                                <a:lnTo>
                                  <a:pt x="6446" y="6"/>
                                </a:lnTo>
                                <a:lnTo>
                                  <a:pt x="6452" y="12"/>
                                </a:lnTo>
                                <a:lnTo>
                                  <a:pt x="6458" y="14"/>
                                </a:lnTo>
                                <a:lnTo>
                                  <a:pt x="6462" y="16"/>
                                </a:lnTo>
                                <a:lnTo>
                                  <a:pt x="6468" y="22"/>
                                </a:lnTo>
                                <a:lnTo>
                                  <a:pt x="6472" y="24"/>
                                </a:lnTo>
                                <a:lnTo>
                                  <a:pt x="6479" y="30"/>
                                </a:lnTo>
                                <a:lnTo>
                                  <a:pt x="6481" y="34"/>
                                </a:lnTo>
                                <a:lnTo>
                                  <a:pt x="6487" y="42"/>
                                </a:lnTo>
                                <a:lnTo>
                                  <a:pt x="6489" y="46"/>
                                </a:lnTo>
                                <a:lnTo>
                                  <a:pt x="6491" y="52"/>
                                </a:lnTo>
                                <a:lnTo>
                                  <a:pt x="6499" y="56"/>
                                </a:lnTo>
                                <a:lnTo>
                                  <a:pt x="6501" y="62"/>
                                </a:lnTo>
                                <a:lnTo>
                                  <a:pt x="6501" y="70"/>
                                </a:lnTo>
                                <a:lnTo>
                                  <a:pt x="6503" y="74"/>
                                </a:lnTo>
                                <a:lnTo>
                                  <a:pt x="6503" y="4908"/>
                                </a:lnTo>
                                <a:lnTo>
                                  <a:pt x="6501" y="4914"/>
                                </a:lnTo>
                                <a:lnTo>
                                  <a:pt x="6501" y="4922"/>
                                </a:lnTo>
                                <a:lnTo>
                                  <a:pt x="6499" y="4926"/>
                                </a:lnTo>
                                <a:lnTo>
                                  <a:pt x="6491" y="4932"/>
                                </a:lnTo>
                                <a:lnTo>
                                  <a:pt x="6489" y="4936"/>
                                </a:lnTo>
                                <a:lnTo>
                                  <a:pt x="6487" y="4942"/>
                                </a:lnTo>
                                <a:lnTo>
                                  <a:pt x="6481" y="4948"/>
                                </a:lnTo>
                                <a:lnTo>
                                  <a:pt x="6479" y="4952"/>
                                </a:lnTo>
                                <a:lnTo>
                                  <a:pt x="6472" y="4958"/>
                                </a:lnTo>
                                <a:lnTo>
                                  <a:pt x="6468" y="4962"/>
                                </a:lnTo>
                                <a:lnTo>
                                  <a:pt x="6462" y="4966"/>
                                </a:lnTo>
                                <a:lnTo>
                                  <a:pt x="6458" y="4968"/>
                                </a:lnTo>
                                <a:lnTo>
                                  <a:pt x="6452" y="4972"/>
                                </a:lnTo>
                                <a:lnTo>
                                  <a:pt x="6446" y="4978"/>
                                </a:lnTo>
                                <a:lnTo>
                                  <a:pt x="6442" y="4980"/>
                                </a:lnTo>
                                <a:lnTo>
                                  <a:pt x="6434" y="4980"/>
                                </a:lnTo>
                                <a:lnTo>
                                  <a:pt x="6427" y="4982"/>
                                </a:lnTo>
                                <a:lnTo>
                                  <a:pt x="76" y="4982"/>
                                </a:lnTo>
                                <a:lnTo>
                                  <a:pt x="72" y="4980"/>
                                </a:lnTo>
                                <a:lnTo>
                                  <a:pt x="63" y="4980"/>
                                </a:lnTo>
                                <a:lnTo>
                                  <a:pt x="57" y="4978"/>
                                </a:lnTo>
                                <a:lnTo>
                                  <a:pt x="51" y="4972"/>
                                </a:lnTo>
                                <a:lnTo>
                                  <a:pt x="47" y="4968"/>
                                </a:lnTo>
                                <a:lnTo>
                                  <a:pt x="41" y="4966"/>
                                </a:lnTo>
                                <a:lnTo>
                                  <a:pt x="35" y="4962"/>
                                </a:lnTo>
                                <a:lnTo>
                                  <a:pt x="31" y="4958"/>
                                </a:lnTo>
                                <a:lnTo>
                                  <a:pt x="25" y="4952"/>
                                </a:lnTo>
                                <a:lnTo>
                                  <a:pt x="23" y="4948"/>
                                </a:lnTo>
                                <a:lnTo>
                                  <a:pt x="16" y="4942"/>
                                </a:lnTo>
                                <a:lnTo>
                                  <a:pt x="14" y="4936"/>
                                </a:lnTo>
                                <a:lnTo>
                                  <a:pt x="10" y="4932"/>
                                </a:lnTo>
                                <a:lnTo>
                                  <a:pt x="6" y="4926"/>
                                </a:lnTo>
                                <a:lnTo>
                                  <a:pt x="6" y="4922"/>
                                </a:lnTo>
                                <a:lnTo>
                                  <a:pt x="4" y="4914"/>
                                </a:lnTo>
                                <a:lnTo>
                                  <a:pt x="0" y="4908"/>
                                </a:lnTo>
                                <a:lnTo>
                                  <a:pt x="0" y="82"/>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51707" name="Freeform 2182"/>
                        <wps:cNvSpPr>
                          <a:spLocks/>
                        </wps:cNvSpPr>
                        <wps:spPr bwMode="auto">
                          <a:xfrm>
                            <a:off x="130810" y="1144270"/>
                            <a:ext cx="739775" cy="633095"/>
                          </a:xfrm>
                          <a:custGeom>
                            <a:avLst/>
                            <a:gdLst>
                              <a:gd name="T0" fmla="*/ 1120 w 1165"/>
                              <a:gd name="T1" fmla="*/ 0 h 997"/>
                              <a:gd name="T2" fmla="*/ 1126 w 1165"/>
                              <a:gd name="T3" fmla="*/ 4 h 997"/>
                              <a:gd name="T4" fmla="*/ 1134 w 1165"/>
                              <a:gd name="T5" fmla="*/ 12 h 997"/>
                              <a:gd name="T6" fmla="*/ 1140 w 1165"/>
                              <a:gd name="T7" fmla="*/ 20 h 997"/>
                              <a:gd name="T8" fmla="*/ 1146 w 1165"/>
                              <a:gd name="T9" fmla="*/ 26 h 997"/>
                              <a:gd name="T10" fmla="*/ 1152 w 1165"/>
                              <a:gd name="T11" fmla="*/ 40 h 997"/>
                              <a:gd name="T12" fmla="*/ 1156 w 1165"/>
                              <a:gd name="T13" fmla="*/ 52 h 997"/>
                              <a:gd name="T14" fmla="*/ 1161 w 1165"/>
                              <a:gd name="T15" fmla="*/ 68 h 997"/>
                              <a:gd name="T16" fmla="*/ 1163 w 1165"/>
                              <a:gd name="T17" fmla="*/ 80 h 997"/>
                              <a:gd name="T18" fmla="*/ 1165 w 1165"/>
                              <a:gd name="T19" fmla="*/ 907 h 997"/>
                              <a:gd name="T20" fmla="*/ 1163 w 1165"/>
                              <a:gd name="T21" fmla="*/ 921 h 997"/>
                              <a:gd name="T22" fmla="*/ 1159 w 1165"/>
                              <a:gd name="T23" fmla="*/ 935 h 997"/>
                              <a:gd name="T24" fmla="*/ 1154 w 1165"/>
                              <a:gd name="T25" fmla="*/ 949 h 997"/>
                              <a:gd name="T26" fmla="*/ 1150 w 1165"/>
                              <a:gd name="T27" fmla="*/ 961 h 997"/>
                              <a:gd name="T28" fmla="*/ 1144 w 1165"/>
                              <a:gd name="T29" fmla="*/ 971 h 997"/>
                              <a:gd name="T30" fmla="*/ 1138 w 1165"/>
                              <a:gd name="T31" fmla="*/ 981 h 997"/>
                              <a:gd name="T32" fmla="*/ 1130 w 1165"/>
                              <a:gd name="T33" fmla="*/ 989 h 997"/>
                              <a:gd name="T34" fmla="*/ 1124 w 1165"/>
                              <a:gd name="T35" fmla="*/ 993 h 997"/>
                              <a:gd name="T36" fmla="*/ 43 w 1165"/>
                              <a:gd name="T37" fmla="*/ 997 h 997"/>
                              <a:gd name="T38" fmla="*/ 37 w 1165"/>
                              <a:gd name="T39" fmla="*/ 993 h 997"/>
                              <a:gd name="T40" fmla="*/ 29 w 1165"/>
                              <a:gd name="T41" fmla="*/ 985 h 997"/>
                              <a:gd name="T42" fmla="*/ 23 w 1165"/>
                              <a:gd name="T43" fmla="*/ 977 h 997"/>
                              <a:gd name="T44" fmla="*/ 19 w 1165"/>
                              <a:gd name="T45" fmla="*/ 967 h 997"/>
                              <a:gd name="T46" fmla="*/ 10 w 1165"/>
                              <a:gd name="T47" fmla="*/ 957 h 997"/>
                              <a:gd name="T48" fmla="*/ 6 w 1165"/>
                              <a:gd name="T49" fmla="*/ 943 h 997"/>
                              <a:gd name="T50" fmla="*/ 4 w 1165"/>
                              <a:gd name="T51" fmla="*/ 927 h 997"/>
                              <a:gd name="T52" fmla="*/ 2 w 1165"/>
                              <a:gd name="T53" fmla="*/ 915 h 997"/>
                              <a:gd name="T54" fmla="*/ 0 w 1165"/>
                              <a:gd name="T55" fmla="*/ 90 h 997"/>
                              <a:gd name="T56" fmla="*/ 2 w 1165"/>
                              <a:gd name="T57" fmla="*/ 76 h 997"/>
                              <a:gd name="T58" fmla="*/ 6 w 1165"/>
                              <a:gd name="T59" fmla="*/ 62 h 997"/>
                              <a:gd name="T60" fmla="*/ 8 w 1165"/>
                              <a:gd name="T61" fmla="*/ 48 h 997"/>
                              <a:gd name="T62" fmla="*/ 12 w 1165"/>
                              <a:gd name="T63" fmla="*/ 36 h 997"/>
                              <a:gd name="T64" fmla="*/ 19 w 1165"/>
                              <a:gd name="T65" fmla="*/ 24 h 997"/>
                              <a:gd name="T66" fmla="*/ 25 w 1165"/>
                              <a:gd name="T67" fmla="*/ 16 h 997"/>
                              <a:gd name="T68" fmla="*/ 33 w 1165"/>
                              <a:gd name="T69" fmla="*/ 8 h 997"/>
                              <a:gd name="T70" fmla="*/ 39 w 1165"/>
                              <a:gd name="T71" fmla="*/ 4 h 997"/>
                              <a:gd name="T72" fmla="*/ 1116 w 1165"/>
                              <a:gd name="T73" fmla="*/ 0 h 9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65" h="997">
                                <a:moveTo>
                                  <a:pt x="1116" y="0"/>
                                </a:moveTo>
                                <a:lnTo>
                                  <a:pt x="1120" y="0"/>
                                </a:lnTo>
                                <a:lnTo>
                                  <a:pt x="1124" y="4"/>
                                </a:lnTo>
                                <a:lnTo>
                                  <a:pt x="1126" y="4"/>
                                </a:lnTo>
                                <a:lnTo>
                                  <a:pt x="1130" y="8"/>
                                </a:lnTo>
                                <a:lnTo>
                                  <a:pt x="1134" y="12"/>
                                </a:lnTo>
                                <a:lnTo>
                                  <a:pt x="1138" y="16"/>
                                </a:lnTo>
                                <a:lnTo>
                                  <a:pt x="1140" y="20"/>
                                </a:lnTo>
                                <a:lnTo>
                                  <a:pt x="1144" y="24"/>
                                </a:lnTo>
                                <a:lnTo>
                                  <a:pt x="1146" y="26"/>
                                </a:lnTo>
                                <a:lnTo>
                                  <a:pt x="1150" y="36"/>
                                </a:lnTo>
                                <a:lnTo>
                                  <a:pt x="1152" y="40"/>
                                </a:lnTo>
                                <a:lnTo>
                                  <a:pt x="1154" y="48"/>
                                </a:lnTo>
                                <a:lnTo>
                                  <a:pt x="1156" y="52"/>
                                </a:lnTo>
                                <a:lnTo>
                                  <a:pt x="1159" y="62"/>
                                </a:lnTo>
                                <a:lnTo>
                                  <a:pt x="1161" y="68"/>
                                </a:lnTo>
                                <a:lnTo>
                                  <a:pt x="1163" y="76"/>
                                </a:lnTo>
                                <a:lnTo>
                                  <a:pt x="1163" y="80"/>
                                </a:lnTo>
                                <a:lnTo>
                                  <a:pt x="1165" y="90"/>
                                </a:lnTo>
                                <a:lnTo>
                                  <a:pt x="1165" y="907"/>
                                </a:lnTo>
                                <a:lnTo>
                                  <a:pt x="1163" y="915"/>
                                </a:lnTo>
                                <a:lnTo>
                                  <a:pt x="1163" y="921"/>
                                </a:lnTo>
                                <a:lnTo>
                                  <a:pt x="1161" y="927"/>
                                </a:lnTo>
                                <a:lnTo>
                                  <a:pt x="1159" y="935"/>
                                </a:lnTo>
                                <a:lnTo>
                                  <a:pt x="1156" y="943"/>
                                </a:lnTo>
                                <a:lnTo>
                                  <a:pt x="1154" y="949"/>
                                </a:lnTo>
                                <a:lnTo>
                                  <a:pt x="1152" y="957"/>
                                </a:lnTo>
                                <a:lnTo>
                                  <a:pt x="1150" y="961"/>
                                </a:lnTo>
                                <a:lnTo>
                                  <a:pt x="1146" y="967"/>
                                </a:lnTo>
                                <a:lnTo>
                                  <a:pt x="1144" y="971"/>
                                </a:lnTo>
                                <a:lnTo>
                                  <a:pt x="1140" y="977"/>
                                </a:lnTo>
                                <a:lnTo>
                                  <a:pt x="1138" y="981"/>
                                </a:lnTo>
                                <a:lnTo>
                                  <a:pt x="1134" y="985"/>
                                </a:lnTo>
                                <a:lnTo>
                                  <a:pt x="1130" y="989"/>
                                </a:lnTo>
                                <a:lnTo>
                                  <a:pt x="1126" y="993"/>
                                </a:lnTo>
                                <a:lnTo>
                                  <a:pt x="1124" y="993"/>
                                </a:lnTo>
                                <a:lnTo>
                                  <a:pt x="1120" y="997"/>
                                </a:lnTo>
                                <a:lnTo>
                                  <a:pt x="43" y="997"/>
                                </a:lnTo>
                                <a:lnTo>
                                  <a:pt x="39" y="993"/>
                                </a:lnTo>
                                <a:lnTo>
                                  <a:pt x="37" y="993"/>
                                </a:lnTo>
                                <a:lnTo>
                                  <a:pt x="33" y="989"/>
                                </a:lnTo>
                                <a:lnTo>
                                  <a:pt x="29" y="985"/>
                                </a:lnTo>
                                <a:lnTo>
                                  <a:pt x="25" y="981"/>
                                </a:lnTo>
                                <a:lnTo>
                                  <a:pt x="23" y="977"/>
                                </a:lnTo>
                                <a:lnTo>
                                  <a:pt x="19" y="971"/>
                                </a:lnTo>
                                <a:lnTo>
                                  <a:pt x="19" y="967"/>
                                </a:lnTo>
                                <a:lnTo>
                                  <a:pt x="12" y="961"/>
                                </a:lnTo>
                                <a:lnTo>
                                  <a:pt x="10" y="957"/>
                                </a:lnTo>
                                <a:lnTo>
                                  <a:pt x="8" y="949"/>
                                </a:lnTo>
                                <a:lnTo>
                                  <a:pt x="6" y="943"/>
                                </a:lnTo>
                                <a:lnTo>
                                  <a:pt x="6" y="935"/>
                                </a:lnTo>
                                <a:lnTo>
                                  <a:pt x="4" y="927"/>
                                </a:lnTo>
                                <a:lnTo>
                                  <a:pt x="2" y="921"/>
                                </a:lnTo>
                                <a:lnTo>
                                  <a:pt x="2" y="915"/>
                                </a:lnTo>
                                <a:lnTo>
                                  <a:pt x="0" y="907"/>
                                </a:lnTo>
                                <a:lnTo>
                                  <a:pt x="0" y="90"/>
                                </a:lnTo>
                                <a:lnTo>
                                  <a:pt x="2" y="80"/>
                                </a:lnTo>
                                <a:lnTo>
                                  <a:pt x="2" y="76"/>
                                </a:lnTo>
                                <a:lnTo>
                                  <a:pt x="4" y="68"/>
                                </a:lnTo>
                                <a:lnTo>
                                  <a:pt x="6" y="62"/>
                                </a:lnTo>
                                <a:lnTo>
                                  <a:pt x="6" y="52"/>
                                </a:lnTo>
                                <a:lnTo>
                                  <a:pt x="8" y="48"/>
                                </a:lnTo>
                                <a:lnTo>
                                  <a:pt x="10" y="40"/>
                                </a:lnTo>
                                <a:lnTo>
                                  <a:pt x="12" y="36"/>
                                </a:lnTo>
                                <a:lnTo>
                                  <a:pt x="19" y="26"/>
                                </a:lnTo>
                                <a:lnTo>
                                  <a:pt x="19" y="24"/>
                                </a:lnTo>
                                <a:lnTo>
                                  <a:pt x="23" y="20"/>
                                </a:lnTo>
                                <a:lnTo>
                                  <a:pt x="25" y="16"/>
                                </a:lnTo>
                                <a:lnTo>
                                  <a:pt x="29" y="12"/>
                                </a:lnTo>
                                <a:lnTo>
                                  <a:pt x="33" y="8"/>
                                </a:lnTo>
                                <a:lnTo>
                                  <a:pt x="37" y="4"/>
                                </a:lnTo>
                                <a:lnTo>
                                  <a:pt x="39" y="4"/>
                                </a:lnTo>
                                <a:lnTo>
                                  <a:pt x="43" y="0"/>
                                </a:lnTo>
                                <a:lnTo>
                                  <a:pt x="1116" y="0"/>
                                </a:lnTo>
                              </a:path>
                            </a:pathLst>
                          </a:custGeom>
                          <a:noFill/>
                          <a:ln w="16">
                            <a:solidFill>
                              <a:srgbClr val="228B2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316057" name="Rectangle 2184"/>
                        <wps:cNvSpPr>
                          <a:spLocks noChangeArrowheads="1"/>
                        </wps:cNvSpPr>
                        <wps:spPr bwMode="auto">
                          <a:xfrm>
                            <a:off x="269875" y="1353820"/>
                            <a:ext cx="49085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1DCDF" w14:textId="77777777" w:rsidR="0088052F" w:rsidRPr="00425522" w:rsidRDefault="0088052F" w:rsidP="004D3519">
                              <w:r w:rsidRPr="00425522">
                                <w:rPr>
                                  <w:rFonts w:ascii="Times New Roman" w:hAnsi="Times New Roman"/>
                                  <w:b/>
                                  <w:bCs/>
                                  <w:color w:val="000000"/>
                                  <w:sz w:val="20"/>
                                </w:rPr>
                                <w:t xml:space="preserve">REPOS / </w:t>
                              </w:r>
                              <w:r w:rsidRPr="00425522">
                                <w:rPr>
                                  <w:b/>
                                  <w:i/>
                                  <w:color w:val="0000FF"/>
                                  <w:sz w:val="20"/>
                                </w:rPr>
                                <w:t>IDLE</w:t>
                              </w:r>
                            </w:p>
                          </w:txbxContent>
                        </wps:txbx>
                        <wps:bodyPr rot="0" vert="horz" wrap="square" lIns="0" tIns="0" rIns="0" bIns="0" anchor="t" anchorCtr="0" upright="1">
                          <a:noAutofit/>
                        </wps:bodyPr>
                      </wps:wsp>
                      <wps:wsp>
                        <wps:cNvPr id="89788461" name="Rectangle 2185"/>
                        <wps:cNvSpPr>
                          <a:spLocks noChangeArrowheads="1"/>
                        </wps:cNvSpPr>
                        <wps:spPr bwMode="auto">
                          <a:xfrm>
                            <a:off x="701675" y="1395095"/>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FF737" w14:textId="77777777" w:rsidR="0088052F" w:rsidRPr="00425522" w:rsidRDefault="0088052F" w:rsidP="004D3519">
                              <w:r w:rsidRPr="00425522">
                                <w:rPr>
                                  <w:rFonts w:ascii="Times New Roman" w:hAnsi="Times New Roman"/>
                                  <w:color w:val="000000"/>
                                  <w:sz w:val="20"/>
                                </w:rPr>
                                <w:t xml:space="preserve"> </w:t>
                              </w:r>
                            </w:p>
                          </w:txbxContent>
                        </wps:txbx>
                        <wps:bodyPr rot="0" vert="horz" wrap="none" lIns="0" tIns="0" rIns="0" bIns="0" anchor="t" anchorCtr="0" upright="1">
                          <a:spAutoFit/>
                        </wps:bodyPr>
                      </wps:wsp>
                      <wps:wsp>
                        <wps:cNvPr id="1712768402" name="Freeform 2186"/>
                        <wps:cNvSpPr>
                          <a:spLocks noEditPoints="1"/>
                        </wps:cNvSpPr>
                        <wps:spPr bwMode="auto">
                          <a:xfrm>
                            <a:off x="467995" y="808990"/>
                            <a:ext cx="64770" cy="334010"/>
                          </a:xfrm>
                          <a:custGeom>
                            <a:avLst/>
                            <a:gdLst>
                              <a:gd name="T0" fmla="*/ 60 w 102"/>
                              <a:gd name="T1" fmla="*/ 442 h 526"/>
                              <a:gd name="T2" fmla="*/ 58 w 102"/>
                              <a:gd name="T3" fmla="*/ 448 h 526"/>
                              <a:gd name="T4" fmla="*/ 51 w 102"/>
                              <a:gd name="T5" fmla="*/ 450 h 526"/>
                              <a:gd name="T6" fmla="*/ 45 w 102"/>
                              <a:gd name="T7" fmla="*/ 448 h 526"/>
                              <a:gd name="T8" fmla="*/ 43 w 102"/>
                              <a:gd name="T9" fmla="*/ 442 h 526"/>
                              <a:gd name="T10" fmla="*/ 43 w 102"/>
                              <a:gd name="T11" fmla="*/ 48 h 526"/>
                              <a:gd name="T12" fmla="*/ 47 w 102"/>
                              <a:gd name="T13" fmla="*/ 42 h 526"/>
                              <a:gd name="T14" fmla="*/ 53 w 102"/>
                              <a:gd name="T15" fmla="*/ 42 h 526"/>
                              <a:gd name="T16" fmla="*/ 60 w 102"/>
                              <a:gd name="T17" fmla="*/ 48 h 526"/>
                              <a:gd name="T18" fmla="*/ 60 w 102"/>
                              <a:gd name="T19" fmla="*/ 50 h 526"/>
                              <a:gd name="T20" fmla="*/ 0 w 102"/>
                              <a:gd name="T21" fmla="*/ 46 h 526"/>
                              <a:gd name="T22" fmla="*/ 4 w 102"/>
                              <a:gd name="T23" fmla="*/ 32 h 526"/>
                              <a:gd name="T24" fmla="*/ 15 w 102"/>
                              <a:gd name="T25" fmla="*/ 16 h 526"/>
                              <a:gd name="T26" fmla="*/ 31 w 102"/>
                              <a:gd name="T27" fmla="*/ 4 h 526"/>
                              <a:gd name="T28" fmla="*/ 45 w 102"/>
                              <a:gd name="T29" fmla="*/ 0 h 526"/>
                              <a:gd name="T30" fmla="*/ 55 w 102"/>
                              <a:gd name="T31" fmla="*/ 0 h 526"/>
                              <a:gd name="T32" fmla="*/ 72 w 102"/>
                              <a:gd name="T33" fmla="*/ 4 h 526"/>
                              <a:gd name="T34" fmla="*/ 86 w 102"/>
                              <a:gd name="T35" fmla="*/ 16 h 526"/>
                              <a:gd name="T36" fmla="*/ 98 w 102"/>
                              <a:gd name="T37" fmla="*/ 32 h 526"/>
                              <a:gd name="T38" fmla="*/ 102 w 102"/>
                              <a:gd name="T39" fmla="*/ 46 h 526"/>
                              <a:gd name="T40" fmla="*/ 102 w 102"/>
                              <a:gd name="T41" fmla="*/ 56 h 526"/>
                              <a:gd name="T42" fmla="*/ 98 w 102"/>
                              <a:gd name="T43" fmla="*/ 70 h 526"/>
                              <a:gd name="T44" fmla="*/ 86 w 102"/>
                              <a:gd name="T45" fmla="*/ 86 h 526"/>
                              <a:gd name="T46" fmla="*/ 72 w 102"/>
                              <a:gd name="T47" fmla="*/ 96 h 526"/>
                              <a:gd name="T48" fmla="*/ 55 w 102"/>
                              <a:gd name="T49" fmla="*/ 100 h 526"/>
                              <a:gd name="T50" fmla="*/ 45 w 102"/>
                              <a:gd name="T51" fmla="*/ 100 h 526"/>
                              <a:gd name="T52" fmla="*/ 31 w 102"/>
                              <a:gd name="T53" fmla="*/ 96 h 526"/>
                              <a:gd name="T54" fmla="*/ 15 w 102"/>
                              <a:gd name="T55" fmla="*/ 86 h 526"/>
                              <a:gd name="T56" fmla="*/ 4 w 102"/>
                              <a:gd name="T57" fmla="*/ 70 h 526"/>
                              <a:gd name="T58" fmla="*/ 0 w 102"/>
                              <a:gd name="T59" fmla="*/ 56 h 526"/>
                              <a:gd name="T60" fmla="*/ 0 w 102"/>
                              <a:gd name="T61" fmla="*/ 50 h 526"/>
                              <a:gd name="T62" fmla="*/ 51 w 102"/>
                              <a:gd name="T63" fmla="*/ 526 h 526"/>
                              <a:gd name="T64" fmla="*/ 102 w 102"/>
                              <a:gd name="T65" fmla="*/ 426 h 5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02" h="526">
                                <a:moveTo>
                                  <a:pt x="60" y="50"/>
                                </a:moveTo>
                                <a:lnTo>
                                  <a:pt x="60" y="442"/>
                                </a:lnTo>
                                <a:lnTo>
                                  <a:pt x="60" y="446"/>
                                </a:lnTo>
                                <a:lnTo>
                                  <a:pt x="58" y="448"/>
                                </a:lnTo>
                                <a:lnTo>
                                  <a:pt x="53" y="450"/>
                                </a:lnTo>
                                <a:lnTo>
                                  <a:pt x="51" y="450"/>
                                </a:lnTo>
                                <a:lnTo>
                                  <a:pt x="47" y="450"/>
                                </a:lnTo>
                                <a:lnTo>
                                  <a:pt x="45" y="448"/>
                                </a:lnTo>
                                <a:lnTo>
                                  <a:pt x="43" y="446"/>
                                </a:lnTo>
                                <a:lnTo>
                                  <a:pt x="43" y="442"/>
                                </a:lnTo>
                                <a:lnTo>
                                  <a:pt x="43" y="50"/>
                                </a:lnTo>
                                <a:lnTo>
                                  <a:pt x="43" y="48"/>
                                </a:lnTo>
                                <a:lnTo>
                                  <a:pt x="45" y="44"/>
                                </a:lnTo>
                                <a:lnTo>
                                  <a:pt x="47" y="42"/>
                                </a:lnTo>
                                <a:lnTo>
                                  <a:pt x="51" y="42"/>
                                </a:lnTo>
                                <a:lnTo>
                                  <a:pt x="53" y="42"/>
                                </a:lnTo>
                                <a:lnTo>
                                  <a:pt x="58" y="44"/>
                                </a:lnTo>
                                <a:lnTo>
                                  <a:pt x="60" y="48"/>
                                </a:lnTo>
                                <a:lnTo>
                                  <a:pt x="60" y="50"/>
                                </a:lnTo>
                                <a:lnTo>
                                  <a:pt x="60" y="50"/>
                                </a:lnTo>
                                <a:close/>
                                <a:moveTo>
                                  <a:pt x="0" y="50"/>
                                </a:moveTo>
                                <a:lnTo>
                                  <a:pt x="0" y="46"/>
                                </a:lnTo>
                                <a:lnTo>
                                  <a:pt x="0" y="40"/>
                                </a:lnTo>
                                <a:lnTo>
                                  <a:pt x="4" y="32"/>
                                </a:lnTo>
                                <a:lnTo>
                                  <a:pt x="8" y="22"/>
                                </a:lnTo>
                                <a:lnTo>
                                  <a:pt x="15" y="16"/>
                                </a:lnTo>
                                <a:lnTo>
                                  <a:pt x="23" y="10"/>
                                </a:lnTo>
                                <a:lnTo>
                                  <a:pt x="31" y="4"/>
                                </a:lnTo>
                                <a:lnTo>
                                  <a:pt x="41" y="2"/>
                                </a:lnTo>
                                <a:lnTo>
                                  <a:pt x="45" y="0"/>
                                </a:lnTo>
                                <a:lnTo>
                                  <a:pt x="51" y="0"/>
                                </a:lnTo>
                                <a:lnTo>
                                  <a:pt x="55" y="0"/>
                                </a:lnTo>
                                <a:lnTo>
                                  <a:pt x="62" y="2"/>
                                </a:lnTo>
                                <a:lnTo>
                                  <a:pt x="72" y="4"/>
                                </a:lnTo>
                                <a:lnTo>
                                  <a:pt x="80" y="10"/>
                                </a:lnTo>
                                <a:lnTo>
                                  <a:pt x="86" y="16"/>
                                </a:lnTo>
                                <a:lnTo>
                                  <a:pt x="94" y="22"/>
                                </a:lnTo>
                                <a:lnTo>
                                  <a:pt x="98" y="32"/>
                                </a:lnTo>
                                <a:lnTo>
                                  <a:pt x="100" y="40"/>
                                </a:lnTo>
                                <a:lnTo>
                                  <a:pt x="102" y="46"/>
                                </a:lnTo>
                                <a:lnTo>
                                  <a:pt x="102" y="50"/>
                                </a:lnTo>
                                <a:lnTo>
                                  <a:pt x="102" y="56"/>
                                </a:lnTo>
                                <a:lnTo>
                                  <a:pt x="100" y="60"/>
                                </a:lnTo>
                                <a:lnTo>
                                  <a:pt x="98" y="70"/>
                                </a:lnTo>
                                <a:lnTo>
                                  <a:pt x="94" y="78"/>
                                </a:lnTo>
                                <a:lnTo>
                                  <a:pt x="86" y="86"/>
                                </a:lnTo>
                                <a:lnTo>
                                  <a:pt x="80" y="92"/>
                                </a:lnTo>
                                <a:lnTo>
                                  <a:pt x="72" y="96"/>
                                </a:lnTo>
                                <a:lnTo>
                                  <a:pt x="62" y="100"/>
                                </a:lnTo>
                                <a:lnTo>
                                  <a:pt x="55" y="100"/>
                                </a:lnTo>
                                <a:lnTo>
                                  <a:pt x="51" y="100"/>
                                </a:lnTo>
                                <a:lnTo>
                                  <a:pt x="45" y="100"/>
                                </a:lnTo>
                                <a:lnTo>
                                  <a:pt x="41" y="100"/>
                                </a:lnTo>
                                <a:lnTo>
                                  <a:pt x="31" y="96"/>
                                </a:lnTo>
                                <a:lnTo>
                                  <a:pt x="23" y="92"/>
                                </a:lnTo>
                                <a:lnTo>
                                  <a:pt x="15" y="86"/>
                                </a:lnTo>
                                <a:lnTo>
                                  <a:pt x="8" y="78"/>
                                </a:lnTo>
                                <a:lnTo>
                                  <a:pt x="4" y="70"/>
                                </a:lnTo>
                                <a:lnTo>
                                  <a:pt x="0" y="60"/>
                                </a:lnTo>
                                <a:lnTo>
                                  <a:pt x="0" y="56"/>
                                </a:lnTo>
                                <a:lnTo>
                                  <a:pt x="0" y="50"/>
                                </a:lnTo>
                                <a:lnTo>
                                  <a:pt x="0" y="50"/>
                                </a:lnTo>
                                <a:close/>
                                <a:moveTo>
                                  <a:pt x="102" y="426"/>
                                </a:moveTo>
                                <a:lnTo>
                                  <a:pt x="51" y="526"/>
                                </a:lnTo>
                                <a:lnTo>
                                  <a:pt x="0" y="426"/>
                                </a:lnTo>
                                <a:lnTo>
                                  <a:pt x="102" y="426"/>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705099237" name="Freeform 2187"/>
                        <wps:cNvSpPr>
                          <a:spLocks/>
                        </wps:cNvSpPr>
                        <wps:spPr bwMode="auto">
                          <a:xfrm>
                            <a:off x="4536440" y="1054100"/>
                            <a:ext cx="278130" cy="271145"/>
                          </a:xfrm>
                          <a:custGeom>
                            <a:avLst/>
                            <a:gdLst>
                              <a:gd name="T0" fmla="*/ 207 w 438"/>
                              <a:gd name="T1" fmla="*/ 0 h 427"/>
                              <a:gd name="T2" fmla="*/ 186 w 438"/>
                              <a:gd name="T3" fmla="*/ 2 h 427"/>
                              <a:gd name="T4" fmla="*/ 164 w 438"/>
                              <a:gd name="T5" fmla="*/ 6 h 427"/>
                              <a:gd name="T6" fmla="*/ 133 w 438"/>
                              <a:gd name="T7" fmla="*/ 16 h 427"/>
                              <a:gd name="T8" fmla="*/ 96 w 438"/>
                              <a:gd name="T9" fmla="*/ 36 h 427"/>
                              <a:gd name="T10" fmla="*/ 64 w 438"/>
                              <a:gd name="T11" fmla="*/ 62 h 427"/>
                              <a:gd name="T12" fmla="*/ 37 w 438"/>
                              <a:gd name="T13" fmla="*/ 94 h 427"/>
                              <a:gd name="T14" fmla="*/ 17 w 438"/>
                              <a:gd name="T15" fmla="*/ 130 h 427"/>
                              <a:gd name="T16" fmla="*/ 6 w 438"/>
                              <a:gd name="T17" fmla="*/ 160 h 427"/>
                              <a:gd name="T18" fmla="*/ 2 w 438"/>
                              <a:gd name="T19" fmla="*/ 180 h 427"/>
                              <a:gd name="T20" fmla="*/ 0 w 438"/>
                              <a:gd name="T21" fmla="*/ 202 h 427"/>
                              <a:gd name="T22" fmla="*/ 0 w 438"/>
                              <a:gd name="T23" fmla="*/ 224 h 427"/>
                              <a:gd name="T24" fmla="*/ 2 w 438"/>
                              <a:gd name="T25" fmla="*/ 246 h 427"/>
                              <a:gd name="T26" fmla="*/ 6 w 438"/>
                              <a:gd name="T27" fmla="*/ 266 h 427"/>
                              <a:gd name="T28" fmla="*/ 17 w 438"/>
                              <a:gd name="T29" fmla="*/ 296 h 427"/>
                              <a:gd name="T30" fmla="*/ 37 w 438"/>
                              <a:gd name="T31" fmla="*/ 332 h 427"/>
                              <a:gd name="T32" fmla="*/ 64 w 438"/>
                              <a:gd name="T33" fmla="*/ 364 h 427"/>
                              <a:gd name="T34" fmla="*/ 96 w 438"/>
                              <a:gd name="T35" fmla="*/ 390 h 427"/>
                              <a:gd name="T36" fmla="*/ 133 w 438"/>
                              <a:gd name="T37" fmla="*/ 410 h 427"/>
                              <a:gd name="T38" fmla="*/ 164 w 438"/>
                              <a:gd name="T39" fmla="*/ 420 h 427"/>
                              <a:gd name="T40" fmla="*/ 186 w 438"/>
                              <a:gd name="T41" fmla="*/ 423 h 427"/>
                              <a:gd name="T42" fmla="*/ 207 w 438"/>
                              <a:gd name="T43" fmla="*/ 425 h 427"/>
                              <a:gd name="T44" fmla="*/ 229 w 438"/>
                              <a:gd name="T45" fmla="*/ 425 h 427"/>
                              <a:gd name="T46" fmla="*/ 252 w 438"/>
                              <a:gd name="T47" fmla="*/ 423 h 427"/>
                              <a:gd name="T48" fmla="*/ 274 w 438"/>
                              <a:gd name="T49" fmla="*/ 420 h 427"/>
                              <a:gd name="T50" fmla="*/ 305 w 438"/>
                              <a:gd name="T51" fmla="*/ 410 h 427"/>
                              <a:gd name="T52" fmla="*/ 341 w 438"/>
                              <a:gd name="T53" fmla="*/ 390 h 427"/>
                              <a:gd name="T54" fmla="*/ 374 w 438"/>
                              <a:gd name="T55" fmla="*/ 364 h 427"/>
                              <a:gd name="T56" fmla="*/ 401 w 438"/>
                              <a:gd name="T57" fmla="*/ 332 h 427"/>
                              <a:gd name="T58" fmla="*/ 419 w 438"/>
                              <a:gd name="T59" fmla="*/ 296 h 427"/>
                              <a:gd name="T60" fmla="*/ 429 w 438"/>
                              <a:gd name="T61" fmla="*/ 266 h 427"/>
                              <a:gd name="T62" fmla="*/ 435 w 438"/>
                              <a:gd name="T63" fmla="*/ 246 h 427"/>
                              <a:gd name="T64" fmla="*/ 438 w 438"/>
                              <a:gd name="T65" fmla="*/ 224 h 427"/>
                              <a:gd name="T66" fmla="*/ 438 w 438"/>
                              <a:gd name="T67" fmla="*/ 202 h 427"/>
                              <a:gd name="T68" fmla="*/ 435 w 438"/>
                              <a:gd name="T69" fmla="*/ 180 h 427"/>
                              <a:gd name="T70" fmla="*/ 429 w 438"/>
                              <a:gd name="T71" fmla="*/ 160 h 427"/>
                              <a:gd name="T72" fmla="*/ 419 w 438"/>
                              <a:gd name="T73" fmla="*/ 130 h 427"/>
                              <a:gd name="T74" fmla="*/ 401 w 438"/>
                              <a:gd name="T75" fmla="*/ 94 h 427"/>
                              <a:gd name="T76" fmla="*/ 374 w 438"/>
                              <a:gd name="T77" fmla="*/ 62 h 427"/>
                              <a:gd name="T78" fmla="*/ 341 w 438"/>
                              <a:gd name="T79" fmla="*/ 36 h 427"/>
                              <a:gd name="T80" fmla="*/ 305 w 438"/>
                              <a:gd name="T81" fmla="*/ 16 h 427"/>
                              <a:gd name="T82" fmla="*/ 274 w 438"/>
                              <a:gd name="T83" fmla="*/ 6 h 427"/>
                              <a:gd name="T84" fmla="*/ 252 w 438"/>
                              <a:gd name="T85" fmla="*/ 2 h 427"/>
                              <a:gd name="T86" fmla="*/ 229 w 438"/>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8" h="427">
                                <a:moveTo>
                                  <a:pt x="219" y="0"/>
                                </a:moveTo>
                                <a:lnTo>
                                  <a:pt x="207" y="0"/>
                                </a:lnTo>
                                <a:lnTo>
                                  <a:pt x="196" y="0"/>
                                </a:lnTo>
                                <a:lnTo>
                                  <a:pt x="186" y="2"/>
                                </a:lnTo>
                                <a:lnTo>
                                  <a:pt x="174" y="4"/>
                                </a:lnTo>
                                <a:lnTo>
                                  <a:pt x="164" y="6"/>
                                </a:lnTo>
                                <a:lnTo>
                                  <a:pt x="154" y="10"/>
                                </a:lnTo>
                                <a:lnTo>
                                  <a:pt x="133" y="16"/>
                                </a:lnTo>
                                <a:lnTo>
                                  <a:pt x="115" y="26"/>
                                </a:lnTo>
                                <a:lnTo>
                                  <a:pt x="96" y="36"/>
                                </a:lnTo>
                                <a:lnTo>
                                  <a:pt x="80" y="48"/>
                                </a:lnTo>
                                <a:lnTo>
                                  <a:pt x="64" y="62"/>
                                </a:lnTo>
                                <a:lnTo>
                                  <a:pt x="49" y="78"/>
                                </a:lnTo>
                                <a:lnTo>
                                  <a:pt x="37" y="94"/>
                                </a:lnTo>
                                <a:lnTo>
                                  <a:pt x="27" y="112"/>
                                </a:lnTo>
                                <a:lnTo>
                                  <a:pt x="17" y="130"/>
                                </a:lnTo>
                                <a:lnTo>
                                  <a:pt x="11" y="150"/>
                                </a:lnTo>
                                <a:lnTo>
                                  <a:pt x="6" y="160"/>
                                </a:lnTo>
                                <a:lnTo>
                                  <a:pt x="4" y="170"/>
                                </a:lnTo>
                                <a:lnTo>
                                  <a:pt x="2" y="180"/>
                                </a:lnTo>
                                <a:lnTo>
                                  <a:pt x="2" y="192"/>
                                </a:lnTo>
                                <a:lnTo>
                                  <a:pt x="0" y="202"/>
                                </a:lnTo>
                                <a:lnTo>
                                  <a:pt x="0" y="214"/>
                                </a:lnTo>
                                <a:lnTo>
                                  <a:pt x="0" y="224"/>
                                </a:lnTo>
                                <a:lnTo>
                                  <a:pt x="2" y="236"/>
                                </a:lnTo>
                                <a:lnTo>
                                  <a:pt x="2" y="246"/>
                                </a:lnTo>
                                <a:lnTo>
                                  <a:pt x="4" y="256"/>
                                </a:lnTo>
                                <a:lnTo>
                                  <a:pt x="6" y="266"/>
                                </a:lnTo>
                                <a:lnTo>
                                  <a:pt x="11" y="276"/>
                                </a:lnTo>
                                <a:lnTo>
                                  <a:pt x="17" y="296"/>
                                </a:lnTo>
                                <a:lnTo>
                                  <a:pt x="27" y="316"/>
                                </a:lnTo>
                                <a:lnTo>
                                  <a:pt x="37" y="332"/>
                                </a:lnTo>
                                <a:lnTo>
                                  <a:pt x="49" y="350"/>
                                </a:lnTo>
                                <a:lnTo>
                                  <a:pt x="64" y="364"/>
                                </a:lnTo>
                                <a:lnTo>
                                  <a:pt x="80" y="378"/>
                                </a:lnTo>
                                <a:lnTo>
                                  <a:pt x="96" y="390"/>
                                </a:lnTo>
                                <a:lnTo>
                                  <a:pt x="115" y="402"/>
                                </a:lnTo>
                                <a:lnTo>
                                  <a:pt x="133" y="410"/>
                                </a:lnTo>
                                <a:lnTo>
                                  <a:pt x="154" y="418"/>
                                </a:lnTo>
                                <a:lnTo>
                                  <a:pt x="164" y="420"/>
                                </a:lnTo>
                                <a:lnTo>
                                  <a:pt x="174" y="421"/>
                                </a:lnTo>
                                <a:lnTo>
                                  <a:pt x="186" y="423"/>
                                </a:lnTo>
                                <a:lnTo>
                                  <a:pt x="196" y="425"/>
                                </a:lnTo>
                                <a:lnTo>
                                  <a:pt x="207" y="425"/>
                                </a:lnTo>
                                <a:lnTo>
                                  <a:pt x="219" y="427"/>
                                </a:lnTo>
                                <a:lnTo>
                                  <a:pt x="229" y="425"/>
                                </a:lnTo>
                                <a:lnTo>
                                  <a:pt x="241" y="425"/>
                                </a:lnTo>
                                <a:lnTo>
                                  <a:pt x="252" y="423"/>
                                </a:lnTo>
                                <a:lnTo>
                                  <a:pt x="262" y="421"/>
                                </a:lnTo>
                                <a:lnTo>
                                  <a:pt x="274" y="420"/>
                                </a:lnTo>
                                <a:lnTo>
                                  <a:pt x="284" y="418"/>
                                </a:lnTo>
                                <a:lnTo>
                                  <a:pt x="305" y="410"/>
                                </a:lnTo>
                                <a:lnTo>
                                  <a:pt x="323" y="402"/>
                                </a:lnTo>
                                <a:lnTo>
                                  <a:pt x="341" y="390"/>
                                </a:lnTo>
                                <a:lnTo>
                                  <a:pt x="358" y="378"/>
                                </a:lnTo>
                                <a:lnTo>
                                  <a:pt x="374" y="364"/>
                                </a:lnTo>
                                <a:lnTo>
                                  <a:pt x="386" y="350"/>
                                </a:lnTo>
                                <a:lnTo>
                                  <a:pt x="401" y="332"/>
                                </a:lnTo>
                                <a:lnTo>
                                  <a:pt x="411" y="316"/>
                                </a:lnTo>
                                <a:lnTo>
                                  <a:pt x="419" y="296"/>
                                </a:lnTo>
                                <a:lnTo>
                                  <a:pt x="427" y="276"/>
                                </a:lnTo>
                                <a:lnTo>
                                  <a:pt x="429" y="266"/>
                                </a:lnTo>
                                <a:lnTo>
                                  <a:pt x="433" y="256"/>
                                </a:lnTo>
                                <a:lnTo>
                                  <a:pt x="435" y="246"/>
                                </a:lnTo>
                                <a:lnTo>
                                  <a:pt x="435" y="236"/>
                                </a:lnTo>
                                <a:lnTo>
                                  <a:pt x="438" y="224"/>
                                </a:lnTo>
                                <a:lnTo>
                                  <a:pt x="438" y="214"/>
                                </a:lnTo>
                                <a:lnTo>
                                  <a:pt x="438" y="202"/>
                                </a:lnTo>
                                <a:lnTo>
                                  <a:pt x="435" y="192"/>
                                </a:lnTo>
                                <a:lnTo>
                                  <a:pt x="435" y="180"/>
                                </a:lnTo>
                                <a:lnTo>
                                  <a:pt x="433" y="170"/>
                                </a:lnTo>
                                <a:lnTo>
                                  <a:pt x="429" y="160"/>
                                </a:lnTo>
                                <a:lnTo>
                                  <a:pt x="427" y="150"/>
                                </a:lnTo>
                                <a:lnTo>
                                  <a:pt x="419" y="130"/>
                                </a:lnTo>
                                <a:lnTo>
                                  <a:pt x="411" y="112"/>
                                </a:lnTo>
                                <a:lnTo>
                                  <a:pt x="401" y="94"/>
                                </a:lnTo>
                                <a:lnTo>
                                  <a:pt x="386" y="78"/>
                                </a:lnTo>
                                <a:lnTo>
                                  <a:pt x="374" y="62"/>
                                </a:lnTo>
                                <a:lnTo>
                                  <a:pt x="358" y="48"/>
                                </a:lnTo>
                                <a:lnTo>
                                  <a:pt x="341" y="36"/>
                                </a:lnTo>
                                <a:lnTo>
                                  <a:pt x="323" y="26"/>
                                </a:lnTo>
                                <a:lnTo>
                                  <a:pt x="305" y="16"/>
                                </a:lnTo>
                                <a:lnTo>
                                  <a:pt x="284" y="10"/>
                                </a:lnTo>
                                <a:lnTo>
                                  <a:pt x="274" y="6"/>
                                </a:lnTo>
                                <a:lnTo>
                                  <a:pt x="262" y="4"/>
                                </a:lnTo>
                                <a:lnTo>
                                  <a:pt x="252" y="2"/>
                                </a:lnTo>
                                <a:lnTo>
                                  <a:pt x="241" y="0"/>
                                </a:lnTo>
                                <a:lnTo>
                                  <a:pt x="229" y="0"/>
                                </a:lnTo>
                                <a:lnTo>
                                  <a:pt x="2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458004" name="Freeform 2188"/>
                        <wps:cNvSpPr>
                          <a:spLocks/>
                        </wps:cNvSpPr>
                        <wps:spPr bwMode="auto">
                          <a:xfrm>
                            <a:off x="4536440" y="1054100"/>
                            <a:ext cx="278130" cy="271145"/>
                          </a:xfrm>
                          <a:custGeom>
                            <a:avLst/>
                            <a:gdLst>
                              <a:gd name="T0" fmla="*/ 207 w 438"/>
                              <a:gd name="T1" fmla="*/ 0 h 427"/>
                              <a:gd name="T2" fmla="*/ 186 w 438"/>
                              <a:gd name="T3" fmla="*/ 2 h 427"/>
                              <a:gd name="T4" fmla="*/ 164 w 438"/>
                              <a:gd name="T5" fmla="*/ 6 h 427"/>
                              <a:gd name="T6" fmla="*/ 133 w 438"/>
                              <a:gd name="T7" fmla="*/ 16 h 427"/>
                              <a:gd name="T8" fmla="*/ 96 w 438"/>
                              <a:gd name="T9" fmla="*/ 36 h 427"/>
                              <a:gd name="T10" fmla="*/ 64 w 438"/>
                              <a:gd name="T11" fmla="*/ 62 h 427"/>
                              <a:gd name="T12" fmla="*/ 37 w 438"/>
                              <a:gd name="T13" fmla="*/ 94 h 427"/>
                              <a:gd name="T14" fmla="*/ 17 w 438"/>
                              <a:gd name="T15" fmla="*/ 130 h 427"/>
                              <a:gd name="T16" fmla="*/ 6 w 438"/>
                              <a:gd name="T17" fmla="*/ 160 h 427"/>
                              <a:gd name="T18" fmla="*/ 2 w 438"/>
                              <a:gd name="T19" fmla="*/ 180 h 427"/>
                              <a:gd name="T20" fmla="*/ 0 w 438"/>
                              <a:gd name="T21" fmla="*/ 202 h 427"/>
                              <a:gd name="T22" fmla="*/ 0 w 438"/>
                              <a:gd name="T23" fmla="*/ 224 h 427"/>
                              <a:gd name="T24" fmla="*/ 2 w 438"/>
                              <a:gd name="T25" fmla="*/ 246 h 427"/>
                              <a:gd name="T26" fmla="*/ 6 w 438"/>
                              <a:gd name="T27" fmla="*/ 266 h 427"/>
                              <a:gd name="T28" fmla="*/ 17 w 438"/>
                              <a:gd name="T29" fmla="*/ 296 h 427"/>
                              <a:gd name="T30" fmla="*/ 37 w 438"/>
                              <a:gd name="T31" fmla="*/ 332 h 427"/>
                              <a:gd name="T32" fmla="*/ 64 w 438"/>
                              <a:gd name="T33" fmla="*/ 364 h 427"/>
                              <a:gd name="T34" fmla="*/ 96 w 438"/>
                              <a:gd name="T35" fmla="*/ 390 h 427"/>
                              <a:gd name="T36" fmla="*/ 133 w 438"/>
                              <a:gd name="T37" fmla="*/ 410 h 427"/>
                              <a:gd name="T38" fmla="*/ 164 w 438"/>
                              <a:gd name="T39" fmla="*/ 420 h 427"/>
                              <a:gd name="T40" fmla="*/ 186 w 438"/>
                              <a:gd name="T41" fmla="*/ 423 h 427"/>
                              <a:gd name="T42" fmla="*/ 207 w 438"/>
                              <a:gd name="T43" fmla="*/ 425 h 427"/>
                              <a:gd name="T44" fmla="*/ 229 w 438"/>
                              <a:gd name="T45" fmla="*/ 425 h 427"/>
                              <a:gd name="T46" fmla="*/ 252 w 438"/>
                              <a:gd name="T47" fmla="*/ 423 h 427"/>
                              <a:gd name="T48" fmla="*/ 274 w 438"/>
                              <a:gd name="T49" fmla="*/ 420 h 427"/>
                              <a:gd name="T50" fmla="*/ 305 w 438"/>
                              <a:gd name="T51" fmla="*/ 410 h 427"/>
                              <a:gd name="T52" fmla="*/ 341 w 438"/>
                              <a:gd name="T53" fmla="*/ 390 h 427"/>
                              <a:gd name="T54" fmla="*/ 374 w 438"/>
                              <a:gd name="T55" fmla="*/ 364 h 427"/>
                              <a:gd name="T56" fmla="*/ 401 w 438"/>
                              <a:gd name="T57" fmla="*/ 332 h 427"/>
                              <a:gd name="T58" fmla="*/ 419 w 438"/>
                              <a:gd name="T59" fmla="*/ 296 h 427"/>
                              <a:gd name="T60" fmla="*/ 429 w 438"/>
                              <a:gd name="T61" fmla="*/ 266 h 427"/>
                              <a:gd name="T62" fmla="*/ 435 w 438"/>
                              <a:gd name="T63" fmla="*/ 246 h 427"/>
                              <a:gd name="T64" fmla="*/ 438 w 438"/>
                              <a:gd name="T65" fmla="*/ 224 h 427"/>
                              <a:gd name="T66" fmla="*/ 438 w 438"/>
                              <a:gd name="T67" fmla="*/ 202 h 427"/>
                              <a:gd name="T68" fmla="*/ 435 w 438"/>
                              <a:gd name="T69" fmla="*/ 180 h 427"/>
                              <a:gd name="T70" fmla="*/ 429 w 438"/>
                              <a:gd name="T71" fmla="*/ 160 h 427"/>
                              <a:gd name="T72" fmla="*/ 419 w 438"/>
                              <a:gd name="T73" fmla="*/ 130 h 427"/>
                              <a:gd name="T74" fmla="*/ 401 w 438"/>
                              <a:gd name="T75" fmla="*/ 94 h 427"/>
                              <a:gd name="T76" fmla="*/ 374 w 438"/>
                              <a:gd name="T77" fmla="*/ 62 h 427"/>
                              <a:gd name="T78" fmla="*/ 341 w 438"/>
                              <a:gd name="T79" fmla="*/ 36 h 427"/>
                              <a:gd name="T80" fmla="*/ 305 w 438"/>
                              <a:gd name="T81" fmla="*/ 16 h 427"/>
                              <a:gd name="T82" fmla="*/ 274 w 438"/>
                              <a:gd name="T83" fmla="*/ 6 h 427"/>
                              <a:gd name="T84" fmla="*/ 252 w 438"/>
                              <a:gd name="T85" fmla="*/ 2 h 427"/>
                              <a:gd name="T86" fmla="*/ 229 w 438"/>
                              <a:gd name="T87"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38" h="427">
                                <a:moveTo>
                                  <a:pt x="219" y="0"/>
                                </a:moveTo>
                                <a:lnTo>
                                  <a:pt x="207" y="0"/>
                                </a:lnTo>
                                <a:lnTo>
                                  <a:pt x="196" y="0"/>
                                </a:lnTo>
                                <a:lnTo>
                                  <a:pt x="186" y="2"/>
                                </a:lnTo>
                                <a:lnTo>
                                  <a:pt x="174" y="4"/>
                                </a:lnTo>
                                <a:lnTo>
                                  <a:pt x="164" y="6"/>
                                </a:lnTo>
                                <a:lnTo>
                                  <a:pt x="154" y="10"/>
                                </a:lnTo>
                                <a:lnTo>
                                  <a:pt x="133" y="16"/>
                                </a:lnTo>
                                <a:lnTo>
                                  <a:pt x="115" y="26"/>
                                </a:lnTo>
                                <a:lnTo>
                                  <a:pt x="96" y="36"/>
                                </a:lnTo>
                                <a:lnTo>
                                  <a:pt x="80" y="48"/>
                                </a:lnTo>
                                <a:lnTo>
                                  <a:pt x="64" y="62"/>
                                </a:lnTo>
                                <a:lnTo>
                                  <a:pt x="49" y="78"/>
                                </a:lnTo>
                                <a:lnTo>
                                  <a:pt x="37" y="94"/>
                                </a:lnTo>
                                <a:lnTo>
                                  <a:pt x="27" y="112"/>
                                </a:lnTo>
                                <a:lnTo>
                                  <a:pt x="17" y="130"/>
                                </a:lnTo>
                                <a:lnTo>
                                  <a:pt x="11" y="150"/>
                                </a:lnTo>
                                <a:lnTo>
                                  <a:pt x="6" y="160"/>
                                </a:lnTo>
                                <a:lnTo>
                                  <a:pt x="4" y="170"/>
                                </a:lnTo>
                                <a:lnTo>
                                  <a:pt x="2" y="180"/>
                                </a:lnTo>
                                <a:lnTo>
                                  <a:pt x="2" y="192"/>
                                </a:lnTo>
                                <a:lnTo>
                                  <a:pt x="0" y="202"/>
                                </a:lnTo>
                                <a:lnTo>
                                  <a:pt x="0" y="214"/>
                                </a:lnTo>
                                <a:lnTo>
                                  <a:pt x="0" y="224"/>
                                </a:lnTo>
                                <a:lnTo>
                                  <a:pt x="2" y="236"/>
                                </a:lnTo>
                                <a:lnTo>
                                  <a:pt x="2" y="246"/>
                                </a:lnTo>
                                <a:lnTo>
                                  <a:pt x="4" y="256"/>
                                </a:lnTo>
                                <a:lnTo>
                                  <a:pt x="6" y="266"/>
                                </a:lnTo>
                                <a:lnTo>
                                  <a:pt x="11" y="276"/>
                                </a:lnTo>
                                <a:lnTo>
                                  <a:pt x="17" y="296"/>
                                </a:lnTo>
                                <a:lnTo>
                                  <a:pt x="27" y="316"/>
                                </a:lnTo>
                                <a:lnTo>
                                  <a:pt x="37" y="332"/>
                                </a:lnTo>
                                <a:lnTo>
                                  <a:pt x="49" y="350"/>
                                </a:lnTo>
                                <a:lnTo>
                                  <a:pt x="64" y="364"/>
                                </a:lnTo>
                                <a:lnTo>
                                  <a:pt x="80" y="378"/>
                                </a:lnTo>
                                <a:lnTo>
                                  <a:pt x="96" y="390"/>
                                </a:lnTo>
                                <a:lnTo>
                                  <a:pt x="115" y="402"/>
                                </a:lnTo>
                                <a:lnTo>
                                  <a:pt x="133" y="410"/>
                                </a:lnTo>
                                <a:lnTo>
                                  <a:pt x="154" y="418"/>
                                </a:lnTo>
                                <a:lnTo>
                                  <a:pt x="164" y="420"/>
                                </a:lnTo>
                                <a:lnTo>
                                  <a:pt x="174" y="421"/>
                                </a:lnTo>
                                <a:lnTo>
                                  <a:pt x="186" y="423"/>
                                </a:lnTo>
                                <a:lnTo>
                                  <a:pt x="196" y="425"/>
                                </a:lnTo>
                                <a:lnTo>
                                  <a:pt x="207" y="425"/>
                                </a:lnTo>
                                <a:lnTo>
                                  <a:pt x="219" y="427"/>
                                </a:lnTo>
                                <a:lnTo>
                                  <a:pt x="229" y="425"/>
                                </a:lnTo>
                                <a:lnTo>
                                  <a:pt x="241" y="425"/>
                                </a:lnTo>
                                <a:lnTo>
                                  <a:pt x="252" y="423"/>
                                </a:lnTo>
                                <a:lnTo>
                                  <a:pt x="262" y="421"/>
                                </a:lnTo>
                                <a:lnTo>
                                  <a:pt x="274" y="420"/>
                                </a:lnTo>
                                <a:lnTo>
                                  <a:pt x="284" y="418"/>
                                </a:lnTo>
                                <a:lnTo>
                                  <a:pt x="305" y="410"/>
                                </a:lnTo>
                                <a:lnTo>
                                  <a:pt x="323" y="402"/>
                                </a:lnTo>
                                <a:lnTo>
                                  <a:pt x="341" y="390"/>
                                </a:lnTo>
                                <a:lnTo>
                                  <a:pt x="358" y="378"/>
                                </a:lnTo>
                                <a:lnTo>
                                  <a:pt x="374" y="364"/>
                                </a:lnTo>
                                <a:lnTo>
                                  <a:pt x="386" y="350"/>
                                </a:lnTo>
                                <a:lnTo>
                                  <a:pt x="401" y="332"/>
                                </a:lnTo>
                                <a:lnTo>
                                  <a:pt x="411" y="316"/>
                                </a:lnTo>
                                <a:lnTo>
                                  <a:pt x="419" y="296"/>
                                </a:lnTo>
                                <a:lnTo>
                                  <a:pt x="427" y="276"/>
                                </a:lnTo>
                                <a:lnTo>
                                  <a:pt x="429" y="266"/>
                                </a:lnTo>
                                <a:lnTo>
                                  <a:pt x="433" y="256"/>
                                </a:lnTo>
                                <a:lnTo>
                                  <a:pt x="435" y="246"/>
                                </a:lnTo>
                                <a:lnTo>
                                  <a:pt x="435" y="236"/>
                                </a:lnTo>
                                <a:lnTo>
                                  <a:pt x="438" y="224"/>
                                </a:lnTo>
                                <a:lnTo>
                                  <a:pt x="438" y="214"/>
                                </a:lnTo>
                                <a:lnTo>
                                  <a:pt x="438" y="202"/>
                                </a:lnTo>
                                <a:lnTo>
                                  <a:pt x="435" y="192"/>
                                </a:lnTo>
                                <a:lnTo>
                                  <a:pt x="435" y="180"/>
                                </a:lnTo>
                                <a:lnTo>
                                  <a:pt x="433" y="170"/>
                                </a:lnTo>
                                <a:lnTo>
                                  <a:pt x="429" y="160"/>
                                </a:lnTo>
                                <a:lnTo>
                                  <a:pt x="427" y="150"/>
                                </a:lnTo>
                                <a:lnTo>
                                  <a:pt x="419" y="130"/>
                                </a:lnTo>
                                <a:lnTo>
                                  <a:pt x="411" y="112"/>
                                </a:lnTo>
                                <a:lnTo>
                                  <a:pt x="401" y="94"/>
                                </a:lnTo>
                                <a:lnTo>
                                  <a:pt x="386" y="78"/>
                                </a:lnTo>
                                <a:lnTo>
                                  <a:pt x="374" y="62"/>
                                </a:lnTo>
                                <a:lnTo>
                                  <a:pt x="358" y="48"/>
                                </a:lnTo>
                                <a:lnTo>
                                  <a:pt x="341" y="36"/>
                                </a:lnTo>
                                <a:lnTo>
                                  <a:pt x="323" y="26"/>
                                </a:lnTo>
                                <a:lnTo>
                                  <a:pt x="305" y="16"/>
                                </a:lnTo>
                                <a:lnTo>
                                  <a:pt x="284" y="10"/>
                                </a:lnTo>
                                <a:lnTo>
                                  <a:pt x="274" y="6"/>
                                </a:lnTo>
                                <a:lnTo>
                                  <a:pt x="262" y="4"/>
                                </a:lnTo>
                                <a:lnTo>
                                  <a:pt x="252" y="2"/>
                                </a:lnTo>
                                <a:lnTo>
                                  <a:pt x="241" y="0"/>
                                </a:lnTo>
                                <a:lnTo>
                                  <a:pt x="229" y="0"/>
                                </a:lnTo>
                                <a:lnTo>
                                  <a:pt x="219" y="0"/>
                                </a:lnTo>
                              </a:path>
                            </a:pathLst>
                          </a:custGeom>
                          <a:noFill/>
                          <a:ln w="12">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5571" name="Rectangle 2189"/>
                        <wps:cNvSpPr>
                          <a:spLocks noChangeArrowheads="1"/>
                        </wps:cNvSpPr>
                        <wps:spPr bwMode="auto">
                          <a:xfrm>
                            <a:off x="4635500" y="1123950"/>
                            <a:ext cx="6413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C6FA4" w14:textId="77777777" w:rsidR="0088052F" w:rsidRPr="00425522" w:rsidRDefault="0088052F" w:rsidP="004D3519">
                              <w:r w:rsidRPr="00425522">
                                <w:rPr>
                                  <w:rFonts w:ascii="Times New Roman" w:hAnsi="Times New Roman"/>
                                  <w:color w:val="0000FF"/>
                                  <w:sz w:val="20"/>
                                </w:rPr>
                                <w:t>6</w:t>
                              </w:r>
                            </w:p>
                          </w:txbxContent>
                        </wps:txbx>
                        <wps:bodyPr rot="0" vert="horz" wrap="none" lIns="0" tIns="0" rIns="0" bIns="0" anchor="t" anchorCtr="0" upright="1">
                          <a:spAutoFit/>
                        </wps:bodyPr>
                      </wps:wsp>
                      <wps:wsp>
                        <wps:cNvPr id="215681095" name="Rectangle 2190"/>
                        <wps:cNvSpPr>
                          <a:spLocks noChangeArrowheads="1"/>
                        </wps:cNvSpPr>
                        <wps:spPr bwMode="auto">
                          <a:xfrm>
                            <a:off x="4700270" y="1123950"/>
                            <a:ext cx="3175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75E50" w14:textId="77777777" w:rsidR="0088052F" w:rsidRPr="00425522" w:rsidRDefault="0088052F" w:rsidP="004D3519">
                              <w:r w:rsidRPr="00425522">
                                <w:rPr>
                                  <w:rFonts w:ascii="Times New Roman" w:hAnsi="Times New Roman"/>
                                  <w:color w:val="0000FF"/>
                                  <w:sz w:val="20"/>
                                </w:rPr>
                                <w:t xml:space="preserve"> </w:t>
                              </w:r>
                            </w:p>
                          </w:txbxContent>
                        </wps:txbx>
                        <wps:bodyPr rot="0" vert="horz" wrap="none" lIns="0" tIns="0" rIns="0" bIns="0" anchor="t" anchorCtr="0" upright="1">
                          <a:spAutoFit/>
                        </wps:bodyPr>
                      </wps:wsp>
                      <wps:wsp>
                        <wps:cNvPr id="194475411" name="Freeform 2191"/>
                        <wps:cNvSpPr>
                          <a:spLocks noEditPoints="1"/>
                        </wps:cNvSpPr>
                        <wps:spPr bwMode="auto">
                          <a:xfrm>
                            <a:off x="864870" y="1210310"/>
                            <a:ext cx="559435" cy="63500"/>
                          </a:xfrm>
                          <a:custGeom>
                            <a:avLst/>
                            <a:gdLst>
                              <a:gd name="T0" fmla="*/ 9 w 881"/>
                              <a:gd name="T1" fmla="*/ 42 h 100"/>
                              <a:gd name="T2" fmla="*/ 797 w 881"/>
                              <a:gd name="T3" fmla="*/ 42 h 100"/>
                              <a:gd name="T4" fmla="*/ 799 w 881"/>
                              <a:gd name="T5" fmla="*/ 42 h 100"/>
                              <a:gd name="T6" fmla="*/ 803 w 881"/>
                              <a:gd name="T7" fmla="*/ 44 h 100"/>
                              <a:gd name="T8" fmla="*/ 803 w 881"/>
                              <a:gd name="T9" fmla="*/ 48 h 100"/>
                              <a:gd name="T10" fmla="*/ 805 w 881"/>
                              <a:gd name="T11" fmla="*/ 50 h 100"/>
                              <a:gd name="T12" fmla="*/ 803 w 881"/>
                              <a:gd name="T13" fmla="*/ 54 h 100"/>
                              <a:gd name="T14" fmla="*/ 803 w 881"/>
                              <a:gd name="T15" fmla="*/ 56 h 100"/>
                              <a:gd name="T16" fmla="*/ 799 w 881"/>
                              <a:gd name="T17" fmla="*/ 58 h 100"/>
                              <a:gd name="T18" fmla="*/ 797 w 881"/>
                              <a:gd name="T19" fmla="*/ 58 h 100"/>
                              <a:gd name="T20" fmla="*/ 9 w 881"/>
                              <a:gd name="T21" fmla="*/ 58 h 100"/>
                              <a:gd name="T22" fmla="*/ 5 w 881"/>
                              <a:gd name="T23" fmla="*/ 58 h 100"/>
                              <a:gd name="T24" fmla="*/ 3 w 881"/>
                              <a:gd name="T25" fmla="*/ 56 h 100"/>
                              <a:gd name="T26" fmla="*/ 0 w 881"/>
                              <a:gd name="T27" fmla="*/ 54 h 100"/>
                              <a:gd name="T28" fmla="*/ 0 w 881"/>
                              <a:gd name="T29" fmla="*/ 50 h 100"/>
                              <a:gd name="T30" fmla="*/ 0 w 881"/>
                              <a:gd name="T31" fmla="*/ 48 h 100"/>
                              <a:gd name="T32" fmla="*/ 3 w 881"/>
                              <a:gd name="T33" fmla="*/ 44 h 100"/>
                              <a:gd name="T34" fmla="*/ 5 w 881"/>
                              <a:gd name="T35" fmla="*/ 42 h 100"/>
                              <a:gd name="T36" fmla="*/ 9 w 881"/>
                              <a:gd name="T37" fmla="*/ 42 h 100"/>
                              <a:gd name="T38" fmla="*/ 9 w 881"/>
                              <a:gd name="T39" fmla="*/ 42 h 100"/>
                              <a:gd name="T40" fmla="*/ 779 w 881"/>
                              <a:gd name="T41" fmla="*/ 0 h 100"/>
                              <a:gd name="T42" fmla="*/ 881 w 881"/>
                              <a:gd name="T43" fmla="*/ 50 h 100"/>
                              <a:gd name="T44" fmla="*/ 779 w 881"/>
                              <a:gd name="T45" fmla="*/ 100 h 100"/>
                              <a:gd name="T46" fmla="*/ 779 w 881"/>
                              <a:gd name="T47"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881" h="100">
                                <a:moveTo>
                                  <a:pt x="9" y="42"/>
                                </a:moveTo>
                                <a:lnTo>
                                  <a:pt x="797" y="42"/>
                                </a:lnTo>
                                <a:lnTo>
                                  <a:pt x="799" y="42"/>
                                </a:lnTo>
                                <a:lnTo>
                                  <a:pt x="803" y="44"/>
                                </a:lnTo>
                                <a:lnTo>
                                  <a:pt x="803" y="48"/>
                                </a:lnTo>
                                <a:lnTo>
                                  <a:pt x="805" y="50"/>
                                </a:lnTo>
                                <a:lnTo>
                                  <a:pt x="803" y="54"/>
                                </a:lnTo>
                                <a:lnTo>
                                  <a:pt x="803" y="56"/>
                                </a:lnTo>
                                <a:lnTo>
                                  <a:pt x="799" y="58"/>
                                </a:lnTo>
                                <a:lnTo>
                                  <a:pt x="797" y="58"/>
                                </a:lnTo>
                                <a:lnTo>
                                  <a:pt x="9" y="58"/>
                                </a:lnTo>
                                <a:lnTo>
                                  <a:pt x="5" y="58"/>
                                </a:lnTo>
                                <a:lnTo>
                                  <a:pt x="3" y="56"/>
                                </a:lnTo>
                                <a:lnTo>
                                  <a:pt x="0" y="54"/>
                                </a:lnTo>
                                <a:lnTo>
                                  <a:pt x="0" y="50"/>
                                </a:lnTo>
                                <a:lnTo>
                                  <a:pt x="0" y="48"/>
                                </a:lnTo>
                                <a:lnTo>
                                  <a:pt x="3" y="44"/>
                                </a:lnTo>
                                <a:lnTo>
                                  <a:pt x="5" y="42"/>
                                </a:lnTo>
                                <a:lnTo>
                                  <a:pt x="9" y="42"/>
                                </a:lnTo>
                                <a:lnTo>
                                  <a:pt x="9" y="42"/>
                                </a:lnTo>
                                <a:close/>
                                <a:moveTo>
                                  <a:pt x="779" y="0"/>
                                </a:moveTo>
                                <a:lnTo>
                                  <a:pt x="881" y="50"/>
                                </a:lnTo>
                                <a:lnTo>
                                  <a:pt x="779" y="100"/>
                                </a:lnTo>
                                <a:lnTo>
                                  <a:pt x="779" y="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s:wsp>
                        <wps:cNvPr id="399090695" name="Freeform 2192"/>
                        <wps:cNvSpPr>
                          <a:spLocks noEditPoints="1"/>
                        </wps:cNvSpPr>
                        <wps:spPr bwMode="auto">
                          <a:xfrm>
                            <a:off x="870585" y="1661795"/>
                            <a:ext cx="558800" cy="63500"/>
                          </a:xfrm>
                          <a:custGeom>
                            <a:avLst/>
                            <a:gdLst>
                              <a:gd name="T0" fmla="*/ 872 w 880"/>
                              <a:gd name="T1" fmla="*/ 60 h 100"/>
                              <a:gd name="T2" fmla="*/ 83 w 880"/>
                              <a:gd name="T3" fmla="*/ 60 h 100"/>
                              <a:gd name="T4" fmla="*/ 81 w 880"/>
                              <a:gd name="T5" fmla="*/ 58 h 100"/>
                              <a:gd name="T6" fmla="*/ 79 w 880"/>
                              <a:gd name="T7" fmla="*/ 56 h 100"/>
                              <a:gd name="T8" fmla="*/ 77 w 880"/>
                              <a:gd name="T9" fmla="*/ 54 h 100"/>
                              <a:gd name="T10" fmla="*/ 75 w 880"/>
                              <a:gd name="T11" fmla="*/ 50 h 100"/>
                              <a:gd name="T12" fmla="*/ 77 w 880"/>
                              <a:gd name="T13" fmla="*/ 48 h 100"/>
                              <a:gd name="T14" fmla="*/ 79 w 880"/>
                              <a:gd name="T15" fmla="*/ 44 h 100"/>
                              <a:gd name="T16" fmla="*/ 81 w 880"/>
                              <a:gd name="T17" fmla="*/ 44 h 100"/>
                              <a:gd name="T18" fmla="*/ 83 w 880"/>
                              <a:gd name="T19" fmla="*/ 42 h 100"/>
                              <a:gd name="T20" fmla="*/ 872 w 880"/>
                              <a:gd name="T21" fmla="*/ 42 h 100"/>
                              <a:gd name="T22" fmla="*/ 876 w 880"/>
                              <a:gd name="T23" fmla="*/ 44 h 100"/>
                              <a:gd name="T24" fmla="*/ 878 w 880"/>
                              <a:gd name="T25" fmla="*/ 44 h 100"/>
                              <a:gd name="T26" fmla="*/ 880 w 880"/>
                              <a:gd name="T27" fmla="*/ 48 h 100"/>
                              <a:gd name="T28" fmla="*/ 880 w 880"/>
                              <a:gd name="T29" fmla="*/ 50 h 100"/>
                              <a:gd name="T30" fmla="*/ 880 w 880"/>
                              <a:gd name="T31" fmla="*/ 54 h 100"/>
                              <a:gd name="T32" fmla="*/ 878 w 880"/>
                              <a:gd name="T33" fmla="*/ 56 h 100"/>
                              <a:gd name="T34" fmla="*/ 876 w 880"/>
                              <a:gd name="T35" fmla="*/ 58 h 100"/>
                              <a:gd name="T36" fmla="*/ 872 w 880"/>
                              <a:gd name="T37" fmla="*/ 60 h 100"/>
                              <a:gd name="T38" fmla="*/ 872 w 880"/>
                              <a:gd name="T39" fmla="*/ 60 h 100"/>
                              <a:gd name="T40" fmla="*/ 102 w 880"/>
                              <a:gd name="T41" fmla="*/ 100 h 100"/>
                              <a:gd name="T42" fmla="*/ 0 w 880"/>
                              <a:gd name="T43" fmla="*/ 50 h 100"/>
                              <a:gd name="T44" fmla="*/ 102 w 880"/>
                              <a:gd name="T45" fmla="*/ 0 h 100"/>
                              <a:gd name="T46" fmla="*/ 102 w 880"/>
                              <a:gd name="T47"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880" h="100">
                                <a:moveTo>
                                  <a:pt x="872" y="60"/>
                                </a:moveTo>
                                <a:lnTo>
                                  <a:pt x="83" y="60"/>
                                </a:lnTo>
                                <a:lnTo>
                                  <a:pt x="81" y="58"/>
                                </a:lnTo>
                                <a:lnTo>
                                  <a:pt x="79" y="56"/>
                                </a:lnTo>
                                <a:lnTo>
                                  <a:pt x="77" y="54"/>
                                </a:lnTo>
                                <a:lnTo>
                                  <a:pt x="75" y="50"/>
                                </a:lnTo>
                                <a:lnTo>
                                  <a:pt x="77" y="48"/>
                                </a:lnTo>
                                <a:lnTo>
                                  <a:pt x="79" y="44"/>
                                </a:lnTo>
                                <a:lnTo>
                                  <a:pt x="81" y="44"/>
                                </a:lnTo>
                                <a:lnTo>
                                  <a:pt x="83" y="42"/>
                                </a:lnTo>
                                <a:lnTo>
                                  <a:pt x="872" y="42"/>
                                </a:lnTo>
                                <a:lnTo>
                                  <a:pt x="876" y="44"/>
                                </a:lnTo>
                                <a:lnTo>
                                  <a:pt x="878" y="44"/>
                                </a:lnTo>
                                <a:lnTo>
                                  <a:pt x="880" y="48"/>
                                </a:lnTo>
                                <a:lnTo>
                                  <a:pt x="880" y="50"/>
                                </a:lnTo>
                                <a:lnTo>
                                  <a:pt x="880" y="54"/>
                                </a:lnTo>
                                <a:lnTo>
                                  <a:pt x="878" y="56"/>
                                </a:lnTo>
                                <a:lnTo>
                                  <a:pt x="876" y="58"/>
                                </a:lnTo>
                                <a:lnTo>
                                  <a:pt x="872" y="60"/>
                                </a:lnTo>
                                <a:lnTo>
                                  <a:pt x="872" y="60"/>
                                </a:lnTo>
                                <a:close/>
                                <a:moveTo>
                                  <a:pt x="102" y="100"/>
                                </a:moveTo>
                                <a:lnTo>
                                  <a:pt x="0" y="50"/>
                                </a:lnTo>
                                <a:lnTo>
                                  <a:pt x="102" y="0"/>
                                </a:lnTo>
                                <a:lnTo>
                                  <a:pt x="102" y="100"/>
                                </a:lnTo>
                                <a:close/>
                              </a:path>
                            </a:pathLst>
                          </a:custGeom>
                          <a:solidFill>
                            <a:srgbClr val="FF0000"/>
                          </a:solidFill>
                          <a:ln w="2">
                            <a:solidFill>
                              <a:srgbClr val="FF0000"/>
                            </a:solidFill>
                            <a:prstDash val="solid"/>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CB3C451" id="Canvas 14" o:spid="_x0000_s1187" editas="canvas" style="position:absolute;left:0;text-align:left;margin-left:-.5pt;margin-top:-.5pt;width:449.05pt;height:290.45pt;z-index:251658266;mso-position-horizontal-relative:text;mso-position-vertical-relative:text" coordsize="57029,36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">
                <v:shape id="_x0000_s1188" type="#_x0000_t75" style="position:absolute;width:57029;height:36887;visibility:visible;mso-wrap-style:square">
                  <v:fill o:detectmouseclick="t"/>
                  <v:path o:connecttype="none"/>
                </v:shape>
                <v:rect id="Rectangle 2051" o:spid="_x0000_s1189" style="position:absolute;width:317;height:1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" filled="f" stroked="f">
                  <v:textbox style="mso-fit-shape-to-text:t" inset="0,0,0,0">
                    <w:txbxContent>
                      <w:p w14:paraId="4538CD41" w14:textId="77777777" w:rsidR="0088052F" w:rsidRPr="00425522" w:rsidRDefault="0088052F" w:rsidP="004D3519">
                        <w:r w:rsidRPr="00425522">
                          <w:rPr>
                            <w:rFonts w:ascii="Times New Roman" w:hAnsi="Times New Roman"/>
                            <w:color w:val="000000"/>
                            <w:sz w:val="20"/>
                          </w:rPr>
                          <w:t xml:space="preserve"> </w:t>
                        </w:r>
                      </w:p>
                    </w:txbxContent>
                  </v:textbox>
                </v:rect>
                <v:rect id="Rectangle 2052" o:spid="_x0000_s1190" style="position:absolute;left:6851;top:17773;width:7093;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" stroked="f"/>
                <v:rect id="Rectangle 2053" o:spid="_x0000_s1191" style="position:absolute;left:9829;top:18154;width:1118;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" fillcolor="yellow" stroked="f"/>
                <v:rect id="Rectangle 2054" o:spid="_x0000_s1192" style="position:absolute;left:9829;top:18148;width:1112;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" filled="f" stroked="f">
                  <v:textbox style="mso-fit-shape-to-text:t" inset="0,0,0,0">
                    <w:txbxContent>
                      <w:p w14:paraId="068FBC42" w14:textId="77777777" w:rsidR="0088052F" w:rsidRPr="00425522" w:rsidRDefault="0088052F" w:rsidP="004D3519">
                        <w:r w:rsidRPr="00425522">
                          <w:rPr>
                            <w:rFonts w:ascii="Times New Roman" w:hAnsi="Times New Roman"/>
                            <w:color w:val="000000"/>
                            <w:sz w:val="14"/>
                            <w:szCs w:val="14"/>
                          </w:rPr>
                          <w:t xml:space="preserve">not </w:t>
                        </w:r>
                      </w:p>
                    </w:txbxContent>
                  </v:textbox>
                </v:rect>
                <v:rect id="Rectangle 2055" o:spid="_x0000_s1193" style="position:absolute;left:7937;top:19113;width:4890;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" fillcolor="yellow" stroked="f"/>
                <v:rect id="Rectangle 2056" o:spid="_x0000_s1194" style="position:absolute;left:7937;top:19113;width:5042;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" filled="f" stroked="f">
                  <v:textbox style="mso-fit-shape-to-text:t" inset="0,0,0,0">
                    <w:txbxContent>
                      <w:p w14:paraId="570FF78B" w14:textId="77777777" w:rsidR="0088052F" w:rsidRPr="00425522" w:rsidRDefault="0088052F" w:rsidP="004D3519">
                        <w:r w:rsidRPr="00425522">
                          <w:rPr>
                            <w:rFonts w:ascii="Times New Roman" w:hAnsi="Times New Roman"/>
                            <w:color w:val="000000"/>
                            <w:sz w:val="14"/>
                            <w:szCs w:val="14"/>
                          </w:rPr>
                          <w:t xml:space="preserve">[PHASE_VIE </w:t>
                        </w:r>
                      </w:p>
                    </w:txbxContent>
                  </v:textbox>
                </v:rect>
                <v:rect id="Rectangle 2057" o:spid="_x0000_s1195" style="position:absolute;left:8013;top:20091;width:4737;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" fillcolor="yellow" stroked="f"/>
                <v:rect id="Rectangle 2058" o:spid="_x0000_s1196" style="position:absolute;left:8013;top:20116;width:4833;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" filled="f" stroked="f">
                  <v:textbox style="mso-fit-shape-to-text:t" inset="0,0,0,0">
                    <w:txbxContent>
                      <w:p w14:paraId="63F3FB13" w14:textId="77777777" w:rsidR="0088052F" w:rsidRPr="00425522" w:rsidRDefault="0088052F" w:rsidP="004D3519">
                        <w:r w:rsidRPr="00425522">
                          <w:rPr>
                            <w:rFonts w:ascii="Times New Roman" w:hAnsi="Times New Roman"/>
                            <w:color w:val="000000"/>
                            <w:sz w:val="14"/>
                            <w:szCs w:val="14"/>
                          </w:rPr>
                          <w:t>= NORMAL]</w:t>
                        </w:r>
                      </w:p>
                    </w:txbxContent>
                  </v:textbox>
                </v:rect>
                <v:rect id="Rectangle 2059" o:spid="_x0000_s1197" style="position:absolute;left:12750;top:20116;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" filled="f" stroked="f">
                  <v:textbox style="mso-fit-shape-to-text:t" inset="0,0,0,0">
                    <w:txbxContent>
                      <w:p w14:paraId="29A5A875"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060" o:spid="_x0000_s1198" style="position:absolute;left:7473;top:8547;width:677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" stroked="f"/>
                <v:rect id="Rectangle 2061" o:spid="_x0000_s1199" style="position:absolute;left:8248;top:8928;width:4890;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" fillcolor="yellow" stroked="f"/>
                <v:rect id="Rectangle 2062" o:spid="_x0000_s1200" style="position:absolute;left:8248;top:8928;width:5042;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" filled="f" stroked="f">
                  <v:textbox style="mso-fit-shape-to-text:t" inset="0,0,0,0">
                    <w:txbxContent>
                      <w:p w14:paraId="4CAC4777" w14:textId="77777777" w:rsidR="0088052F" w:rsidRPr="00425522" w:rsidRDefault="0088052F" w:rsidP="004D3519">
                        <w:r w:rsidRPr="00425522">
                          <w:rPr>
                            <w:rFonts w:ascii="Times New Roman" w:hAnsi="Times New Roman"/>
                            <w:color w:val="000000"/>
                            <w:sz w:val="14"/>
                            <w:szCs w:val="14"/>
                          </w:rPr>
                          <w:t xml:space="preserve">[PHASE_VIE </w:t>
                        </w:r>
                      </w:p>
                    </w:txbxContent>
                  </v:textbox>
                </v:rect>
                <v:rect id="Rectangle 2063" o:spid="_x0000_s1201" style="position:absolute;left:8248;top:9906;width:4737;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" fillcolor="yellow" stroked="f"/>
                <v:rect id="Rectangle 2064" o:spid="_x0000_s1202" style="position:absolute;left:8248;top:9931;width:4833;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" filled="f" stroked="f">
                  <v:textbox style="mso-fit-shape-to-text:t" inset="0,0,0,0">
                    <w:txbxContent>
                      <w:p w14:paraId="5E654727" w14:textId="77777777" w:rsidR="0088052F" w:rsidRPr="00425522" w:rsidRDefault="0088052F" w:rsidP="004D3519">
                        <w:r w:rsidRPr="00425522">
                          <w:rPr>
                            <w:rFonts w:ascii="Times New Roman" w:hAnsi="Times New Roman"/>
                            <w:color w:val="000000"/>
                            <w:sz w:val="14"/>
                            <w:szCs w:val="14"/>
                          </w:rPr>
                          <w:t>= NORMAL]</w:t>
                        </w:r>
                      </w:p>
                    </w:txbxContent>
                  </v:textbox>
                </v:rect>
                <v:rect id="Rectangle 2065" o:spid="_x0000_s1203" style="position:absolute;left:12985;top:9931;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" filled="f" stroked="f">
                  <v:textbox style="mso-fit-shape-to-text:t" inset="0,0,0,0">
                    <w:txbxContent>
                      <w:p w14:paraId="138CA364"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066" o:spid="_x0000_s1204" style="position:absolute;left:27501;top:24098;width:23718;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" stroked="f"/>
                <v:rect id="Rectangle 2067" o:spid="_x0000_s1205" style="position:absolute;left:28282;top:24517;width:1089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" filled="f" stroked="f">
                  <v:textbox style="mso-fit-shape-to-text:t" inset="0,0,0,0">
                    <w:txbxContent>
                      <w:p w14:paraId="5EC2D2CB" w14:textId="77777777" w:rsidR="0088052F" w:rsidRPr="00425522" w:rsidRDefault="0088052F" w:rsidP="004D3519">
                        <w:r w:rsidRPr="00425522">
                          <w:rPr>
                            <w:rFonts w:ascii="Times New Roman" w:hAnsi="Times New Roman"/>
                            <w:color w:val="000000"/>
                            <w:sz w:val="14"/>
                            <w:szCs w:val="14"/>
                          </w:rPr>
                          <w:t>Tempo (enter(INIT_TRAME_</w:t>
                        </w:r>
                      </w:p>
                    </w:txbxContent>
                  </v:textbox>
                </v:rect>
                <v:rect id="Rectangle 2068" o:spid="_x0000_s1206" style="position:absolute;left:39166;top:24504;width:44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" filled="f" stroked="f">
                  <v:textbox style="mso-fit-shape-to-text:t" inset="0,0,0,0">
                    <w:txbxContent>
                      <w:p w14:paraId="54029228" w14:textId="77777777" w:rsidR="0088052F" w:rsidRPr="00425522" w:rsidRDefault="0088052F" w:rsidP="004D3519">
                        <w:r w:rsidRPr="00425522">
                          <w:rPr>
                            <w:rFonts w:ascii="Times New Roman" w:hAnsi="Times New Roman"/>
                            <w:b/>
                            <w:bCs/>
                            <w:color w:val="000000"/>
                            <w:sz w:val="14"/>
                            <w:szCs w:val="14"/>
                          </w:rPr>
                          <w:t>«</w:t>
                        </w:r>
                      </w:p>
                    </w:txbxContent>
                  </v:textbox>
                </v:rect>
                <v:rect id="Rectangle 2069" o:spid="_x0000_s1207" style="position:absolute;left:39604;top:24504;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" filled="f" stroked="f">
                  <v:textbox style="mso-fit-shape-to-text:t" inset="0,0,0,0">
                    <w:txbxContent>
                      <w:p w14:paraId="0A52FFD6"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070" o:spid="_x0000_s1208" style="position:absolute;left:39827;top:24504;width:4546;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" filled="f" stroked="f">
                  <v:textbox style="mso-fit-shape-to-text:t" inset="0,0,0,0">
                    <w:txbxContent>
                      <w:p w14:paraId="44BBB5B6" w14:textId="77777777" w:rsidR="0088052F" w:rsidRPr="00425522" w:rsidRDefault="0088052F" w:rsidP="004D3519">
                        <w:r w:rsidRPr="00425522">
                          <w:rPr>
                            <w:rFonts w:ascii="Times New Roman" w:hAnsi="Times New Roman"/>
                            <w:b/>
                            <w:bCs/>
                            <w:color w:val="000000"/>
                            <w:sz w:val="14"/>
                            <w:szCs w:val="14"/>
                          </w:rPr>
                          <w:t>Nom_trame</w:t>
                        </w:r>
                      </w:p>
                    </w:txbxContent>
                  </v:textbox>
                </v:rect>
                <v:rect id="Rectangle 2071" o:spid="_x0000_s1209" style="position:absolute;left:44227;top:24504;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" filled="f" stroked="f">
                  <v:textbox style="mso-fit-shape-to-text:t" inset="0,0,0,0">
                    <w:txbxContent>
                      <w:p w14:paraId="067060FC"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072" o:spid="_x0000_s1210" style="position:absolute;left:44443;top:24504;width:44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" filled="f" stroked="f">
                  <v:textbox style="mso-fit-shape-to-text:t" inset="0,0,0,0">
                    <w:txbxContent>
                      <w:p w14:paraId="2144BA8A" w14:textId="77777777" w:rsidR="0088052F" w:rsidRPr="00425522" w:rsidRDefault="0088052F" w:rsidP="004D3519">
                        <w:r w:rsidRPr="00425522">
                          <w:rPr>
                            <w:rFonts w:ascii="Times New Roman" w:hAnsi="Times New Roman"/>
                            <w:b/>
                            <w:bCs/>
                            <w:color w:val="000000"/>
                            <w:sz w:val="14"/>
                            <w:szCs w:val="14"/>
                          </w:rPr>
                          <w:t>»</w:t>
                        </w:r>
                      </w:p>
                    </w:txbxContent>
                  </v:textbox>
                </v:rect>
                <v:rect id="Rectangle 2073" o:spid="_x0000_s1211" style="position:absolute;left:44888;top:24517;width:4280;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" filled="f" stroked="f">
                  <v:textbox style="mso-fit-shape-to-text:t" inset="0,0,0,0">
                    <w:txbxContent>
                      <w:p w14:paraId="118184D7" w14:textId="77777777" w:rsidR="0088052F" w:rsidRPr="00425522" w:rsidRDefault="0088052F" w:rsidP="004D3519">
                        <w:r w:rsidRPr="00425522">
                          <w:rPr>
                            <w:rFonts w:ascii="Times New Roman" w:hAnsi="Times New Roman"/>
                            <w:color w:val="000000"/>
                            <w:sz w:val="14"/>
                            <w:szCs w:val="14"/>
                          </w:rPr>
                          <w:t>),2 seconds)</w:t>
                        </w:r>
                      </w:p>
                    </w:txbxContent>
                  </v:textbox>
                </v:rect>
                <v:rect id="Rectangle 2074" o:spid="_x0000_s1212" style="position:absolute;left:49218;top:24517;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" filled="f" stroked="f">
                  <v:textbox style="mso-fit-shape-to-text:t" inset="0,0,0,0">
                    <w:txbxContent>
                      <w:p w14:paraId="00A30FF9"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075" o:spid="_x0000_s1213" style="position:absolute;left:76;top:76;width:56693;height:36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" filled="f" strokecolor="#ff4500" strokeweight="6e-5mm"/>
                <v:shape id="Freeform 2076" o:spid="_x0000_s1214" style="position:absolute;left:685;top:660;width:55461;height:35490;visibility:visible;mso-wrap-style:square;v-text-anchor:top" coordsize="8734,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" path="m,90l,84,4,78,8,70r,-8l14,56r4,-4l20,46,31,38r2,-6l41,28r6,-4l55,18r8,-4l70,12,76,6r8,l94,4,102,,8632,r10,4l8652,6r6,l8665,12r8,2l8681,18r6,6l8693,28r10,4l8705,38r9,8l8716,52r4,4l8728,62r4,8l8732,78r2,6l8734,5505r-2,8l8732,5519r-4,6l8720,5531r-4,6l8714,5543r-9,6l8703,5555r-10,6l8687,5565r-6,6l8673,5573r-8,2l8658,5583r-6,2l8642,5585r-10,4l102,5589r-8,-4l84,5585r-8,-2l70,5575r-7,-2l55,5571r-8,-6l41,5561r-8,-6l31,5549r-11,-6l18,5537r-4,-6l8,5525r,-6l4,5513,,5505,,90e" filled="f" strokecolor="#228b22" strokeweight="44e-5mm">
                  <v:path arrowok="t" o:connecttype="custom" o:connectlocs="0,53340;5080,44450;8890,35560;12700,29210;20955,20320;29845,15240;40005,8890;48260,3810;59690,2540;5481320,0;5494020,3810;5502275,7620;5512435,11430;5520055,17780;5527675,24130;5534660,33020;5542280,39370;5544820,49530;5546090,3495675;5544820,3504565;5537200,3512185;5533390,3519805;5526405,3527425;5516245,3533775;5507355,3538855;5497830,3545205;5487670,3546475;64770,3549015;53340,3546475;44450,3540125;34925,3537585;26035,3531235;19685,3523615;11430,3515995;5080,3508375;2540,3500755;0,57150" o:connectangles="0,0,0,0,0,0,0,0,0,0,0,0,0,0,0,0,0,0,0,0,0,0,0,0,0,0,0,0,0,0,0,0,0,0,0,0,0"/>
                </v:shape>
                <v:rect id="Rectangle 2077" o:spid="_x0000_s1215" style="position:absolute;left:15049;top:1409;width:18066;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" filled="f" stroked="f">
                  <v:textbox style="mso-fit-shape-to-text:t" inset="0,0,0,0">
                    <w:txbxContent>
                      <w:p w14:paraId="7DFE2870" w14:textId="77777777" w:rsidR="0088052F" w:rsidRPr="00425522" w:rsidRDefault="0088052F" w:rsidP="004D3519">
                        <w:r w:rsidRPr="00425522">
                          <w:rPr>
                            <w:rFonts w:ascii="Times New Roman" w:hAnsi="Times New Roman"/>
                            <w:b/>
                            <w:bCs/>
                            <w:color w:val="000000"/>
                            <w:sz w:val="20"/>
                          </w:rPr>
                          <w:t>GERER RECEPTION TRAME_</w:t>
                        </w:r>
                      </w:p>
                    </w:txbxContent>
                  </v:textbox>
                </v:rect>
                <v:rect id="Rectangle 2078" o:spid="_x0000_s1216" style="position:absolute;left:33496;top:1409;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" filled="f" stroked="f">
                  <v:textbox style="mso-fit-shape-to-text:t" inset="0,0,0,0">
                    <w:txbxContent>
                      <w:p w14:paraId="4A8AC83E"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79" o:spid="_x0000_s1217" style="position:absolute;left:33820;top:1409;width:64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" filled="f" stroked="f">
                  <v:textbox style="mso-fit-shape-to-text:t" inset="0,0,0,0">
                    <w:txbxContent>
                      <w:p w14:paraId="7213E6D2" w14:textId="77777777" w:rsidR="0088052F" w:rsidRPr="00425522" w:rsidRDefault="0088052F" w:rsidP="004D3519">
                        <w:r w:rsidRPr="00425522">
                          <w:rPr>
                            <w:rFonts w:ascii="Times New Roman" w:hAnsi="Times New Roman"/>
                            <w:b/>
                            <w:bCs/>
                            <w:color w:val="000000"/>
                            <w:sz w:val="20"/>
                          </w:rPr>
                          <w:t>«</w:t>
                        </w:r>
                      </w:p>
                    </w:txbxContent>
                  </v:textbox>
                </v:rect>
                <v:rect id="Rectangle 2080" o:spid="_x0000_s1218" style="position:absolute;left:34467;top:1409;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" filled="f" stroked="f">
                  <v:textbox style="mso-fit-shape-to-text:t" inset="0,0,0,0">
                    <w:txbxContent>
                      <w:p w14:paraId="719BB4E6"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81" o:spid="_x0000_s1219" style="position:absolute;left:34791;top:1409;width:6490;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" filled="f" stroked="f">
                  <v:textbox style="mso-fit-shape-to-text:t" inset="0,0,0,0">
                    <w:txbxContent>
                      <w:p w14:paraId="77BB3B44" w14:textId="77777777" w:rsidR="0088052F" w:rsidRPr="00425522" w:rsidRDefault="0088052F" w:rsidP="004D3519">
                        <w:r w:rsidRPr="00425522">
                          <w:rPr>
                            <w:rFonts w:ascii="Times New Roman" w:hAnsi="Times New Roman"/>
                            <w:b/>
                            <w:bCs/>
                            <w:color w:val="000000"/>
                            <w:sz w:val="20"/>
                          </w:rPr>
                          <w:t>Nom_trame</w:t>
                        </w:r>
                      </w:p>
                    </w:txbxContent>
                  </v:textbox>
                </v:rect>
                <v:rect id="Rectangle 2082" o:spid="_x0000_s1220" style="position:absolute;left:41421;top:1409;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" filled="f" stroked="f">
                  <v:textbox style="mso-fit-shape-to-text:t" inset="0,0,0,0">
                    <w:txbxContent>
                      <w:p w14:paraId="23976CB0"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83" o:spid="_x0000_s1221" style="position:absolute;left:41744;top:1409;width:642;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" filled="f" stroked="f">
                  <v:textbox style="mso-fit-shape-to-text:t" inset="0,0,0,0">
                    <w:txbxContent>
                      <w:p w14:paraId="189D6634" w14:textId="77777777" w:rsidR="0088052F" w:rsidRPr="00425522" w:rsidRDefault="0088052F" w:rsidP="004D3519">
                        <w:r w:rsidRPr="00425522">
                          <w:rPr>
                            <w:rFonts w:ascii="Times New Roman" w:hAnsi="Times New Roman"/>
                            <w:b/>
                            <w:bCs/>
                            <w:color w:val="000000"/>
                            <w:sz w:val="20"/>
                          </w:rPr>
                          <w:t>»</w:t>
                        </w:r>
                      </w:p>
                    </w:txbxContent>
                  </v:textbox>
                </v:rect>
                <v:rect id="Rectangle 2084" o:spid="_x0000_s1222" style="position:absolute;left:42392;top:1409;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" filled="f" stroked="f">
                  <v:textbox style="mso-fit-shape-to-text:t" inset="0,0,0,0">
                    <w:txbxContent>
                      <w:p w14:paraId="21909362" w14:textId="77777777" w:rsidR="0088052F" w:rsidRPr="00425522" w:rsidRDefault="0088052F" w:rsidP="004D3519">
                        <w:r w:rsidRPr="00425522">
                          <w:rPr>
                            <w:rFonts w:ascii="Times New Roman" w:hAnsi="Times New Roman"/>
                            <w:b/>
                            <w:bCs/>
                            <w:color w:val="000000"/>
                            <w:sz w:val="20"/>
                          </w:rPr>
                          <w:t xml:space="preserve"> </w:t>
                        </w:r>
                      </w:p>
                    </w:txbxContent>
                  </v:textbox>
                </v:rect>
                <v:shape id="Freeform 2085" o:spid="_x0000_s1223" style="position:absolute;left:14865;top:13849;width:40049;height:18688;visibility:visible;mso-wrap-style:square;v-text-anchor:top" coordsize="6307,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" path="m,178l,164,4,154,6,136r,-14l12,112r4,-12l21,90,29,76,31,64,39,54r6,-6l53,34r6,-6l65,22,74,12r8,l92,6,98,,6209,r10,6l6227,12r6,l6240,22r8,6l6256,34r6,14l6268,54r8,10l6280,76r7,14l6291,100r2,12l6301,122r4,14l6305,154r2,10l6307,2777r-2,18l6305,2807r-4,10l6293,2831r-2,12l6287,2853r-7,12l6276,2879r-8,10l6262,2895r-6,12l6248,2915r-8,6l6233,2931r-6,6l6219,2937r-10,6l98,2943r-6,-6l82,2937r-8,-6l65,2921r-6,-6l53,2907r-8,-12l39,2889r-8,-10l29,2865r-8,-12l16,2843r-4,-12l6,2817r,-10l4,2795,,2777,,178e" filled="f" strokecolor="#228b22" strokeweight="44e-5mm">
                  <v:path arrowok="t" o:connecttype="custom" o:connectlocs="0,104140;3810,86360;7620,71120;13335,57150;19685,40640;28575,30480;37465,17780;46990,7620;58420,3810;3942715,0;3954145,7620;3962400,13970;3972560,21590;3980180,34290;3987800,48260;3994785,63500;4001135,77470;4003675,97790;4004945,1763395;4003675,1782445;3996055,1797685;3992245,1811655;3985260,1828165;3976370,1838325;3967480,1851025;3957955,1861185;3949065,1864995;62230,1868805;52070,1864995;41275,1854835;33655,1845945;24765,1834515;18415,1819275;10160,1805305;3810,1788795;2540,1774825;0,113030" o:connectangles="0,0,0,0,0,0,0,0,0,0,0,0,0,0,0,0,0,0,0,0,0,0,0,0,0,0,0,0,0,0,0,0,0,0,0,0,0"/>
                </v:shape>
                <v:shape id="Freeform 2086" o:spid="_x0000_s1224" style="position:absolute;left:17640;top:16871;width:16319;height:7519;visibility:visible;mso-wrap-style:square;v-text-anchor:top" coordsize="2570,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" path="m2466,r8,l2483,4r6,l2497,8r8,4l2513,18r6,4l2528,26r4,6l2540,42r4,6l2550,56r4,4l2558,72r4,10l2566,90r,4l2570,106r,973l2566,1086r,8l2562,1102r-4,10l2554,1122r-4,6l2544,1136r-4,6l2532,1150r-4,6l2519,1162r-6,4l2505,1172r-8,4l2489,1180r-6,l2474,1184r-2378,l86,1180r-4,l74,1176r-8,-4l55,1166r-4,-4l43,1156r-4,-6l29,1142r-4,-6l21,1128r-4,-6l13,1112,8,1102r-4,-8l4,1086,,1079,,106,4,94r,-4l8,82,13,72,17,60r4,-4l25,48r4,-6l39,32r4,-6l51,22r4,-4l66,12,74,8,82,4r4,l96,,2466,e" filled="f" strokecolor="#228b22" strokeweight="44e-5mm">
                  <v:path arrowok="t" o:connecttype="custom" o:connectlocs="1570990,0;1580515,2540;1590675,7620;1599565,13970;1607820,20320;1615440,30480;1621790,38100;1626870,52070;1629410,59690;1631950,685165;1629410,694690;1624330,706120;1619250,716280;1612900,725170;1605280,734060;1595755,740410;1585595,746760;1576705,749300;60960,751840;52070,749300;41910,744220;32385,737870;24765,730250;15875,721360;10795,712470;5080,699770;2540,689610;0,67310;2540,57150;8255,45720;13335,35560;18415,26670;27305,16510;34925,11430;46990,5080;54610,2540;1565910,0" o:connectangles="0,0,0,0,0,0,0,0,0,0,0,0,0,0,0,0,0,0,0,0,0,0,0,0,0,0,0,0,0,0,0,0,0,0,0,0,0"/>
                </v:shape>
                <v:rect id="Rectangle 2087" o:spid="_x0000_s1225" style="position:absolute;left:19888;top:17564;width:11550;height:14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" filled="f" stroked="f">
                  <v:textbox style="mso-fit-shape-to-text:t" inset="0,0,0,0">
                    <w:txbxContent>
                      <w:p w14:paraId="48ADF3B7" w14:textId="77777777" w:rsidR="0088052F" w:rsidRPr="00425522" w:rsidRDefault="0088052F" w:rsidP="004D3519">
                        <w:r w:rsidRPr="00425522">
                          <w:rPr>
                            <w:rFonts w:ascii="Times New Roman" w:hAnsi="Times New Roman"/>
                            <w:b/>
                            <w:bCs/>
                            <w:color w:val="000000"/>
                            <w:sz w:val="20"/>
                          </w:rPr>
                          <w:t xml:space="preserve">MODE_DEGRADE_ </w:t>
                        </w:r>
                      </w:p>
                    </w:txbxContent>
                  </v:textbox>
                </v:rect>
                <v:rect id="Rectangle 2088" o:spid="_x0000_s1226" style="position:absolute;left:18770;top:19062;width:6007;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" filled="f" stroked="f">
                  <v:textbox style="mso-fit-shape-to-text:t" inset="0,0,0,0">
                    <w:txbxContent>
                      <w:p w14:paraId="3AFCECC6" w14:textId="77777777" w:rsidR="0088052F" w:rsidRPr="00425522" w:rsidRDefault="0088052F" w:rsidP="004D3519">
                        <w:r w:rsidRPr="00425522">
                          <w:rPr>
                            <w:rFonts w:ascii="Times New Roman" w:hAnsi="Times New Roman"/>
                            <w:b/>
                            <w:bCs/>
                            <w:color w:val="000000"/>
                            <w:sz w:val="20"/>
                          </w:rPr>
                          <w:t>TRAME_«</w:t>
                        </w:r>
                      </w:p>
                    </w:txbxContent>
                  </v:textbox>
                </v:rect>
                <v:rect id="Rectangle 2089" o:spid="_x0000_s1227" style="position:absolute;left:24892;top:19062;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" filled="f" stroked="f">
                  <v:textbox style="mso-fit-shape-to-text:t" inset="0,0,0,0">
                    <w:txbxContent>
                      <w:p w14:paraId="693A2814"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90" o:spid="_x0000_s1228" style="position:absolute;left:25215;top:19062;width:6490;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" filled="f" stroked="f">
                  <v:textbox style="mso-fit-shape-to-text:t" inset="0,0,0,0">
                    <w:txbxContent>
                      <w:p w14:paraId="3558DF82" w14:textId="77777777" w:rsidR="0088052F" w:rsidRPr="00425522" w:rsidRDefault="0088052F" w:rsidP="004D3519">
                        <w:r w:rsidRPr="00425522">
                          <w:rPr>
                            <w:rFonts w:ascii="Times New Roman" w:hAnsi="Times New Roman"/>
                            <w:b/>
                            <w:bCs/>
                            <w:color w:val="000000"/>
                            <w:sz w:val="20"/>
                          </w:rPr>
                          <w:t>Nom_trame</w:t>
                        </w:r>
                      </w:p>
                    </w:txbxContent>
                  </v:textbox>
                </v:rect>
                <v:rect id="Rectangle 2091" o:spid="_x0000_s1229" style="position:absolute;left:31845;top:19062;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" filled="f" stroked="f">
                  <v:textbox style="mso-fit-shape-to-text:t" inset="0,0,0,0">
                    <w:txbxContent>
                      <w:p w14:paraId="22E1D555"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92" o:spid="_x0000_s1230" style="position:absolute;left:32175;top:19062;width:64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" filled="f" stroked="f">
                  <v:textbox style="mso-fit-shape-to-text:t" inset="0,0,0,0">
                    <w:txbxContent>
                      <w:p w14:paraId="45BF7CBE" w14:textId="77777777" w:rsidR="0088052F" w:rsidRPr="00425522" w:rsidRDefault="0088052F" w:rsidP="004D3519">
                        <w:r w:rsidRPr="00425522">
                          <w:rPr>
                            <w:rFonts w:ascii="Times New Roman" w:hAnsi="Times New Roman"/>
                            <w:b/>
                            <w:bCs/>
                            <w:color w:val="000000"/>
                            <w:sz w:val="20"/>
                          </w:rPr>
                          <w:t>»</w:t>
                        </w:r>
                      </w:p>
                    </w:txbxContent>
                  </v:textbox>
                </v:rect>
                <v:rect id="Rectangle 2093" o:spid="_x0000_s1231" style="position:absolute;left:32823;top:19062;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" filled="f" stroked="f">
                  <v:textbox style="mso-fit-shape-to-text:t" inset="0,0,0,0">
                    <w:txbxContent>
                      <w:p w14:paraId="42C8045E" w14:textId="77777777" w:rsidR="0088052F" w:rsidRPr="00425522" w:rsidRDefault="0088052F" w:rsidP="004D3519">
                        <w:r w:rsidRPr="00425522">
                          <w:rPr>
                            <w:rFonts w:ascii="Times New Roman" w:hAnsi="Times New Roman"/>
                            <w:b/>
                            <w:bCs/>
                            <w:color w:val="000000"/>
                            <w:sz w:val="20"/>
                          </w:rPr>
                          <w:t xml:space="preserve"> </w:t>
                        </w:r>
                      </w:p>
                    </w:txbxContent>
                  </v:textbox>
                </v:rect>
                <v:shape id="Freeform 2094" o:spid="_x0000_s1232" style="position:absolute;left:38284;top:16567;width:16021;height:6928;visibility:visible;mso-wrap-style:square;v-text-anchor:top" coordsize="2523,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" path="m,104l,96,4,86r,-4l10,74r4,-8l18,56r6,-4l28,44r4,-4l45,28r4,-4l59,20r4,-4l75,12,86,8,96,4r4,l112,,2411,r10,4l2425,4r12,4l2447,12r9,4l2462,20r12,4l2478,28r10,12l2492,44r4,8l2505,56r4,10l2513,74r6,8l2519,86r4,10l2523,995r-4,8l2519,1007r-6,8l2509,1025r-4,8l2496,1037r-4,10l2488,1053r-10,8l2474,1065r-12,4l2456,1073r-9,4l2437,1083r-12,4l2421,1087r-10,4l112,1091r-12,-4l96,1087r-10,-4l75,1077r-12,-4l59,1069r-10,-4l45,1061r-13,-8l28,1047r-4,-10l18,1033r-4,-8l10,1015r-6,-8l4,1003,,995,,104e" filled="f" strokecolor="#228b22" strokeweight="44e-5mm">
                  <v:path arrowok="t" o:connecttype="custom" o:connectlocs="0,60960;2540,52070;8890,41910;15240,33020;20320,25400;31115,15240;40005,10160;54610,5080;63500,2540;1530985,0;1539875,2540;1553845,7620;1563370,12700;1573530,17780;1582420,27940;1590675,35560;1595755,46990;1599565,54610;1602105,631825;1599565,639445;1593215,650875;1584960,658495;1579880,668655;1570990,676275;1559560,681355;1547495,687705;1537335,690245;71120,692785;60960,690245;47625,683895;37465,678815;28575,673735;17780,664845;11430,655955;6350,644525;2540,636905;0,66040" o:connectangles="0,0,0,0,0,0,0,0,0,0,0,0,0,0,0,0,0,0,0,0,0,0,0,0,0,0,0,0,0,0,0,0,0,0,0,0,0"/>
                </v:shape>
                <v:rect id="Rectangle 2095" o:spid="_x0000_s1233" style="position:absolute;left:40424;top:17278;width:11550;height:14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" filled="f" stroked="f">
                  <v:textbox style="mso-fit-shape-to-text:t" inset="0,0,0,0">
                    <w:txbxContent>
                      <w:p w14:paraId="0BA2597F" w14:textId="77777777" w:rsidR="0088052F" w:rsidRPr="00425522" w:rsidRDefault="0088052F" w:rsidP="004D3519">
                        <w:r w:rsidRPr="00425522">
                          <w:rPr>
                            <w:rFonts w:ascii="Times New Roman" w:hAnsi="Times New Roman"/>
                            <w:b/>
                            <w:bCs/>
                            <w:color w:val="000000"/>
                            <w:sz w:val="20"/>
                          </w:rPr>
                          <w:t xml:space="preserve">MODE_DEGRADE_ </w:t>
                        </w:r>
                      </w:p>
                    </w:txbxContent>
                  </v:textbox>
                </v:rect>
                <v:rect id="Rectangle 2096" o:spid="_x0000_s1234" style="position:absolute;left:39306;top:18732;width:6007;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" filled="f" stroked="f">
                  <v:textbox style="mso-fit-shape-to-text:t" inset="0,0,0,0">
                    <w:txbxContent>
                      <w:p w14:paraId="11749EE2" w14:textId="77777777" w:rsidR="0088052F" w:rsidRPr="00425522" w:rsidRDefault="0088052F" w:rsidP="004D3519">
                        <w:r w:rsidRPr="00425522">
                          <w:rPr>
                            <w:rFonts w:ascii="Times New Roman" w:hAnsi="Times New Roman"/>
                            <w:b/>
                            <w:bCs/>
                            <w:color w:val="000000"/>
                            <w:sz w:val="20"/>
                          </w:rPr>
                          <w:t>TRAME_«</w:t>
                        </w:r>
                      </w:p>
                    </w:txbxContent>
                  </v:textbox>
                </v:rect>
                <v:rect id="Rectangle 2097" o:spid="_x0000_s1235" style="position:absolute;left:45434;top:18732;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" filled="f" stroked="f">
                  <v:textbox style="mso-fit-shape-to-text:t" inset="0,0,0,0">
                    <w:txbxContent>
                      <w:p w14:paraId="12CCC5D2"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098" o:spid="_x0000_s1236" style="position:absolute;left:45758;top:18732;width:6489;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" filled="f" stroked="f">
                  <v:textbox style="mso-fit-shape-to-text:t" inset="0,0,0,0">
                    <w:txbxContent>
                      <w:p w14:paraId="76591FA5" w14:textId="77777777" w:rsidR="0088052F" w:rsidRPr="00425522" w:rsidRDefault="0088052F" w:rsidP="004D3519">
                        <w:r w:rsidRPr="00425522">
                          <w:rPr>
                            <w:rFonts w:ascii="Times New Roman" w:hAnsi="Times New Roman"/>
                            <w:b/>
                            <w:bCs/>
                            <w:color w:val="000000"/>
                            <w:sz w:val="20"/>
                          </w:rPr>
                          <w:t>Nom_trame</w:t>
                        </w:r>
                      </w:p>
                    </w:txbxContent>
                  </v:textbox>
                </v:rect>
                <v:rect id="Rectangle 2099" o:spid="_x0000_s1237" style="position:absolute;left:52387;top:18732;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" filled="f" stroked="f">
                  <v:textbox style="mso-fit-shape-to-text:t" inset="0,0,0,0">
                    <w:txbxContent>
                      <w:p w14:paraId="6895D954"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100" o:spid="_x0000_s1238" style="position:absolute;left:52711;top:18732;width:64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" filled="f" stroked="f">
                  <v:textbox style="mso-fit-shape-to-text:t" inset="0,0,0,0">
                    <w:txbxContent>
                      <w:p w14:paraId="60392134" w14:textId="77777777" w:rsidR="0088052F" w:rsidRPr="00425522" w:rsidRDefault="0088052F" w:rsidP="004D3519">
                        <w:r w:rsidRPr="00425522">
                          <w:rPr>
                            <w:rFonts w:ascii="Times New Roman" w:hAnsi="Times New Roman"/>
                            <w:b/>
                            <w:bCs/>
                            <w:color w:val="000000"/>
                            <w:sz w:val="20"/>
                          </w:rPr>
                          <w:t>»</w:t>
                        </w:r>
                      </w:p>
                    </w:txbxContent>
                  </v:textbox>
                </v:rect>
                <v:rect id="Rectangle 2101" o:spid="_x0000_s1239" style="position:absolute;left:43522;top:20231;width:5474;height:14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" filled="f" stroked="f">
                  <v:textbox style="mso-fit-shape-to-text:t" inset="0,0,0,0">
                    <w:txbxContent>
                      <w:p w14:paraId="5C88A579" w14:textId="77777777" w:rsidR="0088052F" w:rsidRPr="00425522" w:rsidRDefault="0088052F" w:rsidP="004D3519">
                        <w:r w:rsidRPr="00425522">
                          <w:rPr>
                            <w:rFonts w:ascii="Times New Roman" w:hAnsi="Times New Roman"/>
                            <w:b/>
                            <w:bCs/>
                            <w:color w:val="000000"/>
                            <w:sz w:val="20"/>
                          </w:rPr>
                          <w:t>_confirmé</w:t>
                        </w:r>
                      </w:p>
                    </w:txbxContent>
                  </v:textbox>
                </v:rect>
                <v:rect id="Rectangle 2102" o:spid="_x0000_s1240" style="position:absolute;left:49129;top:21031;width:8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" filled="f" stroked="f">
                  <v:textbox style="mso-fit-shape-to-text:t" inset="0,0,0,0">
                    <w:txbxContent>
                      <w:p w14:paraId="353323FA" w14:textId="77777777" w:rsidR="0088052F" w:rsidRPr="00425522" w:rsidRDefault="0088052F" w:rsidP="004D3519">
                        <w:r w:rsidRPr="00425522">
                          <w:rPr>
                            <w:rFonts w:ascii="Times New Roman" w:hAnsi="Times New Roman"/>
                            <w:color w:val="000000"/>
                            <w:sz w:val="6"/>
                            <w:szCs w:val="6"/>
                          </w:rPr>
                          <w:t xml:space="preserve"> </w:t>
                        </w:r>
                      </w:p>
                    </w:txbxContent>
                  </v:textbox>
                </v:rect>
                <v:shape id="Freeform 2103" o:spid="_x0000_s1241" style="position:absolute;left:14865;top:4578;width:40049;height:5658;visibility:visible;mso-wrap-style:square;v-text-anchor:top" coordsize="630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" path="m6307,827r,4l6301,837r,4l6293,845r-15,6l6270,855r-8,4l6244,863r-6,6l6221,873r-14,2l6188,879r-16,2l6158,883r-19,4l6123,889r-14,l6082,891r-5861,l206,889r-22,l166,887r-15,-4l135,881r-14,-2l102,875,86,873,72,869r-9,-6l45,859r-8,-4l31,851,14,845r,-4l8,837,,831,,60,8,56r6,-6l14,44,31,40r6,-4l45,32,63,28r9,-4l86,20r16,-2l121,12r14,-2l151,8,166,4r18,l206,2,221,,6082,r27,2l6123,4r16,l6158,8r14,2l6188,12r19,6l6221,20r17,4l6244,28r18,4l6270,36r8,4l6293,44r8,6l6301,56r6,4l6307,827e" filled="f" strokecolor="#228b22" strokeweight="44e-5mm">
                  <v:path arrowok="t" o:connecttype="custom" o:connectlocs="4004945,527685;4001135,534035;3986530,540385;3976370,545465;3961130,551815;3941445,555625;3919220,559435;3898265,563245;3879215,564515;140335,565785;116840,564515;95885,560705;76835,558165;54610,554355;40005,548005;23495,542925;8890,536575;5080,531495;0,38100;8890,31750;19685,25400;28575,20320;45720,15240;64770,11430;85725,6350;105410,2540;130810,1270;3862070,0;3888105,2540;3910330,5080;3929380,7620;3950335,12700;3964940,17780;3981450,22860;3996055,27940;4001135,35560;4004945,525145" o:connectangles="0,0,0,0,0,0,0,0,0,0,0,0,0,0,0,0,0,0,0,0,0,0,0,0,0,0,0,0,0,0,0,0,0,0,0,0,0"/>
                </v:shape>
                <v:shape id="Freeform 2104" o:spid="_x0000_s1242" style="position:absolute;left:18249;top:5111;width:28036;height:3918;visibility:visible;mso-wrap-style:square;v-text-anchor:top" coordsize="4415,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" path="m213,617r-17,l176,615r-8,l152,613r-19,-4l113,607r-8,-2l88,603r-8,-4l60,595r-9,-4l43,587,33,585r-8,-4l17,575,9,569r,-2l,563,,56,9,50r,-2l17,42r8,-4l33,32,43,30r8,-4l60,22,80,18r8,-4l105,12r8,-2l133,8,152,6,168,4r8,l196,,4221,r17,4l4246,4r20,2l4283,8r16,2l4307,12r23,2l4338,18r16,4l4362,26r8,4l4383,32r8,6l4399,42r8,6l4407,50r8,6l4415,563r-8,4l4407,569r-8,6l4391,581r-8,4l4370,587r-8,4l4354,595r-16,4l4330,603r-23,2l4299,607r-16,2l4266,613r-20,2l4238,615r-17,2l213,617e" filled="f" strokecolor="#228b22" strokeweight="44e-5mm">
                  <v:path arrowok="t" o:connecttype="custom" o:connectlocs="124460,391795;106680,390525;84455,386715;66675,384175;50800,380365;32385,375285;20955,371475;10795,365125;5715,360045;0,35560;5715,30480;15875,24130;27305,19050;38100,13970;55880,8890;71755,6350;96520,3810;111760,2540;2680335,0;2696210,2540;2719705,5080;2734945,7620;2754630,11430;2769870,16510;2783205,20320;2793365,26670;2798445,31750;2803525,357505;2798445,361315;2788285,368935;2774950,372745;2764790,377825;2749550,382905;2729865,385445;2708910,389255;2691130,390525;135255,391795" o:connectangles="0,0,0,0,0,0,0,0,0,0,0,0,0,0,0,0,0,0,0,0,0,0,0,0,0,0,0,0,0,0,0,0,0,0,0,0,0"/>
                </v:shape>
                <v:rect id="Rectangle 2105" o:spid="_x0000_s1243" style="position:absolute;left:26060;top:14611;width:16719;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" filled="f" stroked="f">
                  <v:textbox style="mso-fit-shape-to-text:t" inset="0,0,0,0">
                    <w:txbxContent>
                      <w:p w14:paraId="16ACA2AF" w14:textId="77777777" w:rsidR="0088052F" w:rsidRPr="00425522" w:rsidRDefault="0088052F" w:rsidP="004D3519">
                        <w:r w:rsidRPr="00425522">
                          <w:rPr>
                            <w:rFonts w:ascii="Times New Roman" w:hAnsi="Times New Roman"/>
                            <w:color w:val="000000"/>
                            <w:sz w:val="14"/>
                            <w:szCs w:val="14"/>
                          </w:rPr>
                          <w:t>Tempo (entrer(MODE_DEGRADE_TRAME_</w:t>
                        </w:r>
                      </w:p>
                    </w:txbxContent>
                  </v:textbox>
                </v:rect>
                <v:rect id="Rectangle 2106" o:spid="_x0000_s1244" style="position:absolute;left:42329;top:14598;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" filled="f" stroked="f">
                  <v:textbox style="mso-fit-shape-to-text:t" inset="0,0,0,0">
                    <w:txbxContent>
                      <w:p w14:paraId="601FACF7" w14:textId="77777777" w:rsidR="0088052F" w:rsidRPr="00425522" w:rsidRDefault="0088052F" w:rsidP="004D3519">
                        <w:r w:rsidRPr="00425522">
                          <w:rPr>
                            <w:rFonts w:ascii="Times New Roman" w:hAnsi="Times New Roman"/>
                            <w:b/>
                            <w:bCs/>
                            <w:color w:val="000000"/>
                            <w:sz w:val="14"/>
                            <w:szCs w:val="14"/>
                          </w:rPr>
                          <w:t>«</w:t>
                        </w:r>
                      </w:p>
                    </w:txbxContent>
                  </v:textbox>
                </v:rect>
                <v:rect id="Rectangle 2107" o:spid="_x0000_s1245" style="position:absolute;left:42773;top:14598;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" filled="f" stroked="f">
                  <v:textbox style="mso-fit-shape-to-text:t" inset="0,0,0,0">
                    <w:txbxContent>
                      <w:p w14:paraId="12F63B8F"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08" o:spid="_x0000_s1246" style="position:absolute;left:42989;top:14598;width:4547;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" filled="f" stroked="f">
                  <v:textbox style="mso-fit-shape-to-text:t" inset="0,0,0,0">
                    <w:txbxContent>
                      <w:p w14:paraId="38AB7E83" w14:textId="77777777" w:rsidR="0088052F" w:rsidRPr="00425522" w:rsidRDefault="0088052F" w:rsidP="004D3519">
                        <w:r w:rsidRPr="00425522">
                          <w:rPr>
                            <w:rFonts w:ascii="Times New Roman" w:hAnsi="Times New Roman"/>
                            <w:b/>
                            <w:bCs/>
                            <w:color w:val="000000"/>
                            <w:sz w:val="14"/>
                            <w:szCs w:val="14"/>
                          </w:rPr>
                          <w:t>Nom_trame</w:t>
                        </w:r>
                      </w:p>
                    </w:txbxContent>
                  </v:textbox>
                </v:rect>
                <v:rect id="Rectangle 2109" o:spid="_x0000_s1247" style="position:absolute;left:47390;top:14598;width:22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" filled="f" stroked="f">
                  <v:textbox style="mso-fit-shape-to-text:t" inset="0,0,0,0">
                    <w:txbxContent>
                      <w:p w14:paraId="64DDAA5F"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10" o:spid="_x0000_s1248" style="position:absolute;left:47612;top:14598;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" filled="f" stroked="f">
                  <v:textbox style="mso-fit-shape-to-text:t" inset="0,0,0,0">
                    <w:txbxContent>
                      <w:p w14:paraId="2C341328" w14:textId="77777777" w:rsidR="0088052F" w:rsidRPr="00425522" w:rsidRDefault="0088052F" w:rsidP="004D3519">
                        <w:r w:rsidRPr="00425522">
                          <w:rPr>
                            <w:rFonts w:ascii="Times New Roman" w:hAnsi="Times New Roman"/>
                            <w:b/>
                            <w:bCs/>
                            <w:color w:val="000000"/>
                            <w:sz w:val="14"/>
                            <w:szCs w:val="14"/>
                          </w:rPr>
                          <w:t>»</w:t>
                        </w:r>
                      </w:p>
                    </w:txbxContent>
                  </v:textbox>
                </v:rect>
                <v:rect id="Rectangle 2111" o:spid="_x0000_s1249" style="position:absolute;left:48050;top:14611;width:452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" filled="f" stroked="f">
                  <v:textbox style="mso-fit-shape-to-text:t" inset="0,0,0,0">
                    <w:txbxContent>
                      <w:p w14:paraId="0DC2D5A8" w14:textId="77777777" w:rsidR="0088052F" w:rsidRPr="00425522" w:rsidRDefault="0088052F" w:rsidP="004D3519">
                        <w:r w:rsidRPr="00425522">
                          <w:rPr>
                            <w:rFonts w:ascii="Times New Roman" w:hAnsi="Times New Roman"/>
                            <w:color w:val="000000"/>
                            <w:sz w:val="14"/>
                            <w:szCs w:val="14"/>
                          </w:rPr>
                          <w:t xml:space="preserve">), 5 seconds) </w:t>
                        </w:r>
                      </w:p>
                    </w:txbxContent>
                  </v:textbox>
                </v:rect>
                <v:rect id="Rectangle 2112" o:spid="_x0000_s1250" style="position:absolute;left:52825;top:14611;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" filled="f" stroked="f">
                  <v:textbox style="mso-fit-shape-to-text:t" inset="0,0,0,0">
                    <w:txbxContent>
                      <w:p w14:paraId="28FAD747"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113" o:spid="_x0000_s1251" style="position:absolute;left:47898;top:6470;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" filled="f" stroked="f">
                  <v:textbox style="mso-fit-shape-to-text:t" inset="0,0,0,0">
                    <w:txbxContent>
                      <w:p w14:paraId="33263057" w14:textId="77777777" w:rsidR="0088052F" w:rsidRPr="00425522" w:rsidRDefault="0088052F" w:rsidP="004D3519">
                        <w:r w:rsidRPr="00425522">
                          <w:rPr>
                            <w:rFonts w:ascii="Times New Roman" w:hAnsi="Times New Roman"/>
                            <w:b/>
                            <w:bCs/>
                            <w:color w:val="000000"/>
                            <w:sz w:val="14"/>
                            <w:szCs w:val="14"/>
                          </w:rPr>
                          <w:t>«</w:t>
                        </w:r>
                      </w:p>
                    </w:txbxContent>
                  </v:textbox>
                </v:rect>
                <v:rect id="Rectangle 2114" o:spid="_x0000_s1252" style="position:absolute;left:48336;top:6470;width:22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" filled="f" stroked="f">
                  <v:textbox style="mso-fit-shape-to-text:t" inset="0,0,0,0">
                    <w:txbxContent>
                      <w:p w14:paraId="7244B4E2"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15" o:spid="_x0000_s1253" style="position:absolute;left:48558;top:6470;width:4547;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" filled="f" stroked="f">
                  <v:textbox style="mso-fit-shape-to-text:t" inset="0,0,0,0">
                    <w:txbxContent>
                      <w:p w14:paraId="2864F013" w14:textId="77777777" w:rsidR="0088052F" w:rsidRPr="00425522" w:rsidRDefault="0088052F" w:rsidP="004D3519">
                        <w:r w:rsidRPr="00425522">
                          <w:rPr>
                            <w:rFonts w:ascii="Times New Roman" w:hAnsi="Times New Roman"/>
                            <w:b/>
                            <w:bCs/>
                            <w:color w:val="000000"/>
                            <w:sz w:val="14"/>
                            <w:szCs w:val="14"/>
                          </w:rPr>
                          <w:t>Nom_trame</w:t>
                        </w:r>
                      </w:p>
                    </w:txbxContent>
                  </v:textbox>
                </v:rect>
                <v:rect id="Rectangle 2116" o:spid="_x0000_s1254" style="position:absolute;left:52952;top:6470;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" filled="f" stroked="f">
                  <v:textbox style="mso-fit-shape-to-text:t" inset="0,0,0,0">
                    <w:txbxContent>
                      <w:p w14:paraId="0D01EF81"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17" o:spid="_x0000_s1255" style="position:absolute;left:53174;top:6470;width:44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" filled="f" stroked="f">
                  <v:textbox style="mso-fit-shape-to-text:t" inset="0,0,0,0">
                    <w:txbxContent>
                      <w:p w14:paraId="2F066632" w14:textId="77777777" w:rsidR="0088052F" w:rsidRPr="00425522" w:rsidRDefault="0088052F" w:rsidP="004D3519">
                        <w:r w:rsidRPr="00425522">
                          <w:rPr>
                            <w:rFonts w:ascii="Times New Roman" w:hAnsi="Times New Roman"/>
                            <w:b/>
                            <w:bCs/>
                            <w:color w:val="000000"/>
                            <w:sz w:val="14"/>
                            <w:szCs w:val="14"/>
                          </w:rPr>
                          <w:t>»</w:t>
                        </w:r>
                      </w:p>
                    </w:txbxContent>
                  </v:textbox>
                </v:rect>
                <v:rect id="Rectangle 2118" o:spid="_x0000_s1256" style="position:absolute;left:53619;top:6483;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" filled="f" stroked="f">
                  <v:textbox style="mso-fit-shape-to-text:t" inset="0,0,0,0">
                    <w:txbxContent>
                      <w:p w14:paraId="35EEE4DF"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119" o:spid="_x0000_s1257" style="position:absolute;left:48558;top:10972;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" filled="f" stroked="f">
                  <v:textbox style="mso-fit-shape-to-text:t" inset="0,0,0,0">
                    <w:txbxContent>
                      <w:p w14:paraId="2C18D372" w14:textId="77777777" w:rsidR="0088052F" w:rsidRPr="00425522" w:rsidRDefault="0088052F" w:rsidP="004D3519">
                        <w:r w:rsidRPr="00425522">
                          <w:rPr>
                            <w:rFonts w:ascii="Times New Roman" w:hAnsi="Times New Roman"/>
                            <w:b/>
                            <w:bCs/>
                            <w:color w:val="000000"/>
                            <w:sz w:val="14"/>
                            <w:szCs w:val="14"/>
                          </w:rPr>
                          <w:t>«</w:t>
                        </w:r>
                      </w:p>
                    </w:txbxContent>
                  </v:textbox>
                </v:rect>
                <v:rect id="Rectangle 2120" o:spid="_x0000_s1258" style="position:absolute;left:48996;top:10972;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" filled="f" stroked="f">
                  <v:textbox style="mso-fit-shape-to-text:t" inset="0,0,0,0">
                    <w:txbxContent>
                      <w:p w14:paraId="45987A17"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21" o:spid="_x0000_s1259" style="position:absolute;left:49218;top:10972;width:4547;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" filled="f" stroked="f">
                  <v:textbox style="mso-fit-shape-to-text:t" inset="0,0,0,0">
                    <w:txbxContent>
                      <w:p w14:paraId="15E6EECC" w14:textId="77777777" w:rsidR="0088052F" w:rsidRPr="00425522" w:rsidRDefault="0088052F" w:rsidP="004D3519">
                        <w:r w:rsidRPr="00425522">
                          <w:rPr>
                            <w:rFonts w:ascii="Times New Roman" w:hAnsi="Times New Roman"/>
                            <w:b/>
                            <w:bCs/>
                            <w:color w:val="000000"/>
                            <w:sz w:val="14"/>
                            <w:szCs w:val="14"/>
                          </w:rPr>
                          <w:t>Nom_trame</w:t>
                        </w:r>
                      </w:p>
                    </w:txbxContent>
                  </v:textbox>
                </v:rect>
                <v:rect id="Rectangle 2122" o:spid="_x0000_s1260" style="position:absolute;left:53619;top:10972;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" filled="f" stroked="f">
                  <v:textbox style="mso-fit-shape-to-text:t" inset="0,0,0,0">
                    <w:txbxContent>
                      <w:p w14:paraId="2C44EB72"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23" o:spid="_x0000_s1261" style="position:absolute;left:53835;top:10972;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" filled="f" stroked="f">
                  <v:textbox style="mso-fit-shape-to-text:t" inset="0,0,0,0">
                    <w:txbxContent>
                      <w:p w14:paraId="5B4EB059" w14:textId="77777777" w:rsidR="0088052F" w:rsidRPr="00425522" w:rsidRDefault="0088052F" w:rsidP="004D3519">
                        <w:r w:rsidRPr="00425522">
                          <w:rPr>
                            <w:rFonts w:ascii="Times New Roman" w:hAnsi="Times New Roman"/>
                            <w:b/>
                            <w:bCs/>
                            <w:color w:val="000000"/>
                            <w:sz w:val="14"/>
                            <w:szCs w:val="14"/>
                          </w:rPr>
                          <w:t>»</w:t>
                        </w:r>
                      </w:p>
                    </w:txbxContent>
                  </v:textbox>
                </v:rect>
                <v:rect id="Rectangle 2124" o:spid="_x0000_s1262" style="position:absolute;left:54279;top:10985;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" filled="f" stroked="f">
                  <v:textbox style="mso-fit-shape-to-text:t" inset="0,0,0,0">
                    <w:txbxContent>
                      <w:p w14:paraId="73D01737" w14:textId="77777777" w:rsidR="0088052F" w:rsidRPr="00425522" w:rsidRDefault="0088052F" w:rsidP="004D3519">
                        <w:r w:rsidRPr="00425522">
                          <w:rPr>
                            <w:rFonts w:ascii="Times New Roman" w:hAnsi="Times New Roman"/>
                            <w:color w:val="000000"/>
                            <w:sz w:val="14"/>
                            <w:szCs w:val="14"/>
                          </w:rPr>
                          <w:t xml:space="preserve"> </w:t>
                        </w:r>
                      </w:p>
                    </w:txbxContent>
                  </v:textbox>
                </v:rect>
                <v:rect id="Rectangle 2125" o:spid="_x0000_s1263" style="position:absolute;left:20212;top:10998;width:1143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" filled="f" stroked="f">
                  <v:textbox style="mso-fit-shape-to-text:t" inset="0,0,0,0">
                    <w:txbxContent>
                      <w:p w14:paraId="51E66B9D" w14:textId="77777777" w:rsidR="0088052F" w:rsidRPr="00425522" w:rsidRDefault="0088052F" w:rsidP="004D3519">
                        <w:r w:rsidRPr="00425522">
                          <w:rPr>
                            <w:rFonts w:ascii="Times New Roman" w:hAnsi="Times New Roman"/>
                            <w:color w:val="000000"/>
                            <w:sz w:val="14"/>
                            <w:szCs w:val="14"/>
                          </w:rPr>
                          <w:t>Tempo (enter(RECEP_TRAME</w:t>
                        </w:r>
                      </w:p>
                    </w:txbxContent>
                  </v:textbox>
                </v:rect>
                <v:rect id="Rectangle 2126" o:spid="_x0000_s1264" style="position:absolute;left:31629;top:10998;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" filled="f" stroked="f">
                  <v:textbox style="mso-fit-shape-to-text:t" inset="0,0,0,0">
                    <w:txbxContent>
                      <w:p w14:paraId="1DA26525" w14:textId="77777777" w:rsidR="0088052F" w:rsidRPr="00425522" w:rsidRDefault="0088052F" w:rsidP="004D3519">
                        <w:r w:rsidRPr="00425522">
                          <w:rPr>
                            <w:rFonts w:ascii="Times New Roman" w:hAnsi="Times New Roman"/>
                            <w:color w:val="000000"/>
                            <w:sz w:val="14"/>
                            <w:szCs w:val="14"/>
                          </w:rPr>
                          <w:t>_</w:t>
                        </w:r>
                      </w:p>
                    </w:txbxContent>
                  </v:textbox>
                </v:rect>
                <v:rect id="Rectangle 2127" o:spid="_x0000_s1265" style="position:absolute;left:32054;top:10985;width:44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" filled="f" stroked="f">
                  <v:textbox style="mso-fit-shape-to-text:t" inset="0,0,0,0">
                    <w:txbxContent>
                      <w:p w14:paraId="2B72AC65" w14:textId="77777777" w:rsidR="0088052F" w:rsidRPr="00425522" w:rsidRDefault="0088052F" w:rsidP="004D3519">
                        <w:r w:rsidRPr="00425522">
                          <w:rPr>
                            <w:rFonts w:ascii="Times New Roman" w:hAnsi="Times New Roman"/>
                            <w:b/>
                            <w:bCs/>
                            <w:color w:val="000000"/>
                            <w:sz w:val="14"/>
                            <w:szCs w:val="14"/>
                          </w:rPr>
                          <w:t>«</w:t>
                        </w:r>
                      </w:p>
                    </w:txbxContent>
                  </v:textbox>
                </v:rect>
                <v:rect id="Rectangle 2128" o:spid="_x0000_s1266" style="position:absolute;left:32499;top:10985;width:22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" filled="f" stroked="f">
                  <v:textbox style="mso-fit-shape-to-text:t" inset="0,0,0,0">
                    <w:txbxContent>
                      <w:p w14:paraId="35AD4B99"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29" o:spid="_x0000_s1267" style="position:absolute;left:32715;top:10985;width:454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" filled="f" stroked="f">
                  <v:textbox style="mso-fit-shape-to-text:t" inset="0,0,0,0">
                    <w:txbxContent>
                      <w:p w14:paraId="4DBC9572" w14:textId="77777777" w:rsidR="0088052F" w:rsidRPr="00425522" w:rsidRDefault="0088052F" w:rsidP="004D3519">
                        <w:r w:rsidRPr="00425522">
                          <w:rPr>
                            <w:rFonts w:ascii="Times New Roman" w:hAnsi="Times New Roman"/>
                            <w:b/>
                            <w:bCs/>
                            <w:color w:val="000000"/>
                            <w:sz w:val="14"/>
                            <w:szCs w:val="14"/>
                          </w:rPr>
                          <w:t>Nom_trame</w:t>
                        </w:r>
                      </w:p>
                    </w:txbxContent>
                  </v:textbox>
                </v:rect>
                <v:rect id="Rectangle 2130" o:spid="_x0000_s1268" style="position:absolute;left:37115;top:10985;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" filled="f" stroked="f">
                  <v:textbox style="mso-fit-shape-to-text:t" inset="0,0,0,0">
                    <w:txbxContent>
                      <w:p w14:paraId="54825F49" w14:textId="77777777" w:rsidR="0088052F" w:rsidRPr="00425522" w:rsidRDefault="0088052F" w:rsidP="004D3519">
                        <w:r w:rsidRPr="00425522">
                          <w:rPr>
                            <w:rFonts w:ascii="Times New Roman" w:hAnsi="Times New Roman"/>
                            <w:b/>
                            <w:bCs/>
                            <w:color w:val="000000"/>
                            <w:sz w:val="14"/>
                            <w:szCs w:val="14"/>
                          </w:rPr>
                          <w:t xml:space="preserve"> </w:t>
                        </w:r>
                      </w:p>
                    </w:txbxContent>
                  </v:textbox>
                </v:rect>
                <v:rect id="Rectangle 2131" o:spid="_x0000_s1269" style="position:absolute;left:37338;top:10985;width:44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" filled="f" stroked="f">
                  <v:textbox style="mso-fit-shape-to-text:t" inset="0,0,0,0">
                    <w:txbxContent>
                      <w:p w14:paraId="762954DE" w14:textId="77777777" w:rsidR="0088052F" w:rsidRPr="00425522" w:rsidRDefault="0088052F" w:rsidP="004D3519">
                        <w:r w:rsidRPr="00425522">
                          <w:rPr>
                            <w:rFonts w:ascii="Times New Roman" w:hAnsi="Times New Roman"/>
                            <w:b/>
                            <w:bCs/>
                            <w:color w:val="000000"/>
                            <w:sz w:val="14"/>
                            <w:szCs w:val="14"/>
                          </w:rPr>
                          <w:t>»</w:t>
                        </w:r>
                      </w:p>
                    </w:txbxContent>
                  </v:textbox>
                </v:rect>
                <v:rect id="Rectangle 2132" o:spid="_x0000_s1270" style="position:absolute;left:37776;top:10998;width:390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" filled="f" stroked="f">
                  <v:textbox style="mso-fit-shape-to-text:t" inset="0,0,0,0">
                    <w:txbxContent>
                      <w:p w14:paraId="4C6EBD41" w14:textId="77777777" w:rsidR="0088052F" w:rsidRPr="00425522" w:rsidRDefault="0088052F" w:rsidP="004D3519">
                        <w:r w:rsidRPr="00425522">
                          <w:rPr>
                            <w:rFonts w:ascii="Times New Roman" w:hAnsi="Times New Roman"/>
                            <w:color w:val="000000"/>
                            <w:sz w:val="14"/>
                            <w:szCs w:val="14"/>
                          </w:rPr>
                          <w:t xml:space="preserve">), 3*period </w:t>
                        </w:r>
                      </w:p>
                    </w:txbxContent>
                  </v:textbox>
                </v:rect>
                <v:rect id="Rectangle 2133" o:spid="_x0000_s1271" style="position:absolute;left:42176;top:10998;width:229;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" filled="f" stroked="f">
                  <v:textbox style="mso-fit-shape-to-text:t" inset="0,0,0,0">
                    <w:txbxContent>
                      <w:p w14:paraId="1651FBA2" w14:textId="77777777" w:rsidR="0088052F" w:rsidRPr="00425522" w:rsidRDefault="0088052F" w:rsidP="004D3519">
                        <w:r w:rsidRPr="00425522">
                          <w:rPr>
                            <w:rFonts w:ascii="Times New Roman" w:hAnsi="Times New Roman"/>
                            <w:color w:val="000000"/>
                            <w:sz w:val="14"/>
                            <w:szCs w:val="14"/>
                          </w:rPr>
                          <w:t xml:space="preserve"> </w:t>
                        </w:r>
                      </w:p>
                    </w:txbxContent>
                  </v:textbox>
                </v:rect>
                <v:shape id="Freeform 2134" o:spid="_x0000_s1272" style="position:absolute;left:47129;top:7524;width:699;height:756;visibility:visible;mso-wrap-style:square;v-text-anchor:top" coordsize="11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" path="m110,l,60r110,59l110,xe" fillcolor="#ff4500" stroked="f">
                  <v:path arrowok="t" o:connecttype="custom" o:connectlocs="69850,0;0,38100;69850,75565;69850,0" o:connectangles="0,0,0,0"/>
                </v:shape>
                <v:shape id="Freeform 2135" o:spid="_x0000_s1273" style="position:absolute;left:46285;top:5721;width:1543;height:2813;visibility:visible;mso-wrap-style:square;v-text-anchor:top" coordsize="24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" path="m,l45,4r41,8l123,26r31,20l182,68r21,28l221,124r10,32l239,188r4,34l239,254r-8,34l221,320r-18,28l182,373r-28,22l123,415,86,429,45,439,,443e" filled="f" strokecolor="#ff4500" strokeweight="6e-5mm">
                  <v:path arrowok="t" o:connecttype="custom" o:connectlocs="0,0;28575,2540;54610,7620;78105,16510;97790,29210;115570,43180;128905,60960;140335,78740;146685,99060;151765,119380;154305,140970;151765,161290;146685,182880;140335,203200;128905,220980;115570,236855;97790,250825;78105,263525;54610,272415;28575,278765;0,281305" o:connectangles="0,0,0,0,0,0,0,0,0,0,0,0,0,0,0,0,0,0,0,0,0"/>
                </v:shape>
                <v:shape id="Freeform 2136" o:spid="_x0000_s1274" style="position:absolute;left:39516;top:28009;width:2775;height:2712;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" path="m218,l206,,196,2,184,4r-10,l163,8r-10,2l133,18r-19,8l96,38,80,50,63,64,49,78,37,94,26,112,16,132r-6,18l6,159,4,171,2,181,,191r,12l,213r,12l,235r2,10l4,257r2,10l10,277r6,20l26,315r11,18l49,349r14,16l80,379r16,12l114,401r19,10l153,417r10,4l174,423r10,2l196,425r10,2l218,427r11,l241,425r10,l261,423r11,-2l282,417r20,-6l323,401r16,-10l357,379r15,-14l386,349r12,-16l411,315r8,-18l427,277r2,-10l431,257r2,-12l435,235r,-10l437,213r-2,-10l435,191r-2,-10l431,171r-2,-12l427,150r-8,-18l411,112,398,94,386,78,372,64,357,50,339,38,323,26,302,18,282,10,272,8,261,4r-10,l241,2,229,,218,xe" stroked="f">
                  <v:path arrowok="t" o:connecttype="custom" o:connectlocs="130810,0;116840,2540;103505,5080;84455,11430;60960,24130;40005,40640;23495,59690;10160,83820;3810,100965;1270,114935;0,128905;0,142875;1270,155575;3810,169545;10160,188595;23495,211455;40005,231775;60960,248285;84455,260985;103505,267335;116840,269875;130810,271145;145415,271145;159385,269875;172720,267335;191770,260985;215265,248285;236220,231775;252730,211455;266065,188595;272415,169545;274955,155575;276225,142875;276225,128905;274955,114935;272415,100965;266065,83820;252730,59690;236220,40640;215265,24130;191770,11430;172720,5080;159385,2540;145415,0" o:connectangles="0,0,0,0,0,0,0,0,0,0,0,0,0,0,0,0,0,0,0,0,0,0,0,0,0,0,0,0,0,0,0,0,0,0,0,0,0,0,0,0,0,0,0,0"/>
                </v:shape>
                <v:shape id="Freeform 2137" o:spid="_x0000_s1275" style="position:absolute;left:39516;top:28009;width:2775;height:2712;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" path="m218,l206,,196,2,184,4r-10,l163,8r-10,2l133,18r-19,8l96,38,80,50,63,64,49,78,37,94,26,112,16,132r-6,18l6,159,4,171,2,181,,191r,12l,213r,12l,235r2,10l4,257r2,10l10,277r6,20l26,315r11,18l49,349r14,16l80,379r16,12l114,401r19,10l153,417r10,4l174,423r10,2l196,425r10,2l218,427r11,l241,425r10,l261,423r11,-2l282,417r20,-6l323,401r16,-10l357,379r15,-14l386,349r12,-16l411,315r8,-18l427,277r2,-10l431,257r2,-12l435,235r,-10l437,213r-2,-10l435,191r-2,-10l431,171r-2,-12l427,150r-8,-18l411,112,398,94,386,78,372,64,357,50,339,38,323,26,302,18,282,10,272,8,261,4r-10,l241,2,229,,218,e" filled="f" strokecolor="blue" strokeweight="33e-5mm">
                  <v:path arrowok="t" o:connecttype="custom" o:connectlocs="130810,0;116840,2540;103505,5080;84455,11430;60960,24130;40005,40640;23495,59690;10160,83820;3810,100965;1270,114935;0,128905;0,142875;1270,155575;3810,169545;10160,188595;23495,211455;40005,231775;60960,248285;84455,260985;103505,267335;116840,269875;130810,271145;145415,271145;159385,269875;172720,267335;191770,260985;215265,248285;236220,231775;252730,211455;266065,188595;272415,169545;274955,155575;276225,142875;276225,128905;274955,114935;272415,100965;266065,83820;252730,59690;236220,40640;215265,24130;191770,11430;172720,5080;159385,2540;145415,0" o:connectangles="0,0,0,0,0,0,0,0,0,0,0,0,0,0,0,0,0,0,0,0,0,0,0,0,0,0,0,0,0,0,0,0,0,0,0,0,0,0,0,0,0,0,0,0"/>
                </v:shape>
                <v:rect id="Rectangle 2138" o:spid="_x0000_s1276" style="position:absolute;left:40500;top:28702;width:64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" filled="f" stroked="f">
                  <v:textbox style="mso-fit-shape-to-text:t" inset="0,0,0,0">
                    <w:txbxContent>
                      <w:p w14:paraId="45BEB3C8" w14:textId="77777777" w:rsidR="0088052F" w:rsidRPr="00425522" w:rsidRDefault="0088052F" w:rsidP="004D3519">
                        <w:r w:rsidRPr="00425522">
                          <w:rPr>
                            <w:rFonts w:ascii="Times New Roman" w:hAnsi="Times New Roman"/>
                            <w:color w:val="0000FF"/>
                            <w:sz w:val="20"/>
                          </w:rPr>
                          <w:t>1</w:t>
                        </w:r>
                      </w:p>
                    </w:txbxContent>
                  </v:textbox>
                </v:rect>
                <v:rect id="Rectangle 2139" o:spid="_x0000_s1277" style="position:absolute;left:41148;top:28702;width:317;height:1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" filled="f" stroked="f">
                  <v:textbox style="mso-fit-shape-to-text:t" inset="0,0,0,0">
                    <w:txbxContent>
                      <w:p w14:paraId="716AAFE6" w14:textId="77777777" w:rsidR="0088052F" w:rsidRPr="00425522" w:rsidRDefault="0088052F" w:rsidP="004D3519">
                        <w:r w:rsidRPr="00425522">
                          <w:rPr>
                            <w:rFonts w:ascii="Times New Roman" w:hAnsi="Times New Roman"/>
                            <w:color w:val="0000FF"/>
                            <w:sz w:val="20"/>
                          </w:rPr>
                          <w:t xml:space="preserve"> </w:t>
                        </w:r>
                      </w:p>
                    </w:txbxContent>
                  </v:textbox>
                </v:rect>
                <v:shape id="Freeform 2140" o:spid="_x0000_s1278" style="position:absolute;left:39204;top:20485;width:2775;height:2730;visibility:visible;mso-wrap-style:square;v-text-anchor:top" coordsize="43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" path="m218,l206,,196,,186,2,174,4,163,6,153,8r-20,8l114,24,96,36,80,48,63,62,49,78,37,94,26,112,16,130r-6,20l6,160,4,170,2,182r,10l,202r,12l,226r2,10l2,246r2,12l6,268r4,10l16,298r10,18l37,334r12,16l63,366r17,14l96,392r18,12l133,412r20,8l163,422r11,2l186,426r10,2l206,428r12,2l229,428r12,l251,426r10,-2l274,422r10,-2l304,412r19,-8l341,392r16,-12l374,366r12,-16l400,334r11,-18l419,298r8,-20l429,268r4,-10l435,246r,-10l437,226r,-12l437,202r-2,-10l435,182r-2,-12l429,160r-2,-10l419,130r-8,-18l400,94,386,78,374,62,357,48,341,36,323,24,304,16,284,8,274,6,261,4,251,2,241,,229,,218,xe" stroked="f">
                  <v:path arrowok="t" o:connecttype="custom" o:connectlocs="130810,0;118110,1270;103505,3810;84455,10160;60960,22860;40005,39370;23495,59690;10160,82550;3810,101600;1270,115570;0,128270;0,143510;1270,156210;3810,170180;10160,189230;23495,212090;40005,232410;60960,248920;84455,261620;103505,267970;118110,270510;130810,271780;145415,271780;159385,270510;173990,267970;193040,261620;216535,248920;237490,232410;254000,212090;266065,189230;272415,170180;276225,156210;277495,143510;277495,128270;276225,115570;272415,101600;266065,82550;254000,59690;237490,39370;216535,22860;193040,10160;173990,3810;159385,1270;145415,0" o:connectangles="0,0,0,0,0,0,0,0,0,0,0,0,0,0,0,0,0,0,0,0,0,0,0,0,0,0,0,0,0,0,0,0,0,0,0,0,0,0,0,0,0,0,0,0"/>
                </v:shape>
                <v:shape id="Freeform 2141" o:spid="_x0000_s1279" style="position:absolute;left:39204;top:20485;width:2775;height:2730;visibility:visible;mso-wrap-style:square;v-text-anchor:top" coordsize="43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" path="m218,l206,,196,,186,2,174,4,163,6,153,8r-20,8l114,24,96,36,80,48,63,62,49,78,37,94,26,112,16,130r-6,20l6,160,4,170,2,182r,10l,202r,12l,226r2,10l2,246r2,12l6,268r4,10l16,298r10,18l37,334r12,16l63,366r17,14l96,392r18,12l133,412r20,8l163,422r11,2l186,426r10,2l206,428r12,2l229,428r12,l251,426r10,-2l274,422r10,-2l304,412r19,-8l341,392r16,-12l374,366r12,-16l400,334r11,-18l419,298r8,-20l429,268r4,-10l435,246r,-10l437,226r,-12l437,202r-2,-10l435,182r-2,-12l429,160r-2,-10l419,130r-8,-18l400,94,386,78,374,62,357,48,341,36,323,24,304,16,284,8,274,6,261,4,251,2,241,,229,,218,e" filled="f" strokecolor="blue" strokeweight="33e-5mm">
                  <v:path arrowok="t" o:connecttype="custom" o:connectlocs="130810,0;118110,1270;103505,3810;84455,10160;60960,22860;40005,39370;23495,59690;10160,82550;3810,101600;1270,115570;0,128270;0,143510;1270,156210;3810,170180;10160,189230;23495,212090;40005,232410;60960,248920;84455,261620;103505,267970;118110,270510;130810,271780;145415,271780;159385,270510;173990,267970;193040,261620;216535,248920;237490,232410;254000,212090;266065,189230;272415,170180;276225,156210;277495,143510;277495,128270;276225,115570;272415,101600;266065,82550;254000,59690;237490,39370;216535,22860;193040,10160;173990,3810;159385,1270;145415,0" o:connectangles="0,0,0,0,0,0,0,0,0,0,0,0,0,0,0,0,0,0,0,0,0,0,0,0,0,0,0,0,0,0,0,0,0,0,0,0,0,0,0,0,0,0,0,0"/>
                </v:shape>
                <v:rect id="Rectangle 2142" o:spid="_x0000_s1280" style="position:absolute;left:40189;top:21183;width:64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" filled="f" stroked="f">
                  <v:textbox style="mso-fit-shape-to-text:t" inset="0,0,0,0">
                    <w:txbxContent>
                      <w:p w14:paraId="6417938A" w14:textId="77777777" w:rsidR="0088052F" w:rsidRPr="00425522" w:rsidRDefault="0088052F" w:rsidP="004D3519">
                        <w:r w:rsidRPr="00425522">
                          <w:rPr>
                            <w:rFonts w:ascii="Times New Roman" w:hAnsi="Times New Roman"/>
                            <w:color w:val="0000FF"/>
                            <w:sz w:val="20"/>
                          </w:rPr>
                          <w:t>2</w:t>
                        </w:r>
                      </w:p>
                    </w:txbxContent>
                  </v:textbox>
                </v:rect>
                <v:rect id="Rectangle 2143" o:spid="_x0000_s1281" style="position:absolute;left:40836;top:21183;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" filled="f" stroked="f">
                  <v:textbox style="mso-fit-shape-to-text:t" inset="0,0,0,0">
                    <w:txbxContent>
                      <w:p w14:paraId="1F700A38" w14:textId="77777777" w:rsidR="0088052F" w:rsidRPr="00425522" w:rsidRDefault="0088052F" w:rsidP="004D3519">
                        <w:r w:rsidRPr="00425522">
                          <w:rPr>
                            <w:rFonts w:ascii="Times New Roman" w:hAnsi="Times New Roman"/>
                            <w:color w:val="0000FF"/>
                            <w:sz w:val="20"/>
                          </w:rPr>
                          <w:t xml:space="preserve"> </w:t>
                        </w:r>
                      </w:p>
                    </w:txbxContent>
                  </v:textbox>
                </v:rect>
                <v:shape id="Freeform 2144" o:spid="_x0000_s1282" style="position:absolute;left:43211;top:5721;width:2775;height:2711;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" path="m219,l207,,196,,184,2,174,4,164,6r-11,4l133,16,115,26,96,36,80,48,63,62,49,78,37,94,27,112,17,130r-7,20l6,160,4,170,2,180,,192r,10l,214r,10l,236r2,10l4,256r2,10l10,276r7,20l27,316r10,16l49,350r14,13l80,377r16,12l115,401r18,8l153,417r11,2l174,421r10,2l196,425r11,l219,427r10,-2l241,425r10,-2l262,421r10,-2l282,417r21,-8l323,401r16,-12l358,377r14,-14l386,350r13,-18l411,316r8,-20l427,276r2,-10l431,256r2,-10l435,236r,-12l437,214r-2,-12l435,192r-2,-12l431,170r-2,-10l427,150r-8,-20l411,112,399,94,386,78,372,62,358,48,339,36,323,26,303,16,282,10,272,6,262,4,251,2,241,,229,,219,xe" stroked="f">
                  <v:path arrowok="t" o:connecttype="custom" o:connectlocs="131445,0;116840,1270;104140,3810;84455,10160;60960,22860;40005,39370;23495,59690;10795,82550;3810,101600;1270,114300;0,128270;0,142240;1270,156210;3810,168910;10795,187960;23495,210820;40005,230505;60960,247015;84455,259715;104140,266065;116840,268605;131445,269875;145415,269875;159385,268605;172720,266065;192405,259715;215265,247015;236220,230505;253365,210820;266065,187960;272415,168910;274955,156210;276225,142240;276225,128270;274955,114300;272415,101600;266065,82550;253365,59690;236220,39370;215265,22860;192405,10160;172720,3810;159385,1270;145415,0" o:connectangles="0,0,0,0,0,0,0,0,0,0,0,0,0,0,0,0,0,0,0,0,0,0,0,0,0,0,0,0,0,0,0,0,0,0,0,0,0,0,0,0,0,0,0,0"/>
                </v:shape>
                <v:shape id="Freeform 2145" o:spid="_x0000_s1283" style="position:absolute;left:43211;top:5721;width:2775;height:2711;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" path="m219,l207,,196,,184,2,174,4,164,6r-11,4l133,16,115,26,96,36,80,48,63,62,49,78,37,94,27,112,17,130r-7,20l6,160,4,170,2,180,,192r,10l,214r,10l,236r2,10l4,256r2,10l10,276r7,20l27,316r10,16l49,350r14,13l80,377r16,12l115,401r18,8l153,417r11,2l174,421r10,2l196,425r11,l219,427r10,-2l241,425r10,-2l262,421r10,-2l282,417r21,-8l323,401r16,-12l358,377r14,-14l386,350r13,-18l411,316r8,-20l427,276r2,-10l431,256r2,-10l435,236r,-12l437,214r-2,-12l435,192r-2,-12l431,170r-2,-10l427,150r-8,-20l411,112,399,94,386,78,372,62,358,48,339,36,323,26,303,16,282,10,272,6,262,4,251,2,241,,229,,219,e" filled="f" strokecolor="blue" strokeweight="33e-5mm">
                  <v:path arrowok="t" o:connecttype="custom" o:connectlocs="131445,0;116840,1270;104140,3810;84455,10160;60960,22860;40005,39370;23495,59690;10795,82550;3810,101600;1270,114300;0,128270;0,142240;1270,156210;3810,168910;10795,187960;23495,210820;40005,230505;60960,247015;84455,259715;104140,266065;116840,268605;131445,269875;145415,269875;159385,268605;172720,266065;192405,259715;215265,247015;236220,230505;253365,210820;266065,187960;272415,168910;274955,156210;276225,142240;276225,128270;274955,114300;272415,101600;266065,82550;253365,59690;236220,39370;215265,22860;192405,10160;172720,3810;159385,1270;145415,0" o:connectangles="0,0,0,0,0,0,0,0,0,0,0,0,0,0,0,0,0,0,0,0,0,0,0,0,0,0,0,0,0,0,0,0,0,0,0,0,0,0,0,0,0,0,0,0"/>
                </v:shape>
                <v:rect id="Rectangle 2146" o:spid="_x0000_s1284" style="position:absolute;left:44196;top:6419;width:641;height:1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" filled="f" stroked="f">
                  <v:textbox style="mso-fit-shape-to-text:t" inset="0,0,0,0">
                    <w:txbxContent>
                      <w:p w14:paraId="74848650" w14:textId="77777777" w:rsidR="0088052F" w:rsidRPr="00425522" w:rsidRDefault="0088052F" w:rsidP="004D3519">
                        <w:r w:rsidRPr="00425522">
                          <w:rPr>
                            <w:rFonts w:ascii="Times New Roman" w:hAnsi="Times New Roman"/>
                            <w:color w:val="0000FF"/>
                            <w:sz w:val="20"/>
                          </w:rPr>
                          <w:t>3</w:t>
                        </w:r>
                      </w:p>
                    </w:txbxContent>
                  </v:textbox>
                </v:rect>
                <v:rect id="Rectangle 2147" o:spid="_x0000_s1285" style="position:absolute;left:44850;top:6419;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" filled="f" stroked="f">
                  <v:textbox style="mso-fit-shape-to-text:t" inset="0,0,0,0">
                    <w:txbxContent>
                      <w:p w14:paraId="75582596" w14:textId="77777777" w:rsidR="0088052F" w:rsidRPr="00425522" w:rsidRDefault="0088052F" w:rsidP="004D3519">
                        <w:r w:rsidRPr="00425522">
                          <w:rPr>
                            <w:rFonts w:ascii="Times New Roman" w:hAnsi="Times New Roman"/>
                            <w:color w:val="0000FF"/>
                            <w:sz w:val="20"/>
                          </w:rPr>
                          <w:t xml:space="preserve"> </w:t>
                        </w:r>
                      </w:p>
                    </w:txbxContent>
                  </v:textbox>
                </v:rect>
                <v:shape id="Freeform 2148" o:spid="_x0000_s1286" style="position:absolute;left:16097;top:10845;width:2775;height:2699;visibility:visible;mso-wrap-style:square;v-text-anchor:top" coordsize="43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" path="m219,l207,,196,,184,2,174,4,164,6,153,8r-20,8l115,24,96,36,80,48,64,62,49,76,37,94,27,110,17,130r-7,20l6,160,4,170,2,180,,190r,12l,212r,12l,234r2,12l4,256r2,10l10,276r7,20l27,314r10,18l49,348r15,16l80,377r16,12l115,399r18,10l153,415r11,4l174,421r10,2l196,425r11,l219,425r10,l241,425r10,-2l262,421r10,-2l282,415r21,-6l323,399r16,-10l358,377r14,-13l386,348r13,-16l411,314r8,-18l427,276r2,-10l431,256r2,-10l435,234r,-10l437,212r-2,-10l435,190r-2,-10l431,170r-2,-10l427,150r-8,-20l411,110,399,94,386,76,372,62,358,48,339,36,323,24,303,16,282,8,272,6,262,4,251,2,241,,229,,219,xe" stroked="f">
                  <v:path arrowok="t" o:connecttype="custom" o:connectlocs="131445,0;116840,1270;104140,3810;84455,10160;60960,22860;40640,39370;23495,59690;10795,82550;3810,101600;1270,114300;0,128270;0,142240;1270,156210;3810,168910;10795,187960;23495,210820;40640,231140;60960,247015;84455,259715;104140,266065;116840,268605;131445,269875;145415,269875;159385,268605;172720,266065;192405,259715;215265,247015;236220,231140;253365,210820;266065,187960;272415,168910;274955,156210;276225,142240;276225,128270;274955,114300;272415,101600;266065,82550;253365,59690;236220,39370;215265,22860;192405,10160;172720,3810;159385,1270;145415,0" o:connectangles="0,0,0,0,0,0,0,0,0,0,0,0,0,0,0,0,0,0,0,0,0,0,0,0,0,0,0,0,0,0,0,0,0,0,0,0,0,0,0,0,0,0,0,0"/>
                </v:shape>
                <v:shape id="Freeform 2149" o:spid="_x0000_s1287" style="position:absolute;left:16097;top:10845;width:2775;height:2699;visibility:visible;mso-wrap-style:square;v-text-anchor:top" coordsize="43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" path="m219,l207,,196,,184,2,174,4,164,6,153,8r-20,8l115,24,96,36,80,48,64,62,49,76,37,94,27,110,17,130r-7,20l6,160,4,170,2,180,,190r,12l,212r,12l,234r2,12l4,256r2,10l10,276r7,20l27,314r10,18l49,348r15,16l80,377r16,12l115,399r18,10l153,415r11,4l174,421r10,2l196,425r11,l219,425r10,l241,425r10,-2l262,421r10,-2l282,415r21,-6l323,399r16,-10l358,377r14,-13l386,348r13,-16l411,314r8,-18l427,276r2,-10l431,256r2,-10l435,234r,-10l437,212r-2,-10l435,190r-2,-10l431,170r-2,-10l427,150r-8,-20l411,110,399,94,386,76,372,62,358,48,339,36,323,24,303,16,282,8,272,6,262,4,251,2,241,,229,,219,e" filled="f" strokecolor="blue" strokeweight="33e-5mm">
                  <v:path arrowok="t" o:connecttype="custom" o:connectlocs="131445,0;116840,1270;104140,3810;84455,10160;60960,22860;40640,39370;23495,59690;10795,82550;3810,101600;1270,114300;0,128270;0,142240;1270,156210;3810,168910;10795,187960;23495,210820;40640,231140;60960,247015;84455,259715;104140,266065;116840,268605;131445,269875;145415,269875;159385,268605;172720,266065;192405,259715;215265,247015;236220,231140;253365,210820;266065,187960;272415,168910;274955,156210;276225,142240;276225,128270;274955,114300;272415,101600;266065,82550;253365,59690;236220,39370;215265,22860;192405,10160;172720,3810;159385,1270;145415,0" o:connectangles="0,0,0,0,0,0,0,0,0,0,0,0,0,0,0,0,0,0,0,0,0,0,0,0,0,0,0,0,0,0,0,0,0,0,0,0,0,0,0,0,0,0,0,0"/>
                </v:shape>
                <v:rect id="Rectangle 2150" o:spid="_x0000_s1288" style="position:absolute;left:17081;top:11544;width:64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" filled="f" stroked="f">
                  <v:textbox style="mso-fit-shape-to-text:t" inset="0,0,0,0">
                    <w:txbxContent>
                      <w:p w14:paraId="096B177C" w14:textId="77777777" w:rsidR="0088052F" w:rsidRPr="00425522" w:rsidRDefault="0088052F" w:rsidP="004D3519">
                        <w:r w:rsidRPr="00425522">
                          <w:rPr>
                            <w:rFonts w:ascii="Times New Roman" w:hAnsi="Times New Roman"/>
                            <w:color w:val="0000FF"/>
                            <w:sz w:val="20"/>
                          </w:rPr>
                          <w:t>4</w:t>
                        </w:r>
                      </w:p>
                    </w:txbxContent>
                  </v:textbox>
                </v:rect>
                <v:rect id="Rectangle 2151" o:spid="_x0000_s1289" style="position:absolute;left:17735;top:11544;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" filled="f" stroked="f">
                  <v:textbox style="mso-fit-shape-to-text:t" inset="0,0,0,0">
                    <w:txbxContent>
                      <w:p w14:paraId="37EAC11A" w14:textId="77777777" w:rsidR="0088052F" w:rsidRPr="00425522" w:rsidRDefault="0088052F" w:rsidP="004D3519">
                        <w:r w:rsidRPr="00425522">
                          <w:rPr>
                            <w:rFonts w:ascii="Times New Roman" w:hAnsi="Times New Roman"/>
                            <w:color w:val="0000FF"/>
                            <w:sz w:val="20"/>
                          </w:rPr>
                          <w:t xml:space="preserve"> </w:t>
                        </w:r>
                      </w:p>
                    </w:txbxContent>
                  </v:textbox>
                </v:rect>
                <v:shape id="Freeform 2152" o:spid="_x0000_s1290" style="position:absolute;left:24415;top:21082;width:2775;height:2711;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" path="m218,l206,,196,2r-10,l173,4,163,6r-10,4l133,16,114,26,96,36,79,48,63,62,49,78,37,94,26,112,16,130r-6,20l6,160,4,170,2,182r,10l,202r,12l,224r2,12l2,246r2,10l6,268r4,10l16,298r10,18l37,334r12,16l63,366r16,12l96,392r18,10l133,410r20,8l163,419r10,4l186,425r10,l206,427r12,l229,427r12,-2l251,425r10,-2l274,419r10,-1l304,410r19,-8l341,392r16,-14l374,366r12,-16l400,334r10,-18l419,298r8,-20l429,268r4,-12l435,246r,-10l437,224r,-10l437,202r-2,-10l435,182r-2,-12l429,160r-2,-10l419,130r-9,-18l400,94,386,78,374,62,357,48,341,36,323,26,304,16,284,10,274,6,261,4,251,2r-10,l229,,218,xe" stroked="f">
                  <v:path arrowok="t" o:connecttype="custom" o:connectlocs="130810,0;118110,1270;103505,3810;84455,10160;60960,22860;40005,39370;23495,59690;10160,82550;3810,101600;1270,115570;0,128270;0,142240;1270,156210;3810,170180;10160,189230;23495,212090;40005,232410;60960,248920;84455,260350;103505,266065;118110,269875;130810,271145;145415,271145;159385,269875;173990,266065;193040,260350;216535,248920;237490,232410;254000,212090;266065,189230;272415,170180;276225,156210;277495,142240;277495,128270;276225,115570;272415,101600;266065,82550;254000,59690;237490,39370;216535,22860;193040,10160;173990,3810;159385,1270;145415,0" o:connectangles="0,0,0,0,0,0,0,0,0,0,0,0,0,0,0,0,0,0,0,0,0,0,0,0,0,0,0,0,0,0,0,0,0,0,0,0,0,0,0,0,0,0,0,0"/>
                </v:shape>
                <v:shape id="Freeform 2153" o:spid="_x0000_s1291" style="position:absolute;left:24415;top:21082;width:2775;height:2711;visibility:visible;mso-wrap-style:square;v-text-anchor:top" coordsize="437,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" path="m218,l206,,196,2r-10,l173,4,163,6r-10,4l133,16,114,26,96,36,79,48,63,62,49,78,37,94,26,112,16,130r-6,20l6,160,4,170,2,182r,10l,202r,12l,224r2,12l2,246r2,10l6,268r4,10l16,298r10,18l37,334r12,16l63,366r16,12l96,392r18,10l133,410r20,8l163,419r10,4l186,425r10,l206,427r12,l229,427r12,-2l251,425r10,-2l274,419r10,-1l304,410r19,-8l341,392r16,-14l374,366r12,-16l400,334r10,-18l419,298r8,-20l429,268r4,-12l435,246r,-10l437,224r,-10l437,202r-2,-10l435,182r-2,-12l429,160r-2,-10l419,130r-9,-18l400,94,386,78,374,62,357,48,341,36,323,26,304,16,284,10,274,6,261,4,251,2r-10,l229,,218,e" filled="f" strokecolor="blue" strokeweight="33e-5mm">
                  <v:path arrowok="t" o:connecttype="custom" o:connectlocs="130810,0;118110,1270;103505,3810;84455,10160;60960,22860;40005,39370;23495,59690;10160,82550;3810,101600;1270,115570;0,128270;0,142240;1270,156210;3810,170180;10160,189230;23495,212090;40005,232410;60960,248920;84455,260350;103505,266065;118110,269875;130810,271145;145415,271145;159385,269875;173990,266065;193040,260350;216535,248920;237490,232410;254000,212090;266065,189230;272415,170180;276225,156210;277495,142240;277495,128270;276225,115570;272415,101600;266065,82550;254000,59690;237490,39370;216535,22860;193040,10160;173990,3810;159385,1270;145415,0" o:connectangles="0,0,0,0,0,0,0,0,0,0,0,0,0,0,0,0,0,0,0,0,0,0,0,0,0,0,0,0,0,0,0,0,0,0,0,0,0,0,0,0,0,0,0,0"/>
                </v:shape>
                <v:rect id="Rectangle 2154" o:spid="_x0000_s1292" style="position:absolute;left:25400;top:21780;width:64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" filled="f" stroked="f">
                  <v:textbox style="mso-fit-shape-to-text:t" inset="0,0,0,0">
                    <w:txbxContent>
                      <w:p w14:paraId="23F0E736" w14:textId="77777777" w:rsidR="0088052F" w:rsidRPr="00425522" w:rsidRDefault="0088052F" w:rsidP="004D3519">
                        <w:r w:rsidRPr="00425522">
                          <w:rPr>
                            <w:rFonts w:ascii="Times New Roman" w:hAnsi="Times New Roman"/>
                            <w:color w:val="0000FF"/>
                            <w:sz w:val="20"/>
                          </w:rPr>
                          <w:t>5</w:t>
                        </w:r>
                      </w:p>
                    </w:txbxContent>
                  </v:textbox>
                </v:rect>
                <v:rect id="Rectangle 2155" o:spid="_x0000_s1293" style="position:absolute;left:26047;top:21780;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" filled="f" stroked="f">
                  <v:textbox style="mso-fit-shape-to-text:t" inset="0,0,0,0">
                    <w:txbxContent>
                      <w:p w14:paraId="74847BF9" w14:textId="77777777" w:rsidR="0088052F" w:rsidRPr="00425522" w:rsidRDefault="0088052F" w:rsidP="004D3519">
                        <w:r w:rsidRPr="00425522">
                          <w:rPr>
                            <w:rFonts w:ascii="Times New Roman" w:hAnsi="Times New Roman"/>
                            <w:color w:val="0000FF"/>
                            <w:sz w:val="20"/>
                          </w:rPr>
                          <w:t xml:space="preserve"> </w:t>
                        </w:r>
                      </w:p>
                    </w:txbxContent>
                  </v:textbox>
                </v:rect>
                <v:rect id="Rectangle 2156" o:spid="_x0000_s1294" style="position:absolute;left:18872;top:5721;width:23419;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" stroked="f"/>
                <v:rect id="Rectangle 2157" o:spid="_x0000_s1295" style="position:absolute;left:21367;top:6165;width:9665;height:1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" filled="f" stroked="f">
                  <v:textbox style="mso-fit-shape-to-text:t" inset="0,0,0,0">
                    <w:txbxContent>
                      <w:p w14:paraId="02495D5B" w14:textId="77777777" w:rsidR="0088052F" w:rsidRPr="00425522" w:rsidRDefault="0088052F" w:rsidP="004D3519">
                        <w:r w:rsidRPr="00425522">
                          <w:rPr>
                            <w:rFonts w:ascii="Times New Roman" w:hAnsi="Times New Roman"/>
                            <w:color w:val="000000"/>
                            <w:sz w:val="20"/>
                          </w:rPr>
                          <w:t>RECEP_TRAME_</w:t>
                        </w:r>
                      </w:p>
                    </w:txbxContent>
                  </v:textbox>
                </v:rect>
                <v:rect id="Rectangle 2158" o:spid="_x0000_s1296" style="position:absolute;left:31248;top:6140;width:64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" filled="f" stroked="f">
                  <v:textbox style="mso-fit-shape-to-text:t" inset="0,0,0,0">
                    <w:txbxContent>
                      <w:p w14:paraId="33804A8B" w14:textId="77777777" w:rsidR="0088052F" w:rsidRPr="00425522" w:rsidRDefault="0088052F" w:rsidP="004D3519">
                        <w:r w:rsidRPr="00425522">
                          <w:rPr>
                            <w:rFonts w:ascii="Times New Roman" w:hAnsi="Times New Roman"/>
                            <w:b/>
                            <w:bCs/>
                            <w:color w:val="000000"/>
                            <w:sz w:val="20"/>
                          </w:rPr>
                          <w:t>«</w:t>
                        </w:r>
                      </w:p>
                    </w:txbxContent>
                  </v:textbox>
                </v:rect>
                <v:rect id="Rectangle 2159" o:spid="_x0000_s1297" style="position:absolute;left:31902;top:6140;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" filled="f" stroked="f">
                  <v:textbox style="mso-fit-shape-to-text:t" inset="0,0,0,0">
                    <w:txbxContent>
                      <w:p w14:paraId="4E7B3379"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160" o:spid="_x0000_s1298" style="position:absolute;left:32226;top:6140;width:6489;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" filled="f" stroked="f">
                  <v:textbox style="mso-fit-shape-to-text:t" inset="0,0,0,0">
                    <w:txbxContent>
                      <w:p w14:paraId="2D1C7449" w14:textId="77777777" w:rsidR="0088052F" w:rsidRPr="00425522" w:rsidRDefault="0088052F" w:rsidP="004D3519">
                        <w:r w:rsidRPr="00425522">
                          <w:rPr>
                            <w:rFonts w:ascii="Times New Roman" w:hAnsi="Times New Roman"/>
                            <w:b/>
                            <w:bCs/>
                            <w:color w:val="000000"/>
                            <w:sz w:val="20"/>
                          </w:rPr>
                          <w:t>Nom_trame</w:t>
                        </w:r>
                      </w:p>
                    </w:txbxContent>
                  </v:textbox>
                </v:rect>
                <v:rect id="Rectangle 2161" o:spid="_x0000_s1299" style="position:absolute;left:38830;top:6140;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" filled="f" stroked="f">
                  <v:textbox style="mso-fit-shape-to-text:t" inset="0,0,0,0">
                    <w:txbxContent>
                      <w:p w14:paraId="71DEA64D"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162" o:spid="_x0000_s1300" style="position:absolute;left:39154;top:6140;width:64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" filled="f" stroked="f">
                  <v:textbox style="mso-fit-shape-to-text:t" inset="0,0,0,0">
                    <w:txbxContent>
                      <w:p w14:paraId="37936238" w14:textId="77777777" w:rsidR="0088052F" w:rsidRPr="00425522" w:rsidRDefault="0088052F" w:rsidP="004D3519">
                        <w:r w:rsidRPr="00425522">
                          <w:rPr>
                            <w:rFonts w:ascii="Times New Roman" w:hAnsi="Times New Roman"/>
                            <w:b/>
                            <w:bCs/>
                            <w:color w:val="000000"/>
                            <w:sz w:val="20"/>
                          </w:rPr>
                          <w:t>»</w:t>
                        </w:r>
                      </w:p>
                    </w:txbxContent>
                  </v:textbox>
                </v:rect>
                <v:rect id="Rectangle 2163" o:spid="_x0000_s1301" style="position:absolute;left:39801;top:6165;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" filled="f" stroked="f">
                  <v:textbox style="mso-fit-shape-to-text:t" inset="0,0,0,0">
                    <w:txbxContent>
                      <w:p w14:paraId="2850BD6A" w14:textId="77777777" w:rsidR="0088052F" w:rsidRPr="00425522" w:rsidRDefault="0088052F" w:rsidP="004D3519">
                        <w:r w:rsidRPr="00425522">
                          <w:rPr>
                            <w:rFonts w:ascii="Times New Roman" w:hAnsi="Times New Roman"/>
                            <w:color w:val="000000"/>
                            <w:sz w:val="20"/>
                          </w:rPr>
                          <w:t xml:space="preserve"> </w:t>
                        </w:r>
                      </w:p>
                    </w:txbxContent>
                  </v:textbox>
                </v:rect>
                <v:shape id="Freeform 2164" o:spid="_x0000_s1302" style="position:absolute;left:15462;top:6610;width:2787;height:635;visibility:visible;mso-wrap-style:square;v-text-anchor:top" coordsize="43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" path="m51,42r303,l358,42r2,2l362,46r2,4l362,52r-2,4l358,58r-4,l51,58r-4,l45,56,43,52r,-2l43,46r2,-2l47,42r4,l51,42xm51,100r-6,l41,98,31,96,23,92,14,84,8,78,4,70,2,60,,54,,50,,44,2,40,4,30,8,22r6,-8l23,8,31,4,41,r4,l51,r6,l61,,72,4r8,4l88,14r6,8l98,30r4,10l102,44r,6l102,54r,6l98,70r-4,8l88,84r-8,8l72,96,61,98r-4,2l51,100r,xm337,l439,50,337,100,337,xe" fillcolor="red" strokecolor="red" strokeweight="6e-5mm">
                  <v:path arrowok="t" o:connecttype="custom" o:connectlocs="224790,26670;228600,27940;231140,31750;228600,35560;224790,36830;29845,36830;27305,33020;27305,29210;29845,26670;32385,26670;28575,63500;19685,60960;8890,53340;2540,44450;0,34290;0,27940;2540,19050;8890,8890;19685,2540;28575,0;36195,0;45720,2540;55880,8890;62230,19050;64770,27940;64770,34290;62230,44450;55880,53340;45720,60960;36195,63500;32385,63500;278765,31750;213995,0" o:connectangles="0,0,0,0,0,0,0,0,0,0,0,0,0,0,0,0,0,0,0,0,0,0,0,0,0,0,0,0,0,0,0,0,0"/>
                  <o:lock v:ext="edit" verticies="t"/>
                </v:shape>
                <v:shape id="Freeform 2165" o:spid="_x0000_s1303" style="position:absolute;left:33909;top:17456;width:4375;height:635;visibility:visible;mso-wrap-style:square;v-text-anchor:top" coordsize="68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" path="m8,42r595,l607,42r2,2l611,46r,4l611,52r-2,4l607,58r-4,l8,58r-2,l2,56,,52,,50,,46,2,44,6,42r2,l8,42xm587,l689,50,587,100,587,xe" fillcolor="red" strokecolor="red" strokeweight="6e-5mm">
                  <v:path arrowok="t" o:connecttype="custom" o:connectlocs="5080,26670;382905,26670;385445,26670;386715,27940;387985,29210;387985,31750;387985,33020;386715,35560;385445,36830;382905,36830;5080,36830;3810,36830;1270,35560;0,33020;0,31750;0,29210;1270,27940;3810,26670;5080,26670;5080,26670;372745,0;437515,31750;372745,63500;372745,0" o:connectangles="0,0,0,0,0,0,0,0,0,0,0,0,0,0,0,0,0,0,0,0,0,0,0,0"/>
                  <o:lock v:ext="edit" verticies="t"/>
                </v:shape>
                <v:shape id="Freeform 2166" o:spid="_x0000_s1304" style="position:absolute;left:38284;top:26803;width:16021;height:5124;visibility:visible;mso-wrap-style:square;v-text-anchor:top" coordsize="252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" path="m,78l,72,4,64r,-2l10,56r4,-6l18,42r6,-2l28,32r4,-2l45,22r4,-2l59,16r4,-2l75,10,86,8,96,4r4,l112,,2411,r10,4l2425,4r12,4l2447,10r9,4l2462,16r12,4l2478,22r10,8l2492,32r4,8l2505,42r4,8l2513,56r6,6l2519,64r4,8l2523,737r-4,6l2519,745r-6,6l2509,759r-4,6l2496,767r-4,8l2488,779r-10,6l2474,787r-12,4l2456,793r-9,4l2437,801r-12,4l2421,805r-10,2l112,807r-12,-2l96,805,86,801,75,797,63,793r-4,-2l49,787r-4,-2l32,779r-4,-4l24,767r-6,-2l14,759r-4,-8l4,745r,-2l,737,,78e" filled="f" strokecolor="#228b22" strokeweight="44e-5mm">
                  <v:path arrowok="t" o:connecttype="custom" o:connectlocs="0,45720;2540,39370;8890,31750;15240,25400;20320,19050;31115,12700;40005,8890;54610,5080;63500,2540;1530985,0;1539875,2540;1553845,6350;1563370,10160;1573530,13970;1582420,20320;1590675,26670;1595755,35560;1599565,40640;1602105,467995;1599565,473075;1593215,481965;1584960,487045;1579880,494665;1570990,499745;1559560,503555;1547495,508635;1537335,511175;71120,512445;60960,511175;47625,506095;37465,502285;28575,498475;17780,492125;11430,485775;6350,476885;2540,471805;0,49530" o:connectangles="0,0,0,0,0,0,0,0,0,0,0,0,0,0,0,0,0,0,0,0,0,0,0,0,0,0,0,0,0,0,0,0,0,0,0,0,0"/>
                </v:shape>
                <v:rect id="Rectangle 2167" o:spid="_x0000_s1305" style="position:absolute;left:42900;top:27412;width:10782;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" stroked="f"/>
                <v:rect id="Rectangle 2168" o:spid="_x0000_s1306" style="position:absolute;left:43681;top:27793;width:8731;height:1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" filled="f" stroked="f">
                  <v:textbox style="mso-fit-shape-to-text:t" inset="0,0,0,0">
                    <w:txbxContent>
                      <w:p w14:paraId="79B12EEE" w14:textId="77777777" w:rsidR="0088052F" w:rsidRPr="00425522" w:rsidRDefault="0088052F" w:rsidP="004D3519">
                        <w:r w:rsidRPr="00425522">
                          <w:rPr>
                            <w:rFonts w:ascii="Times New Roman" w:hAnsi="Times New Roman"/>
                            <w:b/>
                            <w:bCs/>
                            <w:color w:val="000000"/>
                            <w:sz w:val="20"/>
                          </w:rPr>
                          <w:t>INIT_TRAME_</w:t>
                        </w:r>
                      </w:p>
                    </w:txbxContent>
                  </v:textbox>
                </v:rect>
                <v:rect id="Rectangle 2169" o:spid="_x0000_s1307" style="position:absolute;left:43681;top:29286;width:642;height:14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" filled="f" stroked="f">
                  <v:textbox style="mso-fit-shape-to-text:t" inset="0,0,0,0">
                    <w:txbxContent>
                      <w:p w14:paraId="60E419C8" w14:textId="77777777" w:rsidR="0088052F" w:rsidRPr="00425522" w:rsidRDefault="0088052F" w:rsidP="004D3519">
                        <w:r w:rsidRPr="00425522">
                          <w:rPr>
                            <w:rFonts w:ascii="Times New Roman" w:hAnsi="Times New Roman"/>
                            <w:b/>
                            <w:bCs/>
                            <w:color w:val="000000"/>
                            <w:sz w:val="20"/>
                          </w:rPr>
                          <w:t>«</w:t>
                        </w:r>
                      </w:p>
                    </w:txbxContent>
                  </v:textbox>
                </v:rect>
                <v:rect id="Rectangle 2170" o:spid="_x0000_s1308" style="position:absolute;left:44329;top:29286;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" filled="f" stroked="f">
                  <v:textbox style="mso-fit-shape-to-text:t" inset="0,0,0,0">
                    <w:txbxContent>
                      <w:p w14:paraId="7AA52869"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171" o:spid="_x0000_s1309" style="position:absolute;left:44653;top:29286;width:6489;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" filled="f" stroked="f">
                  <v:textbox style="mso-fit-shape-to-text:t" inset="0,0,0,0">
                    <w:txbxContent>
                      <w:p w14:paraId="49A147C6" w14:textId="77777777" w:rsidR="0088052F" w:rsidRPr="00425522" w:rsidRDefault="0088052F" w:rsidP="004D3519">
                        <w:r w:rsidRPr="00425522">
                          <w:rPr>
                            <w:rFonts w:ascii="Times New Roman" w:hAnsi="Times New Roman"/>
                            <w:b/>
                            <w:bCs/>
                            <w:color w:val="000000"/>
                            <w:sz w:val="20"/>
                          </w:rPr>
                          <w:t>Nom_trame</w:t>
                        </w:r>
                      </w:p>
                    </w:txbxContent>
                  </v:textbox>
                </v:rect>
                <v:rect id="Rectangle 2172" o:spid="_x0000_s1310" style="position:absolute;left:51269;top:29286;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" filled="f" stroked="f">
                  <v:textbox style="mso-fit-shape-to-text:t" inset="0,0,0,0">
                    <w:txbxContent>
                      <w:p w14:paraId="220A96E4" w14:textId="77777777" w:rsidR="0088052F" w:rsidRPr="00425522" w:rsidRDefault="0088052F" w:rsidP="004D3519">
                        <w:r w:rsidRPr="00425522">
                          <w:rPr>
                            <w:rFonts w:ascii="Times New Roman" w:hAnsi="Times New Roman"/>
                            <w:b/>
                            <w:bCs/>
                            <w:color w:val="000000"/>
                            <w:sz w:val="20"/>
                          </w:rPr>
                          <w:t xml:space="preserve"> </w:t>
                        </w:r>
                      </w:p>
                    </w:txbxContent>
                  </v:textbox>
                </v:rect>
                <v:rect id="Rectangle 2173" o:spid="_x0000_s1311" style="position:absolute;left:51593;top:29286;width:642;height:14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" filled="f" stroked="f">
                  <v:textbox style="mso-fit-shape-to-text:t" inset="0,0,0,0">
                    <w:txbxContent>
                      <w:p w14:paraId="650CCEE9" w14:textId="77777777" w:rsidR="0088052F" w:rsidRPr="00425522" w:rsidRDefault="0088052F" w:rsidP="004D3519">
                        <w:r w:rsidRPr="00425522">
                          <w:rPr>
                            <w:rFonts w:ascii="Times New Roman" w:hAnsi="Times New Roman"/>
                            <w:b/>
                            <w:bCs/>
                            <w:color w:val="000000"/>
                            <w:sz w:val="20"/>
                          </w:rPr>
                          <w:t>»</w:t>
                        </w:r>
                      </w:p>
                    </w:txbxContent>
                  </v:textbox>
                </v:rect>
                <v:rect id="Rectangle 2174" o:spid="_x0000_s1312" style="position:absolute;left:52241;top:29311;width:31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" filled="f" stroked="f">
                  <v:textbox style="mso-fit-shape-to-text:t" inset="0,0,0,0">
                    <w:txbxContent>
                      <w:p w14:paraId="13F6C7B5" w14:textId="77777777" w:rsidR="0088052F" w:rsidRPr="00425522" w:rsidRDefault="0088052F" w:rsidP="004D3519">
                        <w:r w:rsidRPr="00425522">
                          <w:rPr>
                            <w:rFonts w:ascii="Times New Roman" w:hAnsi="Times New Roman"/>
                            <w:color w:val="000000"/>
                            <w:sz w:val="20"/>
                          </w:rPr>
                          <w:t xml:space="preserve"> </w:t>
                        </w:r>
                      </w:p>
                    </w:txbxContent>
                  </v:textbox>
                </v:rect>
                <v:shape id="Freeform 2175" o:spid="_x0000_s1313" style="position:absolute;left:51517;top:23495;width:648;height:3371;visibility:visible;mso-wrap-style:square;v-text-anchor:top" coordsize="1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" path="m43,521l43,83r,-4l45,77r2,-2l51,75r2,l57,77r2,2l59,83r,438l59,525r-2,2l53,529r-2,2l47,529r-2,-2l43,525r,-4l43,521xm,99l51,r51,99l,99xe" fillcolor="red" strokecolor="red" strokeweight="6e-5mm">
                  <v:path arrowok="t" o:connecttype="custom" o:connectlocs="27305,330835;27305,52705;27305,50165;28575,48895;29845,47625;32385,47625;33655,47625;36195,48895;37465,50165;37465,52705;37465,330835;37465,333375;36195,334645;33655,335915;32385,337185;29845,335915;28575,334645;27305,333375;27305,330835;27305,330835;0,62865;32385,0;64770,62865;0,62865" o:connectangles="0,0,0,0,0,0,0,0,0,0,0,0,0,0,0,0,0,0,0,0,0,0,0,0"/>
                  <o:lock v:ext="edit" verticies="t"/>
                </v:shape>
                <v:shape id="Freeform 2176" o:spid="_x0000_s1314" style="position:absolute;left:33337;top:28898;width:4947;height:629;visibility:visible;mso-wrap-style:square;v-text-anchor:top" coordsize="7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" path="m51,41r642,l697,41r2,2l701,47r,2l701,53r-2,2l697,57r-4,2l51,59,47,57,45,55,43,53,41,49r2,-2l45,43r2,-2l51,41r,xm51,99r-6,l39,99,31,95,23,91,15,85,9,77,2,69,,59,,55,,49,,45,,39,2,31,9,21r6,-6l23,10,31,4,39,2,45,r6,l56,r6,2l70,4r10,6l86,15r6,6l98,31r3,8l101,45r2,4l101,55r,4l98,69r-6,8l86,85r-6,6l70,95r-8,4l56,99r-5,l51,99xm677,l779,49,677,99,677,xe" fillcolor="red" strokecolor="red" strokeweight="6e-5mm">
                  <v:path arrowok="t" o:connecttype="custom" o:connectlocs="440055,26035;443865,27305;445135,31115;443865,34925;440055,37465;29845,36195;27305,33655;27305,29845;29845,26035;32385,26035;28575,62865;19685,60325;9525,53975;1270,43815;0,34925;0,28575;1270,19685;9525,9525;19685,2540;28575,0;35560,0;44450,2540;54610,9525;62230,19685;64135,28575;64135,34925;62230,43815;54610,53975;44450,60325;35560,62865;32385,62865;494665,31115;429895,0" o:connectangles="0,0,0,0,0,0,0,0,0,0,0,0,0,0,0,0,0,0,0,0,0,0,0,0,0,0,0,0,0,0,0,0,0"/>
                  <o:lock v:ext="edit" verticies="t"/>
                </v:shape>
                <v:shape id="Freeform 2177" o:spid="_x0000_s1315" style="position:absolute;left:44430;top:9029;width:648;height:4871;visibility:visible;mso-wrap-style:square;v-text-anchor:top" coordsize="10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" path="m41,759l41,84r2,-4l45,78r2,-2l51,76r2,l57,78r,2l59,84r,675l57,763r,2l53,767r-2,l47,767r-2,-2l43,763r-2,-4l41,759xm,100l51,r51,100l,100xe" fillcolor="red" strokecolor="red" strokeweight="6e-5mm">
                  <v:path arrowok="t" o:connecttype="custom" o:connectlocs="26035,481965;26035,53340;27305,50800;28575,49530;29845,48260;32385,48260;33655,48260;36195,49530;36195,50800;37465,53340;37465,481965;36195,484505;36195,485775;33655,487045;32385,487045;29845,487045;28575,485775;27305,484505;26035,481965;26035,481965;0,63500;32385,0;64770,63500;0,63500" o:connectangles="0,0,0,0,0,0,0,0,0,0,0,0,0,0,0,0,0,0,0,0,0,0,0,0"/>
                  <o:lock v:ext="edit" verticies="t"/>
                </v:shape>
                <v:shape id="Freeform 2178" o:spid="_x0000_s1316" style="position:absolute;left:19469;top:8978;width:654;height:7893;visibility:visible;mso-wrap-style:square;v-text-anchor:top" coordsize="103,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" path="m60,8r,1151l60,1163r-2,2l54,1167r-3,l47,1167r-2,-2l43,1163r,-4l43,8r,-4l45,2,47,r4,l54,r4,2l60,4r,4l60,8xm103,1143l51,1243,,1143r103,xe" fillcolor="red" strokecolor="red" strokeweight="6e-5mm">
                  <v:path arrowok="t" o:connecttype="custom" o:connectlocs="38100,5080;38100,735965;38100,738505;36830,739775;34290,741045;32385,741045;29845,741045;28575,739775;27305,738505;27305,735965;27305,5080;27305,2540;28575,1270;29845,0;32385,0;34290,0;36830,1270;38100,2540;38100,5080;38100,5080;65405,725805;32385,789305;0,725805;65405,725805" o:connectangles="0,0,0,0,0,0,0,0,0,0,0,0,0,0,0,0,0,0,0,0,0,0,0,0"/>
                  <o:lock v:ext="edit" verticies="t"/>
                </v:shape>
                <v:shape id="Freeform 2179" o:spid="_x0000_s1317" style="position:absolute;left:34867;top:32537;width:654;height:1562;visibility:visible;mso-wrap-style:square;v-text-anchor:top" coordsize="10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" path="m43,236l43,82r,-2l45,76r5,-2l52,74r4,l58,76r2,4l62,82r,154l60,240r-2,2l56,244r-4,2l50,244r-5,-2l43,240r,-4l43,236xm,100l52,r51,100l,100xe" fillcolor="red" strokecolor="red" strokeweight="6e-5mm">
                  <v:path arrowok="t" o:connecttype="custom" o:connectlocs="27305,149860;27305,52070;27305,50800;28575,48260;31750,46990;33020,46990;35560,46990;36830,48260;38100,50800;39370,52070;39370,149860;38100,152400;36830,153670;35560,154940;33020,156210;31750,154940;28575,153670;27305,152400;27305,149860;27305,149860;0,63500;33020,0;65405,63500;0,63500" o:connectangles="0,0,0,0,0,0,0,0,0,0,0,0,0,0,0,0,0,0,0,0,0,0,0,0"/>
                  <o:lock v:ext="edit" verticies="t"/>
                </v:shape>
                <v:shape id="Freeform 2180" o:spid="_x0000_s1318" style="position:absolute;left:32105;top:33718;width:3156;height:629;visibility:visible;mso-wrap-style:square;v-text-anchor:top" coordsize="4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" path="m51,42r436,l491,42r2,2l495,48r2,2l495,54r-2,2l491,58r-4,2l51,60,47,58,45,56,43,54,41,50r2,-2l45,44r2,-2l51,42r,xm51,99r-6,l39,99,31,95,23,91,15,85,8,78,2,70,,60,,56,,50,,46,,40,2,32,8,22r7,-6l23,10,31,4,39,2,45,r6,l55,r7,2l70,4r10,6l86,16r6,6l98,32r2,8l100,46r2,4l100,56r,4l98,70r-6,8l86,85r-6,6l70,95r-8,4l55,99r-4,l51,99xe" fillcolor="red" strokecolor="red" strokeweight="6e-5mm">
                  <v:path arrowok="t" o:connecttype="custom" o:connectlocs="32385,26670;309245,26670;311785,26670;313055,27940;314325,30480;315595,31750;314325,34290;313055,35560;311785,36830;309245,38100;32385,38100;29845,36830;28575,35560;27305,34290;26035,31750;27305,30480;28575,27940;29845,26670;32385,26670;32385,26670;32385,62865;28575,62865;24765,62865;19685,60325;14605,57785;9525,53975;5080,49530;1270,44450;0,38100;0,35560;0,31750;0,29210;0,25400;1270,20320;5080,13970;9525,10160;14605,6350;19685,2540;24765,1270;28575,0;32385,0;34925,0;39370,1270;44450,2540;50800,6350;54610,10160;58420,13970;62230,20320;63500,25400;63500,29210;64770,31750;63500,35560;63500,38100;62230,44450;58420,49530;54610,53975;50800,57785;44450,60325;39370,62865;34925,62865;32385,62865;32385,62865" o:connectangles="0,0,0,0,0,0,0,0,0,0,0,0,0,0,0,0,0,0,0,0,0,0,0,0,0,0,0,0,0,0,0,0,0,0,0,0,0,0,0,0,0,0,0,0,0,0,0,0,0,0,0,0,0,0,0,0,0,0,0,0,0,0"/>
                  <o:lock v:ext="edit" verticies="t"/>
                </v:shape>
                <v:shape id="Freeform 2181" o:spid="_x0000_s1319" style="position:absolute;left:14243;top:3905;width:41294;height:31635;visibility:visible;mso-wrap-style:square;v-text-anchor:top" coordsize="6503,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" path="m,82l,74,4,70,6,62r,-6l10,52r4,-6l16,42r7,-8l25,30r6,-6l35,22r6,-6l47,14r4,-2l57,6r6,l72,4,76,,6427,r7,4l6442,6r4,l6452,12r6,2l6462,16r6,6l6472,24r7,6l6481,34r6,8l6489,46r2,6l6499,56r2,6l6501,70r2,4l6503,4908r-2,6l6501,4922r-2,4l6491,4932r-2,4l6487,4942r-6,6l6479,4952r-7,6l6468,4962r-6,4l6458,4968r-6,4l6446,4978r-4,2l6434,4980r-7,2l76,4982r-4,-2l63,4980r-6,-2l51,4972r-4,-4l41,4966r-6,-4l31,4958r-6,-6l23,4948r-7,-6l14,4936r-4,-4l6,4926r,-4l4,4914,,4908,,82e" filled="f" strokecolor="#228b22" strokeweight="44e-5mm">
                  <v:path arrowok="t" o:connecttype="custom" o:connectlocs="0,46990;3810,39370;6350,33020;10160,26670;15875,19050;22225,13970;29845,8890;36195,3810;45720,2540;4081145,0;4090670,3810;4097020,7620;4103370,10160;4109720,15240;4115435,21590;4120515,29210;4126865,35560;4128135,44450;4129405,3116580;4128135,3125470;4121785,3131820;4119245,3138170;4114165,3144520;4107180,3150870;4100830,3154680;4093210,3161030;4085590,3162300;48260,3163570;40005,3162300;32385,3157220;26035,3153410;19685,3148330;14605,3141980;8890,3134360;3810,3128010;2540,3120390;0,52070" o:connectangles="0,0,0,0,0,0,0,0,0,0,0,0,0,0,0,0,0,0,0,0,0,0,0,0,0,0,0,0,0,0,0,0,0,0,0,0,0"/>
                </v:shape>
                <v:shape id="Freeform 2182" o:spid="_x0000_s1320" style="position:absolute;left:1308;top:11442;width:7397;height:6331;visibility:visible;mso-wrap-style:square;v-text-anchor:top" coordsize="116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" path="m1116,r4,l1124,4r2,l1130,8r4,4l1138,16r2,4l1144,24r2,2l1150,36r2,4l1154,48r2,4l1159,62r2,6l1163,76r,4l1165,90r,817l1163,915r,6l1161,927r-2,8l1156,943r-2,6l1152,957r-2,4l1146,967r-2,4l1140,977r-2,4l1134,985r-4,4l1126,993r-2,l1120,997,43,997r-4,-4l37,993r-4,-4l29,985r-4,-4l23,977r-4,-6l19,967r-7,-6l10,957,8,949,6,943r,-8l4,927,2,921r,-6l,907,,90,2,80r,-4l4,68,6,62,6,52,8,48r2,-8l12,36,19,26r,-2l23,20r2,-4l29,12,33,8,37,4r2,l43,,1116,e" filled="f" strokecolor="#228b22" strokeweight="44e-5mm">
                  <v:path arrowok="t" o:connecttype="custom" o:connectlocs="711200,0;715010,2540;720090,7620;723900,12700;727710,16510;731520,25400;734060,33020;737235,43180;738505,50800;739775,575945;738505,584835;735965,593725;732790,602615;730250,610235;726440,616585;722630,622935;717550,628015;713740,630555;27305,633095;23495,630555;18415,625475;14605,620395;12065,614045;6350,607695;3810,598805;2540,588645;1270,581025;0,57150;1270,48260;3810,39370;5080,30480;7620,22860;12065,15240;15875,10160;20955,5080;24765,2540;708660,0" o:connectangles="0,0,0,0,0,0,0,0,0,0,0,0,0,0,0,0,0,0,0,0,0,0,0,0,0,0,0,0,0,0,0,0,0,0,0,0,0"/>
                </v:shape>
                <v:rect id="Rectangle 2184" o:spid="_x0000_s1321" style="position:absolute;left:2698;top:13538;width:490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" filled="f" stroked="f">
                  <v:textbox inset="0,0,0,0">
                    <w:txbxContent>
                      <w:p w14:paraId="3A21DCDF" w14:textId="77777777" w:rsidR="0088052F" w:rsidRPr="00425522" w:rsidRDefault="0088052F" w:rsidP="004D3519">
                        <w:r w:rsidRPr="00425522">
                          <w:rPr>
                            <w:rFonts w:ascii="Times New Roman" w:hAnsi="Times New Roman"/>
                            <w:b/>
                            <w:bCs/>
                            <w:color w:val="000000"/>
                            <w:sz w:val="20"/>
                          </w:rPr>
                          <w:t xml:space="preserve">REPOS / </w:t>
                        </w:r>
                        <w:r w:rsidRPr="00425522">
                          <w:rPr>
                            <w:b/>
                            <w:i/>
                            <w:color w:val="0000FF"/>
                            <w:sz w:val="20"/>
                          </w:rPr>
                          <w:t>IDLE</w:t>
                        </w:r>
                      </w:p>
                    </w:txbxContent>
                  </v:textbox>
                </v:rect>
                <v:rect id="Rectangle 2185" o:spid="_x0000_s1322" style="position:absolute;left:7016;top:13950;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" filled="f" stroked="f">
                  <v:textbox style="mso-fit-shape-to-text:t" inset="0,0,0,0">
                    <w:txbxContent>
                      <w:p w14:paraId="202FF737" w14:textId="77777777" w:rsidR="0088052F" w:rsidRPr="00425522" w:rsidRDefault="0088052F" w:rsidP="004D3519">
                        <w:r w:rsidRPr="00425522">
                          <w:rPr>
                            <w:rFonts w:ascii="Times New Roman" w:hAnsi="Times New Roman"/>
                            <w:color w:val="000000"/>
                            <w:sz w:val="20"/>
                          </w:rPr>
                          <w:t xml:space="preserve"> </w:t>
                        </w:r>
                      </w:p>
                    </w:txbxContent>
                  </v:textbox>
                </v:rect>
                <v:shape id="Freeform 2186" o:spid="_x0000_s1323" style="position:absolute;left:4679;top:8089;width:648;height:3341;visibility:visible;mso-wrap-style:square;v-text-anchor:top" coordsize="10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" path="m60,50r,392l60,446r-2,2l53,450r-2,l47,450r-2,-2l43,446r,-4l43,50r,-2l45,44r2,-2l51,42r2,l58,44r2,4l60,50r,xm,50l,46,,40,4,32,8,22r7,-6l23,10,31,4,41,2,45,r6,l55,r7,2l72,4r8,6l86,16r8,6l98,32r2,8l102,46r,4l102,56r-2,4l98,70r-4,8l86,86r-6,6l72,96r-10,4l55,100r-4,l45,100r-4,l31,96,23,92,15,86,8,78,4,70,,60,,56,,50r,xm102,426l51,526,,426r102,xe" fillcolor="red" strokecolor="red" strokeweight="6e-5mm">
                  <v:path arrowok="t" o:connecttype="custom" o:connectlocs="38100,280670;36830,284480;32385,285750;28575,284480;27305,280670;27305,30480;29845,26670;33655,26670;38100,30480;38100,31750;0,29210;2540,20320;9525,10160;19685,2540;28575,0;34925,0;45720,2540;54610,10160;62230,20320;64770,29210;64770,35560;62230,44450;54610,54610;45720,60960;34925,63500;28575,63500;19685,60960;9525,54610;2540,44450;0,35560;0,31750;32385,334010;64770,270510" o:connectangles="0,0,0,0,0,0,0,0,0,0,0,0,0,0,0,0,0,0,0,0,0,0,0,0,0,0,0,0,0,0,0,0,0"/>
                  <o:lock v:ext="edit" verticies="t"/>
                </v:shape>
                <v:shape id="Freeform 2187" o:spid="_x0000_s1324" style="position:absolute;left:45364;top:10541;width:2781;height:2711;visibility:visible;mso-wrap-style:square;v-text-anchor:top" coordsize="43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" path="m219,l207,,196,,186,2,174,4,164,6r-10,4l133,16,115,26,96,36,80,48,64,62,49,78,37,94,27,112,17,130r-6,20l6,160,4,170,2,180r,12l,202r,12l,224r2,12l2,246r2,10l6,266r5,10l17,296r10,20l37,332r12,18l64,364r16,14l96,390r19,12l133,410r21,8l164,420r10,1l186,423r10,2l207,425r12,2l229,425r12,l252,423r10,-2l274,420r10,-2l305,410r18,-8l341,390r17,-12l374,364r12,-14l401,332r10,-16l419,296r8,-20l429,266r4,-10l435,246r,-10l438,224r,-10l438,202r-3,-10l435,180r-2,-10l429,160r-2,-10l419,130r-8,-18l401,94,386,78,374,62,358,48,341,36,323,26,305,16,284,10,274,6,262,4,252,2,241,,229,,219,xe" stroked="f">
                  <v:path arrowok="t" o:connecttype="custom" o:connectlocs="131445,0;118110,1270;104140,3810;84455,10160;60960,22860;40640,39370;23495,59690;10795,82550;3810,101600;1270,114300;0,128270;0,142240;1270,156210;3810,168910;10795,187960;23495,210820;40640,231140;60960,247650;84455,260350;104140,266700;118110,268605;131445,269875;145415,269875;160020,268605;173990,266700;193675,260350;216535,247650;237490,231140;254635,210820;266065,187960;272415,168910;276225,156210;278130,142240;278130,128270;276225,114300;272415,101600;266065,82550;254635,59690;237490,39370;216535,22860;193675,10160;173990,3810;160020,1270;145415,0" o:connectangles="0,0,0,0,0,0,0,0,0,0,0,0,0,0,0,0,0,0,0,0,0,0,0,0,0,0,0,0,0,0,0,0,0,0,0,0,0,0,0,0,0,0,0,0"/>
                </v:shape>
                <v:shape id="Freeform 2188" o:spid="_x0000_s1325" style="position:absolute;left:45364;top:10541;width:2781;height:2711;visibility:visible;mso-wrap-style:square;v-text-anchor:top" coordsize="43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" path="m219,l207,,196,,186,2,174,4,164,6r-10,4l133,16,115,26,96,36,80,48,64,62,49,78,37,94,27,112,17,130r-6,20l6,160,4,170,2,180r,12l,202r,12l,224r2,12l2,246r2,10l6,266r5,10l17,296r10,20l37,332r12,18l64,364r16,14l96,390r19,12l133,410r21,8l164,420r10,1l186,423r10,2l207,425r12,2l229,425r12,l252,423r10,-2l274,420r10,-2l305,410r18,-8l341,390r17,-12l374,364r12,-14l401,332r10,-16l419,296r8,-20l429,266r4,-10l435,246r,-10l438,224r,-10l438,202r-3,-10l435,180r-2,-10l429,160r-2,-10l419,130r-8,-18l401,94,386,78,374,62,358,48,341,36,323,26,305,16,284,10,274,6,262,4,252,2,241,,229,,219,e" filled="f" strokecolor="blue" strokeweight="33e-5mm">
                  <v:path arrowok="t" o:connecttype="custom" o:connectlocs="131445,0;118110,1270;104140,3810;84455,10160;60960,22860;40640,39370;23495,59690;10795,82550;3810,101600;1270,114300;0,128270;0,142240;1270,156210;3810,168910;10795,187960;23495,210820;40640,231140;60960,247650;84455,260350;104140,266700;118110,268605;131445,269875;145415,269875;160020,268605;173990,266700;193675,260350;216535,247650;237490,231140;254635,210820;266065,187960;272415,168910;276225,156210;278130,142240;278130,128270;276225,114300;272415,101600;266065,82550;254635,59690;237490,39370;216535,22860;193675,10160;173990,3810;160020,1270;145415,0" o:connectangles="0,0,0,0,0,0,0,0,0,0,0,0,0,0,0,0,0,0,0,0,0,0,0,0,0,0,0,0,0,0,0,0,0,0,0,0,0,0,0,0,0,0,0,0"/>
                </v:shape>
                <v:rect id="Rectangle 2189" o:spid="_x0000_s1326" style="position:absolute;left:46355;top:11239;width:64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" filled="f" stroked="f">
                  <v:textbox style="mso-fit-shape-to-text:t" inset="0,0,0,0">
                    <w:txbxContent>
                      <w:p w14:paraId="08DC6FA4" w14:textId="77777777" w:rsidR="0088052F" w:rsidRPr="00425522" w:rsidRDefault="0088052F" w:rsidP="004D3519">
                        <w:r w:rsidRPr="00425522">
                          <w:rPr>
                            <w:rFonts w:ascii="Times New Roman" w:hAnsi="Times New Roman"/>
                            <w:color w:val="0000FF"/>
                            <w:sz w:val="20"/>
                          </w:rPr>
                          <w:t>6</w:t>
                        </w:r>
                      </w:p>
                    </w:txbxContent>
                  </v:textbox>
                </v:rect>
                <v:rect id="Rectangle 2190" o:spid="_x0000_s1327" style="position:absolute;left:47002;top:11239;width:31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" filled="f" stroked="f">
                  <v:textbox style="mso-fit-shape-to-text:t" inset="0,0,0,0">
                    <w:txbxContent>
                      <w:p w14:paraId="04075E50" w14:textId="77777777" w:rsidR="0088052F" w:rsidRPr="00425522" w:rsidRDefault="0088052F" w:rsidP="004D3519">
                        <w:r w:rsidRPr="00425522">
                          <w:rPr>
                            <w:rFonts w:ascii="Times New Roman" w:hAnsi="Times New Roman"/>
                            <w:color w:val="0000FF"/>
                            <w:sz w:val="20"/>
                          </w:rPr>
                          <w:t xml:space="preserve"> </w:t>
                        </w:r>
                      </w:p>
                    </w:txbxContent>
                  </v:textbox>
                </v:rect>
                <v:shape id="Freeform 2191" o:spid="_x0000_s1328" style="position:absolute;left:8648;top:12103;width:5595;height:635;visibility:visible;mso-wrap-style:square;v-text-anchor:top" coordsize="8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" path="m9,42r788,l799,42r4,2l803,48r2,2l803,54r,2l799,58r-2,l9,58r-4,l3,56,,54,,50,,48,3,44,5,42r4,l9,42xm779,l881,50,779,100,779,xe" fillcolor="red" strokecolor="red" strokeweight="6e-5mm">
                  <v:path arrowok="t" o:connecttype="custom" o:connectlocs="5715,26670;506095,26670;507365,26670;509905,27940;509905,30480;511175,31750;509905,34290;509905,35560;507365,36830;506095,36830;5715,36830;3175,36830;1905,35560;0,34290;0,31750;0,30480;1905,27940;3175,26670;5715,26670;5715,26670;494665,0;559435,31750;494665,63500;494665,0" o:connectangles="0,0,0,0,0,0,0,0,0,0,0,0,0,0,0,0,0,0,0,0,0,0,0,0"/>
                  <o:lock v:ext="edit" verticies="t"/>
                </v:shape>
                <v:shape id="Freeform 2192" o:spid="_x0000_s1329" style="position:absolute;left:8705;top:16617;width:5588;height:635;visibility:visible;mso-wrap-style:square;v-text-anchor:top" coordsize="8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" path="m872,60l83,60,81,58,79,56,77,54,75,50r2,-2l79,44r2,l83,42r789,l876,44r2,l880,48r,2l880,54r-2,2l876,58r-4,2l872,60xm102,100l,50,102,r,100xe" fillcolor="red" strokecolor="red" strokeweight="6e-5mm">
                  <v:path arrowok="t" o:connecttype="custom" o:connectlocs="553720,38100;52705,38100;51435,36830;50165,35560;48895,34290;47625,31750;48895,30480;50165,27940;51435,27940;52705,26670;553720,26670;556260,27940;557530,27940;558800,30480;558800,31750;558800,34290;557530,35560;556260,36830;553720,38100;553720,38100;64770,63500;0,31750;64770,0;64770,63500" o:connectangles="0,0,0,0,0,0,0,0,0,0,0,0,0,0,0,0,0,0,0,0,0,0,0,0"/>
                  <o:lock v:ext="edit" verticies="t"/>
                </v:shape>
              </v:group>
            </w:pict>
          </mc:Fallback>
        </mc:AlternateContent>
      </w:r>
    </w:p>
    <w:p w14:paraId="497FD9DE" w14:textId="77777777" w:rsidR="004D3519" w:rsidRPr="00425522" w:rsidRDefault="004D3519" w:rsidP="004D3519">
      <w:pPr>
        <w:shd w:val="clear" w:color="auto" w:fill="F3F3F3"/>
        <w:rPr>
          <w:color w:val="0000FF"/>
        </w:rPr>
      </w:pPr>
    </w:p>
    <w:p w14:paraId="48D5FD87" w14:textId="77777777" w:rsidR="004D3519" w:rsidRPr="00425522" w:rsidRDefault="004D3519" w:rsidP="004D3519">
      <w:pPr>
        <w:shd w:val="clear" w:color="auto" w:fill="F3F3F3"/>
        <w:rPr>
          <w:color w:val="0000FF"/>
        </w:rPr>
      </w:pPr>
    </w:p>
    <w:p w14:paraId="546C02C0" w14:textId="77777777" w:rsidR="004D3519" w:rsidRPr="00425522" w:rsidRDefault="004D3519" w:rsidP="004D3519">
      <w:pPr>
        <w:shd w:val="clear" w:color="auto" w:fill="F3F3F3"/>
        <w:rPr>
          <w:color w:val="0000FF"/>
        </w:rPr>
      </w:pPr>
    </w:p>
    <w:p w14:paraId="4EB2705E" w14:textId="77777777" w:rsidR="004D3519" w:rsidRPr="00425522" w:rsidRDefault="004D3519" w:rsidP="004D3519">
      <w:pPr>
        <w:shd w:val="clear" w:color="auto" w:fill="F3F3F3"/>
        <w:rPr>
          <w:color w:val="0000FF"/>
        </w:rPr>
      </w:pPr>
    </w:p>
    <w:p w14:paraId="2E8DA037" w14:textId="77777777" w:rsidR="004D3519" w:rsidRPr="00425522" w:rsidRDefault="004D3519" w:rsidP="004D3519">
      <w:pPr>
        <w:shd w:val="clear" w:color="auto" w:fill="F3F3F3"/>
        <w:rPr>
          <w:color w:val="0000FF"/>
        </w:rPr>
      </w:pPr>
    </w:p>
    <w:p w14:paraId="0A481E33" w14:textId="77777777" w:rsidR="004D3519" w:rsidRPr="00425522" w:rsidRDefault="004D3519" w:rsidP="000C4BE5">
      <w:pPr>
        <w:pStyle w:val="CommentText"/>
        <w:shd w:val="clear" w:color="auto" w:fill="F3F3F3"/>
        <w:ind w:left="0"/>
        <w:rPr>
          <w:color w:val="0000FF"/>
        </w:rPr>
      </w:pPr>
    </w:p>
    <w:p w14:paraId="0BBB3132" w14:textId="77777777" w:rsidR="004D3519" w:rsidRPr="00425522" w:rsidRDefault="004D3519" w:rsidP="004D3519">
      <w:pPr>
        <w:shd w:val="clear" w:color="auto" w:fill="F3F3F3"/>
        <w:rPr>
          <w:color w:val="0000FF"/>
        </w:rPr>
      </w:pPr>
    </w:p>
    <w:p w14:paraId="275AF427" w14:textId="77777777" w:rsidR="004D3519" w:rsidRPr="00425522" w:rsidRDefault="004D3519" w:rsidP="004D3519">
      <w:pPr>
        <w:shd w:val="clear" w:color="auto" w:fill="F3F3F3"/>
        <w:rPr>
          <w:color w:val="0000FF"/>
        </w:rPr>
      </w:pPr>
    </w:p>
    <w:p w14:paraId="67553D5A" w14:textId="77777777" w:rsidR="004D3519" w:rsidRPr="00425522" w:rsidRDefault="004D3519" w:rsidP="004D3519">
      <w:pPr>
        <w:shd w:val="clear" w:color="auto" w:fill="F3F3F3"/>
        <w:rPr>
          <w:color w:val="0000FF"/>
        </w:rPr>
      </w:pPr>
    </w:p>
    <w:p w14:paraId="4C1FA6F2" w14:textId="77777777" w:rsidR="004D3519" w:rsidRPr="00425522" w:rsidRDefault="004D3519" w:rsidP="004D3519">
      <w:pPr>
        <w:shd w:val="clear" w:color="auto" w:fill="F3F3F3"/>
        <w:rPr>
          <w:color w:val="0000FF"/>
        </w:rPr>
      </w:pPr>
    </w:p>
    <w:p w14:paraId="7554786A" w14:textId="77777777" w:rsidR="004D3519" w:rsidRPr="00425522" w:rsidRDefault="004D3519" w:rsidP="004D3519">
      <w:pPr>
        <w:shd w:val="clear" w:color="auto" w:fill="F3F3F3"/>
        <w:rPr>
          <w:color w:val="0000FF"/>
        </w:rPr>
      </w:pPr>
    </w:p>
    <w:p w14:paraId="449C66EE" w14:textId="77777777" w:rsidR="004D3519" w:rsidRPr="00425522" w:rsidRDefault="004D3519" w:rsidP="004D3519">
      <w:pPr>
        <w:shd w:val="clear" w:color="auto" w:fill="F3F3F3"/>
        <w:rPr>
          <w:color w:val="0000FF"/>
        </w:rPr>
      </w:pPr>
    </w:p>
    <w:p w14:paraId="3F258C02" w14:textId="77777777" w:rsidR="004D3519" w:rsidRPr="00425522" w:rsidRDefault="004D3519" w:rsidP="004D3519">
      <w:pPr>
        <w:shd w:val="clear" w:color="auto" w:fill="F3F3F3"/>
        <w:rPr>
          <w:color w:val="0000FF"/>
        </w:rPr>
      </w:pPr>
    </w:p>
    <w:p w14:paraId="1E78F083" w14:textId="77777777" w:rsidR="004D3519" w:rsidRPr="00425522" w:rsidRDefault="004D3519" w:rsidP="004D3519">
      <w:pPr>
        <w:shd w:val="clear" w:color="auto" w:fill="F3F3F3"/>
        <w:rPr>
          <w:color w:val="0000FF"/>
        </w:rPr>
      </w:pPr>
    </w:p>
    <w:p w14:paraId="20AF8584" w14:textId="77777777" w:rsidR="004D3519" w:rsidRPr="00425522" w:rsidRDefault="004D3519" w:rsidP="004D3519">
      <w:pPr>
        <w:shd w:val="clear" w:color="auto" w:fill="F3F3F3"/>
        <w:rPr>
          <w:color w:val="0000FF"/>
        </w:rPr>
      </w:pPr>
    </w:p>
    <w:p w14:paraId="08A1EE13" w14:textId="77777777" w:rsidR="004D3519" w:rsidRPr="00425522" w:rsidRDefault="004D3519" w:rsidP="004D3519">
      <w:pPr>
        <w:shd w:val="clear" w:color="auto" w:fill="F3F3F3"/>
        <w:rPr>
          <w:color w:val="0000FF"/>
        </w:rPr>
      </w:pPr>
    </w:p>
    <w:p w14:paraId="47370F91" w14:textId="77777777" w:rsidR="004D3519" w:rsidRPr="00425522" w:rsidRDefault="004D3519" w:rsidP="004D3519">
      <w:pPr>
        <w:shd w:val="clear" w:color="auto" w:fill="F3F3F3"/>
        <w:rPr>
          <w:color w:val="0000FF"/>
        </w:rPr>
      </w:pPr>
    </w:p>
    <w:p w14:paraId="265CFE27" w14:textId="77777777" w:rsidR="004D3519" w:rsidRPr="00425522" w:rsidRDefault="004D3519" w:rsidP="004D3519">
      <w:pPr>
        <w:shd w:val="clear" w:color="auto" w:fill="F3F3F3"/>
        <w:rPr>
          <w:color w:val="0000FF"/>
        </w:rPr>
      </w:pPr>
    </w:p>
    <w:p w14:paraId="588ED4CA" w14:textId="77777777" w:rsidR="004D3519" w:rsidRPr="00425522" w:rsidRDefault="004D3519" w:rsidP="000C4BE5">
      <w:pPr>
        <w:pStyle w:val="CommentText"/>
        <w:shd w:val="clear" w:color="auto" w:fill="F3F3F3"/>
        <w:ind w:left="0"/>
        <w:rPr>
          <w:color w:val="0000FF"/>
        </w:rPr>
      </w:pPr>
    </w:p>
    <w:p w14:paraId="7A86332E" w14:textId="77777777" w:rsidR="004D3519" w:rsidRPr="00425522" w:rsidRDefault="004D3519" w:rsidP="004D3519">
      <w:pPr>
        <w:shd w:val="clear" w:color="auto" w:fill="F3F3F3"/>
        <w:rPr>
          <w:color w:val="0000FF"/>
        </w:rPr>
      </w:pPr>
    </w:p>
    <w:p w14:paraId="096657D6" w14:textId="77777777" w:rsidR="004D3519" w:rsidRPr="00425522" w:rsidRDefault="004D3519" w:rsidP="004D3519">
      <w:pPr>
        <w:shd w:val="clear" w:color="auto" w:fill="F3F3F3"/>
        <w:rPr>
          <w:color w:val="0000FF"/>
        </w:rPr>
      </w:pPr>
    </w:p>
    <w:p w14:paraId="3644646A" w14:textId="77777777" w:rsidR="00F274EF" w:rsidRPr="00425522" w:rsidRDefault="00F274EF" w:rsidP="00C162E4">
      <w:pPr>
        <w:shd w:val="clear" w:color="auto" w:fill="F3F3F3"/>
        <w:jc w:val="left"/>
        <w:rPr>
          <w:color w:val="0000FF"/>
        </w:rPr>
      </w:pPr>
    </w:p>
    <w:p w14:paraId="78CD0EC5" w14:textId="77777777" w:rsidR="00C162E4" w:rsidRPr="00425522" w:rsidRDefault="00C162E4" w:rsidP="00C162E4">
      <w:pPr>
        <w:shd w:val="clear" w:color="auto" w:fill="F3F3F3"/>
        <w:jc w:val="left"/>
      </w:pPr>
      <w:r w:rsidRPr="00425522">
        <w:t xml:space="preserve">Définitions : </w:t>
      </w:r>
    </w:p>
    <w:p w14:paraId="6DBC9AB8" w14:textId="77777777" w:rsidR="00C162E4" w:rsidRPr="00425522" w:rsidRDefault="00FE2BA5" w:rsidP="00C162E4">
      <w:pPr>
        <w:shd w:val="clear" w:color="auto" w:fill="F3F3F3"/>
        <w:jc w:val="left"/>
      </w:pPr>
      <w:r w:rsidRPr="00425522">
        <w:rPr>
          <w:u w:val="single"/>
        </w:rPr>
        <w:t>Comportement</w:t>
      </w:r>
      <w:r w:rsidR="00C162E4" w:rsidRPr="00425522">
        <w:rPr>
          <w:u w:val="single"/>
        </w:rPr>
        <w:t xml:space="preserve"> dégradé</w:t>
      </w:r>
      <w:r w:rsidR="00C162E4" w:rsidRPr="00425522">
        <w:t>, c’est-à-dire utiliser les valeurs de paramètre par défaut,</w:t>
      </w:r>
    </w:p>
    <w:p w14:paraId="7788681F" w14:textId="77777777" w:rsidR="00C162E4" w:rsidRPr="00425522" w:rsidRDefault="00FE2BA5" w:rsidP="00C162E4">
      <w:pPr>
        <w:shd w:val="clear" w:color="auto" w:fill="F3F3F3"/>
        <w:jc w:val="left"/>
      </w:pPr>
      <w:r w:rsidRPr="00425522">
        <w:rPr>
          <w:u w:val="single"/>
        </w:rPr>
        <w:t>Réveil</w:t>
      </w:r>
      <w:r w:rsidR="00C162E4" w:rsidRPr="00425522">
        <w:t>, c’est à dire le début de la réception possible de la première trame après mise sous tension.</w:t>
      </w:r>
    </w:p>
    <w:p w14:paraId="470F6107" w14:textId="77777777" w:rsidR="004D3519" w:rsidRPr="00425522" w:rsidRDefault="004D3519" w:rsidP="004D3519">
      <w:pPr>
        <w:shd w:val="clear" w:color="auto" w:fill="F3F3F3"/>
        <w:jc w:val="left"/>
        <w:rPr>
          <w:i/>
          <w:color w:val="0000FF"/>
        </w:rPr>
      </w:pPr>
      <w:r w:rsidRPr="00425522">
        <w:rPr>
          <w:i/>
          <w:color w:val="0000FF"/>
        </w:rPr>
        <w:t xml:space="preserve">Definitions: </w:t>
      </w:r>
    </w:p>
    <w:p w14:paraId="340A1572" w14:textId="77777777" w:rsidR="004D3519" w:rsidRPr="00425522" w:rsidRDefault="004D3519" w:rsidP="004D3519">
      <w:pPr>
        <w:shd w:val="clear" w:color="auto" w:fill="F3F3F3"/>
        <w:jc w:val="left"/>
        <w:rPr>
          <w:i/>
          <w:color w:val="0000FF"/>
        </w:rPr>
      </w:pPr>
      <w:r w:rsidRPr="00425522">
        <w:rPr>
          <w:i/>
          <w:color w:val="0000FF"/>
          <w:u w:val="single"/>
        </w:rPr>
        <w:t>Downgraded behavior</w:t>
      </w:r>
      <w:r w:rsidRPr="00425522">
        <w:rPr>
          <w:i/>
          <w:color w:val="0000FF"/>
        </w:rPr>
        <w:t>, namely using the default parameter values,</w:t>
      </w:r>
    </w:p>
    <w:p w14:paraId="01E59055" w14:textId="77777777" w:rsidR="004D3519" w:rsidRPr="00425522" w:rsidRDefault="004D3519" w:rsidP="004D3519">
      <w:pPr>
        <w:shd w:val="clear" w:color="auto" w:fill="F3F3F3"/>
        <w:jc w:val="left"/>
        <w:rPr>
          <w:i/>
          <w:color w:val="0000FF"/>
        </w:rPr>
      </w:pPr>
      <w:r w:rsidRPr="00425522">
        <w:rPr>
          <w:i/>
          <w:color w:val="0000FF"/>
          <w:u w:val="single"/>
        </w:rPr>
        <w:t>Wake-up</w:t>
      </w:r>
      <w:r w:rsidRPr="00425522">
        <w:rPr>
          <w:i/>
          <w:color w:val="0000FF"/>
        </w:rPr>
        <w:t>, namely the start of the delivery possible from the first frame after power up.</w:t>
      </w:r>
    </w:p>
    <w:p w14:paraId="5EDEBF27" w14:textId="77777777" w:rsidR="00C162E4" w:rsidRPr="00425522" w:rsidRDefault="00C162E4" w:rsidP="00C162E4">
      <w:pPr>
        <w:shd w:val="clear" w:color="auto" w:fill="F3F3F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48D77C85" w14:textId="77777777">
        <w:trPr>
          <w:cantSplit/>
        </w:trPr>
        <w:tc>
          <w:tcPr>
            <w:tcW w:w="817" w:type="pct"/>
            <w:shd w:val="clear" w:color="auto" w:fill="D9D9D9"/>
          </w:tcPr>
          <w:p w14:paraId="225836CE"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2D3B3C14"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47C8A6E"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AA2BF6" w:rsidRPr="00425522" w14:paraId="05F0E962" w14:textId="77777777">
        <w:trPr>
          <w:cantSplit/>
        </w:trPr>
        <w:tc>
          <w:tcPr>
            <w:tcW w:w="817" w:type="pct"/>
            <w:shd w:val="clear" w:color="auto" w:fill="F3F3F3"/>
          </w:tcPr>
          <w:p w14:paraId="0DD0DD00" w14:textId="77777777" w:rsidR="00AA2BF6" w:rsidRPr="00425522" w:rsidRDefault="00AA2BF6" w:rsidP="005C0592">
            <w:pPr>
              <w:rPr>
                <w:sz w:val="20"/>
              </w:rPr>
            </w:pPr>
          </w:p>
        </w:tc>
        <w:tc>
          <w:tcPr>
            <w:tcW w:w="3385" w:type="pct"/>
            <w:shd w:val="clear" w:color="auto" w:fill="F3F3F3"/>
          </w:tcPr>
          <w:p w14:paraId="20BB04F2" w14:textId="77777777" w:rsidR="00AA2BF6" w:rsidRPr="00425522" w:rsidRDefault="00AA2BF6" w:rsidP="005731B1">
            <w:pPr>
              <w:jc w:val="left"/>
              <w:rPr>
                <w:sz w:val="20"/>
              </w:rPr>
            </w:pPr>
            <w:r w:rsidRPr="00425522">
              <w:rPr>
                <w:sz w:val="20"/>
              </w:rPr>
              <w:t>Dès que le BTO est alimenté en +CAN et que la phase de vie est normale ([PLUS_CAN] prend la valeur ‘actif’ et [PHASE_VIE] = NORMAL), le BTO entre en mode initialisation, initialise une temporisation « T_INIT_FCT », et applique à chaque paramètre de la trame sa valeur d’initialisation jusqu’à réception de la trame fonctionnelle.</w:t>
            </w:r>
          </w:p>
          <w:p w14:paraId="41B97761" w14:textId="77777777" w:rsidR="00AA2BF6" w:rsidRPr="00425522" w:rsidRDefault="00AA2BF6" w:rsidP="005731B1">
            <w:pPr>
              <w:jc w:val="left"/>
              <w:rPr>
                <w:sz w:val="20"/>
              </w:rPr>
            </w:pPr>
            <w:r w:rsidRPr="00425522">
              <w:rPr>
                <w:sz w:val="20"/>
              </w:rPr>
              <w:t>Nota : la valeur d’initialisation des paramètres sera spécifiée dans les chapitres de ce document, relatif à une fonction décrite.</w:t>
            </w:r>
          </w:p>
          <w:p w14:paraId="03259850" w14:textId="77777777" w:rsidR="004D3519" w:rsidRPr="00425522" w:rsidRDefault="004D3519" w:rsidP="004D3519">
            <w:pPr>
              <w:jc w:val="left"/>
              <w:rPr>
                <w:i/>
                <w:color w:val="0000FF"/>
                <w:sz w:val="20"/>
              </w:rPr>
            </w:pPr>
            <w:r w:rsidRPr="00425522">
              <w:rPr>
                <w:i/>
                <w:color w:val="0000FF"/>
                <w:sz w:val="20"/>
              </w:rPr>
              <w:t>As soon as the BTO is supplied by +CAN and the life phase is normal ([PLUS_CAN] takes the value "active" and [PHASE_VIE] = NORMAL), the BTO enters the initialization mode, initializes a delay "T_INIT_FCT", and applies to each parameter of its frame its initialization value until receiving a functional frame.</w:t>
            </w:r>
          </w:p>
          <w:p w14:paraId="5450E0E5" w14:textId="77777777" w:rsidR="004D3519" w:rsidRPr="00425522" w:rsidRDefault="004D3519" w:rsidP="004D3519">
            <w:pPr>
              <w:jc w:val="left"/>
              <w:rPr>
                <w:sz w:val="20"/>
              </w:rPr>
            </w:pPr>
            <w:r w:rsidRPr="00425522">
              <w:rPr>
                <w:i/>
                <w:color w:val="0000FF"/>
                <w:sz w:val="20"/>
              </w:rPr>
              <w:t>Note: the initialization value of the parameters will be specified in the chapters of this document, relating to a function described.</w:t>
            </w:r>
          </w:p>
        </w:tc>
        <w:tc>
          <w:tcPr>
            <w:tcW w:w="798" w:type="pct"/>
            <w:shd w:val="clear" w:color="auto" w:fill="F3F3F3"/>
          </w:tcPr>
          <w:p w14:paraId="3DD09500" w14:textId="77777777" w:rsidR="00AA2BF6" w:rsidRPr="00425522" w:rsidRDefault="00AA2BF6" w:rsidP="005C0592">
            <w:pPr>
              <w:rPr>
                <w:sz w:val="20"/>
              </w:rPr>
            </w:pPr>
          </w:p>
        </w:tc>
      </w:tr>
      <w:tr w:rsidR="00AA2BF6" w:rsidRPr="00425522" w14:paraId="05B92CDA" w14:textId="77777777">
        <w:trPr>
          <w:cantSplit/>
        </w:trPr>
        <w:tc>
          <w:tcPr>
            <w:tcW w:w="817" w:type="pct"/>
            <w:shd w:val="clear" w:color="auto" w:fill="F3F3F3"/>
          </w:tcPr>
          <w:p w14:paraId="063619EA" w14:textId="77777777" w:rsidR="00AA2BF6" w:rsidRPr="00425522" w:rsidRDefault="00AA2BF6" w:rsidP="005C0592">
            <w:pPr>
              <w:rPr>
                <w:sz w:val="20"/>
              </w:rPr>
            </w:pPr>
          </w:p>
        </w:tc>
        <w:tc>
          <w:tcPr>
            <w:tcW w:w="3385" w:type="pct"/>
            <w:shd w:val="clear" w:color="auto" w:fill="F3F3F3"/>
          </w:tcPr>
          <w:p w14:paraId="648CDA28" w14:textId="77777777" w:rsidR="00AA2BF6" w:rsidRPr="00425522" w:rsidRDefault="00AA2BF6" w:rsidP="005731B1">
            <w:pPr>
              <w:jc w:val="left"/>
              <w:rPr>
                <w:sz w:val="20"/>
              </w:rPr>
            </w:pPr>
            <w:r w:rsidRPr="00425522">
              <w:rPr>
                <w:sz w:val="20"/>
              </w:rPr>
              <w:t xml:space="preserve">Le BTO adopte un </w:t>
            </w:r>
            <w:r w:rsidRPr="00425522">
              <w:rPr>
                <w:sz w:val="20"/>
                <w:u w:val="single"/>
              </w:rPr>
              <w:t>comportement dégradé</w:t>
            </w:r>
            <w:r w:rsidRPr="00425522">
              <w:rPr>
                <w:sz w:val="20"/>
              </w:rPr>
              <w:t xml:space="preserve"> s’il n’a pas reçu la trame T1 avant la fin de la temporisation de « T_INIT_FCT » secondes, comptée à partir de son </w:t>
            </w:r>
            <w:r w:rsidRPr="00425522">
              <w:rPr>
                <w:sz w:val="20"/>
                <w:u w:val="single"/>
              </w:rPr>
              <w:t>réveil</w:t>
            </w:r>
            <w:r w:rsidRPr="00425522">
              <w:rPr>
                <w:sz w:val="20"/>
              </w:rPr>
              <w:t>.</w:t>
            </w:r>
          </w:p>
          <w:p w14:paraId="0A9A1A8F" w14:textId="77777777" w:rsidR="004D3519" w:rsidRPr="00425522" w:rsidRDefault="004D3519" w:rsidP="005731B1">
            <w:pPr>
              <w:jc w:val="left"/>
              <w:rPr>
                <w:i/>
                <w:color w:val="0000FF"/>
                <w:sz w:val="20"/>
              </w:rPr>
            </w:pPr>
            <w:r w:rsidRPr="00425522">
              <w:rPr>
                <w:i/>
                <w:color w:val="0000FF"/>
                <w:sz w:val="20"/>
              </w:rPr>
              <w:t xml:space="preserve">The BTO adopts a </w:t>
            </w:r>
            <w:r w:rsidRPr="00425522">
              <w:rPr>
                <w:i/>
                <w:color w:val="0000FF"/>
                <w:sz w:val="20"/>
                <w:u w:val="single"/>
              </w:rPr>
              <w:t>downgraded behavior</w:t>
            </w:r>
            <w:r w:rsidRPr="00425522">
              <w:rPr>
                <w:i/>
                <w:color w:val="0000FF"/>
                <w:sz w:val="20"/>
              </w:rPr>
              <w:t xml:space="preserve"> if it has not received the T1 frame before the "T_INIT_FCT" seconds timeout, counted from its </w:t>
            </w:r>
            <w:r w:rsidRPr="00425522">
              <w:rPr>
                <w:i/>
                <w:color w:val="0000FF"/>
                <w:sz w:val="20"/>
                <w:u w:val="single"/>
              </w:rPr>
              <w:t>wake-up</w:t>
            </w:r>
            <w:r w:rsidRPr="00425522">
              <w:rPr>
                <w:i/>
                <w:color w:val="0000FF"/>
                <w:sz w:val="20"/>
              </w:rPr>
              <w:t>.</w:t>
            </w:r>
          </w:p>
        </w:tc>
        <w:tc>
          <w:tcPr>
            <w:tcW w:w="798" w:type="pct"/>
            <w:shd w:val="clear" w:color="auto" w:fill="F3F3F3"/>
          </w:tcPr>
          <w:p w14:paraId="54F99440" w14:textId="77777777" w:rsidR="00AA2BF6" w:rsidRPr="00425522" w:rsidRDefault="00AA2BF6" w:rsidP="005C0592">
            <w:pPr>
              <w:rPr>
                <w:sz w:val="20"/>
              </w:rPr>
            </w:pPr>
          </w:p>
        </w:tc>
      </w:tr>
      <w:tr w:rsidR="00AA2BF6" w:rsidRPr="00425522" w14:paraId="7D803F96" w14:textId="77777777">
        <w:trPr>
          <w:cantSplit/>
        </w:trPr>
        <w:tc>
          <w:tcPr>
            <w:tcW w:w="817" w:type="pct"/>
            <w:shd w:val="clear" w:color="auto" w:fill="F3F3F3"/>
          </w:tcPr>
          <w:p w14:paraId="2BFA5341" w14:textId="77777777" w:rsidR="00AA2BF6" w:rsidRPr="00425522" w:rsidRDefault="00AA2BF6" w:rsidP="005C0592">
            <w:pPr>
              <w:rPr>
                <w:sz w:val="20"/>
              </w:rPr>
            </w:pPr>
          </w:p>
        </w:tc>
        <w:tc>
          <w:tcPr>
            <w:tcW w:w="3385" w:type="pct"/>
            <w:shd w:val="clear" w:color="auto" w:fill="F3F3F3"/>
          </w:tcPr>
          <w:p w14:paraId="3D58B6F6" w14:textId="77777777" w:rsidR="00AA2BF6" w:rsidRPr="00425522" w:rsidRDefault="00AA2BF6" w:rsidP="005731B1">
            <w:pPr>
              <w:jc w:val="left"/>
              <w:rPr>
                <w:sz w:val="20"/>
              </w:rPr>
            </w:pPr>
            <w:r w:rsidRPr="00425522">
              <w:rPr>
                <w:sz w:val="20"/>
              </w:rPr>
              <w:t>Dès réception de la première trame fonctionnelle, le BTO traite tous les paramètres de la trame, et inhibe la temporisation T_INIT_FCT.</w:t>
            </w:r>
          </w:p>
          <w:p w14:paraId="0F6FC6C0" w14:textId="77777777" w:rsidR="004D3519" w:rsidRPr="00425522" w:rsidRDefault="004D3519" w:rsidP="005731B1">
            <w:pPr>
              <w:jc w:val="left"/>
              <w:rPr>
                <w:i/>
                <w:color w:val="0000FF"/>
                <w:sz w:val="20"/>
              </w:rPr>
            </w:pPr>
            <w:r w:rsidRPr="00425522">
              <w:rPr>
                <w:i/>
                <w:color w:val="0000FF"/>
                <w:sz w:val="20"/>
              </w:rPr>
              <w:t>When receiving the first functional frame, the BTO processes all the frame parameters and disables the T_INIT_FCT timeout.</w:t>
            </w:r>
          </w:p>
        </w:tc>
        <w:tc>
          <w:tcPr>
            <w:tcW w:w="798" w:type="pct"/>
            <w:shd w:val="clear" w:color="auto" w:fill="F3F3F3"/>
          </w:tcPr>
          <w:p w14:paraId="4E285CE3" w14:textId="77777777" w:rsidR="00AA2BF6" w:rsidRPr="00425522" w:rsidRDefault="00AA2BF6" w:rsidP="005C0592">
            <w:pPr>
              <w:rPr>
                <w:sz w:val="20"/>
              </w:rPr>
            </w:pPr>
          </w:p>
        </w:tc>
      </w:tr>
      <w:tr w:rsidR="00AA2BF6" w:rsidRPr="00425522" w14:paraId="24E8B78A" w14:textId="77777777">
        <w:trPr>
          <w:cantSplit/>
        </w:trPr>
        <w:tc>
          <w:tcPr>
            <w:tcW w:w="817" w:type="pct"/>
            <w:shd w:val="clear" w:color="auto" w:fill="F3F3F3"/>
          </w:tcPr>
          <w:p w14:paraId="3C145680" w14:textId="77777777" w:rsidR="00AA2BF6" w:rsidRPr="00425522" w:rsidRDefault="00AA2BF6" w:rsidP="005C0592">
            <w:pPr>
              <w:rPr>
                <w:sz w:val="20"/>
              </w:rPr>
            </w:pPr>
          </w:p>
        </w:tc>
        <w:tc>
          <w:tcPr>
            <w:tcW w:w="3385" w:type="pct"/>
            <w:shd w:val="clear" w:color="auto" w:fill="F3F3F3"/>
          </w:tcPr>
          <w:p w14:paraId="734753D3" w14:textId="77777777" w:rsidR="00AA2BF6" w:rsidRPr="00425522" w:rsidRDefault="00AA2BF6" w:rsidP="005731B1">
            <w:pPr>
              <w:jc w:val="left"/>
              <w:rPr>
                <w:sz w:val="20"/>
              </w:rPr>
            </w:pPr>
            <w:r w:rsidRPr="00425522">
              <w:rPr>
                <w:sz w:val="20"/>
              </w:rPr>
              <w:t>A chaque réception d’une trame fonctionnelle, le BTO réactualise tous les paramètres à traiter avec les valeurs contenues dans la trame.</w:t>
            </w:r>
          </w:p>
          <w:p w14:paraId="1267B200" w14:textId="77777777" w:rsidR="004D3519" w:rsidRPr="00425522" w:rsidRDefault="004D3519" w:rsidP="005731B1">
            <w:pPr>
              <w:jc w:val="left"/>
              <w:rPr>
                <w:i/>
                <w:color w:val="0000FF"/>
                <w:sz w:val="20"/>
              </w:rPr>
            </w:pPr>
            <w:r w:rsidRPr="00425522">
              <w:rPr>
                <w:i/>
                <w:color w:val="0000FF"/>
                <w:sz w:val="20"/>
              </w:rPr>
              <w:t>With each delivery of a functional frame, the BTO updates all the parameters to process with the values contained in the frame.</w:t>
            </w:r>
          </w:p>
        </w:tc>
        <w:tc>
          <w:tcPr>
            <w:tcW w:w="798" w:type="pct"/>
            <w:shd w:val="clear" w:color="auto" w:fill="F3F3F3"/>
          </w:tcPr>
          <w:p w14:paraId="2F2476A7" w14:textId="77777777" w:rsidR="00AA2BF6" w:rsidRPr="00425522" w:rsidRDefault="00AA2BF6" w:rsidP="005C0592">
            <w:pPr>
              <w:rPr>
                <w:sz w:val="20"/>
              </w:rPr>
            </w:pPr>
          </w:p>
        </w:tc>
      </w:tr>
    </w:tbl>
    <w:p w14:paraId="0ED5FEEE" w14:textId="77777777" w:rsidR="004B005E" w:rsidRPr="00425522" w:rsidRDefault="008870F1" w:rsidP="00831BC3">
      <w:pPr>
        <w:shd w:val="clear" w:color="auto" w:fill="F3F3F3"/>
      </w:pPr>
      <w:r w:rsidRPr="00425522">
        <w:t>Exemple</w:t>
      </w:r>
    </w:p>
    <w:p w14:paraId="42A1A31D" w14:textId="77777777" w:rsidR="004D3519" w:rsidRPr="00425522" w:rsidRDefault="004D3519" w:rsidP="00831BC3">
      <w:pPr>
        <w:shd w:val="clear" w:color="auto" w:fill="F3F3F3"/>
        <w:rPr>
          <w:i/>
          <w:color w:val="0000FF"/>
        </w:rPr>
      </w:pPr>
      <w:r w:rsidRPr="00425522">
        <w:rPr>
          <w:i/>
          <w:color w:val="0000FF"/>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3C577494" w14:textId="77777777">
        <w:trPr>
          <w:cantSplit/>
        </w:trPr>
        <w:tc>
          <w:tcPr>
            <w:tcW w:w="817" w:type="pct"/>
            <w:shd w:val="clear" w:color="auto" w:fill="D9D9D9"/>
          </w:tcPr>
          <w:p w14:paraId="4DFB6148"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3FCFE784"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5F17D0F"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AA2BF6" w:rsidRPr="00425522" w14:paraId="0136263F" w14:textId="77777777">
        <w:trPr>
          <w:cantSplit/>
        </w:trPr>
        <w:tc>
          <w:tcPr>
            <w:tcW w:w="817" w:type="pct"/>
            <w:shd w:val="clear" w:color="auto" w:fill="F3F3F3"/>
          </w:tcPr>
          <w:p w14:paraId="02201A3A" w14:textId="77777777" w:rsidR="00AA2BF6" w:rsidRPr="00425522" w:rsidRDefault="00AA2BF6" w:rsidP="005C0592">
            <w:pPr>
              <w:rPr>
                <w:sz w:val="20"/>
              </w:rPr>
            </w:pPr>
          </w:p>
        </w:tc>
        <w:tc>
          <w:tcPr>
            <w:tcW w:w="3385" w:type="pct"/>
            <w:shd w:val="clear" w:color="auto" w:fill="F3F3F3"/>
          </w:tcPr>
          <w:p w14:paraId="249AC8FC" w14:textId="77777777" w:rsidR="00AA2BF6" w:rsidRPr="00425522" w:rsidRDefault="00AA2BF6" w:rsidP="005731B1">
            <w:pPr>
              <w:pStyle w:val="Paragraphe"/>
              <w:jc w:val="left"/>
              <w:rPr>
                <w:bCs/>
              </w:rPr>
            </w:pPr>
            <w:r w:rsidRPr="00425522">
              <w:rPr>
                <w:bCs/>
              </w:rPr>
              <w:t>En cas de perte de la trame XXXXX, VITESSE_VEHICULE est à la valeur « INVALIDE » au bout de x secondes.</w:t>
            </w:r>
          </w:p>
          <w:p w14:paraId="611D41F1" w14:textId="77777777" w:rsidR="00AA2BF6" w:rsidRPr="00425522" w:rsidRDefault="00AA2BF6" w:rsidP="005731B1">
            <w:pPr>
              <w:pStyle w:val="Paragraphe"/>
              <w:jc w:val="left"/>
              <w:rPr>
                <w:bCs/>
              </w:rPr>
            </w:pPr>
          </w:p>
          <w:p w14:paraId="3A779597" w14:textId="77777777" w:rsidR="00AA2BF6" w:rsidRPr="00425522" w:rsidRDefault="00AA2BF6" w:rsidP="005731B1">
            <w:pPr>
              <w:pStyle w:val="Paragraphe"/>
              <w:jc w:val="left"/>
              <w:rPr>
                <w:bCs/>
              </w:rPr>
            </w:pPr>
            <w:r w:rsidRPr="00425522">
              <w:rPr>
                <w:bCs/>
              </w:rPr>
              <w:t>Att_SdF@ 2</w:t>
            </w:r>
          </w:p>
          <w:p w14:paraId="18B28FEF" w14:textId="77777777" w:rsidR="006F0A5F" w:rsidRPr="00425522" w:rsidRDefault="006F0A5F" w:rsidP="004D3519">
            <w:pPr>
              <w:pStyle w:val="Paragraphe"/>
              <w:jc w:val="left"/>
              <w:rPr>
                <w:bCs/>
                <w:i/>
                <w:color w:val="0000FF"/>
              </w:rPr>
            </w:pPr>
          </w:p>
          <w:p w14:paraId="154881A5" w14:textId="77777777" w:rsidR="004D3519" w:rsidRPr="00425522" w:rsidRDefault="004D3519" w:rsidP="004D3519">
            <w:pPr>
              <w:pStyle w:val="Paragraphe"/>
              <w:jc w:val="left"/>
              <w:rPr>
                <w:bCs/>
                <w:i/>
                <w:color w:val="0000FF"/>
              </w:rPr>
            </w:pPr>
            <w:r w:rsidRPr="00425522">
              <w:rPr>
                <w:bCs/>
                <w:i/>
                <w:color w:val="0000FF"/>
              </w:rPr>
              <w:t>In case of loss of the frame XXXXX, VITESSE_VEHICULE has the "INVALIDE" value after x seconds.</w:t>
            </w:r>
          </w:p>
        </w:tc>
        <w:tc>
          <w:tcPr>
            <w:tcW w:w="798" w:type="pct"/>
            <w:shd w:val="clear" w:color="auto" w:fill="F3F3F3"/>
          </w:tcPr>
          <w:p w14:paraId="19A244CD" w14:textId="77777777" w:rsidR="00AA2BF6" w:rsidRPr="00425522" w:rsidRDefault="00AA2BF6" w:rsidP="005C0592">
            <w:pPr>
              <w:rPr>
                <w:sz w:val="20"/>
              </w:rPr>
            </w:pPr>
          </w:p>
        </w:tc>
      </w:tr>
    </w:tbl>
    <w:p w14:paraId="1565F417" w14:textId="77777777" w:rsidR="009917B1" w:rsidRPr="00425522" w:rsidRDefault="009917B1" w:rsidP="00831BC3">
      <w:pPr>
        <w:shd w:val="clear" w:color="auto" w:fill="F3F3F3"/>
      </w:pPr>
    </w:p>
    <w:p w14:paraId="0351C87D" w14:textId="77777777" w:rsidR="008870F1" w:rsidRPr="00425522" w:rsidRDefault="008870F1"/>
    <w:p w14:paraId="73850FE1" w14:textId="77777777" w:rsidR="00FE5973" w:rsidRPr="00425522" w:rsidRDefault="00FE5973"/>
    <w:p w14:paraId="52BF103B" w14:textId="77777777" w:rsidR="0067337A" w:rsidRPr="00425522" w:rsidRDefault="00724A32" w:rsidP="0067337A">
      <w:pPr>
        <w:rPr>
          <w:b/>
        </w:rPr>
      </w:pPr>
      <w:r w:rsidRPr="00425522">
        <w:rPr>
          <w:b/>
        </w:rPr>
        <w:t>R35</w:t>
      </w:r>
      <w:r w:rsidR="0067337A" w:rsidRPr="00425522">
        <w:rPr>
          <w:b/>
        </w:rPr>
        <w:t> : Règle de contrôle de cohérence des entrées.</w:t>
      </w:r>
    </w:p>
    <w:p w14:paraId="06DE865F" w14:textId="77777777" w:rsidR="0067337A" w:rsidRPr="00425522" w:rsidRDefault="0067337A">
      <w:r w:rsidRPr="00425522">
        <w:t>Les données des trames d’entrée présentent parfois des cas d’incompatibilités entre certaines valeurs. Le calculateur doit contrôler la cohérence de ses données d’entrées.</w:t>
      </w:r>
    </w:p>
    <w:p w14:paraId="21D5A34F" w14:textId="77777777" w:rsidR="004D3519" w:rsidRPr="00425522" w:rsidRDefault="00724A32" w:rsidP="004D3519">
      <w:pPr>
        <w:rPr>
          <w:b/>
          <w:i/>
          <w:color w:val="0000FF"/>
        </w:rPr>
      </w:pPr>
      <w:r w:rsidRPr="00425522">
        <w:rPr>
          <w:b/>
          <w:i/>
          <w:color w:val="0000FF"/>
        </w:rPr>
        <w:t xml:space="preserve">R35 </w:t>
      </w:r>
      <w:r w:rsidR="004D3519" w:rsidRPr="00425522">
        <w:rPr>
          <w:b/>
          <w:i/>
          <w:color w:val="0000FF"/>
        </w:rPr>
        <w:t>: Rule for the consistency check of the inputs.</w:t>
      </w:r>
    </w:p>
    <w:p w14:paraId="1BE6DB67" w14:textId="77777777" w:rsidR="004D3519" w:rsidRPr="00425522" w:rsidRDefault="004D3519" w:rsidP="004D3519">
      <w:pPr>
        <w:rPr>
          <w:i/>
          <w:color w:val="0000FF"/>
        </w:rPr>
      </w:pPr>
      <w:r w:rsidRPr="00425522">
        <w:rPr>
          <w:i/>
          <w:color w:val="0000FF"/>
        </w:rPr>
        <w:t>The data of the input frames are sometimes incompatible with some values. The computer should check the consistency of the input data.</w:t>
      </w:r>
    </w:p>
    <w:p w14:paraId="027BBFC2" w14:textId="77777777" w:rsidR="0067337A" w:rsidRPr="00425522" w:rsidRDefault="0067337A"/>
    <w:p w14:paraId="607837F0" w14:textId="77777777" w:rsidR="0067337A" w:rsidRPr="00425522" w:rsidRDefault="0067337A"/>
    <w:p w14:paraId="7F06D072" w14:textId="77777777" w:rsidR="00FE5973" w:rsidRPr="00425522" w:rsidRDefault="006362C6">
      <w:pPr>
        <w:pStyle w:val="Heading3"/>
      </w:pPr>
      <w:bookmarkStart w:id="266" w:name="_Toc83610745"/>
      <w:bookmarkStart w:id="267" w:name="_Toc494448636"/>
      <w:r w:rsidRPr="00425522">
        <w:t>I</w:t>
      </w:r>
      <w:r w:rsidR="00FE5973" w:rsidRPr="00425522">
        <w:t>nterfaces électriques</w:t>
      </w:r>
      <w:bookmarkEnd w:id="266"/>
      <w:r w:rsidR="004D3519" w:rsidRPr="00425522">
        <w:t xml:space="preserve"> / </w:t>
      </w:r>
      <w:bookmarkStart w:id="268" w:name="_Toc248836977"/>
      <w:r w:rsidR="004D3519" w:rsidRPr="00425522">
        <w:rPr>
          <w:color w:val="0000FF"/>
        </w:rPr>
        <w:t>Electrical interfaces</w:t>
      </w:r>
      <w:bookmarkEnd w:id="267"/>
      <w:bookmarkEnd w:id="268"/>
    </w:p>
    <w:p w14:paraId="4377A996" w14:textId="77777777" w:rsidR="00FE5973" w:rsidRPr="00425522" w:rsidRDefault="00FE5973"/>
    <w:p w14:paraId="60B1C937" w14:textId="77777777" w:rsidR="00A102DE" w:rsidRPr="00425522" w:rsidRDefault="00FB301E" w:rsidP="00A102DE">
      <w:pPr>
        <w:rPr>
          <w:b/>
        </w:rPr>
      </w:pPr>
      <w:r w:rsidRPr="00425522">
        <w:rPr>
          <w:b/>
        </w:rPr>
        <w:lastRenderedPageBreak/>
        <w:t>R36</w:t>
      </w:r>
      <w:r w:rsidR="00791457" w:rsidRPr="00425522">
        <w:rPr>
          <w:b/>
        </w:rPr>
        <w:t xml:space="preserve"> : </w:t>
      </w:r>
      <w:r w:rsidR="00A102DE" w:rsidRPr="00425522">
        <w:rPr>
          <w:b/>
        </w:rPr>
        <w:t>Règle pour le diagramme d’interface électrique :</w:t>
      </w:r>
    </w:p>
    <w:p w14:paraId="1F812823" w14:textId="77777777" w:rsidR="00A102DE" w:rsidRPr="00425522" w:rsidRDefault="00A102DE" w:rsidP="00A102DE">
      <w:r w:rsidRPr="00425522">
        <w:t>Mettre en tête un diagramme de contexte en veillant à la cohérence des</w:t>
      </w:r>
      <w:r w:rsidR="005C66BC" w:rsidRPr="00425522">
        <w:t xml:space="preserve"> noms avec les autres CdC</w:t>
      </w:r>
      <w:r w:rsidRPr="00425522">
        <w:t xml:space="preserve"> </w:t>
      </w:r>
      <w:r w:rsidR="005C66BC" w:rsidRPr="00425522">
        <w:t>en interface ainsi qu’avec les DC des Systèmes amont</w:t>
      </w:r>
      <w:r w:rsidRPr="00425522">
        <w:t xml:space="preserve"> :</w:t>
      </w:r>
    </w:p>
    <w:p w14:paraId="38ED826F" w14:textId="77777777" w:rsidR="004D3519" w:rsidRPr="00425522" w:rsidRDefault="004D3519" w:rsidP="004D3519">
      <w:pPr>
        <w:rPr>
          <w:b/>
          <w:i/>
          <w:color w:val="0000FF"/>
        </w:rPr>
      </w:pPr>
      <w:r w:rsidRPr="00425522">
        <w:rPr>
          <w:b/>
          <w:i/>
          <w:color w:val="0000FF"/>
        </w:rPr>
        <w:t>R36: Rule for the electric interface diagram:</w:t>
      </w:r>
    </w:p>
    <w:p w14:paraId="0AB1AD40" w14:textId="77777777" w:rsidR="004D3519" w:rsidRPr="00425522" w:rsidRDefault="004D3519" w:rsidP="004D3519">
      <w:pPr>
        <w:rPr>
          <w:i/>
          <w:color w:val="0000FF"/>
        </w:rPr>
      </w:pPr>
      <w:r w:rsidRPr="00425522">
        <w:rPr>
          <w:i/>
          <w:color w:val="0000FF"/>
        </w:rPr>
        <w:t xml:space="preserve">Insert in the overhead a context diagram by ensuring the consistency of the names with </w:t>
      </w:r>
      <w:r w:rsidR="007A08C3" w:rsidRPr="00425522">
        <w:rPr>
          <w:i/>
          <w:color w:val="0000FF"/>
        </w:rPr>
        <w:t>other Rd in interfaces as well as DCs from upstream systems</w:t>
      </w:r>
      <w:r w:rsidRPr="00425522">
        <w:rPr>
          <w:i/>
          <w:color w:val="0000FF"/>
        </w:rPr>
        <w:t>:</w:t>
      </w:r>
    </w:p>
    <w:p w14:paraId="5D502A51" w14:textId="77777777" w:rsidR="009E6523" w:rsidRPr="00425522" w:rsidRDefault="009E6523">
      <w:pPr>
        <w:spacing w:after="120"/>
      </w:pPr>
    </w:p>
    <w:p w14:paraId="67745CDC" w14:textId="507ED8C6" w:rsidR="009117FC" w:rsidRPr="00425522" w:rsidRDefault="00712297">
      <w:pPr>
        <w:spacing w:after="120"/>
      </w:pPr>
      <w:r w:rsidRPr="00425522">
        <w:rPr>
          <w:noProof/>
        </w:rPr>
        <mc:AlternateContent>
          <mc:Choice Requires="wpc">
            <w:drawing>
              <wp:inline distT="0" distB="0" distL="0" distR="0" wp14:anchorId="177F4ABE" wp14:editId="084169A7">
                <wp:extent cx="6319520" cy="3585845"/>
                <wp:effectExtent l="0" t="0" r="0" b="0"/>
                <wp:docPr id="4184"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84289378" name="Rectangle 4293"/>
                        <wps:cNvSpPr>
                          <a:spLocks noChangeArrowheads="1"/>
                        </wps:cNvSpPr>
                        <wps:spPr bwMode="auto">
                          <a:xfrm>
                            <a:off x="2312035" y="330835"/>
                            <a:ext cx="1656715" cy="2778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62128036" name="Line 4294"/>
                        <wps:cNvCnPr>
                          <a:cxnSpLocks noChangeShapeType="1"/>
                        </wps:cNvCnPr>
                        <wps:spPr bwMode="auto">
                          <a:xfrm>
                            <a:off x="752475" y="1678305"/>
                            <a:ext cx="0" cy="92583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wps:wsp>
                        <wps:cNvPr id="210145219" name="Line 4295"/>
                        <wps:cNvCnPr>
                          <a:cxnSpLocks noChangeShapeType="1"/>
                        </wps:cNvCnPr>
                        <wps:spPr bwMode="auto">
                          <a:xfrm>
                            <a:off x="5332095" y="836295"/>
                            <a:ext cx="0" cy="92583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wps:wsp>
                        <wps:cNvPr id="236968251" name="Text Box 4296"/>
                        <wps:cNvSpPr txBox="1">
                          <a:spLocks noChangeArrowheads="1"/>
                        </wps:cNvSpPr>
                        <wps:spPr bwMode="auto">
                          <a:xfrm>
                            <a:off x="264795" y="1173480"/>
                            <a:ext cx="1266825" cy="504825"/>
                          </a:xfrm>
                          <a:prstGeom prst="rect">
                            <a:avLst/>
                          </a:prstGeom>
                          <a:solidFill>
                            <a:srgbClr val="FFFFFF"/>
                          </a:solidFill>
                          <a:ln w="9525">
                            <a:solidFill>
                              <a:srgbClr val="000000"/>
                            </a:solidFill>
                            <a:prstDash val="dash"/>
                            <a:miter lim="800000"/>
                            <a:headEnd/>
                            <a:tailEnd/>
                          </a:ln>
                        </wps:spPr>
                        <wps:txbx>
                          <w:txbxContent>
                            <w:p w14:paraId="5B006B70" w14:textId="77777777" w:rsidR="0088052F" w:rsidRPr="00425522" w:rsidRDefault="0088052F" w:rsidP="00CE0091">
                              <w:pPr>
                                <w:jc w:val="right"/>
                                <w:rPr>
                                  <w:sz w:val="18"/>
                                  <w:szCs w:val="18"/>
                                </w:rPr>
                              </w:pPr>
                              <w:r w:rsidRPr="00425522">
                                <w:rPr>
                                  <w:sz w:val="18"/>
                                  <w:szCs w:val="18"/>
                                </w:rPr>
                                <w:t>Système externe 1</w:t>
                              </w:r>
                            </w:p>
                            <w:p w14:paraId="3A269DB3" w14:textId="77777777" w:rsidR="0088052F" w:rsidRPr="00425522" w:rsidRDefault="0088052F" w:rsidP="00CE0091">
                              <w:pPr>
                                <w:jc w:val="right"/>
                                <w:rPr>
                                  <w:sz w:val="18"/>
                                  <w:szCs w:val="18"/>
                                </w:rPr>
                              </w:pPr>
                              <w:r w:rsidRPr="00425522">
                                <w:rPr>
                                  <w:sz w:val="18"/>
                                  <w:szCs w:val="18"/>
                                </w:rPr>
                                <w:t>entrée 1</w:t>
                              </w:r>
                            </w:p>
                            <w:p w14:paraId="767CB916" w14:textId="77777777" w:rsidR="0088052F" w:rsidRPr="00425522" w:rsidRDefault="0088052F" w:rsidP="00CE0091">
                              <w:pPr>
                                <w:jc w:val="right"/>
                                <w:rPr>
                                  <w:sz w:val="18"/>
                                  <w:szCs w:val="18"/>
                                </w:rPr>
                              </w:pPr>
                              <w:r w:rsidRPr="00425522">
                                <w:rPr>
                                  <w:sz w:val="18"/>
                                  <w:szCs w:val="18"/>
                                </w:rPr>
                                <w:t>entrée 2</w:t>
                              </w:r>
                            </w:p>
                            <w:p w14:paraId="29D571C3"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1104806301" name="Text Box 4297"/>
                        <wps:cNvSpPr txBox="1">
                          <a:spLocks noChangeArrowheads="1"/>
                        </wps:cNvSpPr>
                        <wps:spPr bwMode="auto">
                          <a:xfrm>
                            <a:off x="168275" y="2604135"/>
                            <a:ext cx="1266825" cy="505460"/>
                          </a:xfrm>
                          <a:prstGeom prst="rect">
                            <a:avLst/>
                          </a:prstGeom>
                          <a:solidFill>
                            <a:srgbClr val="FFFFFF"/>
                          </a:solidFill>
                          <a:ln w="9525">
                            <a:solidFill>
                              <a:srgbClr val="000000"/>
                            </a:solidFill>
                            <a:prstDash val="dash"/>
                            <a:miter lim="800000"/>
                            <a:headEnd/>
                            <a:tailEnd/>
                          </a:ln>
                        </wps:spPr>
                        <wps:txbx>
                          <w:txbxContent>
                            <w:p w14:paraId="70809186" w14:textId="77777777" w:rsidR="0088052F" w:rsidRPr="00425522" w:rsidRDefault="0088052F" w:rsidP="00CE0091">
                              <w:pPr>
                                <w:jc w:val="right"/>
                                <w:rPr>
                                  <w:sz w:val="18"/>
                                  <w:szCs w:val="18"/>
                                </w:rPr>
                              </w:pPr>
                              <w:r w:rsidRPr="00425522">
                                <w:rPr>
                                  <w:sz w:val="18"/>
                                  <w:szCs w:val="18"/>
                                </w:rPr>
                                <w:t>Système externe p</w:t>
                              </w:r>
                            </w:p>
                            <w:p w14:paraId="0F5BB1B3" w14:textId="77777777" w:rsidR="0088052F" w:rsidRPr="00425522" w:rsidRDefault="0088052F" w:rsidP="00CE0091">
                              <w:pPr>
                                <w:jc w:val="right"/>
                                <w:rPr>
                                  <w:sz w:val="18"/>
                                  <w:szCs w:val="18"/>
                                </w:rPr>
                              </w:pPr>
                              <w:r w:rsidRPr="00425522">
                                <w:rPr>
                                  <w:sz w:val="18"/>
                                  <w:szCs w:val="18"/>
                                </w:rPr>
                                <w:t>entrée 1</w:t>
                              </w:r>
                            </w:p>
                            <w:p w14:paraId="4BBCE8C8" w14:textId="77777777" w:rsidR="0088052F" w:rsidRPr="00425522" w:rsidRDefault="0088052F" w:rsidP="00CE0091">
                              <w:pPr>
                                <w:jc w:val="right"/>
                                <w:rPr>
                                  <w:sz w:val="18"/>
                                  <w:szCs w:val="18"/>
                                </w:rPr>
                              </w:pPr>
                            </w:p>
                          </w:txbxContent>
                        </wps:txbx>
                        <wps:bodyPr rot="0" vert="horz" wrap="square" lIns="91440" tIns="45720" rIns="91440" bIns="45720" anchor="t" anchorCtr="0" upright="1">
                          <a:noAutofit/>
                        </wps:bodyPr>
                      </wps:wsp>
                      <wps:wsp>
                        <wps:cNvPr id="65505783" name="Text Box 4298"/>
                        <wps:cNvSpPr txBox="1">
                          <a:spLocks noChangeArrowheads="1"/>
                        </wps:cNvSpPr>
                        <wps:spPr bwMode="auto">
                          <a:xfrm>
                            <a:off x="4747895" y="1762125"/>
                            <a:ext cx="1266825" cy="505460"/>
                          </a:xfrm>
                          <a:prstGeom prst="rect">
                            <a:avLst/>
                          </a:prstGeom>
                          <a:solidFill>
                            <a:srgbClr val="FFFFFF"/>
                          </a:solidFill>
                          <a:ln w="9525">
                            <a:solidFill>
                              <a:srgbClr val="000000"/>
                            </a:solidFill>
                            <a:prstDash val="dash"/>
                            <a:miter lim="800000"/>
                            <a:headEnd/>
                            <a:tailEnd/>
                          </a:ln>
                        </wps:spPr>
                        <wps:txbx>
                          <w:txbxContent>
                            <w:p w14:paraId="5D99531B" w14:textId="77777777" w:rsidR="0088052F" w:rsidRPr="00425522" w:rsidRDefault="0088052F" w:rsidP="00CE0091">
                              <w:pPr>
                                <w:rPr>
                                  <w:sz w:val="18"/>
                                  <w:szCs w:val="18"/>
                                </w:rPr>
                              </w:pPr>
                              <w:r w:rsidRPr="00425522">
                                <w:rPr>
                                  <w:sz w:val="18"/>
                                  <w:szCs w:val="18"/>
                                </w:rPr>
                                <w:t>Système externe n</w:t>
                              </w:r>
                            </w:p>
                            <w:p w14:paraId="5E161EB4" w14:textId="77777777" w:rsidR="0088052F" w:rsidRPr="00425522" w:rsidRDefault="0088052F" w:rsidP="00CE0091">
                              <w:pPr>
                                <w:rPr>
                                  <w:sz w:val="18"/>
                                  <w:szCs w:val="18"/>
                                </w:rPr>
                              </w:pPr>
                              <w:r w:rsidRPr="00425522">
                                <w:rPr>
                                  <w:sz w:val="18"/>
                                  <w:szCs w:val="18"/>
                                </w:rPr>
                                <w:t>sortie 1</w:t>
                              </w:r>
                            </w:p>
                            <w:p w14:paraId="11A4CED0" w14:textId="77777777" w:rsidR="0088052F" w:rsidRPr="00425522" w:rsidRDefault="0088052F" w:rsidP="00CE0091">
                              <w:pPr>
                                <w:rPr>
                                  <w:sz w:val="18"/>
                                  <w:szCs w:val="18"/>
                                </w:rPr>
                              </w:pPr>
                              <w:r w:rsidRPr="00425522">
                                <w:rPr>
                                  <w:sz w:val="18"/>
                                  <w:szCs w:val="18"/>
                                </w:rPr>
                                <w:t>sortie 2</w:t>
                              </w:r>
                            </w:p>
                            <w:p w14:paraId="7A9EB8DB"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1582673250" name="Text Box 4299"/>
                        <wps:cNvSpPr txBox="1">
                          <a:spLocks noChangeArrowheads="1"/>
                        </wps:cNvSpPr>
                        <wps:spPr bwMode="auto">
                          <a:xfrm>
                            <a:off x="4747895" y="330835"/>
                            <a:ext cx="1266825" cy="505460"/>
                          </a:xfrm>
                          <a:prstGeom prst="rect">
                            <a:avLst/>
                          </a:prstGeom>
                          <a:solidFill>
                            <a:srgbClr val="FFFFFF"/>
                          </a:solidFill>
                          <a:ln w="9525">
                            <a:solidFill>
                              <a:srgbClr val="000000"/>
                            </a:solidFill>
                            <a:prstDash val="dash"/>
                            <a:miter lim="800000"/>
                            <a:headEnd/>
                            <a:tailEnd/>
                          </a:ln>
                        </wps:spPr>
                        <wps:txbx>
                          <w:txbxContent>
                            <w:p w14:paraId="04962C3A" w14:textId="77777777" w:rsidR="0088052F" w:rsidRPr="00425522" w:rsidRDefault="0088052F" w:rsidP="00CE0091">
                              <w:pPr>
                                <w:rPr>
                                  <w:sz w:val="18"/>
                                  <w:szCs w:val="18"/>
                                </w:rPr>
                              </w:pPr>
                              <w:r w:rsidRPr="00425522">
                                <w:rPr>
                                  <w:sz w:val="18"/>
                                  <w:szCs w:val="18"/>
                                </w:rPr>
                                <w:t>Système externe m</w:t>
                              </w:r>
                            </w:p>
                            <w:p w14:paraId="102B6F03" w14:textId="77777777" w:rsidR="0088052F" w:rsidRPr="00425522" w:rsidRDefault="0088052F" w:rsidP="00CE0091">
                              <w:pPr>
                                <w:rPr>
                                  <w:sz w:val="18"/>
                                  <w:szCs w:val="18"/>
                                </w:rPr>
                              </w:pPr>
                              <w:r w:rsidRPr="00425522">
                                <w:rPr>
                                  <w:sz w:val="18"/>
                                  <w:szCs w:val="18"/>
                                </w:rPr>
                                <w:t>sortie 1</w:t>
                              </w:r>
                            </w:p>
                            <w:p w14:paraId="6D4E7392"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414478709" name="Line 4300"/>
                        <wps:cNvCnPr>
                          <a:cxnSpLocks noChangeShapeType="1"/>
                        </wps:cNvCnPr>
                        <wps:spPr bwMode="auto">
                          <a:xfrm>
                            <a:off x="1531620" y="1341120"/>
                            <a:ext cx="7816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2710274" name="Line 4301"/>
                        <wps:cNvCnPr>
                          <a:cxnSpLocks noChangeShapeType="1"/>
                        </wps:cNvCnPr>
                        <wps:spPr bwMode="auto">
                          <a:xfrm>
                            <a:off x="3968750" y="2099945"/>
                            <a:ext cx="7791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8499806" name="Line 4302"/>
                        <wps:cNvCnPr>
                          <a:cxnSpLocks noChangeShapeType="1"/>
                        </wps:cNvCnPr>
                        <wps:spPr bwMode="auto">
                          <a:xfrm>
                            <a:off x="3968750" y="583565"/>
                            <a:ext cx="7791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3339264" name="Text Box 4303"/>
                        <wps:cNvSpPr txBox="1">
                          <a:spLocks noChangeArrowheads="1"/>
                        </wps:cNvSpPr>
                        <wps:spPr bwMode="auto">
                          <a:xfrm>
                            <a:off x="2726690" y="1509395"/>
                            <a:ext cx="957580" cy="252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5FF59F" w14:textId="77777777" w:rsidR="0088052F" w:rsidRPr="00425522" w:rsidRDefault="0088052F" w:rsidP="00CE0091">
                              <w:pPr>
                                <w:rPr>
                                  <w:sz w:val="18"/>
                                  <w:szCs w:val="18"/>
                                </w:rPr>
                              </w:pPr>
                              <w:r w:rsidRPr="00425522">
                                <w:rPr>
                                  <w:sz w:val="18"/>
                                  <w:szCs w:val="18"/>
                                </w:rPr>
                                <w:t>Système X</w:t>
                              </w:r>
                            </w:p>
                            <w:p w14:paraId="3E5E9307"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1182963080" name="Line 4304"/>
                        <wps:cNvCnPr>
                          <a:cxnSpLocks noChangeShapeType="1"/>
                        </wps:cNvCnPr>
                        <wps:spPr bwMode="auto">
                          <a:xfrm>
                            <a:off x="2507615" y="184658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172642" name="Line 4305"/>
                        <wps:cNvCnPr>
                          <a:cxnSpLocks noChangeShapeType="1"/>
                        </wps:cNvCnPr>
                        <wps:spPr bwMode="auto">
                          <a:xfrm>
                            <a:off x="1435100" y="2857500"/>
                            <a:ext cx="8928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0146230" name="Line 4306"/>
                        <wps:cNvCnPr>
                          <a:cxnSpLocks noChangeShapeType="1"/>
                        </wps:cNvCnPr>
                        <wps:spPr bwMode="auto">
                          <a:xfrm>
                            <a:off x="3968750" y="1931035"/>
                            <a:ext cx="7791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7912828" name="Line 4307"/>
                        <wps:cNvCnPr>
                          <a:cxnSpLocks noChangeShapeType="1"/>
                        </wps:cNvCnPr>
                        <wps:spPr bwMode="auto">
                          <a:xfrm flipV="1">
                            <a:off x="1531620" y="1509395"/>
                            <a:ext cx="7804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7282156" name="Line 4309"/>
                        <wps:cNvCnPr>
                          <a:cxnSpLocks noChangeShapeType="1"/>
                        </wps:cNvCnPr>
                        <wps:spPr bwMode="auto">
                          <a:xfrm>
                            <a:off x="1637030" y="464820"/>
                            <a:ext cx="668655"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8976718" name="Line 4310"/>
                        <wps:cNvCnPr>
                          <a:cxnSpLocks noChangeShapeType="1"/>
                        </wps:cNvCnPr>
                        <wps:spPr bwMode="auto">
                          <a:xfrm>
                            <a:off x="1637030" y="643255"/>
                            <a:ext cx="668655"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81676144" name="Text Box 4311"/>
                        <wps:cNvSpPr txBox="1">
                          <a:spLocks noChangeArrowheads="1"/>
                        </wps:cNvSpPr>
                        <wps:spPr bwMode="auto">
                          <a:xfrm>
                            <a:off x="1064260" y="465455"/>
                            <a:ext cx="47752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C11E05" w14:textId="77777777" w:rsidR="0088052F" w:rsidRPr="00425522" w:rsidRDefault="0088052F" w:rsidP="00CE0091">
                              <w:pPr>
                                <w:rPr>
                                  <w:sz w:val="18"/>
                                  <w:szCs w:val="18"/>
                                </w:rPr>
                              </w:pPr>
                              <w:r w:rsidRPr="00425522">
                                <w:rPr>
                                  <w:sz w:val="18"/>
                                  <w:szCs w:val="18"/>
                                </w:rPr>
                                <w:t>Alim</w:t>
                              </w:r>
                            </w:p>
                            <w:p w14:paraId="69A9A9FD"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73338173" name="Text Box 4312"/>
                        <wps:cNvSpPr txBox="1">
                          <a:spLocks noChangeArrowheads="1"/>
                        </wps:cNvSpPr>
                        <wps:spPr bwMode="auto">
                          <a:xfrm>
                            <a:off x="1644650" y="107315"/>
                            <a:ext cx="573405"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E88401" w14:textId="77777777" w:rsidR="0088052F" w:rsidRPr="00425522" w:rsidRDefault="0088052F" w:rsidP="00CE0091">
                              <w:pPr>
                                <w:rPr>
                                  <w:sz w:val="18"/>
                                  <w:szCs w:val="18"/>
                                </w:rPr>
                              </w:pPr>
                              <w:r w:rsidRPr="00425522">
                                <w:rPr>
                                  <w:sz w:val="18"/>
                                  <w:szCs w:val="18"/>
                                </w:rPr>
                                <w:t>+ Bat</w:t>
                              </w:r>
                            </w:p>
                            <w:p w14:paraId="311CFC72"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999760562" name="Text Box 4313"/>
                        <wps:cNvSpPr txBox="1">
                          <a:spLocks noChangeArrowheads="1"/>
                        </wps:cNvSpPr>
                        <wps:spPr bwMode="auto">
                          <a:xfrm>
                            <a:off x="1644650" y="732790"/>
                            <a:ext cx="668655" cy="179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E82DAC" w14:textId="77777777" w:rsidR="0088052F" w:rsidRPr="00425522" w:rsidRDefault="0088052F" w:rsidP="00CE0091">
                              <w:pPr>
                                <w:rPr>
                                  <w:sz w:val="18"/>
                                  <w:szCs w:val="18"/>
                                </w:rPr>
                              </w:pPr>
                              <w:r w:rsidRPr="00425522">
                                <w:rPr>
                                  <w:sz w:val="18"/>
                                  <w:szCs w:val="18"/>
                                </w:rPr>
                                <w:t>+ APC</w:t>
                              </w:r>
                            </w:p>
                            <w:p w14:paraId="0C2D16EC"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866381713" name="Text Box 4314"/>
                        <wps:cNvSpPr txBox="1">
                          <a:spLocks noChangeArrowheads="1"/>
                        </wps:cNvSpPr>
                        <wps:spPr bwMode="auto">
                          <a:xfrm>
                            <a:off x="1531620" y="2604135"/>
                            <a:ext cx="95758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8F8DA" w14:textId="77777777" w:rsidR="0088052F" w:rsidRPr="00425522" w:rsidRDefault="0088052F" w:rsidP="00CE0091">
                              <w:pPr>
                                <w:rPr>
                                  <w:sz w:val="18"/>
                                  <w:szCs w:val="18"/>
                                </w:rPr>
                              </w:pPr>
                              <w:r w:rsidRPr="00425522">
                                <w:rPr>
                                  <w:sz w:val="18"/>
                                  <w:szCs w:val="18"/>
                                </w:rPr>
                                <w:t>Désignation</w:t>
                              </w:r>
                            </w:p>
                            <w:p w14:paraId="2FFFB251"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292128543" name="Text Box 4315"/>
                        <wps:cNvSpPr txBox="1">
                          <a:spLocks noChangeArrowheads="1"/>
                        </wps:cNvSpPr>
                        <wps:spPr bwMode="auto">
                          <a:xfrm>
                            <a:off x="1541780" y="1578610"/>
                            <a:ext cx="94742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AF6E3" w14:textId="77777777" w:rsidR="0088052F" w:rsidRPr="00425522" w:rsidRDefault="0088052F" w:rsidP="00CE0091">
                              <w:pPr>
                                <w:rPr>
                                  <w:sz w:val="18"/>
                                  <w:szCs w:val="18"/>
                                </w:rPr>
                              </w:pPr>
                              <w:r w:rsidRPr="00425522">
                                <w:rPr>
                                  <w:sz w:val="18"/>
                                  <w:szCs w:val="18"/>
                                </w:rPr>
                                <w:t>Désignation</w:t>
                              </w:r>
                            </w:p>
                            <w:p w14:paraId="7BEE4E6F"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1999324317" name="Text Box 4316"/>
                        <wps:cNvSpPr txBox="1">
                          <a:spLocks noChangeArrowheads="1"/>
                        </wps:cNvSpPr>
                        <wps:spPr bwMode="auto">
                          <a:xfrm>
                            <a:off x="1541780" y="1073150"/>
                            <a:ext cx="94742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995A8" w14:textId="77777777" w:rsidR="0088052F" w:rsidRPr="00425522" w:rsidRDefault="0088052F" w:rsidP="00CE0091">
                              <w:pPr>
                                <w:rPr>
                                  <w:sz w:val="18"/>
                                  <w:szCs w:val="18"/>
                                </w:rPr>
                              </w:pPr>
                              <w:r w:rsidRPr="00425522">
                                <w:rPr>
                                  <w:sz w:val="18"/>
                                  <w:szCs w:val="18"/>
                                </w:rPr>
                                <w:t>Désignation</w:t>
                              </w:r>
                            </w:p>
                            <w:p w14:paraId="5B5F2A31"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329945146" name="Text Box 4317"/>
                        <wps:cNvSpPr txBox="1">
                          <a:spLocks noChangeArrowheads="1"/>
                        </wps:cNvSpPr>
                        <wps:spPr bwMode="auto">
                          <a:xfrm>
                            <a:off x="394970" y="3145155"/>
                            <a:ext cx="76454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A37BE" w14:textId="77777777" w:rsidR="0088052F" w:rsidRPr="00425522" w:rsidRDefault="0088052F" w:rsidP="00CE0091">
                              <w:pPr>
                                <w:rPr>
                                  <w:sz w:val="18"/>
                                  <w:szCs w:val="18"/>
                                </w:rPr>
                              </w:pPr>
                              <w:r w:rsidRPr="00425522">
                                <w:rPr>
                                  <w:sz w:val="18"/>
                                  <w:szCs w:val="18"/>
                                </w:rPr>
                                <w:t>Capteurs</w:t>
                              </w:r>
                            </w:p>
                            <w:p w14:paraId="62095C3F"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s:wsp>
                        <wps:cNvPr id="647847453" name="Text Box 4318"/>
                        <wps:cNvSpPr txBox="1">
                          <a:spLocks noChangeArrowheads="1"/>
                        </wps:cNvSpPr>
                        <wps:spPr bwMode="auto">
                          <a:xfrm>
                            <a:off x="4877435" y="3055620"/>
                            <a:ext cx="95631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514366" w14:textId="77777777" w:rsidR="0088052F" w:rsidRPr="00425522" w:rsidRDefault="0088052F" w:rsidP="00CE0091">
                              <w:pPr>
                                <w:rPr>
                                  <w:sz w:val="18"/>
                                  <w:szCs w:val="18"/>
                                </w:rPr>
                              </w:pPr>
                              <w:r w:rsidRPr="00425522">
                                <w:rPr>
                                  <w:sz w:val="18"/>
                                  <w:szCs w:val="18"/>
                                </w:rPr>
                                <w:t>Actionneurs</w:t>
                              </w:r>
                            </w:p>
                            <w:p w14:paraId="07938FDA" w14:textId="77777777" w:rsidR="0088052F" w:rsidRPr="00425522" w:rsidRDefault="0088052F" w:rsidP="00CE0091">
                              <w:pPr>
                                <w:rPr>
                                  <w:sz w:val="18"/>
                                  <w:szCs w:val="18"/>
                                </w:rPr>
                              </w:pPr>
                            </w:p>
                          </w:txbxContent>
                        </wps:txbx>
                        <wps:bodyPr rot="0" vert="horz" wrap="square" lIns="91440" tIns="45720" rIns="91440" bIns="45720" anchor="t" anchorCtr="0" upright="1">
                          <a:noAutofit/>
                        </wps:bodyPr>
                      </wps:wsp>
                    </wpc:wpc>
                  </a:graphicData>
                </a:graphic>
              </wp:inline>
            </w:drawing>
          </mc:Choice>
          <mc:Fallback>
            <w:pict>
              <v:group w14:anchorId="177F4ABE" id="Canvas 13" o:spid="_x0000_s1330" editas="canvas" style="width:497.6pt;height:282.35pt;mso-position-horizontal-relative:char;mso-position-vertical-relative:line" coordsize="63195,3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">
                <v:shape id="_x0000_s1331" type="#_x0000_t75" style="position:absolute;width:63195;height:35858;visibility:visible;mso-wrap-style:square">
                  <v:fill o:detectmouseclick="t"/>
                  <v:path o:connecttype="none"/>
                </v:shape>
                <v:rect id="Rectangle 4293" o:spid="_x0000_s1332" style="position:absolute;left:23120;top:3308;width:16567;height:27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"/>
                <v:line id="Line 4294" o:spid="_x0000_s1333" style="position:absolute;visibility:visible;mso-wrap-style:square" from="7524,16783" to="7524,26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">
                  <v:stroke dashstyle="longDashDotDot"/>
                </v:line>
                <v:line id="Line 4295" o:spid="_x0000_s1334" style="position:absolute;visibility:visible;mso-wrap-style:square" from="53320,8362" to="53320,1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">
                  <v:stroke dashstyle="longDashDotDot"/>
                </v:line>
                <v:shape id="Text Box 4296" o:spid="_x0000_s1335" type="#_x0000_t202" style="position:absolute;left:2647;top:11734;width:12669;height: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">
                  <v:stroke dashstyle="dash"/>
                  <v:textbox>
                    <w:txbxContent>
                      <w:p w14:paraId="5B006B70" w14:textId="77777777" w:rsidR="0088052F" w:rsidRPr="00425522" w:rsidRDefault="0088052F" w:rsidP="00CE0091">
                        <w:pPr>
                          <w:jc w:val="right"/>
                          <w:rPr>
                            <w:sz w:val="18"/>
                            <w:szCs w:val="18"/>
                          </w:rPr>
                        </w:pPr>
                        <w:r w:rsidRPr="00425522">
                          <w:rPr>
                            <w:sz w:val="18"/>
                            <w:szCs w:val="18"/>
                          </w:rPr>
                          <w:t>Système externe 1</w:t>
                        </w:r>
                      </w:p>
                      <w:p w14:paraId="3A269DB3" w14:textId="77777777" w:rsidR="0088052F" w:rsidRPr="00425522" w:rsidRDefault="0088052F" w:rsidP="00CE0091">
                        <w:pPr>
                          <w:jc w:val="right"/>
                          <w:rPr>
                            <w:sz w:val="18"/>
                            <w:szCs w:val="18"/>
                          </w:rPr>
                        </w:pPr>
                        <w:r w:rsidRPr="00425522">
                          <w:rPr>
                            <w:sz w:val="18"/>
                            <w:szCs w:val="18"/>
                          </w:rPr>
                          <w:t>entrée 1</w:t>
                        </w:r>
                      </w:p>
                      <w:p w14:paraId="767CB916" w14:textId="77777777" w:rsidR="0088052F" w:rsidRPr="00425522" w:rsidRDefault="0088052F" w:rsidP="00CE0091">
                        <w:pPr>
                          <w:jc w:val="right"/>
                          <w:rPr>
                            <w:sz w:val="18"/>
                            <w:szCs w:val="18"/>
                          </w:rPr>
                        </w:pPr>
                        <w:r w:rsidRPr="00425522">
                          <w:rPr>
                            <w:sz w:val="18"/>
                            <w:szCs w:val="18"/>
                          </w:rPr>
                          <w:t>entrée 2</w:t>
                        </w:r>
                      </w:p>
                      <w:p w14:paraId="29D571C3" w14:textId="77777777" w:rsidR="0088052F" w:rsidRPr="00425522" w:rsidRDefault="0088052F" w:rsidP="00CE0091">
                        <w:pPr>
                          <w:rPr>
                            <w:sz w:val="18"/>
                            <w:szCs w:val="18"/>
                          </w:rPr>
                        </w:pPr>
                      </w:p>
                    </w:txbxContent>
                  </v:textbox>
                </v:shape>
                <v:shape id="Text Box 4297" o:spid="_x0000_s1336" type="#_x0000_t202" style="position:absolute;left:1682;top:26041;width:12669;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">
                  <v:stroke dashstyle="dash"/>
                  <v:textbox>
                    <w:txbxContent>
                      <w:p w14:paraId="70809186" w14:textId="77777777" w:rsidR="0088052F" w:rsidRPr="00425522" w:rsidRDefault="0088052F" w:rsidP="00CE0091">
                        <w:pPr>
                          <w:jc w:val="right"/>
                          <w:rPr>
                            <w:sz w:val="18"/>
                            <w:szCs w:val="18"/>
                          </w:rPr>
                        </w:pPr>
                        <w:r w:rsidRPr="00425522">
                          <w:rPr>
                            <w:sz w:val="18"/>
                            <w:szCs w:val="18"/>
                          </w:rPr>
                          <w:t>Système externe p</w:t>
                        </w:r>
                      </w:p>
                      <w:p w14:paraId="0F5BB1B3" w14:textId="77777777" w:rsidR="0088052F" w:rsidRPr="00425522" w:rsidRDefault="0088052F" w:rsidP="00CE0091">
                        <w:pPr>
                          <w:jc w:val="right"/>
                          <w:rPr>
                            <w:sz w:val="18"/>
                            <w:szCs w:val="18"/>
                          </w:rPr>
                        </w:pPr>
                        <w:r w:rsidRPr="00425522">
                          <w:rPr>
                            <w:sz w:val="18"/>
                            <w:szCs w:val="18"/>
                          </w:rPr>
                          <w:t>entrée 1</w:t>
                        </w:r>
                      </w:p>
                      <w:p w14:paraId="4BBCE8C8" w14:textId="77777777" w:rsidR="0088052F" w:rsidRPr="00425522" w:rsidRDefault="0088052F" w:rsidP="00CE0091">
                        <w:pPr>
                          <w:jc w:val="right"/>
                          <w:rPr>
                            <w:sz w:val="18"/>
                            <w:szCs w:val="18"/>
                          </w:rPr>
                        </w:pPr>
                      </w:p>
                    </w:txbxContent>
                  </v:textbox>
                </v:shape>
                <v:shape id="Text Box 4298" o:spid="_x0000_s1337" type="#_x0000_t202" style="position:absolute;left:47478;top:17621;width:12669;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">
                  <v:stroke dashstyle="dash"/>
                  <v:textbox>
                    <w:txbxContent>
                      <w:p w14:paraId="5D99531B" w14:textId="77777777" w:rsidR="0088052F" w:rsidRPr="00425522" w:rsidRDefault="0088052F" w:rsidP="00CE0091">
                        <w:pPr>
                          <w:rPr>
                            <w:sz w:val="18"/>
                            <w:szCs w:val="18"/>
                          </w:rPr>
                        </w:pPr>
                        <w:r w:rsidRPr="00425522">
                          <w:rPr>
                            <w:sz w:val="18"/>
                            <w:szCs w:val="18"/>
                          </w:rPr>
                          <w:t>Système externe n</w:t>
                        </w:r>
                      </w:p>
                      <w:p w14:paraId="5E161EB4" w14:textId="77777777" w:rsidR="0088052F" w:rsidRPr="00425522" w:rsidRDefault="0088052F" w:rsidP="00CE0091">
                        <w:pPr>
                          <w:rPr>
                            <w:sz w:val="18"/>
                            <w:szCs w:val="18"/>
                          </w:rPr>
                        </w:pPr>
                        <w:r w:rsidRPr="00425522">
                          <w:rPr>
                            <w:sz w:val="18"/>
                            <w:szCs w:val="18"/>
                          </w:rPr>
                          <w:t>sortie 1</w:t>
                        </w:r>
                      </w:p>
                      <w:p w14:paraId="11A4CED0" w14:textId="77777777" w:rsidR="0088052F" w:rsidRPr="00425522" w:rsidRDefault="0088052F" w:rsidP="00CE0091">
                        <w:pPr>
                          <w:rPr>
                            <w:sz w:val="18"/>
                            <w:szCs w:val="18"/>
                          </w:rPr>
                        </w:pPr>
                        <w:r w:rsidRPr="00425522">
                          <w:rPr>
                            <w:sz w:val="18"/>
                            <w:szCs w:val="18"/>
                          </w:rPr>
                          <w:t>sortie 2</w:t>
                        </w:r>
                      </w:p>
                      <w:p w14:paraId="7A9EB8DB" w14:textId="77777777" w:rsidR="0088052F" w:rsidRPr="00425522" w:rsidRDefault="0088052F" w:rsidP="00CE0091">
                        <w:pPr>
                          <w:rPr>
                            <w:sz w:val="18"/>
                            <w:szCs w:val="18"/>
                          </w:rPr>
                        </w:pPr>
                      </w:p>
                    </w:txbxContent>
                  </v:textbox>
                </v:shape>
                <v:shape id="Text Box 4299" o:spid="_x0000_s1338" type="#_x0000_t202" style="position:absolute;left:47478;top:3308;width:12669;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">
                  <v:stroke dashstyle="dash"/>
                  <v:textbox>
                    <w:txbxContent>
                      <w:p w14:paraId="04962C3A" w14:textId="77777777" w:rsidR="0088052F" w:rsidRPr="00425522" w:rsidRDefault="0088052F" w:rsidP="00CE0091">
                        <w:pPr>
                          <w:rPr>
                            <w:sz w:val="18"/>
                            <w:szCs w:val="18"/>
                          </w:rPr>
                        </w:pPr>
                        <w:r w:rsidRPr="00425522">
                          <w:rPr>
                            <w:sz w:val="18"/>
                            <w:szCs w:val="18"/>
                          </w:rPr>
                          <w:t>Système externe m</w:t>
                        </w:r>
                      </w:p>
                      <w:p w14:paraId="102B6F03" w14:textId="77777777" w:rsidR="0088052F" w:rsidRPr="00425522" w:rsidRDefault="0088052F" w:rsidP="00CE0091">
                        <w:pPr>
                          <w:rPr>
                            <w:sz w:val="18"/>
                            <w:szCs w:val="18"/>
                          </w:rPr>
                        </w:pPr>
                        <w:r w:rsidRPr="00425522">
                          <w:rPr>
                            <w:sz w:val="18"/>
                            <w:szCs w:val="18"/>
                          </w:rPr>
                          <w:t>sortie 1</w:t>
                        </w:r>
                      </w:p>
                      <w:p w14:paraId="6D4E7392" w14:textId="77777777" w:rsidR="0088052F" w:rsidRPr="00425522" w:rsidRDefault="0088052F" w:rsidP="00CE0091">
                        <w:pPr>
                          <w:rPr>
                            <w:sz w:val="18"/>
                            <w:szCs w:val="18"/>
                          </w:rPr>
                        </w:pPr>
                      </w:p>
                    </w:txbxContent>
                  </v:textbox>
                </v:shape>
                <v:line id="Line 4300" o:spid="_x0000_s1339" style="position:absolute;visibility:visible;mso-wrap-style:square" from="15316,13411" to="23133,1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">
                  <v:stroke endarrow="block"/>
                </v:line>
                <v:line id="Line 4301" o:spid="_x0000_s1340" style="position:absolute;visibility:visible;mso-wrap-style:square" from="39687,20999" to="47478,20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">
                  <v:stroke endarrow="block"/>
                </v:line>
                <v:line id="Line 4302" o:spid="_x0000_s1341" style="position:absolute;visibility:visible;mso-wrap-style:square" from="39687,5835" to="47478,5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">
                  <v:stroke endarrow="block"/>
                </v:line>
                <v:shape id="Text Box 4303" o:spid="_x0000_s1342" type="#_x0000_t202" style="position:absolute;left:27266;top:15093;width:9576;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" stroked="f">
                  <v:textbox>
                    <w:txbxContent>
                      <w:p w14:paraId="2A5FF59F" w14:textId="77777777" w:rsidR="0088052F" w:rsidRPr="00425522" w:rsidRDefault="0088052F" w:rsidP="00CE0091">
                        <w:pPr>
                          <w:rPr>
                            <w:sz w:val="18"/>
                            <w:szCs w:val="18"/>
                          </w:rPr>
                        </w:pPr>
                        <w:r w:rsidRPr="00425522">
                          <w:rPr>
                            <w:sz w:val="18"/>
                            <w:szCs w:val="18"/>
                          </w:rPr>
                          <w:t>Système X</w:t>
                        </w:r>
                      </w:p>
                      <w:p w14:paraId="3E5E9307" w14:textId="77777777" w:rsidR="0088052F" w:rsidRPr="00425522" w:rsidRDefault="0088052F" w:rsidP="00CE0091">
                        <w:pPr>
                          <w:rPr>
                            <w:sz w:val="18"/>
                            <w:szCs w:val="18"/>
                          </w:rPr>
                        </w:pPr>
                      </w:p>
                    </w:txbxContent>
                  </v:textbox>
                </v:shape>
                <v:line id="Line 4304" o:spid="_x0000_s1343" style="position:absolute;visibility:visible;mso-wrap-style:square" from="25076,18465" to="25076,18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"/>
                <v:line id="Line 4305" o:spid="_x0000_s1344" style="position:absolute;visibility:visible;mso-wrap-style:square" from="14351,28575" to="23279,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">
                  <v:stroke endarrow="block"/>
                </v:line>
                <v:line id="Line 4306" o:spid="_x0000_s1345" style="position:absolute;visibility:visible;mso-wrap-style:square" from="39687,19310" to="47478,19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">
                  <v:stroke endarrow="block"/>
                </v:line>
                <v:line id="Line 4307" o:spid="_x0000_s1346" style="position:absolute;flip:y;visibility:visible;mso-wrap-style:square" from="15316,15093" to="23120,15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">
                  <v:stroke endarrow="block"/>
                </v:line>
                <v:line id="Line 4309" o:spid="_x0000_s1347" style="position:absolute;visibility:visible;mso-wrap-style:square" from="16370,4648" to="23056,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" strokeweight="2.25pt"/>
                <v:line id="Line 4310" o:spid="_x0000_s1348" style="position:absolute;visibility:visible;mso-wrap-style:square" from="16370,6432" to="23056,6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" strokeweight="2.25pt"/>
                <v:shape id="Text Box 4311" o:spid="_x0000_s1349" type="#_x0000_t202" style="position:absolute;left:10642;top:4654;width:4775;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" stroked="f">
                  <v:textbox>
                    <w:txbxContent>
                      <w:p w14:paraId="76C11E05" w14:textId="77777777" w:rsidR="0088052F" w:rsidRPr="00425522" w:rsidRDefault="0088052F" w:rsidP="00CE0091">
                        <w:pPr>
                          <w:rPr>
                            <w:sz w:val="18"/>
                            <w:szCs w:val="18"/>
                          </w:rPr>
                        </w:pPr>
                        <w:r w:rsidRPr="00425522">
                          <w:rPr>
                            <w:sz w:val="18"/>
                            <w:szCs w:val="18"/>
                          </w:rPr>
                          <w:t>Alim</w:t>
                        </w:r>
                      </w:p>
                      <w:p w14:paraId="69A9A9FD" w14:textId="77777777" w:rsidR="0088052F" w:rsidRPr="00425522" w:rsidRDefault="0088052F" w:rsidP="00CE0091">
                        <w:pPr>
                          <w:rPr>
                            <w:sz w:val="18"/>
                            <w:szCs w:val="18"/>
                          </w:rPr>
                        </w:pPr>
                      </w:p>
                    </w:txbxContent>
                  </v:textbox>
                </v:shape>
                <v:shape id="Text Box 4312" o:spid="_x0000_s1350" type="#_x0000_t202" style="position:absolute;left:16446;top:1073;width:5734;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" stroked="f">
                  <v:textbox>
                    <w:txbxContent>
                      <w:p w14:paraId="56E88401" w14:textId="77777777" w:rsidR="0088052F" w:rsidRPr="00425522" w:rsidRDefault="0088052F" w:rsidP="00CE0091">
                        <w:pPr>
                          <w:rPr>
                            <w:sz w:val="18"/>
                            <w:szCs w:val="18"/>
                          </w:rPr>
                        </w:pPr>
                        <w:r w:rsidRPr="00425522">
                          <w:rPr>
                            <w:sz w:val="18"/>
                            <w:szCs w:val="18"/>
                          </w:rPr>
                          <w:t>+ Bat</w:t>
                        </w:r>
                      </w:p>
                      <w:p w14:paraId="311CFC72" w14:textId="77777777" w:rsidR="0088052F" w:rsidRPr="00425522" w:rsidRDefault="0088052F" w:rsidP="00CE0091">
                        <w:pPr>
                          <w:rPr>
                            <w:sz w:val="18"/>
                            <w:szCs w:val="18"/>
                          </w:rPr>
                        </w:pPr>
                      </w:p>
                    </w:txbxContent>
                  </v:textbox>
                </v:shape>
                <v:shape id="Text Box 4313" o:spid="_x0000_s1351" type="#_x0000_t202" style="position:absolute;left:16446;top:7327;width:6687;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" stroked="f">
                  <v:textbox>
                    <w:txbxContent>
                      <w:p w14:paraId="5EE82DAC" w14:textId="77777777" w:rsidR="0088052F" w:rsidRPr="00425522" w:rsidRDefault="0088052F" w:rsidP="00CE0091">
                        <w:pPr>
                          <w:rPr>
                            <w:sz w:val="18"/>
                            <w:szCs w:val="18"/>
                          </w:rPr>
                        </w:pPr>
                        <w:r w:rsidRPr="00425522">
                          <w:rPr>
                            <w:sz w:val="18"/>
                            <w:szCs w:val="18"/>
                          </w:rPr>
                          <w:t>+ APC</w:t>
                        </w:r>
                      </w:p>
                      <w:p w14:paraId="0C2D16EC" w14:textId="77777777" w:rsidR="0088052F" w:rsidRPr="00425522" w:rsidRDefault="0088052F" w:rsidP="00CE0091">
                        <w:pPr>
                          <w:rPr>
                            <w:sz w:val="18"/>
                            <w:szCs w:val="18"/>
                          </w:rPr>
                        </w:pPr>
                      </w:p>
                    </w:txbxContent>
                  </v:textbox>
                </v:shape>
                <v:shape id="Text Box 4314" o:spid="_x0000_s1352" type="#_x0000_t202" style="position:absolute;left:15316;top:26041;width:9576;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" filled="f" stroked="f">
                  <v:textbox>
                    <w:txbxContent>
                      <w:p w14:paraId="63C8F8DA" w14:textId="77777777" w:rsidR="0088052F" w:rsidRPr="00425522" w:rsidRDefault="0088052F" w:rsidP="00CE0091">
                        <w:pPr>
                          <w:rPr>
                            <w:sz w:val="18"/>
                            <w:szCs w:val="18"/>
                          </w:rPr>
                        </w:pPr>
                        <w:r w:rsidRPr="00425522">
                          <w:rPr>
                            <w:sz w:val="18"/>
                            <w:szCs w:val="18"/>
                          </w:rPr>
                          <w:t>Désignation</w:t>
                        </w:r>
                      </w:p>
                      <w:p w14:paraId="2FFFB251" w14:textId="77777777" w:rsidR="0088052F" w:rsidRPr="00425522" w:rsidRDefault="0088052F" w:rsidP="00CE0091">
                        <w:pPr>
                          <w:rPr>
                            <w:sz w:val="18"/>
                            <w:szCs w:val="18"/>
                          </w:rPr>
                        </w:pPr>
                      </w:p>
                    </w:txbxContent>
                  </v:textbox>
                </v:shape>
                <v:shape id="Text Box 4315" o:spid="_x0000_s1353" type="#_x0000_t202" style="position:absolute;left:15417;top:15786;width:9475;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" filled="f" stroked="f">
                  <v:textbox>
                    <w:txbxContent>
                      <w:p w14:paraId="694AF6E3" w14:textId="77777777" w:rsidR="0088052F" w:rsidRPr="00425522" w:rsidRDefault="0088052F" w:rsidP="00CE0091">
                        <w:pPr>
                          <w:rPr>
                            <w:sz w:val="18"/>
                            <w:szCs w:val="18"/>
                          </w:rPr>
                        </w:pPr>
                        <w:r w:rsidRPr="00425522">
                          <w:rPr>
                            <w:sz w:val="18"/>
                            <w:szCs w:val="18"/>
                          </w:rPr>
                          <w:t>Désignation</w:t>
                        </w:r>
                      </w:p>
                      <w:p w14:paraId="7BEE4E6F" w14:textId="77777777" w:rsidR="0088052F" w:rsidRPr="00425522" w:rsidRDefault="0088052F" w:rsidP="00CE0091">
                        <w:pPr>
                          <w:rPr>
                            <w:sz w:val="18"/>
                            <w:szCs w:val="18"/>
                          </w:rPr>
                        </w:pPr>
                      </w:p>
                    </w:txbxContent>
                  </v:textbox>
                </v:shape>
                <v:shape id="Text Box 4316" o:spid="_x0000_s1354" type="#_x0000_t202" style="position:absolute;left:15417;top:10731;width:9475;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" filled="f" stroked="f">
                  <v:textbox>
                    <w:txbxContent>
                      <w:p w14:paraId="492995A8" w14:textId="77777777" w:rsidR="0088052F" w:rsidRPr="00425522" w:rsidRDefault="0088052F" w:rsidP="00CE0091">
                        <w:pPr>
                          <w:rPr>
                            <w:sz w:val="18"/>
                            <w:szCs w:val="18"/>
                          </w:rPr>
                        </w:pPr>
                        <w:r w:rsidRPr="00425522">
                          <w:rPr>
                            <w:sz w:val="18"/>
                            <w:szCs w:val="18"/>
                          </w:rPr>
                          <w:t>Désignation</w:t>
                        </w:r>
                      </w:p>
                      <w:p w14:paraId="5B5F2A31" w14:textId="77777777" w:rsidR="0088052F" w:rsidRPr="00425522" w:rsidRDefault="0088052F" w:rsidP="00CE0091">
                        <w:pPr>
                          <w:rPr>
                            <w:sz w:val="18"/>
                            <w:szCs w:val="18"/>
                          </w:rPr>
                        </w:pPr>
                      </w:p>
                    </w:txbxContent>
                  </v:textbox>
                </v:shape>
                <v:shape id="Text Box 4317" o:spid="_x0000_s1355" type="#_x0000_t202" style="position:absolute;left:3949;top:31451;width:7646;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" stroked="f">
                  <v:textbox>
                    <w:txbxContent>
                      <w:p w14:paraId="4B0A37BE" w14:textId="77777777" w:rsidR="0088052F" w:rsidRPr="00425522" w:rsidRDefault="0088052F" w:rsidP="00CE0091">
                        <w:pPr>
                          <w:rPr>
                            <w:sz w:val="18"/>
                            <w:szCs w:val="18"/>
                          </w:rPr>
                        </w:pPr>
                        <w:r w:rsidRPr="00425522">
                          <w:rPr>
                            <w:sz w:val="18"/>
                            <w:szCs w:val="18"/>
                          </w:rPr>
                          <w:t>Capteurs</w:t>
                        </w:r>
                      </w:p>
                      <w:p w14:paraId="62095C3F" w14:textId="77777777" w:rsidR="0088052F" w:rsidRPr="00425522" w:rsidRDefault="0088052F" w:rsidP="00CE0091">
                        <w:pPr>
                          <w:rPr>
                            <w:sz w:val="18"/>
                            <w:szCs w:val="18"/>
                          </w:rPr>
                        </w:pPr>
                      </w:p>
                    </w:txbxContent>
                  </v:textbox>
                </v:shape>
                <v:shape id="Text Box 4318" o:spid="_x0000_s1356" type="#_x0000_t202" style="position:absolute;left:48774;top:30556;width:9563;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" stroked="f">
                  <v:textbox>
                    <w:txbxContent>
                      <w:p w14:paraId="4B514366" w14:textId="77777777" w:rsidR="0088052F" w:rsidRPr="00425522" w:rsidRDefault="0088052F" w:rsidP="00CE0091">
                        <w:pPr>
                          <w:rPr>
                            <w:sz w:val="18"/>
                            <w:szCs w:val="18"/>
                          </w:rPr>
                        </w:pPr>
                        <w:r w:rsidRPr="00425522">
                          <w:rPr>
                            <w:sz w:val="18"/>
                            <w:szCs w:val="18"/>
                          </w:rPr>
                          <w:t>Actionneurs</w:t>
                        </w:r>
                      </w:p>
                      <w:p w14:paraId="07938FDA" w14:textId="77777777" w:rsidR="0088052F" w:rsidRPr="00425522" w:rsidRDefault="0088052F" w:rsidP="00CE0091">
                        <w:pPr>
                          <w:rPr>
                            <w:sz w:val="18"/>
                            <w:szCs w:val="18"/>
                          </w:rPr>
                        </w:pPr>
                      </w:p>
                    </w:txbxContent>
                  </v:textbox>
                </v:shape>
                <w10:anchorlock/>
              </v:group>
            </w:pict>
          </mc:Fallback>
        </mc:AlternateContent>
      </w:r>
    </w:p>
    <w:p w14:paraId="761B524A" w14:textId="77777777" w:rsidR="009E6523" w:rsidRPr="00425522" w:rsidRDefault="00414EA0">
      <w:pPr>
        <w:spacing w:after="120"/>
      </w:pPr>
      <w:r w:rsidRPr="00425522">
        <w:t>Le schéma doit citer</w:t>
      </w:r>
      <w:r w:rsidR="009E6523" w:rsidRPr="00425522">
        <w:t> :</w:t>
      </w:r>
    </w:p>
    <w:p w14:paraId="1130D014" w14:textId="77777777" w:rsidR="009E6523" w:rsidRPr="00425522" w:rsidRDefault="009E6523" w:rsidP="00A771B6">
      <w:pPr>
        <w:numPr>
          <w:ilvl w:val="0"/>
          <w:numId w:val="10"/>
        </w:numPr>
        <w:spacing w:after="120"/>
      </w:pPr>
      <w:r w:rsidRPr="00425522">
        <w:t xml:space="preserve">toutes les données </w:t>
      </w:r>
      <w:r w:rsidR="00CC14EB" w:rsidRPr="00425522">
        <w:t xml:space="preserve">filaires </w:t>
      </w:r>
      <w:r w:rsidRPr="00425522">
        <w:t>consommées ou produites par le système</w:t>
      </w:r>
    </w:p>
    <w:p w14:paraId="18AB5806" w14:textId="77777777" w:rsidR="009E6523" w:rsidRPr="00425522" w:rsidRDefault="009E6523" w:rsidP="00A771B6">
      <w:pPr>
        <w:numPr>
          <w:ilvl w:val="0"/>
          <w:numId w:val="10"/>
        </w:numPr>
        <w:spacing w:after="120"/>
      </w:pPr>
      <w:r w:rsidRPr="00425522">
        <w:t>toutes les énergie</w:t>
      </w:r>
      <w:r w:rsidR="002A3F86" w:rsidRPr="00425522">
        <w:t>s</w:t>
      </w:r>
      <w:r w:rsidRPr="00425522">
        <w:t xml:space="preserve"> électriques fournies ou consommées par le système.</w:t>
      </w:r>
    </w:p>
    <w:p w14:paraId="005C9FF9" w14:textId="77777777" w:rsidR="008D760E" w:rsidRPr="00425522" w:rsidRDefault="008D760E" w:rsidP="008D760E">
      <w:pPr>
        <w:spacing w:after="120"/>
      </w:pPr>
      <w:r w:rsidRPr="00425522">
        <w:t>Il est possible de faire deux schémas : un pour les alimentations électriques (§ 5.3.2.1), un pour les entrée</w:t>
      </w:r>
      <w:r w:rsidR="000E3436" w:rsidRPr="00425522">
        <w:t>s</w:t>
      </w:r>
      <w:r w:rsidRPr="00425522">
        <w:t xml:space="preserve"> filaire</w:t>
      </w:r>
      <w:r w:rsidR="000E3436" w:rsidRPr="00425522">
        <w:t>s</w:t>
      </w:r>
      <w:r w:rsidRPr="00425522">
        <w:t xml:space="preserve"> proprement dite</w:t>
      </w:r>
      <w:r w:rsidR="000E3436" w:rsidRPr="00425522">
        <w:t>s</w:t>
      </w:r>
      <w:r w:rsidRPr="00425522">
        <w:t xml:space="preserve"> (§ 5.3.2.2).</w:t>
      </w:r>
    </w:p>
    <w:p w14:paraId="7C71B300" w14:textId="77777777" w:rsidR="008D760E" w:rsidRPr="00425522" w:rsidRDefault="008D760E" w:rsidP="00AA2BF6">
      <w:pPr>
        <w:shd w:val="clear" w:color="auto" w:fill="F3F3F3"/>
        <w:spacing w:after="120"/>
      </w:pPr>
      <w:r w:rsidRPr="00425522">
        <w:t>Exemple : BTE T76, voir les schémas dans les deux paragraphes ci-après.</w:t>
      </w:r>
    </w:p>
    <w:p w14:paraId="30ECF2E6" w14:textId="77777777" w:rsidR="004D3519" w:rsidRPr="00425522" w:rsidRDefault="004D3519" w:rsidP="004D3519">
      <w:pPr>
        <w:spacing w:after="120"/>
        <w:rPr>
          <w:i/>
          <w:color w:val="0000FF"/>
        </w:rPr>
      </w:pPr>
      <w:r w:rsidRPr="00425522">
        <w:rPr>
          <w:i/>
          <w:color w:val="0000FF"/>
        </w:rPr>
        <w:t>The diagram should quote:</w:t>
      </w:r>
    </w:p>
    <w:p w14:paraId="0D2F3900" w14:textId="77777777" w:rsidR="004D3519" w:rsidRPr="00425522" w:rsidRDefault="004D3519" w:rsidP="00A771B6">
      <w:pPr>
        <w:numPr>
          <w:ilvl w:val="0"/>
          <w:numId w:val="10"/>
        </w:numPr>
        <w:spacing w:after="120"/>
        <w:rPr>
          <w:i/>
          <w:color w:val="0000FF"/>
        </w:rPr>
      </w:pPr>
      <w:r w:rsidRPr="00425522">
        <w:rPr>
          <w:i/>
          <w:color w:val="0000FF"/>
        </w:rPr>
        <w:t>all the wired data consumed or produced by the system</w:t>
      </w:r>
    </w:p>
    <w:p w14:paraId="67AA6780" w14:textId="77777777" w:rsidR="004D3519" w:rsidRPr="00425522" w:rsidRDefault="004D3519" w:rsidP="00A771B6">
      <w:pPr>
        <w:numPr>
          <w:ilvl w:val="0"/>
          <w:numId w:val="10"/>
        </w:numPr>
        <w:spacing w:after="120"/>
        <w:rPr>
          <w:i/>
          <w:color w:val="0000FF"/>
        </w:rPr>
      </w:pPr>
      <w:r w:rsidRPr="00425522">
        <w:rPr>
          <w:i/>
          <w:color w:val="0000FF"/>
        </w:rPr>
        <w:t>the entire electric power provided or consumed by the system.</w:t>
      </w:r>
    </w:p>
    <w:p w14:paraId="0F5183AD" w14:textId="77777777" w:rsidR="004D3519" w:rsidRPr="00425522" w:rsidRDefault="004D3519" w:rsidP="004D3519">
      <w:pPr>
        <w:spacing w:after="120"/>
        <w:rPr>
          <w:i/>
          <w:color w:val="0000FF"/>
        </w:rPr>
      </w:pPr>
      <w:r w:rsidRPr="00425522">
        <w:rPr>
          <w:i/>
          <w:color w:val="0000FF"/>
        </w:rPr>
        <w:t>It is possible to make two diagrams: one for the power supplies (§ 5.3.2.1), one for the actual wired inputs (§ 5.3.2.2).</w:t>
      </w:r>
    </w:p>
    <w:p w14:paraId="45354616" w14:textId="77777777" w:rsidR="004D3519" w:rsidRPr="00425522" w:rsidRDefault="004D3519" w:rsidP="004D3519">
      <w:pPr>
        <w:shd w:val="clear" w:color="auto" w:fill="F3F3F3"/>
        <w:spacing w:after="120"/>
        <w:rPr>
          <w:i/>
          <w:color w:val="0000FF"/>
        </w:rPr>
      </w:pPr>
      <w:r w:rsidRPr="00425522">
        <w:rPr>
          <w:i/>
          <w:color w:val="0000FF"/>
        </w:rPr>
        <w:t>Example: BTE T76, see the diagrams in the two paragraphs below.</w:t>
      </w:r>
    </w:p>
    <w:p w14:paraId="27CE8359" w14:textId="0FF4B15F" w:rsidR="00AA2BF6" w:rsidRPr="00425522" w:rsidRDefault="00712297" w:rsidP="008D760E">
      <w:pPr>
        <w:spacing w:after="120"/>
      </w:pPr>
      <w:r w:rsidRPr="00425522">
        <w:rPr>
          <w:noProof/>
          <w:lang w:eastAsia="fr-FR"/>
        </w:rPr>
        <mc:AlternateContent>
          <mc:Choice Requires="wps">
            <w:drawing>
              <wp:anchor distT="0" distB="0" distL="114300" distR="114300" simplePos="0" relativeHeight="251658244" behindDoc="0" locked="0" layoutInCell="1" allowOverlap="1" wp14:anchorId="0963237C" wp14:editId="556E9FC8">
                <wp:simplePos x="0" y="0"/>
                <wp:positionH relativeFrom="column">
                  <wp:posOffset>-78740</wp:posOffset>
                </wp:positionH>
                <wp:positionV relativeFrom="paragraph">
                  <wp:posOffset>97155</wp:posOffset>
                </wp:positionV>
                <wp:extent cx="689610" cy="251460"/>
                <wp:effectExtent l="0" t="0" r="0" b="0"/>
                <wp:wrapNone/>
                <wp:docPr id="2047951410" name="Text 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 cy="251460"/>
                        </a:xfrm>
                        <a:prstGeom prst="rect">
                          <a:avLst/>
                        </a:prstGeom>
                        <a:solidFill>
                          <a:srgbClr val="FFFF00"/>
                        </a:solidFill>
                        <a:ln w="9525">
                          <a:solidFill>
                            <a:srgbClr val="000000"/>
                          </a:solidFill>
                          <a:miter lim="800000"/>
                          <a:headEnd/>
                          <a:tailEnd/>
                        </a:ln>
                      </wps:spPr>
                      <wps:txbx>
                        <w:txbxContent>
                          <w:p w14:paraId="4B0F84A3" w14:textId="77777777" w:rsidR="0088052F" w:rsidRPr="00425522" w:rsidRDefault="0088052F" w:rsidP="004D4337">
                            <w:pPr>
                              <w:jc w:val="center"/>
                              <w:rPr>
                                <w:b/>
                              </w:rPr>
                            </w:pPr>
                            <w:r w:rsidRPr="00425522">
                              <w:rPr>
                                <w:b/>
                              </w:rPr>
                              <w:t>D3E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63237C" id="Text Box 1291" o:spid="_x0000_s1357" type="#_x0000_t202" style="position:absolute;left:0;text-align:left;margin-left:-6.2pt;margin-top:7.65pt;width:54.3pt;height:19.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" fillcolor="yellow">
                <v:textbox>
                  <w:txbxContent>
                    <w:p w14:paraId="4B0F84A3" w14:textId="77777777" w:rsidR="0088052F" w:rsidRPr="00425522" w:rsidRDefault="0088052F" w:rsidP="004D4337">
                      <w:pPr>
                        <w:jc w:val="center"/>
                        <w:rPr>
                          <w:b/>
                        </w:rPr>
                      </w:pPr>
                      <w:r w:rsidRPr="00425522">
                        <w:rPr>
                          <w:b/>
                        </w:rPr>
                        <w:t>D3E</w:t>
                      </w:r>
                    </w:p>
                  </w:txbxContent>
                </v:textbox>
              </v:shape>
            </w:pict>
          </mc:Fallback>
        </mc:AlternateContent>
      </w:r>
    </w:p>
    <w:p w14:paraId="3891C081" w14:textId="77777777" w:rsidR="004D4337" w:rsidRPr="00425522" w:rsidRDefault="004D4337" w:rsidP="004D4337">
      <w:pPr>
        <w:pStyle w:val="Heading4"/>
      </w:pPr>
      <w:bookmarkStart w:id="269" w:name="_Toc494448637"/>
      <w:r w:rsidRPr="00425522">
        <w:t>Exigences d’alimentation</w:t>
      </w:r>
      <w:r w:rsidR="004D3519" w:rsidRPr="00425522">
        <w:t xml:space="preserve"> / </w:t>
      </w:r>
      <w:bookmarkStart w:id="270" w:name="_Toc248836978"/>
      <w:r w:rsidR="004D3519" w:rsidRPr="00425522">
        <w:rPr>
          <w:color w:val="0000FF"/>
        </w:rPr>
        <w:t>Supply requirements</w:t>
      </w:r>
      <w:bookmarkEnd w:id="269"/>
      <w:bookmarkEnd w:id="270"/>
    </w:p>
    <w:p w14:paraId="4A92E02A" w14:textId="77777777" w:rsidR="004D4337" w:rsidRPr="00425522" w:rsidRDefault="00066AEC" w:rsidP="002C35CE">
      <w:pPr>
        <w:spacing w:before="120" w:after="120"/>
        <w:rPr>
          <w:szCs w:val="22"/>
        </w:rPr>
      </w:pPr>
      <w:r w:rsidRPr="00425522">
        <w:t>Ce paragraphe définit</w:t>
      </w:r>
      <w:r w:rsidR="004D4337" w:rsidRPr="00425522">
        <w:t xml:space="preserve"> les exigences d’alimentation pour toutes les situations de vie électrique du véhicule</w:t>
      </w:r>
      <w:r w:rsidR="009E6523" w:rsidRPr="00425522">
        <w:t xml:space="preserve"> (fon</w:t>
      </w:r>
      <w:r w:rsidR="00E638CD" w:rsidRPr="00425522">
        <w:t xml:space="preserve">ctionnement nominal, dégradé, </w:t>
      </w:r>
      <w:r w:rsidR="002D558E" w:rsidRPr="00425522">
        <w:t>défaut de court-circuit</w:t>
      </w:r>
      <w:r w:rsidR="00E638CD" w:rsidRPr="00425522">
        <w:t>…</w:t>
      </w:r>
      <w:r w:rsidR="009E6523" w:rsidRPr="00425522">
        <w:t>)</w:t>
      </w:r>
      <w:r w:rsidR="004D4337" w:rsidRPr="00425522">
        <w:t>. On prés</w:t>
      </w:r>
      <w:r w:rsidRPr="00425522">
        <w:t>entera ces exigences sous forme</w:t>
      </w:r>
      <w:r w:rsidR="004D4337" w:rsidRPr="00425522">
        <w:t xml:space="preserve"> de tableau ou de chronogramme.</w:t>
      </w:r>
      <w:r w:rsidR="00CD721F" w:rsidRPr="00425522">
        <w:t xml:space="preserve"> On tiendra compte de la norme B20 7020 [</w:t>
      </w:r>
      <w:r w:rsidR="00825CD5" w:rsidRPr="00425522">
        <w:t>DA6</w:t>
      </w:r>
      <w:r w:rsidR="00CD721F" w:rsidRPr="00425522">
        <w:t>]</w:t>
      </w:r>
      <w:r w:rsidR="00A86702" w:rsidRPr="00425522">
        <w:t xml:space="preserve"> pour rédiger ce paragraphe </w:t>
      </w:r>
      <w:r w:rsidR="00A86702" w:rsidRPr="00425522">
        <w:rPr>
          <w:b/>
          <w:i/>
          <w:color w:val="FF0000"/>
        </w:rPr>
        <w:t xml:space="preserve">(Incontournable </w:t>
      </w:r>
      <w:r w:rsidR="002C35CE" w:rsidRPr="00425522">
        <w:rPr>
          <w:b/>
          <w:i/>
          <w:color w:val="FF0000"/>
        </w:rPr>
        <w:t xml:space="preserve">« Compatibilité </w:t>
      </w:r>
      <w:r w:rsidR="002C35CE" w:rsidRPr="00425522">
        <w:rPr>
          <w:b/>
          <w:i/>
          <w:color w:val="FF0000"/>
        </w:rPr>
        <w:lastRenderedPageBreak/>
        <w:t>électromagnétique [INC4]</w:t>
      </w:r>
      <w:r w:rsidR="00A86702" w:rsidRPr="00425522">
        <w:rPr>
          <w:b/>
          <w:i/>
          <w:color w:val="FF0000"/>
        </w:rPr>
        <w:t>)</w:t>
      </w:r>
      <w:r w:rsidR="00C06CBA" w:rsidRPr="00425522">
        <w:rPr>
          <w:b/>
          <w:i/>
          <w:color w:val="FF0000"/>
        </w:rPr>
        <w:t xml:space="preserve"> </w:t>
      </w:r>
      <w:r w:rsidR="00C06CBA" w:rsidRPr="00425522">
        <w:t>ainsi que du document « </w:t>
      </w:r>
      <w:r w:rsidR="00825CD5" w:rsidRPr="00425522">
        <w:rPr>
          <w:szCs w:val="22"/>
        </w:rPr>
        <w:t>Spécification d’Interface des Alimentations électrique des constituants EE</w:t>
      </w:r>
      <w:r w:rsidR="00C06CBA" w:rsidRPr="00425522">
        <w:t xml:space="preserve"> » </w:t>
      </w:r>
      <w:r w:rsidR="004C2888" w:rsidRPr="00425522">
        <w:t>[</w:t>
      </w:r>
      <w:r w:rsidR="00825CD5" w:rsidRPr="00425522">
        <w:t>DA7</w:t>
      </w:r>
      <w:r w:rsidR="004C2888" w:rsidRPr="00425522">
        <w:t>]</w:t>
      </w:r>
      <w:r w:rsidR="00D6079C" w:rsidRPr="00425522">
        <w:t xml:space="preserve"> associé à sa </w:t>
      </w:r>
      <w:r w:rsidR="00D6079C" w:rsidRPr="00425522">
        <w:rPr>
          <w:szCs w:val="22"/>
        </w:rPr>
        <w:t>« matrice applicative constituant X »</w:t>
      </w:r>
      <w:r w:rsidR="00C06CBA" w:rsidRPr="00425522">
        <w:rPr>
          <w:szCs w:val="22"/>
        </w:rPr>
        <w:t>.</w:t>
      </w:r>
    </w:p>
    <w:p w14:paraId="7FAE9A26" w14:textId="77777777" w:rsidR="003A3176" w:rsidRPr="00425522" w:rsidRDefault="003A3176" w:rsidP="003A3176">
      <w:pPr>
        <w:spacing w:before="120" w:after="120"/>
        <w:rPr>
          <w:i/>
          <w:color w:val="0000FF"/>
        </w:rPr>
      </w:pPr>
      <w:r w:rsidRPr="00425522">
        <w:rPr>
          <w:i/>
          <w:color w:val="0000FF"/>
        </w:rPr>
        <w:t xml:space="preserve">This paragraph defines the power supply requirements for all electric service life situations of the vehicle (nominal operation, degraded operation, short-circuit failure…). We will show these requirements as a table or timing diagram. We will take into account the standard B20 7020 [DA6] to draft this paragraph </w:t>
      </w:r>
      <w:r w:rsidRPr="00425522">
        <w:rPr>
          <w:b/>
          <w:i/>
          <w:color w:val="0000FF"/>
        </w:rPr>
        <w:t xml:space="preserve">("Electromagnetic compatibility [INC4] essential) </w:t>
      </w:r>
      <w:r w:rsidRPr="00425522">
        <w:rPr>
          <w:i/>
          <w:color w:val="0000FF"/>
        </w:rPr>
        <w:t>as well as the document "xxxx" [DA7] as well as document "Specifying Interface Power supply components EE" [DA7] as</w:t>
      </w:r>
      <w:r w:rsidR="00845D2C" w:rsidRPr="00425522">
        <w:rPr>
          <w:i/>
          <w:color w:val="0000FF"/>
        </w:rPr>
        <w:t xml:space="preserve">sociated with its </w:t>
      </w:r>
      <w:r w:rsidRPr="00425522">
        <w:rPr>
          <w:i/>
          <w:color w:val="0000FF"/>
        </w:rPr>
        <w:t>"matrix application of component X."</w:t>
      </w:r>
    </w:p>
    <w:p w14:paraId="685C9D69" w14:textId="77777777" w:rsidR="004966B6" w:rsidRPr="00425522" w:rsidRDefault="004966B6" w:rsidP="00385EC6">
      <w:pPr>
        <w:rPr>
          <w:szCs w:val="22"/>
        </w:rPr>
      </w:pPr>
      <w:r w:rsidRPr="00425522">
        <w:rPr>
          <w:szCs w:val="22"/>
        </w:rPr>
        <w:t>Ce paragraphe est construit à partir des données</w:t>
      </w:r>
      <w:r w:rsidR="000170D0" w:rsidRPr="00425522">
        <w:rPr>
          <w:szCs w:val="22"/>
        </w:rPr>
        <w:t xml:space="preserve"> de contrainte</w:t>
      </w:r>
      <w:r w:rsidRPr="00425522">
        <w:rPr>
          <w:szCs w:val="22"/>
        </w:rPr>
        <w:t xml:space="preserve"> d</w:t>
      </w:r>
      <w:r w:rsidR="000170D0" w:rsidRPr="00425522">
        <w:rPr>
          <w:szCs w:val="22"/>
        </w:rPr>
        <w:t>e consommation maxi de l’organe, fournies</w:t>
      </w:r>
      <w:r w:rsidRPr="00425522">
        <w:rPr>
          <w:szCs w:val="22"/>
        </w:rPr>
        <w:t xml:space="preserve"> par le document d’architecture </w:t>
      </w:r>
      <w:r w:rsidR="00D6079C" w:rsidRPr="00425522">
        <w:rPr>
          <w:szCs w:val="22"/>
        </w:rPr>
        <w:t>« Protéger et Distribuer » du projet</w:t>
      </w:r>
      <w:r w:rsidRPr="00425522">
        <w:rPr>
          <w:szCs w:val="22"/>
        </w:rPr>
        <w:t xml:space="preserve"> rédigé par</w:t>
      </w:r>
      <w:r w:rsidR="005C66BC" w:rsidRPr="00425522">
        <w:rPr>
          <w:szCs w:val="22"/>
        </w:rPr>
        <w:t xml:space="preserve"> le </w:t>
      </w:r>
      <w:r w:rsidR="005C66BC" w:rsidRPr="00425522">
        <w:rPr>
          <w:b/>
          <w:color w:val="538135"/>
          <w:szCs w:val="22"/>
        </w:rPr>
        <w:t>métier responsable de la gestion de l’energie électrique du véhicule</w:t>
      </w:r>
      <w:r w:rsidRPr="00425522">
        <w:rPr>
          <w:szCs w:val="22"/>
        </w:rPr>
        <w:t xml:space="preserve"> </w:t>
      </w:r>
      <w:r w:rsidR="000A4771" w:rsidRPr="00425522">
        <w:rPr>
          <w:szCs w:val="22"/>
        </w:rPr>
        <w:t>[S2</w:t>
      </w:r>
      <w:r w:rsidR="005C66BC" w:rsidRPr="00425522">
        <w:rPr>
          <w:szCs w:val="22"/>
        </w:rPr>
        <w:t>]</w:t>
      </w:r>
      <w:r w:rsidR="00D6079C" w:rsidRPr="00425522">
        <w:rPr>
          <w:szCs w:val="22"/>
        </w:rPr>
        <w:t>. Pour un document générique, on prendra les exigences de consommation les plus contraignantes pour le composant.</w:t>
      </w:r>
    </w:p>
    <w:p w14:paraId="440FBDDB" w14:textId="77777777" w:rsidR="00797993" w:rsidRPr="00425522" w:rsidRDefault="00797993" w:rsidP="00797993">
      <w:pPr>
        <w:rPr>
          <w:i/>
          <w:color w:val="0000FF"/>
          <w:szCs w:val="22"/>
        </w:rPr>
      </w:pPr>
      <w:r w:rsidRPr="00425522">
        <w:rPr>
          <w:i/>
          <w:color w:val="0000FF"/>
          <w:szCs w:val="22"/>
        </w:rPr>
        <w:t>T</w:t>
      </w:r>
      <w:r w:rsidR="00845D2C" w:rsidRPr="00425522">
        <w:rPr>
          <w:i/>
          <w:color w:val="0000FF"/>
          <w:szCs w:val="22"/>
        </w:rPr>
        <w:t>his paragraph is built from maxi</w:t>
      </w:r>
      <w:r w:rsidRPr="00425522">
        <w:rPr>
          <w:i/>
          <w:color w:val="0000FF"/>
          <w:szCs w:val="22"/>
        </w:rPr>
        <w:t xml:space="preserve"> component consumption constraint data, provided by the electric architecture document </w:t>
      </w:r>
      <w:r w:rsidR="00845D2C" w:rsidRPr="00425522">
        <w:rPr>
          <w:i/>
          <w:color w:val="0000FF"/>
          <w:szCs w:val="22"/>
        </w:rPr>
        <w:t>“Protect and Distribute</w:t>
      </w:r>
      <w:r w:rsidR="007A08C3" w:rsidRPr="00425522">
        <w:rPr>
          <w:i/>
          <w:color w:val="0000FF"/>
          <w:szCs w:val="22"/>
        </w:rPr>
        <w:t>“ of</w:t>
      </w:r>
      <w:r w:rsidR="00845D2C" w:rsidRPr="00425522">
        <w:rPr>
          <w:i/>
          <w:color w:val="0000FF"/>
          <w:szCs w:val="22"/>
        </w:rPr>
        <w:t xml:space="preserve"> the projet </w:t>
      </w:r>
      <w:r w:rsidRPr="00425522">
        <w:rPr>
          <w:i/>
          <w:color w:val="0000FF"/>
          <w:szCs w:val="22"/>
        </w:rPr>
        <w:t xml:space="preserve">drafted by </w:t>
      </w:r>
      <w:r w:rsidR="007A08C3" w:rsidRPr="00425522">
        <w:rPr>
          <w:i/>
          <w:color w:val="0000FF"/>
          <w:szCs w:val="22"/>
        </w:rPr>
        <w:t>the department responsible for the management of the electrical energy of the vehicle [S2].</w:t>
      </w:r>
      <w:r w:rsidR="00D6079C" w:rsidRPr="00425522">
        <w:rPr>
          <w:i/>
          <w:color w:val="0000FF"/>
          <w:szCs w:val="22"/>
        </w:rPr>
        <w:t>.</w:t>
      </w:r>
      <w:r w:rsidR="00845D2C" w:rsidRPr="00425522">
        <w:t xml:space="preserve"> </w:t>
      </w:r>
      <w:r w:rsidR="00845D2C" w:rsidRPr="00425522">
        <w:rPr>
          <w:i/>
          <w:color w:val="0000FF"/>
          <w:szCs w:val="22"/>
        </w:rPr>
        <w:t>For a generic document, take the requirements of the most demanding use for the component.</w:t>
      </w:r>
    </w:p>
    <w:p w14:paraId="2AF345F0" w14:textId="77777777" w:rsidR="004966B6" w:rsidRPr="00425522" w:rsidRDefault="004966B6" w:rsidP="00385EC6">
      <w:pPr>
        <w:rPr>
          <w:i/>
          <w:szCs w:val="22"/>
        </w:rPr>
      </w:pPr>
    </w:p>
    <w:p w14:paraId="51CED7B0" w14:textId="77777777" w:rsidR="008D760E" w:rsidRPr="00425522" w:rsidRDefault="008D760E" w:rsidP="00385EC6">
      <w:pPr>
        <w:rPr>
          <w:szCs w:val="22"/>
        </w:rPr>
      </w:pPr>
      <w:r w:rsidRPr="00425522">
        <w:rPr>
          <w:szCs w:val="22"/>
        </w:rPr>
        <w:t>Ce paragraphe peut commencer par un schéma.</w:t>
      </w:r>
    </w:p>
    <w:p w14:paraId="07354A11" w14:textId="77777777" w:rsidR="00797993" w:rsidRPr="00425522" w:rsidRDefault="00797993" w:rsidP="00797993">
      <w:pPr>
        <w:rPr>
          <w:i/>
          <w:color w:val="0000FF"/>
          <w:szCs w:val="22"/>
        </w:rPr>
      </w:pPr>
      <w:r w:rsidRPr="00425522">
        <w:rPr>
          <w:i/>
          <w:color w:val="0000FF"/>
          <w:szCs w:val="22"/>
        </w:rPr>
        <w:t>This paragraph can start with a diagram.</w:t>
      </w:r>
    </w:p>
    <w:p w14:paraId="22671A76" w14:textId="77777777" w:rsidR="00AA2BF6" w:rsidRPr="00425522" w:rsidRDefault="00AA2BF6" w:rsidP="00385EC6">
      <w:pPr>
        <w:rPr>
          <w:szCs w:val="22"/>
        </w:rPr>
      </w:pPr>
    </w:p>
    <w:p w14:paraId="686EE1C1" w14:textId="77777777" w:rsidR="008D760E" w:rsidRPr="00425522" w:rsidRDefault="008D760E" w:rsidP="00AA2BF6">
      <w:pPr>
        <w:shd w:val="clear" w:color="auto" w:fill="F3F3F3"/>
        <w:rPr>
          <w:szCs w:val="22"/>
        </w:rPr>
      </w:pPr>
      <w:r w:rsidRPr="00425522">
        <w:rPr>
          <w:szCs w:val="22"/>
        </w:rPr>
        <w:t>Exemple : BTE T76</w:t>
      </w:r>
    </w:p>
    <w:p w14:paraId="00D78E7F" w14:textId="77777777" w:rsidR="00797993" w:rsidRPr="00425522" w:rsidRDefault="00797993" w:rsidP="00AA2BF6">
      <w:pPr>
        <w:shd w:val="clear" w:color="auto" w:fill="F3F3F3"/>
        <w:rPr>
          <w:i/>
          <w:color w:val="0000FF"/>
          <w:szCs w:val="22"/>
        </w:rPr>
      </w:pPr>
      <w:r w:rsidRPr="00425522">
        <w:rPr>
          <w:i/>
          <w:color w:val="0000FF"/>
          <w:szCs w:val="22"/>
        </w:rPr>
        <w:t>Example: BTE T76</w:t>
      </w:r>
    </w:p>
    <w:bookmarkStart w:id="271" w:name="_MON_1228218690"/>
    <w:bookmarkStart w:id="272" w:name="_MON_1224075700"/>
    <w:bookmarkStart w:id="273" w:name="_MON_1225092167"/>
    <w:bookmarkEnd w:id="271"/>
    <w:bookmarkEnd w:id="272"/>
    <w:bookmarkEnd w:id="273"/>
    <w:bookmarkStart w:id="274" w:name="_MON_1225634505"/>
    <w:bookmarkEnd w:id="274"/>
    <w:p w14:paraId="68824865" w14:textId="77777777" w:rsidR="008D760E" w:rsidRPr="00425522" w:rsidRDefault="00CE0091" w:rsidP="00AA2BF6">
      <w:pPr>
        <w:shd w:val="clear" w:color="auto" w:fill="F3F3F3"/>
        <w:jc w:val="center"/>
        <w:rPr>
          <w:szCs w:val="22"/>
        </w:rPr>
      </w:pPr>
      <w:r w:rsidRPr="00425522">
        <w:object w:dxaOrig="9209" w:dyaOrig="7604" w14:anchorId="3A29B4E6">
          <v:shape id="_x0000_i1036" type="#_x0000_t75" style="width:425.25pt;height:331.5pt" o:ole="">
            <v:imagedata r:id="rId110" o:title=""/>
          </v:shape>
          <o:OLEObject Type="Embed" ProgID="Word.Picture.8" ShapeID="_x0000_i1036" DrawAspect="Content" ObjectID="_1827467221" r:id="rId111"/>
        </w:object>
      </w:r>
    </w:p>
    <w:p w14:paraId="6920359D" w14:textId="77777777" w:rsidR="008D760E" w:rsidRPr="00425522" w:rsidRDefault="008D760E" w:rsidP="00385EC6">
      <w:pPr>
        <w:rPr>
          <w:szCs w:val="22"/>
        </w:rPr>
      </w:pPr>
    </w:p>
    <w:p w14:paraId="13B5B50F" w14:textId="77777777" w:rsidR="004966B6" w:rsidRPr="00425522" w:rsidRDefault="004966B6" w:rsidP="00385EC6">
      <w:pPr>
        <w:rPr>
          <w:szCs w:val="22"/>
        </w:rPr>
      </w:pPr>
      <w:r w:rsidRPr="00425522">
        <w:rPr>
          <w:szCs w:val="22"/>
        </w:rPr>
        <w:t>Ces contraintes de consommation sont présenté</w:t>
      </w:r>
      <w:r w:rsidR="00FE2BA5" w:rsidRPr="00425522">
        <w:rPr>
          <w:szCs w:val="22"/>
        </w:rPr>
        <w:t>e</w:t>
      </w:r>
      <w:r w:rsidR="000170D0" w:rsidRPr="00425522">
        <w:rPr>
          <w:szCs w:val="22"/>
        </w:rPr>
        <w:t xml:space="preserve">s par un diagramme de ce type, dans le document </w:t>
      </w:r>
      <w:r w:rsidR="00D6079C" w:rsidRPr="00425522">
        <w:rPr>
          <w:szCs w:val="22"/>
        </w:rPr>
        <w:t xml:space="preserve">« Protéger et Distribuer » du projet </w:t>
      </w:r>
      <w:r w:rsidR="000170D0" w:rsidRPr="00425522">
        <w:rPr>
          <w:szCs w:val="22"/>
        </w:rPr>
        <w:t>:</w:t>
      </w:r>
    </w:p>
    <w:p w14:paraId="3CEFBEF1" w14:textId="77777777" w:rsidR="00797993" w:rsidRPr="00425522" w:rsidRDefault="00797993" w:rsidP="00797993">
      <w:pPr>
        <w:rPr>
          <w:i/>
          <w:color w:val="0000FF"/>
          <w:szCs w:val="22"/>
        </w:rPr>
      </w:pPr>
      <w:r w:rsidRPr="00425522">
        <w:rPr>
          <w:i/>
          <w:color w:val="0000FF"/>
          <w:szCs w:val="22"/>
        </w:rPr>
        <w:lastRenderedPageBreak/>
        <w:t>These consumption constraints are shown in a diagram of this type, in the upstream document [DR6]:</w:t>
      </w:r>
    </w:p>
    <w:p w14:paraId="547CE9C2" w14:textId="77777777" w:rsidR="004966B6" w:rsidRPr="00425522" w:rsidRDefault="004966B6" w:rsidP="00385EC6">
      <w:pPr>
        <w:rPr>
          <w:szCs w:val="22"/>
        </w:rPr>
      </w:pPr>
    </w:p>
    <w:bookmarkStart w:id="275" w:name="_MON_1225634506"/>
    <w:bookmarkStart w:id="276" w:name="_MON_1261549750"/>
    <w:bookmarkStart w:id="277" w:name="_MON_1304847695"/>
    <w:bookmarkStart w:id="278" w:name="_MON_1304847706"/>
    <w:bookmarkEnd w:id="275"/>
    <w:bookmarkEnd w:id="276"/>
    <w:bookmarkEnd w:id="277"/>
    <w:bookmarkEnd w:id="278"/>
    <w:bookmarkStart w:id="279" w:name="_MON_1225633899"/>
    <w:bookmarkEnd w:id="279"/>
    <w:p w14:paraId="572098E2" w14:textId="77777777" w:rsidR="004966B6" w:rsidRPr="00425522" w:rsidRDefault="00482023" w:rsidP="00385EC6">
      <w:pPr>
        <w:rPr>
          <w:szCs w:val="22"/>
        </w:rPr>
      </w:pPr>
      <w:r w:rsidRPr="00425522">
        <w:rPr>
          <w:szCs w:val="22"/>
        </w:rPr>
        <w:object w:dxaOrig="11069" w:dyaOrig="6809" w14:anchorId="6D0D9D44">
          <v:shape id="_x0000_i1037" type="#_x0000_t75" style="width:461.25pt;height:273.75pt" o:ole="">
            <v:imagedata r:id="rId112" o:title=""/>
          </v:shape>
          <o:OLEObject Type="Embed" ProgID="Word.Picture.8" ShapeID="_x0000_i1037" DrawAspect="Content" ObjectID="_1827467222" r:id="rId113"/>
        </w:object>
      </w:r>
    </w:p>
    <w:p w14:paraId="1895F50A" w14:textId="77777777" w:rsidR="00BA6B66" w:rsidRPr="00425522" w:rsidRDefault="00724A32" w:rsidP="00385EC6">
      <w:pPr>
        <w:rPr>
          <w:szCs w:val="22"/>
        </w:rPr>
      </w:pPr>
      <w:r w:rsidRPr="00425522">
        <w:rPr>
          <w:b/>
          <w:szCs w:val="22"/>
        </w:rPr>
        <w:t>Règle R37</w:t>
      </w:r>
      <w:r w:rsidR="00D53A97" w:rsidRPr="00425522">
        <w:rPr>
          <w:b/>
          <w:szCs w:val="22"/>
        </w:rPr>
        <w:t> :</w:t>
      </w:r>
      <w:r w:rsidR="00D53A97" w:rsidRPr="00425522">
        <w:rPr>
          <w:szCs w:val="22"/>
        </w:rPr>
        <w:t xml:space="preserve"> </w:t>
      </w:r>
      <w:r w:rsidR="00BA6B66" w:rsidRPr="00425522">
        <w:rPr>
          <w:szCs w:val="22"/>
        </w:rPr>
        <w:t xml:space="preserve">A partir de ce diagramme le rédacteur </w:t>
      </w:r>
      <w:r w:rsidR="003D565A" w:rsidRPr="00425522">
        <w:rPr>
          <w:szCs w:val="22"/>
        </w:rPr>
        <w:t>du CdC</w:t>
      </w:r>
      <w:r w:rsidR="00BA6B66" w:rsidRPr="00425522">
        <w:rPr>
          <w:szCs w:val="22"/>
        </w:rPr>
        <w:t xml:space="preserve"> rédige des exigences de consommation vis à vis du fournisseur de la manière suivante :</w:t>
      </w:r>
    </w:p>
    <w:p w14:paraId="4BE6396E" w14:textId="77777777" w:rsidR="005C5737" w:rsidRPr="00425522" w:rsidRDefault="005C5737" w:rsidP="00385EC6">
      <w:pPr>
        <w:rPr>
          <w:szCs w:val="22"/>
        </w:rPr>
      </w:pPr>
      <w:r w:rsidRPr="00425522">
        <w:rPr>
          <w:szCs w:val="22"/>
        </w:rPr>
        <w:t>- une exigence présentant les pics de courants admissible</w:t>
      </w:r>
      <w:r w:rsidR="002D558E" w:rsidRPr="00425522">
        <w:rPr>
          <w:szCs w:val="22"/>
        </w:rPr>
        <w:t>s</w:t>
      </w:r>
      <w:r w:rsidRPr="00425522">
        <w:rPr>
          <w:szCs w:val="22"/>
        </w:rPr>
        <w:t xml:space="preserve"> en fonction du temps.</w:t>
      </w:r>
    </w:p>
    <w:p w14:paraId="5A35FEA9" w14:textId="77777777" w:rsidR="005C5737" w:rsidRPr="00425522" w:rsidRDefault="005C5737" w:rsidP="00385EC6">
      <w:pPr>
        <w:rPr>
          <w:szCs w:val="22"/>
        </w:rPr>
      </w:pPr>
      <w:r w:rsidRPr="00425522">
        <w:rPr>
          <w:szCs w:val="22"/>
        </w:rPr>
        <w:t>- une exigence présentant un gabarit de profil de courant admissible par situation de vie.</w:t>
      </w:r>
    </w:p>
    <w:p w14:paraId="64778118" w14:textId="77777777" w:rsidR="00797993" w:rsidRPr="00425522" w:rsidRDefault="00724A32" w:rsidP="00797993">
      <w:pPr>
        <w:rPr>
          <w:i/>
          <w:color w:val="0000FF"/>
          <w:szCs w:val="22"/>
        </w:rPr>
      </w:pPr>
      <w:r w:rsidRPr="00425522">
        <w:rPr>
          <w:b/>
          <w:i/>
          <w:color w:val="0000FF"/>
          <w:szCs w:val="22"/>
        </w:rPr>
        <w:t xml:space="preserve">Rule R37 </w:t>
      </w:r>
      <w:r w:rsidR="00797993" w:rsidRPr="00425522">
        <w:rPr>
          <w:b/>
          <w:i/>
          <w:color w:val="0000FF"/>
          <w:szCs w:val="22"/>
        </w:rPr>
        <w:t>:</w:t>
      </w:r>
      <w:r w:rsidR="00797993" w:rsidRPr="00425522">
        <w:rPr>
          <w:i/>
          <w:color w:val="0000FF"/>
          <w:szCs w:val="22"/>
        </w:rPr>
        <w:t xml:space="preserve"> Starting with this diagram the writer of the </w:t>
      </w:r>
      <w:r w:rsidR="00784095" w:rsidRPr="00425522">
        <w:rPr>
          <w:i/>
          <w:color w:val="0000FF"/>
          <w:szCs w:val="22"/>
        </w:rPr>
        <w:t>RD</w:t>
      </w:r>
      <w:r w:rsidR="00797993" w:rsidRPr="00425522">
        <w:rPr>
          <w:i/>
          <w:color w:val="0000FF"/>
          <w:szCs w:val="22"/>
        </w:rPr>
        <w:t xml:space="preserve"> drafts the consumption requirements in relation to the supplier as follows:</w:t>
      </w:r>
    </w:p>
    <w:p w14:paraId="57A05E8B" w14:textId="77777777" w:rsidR="00797993" w:rsidRPr="00425522" w:rsidRDefault="00797993" w:rsidP="00797993">
      <w:pPr>
        <w:rPr>
          <w:i/>
          <w:color w:val="0000FF"/>
          <w:szCs w:val="22"/>
        </w:rPr>
      </w:pPr>
      <w:r w:rsidRPr="00425522">
        <w:rPr>
          <w:i/>
          <w:color w:val="0000FF"/>
          <w:szCs w:val="22"/>
        </w:rPr>
        <w:t>- a requirement that shows the allowable current peaks according to the time.</w:t>
      </w:r>
    </w:p>
    <w:p w14:paraId="3E57D8C2" w14:textId="77777777" w:rsidR="00797993" w:rsidRPr="00425522" w:rsidRDefault="00797993" w:rsidP="00797993">
      <w:pPr>
        <w:rPr>
          <w:i/>
          <w:color w:val="0000FF"/>
          <w:szCs w:val="22"/>
        </w:rPr>
      </w:pPr>
      <w:r w:rsidRPr="00425522">
        <w:rPr>
          <w:i/>
          <w:color w:val="0000FF"/>
          <w:szCs w:val="22"/>
        </w:rPr>
        <w:t>- a requirement that presents an allowable current profile template by life situation.</w:t>
      </w:r>
    </w:p>
    <w:p w14:paraId="4B235149" w14:textId="77777777" w:rsidR="00482023" w:rsidRPr="00425522" w:rsidRDefault="00482023" w:rsidP="00482023">
      <w:pPr>
        <w:rPr>
          <w:szCs w:val="22"/>
        </w:rPr>
      </w:pPr>
    </w:p>
    <w:p w14:paraId="24F229F3" w14:textId="77777777" w:rsidR="00BA6B66" w:rsidRPr="00425522" w:rsidRDefault="00724A32" w:rsidP="000170D0">
      <w:pPr>
        <w:shd w:val="clear" w:color="auto" w:fill="F3F3F3"/>
        <w:rPr>
          <w:szCs w:val="22"/>
        </w:rPr>
      </w:pPr>
      <w:r w:rsidRPr="00425522">
        <w:rPr>
          <w:szCs w:val="22"/>
        </w:rPr>
        <w:t>Exemple : CdC</w:t>
      </w:r>
      <w:r w:rsidR="00BA6B66" w:rsidRPr="00425522">
        <w:rPr>
          <w:szCs w:val="22"/>
        </w:rPr>
        <w:t xml:space="preserve"> Aide Au Stationnement </w:t>
      </w:r>
    </w:p>
    <w:p w14:paraId="79400D3D" w14:textId="77777777" w:rsidR="00797993" w:rsidRPr="00425522" w:rsidRDefault="00724A32" w:rsidP="000170D0">
      <w:pPr>
        <w:shd w:val="clear" w:color="auto" w:fill="F3F3F3"/>
        <w:rPr>
          <w:i/>
          <w:color w:val="0000FF"/>
          <w:szCs w:val="22"/>
        </w:rPr>
      </w:pPr>
      <w:r w:rsidRPr="00425522">
        <w:rPr>
          <w:i/>
          <w:color w:val="0000FF"/>
          <w:szCs w:val="22"/>
        </w:rPr>
        <w:t>Example: RD</w:t>
      </w:r>
      <w:r w:rsidR="00797993" w:rsidRPr="00425522">
        <w:rPr>
          <w:i/>
          <w:color w:val="0000FF"/>
          <w:szCs w:val="22"/>
        </w:rPr>
        <w:t xml:space="preserve"> Parking Aid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2BD4D0DB" w14:textId="77777777">
        <w:trPr>
          <w:cantSplit/>
        </w:trPr>
        <w:tc>
          <w:tcPr>
            <w:tcW w:w="817" w:type="pct"/>
            <w:shd w:val="clear" w:color="auto" w:fill="D9D9D9"/>
          </w:tcPr>
          <w:p w14:paraId="2948E5AE"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6CA01C40"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568AD7F"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AA2BF6" w:rsidRPr="00425522" w14:paraId="590D4847" w14:textId="77777777">
        <w:trPr>
          <w:cantSplit/>
        </w:trPr>
        <w:tc>
          <w:tcPr>
            <w:tcW w:w="817" w:type="pct"/>
            <w:shd w:val="clear" w:color="auto" w:fill="F3F3F3"/>
          </w:tcPr>
          <w:p w14:paraId="1E5D34BB" w14:textId="77777777" w:rsidR="00AA2BF6" w:rsidRPr="00425522" w:rsidRDefault="00AA2BF6" w:rsidP="005C0592">
            <w:pPr>
              <w:rPr>
                <w:sz w:val="20"/>
              </w:rPr>
            </w:pPr>
          </w:p>
        </w:tc>
        <w:tc>
          <w:tcPr>
            <w:tcW w:w="3385" w:type="pct"/>
            <w:shd w:val="clear" w:color="auto" w:fill="F3F3F3"/>
          </w:tcPr>
          <w:p w14:paraId="78BCB53C" w14:textId="77777777" w:rsidR="00AA2BF6" w:rsidRPr="00425522" w:rsidRDefault="00AA2BF6" w:rsidP="005731B1">
            <w:pPr>
              <w:shd w:val="clear" w:color="auto" w:fill="F3F3F3"/>
              <w:rPr>
                <w:sz w:val="20"/>
              </w:rPr>
            </w:pPr>
            <w:r w:rsidRPr="00425522">
              <w:rPr>
                <w:sz w:val="20"/>
              </w:rPr>
              <w:t>Lors de la commutation du relais +CAN le pic d’appel de l’organe ne « sort » pas du gabarit ci-dessous.</w:t>
            </w:r>
          </w:p>
          <w:p w14:paraId="7A81ADB0" w14:textId="77777777" w:rsidR="00AA2BF6" w:rsidRPr="00425522" w:rsidRDefault="00AA2BF6" w:rsidP="005731B1">
            <w:pPr>
              <w:shd w:val="clear" w:color="auto" w:fill="F3F3F3"/>
              <w:tabs>
                <w:tab w:val="left" w:pos="1080"/>
              </w:tabs>
              <w:ind w:left="720"/>
              <w:rPr>
                <w:sz w:val="20"/>
              </w:rPr>
            </w:pPr>
            <w:r w:rsidRPr="00425522">
              <w:rPr>
                <w:sz w:val="20"/>
              </w:rPr>
              <w:t>o</w:t>
            </w:r>
            <w:r w:rsidRPr="00425522">
              <w:rPr>
                <w:sz w:val="20"/>
              </w:rPr>
              <w:tab/>
              <w:t>un courant pic inférieur à 14A 100µs</w:t>
            </w:r>
          </w:p>
          <w:p w14:paraId="5BF1328B" w14:textId="77777777" w:rsidR="00AA2BF6" w:rsidRPr="00425522" w:rsidRDefault="00AA2BF6" w:rsidP="005731B1">
            <w:pPr>
              <w:shd w:val="clear" w:color="auto" w:fill="F3F3F3"/>
              <w:tabs>
                <w:tab w:val="left" w:pos="1080"/>
              </w:tabs>
              <w:ind w:left="720"/>
              <w:rPr>
                <w:sz w:val="20"/>
              </w:rPr>
            </w:pPr>
            <w:r w:rsidRPr="00425522">
              <w:rPr>
                <w:sz w:val="20"/>
              </w:rPr>
              <w:t>o</w:t>
            </w:r>
            <w:r w:rsidRPr="00425522">
              <w:rPr>
                <w:sz w:val="20"/>
              </w:rPr>
              <w:tab/>
              <w:t>un courant inférieur à 5A 10ms.</w:t>
            </w:r>
          </w:p>
          <w:p w14:paraId="4F2CF734" w14:textId="77777777" w:rsidR="006F0A5F" w:rsidRPr="00425522" w:rsidRDefault="006F0A5F" w:rsidP="00797993">
            <w:pPr>
              <w:shd w:val="clear" w:color="auto" w:fill="F3F3F3"/>
              <w:rPr>
                <w:i/>
                <w:color w:val="0000FF"/>
                <w:sz w:val="20"/>
              </w:rPr>
            </w:pPr>
          </w:p>
          <w:p w14:paraId="0B1477A3" w14:textId="77777777" w:rsidR="00797993" w:rsidRPr="00425522" w:rsidRDefault="00797993" w:rsidP="00797993">
            <w:pPr>
              <w:shd w:val="clear" w:color="auto" w:fill="F3F3F3"/>
              <w:rPr>
                <w:i/>
                <w:color w:val="0000FF"/>
                <w:sz w:val="20"/>
              </w:rPr>
            </w:pPr>
            <w:r w:rsidRPr="00425522">
              <w:rPr>
                <w:i/>
                <w:color w:val="0000FF"/>
                <w:sz w:val="20"/>
              </w:rPr>
              <w:t>During communication of the +CAN relay the unit call peak should not “exceed” the size below.</w:t>
            </w:r>
          </w:p>
          <w:p w14:paraId="2B3E515A" w14:textId="77777777" w:rsidR="00797993" w:rsidRPr="00425522" w:rsidRDefault="00797993" w:rsidP="00797993">
            <w:pPr>
              <w:shd w:val="clear" w:color="auto" w:fill="F3F3F3"/>
              <w:tabs>
                <w:tab w:val="left" w:pos="1080"/>
              </w:tabs>
              <w:ind w:left="720"/>
              <w:rPr>
                <w:i/>
                <w:color w:val="0000FF"/>
                <w:sz w:val="20"/>
              </w:rPr>
            </w:pPr>
            <w:r w:rsidRPr="00425522">
              <w:rPr>
                <w:i/>
                <w:color w:val="0000FF"/>
                <w:sz w:val="20"/>
              </w:rPr>
              <w:t>o</w:t>
            </w:r>
            <w:r w:rsidRPr="00425522">
              <w:rPr>
                <w:i/>
                <w:color w:val="0000FF"/>
                <w:sz w:val="20"/>
              </w:rPr>
              <w:tab/>
              <w:t>peak current under 14 A for 100 µs</w:t>
            </w:r>
          </w:p>
          <w:p w14:paraId="10C3B8D3" w14:textId="77777777" w:rsidR="00797993" w:rsidRPr="00425522" w:rsidRDefault="00797993" w:rsidP="00797993">
            <w:pPr>
              <w:shd w:val="clear" w:color="auto" w:fill="F3F3F3"/>
              <w:tabs>
                <w:tab w:val="left" w:pos="1080"/>
              </w:tabs>
              <w:ind w:left="720"/>
              <w:rPr>
                <w:i/>
                <w:color w:val="0000FF"/>
                <w:sz w:val="20"/>
              </w:rPr>
            </w:pPr>
            <w:r w:rsidRPr="00425522">
              <w:rPr>
                <w:i/>
                <w:color w:val="0000FF"/>
                <w:sz w:val="20"/>
              </w:rPr>
              <w:t>o</w:t>
            </w:r>
            <w:r w:rsidRPr="00425522">
              <w:rPr>
                <w:i/>
                <w:color w:val="0000FF"/>
                <w:sz w:val="20"/>
              </w:rPr>
              <w:tab/>
              <w:t>a current under 5 A for 10 ms.</w:t>
            </w:r>
          </w:p>
          <w:p w14:paraId="3F9622EF" w14:textId="77777777" w:rsidR="00AA2BF6" w:rsidRPr="00425522" w:rsidRDefault="00AA2BF6" w:rsidP="005731B1">
            <w:pPr>
              <w:shd w:val="clear" w:color="auto" w:fill="F3F3F3"/>
              <w:rPr>
                <w:sz w:val="20"/>
              </w:rPr>
            </w:pPr>
          </w:p>
        </w:tc>
        <w:tc>
          <w:tcPr>
            <w:tcW w:w="798" w:type="pct"/>
            <w:shd w:val="clear" w:color="auto" w:fill="F3F3F3"/>
          </w:tcPr>
          <w:p w14:paraId="7DC71212" w14:textId="77777777" w:rsidR="00AA2BF6" w:rsidRPr="00425522" w:rsidRDefault="00AA2BF6" w:rsidP="005C0592">
            <w:pPr>
              <w:rPr>
                <w:sz w:val="20"/>
              </w:rPr>
            </w:pPr>
          </w:p>
        </w:tc>
      </w:tr>
    </w:tbl>
    <w:p w14:paraId="6D9AC2DA" w14:textId="77777777" w:rsidR="00797993" w:rsidRPr="00425522" w:rsidRDefault="00797993" w:rsidP="007A08C3">
      <w:pPr>
        <w:shd w:val="clear" w:color="auto" w:fill="F3F3F3"/>
        <w:rPr>
          <w:szCs w:val="22"/>
        </w:rPr>
      </w:pPr>
    </w:p>
    <w:p w14:paraId="65321716" w14:textId="77777777" w:rsidR="007A08C3" w:rsidRPr="00425522" w:rsidRDefault="007A08C3" w:rsidP="007A08C3">
      <w:pPr>
        <w:shd w:val="clear" w:color="auto" w:fill="F3F3F3"/>
        <w:rPr>
          <w:szCs w:val="22"/>
        </w:rPr>
      </w:pPr>
    </w:p>
    <w:bookmarkStart w:id="280" w:name="_MON_1336983757"/>
    <w:bookmarkStart w:id="281" w:name="_MON_1336983775"/>
    <w:bookmarkStart w:id="282" w:name="_MON_1336994247"/>
    <w:bookmarkStart w:id="283" w:name="_MON_1336983062"/>
    <w:bookmarkStart w:id="284" w:name="_MON_1336983157"/>
    <w:bookmarkStart w:id="285" w:name="_MON_1336983277"/>
    <w:bookmarkEnd w:id="280"/>
    <w:bookmarkEnd w:id="281"/>
    <w:bookmarkEnd w:id="282"/>
    <w:bookmarkEnd w:id="283"/>
    <w:bookmarkEnd w:id="284"/>
    <w:bookmarkEnd w:id="285"/>
    <w:bookmarkStart w:id="286" w:name="_MON_1336983643"/>
    <w:bookmarkEnd w:id="286"/>
    <w:p w14:paraId="4DAC846D" w14:textId="77777777" w:rsidR="00797993" w:rsidRPr="00425522" w:rsidRDefault="00B57883" w:rsidP="00385EC6">
      <w:pPr>
        <w:rPr>
          <w:szCs w:val="22"/>
        </w:rPr>
      </w:pPr>
      <w:r w:rsidRPr="00425522">
        <w:rPr>
          <w:szCs w:val="22"/>
        </w:rPr>
        <w:object w:dxaOrig="9359" w:dyaOrig="5940" w14:anchorId="3E571F02">
          <v:shape id="_x0000_i1038" type="#_x0000_t75" style="width:467.25pt;height:295.5pt" o:ole="">
            <v:imagedata r:id="rId114" o:title=""/>
          </v:shape>
          <o:OLEObject Type="Embed" ProgID="Word.Picture.8" ShapeID="_x0000_i1038" DrawAspect="Content" ObjectID="_1827467223" r:id="rId115"/>
        </w:object>
      </w:r>
    </w:p>
    <w:p w14:paraId="6E6136D7" w14:textId="77777777" w:rsidR="007A08C3" w:rsidRPr="00425522" w:rsidRDefault="007A08C3" w:rsidP="00385EC6">
      <w:pPr>
        <w:rPr>
          <w:szCs w:val="22"/>
        </w:rPr>
      </w:pPr>
    </w:p>
    <w:p w14:paraId="2281CFDE" w14:textId="77777777" w:rsidR="007A08C3" w:rsidRPr="00425522" w:rsidRDefault="007A08C3" w:rsidP="00385EC6">
      <w:pPr>
        <w:rPr>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2C3204AA" w14:textId="77777777">
        <w:trPr>
          <w:cantSplit/>
        </w:trPr>
        <w:tc>
          <w:tcPr>
            <w:tcW w:w="817" w:type="pct"/>
            <w:shd w:val="clear" w:color="auto" w:fill="D9D9D9"/>
          </w:tcPr>
          <w:p w14:paraId="69103191"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2D4A712D"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1BE49B99"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FD4C28" w:rsidRPr="00425522" w14:paraId="7374417D" w14:textId="77777777">
        <w:trPr>
          <w:cantSplit/>
        </w:trPr>
        <w:tc>
          <w:tcPr>
            <w:tcW w:w="817" w:type="pct"/>
            <w:shd w:val="clear" w:color="auto" w:fill="F3F3F3"/>
          </w:tcPr>
          <w:p w14:paraId="15E9BD8F" w14:textId="77777777" w:rsidR="00FD4C28" w:rsidRPr="00425522" w:rsidRDefault="00FD4C28" w:rsidP="005C0592">
            <w:pPr>
              <w:rPr>
                <w:sz w:val="20"/>
              </w:rPr>
            </w:pPr>
          </w:p>
        </w:tc>
        <w:tc>
          <w:tcPr>
            <w:tcW w:w="3385" w:type="pct"/>
            <w:shd w:val="clear" w:color="auto" w:fill="F3F3F3"/>
          </w:tcPr>
          <w:p w14:paraId="4319DB95" w14:textId="77777777" w:rsidR="00FD4C28" w:rsidRPr="00425522" w:rsidRDefault="00FD4C28" w:rsidP="005731B1">
            <w:pPr>
              <w:jc w:val="left"/>
              <w:rPr>
                <w:rFonts w:ascii="Helv" w:hAnsi="Helv" w:cs="Helv"/>
                <w:color w:val="000000"/>
                <w:sz w:val="20"/>
              </w:rPr>
            </w:pPr>
            <w:r w:rsidRPr="00425522">
              <w:rPr>
                <w:sz w:val="20"/>
              </w:rPr>
              <w:t>La consommation en dehors de la phase de commutation et de démarrage respecte le gabarit suivant :</w:t>
            </w:r>
          </w:p>
          <w:p w14:paraId="5209CBA7" w14:textId="77777777" w:rsidR="00FD4C28" w:rsidRPr="00425522" w:rsidRDefault="00FD4C28" w:rsidP="005731B1">
            <w:pPr>
              <w:tabs>
                <w:tab w:val="left" w:pos="1080"/>
              </w:tabs>
              <w:rPr>
                <w:sz w:val="20"/>
              </w:rPr>
            </w:pPr>
            <w:r w:rsidRPr="00425522">
              <w:rPr>
                <w:sz w:val="20"/>
                <w:u w:val="single"/>
              </w:rPr>
              <w:t>Nota:</w:t>
            </w:r>
            <w:r w:rsidRPr="00425522">
              <w:rPr>
                <w:sz w:val="20"/>
              </w:rPr>
              <w:t xml:space="preserve"> Profil de courant spécifié sur toute la plage de tension de la B21 7110 [Nx]</w:t>
            </w:r>
          </w:p>
          <w:p w14:paraId="5CD6AE6B" w14:textId="77777777" w:rsidR="00797993" w:rsidRPr="00425522" w:rsidRDefault="00797993" w:rsidP="00797993">
            <w:pPr>
              <w:jc w:val="left"/>
              <w:rPr>
                <w:rFonts w:ascii="Helv" w:hAnsi="Helv" w:cs="Helv"/>
                <w:i/>
                <w:color w:val="0000FF"/>
                <w:sz w:val="20"/>
              </w:rPr>
            </w:pPr>
            <w:r w:rsidRPr="00425522">
              <w:rPr>
                <w:i/>
                <w:color w:val="0000FF"/>
                <w:sz w:val="20"/>
              </w:rPr>
              <w:t>The consumption besides the switching and start-up phase respects the following template:</w:t>
            </w:r>
          </w:p>
          <w:p w14:paraId="32EE162A" w14:textId="77777777" w:rsidR="00797993" w:rsidRPr="00425522" w:rsidRDefault="00797993" w:rsidP="00797993">
            <w:pPr>
              <w:tabs>
                <w:tab w:val="left" w:pos="1080"/>
              </w:tabs>
              <w:rPr>
                <w:sz w:val="20"/>
              </w:rPr>
            </w:pPr>
            <w:r w:rsidRPr="00425522">
              <w:rPr>
                <w:i/>
                <w:color w:val="0000FF"/>
                <w:sz w:val="20"/>
                <w:u w:val="single"/>
              </w:rPr>
              <w:t>Note:</w:t>
            </w:r>
            <w:r w:rsidRPr="00425522">
              <w:rPr>
                <w:i/>
                <w:color w:val="0000FF"/>
                <w:sz w:val="20"/>
              </w:rPr>
              <w:t xml:space="preserve"> Current profile specified on the entire voltage range of the B21 7110 [Nx]</w:t>
            </w:r>
          </w:p>
        </w:tc>
        <w:tc>
          <w:tcPr>
            <w:tcW w:w="798" w:type="pct"/>
            <w:shd w:val="clear" w:color="auto" w:fill="F3F3F3"/>
          </w:tcPr>
          <w:p w14:paraId="72D5142F" w14:textId="77777777" w:rsidR="00FD4C28" w:rsidRPr="00425522" w:rsidRDefault="00FD4C28" w:rsidP="005C0592">
            <w:pPr>
              <w:rPr>
                <w:sz w:val="20"/>
              </w:rPr>
            </w:pPr>
          </w:p>
        </w:tc>
      </w:tr>
    </w:tbl>
    <w:p w14:paraId="4E014056" w14:textId="77777777" w:rsidR="00EC5D00" w:rsidRPr="00425522" w:rsidRDefault="00EC5D00" w:rsidP="00385EC6">
      <w:pPr>
        <w:rPr>
          <w:szCs w:val="22"/>
        </w:rPr>
      </w:pPr>
    </w:p>
    <w:p w14:paraId="210DFAB0" w14:textId="77777777" w:rsidR="00B57883" w:rsidRPr="00425522" w:rsidRDefault="00B57883" w:rsidP="00385EC6">
      <w:pPr>
        <w:rPr>
          <w:szCs w:val="22"/>
        </w:rPr>
      </w:pPr>
    </w:p>
    <w:bookmarkStart w:id="287" w:name="_MON_1336994993"/>
    <w:bookmarkStart w:id="288" w:name="_MON_1336994383"/>
    <w:bookmarkStart w:id="289" w:name="_MON_1336994806"/>
    <w:bookmarkStart w:id="290" w:name="_MON_1336994815"/>
    <w:bookmarkStart w:id="291" w:name="_MON_1336994898"/>
    <w:bookmarkEnd w:id="287"/>
    <w:bookmarkEnd w:id="288"/>
    <w:bookmarkEnd w:id="289"/>
    <w:bookmarkEnd w:id="290"/>
    <w:bookmarkEnd w:id="291"/>
    <w:bookmarkStart w:id="292" w:name="_MON_1336994945"/>
    <w:bookmarkEnd w:id="292"/>
    <w:p w14:paraId="3056E471" w14:textId="77777777" w:rsidR="00797993" w:rsidRPr="00425522" w:rsidRDefault="00720494" w:rsidP="00797993">
      <w:pPr>
        <w:rPr>
          <w:color w:val="0000FF"/>
          <w:szCs w:val="22"/>
        </w:rPr>
      </w:pPr>
      <w:r w:rsidRPr="00425522">
        <w:rPr>
          <w:szCs w:val="22"/>
        </w:rPr>
        <w:object w:dxaOrig="10439" w:dyaOrig="5985" w14:anchorId="2F4D5962">
          <v:shape id="_x0000_i1039" type="#_x0000_t75" style="width:510.75pt;height:294.75pt" o:ole="">
            <v:imagedata r:id="rId116" o:title=""/>
          </v:shape>
          <o:OLEObject Type="Embed" ProgID="Word.Picture.8" ShapeID="_x0000_i1039" DrawAspect="Content" ObjectID="_1827467224" r:id="rId117"/>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29"/>
      </w:tblGrid>
      <w:tr w:rsidR="00797993" w:rsidRPr="00425522" w14:paraId="0E98740A" w14:textId="77777777">
        <w:tc>
          <w:tcPr>
            <w:tcW w:w="4643" w:type="dxa"/>
          </w:tcPr>
          <w:p w14:paraId="108686DD" w14:textId="77777777" w:rsidR="00797993" w:rsidRPr="00425522" w:rsidRDefault="00797993" w:rsidP="002005A7">
            <w:pPr>
              <w:spacing w:before="80" w:after="80"/>
              <w:rPr>
                <w:sz w:val="16"/>
                <w:szCs w:val="16"/>
              </w:rPr>
            </w:pPr>
            <w:r w:rsidRPr="00425522">
              <w:rPr>
                <w:sz w:val="16"/>
                <w:szCs w:val="16"/>
              </w:rPr>
              <w:t> </w:t>
            </w:r>
            <w:r w:rsidR="006F0A5F" w:rsidRPr="00425522">
              <w:rPr>
                <w:sz w:val="16"/>
                <w:szCs w:val="16"/>
              </w:rPr>
              <w:t>Réveille</w:t>
            </w:r>
          </w:p>
        </w:tc>
        <w:tc>
          <w:tcPr>
            <w:tcW w:w="4643" w:type="dxa"/>
          </w:tcPr>
          <w:p w14:paraId="13F08E86" w14:textId="77777777" w:rsidR="00797993" w:rsidRPr="00425522" w:rsidRDefault="00797993" w:rsidP="002005A7">
            <w:pPr>
              <w:spacing w:before="80" w:after="80"/>
              <w:rPr>
                <w:i/>
                <w:color w:val="0000FF"/>
                <w:sz w:val="16"/>
                <w:szCs w:val="16"/>
              </w:rPr>
            </w:pPr>
            <w:r w:rsidRPr="00425522">
              <w:rPr>
                <w:i/>
                <w:color w:val="0000FF"/>
                <w:sz w:val="16"/>
                <w:szCs w:val="16"/>
              </w:rPr>
              <w:t>Woken up</w:t>
            </w:r>
          </w:p>
        </w:tc>
      </w:tr>
      <w:tr w:rsidR="00797993" w:rsidRPr="00425522" w14:paraId="66B9CD96" w14:textId="77777777">
        <w:tc>
          <w:tcPr>
            <w:tcW w:w="4643" w:type="dxa"/>
          </w:tcPr>
          <w:p w14:paraId="09A85072" w14:textId="77777777" w:rsidR="00797993" w:rsidRPr="00425522" w:rsidRDefault="00797993" w:rsidP="002005A7">
            <w:pPr>
              <w:spacing w:before="80" w:after="80"/>
              <w:rPr>
                <w:sz w:val="16"/>
                <w:szCs w:val="16"/>
              </w:rPr>
            </w:pPr>
            <w:r w:rsidRPr="00425522">
              <w:rPr>
                <w:sz w:val="16"/>
                <w:szCs w:val="16"/>
              </w:rPr>
              <w:t>Veille</w:t>
            </w:r>
          </w:p>
        </w:tc>
        <w:tc>
          <w:tcPr>
            <w:tcW w:w="4643" w:type="dxa"/>
          </w:tcPr>
          <w:p w14:paraId="1922CA5B" w14:textId="77777777" w:rsidR="00797993" w:rsidRPr="00425522" w:rsidRDefault="00797993" w:rsidP="002005A7">
            <w:pPr>
              <w:spacing w:before="80" w:after="80"/>
              <w:rPr>
                <w:i/>
                <w:color w:val="0000FF"/>
                <w:sz w:val="16"/>
                <w:szCs w:val="16"/>
              </w:rPr>
            </w:pPr>
            <w:r w:rsidRPr="00425522">
              <w:rPr>
                <w:i/>
                <w:color w:val="0000FF"/>
                <w:sz w:val="16"/>
                <w:szCs w:val="16"/>
              </w:rPr>
              <w:t>Standby</w:t>
            </w:r>
          </w:p>
        </w:tc>
      </w:tr>
      <w:tr w:rsidR="00797993" w:rsidRPr="00425522" w14:paraId="13A7E742" w14:textId="77777777">
        <w:tc>
          <w:tcPr>
            <w:tcW w:w="4643" w:type="dxa"/>
          </w:tcPr>
          <w:p w14:paraId="0110ED1B" w14:textId="77777777" w:rsidR="00797993" w:rsidRPr="00425522" w:rsidRDefault="006F0A5F" w:rsidP="002005A7">
            <w:pPr>
              <w:spacing w:before="80" w:after="80"/>
              <w:rPr>
                <w:sz w:val="16"/>
                <w:szCs w:val="16"/>
              </w:rPr>
            </w:pPr>
            <w:r w:rsidRPr="00425522">
              <w:rPr>
                <w:sz w:val="16"/>
                <w:szCs w:val="16"/>
              </w:rPr>
              <w:t>Arrêt</w:t>
            </w:r>
          </w:p>
        </w:tc>
        <w:tc>
          <w:tcPr>
            <w:tcW w:w="4643" w:type="dxa"/>
          </w:tcPr>
          <w:p w14:paraId="0164D0B9" w14:textId="77777777" w:rsidR="00797993" w:rsidRPr="00425522" w:rsidRDefault="00797993" w:rsidP="002005A7">
            <w:pPr>
              <w:spacing w:before="80" w:after="80"/>
              <w:rPr>
                <w:i/>
                <w:color w:val="0000FF"/>
                <w:sz w:val="16"/>
                <w:szCs w:val="16"/>
              </w:rPr>
            </w:pPr>
            <w:r w:rsidRPr="00425522">
              <w:rPr>
                <w:i/>
                <w:color w:val="0000FF"/>
                <w:sz w:val="16"/>
                <w:szCs w:val="16"/>
              </w:rPr>
              <w:t>Stop</w:t>
            </w:r>
          </w:p>
        </w:tc>
      </w:tr>
      <w:tr w:rsidR="00797993" w:rsidRPr="00425522" w14:paraId="5A9F4EF2" w14:textId="77777777">
        <w:tc>
          <w:tcPr>
            <w:tcW w:w="4643" w:type="dxa"/>
          </w:tcPr>
          <w:p w14:paraId="2B5F87BC" w14:textId="77777777" w:rsidR="00797993" w:rsidRPr="00425522" w:rsidRDefault="006F0A5F" w:rsidP="002005A7">
            <w:pPr>
              <w:spacing w:before="80" w:after="80"/>
              <w:rPr>
                <w:sz w:val="16"/>
                <w:szCs w:val="16"/>
              </w:rPr>
            </w:pPr>
            <w:r w:rsidRPr="00425522">
              <w:rPr>
                <w:sz w:val="16"/>
                <w:szCs w:val="16"/>
              </w:rPr>
              <w:t>Organes</w:t>
            </w:r>
            <w:r w:rsidR="00797993" w:rsidRPr="00425522">
              <w:rPr>
                <w:sz w:val="16"/>
                <w:szCs w:val="16"/>
              </w:rPr>
              <w:t xml:space="preserve"> alimentes</w:t>
            </w:r>
          </w:p>
        </w:tc>
        <w:tc>
          <w:tcPr>
            <w:tcW w:w="4643" w:type="dxa"/>
          </w:tcPr>
          <w:p w14:paraId="0AE6FDB2" w14:textId="77777777" w:rsidR="00797993" w:rsidRPr="00425522" w:rsidRDefault="00797993" w:rsidP="002005A7">
            <w:pPr>
              <w:spacing w:before="80" w:after="80"/>
              <w:rPr>
                <w:i/>
                <w:color w:val="0000FF"/>
                <w:sz w:val="16"/>
                <w:szCs w:val="16"/>
              </w:rPr>
            </w:pPr>
            <w:r w:rsidRPr="00425522">
              <w:rPr>
                <w:i/>
                <w:color w:val="0000FF"/>
                <w:sz w:val="16"/>
                <w:szCs w:val="16"/>
              </w:rPr>
              <w:t>Supplied components</w:t>
            </w:r>
          </w:p>
        </w:tc>
      </w:tr>
      <w:tr w:rsidR="00797993" w:rsidRPr="00425522" w14:paraId="44B2A115" w14:textId="77777777">
        <w:tc>
          <w:tcPr>
            <w:tcW w:w="4643" w:type="dxa"/>
          </w:tcPr>
          <w:p w14:paraId="2CA481BB" w14:textId="77777777" w:rsidR="00797993" w:rsidRPr="00425522" w:rsidRDefault="00797993" w:rsidP="002005A7">
            <w:pPr>
              <w:spacing w:before="80" w:after="80"/>
              <w:rPr>
                <w:sz w:val="16"/>
                <w:szCs w:val="16"/>
              </w:rPr>
            </w:pPr>
            <w:r w:rsidRPr="00425522">
              <w:rPr>
                <w:sz w:val="16"/>
                <w:szCs w:val="16"/>
              </w:rPr>
              <w:t>Mais au repos</w:t>
            </w:r>
          </w:p>
        </w:tc>
        <w:tc>
          <w:tcPr>
            <w:tcW w:w="4643" w:type="dxa"/>
          </w:tcPr>
          <w:p w14:paraId="3E119CA1" w14:textId="77777777" w:rsidR="00797993" w:rsidRPr="00425522" w:rsidRDefault="00797993" w:rsidP="002005A7">
            <w:pPr>
              <w:spacing w:before="80" w:after="80"/>
              <w:rPr>
                <w:i/>
                <w:color w:val="0000FF"/>
                <w:sz w:val="16"/>
                <w:szCs w:val="16"/>
              </w:rPr>
            </w:pPr>
            <w:r w:rsidRPr="00425522">
              <w:rPr>
                <w:i/>
                <w:color w:val="0000FF"/>
                <w:sz w:val="16"/>
                <w:szCs w:val="16"/>
              </w:rPr>
              <w:t>But in idle</w:t>
            </w:r>
          </w:p>
        </w:tc>
      </w:tr>
      <w:tr w:rsidR="00797993" w:rsidRPr="00425522" w14:paraId="5FFA2D0C" w14:textId="77777777">
        <w:tc>
          <w:tcPr>
            <w:tcW w:w="4643" w:type="dxa"/>
          </w:tcPr>
          <w:p w14:paraId="13DA7F3E" w14:textId="77777777" w:rsidR="00797993" w:rsidRPr="00425522" w:rsidRDefault="00797993" w:rsidP="002005A7">
            <w:pPr>
              <w:spacing w:before="80" w:after="80"/>
              <w:rPr>
                <w:sz w:val="16"/>
                <w:szCs w:val="16"/>
              </w:rPr>
            </w:pPr>
            <w:r w:rsidRPr="00425522">
              <w:rPr>
                <w:sz w:val="16"/>
                <w:szCs w:val="16"/>
              </w:rPr>
              <w:t>Phase d’initialisation</w:t>
            </w:r>
          </w:p>
        </w:tc>
        <w:tc>
          <w:tcPr>
            <w:tcW w:w="4643" w:type="dxa"/>
          </w:tcPr>
          <w:p w14:paraId="4050347B" w14:textId="77777777" w:rsidR="00797993" w:rsidRPr="00425522" w:rsidRDefault="00797993" w:rsidP="002005A7">
            <w:pPr>
              <w:spacing w:before="80" w:after="80"/>
              <w:rPr>
                <w:i/>
                <w:color w:val="0000FF"/>
                <w:sz w:val="16"/>
                <w:szCs w:val="16"/>
              </w:rPr>
            </w:pPr>
            <w:r w:rsidRPr="00425522">
              <w:rPr>
                <w:i/>
                <w:color w:val="0000FF"/>
                <w:sz w:val="16"/>
                <w:szCs w:val="16"/>
              </w:rPr>
              <w:t>Init phase</w:t>
            </w:r>
          </w:p>
        </w:tc>
      </w:tr>
      <w:tr w:rsidR="00797993" w:rsidRPr="00425522" w14:paraId="3A60FBA3" w14:textId="77777777">
        <w:tc>
          <w:tcPr>
            <w:tcW w:w="4643" w:type="dxa"/>
          </w:tcPr>
          <w:p w14:paraId="1B9F0173" w14:textId="77777777" w:rsidR="00797993" w:rsidRPr="00425522" w:rsidRDefault="00797993" w:rsidP="002005A7">
            <w:pPr>
              <w:spacing w:before="80" w:after="80"/>
              <w:rPr>
                <w:sz w:val="16"/>
                <w:szCs w:val="16"/>
              </w:rPr>
            </w:pPr>
            <w:r w:rsidRPr="00425522">
              <w:rPr>
                <w:sz w:val="16"/>
                <w:szCs w:val="16"/>
              </w:rPr>
              <w:t>Pilotes et/ou outilises</w:t>
            </w:r>
          </w:p>
        </w:tc>
        <w:tc>
          <w:tcPr>
            <w:tcW w:w="4643" w:type="dxa"/>
          </w:tcPr>
          <w:p w14:paraId="3E075552" w14:textId="77777777" w:rsidR="00797993" w:rsidRPr="00425522" w:rsidRDefault="00797993" w:rsidP="002005A7">
            <w:pPr>
              <w:spacing w:before="80" w:after="80"/>
              <w:rPr>
                <w:i/>
                <w:color w:val="0000FF"/>
                <w:sz w:val="16"/>
                <w:szCs w:val="16"/>
              </w:rPr>
            </w:pPr>
            <w:r w:rsidRPr="00425522">
              <w:rPr>
                <w:i/>
                <w:color w:val="0000FF"/>
                <w:sz w:val="16"/>
                <w:szCs w:val="16"/>
              </w:rPr>
              <w:t>Controlled and/or used</w:t>
            </w:r>
          </w:p>
        </w:tc>
      </w:tr>
      <w:tr w:rsidR="00797993" w:rsidRPr="00425522" w14:paraId="169D826A" w14:textId="77777777">
        <w:tc>
          <w:tcPr>
            <w:tcW w:w="4643" w:type="dxa"/>
          </w:tcPr>
          <w:p w14:paraId="35A275AE" w14:textId="77777777" w:rsidR="00797993" w:rsidRPr="00425522" w:rsidRDefault="00797993" w:rsidP="002005A7">
            <w:pPr>
              <w:spacing w:before="80" w:after="80"/>
              <w:rPr>
                <w:sz w:val="16"/>
                <w:szCs w:val="16"/>
              </w:rPr>
            </w:pPr>
            <w:r w:rsidRPr="00425522">
              <w:rPr>
                <w:sz w:val="16"/>
                <w:szCs w:val="16"/>
              </w:rPr>
              <w:t>Seulement</w:t>
            </w:r>
          </w:p>
        </w:tc>
        <w:tc>
          <w:tcPr>
            <w:tcW w:w="4643" w:type="dxa"/>
          </w:tcPr>
          <w:p w14:paraId="34896968" w14:textId="77777777" w:rsidR="00797993" w:rsidRPr="00425522" w:rsidRDefault="00797993" w:rsidP="002005A7">
            <w:pPr>
              <w:spacing w:before="80" w:after="80"/>
              <w:rPr>
                <w:i/>
                <w:color w:val="0000FF"/>
                <w:sz w:val="16"/>
                <w:szCs w:val="16"/>
              </w:rPr>
            </w:pPr>
            <w:r w:rsidRPr="00425522">
              <w:rPr>
                <w:i/>
                <w:color w:val="0000FF"/>
                <w:sz w:val="16"/>
                <w:szCs w:val="16"/>
              </w:rPr>
              <w:t>Only</w:t>
            </w:r>
          </w:p>
        </w:tc>
      </w:tr>
      <w:tr w:rsidR="00797993" w:rsidRPr="00425522" w14:paraId="34FA396F" w14:textId="77777777">
        <w:tc>
          <w:tcPr>
            <w:tcW w:w="4643" w:type="dxa"/>
          </w:tcPr>
          <w:p w14:paraId="33A0E8DC" w14:textId="77777777" w:rsidR="00797993" w:rsidRPr="00425522" w:rsidRDefault="00797993" w:rsidP="002005A7">
            <w:pPr>
              <w:spacing w:before="80" w:after="80"/>
              <w:rPr>
                <w:sz w:val="16"/>
                <w:szCs w:val="16"/>
              </w:rPr>
            </w:pPr>
            <w:r w:rsidRPr="00425522">
              <w:rPr>
                <w:sz w:val="16"/>
                <w:szCs w:val="16"/>
              </w:rPr>
              <w:t xml:space="preserve">Etat des </w:t>
            </w:r>
            <w:r w:rsidR="006F0A5F" w:rsidRPr="00425522">
              <w:rPr>
                <w:sz w:val="16"/>
                <w:szCs w:val="16"/>
              </w:rPr>
              <w:t>réseaux</w:t>
            </w:r>
          </w:p>
        </w:tc>
        <w:tc>
          <w:tcPr>
            <w:tcW w:w="4643" w:type="dxa"/>
          </w:tcPr>
          <w:p w14:paraId="3F121D48" w14:textId="77777777" w:rsidR="00797993" w:rsidRPr="00425522" w:rsidRDefault="00797993" w:rsidP="002005A7">
            <w:pPr>
              <w:spacing w:before="80" w:after="80"/>
              <w:rPr>
                <w:i/>
                <w:color w:val="0000FF"/>
                <w:sz w:val="16"/>
                <w:szCs w:val="16"/>
              </w:rPr>
            </w:pPr>
            <w:r w:rsidRPr="00425522">
              <w:rPr>
                <w:i/>
                <w:color w:val="0000FF"/>
                <w:sz w:val="16"/>
                <w:szCs w:val="16"/>
              </w:rPr>
              <w:t>Networks state</w:t>
            </w:r>
          </w:p>
        </w:tc>
      </w:tr>
    </w:tbl>
    <w:p w14:paraId="7E7A2ED6" w14:textId="77777777" w:rsidR="00797993" w:rsidRPr="00425522" w:rsidRDefault="00797993" w:rsidP="00797993">
      <w:pPr>
        <w:rPr>
          <w:color w:val="0000FF"/>
          <w:szCs w:val="22"/>
        </w:rPr>
      </w:pPr>
    </w:p>
    <w:p w14:paraId="3063CDF1" w14:textId="77777777" w:rsidR="007A08C3" w:rsidRPr="00425522" w:rsidRDefault="007A08C3" w:rsidP="00385EC6">
      <w:pPr>
        <w:rPr>
          <w:szCs w:val="22"/>
        </w:rPr>
      </w:pPr>
    </w:p>
    <w:p w14:paraId="7FE05650" w14:textId="77777777" w:rsidR="00385EC6" w:rsidRPr="00425522" w:rsidRDefault="00BA6B66" w:rsidP="00385EC6">
      <w:pPr>
        <w:rPr>
          <w:szCs w:val="22"/>
        </w:rPr>
      </w:pPr>
      <w:r w:rsidRPr="00425522">
        <w:rPr>
          <w:szCs w:val="22"/>
        </w:rPr>
        <w:t>A ces contraintes concer</w:t>
      </w:r>
      <w:r w:rsidR="00DC2813" w:rsidRPr="00425522">
        <w:rPr>
          <w:szCs w:val="22"/>
        </w:rPr>
        <w:t>nant le profil de courant, on pe</w:t>
      </w:r>
      <w:r w:rsidRPr="00425522">
        <w:rPr>
          <w:szCs w:val="22"/>
        </w:rPr>
        <w:t>ut ajouter des contrainte</w:t>
      </w:r>
      <w:r w:rsidR="00F12961" w:rsidRPr="00425522">
        <w:rPr>
          <w:szCs w:val="22"/>
        </w:rPr>
        <w:t>s</w:t>
      </w:r>
      <w:r w:rsidRPr="00425522">
        <w:rPr>
          <w:szCs w:val="22"/>
        </w:rPr>
        <w:t xml:space="preserve"> sur le </w:t>
      </w:r>
      <w:r w:rsidR="00385EC6" w:rsidRPr="00425522">
        <w:rPr>
          <w:b/>
          <w:bCs/>
          <w:i/>
          <w:iCs/>
          <w:szCs w:val="22"/>
          <w:u w:val="single"/>
        </w:rPr>
        <w:t>profil d’activation</w:t>
      </w:r>
      <w:r w:rsidR="00385EC6" w:rsidRPr="00425522">
        <w:rPr>
          <w:szCs w:val="22"/>
        </w:rPr>
        <w:t xml:space="preserve"> de l’organe correspond</w:t>
      </w:r>
      <w:r w:rsidR="00DC2813" w:rsidRPr="00425522">
        <w:rPr>
          <w:szCs w:val="22"/>
        </w:rPr>
        <w:t>ant</w:t>
      </w:r>
      <w:r w:rsidR="00385EC6" w:rsidRPr="00425522">
        <w:rPr>
          <w:szCs w:val="22"/>
        </w:rPr>
        <w:t xml:space="preserve"> au profil temporel de son </w:t>
      </w:r>
      <w:r w:rsidR="00385EC6" w:rsidRPr="00425522">
        <w:rPr>
          <w:b/>
          <w:bCs/>
          <w:i/>
          <w:iCs/>
          <w:szCs w:val="22"/>
          <w:u w:val="single"/>
        </w:rPr>
        <w:t>courant de consommation</w:t>
      </w:r>
      <w:r w:rsidR="00385EC6" w:rsidRPr="00425522">
        <w:rPr>
          <w:szCs w:val="22"/>
        </w:rPr>
        <w:t xml:space="preserve"> pour des conditions données de fonctionnement :</w:t>
      </w:r>
    </w:p>
    <w:p w14:paraId="5C5C2B01" w14:textId="77777777" w:rsidR="00385EC6" w:rsidRPr="00425522" w:rsidRDefault="00385EC6" w:rsidP="00385EC6">
      <w:pPr>
        <w:ind w:left="540" w:hanging="360"/>
        <w:rPr>
          <w:szCs w:val="22"/>
        </w:rPr>
      </w:pPr>
      <w:r w:rsidRPr="00425522">
        <w:rPr>
          <w:szCs w:val="22"/>
        </w:rPr>
        <w:t>- mode NOMINAL (prestation garantie) ou DEGRADE (prestation dégradée)</w:t>
      </w:r>
    </w:p>
    <w:p w14:paraId="56EAAD96" w14:textId="77777777" w:rsidR="00385EC6" w:rsidRPr="00425522" w:rsidRDefault="00385EC6" w:rsidP="00385EC6">
      <w:pPr>
        <w:ind w:left="540" w:hanging="360"/>
        <w:rPr>
          <w:szCs w:val="22"/>
        </w:rPr>
      </w:pPr>
      <w:r w:rsidRPr="00425522">
        <w:rPr>
          <w:szCs w:val="22"/>
        </w:rPr>
        <w:t xml:space="preserve">- température organe: à chaud, à froid </w:t>
      </w:r>
      <w:r w:rsidRPr="00425522">
        <w:rPr>
          <w:szCs w:val="22"/>
        </w:rPr>
        <w:tab/>
      </w:r>
      <w:r w:rsidRPr="00425522">
        <w:rPr>
          <w:szCs w:val="22"/>
        </w:rPr>
        <w:sym w:font="Wingdings" w:char="F0E0"/>
      </w:r>
      <w:r w:rsidRPr="00425522">
        <w:rPr>
          <w:szCs w:val="22"/>
        </w:rPr>
        <w:t xml:space="preserve"> précisez la valeur ou la plage considérée</w:t>
      </w:r>
    </w:p>
    <w:p w14:paraId="041246BC" w14:textId="77777777" w:rsidR="00385EC6" w:rsidRPr="00425522" w:rsidRDefault="00385EC6" w:rsidP="00385EC6">
      <w:pPr>
        <w:ind w:left="540" w:hanging="360"/>
        <w:rPr>
          <w:szCs w:val="22"/>
        </w:rPr>
      </w:pPr>
      <w:r w:rsidRPr="00425522">
        <w:rPr>
          <w:szCs w:val="22"/>
        </w:rPr>
        <w:t xml:space="preserve">- tension  </w:t>
      </w:r>
      <w:r w:rsidRPr="00425522">
        <w:rPr>
          <w:szCs w:val="22"/>
        </w:rPr>
        <w:tab/>
      </w:r>
      <w:r w:rsidRPr="00425522">
        <w:rPr>
          <w:szCs w:val="22"/>
        </w:rPr>
        <w:tab/>
      </w:r>
      <w:r w:rsidRPr="00425522">
        <w:rPr>
          <w:szCs w:val="22"/>
        </w:rPr>
        <w:tab/>
      </w:r>
      <w:r w:rsidRPr="00425522">
        <w:rPr>
          <w:szCs w:val="22"/>
        </w:rPr>
        <w:tab/>
      </w:r>
      <w:r w:rsidRPr="00425522">
        <w:rPr>
          <w:szCs w:val="22"/>
        </w:rPr>
        <w:tab/>
      </w:r>
      <w:r w:rsidRPr="00425522">
        <w:rPr>
          <w:szCs w:val="22"/>
        </w:rPr>
        <w:sym w:font="Wingdings" w:char="F0E0"/>
      </w:r>
      <w:r w:rsidRPr="00425522">
        <w:rPr>
          <w:szCs w:val="22"/>
        </w:rPr>
        <w:t xml:space="preserve"> précisez la valeur aux bornes de l’organe </w:t>
      </w:r>
    </w:p>
    <w:p w14:paraId="4C305BB5" w14:textId="77777777" w:rsidR="00385EC6" w:rsidRPr="00425522" w:rsidRDefault="00385EC6" w:rsidP="00385EC6">
      <w:pPr>
        <w:ind w:left="540" w:hanging="360"/>
        <w:rPr>
          <w:szCs w:val="22"/>
        </w:rPr>
      </w:pPr>
      <w:r w:rsidRPr="00425522">
        <w:rPr>
          <w:szCs w:val="22"/>
        </w:rPr>
        <w:t>- etc.</w:t>
      </w:r>
    </w:p>
    <w:p w14:paraId="763B1E8B" w14:textId="77777777" w:rsidR="00797993" w:rsidRPr="00425522" w:rsidRDefault="00797993" w:rsidP="00797993">
      <w:pPr>
        <w:rPr>
          <w:i/>
          <w:color w:val="0000FF"/>
          <w:szCs w:val="22"/>
        </w:rPr>
      </w:pPr>
      <w:r w:rsidRPr="00425522">
        <w:rPr>
          <w:i/>
          <w:color w:val="0000FF"/>
          <w:szCs w:val="22"/>
        </w:rPr>
        <w:t xml:space="preserve">We can add, to these constraints concerning the current profile, constraints on the </w:t>
      </w:r>
      <w:r w:rsidRPr="00425522">
        <w:rPr>
          <w:b/>
          <w:bCs/>
          <w:i/>
          <w:iCs/>
          <w:color w:val="0000FF"/>
          <w:szCs w:val="22"/>
          <w:u w:val="single"/>
        </w:rPr>
        <w:t>activation profile</w:t>
      </w:r>
      <w:r w:rsidRPr="00425522">
        <w:rPr>
          <w:i/>
          <w:color w:val="0000FF"/>
          <w:szCs w:val="22"/>
        </w:rPr>
        <w:t xml:space="preserve"> of the component corresponding to the temporal profile of its </w:t>
      </w:r>
      <w:r w:rsidRPr="00425522">
        <w:rPr>
          <w:b/>
          <w:bCs/>
          <w:i/>
          <w:iCs/>
          <w:color w:val="0000FF"/>
          <w:szCs w:val="22"/>
          <w:u w:val="single"/>
        </w:rPr>
        <w:t>current consumption</w:t>
      </w:r>
      <w:r w:rsidRPr="00425522">
        <w:rPr>
          <w:i/>
          <w:color w:val="0000FF"/>
          <w:szCs w:val="22"/>
        </w:rPr>
        <w:t xml:space="preserve"> for given operating conditions:</w:t>
      </w:r>
    </w:p>
    <w:p w14:paraId="550FBAFF" w14:textId="77777777" w:rsidR="00797993" w:rsidRPr="00425522" w:rsidRDefault="00797993" w:rsidP="00797993">
      <w:pPr>
        <w:ind w:left="540" w:hanging="360"/>
        <w:rPr>
          <w:i/>
          <w:color w:val="0000FF"/>
          <w:szCs w:val="22"/>
        </w:rPr>
      </w:pPr>
      <w:r w:rsidRPr="00425522">
        <w:rPr>
          <w:i/>
          <w:color w:val="0000FF"/>
          <w:szCs w:val="22"/>
        </w:rPr>
        <w:t>- NOMINAL mode (guaranteed service) or DEGRADED (degraded service)</w:t>
      </w:r>
    </w:p>
    <w:p w14:paraId="5785B641" w14:textId="77777777" w:rsidR="00797993" w:rsidRPr="00425522" w:rsidRDefault="00797993" w:rsidP="00797993">
      <w:pPr>
        <w:ind w:left="540" w:hanging="360"/>
        <w:rPr>
          <w:i/>
          <w:color w:val="0000FF"/>
          <w:szCs w:val="22"/>
        </w:rPr>
      </w:pPr>
      <w:r w:rsidRPr="00425522">
        <w:rPr>
          <w:i/>
          <w:color w:val="0000FF"/>
          <w:szCs w:val="22"/>
        </w:rPr>
        <w:t xml:space="preserve">- component temperature: when hot, when cold </w:t>
      </w:r>
      <w:r w:rsidRPr="00425522">
        <w:rPr>
          <w:i/>
          <w:color w:val="0000FF"/>
          <w:szCs w:val="22"/>
        </w:rPr>
        <w:tab/>
      </w:r>
      <w:r w:rsidRPr="00425522">
        <w:rPr>
          <w:i/>
          <w:color w:val="0000FF"/>
        </w:rPr>
        <w:sym w:font="Wingdings" w:char="F0E0"/>
      </w:r>
      <w:r w:rsidRPr="00425522">
        <w:rPr>
          <w:i/>
          <w:color w:val="0000FF"/>
          <w:szCs w:val="22"/>
        </w:rPr>
        <w:t xml:space="preserve"> specify the impacted value or range</w:t>
      </w:r>
    </w:p>
    <w:p w14:paraId="3FADD1DA" w14:textId="77777777" w:rsidR="00797993" w:rsidRPr="00425522" w:rsidRDefault="00227EC4" w:rsidP="00797993">
      <w:pPr>
        <w:ind w:left="540" w:hanging="360"/>
        <w:rPr>
          <w:i/>
          <w:color w:val="0000FF"/>
          <w:szCs w:val="22"/>
        </w:rPr>
      </w:pPr>
      <w:r w:rsidRPr="00425522">
        <w:rPr>
          <w:i/>
          <w:color w:val="0000FF"/>
          <w:szCs w:val="22"/>
        </w:rPr>
        <w:t xml:space="preserve">- voltage </w:t>
      </w:r>
      <w:r w:rsidRPr="00425522">
        <w:rPr>
          <w:i/>
          <w:color w:val="0000FF"/>
          <w:szCs w:val="22"/>
        </w:rPr>
        <w:tab/>
      </w:r>
      <w:r w:rsidRPr="00425522">
        <w:rPr>
          <w:i/>
          <w:color w:val="0000FF"/>
          <w:szCs w:val="22"/>
        </w:rPr>
        <w:tab/>
      </w:r>
      <w:r w:rsidRPr="00425522">
        <w:rPr>
          <w:i/>
          <w:color w:val="0000FF"/>
          <w:szCs w:val="22"/>
        </w:rPr>
        <w:tab/>
      </w:r>
      <w:r w:rsidRPr="00425522">
        <w:rPr>
          <w:i/>
          <w:color w:val="0000FF"/>
          <w:szCs w:val="22"/>
        </w:rPr>
        <w:tab/>
      </w:r>
      <w:r w:rsidR="00797993" w:rsidRPr="00425522">
        <w:rPr>
          <w:i/>
          <w:color w:val="0000FF"/>
        </w:rPr>
        <w:sym w:font="Wingdings" w:char="F0E0"/>
      </w:r>
      <w:r w:rsidR="00797993" w:rsidRPr="00425522">
        <w:rPr>
          <w:i/>
          <w:color w:val="0000FF"/>
          <w:szCs w:val="22"/>
        </w:rPr>
        <w:t xml:space="preserve"> specify the value at the terminals of the component </w:t>
      </w:r>
    </w:p>
    <w:p w14:paraId="0A5863CD" w14:textId="77777777" w:rsidR="00797993" w:rsidRPr="00425522" w:rsidRDefault="00797993" w:rsidP="00797993">
      <w:pPr>
        <w:ind w:left="540" w:hanging="360"/>
        <w:rPr>
          <w:i/>
          <w:color w:val="0000FF"/>
          <w:szCs w:val="22"/>
        </w:rPr>
      </w:pPr>
      <w:r w:rsidRPr="00425522">
        <w:rPr>
          <w:i/>
          <w:color w:val="0000FF"/>
          <w:szCs w:val="22"/>
        </w:rPr>
        <w:t>- etc.</w:t>
      </w:r>
    </w:p>
    <w:p w14:paraId="7BF96D83" w14:textId="77777777" w:rsidR="00385EC6" w:rsidRPr="00425522" w:rsidRDefault="00385EC6" w:rsidP="00385EC6">
      <w:pPr>
        <w:ind w:left="540" w:hanging="900"/>
        <w:rPr>
          <w:szCs w:val="22"/>
        </w:rPr>
      </w:pPr>
    </w:p>
    <w:p w14:paraId="2AEB23B7" w14:textId="77777777" w:rsidR="00385EC6" w:rsidRPr="00425522" w:rsidRDefault="00385EC6" w:rsidP="00E95B5A">
      <w:pPr>
        <w:shd w:val="clear" w:color="auto" w:fill="F3F3F3"/>
        <w:rPr>
          <w:szCs w:val="22"/>
        </w:rPr>
      </w:pPr>
      <w:r w:rsidRPr="00425522">
        <w:rPr>
          <w:szCs w:val="22"/>
        </w:rPr>
        <w:t>Exemples de mode DEGRADE :</w:t>
      </w:r>
    </w:p>
    <w:p w14:paraId="19C5F754" w14:textId="77777777" w:rsidR="00385EC6" w:rsidRPr="00425522" w:rsidRDefault="00CC14EB" w:rsidP="00A771B6">
      <w:pPr>
        <w:numPr>
          <w:ilvl w:val="1"/>
          <w:numId w:val="17"/>
        </w:numPr>
        <w:shd w:val="clear" w:color="auto" w:fill="F3F3F3"/>
        <w:tabs>
          <w:tab w:val="clear" w:pos="1440"/>
          <w:tab w:val="num" w:pos="360"/>
        </w:tabs>
        <w:ind w:left="360" w:hanging="180"/>
        <w:jc w:val="left"/>
        <w:rPr>
          <w:szCs w:val="22"/>
        </w:rPr>
      </w:pPr>
      <w:r w:rsidRPr="00425522">
        <w:rPr>
          <w:szCs w:val="22"/>
        </w:rPr>
        <w:lastRenderedPageBreak/>
        <w:t xml:space="preserve">Comportement du système en cas de </w:t>
      </w:r>
      <w:r w:rsidR="00385EC6" w:rsidRPr="00425522">
        <w:rPr>
          <w:szCs w:val="22"/>
        </w:rPr>
        <w:t>tension aux bornes de l’organe en dehors de la plage spécifiée de tension de fonctionnement nominal</w:t>
      </w:r>
    </w:p>
    <w:p w14:paraId="5AAE0ECE" w14:textId="77777777" w:rsidR="00385EC6" w:rsidRPr="00425522" w:rsidRDefault="00CC14EB" w:rsidP="00A771B6">
      <w:pPr>
        <w:numPr>
          <w:ilvl w:val="1"/>
          <w:numId w:val="17"/>
        </w:numPr>
        <w:shd w:val="clear" w:color="auto" w:fill="F3F3F3"/>
        <w:tabs>
          <w:tab w:val="clear" w:pos="1440"/>
          <w:tab w:val="num" w:pos="360"/>
        </w:tabs>
        <w:ind w:left="360" w:hanging="180"/>
        <w:jc w:val="left"/>
        <w:rPr>
          <w:szCs w:val="22"/>
        </w:rPr>
      </w:pPr>
      <w:r w:rsidRPr="00425522">
        <w:rPr>
          <w:szCs w:val="22"/>
        </w:rPr>
        <w:t xml:space="preserve">Comportement du système en cas de </w:t>
      </w:r>
      <w:r w:rsidR="00385EC6" w:rsidRPr="00425522">
        <w:rPr>
          <w:szCs w:val="22"/>
        </w:rPr>
        <w:t>T°C de l’organe en dehors de la plage spécifiée de T°C de fonctionnement nominal</w:t>
      </w:r>
    </w:p>
    <w:p w14:paraId="627AE500" w14:textId="77777777" w:rsidR="00385EC6" w:rsidRPr="00425522" w:rsidRDefault="00CC14EB" w:rsidP="00A771B6">
      <w:pPr>
        <w:numPr>
          <w:ilvl w:val="1"/>
          <w:numId w:val="17"/>
        </w:numPr>
        <w:shd w:val="clear" w:color="auto" w:fill="F3F3F3"/>
        <w:tabs>
          <w:tab w:val="clear" w:pos="1440"/>
          <w:tab w:val="num" w:pos="360"/>
        </w:tabs>
        <w:ind w:left="360" w:hanging="180"/>
        <w:jc w:val="left"/>
        <w:rPr>
          <w:szCs w:val="22"/>
        </w:rPr>
      </w:pPr>
      <w:r w:rsidRPr="00425522">
        <w:rPr>
          <w:szCs w:val="22"/>
        </w:rPr>
        <w:t xml:space="preserve">Comportement du système en cas de </w:t>
      </w:r>
      <w:r w:rsidR="00385EC6" w:rsidRPr="00425522">
        <w:rPr>
          <w:szCs w:val="22"/>
        </w:rPr>
        <w:t>perte d’une des alimentations de l’organe</w:t>
      </w:r>
    </w:p>
    <w:p w14:paraId="1FB02DFC" w14:textId="77777777" w:rsidR="00797993" w:rsidRPr="00425522" w:rsidRDefault="00797993" w:rsidP="00797993">
      <w:pPr>
        <w:shd w:val="clear" w:color="auto" w:fill="F3F3F3"/>
        <w:rPr>
          <w:i/>
          <w:color w:val="0000FF"/>
          <w:szCs w:val="22"/>
        </w:rPr>
      </w:pPr>
      <w:r w:rsidRPr="00425522">
        <w:rPr>
          <w:i/>
          <w:color w:val="0000FF"/>
          <w:szCs w:val="22"/>
        </w:rPr>
        <w:t>Examples of DEGRADED mode:</w:t>
      </w:r>
    </w:p>
    <w:p w14:paraId="44E0CF20" w14:textId="77777777" w:rsidR="00797993" w:rsidRPr="00425522" w:rsidRDefault="00797993" w:rsidP="00A771B6">
      <w:pPr>
        <w:numPr>
          <w:ilvl w:val="1"/>
          <w:numId w:val="17"/>
        </w:numPr>
        <w:shd w:val="clear" w:color="auto" w:fill="F3F3F3"/>
        <w:tabs>
          <w:tab w:val="clear" w:pos="1440"/>
          <w:tab w:val="num" w:pos="360"/>
        </w:tabs>
        <w:ind w:left="360" w:hanging="180"/>
        <w:jc w:val="left"/>
        <w:rPr>
          <w:i/>
          <w:color w:val="0000FF"/>
          <w:szCs w:val="22"/>
        </w:rPr>
      </w:pPr>
      <w:r w:rsidRPr="00425522">
        <w:rPr>
          <w:i/>
          <w:color w:val="0000FF"/>
          <w:szCs w:val="22"/>
        </w:rPr>
        <w:t>System behavior in case of voltage at the terminals of the component outside the rated operating voltage range specified</w:t>
      </w:r>
    </w:p>
    <w:p w14:paraId="7F76C966" w14:textId="77777777" w:rsidR="00797993" w:rsidRPr="00425522" w:rsidRDefault="00797993" w:rsidP="00A771B6">
      <w:pPr>
        <w:numPr>
          <w:ilvl w:val="1"/>
          <w:numId w:val="17"/>
        </w:numPr>
        <w:shd w:val="clear" w:color="auto" w:fill="F3F3F3"/>
        <w:tabs>
          <w:tab w:val="clear" w:pos="1440"/>
          <w:tab w:val="num" w:pos="360"/>
        </w:tabs>
        <w:ind w:left="360" w:hanging="180"/>
        <w:jc w:val="left"/>
        <w:rPr>
          <w:i/>
          <w:color w:val="0000FF"/>
          <w:szCs w:val="22"/>
        </w:rPr>
      </w:pPr>
      <w:r w:rsidRPr="00425522">
        <w:rPr>
          <w:i/>
          <w:color w:val="0000FF"/>
          <w:szCs w:val="22"/>
        </w:rPr>
        <w:t>System behavior in case of T°C of the component outside the rated T°C range specified</w:t>
      </w:r>
    </w:p>
    <w:p w14:paraId="0B1958E6" w14:textId="77777777" w:rsidR="00797993" w:rsidRPr="00425522" w:rsidRDefault="00797993" w:rsidP="00A771B6">
      <w:pPr>
        <w:numPr>
          <w:ilvl w:val="1"/>
          <w:numId w:val="17"/>
        </w:numPr>
        <w:shd w:val="clear" w:color="auto" w:fill="F3F3F3"/>
        <w:tabs>
          <w:tab w:val="clear" w:pos="1440"/>
          <w:tab w:val="num" w:pos="360"/>
        </w:tabs>
        <w:ind w:left="360" w:hanging="180"/>
        <w:jc w:val="left"/>
        <w:rPr>
          <w:i/>
          <w:color w:val="0000FF"/>
          <w:szCs w:val="22"/>
        </w:rPr>
      </w:pPr>
      <w:r w:rsidRPr="00425522">
        <w:rPr>
          <w:i/>
          <w:color w:val="0000FF"/>
          <w:szCs w:val="22"/>
        </w:rPr>
        <w:t>System behavior in case of loss of one of the component's feeds</w:t>
      </w:r>
    </w:p>
    <w:p w14:paraId="6674395B" w14:textId="77777777" w:rsidR="00385EC6" w:rsidRPr="00425522" w:rsidRDefault="00385EC6" w:rsidP="00385EC6">
      <w:pPr>
        <w:ind w:left="-360"/>
        <w:rPr>
          <w:szCs w:val="22"/>
        </w:rPr>
      </w:pPr>
    </w:p>
    <w:p w14:paraId="13C9550B" w14:textId="77777777" w:rsidR="00385EC6" w:rsidRPr="00425522" w:rsidRDefault="00066AEC" w:rsidP="00385EC6">
      <w:pPr>
        <w:rPr>
          <w:szCs w:val="22"/>
        </w:rPr>
      </w:pPr>
      <w:r w:rsidRPr="00425522">
        <w:rPr>
          <w:szCs w:val="22"/>
        </w:rPr>
        <w:t>Identifiez</w:t>
      </w:r>
      <w:r w:rsidR="00385EC6" w:rsidRPr="00425522">
        <w:rPr>
          <w:szCs w:val="22"/>
        </w:rPr>
        <w:t xml:space="preserve"> les cas de fonctionnement NOMINAL et DEGRADE de l’organe.</w:t>
      </w:r>
    </w:p>
    <w:p w14:paraId="2DD03993" w14:textId="77777777" w:rsidR="00385EC6" w:rsidRPr="00425522" w:rsidRDefault="00385EC6" w:rsidP="00385EC6">
      <w:pPr>
        <w:rPr>
          <w:szCs w:val="22"/>
        </w:rPr>
      </w:pPr>
      <w:r w:rsidRPr="00425522">
        <w:rPr>
          <w:szCs w:val="22"/>
        </w:rPr>
        <w:t>Pour chaque cas et chaque alimentation, décrivez de façon temporelle sur un graphe (ou dans un tableau…), le profil d’activation de l’organe et les conditions d’activation.</w:t>
      </w:r>
    </w:p>
    <w:p w14:paraId="283D872F" w14:textId="77777777" w:rsidR="00797993" w:rsidRPr="00425522" w:rsidRDefault="00797993" w:rsidP="00797993">
      <w:pPr>
        <w:rPr>
          <w:i/>
          <w:color w:val="0000FF"/>
          <w:szCs w:val="22"/>
        </w:rPr>
      </w:pPr>
      <w:r w:rsidRPr="00425522">
        <w:rPr>
          <w:i/>
          <w:color w:val="0000FF"/>
          <w:szCs w:val="22"/>
        </w:rPr>
        <w:t>Identify the cases of NOMINAL and DOWNGRADED operation of the component.</w:t>
      </w:r>
    </w:p>
    <w:p w14:paraId="5B77D430" w14:textId="77777777" w:rsidR="00797993" w:rsidRPr="00425522" w:rsidRDefault="00797993" w:rsidP="00797993">
      <w:pPr>
        <w:rPr>
          <w:i/>
          <w:color w:val="0000FF"/>
          <w:szCs w:val="22"/>
        </w:rPr>
      </w:pPr>
      <w:r w:rsidRPr="00425522">
        <w:rPr>
          <w:i/>
          <w:color w:val="0000FF"/>
          <w:szCs w:val="22"/>
        </w:rPr>
        <w:t>For each case and each supply, describe in a temporal way on a graph (or in a chard…), the activation profile of the device and the activation conditions.</w:t>
      </w:r>
    </w:p>
    <w:p w14:paraId="1F142588" w14:textId="77777777" w:rsidR="00385EC6" w:rsidRPr="00425522" w:rsidRDefault="00385EC6" w:rsidP="00385EC6">
      <w:pPr>
        <w:rPr>
          <w:szCs w:val="22"/>
        </w:rPr>
      </w:pPr>
    </w:p>
    <w:p w14:paraId="62F0A20E" w14:textId="77777777" w:rsidR="00385EC6" w:rsidRPr="00425522" w:rsidRDefault="00385EC6" w:rsidP="00385EC6">
      <w:pPr>
        <w:rPr>
          <w:szCs w:val="22"/>
        </w:rPr>
      </w:pPr>
      <w:r w:rsidRPr="00425522">
        <w:rPr>
          <w:szCs w:val="22"/>
        </w:rPr>
        <w:t>Précisez toutes les valeurs utiles à la compréhension du profil</w:t>
      </w:r>
      <w:r w:rsidR="006002CB" w:rsidRPr="00425522">
        <w:rPr>
          <w:szCs w:val="22"/>
        </w:rPr>
        <w:t xml:space="preserve"> pour chaque situation de vie </w:t>
      </w:r>
      <w:r w:rsidRPr="00425522">
        <w:rPr>
          <w:szCs w:val="22"/>
        </w:rPr>
        <w:t>:</w:t>
      </w:r>
    </w:p>
    <w:p w14:paraId="4485D026" w14:textId="77777777" w:rsidR="00385EC6" w:rsidRPr="00425522" w:rsidRDefault="00385EC6" w:rsidP="00A771B6">
      <w:pPr>
        <w:numPr>
          <w:ilvl w:val="0"/>
          <w:numId w:val="18"/>
        </w:numPr>
        <w:tabs>
          <w:tab w:val="clear" w:pos="60"/>
        </w:tabs>
        <w:ind w:left="360" w:hanging="180"/>
        <w:jc w:val="left"/>
        <w:rPr>
          <w:szCs w:val="22"/>
        </w:rPr>
      </w:pPr>
      <w:r w:rsidRPr="00425522">
        <w:rPr>
          <w:szCs w:val="22"/>
        </w:rPr>
        <w:t>amplitudes,</w:t>
      </w:r>
    </w:p>
    <w:p w14:paraId="5C8F0C35" w14:textId="77777777" w:rsidR="00385EC6" w:rsidRPr="00425522" w:rsidRDefault="00385EC6" w:rsidP="00A771B6">
      <w:pPr>
        <w:numPr>
          <w:ilvl w:val="0"/>
          <w:numId w:val="18"/>
        </w:numPr>
        <w:tabs>
          <w:tab w:val="clear" w:pos="60"/>
        </w:tabs>
        <w:ind w:left="360" w:hanging="180"/>
        <w:jc w:val="left"/>
        <w:rPr>
          <w:szCs w:val="22"/>
        </w:rPr>
      </w:pPr>
      <w:r w:rsidRPr="00425522">
        <w:rPr>
          <w:szCs w:val="22"/>
        </w:rPr>
        <w:t xml:space="preserve">temps de montée/descente, </w:t>
      </w:r>
    </w:p>
    <w:p w14:paraId="76D43540" w14:textId="77777777" w:rsidR="00385EC6" w:rsidRPr="00425522" w:rsidRDefault="00385EC6" w:rsidP="00A771B6">
      <w:pPr>
        <w:numPr>
          <w:ilvl w:val="0"/>
          <w:numId w:val="18"/>
        </w:numPr>
        <w:tabs>
          <w:tab w:val="clear" w:pos="60"/>
        </w:tabs>
        <w:ind w:left="360" w:hanging="180"/>
        <w:jc w:val="left"/>
        <w:rPr>
          <w:szCs w:val="22"/>
        </w:rPr>
      </w:pPr>
      <w:r w:rsidRPr="00425522">
        <w:rPr>
          <w:szCs w:val="22"/>
        </w:rPr>
        <w:t>nombre de cycle</w:t>
      </w:r>
      <w:r w:rsidR="00066AEC" w:rsidRPr="00425522">
        <w:rPr>
          <w:szCs w:val="22"/>
        </w:rPr>
        <w:t>s</w:t>
      </w:r>
    </w:p>
    <w:p w14:paraId="460BDCF3" w14:textId="77777777" w:rsidR="00385EC6" w:rsidRPr="00425522" w:rsidRDefault="00385EC6" w:rsidP="00A771B6">
      <w:pPr>
        <w:numPr>
          <w:ilvl w:val="0"/>
          <w:numId w:val="18"/>
        </w:numPr>
        <w:tabs>
          <w:tab w:val="clear" w:pos="60"/>
        </w:tabs>
        <w:ind w:left="360" w:hanging="180"/>
        <w:jc w:val="left"/>
        <w:rPr>
          <w:szCs w:val="22"/>
        </w:rPr>
      </w:pPr>
      <w:r w:rsidRPr="00425522">
        <w:rPr>
          <w:szCs w:val="22"/>
        </w:rPr>
        <w:t>durée des cycles</w:t>
      </w:r>
    </w:p>
    <w:p w14:paraId="50282421" w14:textId="77777777" w:rsidR="00207A4F" w:rsidRPr="00425522" w:rsidRDefault="00385EC6" w:rsidP="00A771B6">
      <w:pPr>
        <w:numPr>
          <w:ilvl w:val="0"/>
          <w:numId w:val="18"/>
        </w:numPr>
        <w:tabs>
          <w:tab w:val="clear" w:pos="60"/>
        </w:tabs>
        <w:ind w:left="360" w:hanging="180"/>
        <w:jc w:val="left"/>
        <w:rPr>
          <w:szCs w:val="22"/>
        </w:rPr>
      </w:pPr>
      <w:r w:rsidRPr="00425522">
        <w:rPr>
          <w:szCs w:val="22"/>
        </w:rPr>
        <w:t>etc.</w:t>
      </w:r>
    </w:p>
    <w:p w14:paraId="2EFED544" w14:textId="77777777" w:rsidR="00797993" w:rsidRPr="00425522" w:rsidRDefault="00797993" w:rsidP="00797993">
      <w:pPr>
        <w:rPr>
          <w:i/>
          <w:color w:val="0000FF"/>
          <w:szCs w:val="22"/>
        </w:rPr>
      </w:pPr>
      <w:r w:rsidRPr="00425522">
        <w:rPr>
          <w:i/>
          <w:color w:val="0000FF"/>
          <w:szCs w:val="22"/>
        </w:rPr>
        <w:t>Specify all the useful values for understanding the profile of each life situation:</w:t>
      </w:r>
    </w:p>
    <w:p w14:paraId="01484BED" w14:textId="77777777" w:rsidR="00797993" w:rsidRPr="00425522" w:rsidRDefault="00797993" w:rsidP="00A771B6">
      <w:pPr>
        <w:numPr>
          <w:ilvl w:val="0"/>
          <w:numId w:val="18"/>
        </w:numPr>
        <w:tabs>
          <w:tab w:val="clear" w:pos="60"/>
        </w:tabs>
        <w:ind w:left="360" w:hanging="180"/>
        <w:jc w:val="left"/>
        <w:rPr>
          <w:i/>
          <w:color w:val="0000FF"/>
          <w:szCs w:val="22"/>
        </w:rPr>
      </w:pPr>
      <w:r w:rsidRPr="00425522">
        <w:rPr>
          <w:i/>
          <w:color w:val="0000FF"/>
          <w:szCs w:val="22"/>
        </w:rPr>
        <w:t>amplitudes,</w:t>
      </w:r>
    </w:p>
    <w:p w14:paraId="4D957BBE" w14:textId="77777777" w:rsidR="00797993" w:rsidRPr="00425522" w:rsidRDefault="00797993" w:rsidP="00A771B6">
      <w:pPr>
        <w:numPr>
          <w:ilvl w:val="0"/>
          <w:numId w:val="18"/>
        </w:numPr>
        <w:tabs>
          <w:tab w:val="clear" w:pos="60"/>
        </w:tabs>
        <w:ind w:left="360" w:hanging="180"/>
        <w:jc w:val="left"/>
        <w:rPr>
          <w:i/>
          <w:color w:val="0000FF"/>
          <w:szCs w:val="22"/>
        </w:rPr>
      </w:pPr>
      <w:r w:rsidRPr="00425522">
        <w:rPr>
          <w:i/>
          <w:color w:val="0000FF"/>
          <w:szCs w:val="22"/>
        </w:rPr>
        <w:t xml:space="preserve">rise/descent time, </w:t>
      </w:r>
    </w:p>
    <w:p w14:paraId="7AB90E26" w14:textId="77777777" w:rsidR="00797993" w:rsidRPr="00425522" w:rsidRDefault="00797993" w:rsidP="00A771B6">
      <w:pPr>
        <w:numPr>
          <w:ilvl w:val="0"/>
          <w:numId w:val="18"/>
        </w:numPr>
        <w:tabs>
          <w:tab w:val="clear" w:pos="60"/>
        </w:tabs>
        <w:ind w:left="360" w:hanging="180"/>
        <w:jc w:val="left"/>
        <w:rPr>
          <w:i/>
          <w:color w:val="0000FF"/>
          <w:szCs w:val="22"/>
        </w:rPr>
      </w:pPr>
      <w:r w:rsidRPr="00425522">
        <w:rPr>
          <w:i/>
          <w:color w:val="0000FF"/>
          <w:szCs w:val="22"/>
        </w:rPr>
        <w:t>number of cycles</w:t>
      </w:r>
    </w:p>
    <w:p w14:paraId="2860C337" w14:textId="77777777" w:rsidR="00797993" w:rsidRPr="00425522" w:rsidRDefault="00797993" w:rsidP="00A771B6">
      <w:pPr>
        <w:numPr>
          <w:ilvl w:val="0"/>
          <w:numId w:val="18"/>
        </w:numPr>
        <w:tabs>
          <w:tab w:val="clear" w:pos="60"/>
        </w:tabs>
        <w:ind w:left="360" w:hanging="180"/>
        <w:jc w:val="left"/>
        <w:rPr>
          <w:i/>
          <w:color w:val="0000FF"/>
          <w:szCs w:val="22"/>
        </w:rPr>
      </w:pPr>
      <w:r w:rsidRPr="00425522">
        <w:rPr>
          <w:i/>
          <w:color w:val="0000FF"/>
          <w:szCs w:val="22"/>
        </w:rPr>
        <w:t>duration of the cycles</w:t>
      </w:r>
    </w:p>
    <w:p w14:paraId="232DCEC1" w14:textId="77777777" w:rsidR="00797993" w:rsidRPr="00425522" w:rsidRDefault="00797993" w:rsidP="00A771B6">
      <w:pPr>
        <w:numPr>
          <w:ilvl w:val="0"/>
          <w:numId w:val="18"/>
        </w:numPr>
        <w:tabs>
          <w:tab w:val="clear" w:pos="60"/>
        </w:tabs>
        <w:ind w:left="360" w:hanging="180"/>
        <w:jc w:val="left"/>
        <w:rPr>
          <w:i/>
          <w:color w:val="0000FF"/>
          <w:szCs w:val="22"/>
        </w:rPr>
      </w:pPr>
      <w:r w:rsidRPr="00425522">
        <w:rPr>
          <w:i/>
          <w:color w:val="0000FF"/>
          <w:szCs w:val="22"/>
        </w:rPr>
        <w:t>etc.</w:t>
      </w:r>
    </w:p>
    <w:p w14:paraId="2F617750" w14:textId="77777777" w:rsidR="005C42B7" w:rsidRPr="00425522" w:rsidRDefault="005C42B7" w:rsidP="006002CB">
      <w:pPr>
        <w:shd w:val="clear" w:color="auto" w:fill="F3F3F3"/>
        <w:spacing w:after="120"/>
        <w:jc w:val="left"/>
        <w:rPr>
          <w:szCs w:val="22"/>
        </w:rPr>
      </w:pPr>
      <w:r w:rsidRPr="00425522">
        <w:rPr>
          <w:szCs w:val="22"/>
        </w:rPr>
        <w:br w:type="page"/>
      </w:r>
      <w:r w:rsidR="00094DBF" w:rsidRPr="00425522">
        <w:rPr>
          <w:szCs w:val="22"/>
        </w:rPr>
        <w:lastRenderedPageBreak/>
        <w:t>Exemple</w:t>
      </w:r>
      <w:r w:rsidR="006002CB" w:rsidRPr="00425522">
        <w:rPr>
          <w:szCs w:val="22"/>
        </w:rPr>
        <w:t> </w:t>
      </w:r>
      <w:r w:rsidR="00D901B1" w:rsidRPr="00425522">
        <w:rPr>
          <w:szCs w:val="22"/>
        </w:rPr>
        <w:t>: Résistance Réchauffage Air climatisation CTP (projet B58)</w:t>
      </w:r>
      <w:r w:rsidR="006002CB" w:rsidRPr="00425522">
        <w:rPr>
          <w:szCs w:val="22"/>
        </w:rPr>
        <w:t xml:space="preserve"> au démarrage</w:t>
      </w:r>
    </w:p>
    <w:p w14:paraId="492B108D" w14:textId="77777777" w:rsidR="00797993" w:rsidRPr="00425522" w:rsidRDefault="00797993" w:rsidP="00797993">
      <w:pPr>
        <w:shd w:val="clear" w:color="auto" w:fill="F3F3F3"/>
        <w:spacing w:after="120"/>
        <w:jc w:val="left"/>
        <w:rPr>
          <w:i/>
          <w:color w:val="0000FF"/>
          <w:szCs w:val="22"/>
        </w:rPr>
      </w:pPr>
      <w:r w:rsidRPr="00425522">
        <w:rPr>
          <w:i/>
          <w:color w:val="0000FF"/>
          <w:szCs w:val="22"/>
        </w:rPr>
        <w:t>Example: Air Air conditioning Heating Resistance CTP (project B58) at start-up</w:t>
      </w:r>
    </w:p>
    <w:p w14:paraId="1426DEEC" w14:textId="77777777" w:rsidR="00797993" w:rsidRPr="00425522" w:rsidRDefault="00797993" w:rsidP="006002CB">
      <w:pPr>
        <w:shd w:val="clear" w:color="auto" w:fill="F3F3F3"/>
        <w:spacing w:after="120"/>
        <w:jc w:val="left"/>
        <w:rPr>
          <w:szCs w:val="22"/>
        </w:rPr>
      </w:pPr>
    </w:p>
    <w:p w14:paraId="3242B437" w14:textId="198A45D9" w:rsidR="00D901B1" w:rsidRPr="00425522" w:rsidRDefault="00712297" w:rsidP="006002CB">
      <w:pPr>
        <w:shd w:val="clear" w:color="auto" w:fill="F3F3F3"/>
        <w:spacing w:after="120"/>
        <w:jc w:val="left"/>
        <w:rPr>
          <w:szCs w:val="22"/>
        </w:rPr>
      </w:pPr>
      <w:r w:rsidRPr="00425522">
        <w:rPr>
          <w:noProof/>
          <w:szCs w:val="22"/>
        </w:rPr>
        <mc:AlternateContent>
          <mc:Choice Requires="wpc">
            <w:drawing>
              <wp:inline distT="0" distB="0" distL="0" distR="0" wp14:anchorId="3B54F1F6" wp14:editId="4ECFEB7F">
                <wp:extent cx="6140450" cy="7656830"/>
                <wp:effectExtent l="0" t="0" r="3175" b="1270"/>
                <wp:docPr id="2547"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074584103" name="Group 2748"/>
                        <wpg:cNvGrpSpPr>
                          <a:grpSpLocks/>
                        </wpg:cNvGrpSpPr>
                        <wpg:grpSpPr bwMode="auto">
                          <a:xfrm>
                            <a:off x="332105" y="704850"/>
                            <a:ext cx="5419725" cy="6623685"/>
                            <a:chOff x="523" y="1110"/>
                            <a:chExt cx="8535" cy="10431"/>
                          </a:xfrm>
                        </wpg:grpSpPr>
                        <wps:wsp>
                          <wps:cNvPr id="1595042148" name="Rectangle 2548"/>
                          <wps:cNvSpPr>
                            <a:spLocks noChangeArrowheads="1"/>
                          </wps:cNvSpPr>
                          <wps:spPr bwMode="auto">
                            <a:xfrm>
                              <a:off x="587" y="1110"/>
                              <a:ext cx="8471" cy="103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7545362" name="Line 2549"/>
                          <wps:cNvCnPr>
                            <a:cxnSpLocks noChangeShapeType="1"/>
                          </wps:cNvCnPr>
                          <wps:spPr bwMode="auto">
                            <a:xfrm>
                              <a:off x="587" y="10440"/>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1840899565" name="Line 2550"/>
                          <wps:cNvCnPr>
                            <a:cxnSpLocks noChangeShapeType="1"/>
                          </wps:cNvCnPr>
                          <wps:spPr bwMode="auto">
                            <a:xfrm>
                              <a:off x="587" y="9402"/>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1826147611" name="Line 2551"/>
                          <wps:cNvCnPr>
                            <a:cxnSpLocks noChangeShapeType="1"/>
                          </wps:cNvCnPr>
                          <wps:spPr bwMode="auto">
                            <a:xfrm>
                              <a:off x="587" y="8366"/>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650219173" name="Line 2552"/>
                          <wps:cNvCnPr>
                            <a:cxnSpLocks noChangeShapeType="1"/>
                          </wps:cNvCnPr>
                          <wps:spPr bwMode="auto">
                            <a:xfrm>
                              <a:off x="587" y="7330"/>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79585447" name="Line 2553"/>
                          <wps:cNvCnPr>
                            <a:cxnSpLocks noChangeShapeType="1"/>
                          </wps:cNvCnPr>
                          <wps:spPr bwMode="auto">
                            <a:xfrm>
                              <a:off x="587" y="6292"/>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380105335" name="Line 2554"/>
                          <wps:cNvCnPr>
                            <a:cxnSpLocks noChangeShapeType="1"/>
                          </wps:cNvCnPr>
                          <wps:spPr bwMode="auto">
                            <a:xfrm>
                              <a:off x="587" y="5256"/>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758133397" name="Line 2555"/>
                          <wps:cNvCnPr>
                            <a:cxnSpLocks noChangeShapeType="1"/>
                          </wps:cNvCnPr>
                          <wps:spPr bwMode="auto">
                            <a:xfrm>
                              <a:off x="587" y="4220"/>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38431944" name="Line 2556"/>
                          <wps:cNvCnPr>
                            <a:cxnSpLocks noChangeShapeType="1"/>
                          </wps:cNvCnPr>
                          <wps:spPr bwMode="auto">
                            <a:xfrm>
                              <a:off x="587" y="3184"/>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432210251" name="Line 2557"/>
                          <wps:cNvCnPr>
                            <a:cxnSpLocks noChangeShapeType="1"/>
                          </wps:cNvCnPr>
                          <wps:spPr bwMode="auto">
                            <a:xfrm>
                              <a:off x="587" y="2146"/>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059358939" name="Line 2558"/>
                          <wps:cNvCnPr>
                            <a:cxnSpLocks noChangeShapeType="1"/>
                          </wps:cNvCnPr>
                          <wps:spPr bwMode="auto">
                            <a:xfrm>
                              <a:off x="587" y="1110"/>
                              <a:ext cx="8471"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1281532998" name="Rectangle 2559"/>
                          <wps:cNvSpPr>
                            <a:spLocks noChangeArrowheads="1"/>
                          </wps:cNvSpPr>
                          <wps:spPr bwMode="auto">
                            <a:xfrm>
                              <a:off x="587" y="1110"/>
                              <a:ext cx="8471" cy="10366"/>
                            </a:xfrm>
                            <a:prstGeom prst="rect">
                              <a:avLst/>
                            </a:prstGeom>
                            <a:noFill/>
                            <a:ln w="10160">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783129" name="Line 2560"/>
                          <wps:cNvCnPr>
                            <a:cxnSpLocks noChangeShapeType="1"/>
                          </wps:cNvCnPr>
                          <wps:spPr bwMode="auto">
                            <a:xfrm>
                              <a:off x="587" y="1110"/>
                              <a:ext cx="0" cy="1036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26499804" name="Line 2561"/>
                          <wps:cNvCnPr>
                            <a:cxnSpLocks noChangeShapeType="1"/>
                          </wps:cNvCnPr>
                          <wps:spPr bwMode="auto">
                            <a:xfrm>
                              <a:off x="539" y="11476"/>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518497" name="Line 2562"/>
                          <wps:cNvCnPr>
                            <a:cxnSpLocks noChangeShapeType="1"/>
                          </wps:cNvCnPr>
                          <wps:spPr bwMode="auto">
                            <a:xfrm>
                              <a:off x="539" y="1126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98793352" name="Line 2563"/>
                          <wps:cNvCnPr>
                            <a:cxnSpLocks noChangeShapeType="1"/>
                          </wps:cNvCnPr>
                          <wps:spPr bwMode="auto">
                            <a:xfrm>
                              <a:off x="539" y="11061"/>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0943483" name="Line 2564"/>
                          <wps:cNvCnPr>
                            <a:cxnSpLocks noChangeShapeType="1"/>
                          </wps:cNvCnPr>
                          <wps:spPr bwMode="auto">
                            <a:xfrm>
                              <a:off x="539" y="10854"/>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15655020" name="Line 2565"/>
                          <wps:cNvCnPr>
                            <a:cxnSpLocks noChangeShapeType="1"/>
                          </wps:cNvCnPr>
                          <wps:spPr bwMode="auto">
                            <a:xfrm>
                              <a:off x="539" y="10647"/>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56866126" name="Line 2566"/>
                          <wps:cNvCnPr>
                            <a:cxnSpLocks noChangeShapeType="1"/>
                          </wps:cNvCnPr>
                          <wps:spPr bwMode="auto">
                            <a:xfrm>
                              <a:off x="539" y="10440"/>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46683341" name="Line 2567"/>
                          <wps:cNvCnPr>
                            <a:cxnSpLocks noChangeShapeType="1"/>
                          </wps:cNvCnPr>
                          <wps:spPr bwMode="auto">
                            <a:xfrm>
                              <a:off x="539" y="10231"/>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92715962" name="Line 2568"/>
                          <wps:cNvCnPr>
                            <a:cxnSpLocks noChangeShapeType="1"/>
                          </wps:cNvCnPr>
                          <wps:spPr bwMode="auto">
                            <a:xfrm>
                              <a:off x="539" y="1002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84827425" name="Line 2569"/>
                          <wps:cNvCnPr>
                            <a:cxnSpLocks noChangeShapeType="1"/>
                          </wps:cNvCnPr>
                          <wps:spPr bwMode="auto">
                            <a:xfrm>
                              <a:off x="539" y="9818"/>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22717487" name="Line 2570"/>
                          <wps:cNvCnPr>
                            <a:cxnSpLocks noChangeShapeType="1"/>
                          </wps:cNvCnPr>
                          <wps:spPr bwMode="auto">
                            <a:xfrm>
                              <a:off x="539" y="9611"/>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89626884" name="Line 2571"/>
                          <wps:cNvCnPr>
                            <a:cxnSpLocks noChangeShapeType="1"/>
                          </wps:cNvCnPr>
                          <wps:spPr bwMode="auto">
                            <a:xfrm>
                              <a:off x="539" y="9402"/>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9871502" name="Line 2572"/>
                          <wps:cNvCnPr>
                            <a:cxnSpLocks noChangeShapeType="1"/>
                          </wps:cNvCnPr>
                          <wps:spPr bwMode="auto">
                            <a:xfrm>
                              <a:off x="539" y="919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27808026" name="Line 2573"/>
                          <wps:cNvCnPr>
                            <a:cxnSpLocks noChangeShapeType="1"/>
                          </wps:cNvCnPr>
                          <wps:spPr bwMode="auto">
                            <a:xfrm>
                              <a:off x="539" y="898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37560426" name="Line 2574"/>
                          <wps:cNvCnPr>
                            <a:cxnSpLocks noChangeShapeType="1"/>
                          </wps:cNvCnPr>
                          <wps:spPr bwMode="auto">
                            <a:xfrm>
                              <a:off x="539" y="8782"/>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69303247" name="Line 2575"/>
                          <wps:cNvCnPr>
                            <a:cxnSpLocks noChangeShapeType="1"/>
                          </wps:cNvCnPr>
                          <wps:spPr bwMode="auto">
                            <a:xfrm>
                              <a:off x="539" y="857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90018268" name="Line 2576"/>
                          <wps:cNvCnPr>
                            <a:cxnSpLocks noChangeShapeType="1"/>
                          </wps:cNvCnPr>
                          <wps:spPr bwMode="auto">
                            <a:xfrm>
                              <a:off x="539" y="8366"/>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80451503" name="Line 2577"/>
                          <wps:cNvCnPr>
                            <a:cxnSpLocks noChangeShapeType="1"/>
                          </wps:cNvCnPr>
                          <wps:spPr bwMode="auto">
                            <a:xfrm>
                              <a:off x="539" y="815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97511611" name="Line 2578"/>
                          <wps:cNvCnPr>
                            <a:cxnSpLocks noChangeShapeType="1"/>
                          </wps:cNvCnPr>
                          <wps:spPr bwMode="auto">
                            <a:xfrm>
                              <a:off x="539" y="795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33049974" name="Line 2579"/>
                          <wps:cNvCnPr>
                            <a:cxnSpLocks noChangeShapeType="1"/>
                          </wps:cNvCnPr>
                          <wps:spPr bwMode="auto">
                            <a:xfrm>
                              <a:off x="539" y="7744"/>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94506640" name="Line 2580"/>
                          <wps:cNvCnPr>
                            <a:cxnSpLocks noChangeShapeType="1"/>
                          </wps:cNvCnPr>
                          <wps:spPr bwMode="auto">
                            <a:xfrm>
                              <a:off x="539" y="7537"/>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2842546" name="Line 2581"/>
                          <wps:cNvCnPr>
                            <a:cxnSpLocks noChangeShapeType="1"/>
                          </wps:cNvCnPr>
                          <wps:spPr bwMode="auto">
                            <a:xfrm>
                              <a:off x="539" y="7330"/>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83694886" name="Line 2582"/>
                          <wps:cNvCnPr>
                            <a:cxnSpLocks noChangeShapeType="1"/>
                          </wps:cNvCnPr>
                          <wps:spPr bwMode="auto">
                            <a:xfrm>
                              <a:off x="539" y="712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343110276" name="Line 2583"/>
                          <wps:cNvCnPr>
                            <a:cxnSpLocks noChangeShapeType="1"/>
                          </wps:cNvCnPr>
                          <wps:spPr bwMode="auto">
                            <a:xfrm>
                              <a:off x="539" y="691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0770672" name="Line 2584"/>
                          <wps:cNvCnPr>
                            <a:cxnSpLocks noChangeShapeType="1"/>
                          </wps:cNvCnPr>
                          <wps:spPr bwMode="auto">
                            <a:xfrm>
                              <a:off x="539" y="6708"/>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97730486" name="Line 2585"/>
                          <wps:cNvCnPr>
                            <a:cxnSpLocks noChangeShapeType="1"/>
                          </wps:cNvCnPr>
                          <wps:spPr bwMode="auto">
                            <a:xfrm>
                              <a:off x="539" y="6501"/>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66307442" name="Line 2586"/>
                          <wps:cNvCnPr>
                            <a:cxnSpLocks noChangeShapeType="1"/>
                          </wps:cNvCnPr>
                          <wps:spPr bwMode="auto">
                            <a:xfrm>
                              <a:off x="539" y="6292"/>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00306284" name="Line 2587"/>
                          <wps:cNvCnPr>
                            <a:cxnSpLocks noChangeShapeType="1"/>
                          </wps:cNvCnPr>
                          <wps:spPr bwMode="auto">
                            <a:xfrm>
                              <a:off x="539" y="608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32216538" name="Line 2588"/>
                          <wps:cNvCnPr>
                            <a:cxnSpLocks noChangeShapeType="1"/>
                          </wps:cNvCnPr>
                          <wps:spPr bwMode="auto">
                            <a:xfrm>
                              <a:off x="539" y="587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16036118" name="Line 2589"/>
                          <wps:cNvCnPr>
                            <a:cxnSpLocks noChangeShapeType="1"/>
                          </wps:cNvCnPr>
                          <wps:spPr bwMode="auto">
                            <a:xfrm>
                              <a:off x="539" y="5672"/>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29983864" name="Line 2590"/>
                          <wps:cNvCnPr>
                            <a:cxnSpLocks noChangeShapeType="1"/>
                          </wps:cNvCnPr>
                          <wps:spPr bwMode="auto">
                            <a:xfrm>
                              <a:off x="539" y="546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8515162" name="Line 2591"/>
                          <wps:cNvCnPr>
                            <a:cxnSpLocks noChangeShapeType="1"/>
                          </wps:cNvCnPr>
                          <wps:spPr bwMode="auto">
                            <a:xfrm>
                              <a:off x="539" y="5256"/>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08758846" name="Line 2592"/>
                          <wps:cNvCnPr>
                            <a:cxnSpLocks noChangeShapeType="1"/>
                          </wps:cNvCnPr>
                          <wps:spPr bwMode="auto">
                            <a:xfrm>
                              <a:off x="539" y="504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14852251" name="Line 2593"/>
                          <wps:cNvCnPr>
                            <a:cxnSpLocks noChangeShapeType="1"/>
                          </wps:cNvCnPr>
                          <wps:spPr bwMode="auto">
                            <a:xfrm>
                              <a:off x="539" y="484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13130341" name="Line 2594"/>
                          <wps:cNvCnPr>
                            <a:cxnSpLocks noChangeShapeType="1"/>
                          </wps:cNvCnPr>
                          <wps:spPr bwMode="auto">
                            <a:xfrm>
                              <a:off x="539" y="4634"/>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57651218" name="Line 2595"/>
                          <wps:cNvCnPr>
                            <a:cxnSpLocks noChangeShapeType="1"/>
                          </wps:cNvCnPr>
                          <wps:spPr bwMode="auto">
                            <a:xfrm>
                              <a:off x="539" y="4427"/>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9818834" name="Line 2596"/>
                          <wps:cNvCnPr>
                            <a:cxnSpLocks noChangeShapeType="1"/>
                          </wps:cNvCnPr>
                          <wps:spPr bwMode="auto">
                            <a:xfrm>
                              <a:off x="539" y="4220"/>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304578261" name="Line 2597"/>
                          <wps:cNvCnPr>
                            <a:cxnSpLocks noChangeShapeType="1"/>
                          </wps:cNvCnPr>
                          <wps:spPr bwMode="auto">
                            <a:xfrm>
                              <a:off x="539" y="401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984037" name="Line 2598"/>
                          <wps:cNvCnPr>
                            <a:cxnSpLocks noChangeShapeType="1"/>
                          </wps:cNvCnPr>
                          <wps:spPr bwMode="auto">
                            <a:xfrm>
                              <a:off x="539" y="380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22796674" name="Line 2599"/>
                          <wps:cNvCnPr>
                            <a:cxnSpLocks noChangeShapeType="1"/>
                          </wps:cNvCnPr>
                          <wps:spPr bwMode="auto">
                            <a:xfrm>
                              <a:off x="539" y="3598"/>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80627288" name="Line 2600"/>
                          <wps:cNvCnPr>
                            <a:cxnSpLocks noChangeShapeType="1"/>
                          </wps:cNvCnPr>
                          <wps:spPr bwMode="auto">
                            <a:xfrm>
                              <a:off x="539" y="3391"/>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56929482" name="Line 2601"/>
                          <wps:cNvCnPr>
                            <a:cxnSpLocks noChangeShapeType="1"/>
                          </wps:cNvCnPr>
                          <wps:spPr bwMode="auto">
                            <a:xfrm>
                              <a:off x="539" y="3184"/>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55975982" name="Line 2602"/>
                          <wps:cNvCnPr>
                            <a:cxnSpLocks noChangeShapeType="1"/>
                          </wps:cNvCnPr>
                          <wps:spPr bwMode="auto">
                            <a:xfrm>
                              <a:off x="539" y="297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41124495" name="Line 2603"/>
                          <wps:cNvCnPr>
                            <a:cxnSpLocks noChangeShapeType="1"/>
                          </wps:cNvCnPr>
                          <wps:spPr bwMode="auto">
                            <a:xfrm>
                              <a:off x="539" y="276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96878103" name="Line 2604"/>
                          <wps:cNvCnPr>
                            <a:cxnSpLocks noChangeShapeType="1"/>
                          </wps:cNvCnPr>
                          <wps:spPr bwMode="auto">
                            <a:xfrm>
                              <a:off x="539" y="2562"/>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0450720" name="Line 2605"/>
                          <wps:cNvCnPr>
                            <a:cxnSpLocks noChangeShapeType="1"/>
                          </wps:cNvCnPr>
                          <wps:spPr bwMode="auto">
                            <a:xfrm>
                              <a:off x="539" y="2355"/>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84398932" name="Line 2606"/>
                          <wps:cNvCnPr>
                            <a:cxnSpLocks noChangeShapeType="1"/>
                          </wps:cNvCnPr>
                          <wps:spPr bwMode="auto">
                            <a:xfrm>
                              <a:off x="539" y="2146"/>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12806539" name="Line 2607"/>
                          <wps:cNvCnPr>
                            <a:cxnSpLocks noChangeShapeType="1"/>
                          </wps:cNvCnPr>
                          <wps:spPr bwMode="auto">
                            <a:xfrm>
                              <a:off x="539" y="1939"/>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69029533" name="Line 2608"/>
                          <wps:cNvCnPr>
                            <a:cxnSpLocks noChangeShapeType="1"/>
                          </wps:cNvCnPr>
                          <wps:spPr bwMode="auto">
                            <a:xfrm>
                              <a:off x="539" y="1733"/>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5891449" name="Line 2609"/>
                          <wps:cNvCnPr>
                            <a:cxnSpLocks noChangeShapeType="1"/>
                          </wps:cNvCnPr>
                          <wps:spPr bwMode="auto">
                            <a:xfrm>
                              <a:off x="539" y="1526"/>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3490237" name="Line 2610"/>
                          <wps:cNvCnPr>
                            <a:cxnSpLocks noChangeShapeType="1"/>
                          </wps:cNvCnPr>
                          <wps:spPr bwMode="auto">
                            <a:xfrm>
                              <a:off x="539" y="1317"/>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88642414" name="Line 2611"/>
                          <wps:cNvCnPr>
                            <a:cxnSpLocks noChangeShapeType="1"/>
                          </wps:cNvCnPr>
                          <wps:spPr bwMode="auto">
                            <a:xfrm>
                              <a:off x="539" y="1110"/>
                              <a:ext cx="48"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19938633" name="Line 2612"/>
                          <wps:cNvCnPr>
                            <a:cxnSpLocks noChangeShapeType="1"/>
                          </wps:cNvCnPr>
                          <wps:spPr bwMode="auto">
                            <a:xfrm>
                              <a:off x="523" y="11476"/>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62673512" name="Line 2613"/>
                          <wps:cNvCnPr>
                            <a:cxnSpLocks noChangeShapeType="1"/>
                          </wps:cNvCnPr>
                          <wps:spPr bwMode="auto">
                            <a:xfrm>
                              <a:off x="523" y="10440"/>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9049219" name="Line 2614"/>
                          <wps:cNvCnPr>
                            <a:cxnSpLocks noChangeShapeType="1"/>
                          </wps:cNvCnPr>
                          <wps:spPr bwMode="auto">
                            <a:xfrm>
                              <a:off x="523" y="9402"/>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460040" name="Line 2615"/>
                          <wps:cNvCnPr>
                            <a:cxnSpLocks noChangeShapeType="1"/>
                          </wps:cNvCnPr>
                          <wps:spPr bwMode="auto">
                            <a:xfrm>
                              <a:off x="523" y="8366"/>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639358" name="Line 2616"/>
                          <wps:cNvCnPr>
                            <a:cxnSpLocks noChangeShapeType="1"/>
                          </wps:cNvCnPr>
                          <wps:spPr bwMode="auto">
                            <a:xfrm>
                              <a:off x="523" y="7330"/>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68203621" name="Line 2617"/>
                          <wps:cNvCnPr>
                            <a:cxnSpLocks noChangeShapeType="1"/>
                          </wps:cNvCnPr>
                          <wps:spPr bwMode="auto">
                            <a:xfrm>
                              <a:off x="523" y="6292"/>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412044" name="Line 2618"/>
                          <wps:cNvCnPr>
                            <a:cxnSpLocks noChangeShapeType="1"/>
                          </wps:cNvCnPr>
                          <wps:spPr bwMode="auto">
                            <a:xfrm>
                              <a:off x="523" y="5256"/>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708515197" name="Line 2619"/>
                          <wps:cNvCnPr>
                            <a:cxnSpLocks noChangeShapeType="1"/>
                          </wps:cNvCnPr>
                          <wps:spPr bwMode="auto">
                            <a:xfrm>
                              <a:off x="523" y="4220"/>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86452182" name="Line 2620"/>
                          <wps:cNvCnPr>
                            <a:cxnSpLocks noChangeShapeType="1"/>
                          </wps:cNvCnPr>
                          <wps:spPr bwMode="auto">
                            <a:xfrm>
                              <a:off x="523" y="3184"/>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22264478" name="Line 2621"/>
                          <wps:cNvCnPr>
                            <a:cxnSpLocks noChangeShapeType="1"/>
                          </wps:cNvCnPr>
                          <wps:spPr bwMode="auto">
                            <a:xfrm>
                              <a:off x="523" y="2146"/>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524161167" name="Line 2622"/>
                          <wps:cNvCnPr>
                            <a:cxnSpLocks noChangeShapeType="1"/>
                          </wps:cNvCnPr>
                          <wps:spPr bwMode="auto">
                            <a:xfrm>
                              <a:off x="523" y="1110"/>
                              <a:ext cx="64"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434199" name="Line 2623"/>
                          <wps:cNvCnPr>
                            <a:cxnSpLocks noChangeShapeType="1"/>
                          </wps:cNvCnPr>
                          <wps:spPr bwMode="auto">
                            <a:xfrm>
                              <a:off x="587" y="11476"/>
                              <a:ext cx="8471"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52518886" name="Line 2624"/>
                          <wps:cNvCnPr>
                            <a:cxnSpLocks noChangeShapeType="1"/>
                          </wps:cNvCnPr>
                          <wps:spPr bwMode="auto">
                            <a:xfrm flipV="1">
                              <a:off x="587"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4206948" name="Line 2625"/>
                          <wps:cNvCnPr>
                            <a:cxnSpLocks noChangeShapeType="1"/>
                          </wps:cNvCnPr>
                          <wps:spPr bwMode="auto">
                            <a:xfrm flipV="1">
                              <a:off x="870"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35571459" name="Line 2626"/>
                          <wps:cNvCnPr>
                            <a:cxnSpLocks noChangeShapeType="1"/>
                          </wps:cNvCnPr>
                          <wps:spPr bwMode="auto">
                            <a:xfrm flipV="1">
                              <a:off x="1152"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72131326" name="Line 2627"/>
                          <wps:cNvCnPr>
                            <a:cxnSpLocks noChangeShapeType="1"/>
                          </wps:cNvCnPr>
                          <wps:spPr bwMode="auto">
                            <a:xfrm flipV="1">
                              <a:off x="1435"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93526038" name="Line 2628"/>
                          <wps:cNvCnPr>
                            <a:cxnSpLocks noChangeShapeType="1"/>
                          </wps:cNvCnPr>
                          <wps:spPr bwMode="auto">
                            <a:xfrm flipV="1">
                              <a:off x="1716"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63997250" name="Line 2629"/>
                          <wps:cNvCnPr>
                            <a:cxnSpLocks noChangeShapeType="1"/>
                          </wps:cNvCnPr>
                          <wps:spPr bwMode="auto">
                            <a:xfrm flipV="1">
                              <a:off x="1998"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41258871" name="Line 2630"/>
                          <wps:cNvCnPr>
                            <a:cxnSpLocks noChangeShapeType="1"/>
                          </wps:cNvCnPr>
                          <wps:spPr bwMode="auto">
                            <a:xfrm flipV="1">
                              <a:off x="2281"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1297546" name="Line 2631"/>
                          <wps:cNvCnPr>
                            <a:cxnSpLocks noChangeShapeType="1"/>
                          </wps:cNvCnPr>
                          <wps:spPr bwMode="auto">
                            <a:xfrm flipV="1">
                              <a:off x="2564"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08581470" name="Line 2632"/>
                          <wps:cNvCnPr>
                            <a:cxnSpLocks noChangeShapeType="1"/>
                          </wps:cNvCnPr>
                          <wps:spPr bwMode="auto">
                            <a:xfrm flipV="1">
                              <a:off x="2846"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850984214" name="Line 2633"/>
                          <wps:cNvCnPr>
                            <a:cxnSpLocks noChangeShapeType="1"/>
                          </wps:cNvCnPr>
                          <wps:spPr bwMode="auto">
                            <a:xfrm flipV="1">
                              <a:off x="3129"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05025770" name="Line 2634"/>
                          <wps:cNvCnPr>
                            <a:cxnSpLocks noChangeShapeType="1"/>
                          </wps:cNvCnPr>
                          <wps:spPr bwMode="auto">
                            <a:xfrm flipV="1">
                              <a:off x="3411"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136643727" name="Line 2635"/>
                          <wps:cNvCnPr>
                            <a:cxnSpLocks noChangeShapeType="1"/>
                          </wps:cNvCnPr>
                          <wps:spPr bwMode="auto">
                            <a:xfrm flipV="1">
                              <a:off x="3694"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84023150" name="Line 2636"/>
                          <wps:cNvCnPr>
                            <a:cxnSpLocks noChangeShapeType="1"/>
                          </wps:cNvCnPr>
                          <wps:spPr bwMode="auto">
                            <a:xfrm flipV="1">
                              <a:off x="3975"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95055889" name="Line 2637"/>
                          <wps:cNvCnPr>
                            <a:cxnSpLocks noChangeShapeType="1"/>
                          </wps:cNvCnPr>
                          <wps:spPr bwMode="auto">
                            <a:xfrm flipV="1">
                              <a:off x="4257"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72319820" name="Line 2638"/>
                          <wps:cNvCnPr>
                            <a:cxnSpLocks noChangeShapeType="1"/>
                          </wps:cNvCnPr>
                          <wps:spPr bwMode="auto">
                            <a:xfrm flipV="1">
                              <a:off x="4540"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24077670" name="Line 2639"/>
                          <wps:cNvCnPr>
                            <a:cxnSpLocks noChangeShapeType="1"/>
                          </wps:cNvCnPr>
                          <wps:spPr bwMode="auto">
                            <a:xfrm flipV="1">
                              <a:off x="4822"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07869201" name="Line 2640"/>
                          <wps:cNvCnPr>
                            <a:cxnSpLocks noChangeShapeType="1"/>
                          </wps:cNvCnPr>
                          <wps:spPr bwMode="auto">
                            <a:xfrm flipV="1">
                              <a:off x="5105"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614855158" name="Line 2641"/>
                          <wps:cNvCnPr>
                            <a:cxnSpLocks noChangeShapeType="1"/>
                          </wps:cNvCnPr>
                          <wps:spPr bwMode="auto">
                            <a:xfrm flipV="1">
                              <a:off x="5388"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308137390" name="Line 2642"/>
                          <wps:cNvCnPr>
                            <a:cxnSpLocks noChangeShapeType="1"/>
                          </wps:cNvCnPr>
                          <wps:spPr bwMode="auto">
                            <a:xfrm flipV="1">
                              <a:off x="5670"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79026010" name="Line 2643"/>
                          <wps:cNvCnPr>
                            <a:cxnSpLocks noChangeShapeType="1"/>
                          </wps:cNvCnPr>
                          <wps:spPr bwMode="auto">
                            <a:xfrm flipV="1">
                              <a:off x="5951"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0756258" name="Line 2644"/>
                          <wps:cNvCnPr>
                            <a:cxnSpLocks noChangeShapeType="1"/>
                          </wps:cNvCnPr>
                          <wps:spPr bwMode="auto">
                            <a:xfrm flipV="1">
                              <a:off x="6233"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0730508" name="Line 2645"/>
                          <wps:cNvCnPr>
                            <a:cxnSpLocks noChangeShapeType="1"/>
                          </wps:cNvCnPr>
                          <wps:spPr bwMode="auto">
                            <a:xfrm flipV="1">
                              <a:off x="6516"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9134111" name="Line 2646"/>
                          <wps:cNvCnPr>
                            <a:cxnSpLocks noChangeShapeType="1"/>
                          </wps:cNvCnPr>
                          <wps:spPr bwMode="auto">
                            <a:xfrm flipV="1">
                              <a:off x="6799"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04007575" name="Line 2647"/>
                          <wps:cNvCnPr>
                            <a:cxnSpLocks noChangeShapeType="1"/>
                          </wps:cNvCnPr>
                          <wps:spPr bwMode="auto">
                            <a:xfrm flipV="1">
                              <a:off x="7081"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22718008" name="Line 2648"/>
                          <wps:cNvCnPr>
                            <a:cxnSpLocks noChangeShapeType="1"/>
                          </wps:cNvCnPr>
                          <wps:spPr bwMode="auto">
                            <a:xfrm flipV="1">
                              <a:off x="7364"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4571358" name="Line 2649"/>
                          <wps:cNvCnPr>
                            <a:cxnSpLocks noChangeShapeType="1"/>
                          </wps:cNvCnPr>
                          <wps:spPr bwMode="auto">
                            <a:xfrm flipV="1">
                              <a:off x="7647"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25292413" name="Line 2650"/>
                          <wps:cNvCnPr>
                            <a:cxnSpLocks noChangeShapeType="1"/>
                          </wps:cNvCnPr>
                          <wps:spPr bwMode="auto">
                            <a:xfrm flipV="1">
                              <a:off x="7929"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4206132" name="Line 2651"/>
                          <wps:cNvCnPr>
                            <a:cxnSpLocks noChangeShapeType="1"/>
                          </wps:cNvCnPr>
                          <wps:spPr bwMode="auto">
                            <a:xfrm flipV="1">
                              <a:off x="8210"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77581951" name="Line 2652"/>
                          <wps:cNvCnPr>
                            <a:cxnSpLocks noChangeShapeType="1"/>
                          </wps:cNvCnPr>
                          <wps:spPr bwMode="auto">
                            <a:xfrm flipV="1">
                              <a:off x="8492"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575706" name="Line 2653"/>
                          <wps:cNvCnPr>
                            <a:cxnSpLocks noChangeShapeType="1"/>
                          </wps:cNvCnPr>
                          <wps:spPr bwMode="auto">
                            <a:xfrm flipV="1">
                              <a:off x="8775"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33323099" name="Line 2654"/>
                          <wps:cNvCnPr>
                            <a:cxnSpLocks noChangeShapeType="1"/>
                          </wps:cNvCnPr>
                          <wps:spPr bwMode="auto">
                            <a:xfrm flipV="1">
                              <a:off x="9058" y="11476"/>
                              <a:ext cx="0"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141968373" name="Line 2655"/>
                          <wps:cNvCnPr>
                            <a:cxnSpLocks noChangeShapeType="1"/>
                          </wps:cNvCnPr>
                          <wps:spPr bwMode="auto">
                            <a:xfrm flipV="1">
                              <a:off x="587"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73552687" name="Line 2656"/>
                          <wps:cNvCnPr>
                            <a:cxnSpLocks noChangeShapeType="1"/>
                          </wps:cNvCnPr>
                          <wps:spPr bwMode="auto">
                            <a:xfrm flipV="1">
                              <a:off x="1998"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133921" name="Line 2657"/>
                          <wps:cNvCnPr>
                            <a:cxnSpLocks noChangeShapeType="1"/>
                          </wps:cNvCnPr>
                          <wps:spPr bwMode="auto">
                            <a:xfrm flipV="1">
                              <a:off x="3411"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94242776" name="Line 2658"/>
                          <wps:cNvCnPr>
                            <a:cxnSpLocks noChangeShapeType="1"/>
                          </wps:cNvCnPr>
                          <wps:spPr bwMode="auto">
                            <a:xfrm flipV="1">
                              <a:off x="4822"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75245997" name="Line 2659"/>
                          <wps:cNvCnPr>
                            <a:cxnSpLocks noChangeShapeType="1"/>
                          </wps:cNvCnPr>
                          <wps:spPr bwMode="auto">
                            <a:xfrm flipV="1">
                              <a:off x="6233"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53088456" name="Line 2660"/>
                          <wps:cNvCnPr>
                            <a:cxnSpLocks noChangeShapeType="1"/>
                          </wps:cNvCnPr>
                          <wps:spPr bwMode="auto">
                            <a:xfrm flipV="1">
                              <a:off x="7647"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5089931" name="Line 2661"/>
                          <wps:cNvCnPr>
                            <a:cxnSpLocks noChangeShapeType="1"/>
                          </wps:cNvCnPr>
                          <wps:spPr bwMode="auto">
                            <a:xfrm flipV="1">
                              <a:off x="9058" y="11476"/>
                              <a:ext cx="0" cy="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423729685" name="Line 2662"/>
                          <wps:cNvCnPr>
                            <a:cxnSpLocks noChangeShapeType="1"/>
                          </wps:cNvCnPr>
                          <wps:spPr bwMode="auto">
                            <a:xfrm>
                              <a:off x="587" y="1147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495929837" name="Line 2663"/>
                          <wps:cNvCnPr>
                            <a:cxnSpLocks noChangeShapeType="1"/>
                          </wps:cNvCnPr>
                          <wps:spPr bwMode="auto">
                            <a:xfrm>
                              <a:off x="681" y="11470"/>
                              <a:ext cx="95"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18127260" name="Line 2664"/>
                          <wps:cNvCnPr>
                            <a:cxnSpLocks noChangeShapeType="1"/>
                          </wps:cNvCnPr>
                          <wps:spPr bwMode="auto">
                            <a:xfrm>
                              <a:off x="776" y="1147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306856274" name="Freeform 2665"/>
                          <wps:cNvSpPr>
                            <a:spLocks/>
                          </wps:cNvSpPr>
                          <wps:spPr bwMode="auto">
                            <a:xfrm>
                              <a:off x="870" y="11470"/>
                              <a:ext cx="94" cy="20"/>
                            </a:xfrm>
                            <a:custGeom>
                              <a:avLst/>
                              <a:gdLst>
                                <a:gd name="T0" fmla="*/ 0 w 94"/>
                                <a:gd name="T1" fmla="*/ 0 h 20"/>
                                <a:gd name="T2" fmla="*/ 2 w 94"/>
                                <a:gd name="T3" fmla="*/ 0 h 20"/>
                                <a:gd name="T4" fmla="*/ 4 w 94"/>
                                <a:gd name="T5" fmla="*/ 2 h 20"/>
                                <a:gd name="T6" fmla="*/ 8 w 94"/>
                                <a:gd name="T7" fmla="*/ 4 h 20"/>
                                <a:gd name="T8" fmla="*/ 16 w 94"/>
                                <a:gd name="T9" fmla="*/ 6 h 20"/>
                                <a:gd name="T10" fmla="*/ 30 w 94"/>
                                <a:gd name="T11" fmla="*/ 12 h 20"/>
                                <a:gd name="T12" fmla="*/ 46 w 94"/>
                                <a:gd name="T13" fmla="*/ 18 h 20"/>
                                <a:gd name="T14" fmla="*/ 64 w 94"/>
                                <a:gd name="T15" fmla="*/ 20 h 20"/>
                                <a:gd name="T16" fmla="*/ 78 w 94"/>
                                <a:gd name="T17" fmla="*/ 20 h 20"/>
                                <a:gd name="T18" fmla="*/ 86 w 94"/>
                                <a:gd name="T19" fmla="*/ 18 h 20"/>
                                <a:gd name="T20" fmla="*/ 90 w 94"/>
                                <a:gd name="T21" fmla="*/ 14 h 20"/>
                                <a:gd name="T22" fmla="*/ 92 w 94"/>
                                <a:gd name="T23" fmla="*/ 8 h 20"/>
                                <a:gd name="T24" fmla="*/ 94 w 94"/>
                                <a:gd name="T25"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0"/>
                                  </a:moveTo>
                                  <a:lnTo>
                                    <a:pt x="2" y="0"/>
                                  </a:lnTo>
                                  <a:lnTo>
                                    <a:pt x="4" y="2"/>
                                  </a:lnTo>
                                  <a:lnTo>
                                    <a:pt x="8" y="4"/>
                                  </a:lnTo>
                                  <a:lnTo>
                                    <a:pt x="16" y="6"/>
                                  </a:lnTo>
                                  <a:lnTo>
                                    <a:pt x="30" y="12"/>
                                  </a:lnTo>
                                  <a:lnTo>
                                    <a:pt x="46" y="18"/>
                                  </a:lnTo>
                                  <a:lnTo>
                                    <a:pt x="64" y="20"/>
                                  </a:lnTo>
                                  <a:lnTo>
                                    <a:pt x="78" y="20"/>
                                  </a:lnTo>
                                  <a:lnTo>
                                    <a:pt x="86" y="18"/>
                                  </a:lnTo>
                                  <a:lnTo>
                                    <a:pt x="90" y="14"/>
                                  </a:lnTo>
                                  <a:lnTo>
                                    <a:pt x="92" y="8"/>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014789" name="Freeform 2666"/>
                          <wps:cNvSpPr>
                            <a:spLocks/>
                          </wps:cNvSpPr>
                          <wps:spPr bwMode="auto">
                            <a:xfrm>
                              <a:off x="964" y="4337"/>
                              <a:ext cx="94" cy="7133"/>
                            </a:xfrm>
                            <a:custGeom>
                              <a:avLst/>
                              <a:gdLst>
                                <a:gd name="T0" fmla="*/ 0 w 94"/>
                                <a:gd name="T1" fmla="*/ 7133 h 7133"/>
                                <a:gd name="T2" fmla="*/ 2 w 94"/>
                                <a:gd name="T3" fmla="*/ 7075 h 7133"/>
                                <a:gd name="T4" fmla="*/ 2 w 94"/>
                                <a:gd name="T5" fmla="*/ 7011 h 7133"/>
                                <a:gd name="T6" fmla="*/ 4 w 94"/>
                                <a:gd name="T7" fmla="*/ 6943 h 7133"/>
                                <a:gd name="T8" fmla="*/ 6 w 94"/>
                                <a:gd name="T9" fmla="*/ 6870 h 7133"/>
                                <a:gd name="T10" fmla="*/ 8 w 94"/>
                                <a:gd name="T11" fmla="*/ 6792 h 7133"/>
                                <a:gd name="T12" fmla="*/ 8 w 94"/>
                                <a:gd name="T13" fmla="*/ 6712 h 7133"/>
                                <a:gd name="T14" fmla="*/ 10 w 94"/>
                                <a:gd name="T15" fmla="*/ 6625 h 7133"/>
                                <a:gd name="T16" fmla="*/ 12 w 94"/>
                                <a:gd name="T17" fmla="*/ 6535 h 7133"/>
                                <a:gd name="T18" fmla="*/ 14 w 94"/>
                                <a:gd name="T19" fmla="*/ 6441 h 7133"/>
                                <a:gd name="T20" fmla="*/ 14 w 94"/>
                                <a:gd name="T21" fmla="*/ 6342 h 7133"/>
                                <a:gd name="T22" fmla="*/ 16 w 94"/>
                                <a:gd name="T23" fmla="*/ 6240 h 7133"/>
                                <a:gd name="T24" fmla="*/ 18 w 94"/>
                                <a:gd name="T25" fmla="*/ 6135 h 7133"/>
                                <a:gd name="T26" fmla="*/ 18 w 94"/>
                                <a:gd name="T27" fmla="*/ 6027 h 7133"/>
                                <a:gd name="T28" fmla="*/ 20 w 94"/>
                                <a:gd name="T29" fmla="*/ 5917 h 7133"/>
                                <a:gd name="T30" fmla="*/ 22 w 94"/>
                                <a:gd name="T31" fmla="*/ 5802 h 7133"/>
                                <a:gd name="T32" fmla="*/ 24 w 94"/>
                                <a:gd name="T33" fmla="*/ 5684 h 7133"/>
                                <a:gd name="T34" fmla="*/ 24 w 94"/>
                                <a:gd name="T35" fmla="*/ 5565 h 7133"/>
                                <a:gd name="T36" fmla="*/ 26 w 94"/>
                                <a:gd name="T37" fmla="*/ 5443 h 7133"/>
                                <a:gd name="T38" fmla="*/ 28 w 94"/>
                                <a:gd name="T39" fmla="*/ 5318 h 7133"/>
                                <a:gd name="T40" fmla="*/ 30 w 94"/>
                                <a:gd name="T41" fmla="*/ 5192 h 7133"/>
                                <a:gd name="T42" fmla="*/ 30 w 94"/>
                                <a:gd name="T43" fmla="*/ 5063 h 7133"/>
                                <a:gd name="T44" fmla="*/ 32 w 94"/>
                                <a:gd name="T45" fmla="*/ 4933 h 7133"/>
                                <a:gd name="T46" fmla="*/ 34 w 94"/>
                                <a:gd name="T47" fmla="*/ 4800 h 7133"/>
                                <a:gd name="T48" fmla="*/ 34 w 94"/>
                                <a:gd name="T49" fmla="*/ 4668 h 7133"/>
                                <a:gd name="T50" fmla="*/ 38 w 94"/>
                                <a:gd name="T51" fmla="*/ 4397 h 7133"/>
                                <a:gd name="T52" fmla="*/ 40 w 94"/>
                                <a:gd name="T53" fmla="*/ 4122 h 7133"/>
                                <a:gd name="T54" fmla="*/ 44 w 94"/>
                                <a:gd name="T55" fmla="*/ 3845 h 7133"/>
                                <a:gd name="T56" fmla="*/ 46 w 94"/>
                                <a:gd name="T57" fmla="*/ 3565 h 7133"/>
                                <a:gd name="T58" fmla="*/ 50 w 94"/>
                                <a:gd name="T59" fmla="*/ 3288 h 7133"/>
                                <a:gd name="T60" fmla="*/ 52 w 94"/>
                                <a:gd name="T61" fmla="*/ 3011 h 7133"/>
                                <a:gd name="T62" fmla="*/ 56 w 94"/>
                                <a:gd name="T63" fmla="*/ 2736 h 7133"/>
                                <a:gd name="T64" fmla="*/ 58 w 94"/>
                                <a:gd name="T65" fmla="*/ 2465 h 7133"/>
                                <a:gd name="T66" fmla="*/ 60 w 94"/>
                                <a:gd name="T67" fmla="*/ 2333 h 7133"/>
                                <a:gd name="T68" fmla="*/ 62 w 94"/>
                                <a:gd name="T69" fmla="*/ 2200 h 7133"/>
                                <a:gd name="T70" fmla="*/ 62 w 94"/>
                                <a:gd name="T71" fmla="*/ 2070 h 7133"/>
                                <a:gd name="T72" fmla="*/ 64 w 94"/>
                                <a:gd name="T73" fmla="*/ 1941 h 7133"/>
                                <a:gd name="T74" fmla="*/ 66 w 94"/>
                                <a:gd name="T75" fmla="*/ 1815 h 7133"/>
                                <a:gd name="T76" fmla="*/ 68 w 94"/>
                                <a:gd name="T77" fmla="*/ 1690 h 7133"/>
                                <a:gd name="T78" fmla="*/ 68 w 94"/>
                                <a:gd name="T79" fmla="*/ 1568 h 7133"/>
                                <a:gd name="T80" fmla="*/ 70 w 94"/>
                                <a:gd name="T81" fmla="*/ 1449 h 7133"/>
                                <a:gd name="T82" fmla="*/ 72 w 94"/>
                                <a:gd name="T83" fmla="*/ 1331 h 7133"/>
                                <a:gd name="T84" fmla="*/ 74 w 94"/>
                                <a:gd name="T85" fmla="*/ 1216 h 7133"/>
                                <a:gd name="T86" fmla="*/ 74 w 94"/>
                                <a:gd name="T87" fmla="*/ 1106 h 7133"/>
                                <a:gd name="T88" fmla="*/ 76 w 94"/>
                                <a:gd name="T89" fmla="*/ 998 h 7133"/>
                                <a:gd name="T90" fmla="*/ 78 w 94"/>
                                <a:gd name="T91" fmla="*/ 893 h 7133"/>
                                <a:gd name="T92" fmla="*/ 80 w 94"/>
                                <a:gd name="T93" fmla="*/ 791 h 7133"/>
                                <a:gd name="T94" fmla="*/ 80 w 94"/>
                                <a:gd name="T95" fmla="*/ 692 h 7133"/>
                                <a:gd name="T96" fmla="*/ 82 w 94"/>
                                <a:gd name="T97" fmla="*/ 598 h 7133"/>
                                <a:gd name="T98" fmla="*/ 84 w 94"/>
                                <a:gd name="T99" fmla="*/ 508 h 7133"/>
                                <a:gd name="T100" fmla="*/ 86 w 94"/>
                                <a:gd name="T101" fmla="*/ 421 h 7133"/>
                                <a:gd name="T102" fmla="*/ 86 w 94"/>
                                <a:gd name="T103" fmla="*/ 341 h 7133"/>
                                <a:gd name="T104" fmla="*/ 88 w 94"/>
                                <a:gd name="T105" fmla="*/ 263 h 7133"/>
                                <a:gd name="T106" fmla="*/ 90 w 94"/>
                                <a:gd name="T107" fmla="*/ 190 h 7133"/>
                                <a:gd name="T108" fmla="*/ 92 w 94"/>
                                <a:gd name="T109" fmla="*/ 122 h 7133"/>
                                <a:gd name="T110" fmla="*/ 92 w 94"/>
                                <a:gd name="T111" fmla="*/ 58 h 7133"/>
                                <a:gd name="T112" fmla="*/ 94 w 94"/>
                                <a:gd name="T113" fmla="*/ 0 h 7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4" h="7133">
                                  <a:moveTo>
                                    <a:pt x="0" y="7133"/>
                                  </a:moveTo>
                                  <a:lnTo>
                                    <a:pt x="2" y="7075"/>
                                  </a:lnTo>
                                  <a:lnTo>
                                    <a:pt x="2" y="7011"/>
                                  </a:lnTo>
                                  <a:lnTo>
                                    <a:pt x="4" y="6943"/>
                                  </a:lnTo>
                                  <a:lnTo>
                                    <a:pt x="6" y="6870"/>
                                  </a:lnTo>
                                  <a:lnTo>
                                    <a:pt x="8" y="6792"/>
                                  </a:lnTo>
                                  <a:lnTo>
                                    <a:pt x="8" y="6712"/>
                                  </a:lnTo>
                                  <a:lnTo>
                                    <a:pt x="10" y="6625"/>
                                  </a:lnTo>
                                  <a:lnTo>
                                    <a:pt x="12" y="6535"/>
                                  </a:lnTo>
                                  <a:lnTo>
                                    <a:pt x="14" y="6441"/>
                                  </a:lnTo>
                                  <a:lnTo>
                                    <a:pt x="14" y="6342"/>
                                  </a:lnTo>
                                  <a:lnTo>
                                    <a:pt x="16" y="6240"/>
                                  </a:lnTo>
                                  <a:lnTo>
                                    <a:pt x="18" y="6135"/>
                                  </a:lnTo>
                                  <a:lnTo>
                                    <a:pt x="18" y="6027"/>
                                  </a:lnTo>
                                  <a:lnTo>
                                    <a:pt x="20" y="5917"/>
                                  </a:lnTo>
                                  <a:lnTo>
                                    <a:pt x="22" y="5802"/>
                                  </a:lnTo>
                                  <a:lnTo>
                                    <a:pt x="24" y="5684"/>
                                  </a:lnTo>
                                  <a:lnTo>
                                    <a:pt x="24" y="5565"/>
                                  </a:lnTo>
                                  <a:lnTo>
                                    <a:pt x="26" y="5443"/>
                                  </a:lnTo>
                                  <a:lnTo>
                                    <a:pt x="28" y="5318"/>
                                  </a:lnTo>
                                  <a:lnTo>
                                    <a:pt x="30" y="5192"/>
                                  </a:lnTo>
                                  <a:lnTo>
                                    <a:pt x="30" y="5063"/>
                                  </a:lnTo>
                                  <a:lnTo>
                                    <a:pt x="32" y="4933"/>
                                  </a:lnTo>
                                  <a:lnTo>
                                    <a:pt x="34" y="4800"/>
                                  </a:lnTo>
                                  <a:lnTo>
                                    <a:pt x="34" y="4668"/>
                                  </a:lnTo>
                                  <a:lnTo>
                                    <a:pt x="38" y="4397"/>
                                  </a:lnTo>
                                  <a:lnTo>
                                    <a:pt x="40" y="4122"/>
                                  </a:lnTo>
                                  <a:lnTo>
                                    <a:pt x="44" y="3845"/>
                                  </a:lnTo>
                                  <a:lnTo>
                                    <a:pt x="46" y="3565"/>
                                  </a:lnTo>
                                  <a:lnTo>
                                    <a:pt x="50" y="3288"/>
                                  </a:lnTo>
                                  <a:lnTo>
                                    <a:pt x="52" y="3011"/>
                                  </a:lnTo>
                                  <a:lnTo>
                                    <a:pt x="56" y="2736"/>
                                  </a:lnTo>
                                  <a:lnTo>
                                    <a:pt x="58" y="2465"/>
                                  </a:lnTo>
                                  <a:lnTo>
                                    <a:pt x="60" y="2333"/>
                                  </a:lnTo>
                                  <a:lnTo>
                                    <a:pt x="62" y="2200"/>
                                  </a:lnTo>
                                  <a:lnTo>
                                    <a:pt x="62" y="2070"/>
                                  </a:lnTo>
                                  <a:lnTo>
                                    <a:pt x="64" y="1941"/>
                                  </a:lnTo>
                                  <a:lnTo>
                                    <a:pt x="66" y="1815"/>
                                  </a:lnTo>
                                  <a:lnTo>
                                    <a:pt x="68" y="1690"/>
                                  </a:lnTo>
                                  <a:lnTo>
                                    <a:pt x="68" y="1568"/>
                                  </a:lnTo>
                                  <a:lnTo>
                                    <a:pt x="70" y="1449"/>
                                  </a:lnTo>
                                  <a:lnTo>
                                    <a:pt x="72" y="1331"/>
                                  </a:lnTo>
                                  <a:lnTo>
                                    <a:pt x="74" y="1216"/>
                                  </a:lnTo>
                                  <a:lnTo>
                                    <a:pt x="74" y="1106"/>
                                  </a:lnTo>
                                  <a:lnTo>
                                    <a:pt x="76" y="998"/>
                                  </a:lnTo>
                                  <a:lnTo>
                                    <a:pt x="78" y="893"/>
                                  </a:lnTo>
                                  <a:lnTo>
                                    <a:pt x="80" y="791"/>
                                  </a:lnTo>
                                  <a:lnTo>
                                    <a:pt x="80" y="692"/>
                                  </a:lnTo>
                                  <a:lnTo>
                                    <a:pt x="82" y="598"/>
                                  </a:lnTo>
                                  <a:lnTo>
                                    <a:pt x="84" y="508"/>
                                  </a:lnTo>
                                  <a:lnTo>
                                    <a:pt x="86" y="421"/>
                                  </a:lnTo>
                                  <a:lnTo>
                                    <a:pt x="86" y="341"/>
                                  </a:lnTo>
                                  <a:lnTo>
                                    <a:pt x="88" y="263"/>
                                  </a:lnTo>
                                  <a:lnTo>
                                    <a:pt x="90" y="190"/>
                                  </a:lnTo>
                                  <a:lnTo>
                                    <a:pt x="92" y="122"/>
                                  </a:lnTo>
                                  <a:lnTo>
                                    <a:pt x="92" y="58"/>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972662" name="Freeform 2667"/>
                          <wps:cNvSpPr>
                            <a:spLocks/>
                          </wps:cNvSpPr>
                          <wps:spPr bwMode="auto">
                            <a:xfrm>
                              <a:off x="1058" y="4317"/>
                              <a:ext cx="94" cy="20"/>
                            </a:xfrm>
                            <a:custGeom>
                              <a:avLst/>
                              <a:gdLst>
                                <a:gd name="T0" fmla="*/ 0 w 94"/>
                                <a:gd name="T1" fmla="*/ 20 h 20"/>
                                <a:gd name="T2" fmla="*/ 2 w 94"/>
                                <a:gd name="T3" fmla="*/ 12 h 20"/>
                                <a:gd name="T4" fmla="*/ 4 w 94"/>
                                <a:gd name="T5" fmla="*/ 6 h 20"/>
                                <a:gd name="T6" fmla="*/ 8 w 94"/>
                                <a:gd name="T7" fmla="*/ 2 h 20"/>
                                <a:gd name="T8" fmla="*/ 16 w 94"/>
                                <a:gd name="T9" fmla="*/ 0 h 20"/>
                                <a:gd name="T10" fmla="*/ 30 w 94"/>
                                <a:gd name="T11" fmla="*/ 0 h 20"/>
                                <a:gd name="T12" fmla="*/ 46 w 94"/>
                                <a:gd name="T13" fmla="*/ 4 h 20"/>
                                <a:gd name="T14" fmla="*/ 64 w 94"/>
                                <a:gd name="T15" fmla="*/ 8 h 20"/>
                                <a:gd name="T16" fmla="*/ 78 w 94"/>
                                <a:gd name="T17" fmla="*/ 14 h 20"/>
                                <a:gd name="T18" fmla="*/ 86 w 94"/>
                                <a:gd name="T19" fmla="*/ 18 h 20"/>
                                <a:gd name="T20" fmla="*/ 90 w 94"/>
                                <a:gd name="T21" fmla="*/ 18 h 20"/>
                                <a:gd name="T22" fmla="*/ 92 w 94"/>
                                <a:gd name="T23" fmla="*/ 20 h 20"/>
                                <a:gd name="T24" fmla="*/ 94 w 94"/>
                                <a:gd name="T25" fmla="*/ 2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20"/>
                                  </a:moveTo>
                                  <a:lnTo>
                                    <a:pt x="2" y="12"/>
                                  </a:lnTo>
                                  <a:lnTo>
                                    <a:pt x="4" y="6"/>
                                  </a:lnTo>
                                  <a:lnTo>
                                    <a:pt x="8" y="2"/>
                                  </a:lnTo>
                                  <a:lnTo>
                                    <a:pt x="16" y="0"/>
                                  </a:lnTo>
                                  <a:lnTo>
                                    <a:pt x="30" y="0"/>
                                  </a:lnTo>
                                  <a:lnTo>
                                    <a:pt x="46" y="4"/>
                                  </a:lnTo>
                                  <a:lnTo>
                                    <a:pt x="64" y="8"/>
                                  </a:lnTo>
                                  <a:lnTo>
                                    <a:pt x="78" y="14"/>
                                  </a:lnTo>
                                  <a:lnTo>
                                    <a:pt x="86" y="18"/>
                                  </a:lnTo>
                                  <a:lnTo>
                                    <a:pt x="90" y="18"/>
                                  </a:lnTo>
                                  <a:lnTo>
                                    <a:pt x="92" y="20"/>
                                  </a:lnTo>
                                  <a:lnTo>
                                    <a:pt x="94" y="2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936941" name="Freeform 2668"/>
                          <wps:cNvSpPr>
                            <a:spLocks/>
                          </wps:cNvSpPr>
                          <wps:spPr bwMode="auto">
                            <a:xfrm>
                              <a:off x="1152" y="3901"/>
                              <a:ext cx="95" cy="436"/>
                            </a:xfrm>
                            <a:custGeom>
                              <a:avLst/>
                              <a:gdLst>
                                <a:gd name="T0" fmla="*/ 0 w 95"/>
                                <a:gd name="T1" fmla="*/ 436 h 436"/>
                                <a:gd name="T2" fmla="*/ 7 w 95"/>
                                <a:gd name="T3" fmla="*/ 420 h 436"/>
                                <a:gd name="T4" fmla="*/ 13 w 95"/>
                                <a:gd name="T5" fmla="*/ 402 h 436"/>
                                <a:gd name="T6" fmla="*/ 19 w 95"/>
                                <a:gd name="T7" fmla="*/ 379 h 436"/>
                                <a:gd name="T8" fmla="*/ 25 w 95"/>
                                <a:gd name="T9" fmla="*/ 355 h 436"/>
                                <a:gd name="T10" fmla="*/ 31 w 95"/>
                                <a:gd name="T11" fmla="*/ 329 h 436"/>
                                <a:gd name="T12" fmla="*/ 37 w 95"/>
                                <a:gd name="T13" fmla="*/ 301 h 436"/>
                                <a:gd name="T14" fmla="*/ 47 w 95"/>
                                <a:gd name="T15" fmla="*/ 241 h 436"/>
                                <a:gd name="T16" fmla="*/ 59 w 95"/>
                                <a:gd name="T17" fmla="*/ 177 h 436"/>
                                <a:gd name="T18" fmla="*/ 71 w 95"/>
                                <a:gd name="T19" fmla="*/ 114 h 436"/>
                                <a:gd name="T20" fmla="*/ 77 w 95"/>
                                <a:gd name="T21" fmla="*/ 84 h 436"/>
                                <a:gd name="T22" fmla="*/ 83 w 95"/>
                                <a:gd name="T23" fmla="*/ 54 h 436"/>
                                <a:gd name="T24" fmla="*/ 89 w 95"/>
                                <a:gd name="T25" fmla="*/ 26 h 436"/>
                                <a:gd name="T26" fmla="*/ 95 w 95"/>
                                <a:gd name="T27" fmla="*/ 0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436">
                                  <a:moveTo>
                                    <a:pt x="0" y="436"/>
                                  </a:moveTo>
                                  <a:lnTo>
                                    <a:pt x="7" y="420"/>
                                  </a:lnTo>
                                  <a:lnTo>
                                    <a:pt x="13" y="402"/>
                                  </a:lnTo>
                                  <a:lnTo>
                                    <a:pt x="19" y="379"/>
                                  </a:lnTo>
                                  <a:lnTo>
                                    <a:pt x="25" y="355"/>
                                  </a:lnTo>
                                  <a:lnTo>
                                    <a:pt x="31" y="329"/>
                                  </a:lnTo>
                                  <a:lnTo>
                                    <a:pt x="37" y="301"/>
                                  </a:lnTo>
                                  <a:lnTo>
                                    <a:pt x="47" y="241"/>
                                  </a:lnTo>
                                  <a:lnTo>
                                    <a:pt x="59" y="177"/>
                                  </a:lnTo>
                                  <a:lnTo>
                                    <a:pt x="71" y="114"/>
                                  </a:lnTo>
                                  <a:lnTo>
                                    <a:pt x="77" y="84"/>
                                  </a:lnTo>
                                  <a:lnTo>
                                    <a:pt x="83" y="54"/>
                                  </a:lnTo>
                                  <a:lnTo>
                                    <a:pt x="89" y="26"/>
                                  </a:lnTo>
                                  <a:lnTo>
                                    <a:pt x="95"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217179" name="Freeform 2669"/>
                          <wps:cNvSpPr>
                            <a:spLocks/>
                          </wps:cNvSpPr>
                          <wps:spPr bwMode="auto">
                            <a:xfrm>
                              <a:off x="1247" y="3536"/>
                              <a:ext cx="94" cy="365"/>
                            </a:xfrm>
                            <a:custGeom>
                              <a:avLst/>
                              <a:gdLst>
                                <a:gd name="T0" fmla="*/ 0 w 94"/>
                                <a:gd name="T1" fmla="*/ 365 h 365"/>
                                <a:gd name="T2" fmla="*/ 24 w 94"/>
                                <a:gd name="T3" fmla="*/ 267 h 365"/>
                                <a:gd name="T4" fmla="*/ 46 w 94"/>
                                <a:gd name="T5" fmla="*/ 174 h 365"/>
                                <a:gd name="T6" fmla="*/ 70 w 94"/>
                                <a:gd name="T7" fmla="*/ 86 h 365"/>
                                <a:gd name="T8" fmla="*/ 94 w 94"/>
                                <a:gd name="T9" fmla="*/ 0 h 365"/>
                              </a:gdLst>
                              <a:ahLst/>
                              <a:cxnLst>
                                <a:cxn ang="0">
                                  <a:pos x="T0" y="T1"/>
                                </a:cxn>
                                <a:cxn ang="0">
                                  <a:pos x="T2" y="T3"/>
                                </a:cxn>
                                <a:cxn ang="0">
                                  <a:pos x="T4" y="T5"/>
                                </a:cxn>
                                <a:cxn ang="0">
                                  <a:pos x="T6" y="T7"/>
                                </a:cxn>
                                <a:cxn ang="0">
                                  <a:pos x="T8" y="T9"/>
                                </a:cxn>
                              </a:cxnLst>
                              <a:rect l="0" t="0" r="r" b="b"/>
                              <a:pathLst>
                                <a:path w="94" h="365">
                                  <a:moveTo>
                                    <a:pt x="0" y="365"/>
                                  </a:moveTo>
                                  <a:lnTo>
                                    <a:pt x="24" y="267"/>
                                  </a:lnTo>
                                  <a:lnTo>
                                    <a:pt x="46" y="174"/>
                                  </a:lnTo>
                                  <a:lnTo>
                                    <a:pt x="70" y="86"/>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952203" name="Freeform 2670"/>
                          <wps:cNvSpPr>
                            <a:spLocks/>
                          </wps:cNvSpPr>
                          <wps:spPr bwMode="auto">
                            <a:xfrm>
                              <a:off x="1341" y="3222"/>
                              <a:ext cx="94" cy="314"/>
                            </a:xfrm>
                            <a:custGeom>
                              <a:avLst/>
                              <a:gdLst>
                                <a:gd name="T0" fmla="*/ 0 w 94"/>
                                <a:gd name="T1" fmla="*/ 314 h 314"/>
                                <a:gd name="T2" fmla="*/ 12 w 94"/>
                                <a:gd name="T3" fmla="*/ 269 h 314"/>
                                <a:gd name="T4" fmla="*/ 24 w 94"/>
                                <a:gd name="T5" fmla="*/ 225 h 314"/>
                                <a:gd name="T6" fmla="*/ 36 w 94"/>
                                <a:gd name="T7" fmla="*/ 179 h 314"/>
                                <a:gd name="T8" fmla="*/ 46 w 94"/>
                                <a:gd name="T9" fmla="*/ 135 h 314"/>
                                <a:gd name="T10" fmla="*/ 58 w 94"/>
                                <a:gd name="T11" fmla="*/ 93 h 314"/>
                                <a:gd name="T12" fmla="*/ 70 w 94"/>
                                <a:gd name="T13" fmla="*/ 55 h 314"/>
                                <a:gd name="T14" fmla="*/ 76 w 94"/>
                                <a:gd name="T15" fmla="*/ 38 h 314"/>
                                <a:gd name="T16" fmla="*/ 82 w 94"/>
                                <a:gd name="T17" fmla="*/ 24 h 314"/>
                                <a:gd name="T18" fmla="*/ 88 w 94"/>
                                <a:gd name="T19" fmla="*/ 10 h 314"/>
                                <a:gd name="T20" fmla="*/ 94 w 94"/>
                                <a:gd name="T21" fmla="*/ 0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4" h="314">
                                  <a:moveTo>
                                    <a:pt x="0" y="314"/>
                                  </a:moveTo>
                                  <a:lnTo>
                                    <a:pt x="12" y="269"/>
                                  </a:lnTo>
                                  <a:lnTo>
                                    <a:pt x="24" y="225"/>
                                  </a:lnTo>
                                  <a:lnTo>
                                    <a:pt x="36" y="179"/>
                                  </a:lnTo>
                                  <a:lnTo>
                                    <a:pt x="46" y="135"/>
                                  </a:lnTo>
                                  <a:lnTo>
                                    <a:pt x="58" y="93"/>
                                  </a:lnTo>
                                  <a:lnTo>
                                    <a:pt x="70" y="55"/>
                                  </a:lnTo>
                                  <a:lnTo>
                                    <a:pt x="76" y="38"/>
                                  </a:lnTo>
                                  <a:lnTo>
                                    <a:pt x="82" y="24"/>
                                  </a:lnTo>
                                  <a:lnTo>
                                    <a:pt x="88" y="1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242829" name="Freeform 2671"/>
                          <wps:cNvSpPr>
                            <a:spLocks/>
                          </wps:cNvSpPr>
                          <wps:spPr bwMode="auto">
                            <a:xfrm>
                              <a:off x="1435" y="3208"/>
                              <a:ext cx="94" cy="20"/>
                            </a:xfrm>
                            <a:custGeom>
                              <a:avLst/>
                              <a:gdLst>
                                <a:gd name="T0" fmla="*/ 0 w 94"/>
                                <a:gd name="T1" fmla="*/ 14 h 20"/>
                                <a:gd name="T2" fmla="*/ 4 w 94"/>
                                <a:gd name="T3" fmla="*/ 8 h 20"/>
                                <a:gd name="T4" fmla="*/ 10 w 94"/>
                                <a:gd name="T5" fmla="*/ 4 h 20"/>
                                <a:gd name="T6" fmla="*/ 16 w 94"/>
                                <a:gd name="T7" fmla="*/ 2 h 20"/>
                                <a:gd name="T8" fmla="*/ 20 w 94"/>
                                <a:gd name="T9" fmla="*/ 0 h 20"/>
                                <a:gd name="T10" fmla="*/ 32 w 94"/>
                                <a:gd name="T11" fmla="*/ 4 h 20"/>
                                <a:gd name="T12" fmla="*/ 46 w 94"/>
                                <a:gd name="T13" fmla="*/ 10 h 20"/>
                                <a:gd name="T14" fmla="*/ 58 w 94"/>
                                <a:gd name="T15" fmla="*/ 16 h 20"/>
                                <a:gd name="T16" fmla="*/ 70 w 94"/>
                                <a:gd name="T17" fmla="*/ 20 h 20"/>
                                <a:gd name="T18" fmla="*/ 76 w 94"/>
                                <a:gd name="T19" fmla="*/ 20 h 20"/>
                                <a:gd name="T20" fmla="*/ 82 w 94"/>
                                <a:gd name="T21" fmla="*/ 20 h 20"/>
                                <a:gd name="T22" fmla="*/ 88 w 94"/>
                                <a:gd name="T23" fmla="*/ 18 h 20"/>
                                <a:gd name="T24" fmla="*/ 94 w 94"/>
                                <a:gd name="T25" fmla="*/ 14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14"/>
                                  </a:moveTo>
                                  <a:lnTo>
                                    <a:pt x="4" y="8"/>
                                  </a:lnTo>
                                  <a:lnTo>
                                    <a:pt x="10" y="4"/>
                                  </a:lnTo>
                                  <a:lnTo>
                                    <a:pt x="16" y="2"/>
                                  </a:lnTo>
                                  <a:lnTo>
                                    <a:pt x="20" y="0"/>
                                  </a:lnTo>
                                  <a:lnTo>
                                    <a:pt x="32" y="4"/>
                                  </a:lnTo>
                                  <a:lnTo>
                                    <a:pt x="46" y="10"/>
                                  </a:lnTo>
                                  <a:lnTo>
                                    <a:pt x="58" y="16"/>
                                  </a:lnTo>
                                  <a:lnTo>
                                    <a:pt x="70" y="20"/>
                                  </a:lnTo>
                                  <a:lnTo>
                                    <a:pt x="76" y="20"/>
                                  </a:lnTo>
                                  <a:lnTo>
                                    <a:pt x="82" y="20"/>
                                  </a:lnTo>
                                  <a:lnTo>
                                    <a:pt x="88" y="18"/>
                                  </a:lnTo>
                                  <a:lnTo>
                                    <a:pt x="94" y="1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287398" name="Freeform 2672"/>
                          <wps:cNvSpPr>
                            <a:spLocks/>
                          </wps:cNvSpPr>
                          <wps:spPr bwMode="auto">
                            <a:xfrm>
                              <a:off x="1529" y="3006"/>
                              <a:ext cx="131" cy="216"/>
                            </a:xfrm>
                            <a:custGeom>
                              <a:avLst/>
                              <a:gdLst>
                                <a:gd name="T0" fmla="*/ 0 w 131"/>
                                <a:gd name="T1" fmla="*/ 216 h 216"/>
                                <a:gd name="T2" fmla="*/ 8 w 131"/>
                                <a:gd name="T3" fmla="*/ 208 h 216"/>
                                <a:gd name="T4" fmla="*/ 16 w 131"/>
                                <a:gd name="T5" fmla="*/ 198 h 216"/>
                                <a:gd name="T6" fmla="*/ 24 w 131"/>
                                <a:gd name="T7" fmla="*/ 188 h 216"/>
                                <a:gd name="T8" fmla="*/ 32 w 131"/>
                                <a:gd name="T9" fmla="*/ 176 h 216"/>
                                <a:gd name="T10" fmla="*/ 50 w 131"/>
                                <a:gd name="T11" fmla="*/ 148 h 216"/>
                                <a:gd name="T12" fmla="*/ 68 w 131"/>
                                <a:gd name="T13" fmla="*/ 118 h 216"/>
                                <a:gd name="T14" fmla="*/ 86 w 131"/>
                                <a:gd name="T15" fmla="*/ 86 h 216"/>
                                <a:gd name="T16" fmla="*/ 103 w 131"/>
                                <a:gd name="T17" fmla="*/ 54 h 216"/>
                                <a:gd name="T18" fmla="*/ 119 w 131"/>
                                <a:gd name="T19" fmla="*/ 26 h 216"/>
                                <a:gd name="T20" fmla="*/ 131 w 131"/>
                                <a:gd name="T21" fmla="*/ 0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1" h="216">
                                  <a:moveTo>
                                    <a:pt x="0" y="216"/>
                                  </a:moveTo>
                                  <a:lnTo>
                                    <a:pt x="8" y="208"/>
                                  </a:lnTo>
                                  <a:lnTo>
                                    <a:pt x="16" y="198"/>
                                  </a:lnTo>
                                  <a:lnTo>
                                    <a:pt x="24" y="188"/>
                                  </a:lnTo>
                                  <a:lnTo>
                                    <a:pt x="32" y="176"/>
                                  </a:lnTo>
                                  <a:lnTo>
                                    <a:pt x="50" y="148"/>
                                  </a:lnTo>
                                  <a:lnTo>
                                    <a:pt x="68" y="118"/>
                                  </a:lnTo>
                                  <a:lnTo>
                                    <a:pt x="86" y="86"/>
                                  </a:lnTo>
                                  <a:lnTo>
                                    <a:pt x="103" y="54"/>
                                  </a:lnTo>
                                  <a:lnTo>
                                    <a:pt x="119" y="26"/>
                                  </a:lnTo>
                                  <a:lnTo>
                                    <a:pt x="131"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566357" name="Freeform 2673"/>
                          <wps:cNvSpPr>
                            <a:spLocks/>
                          </wps:cNvSpPr>
                          <wps:spPr bwMode="auto">
                            <a:xfrm>
                              <a:off x="1660" y="2857"/>
                              <a:ext cx="56" cy="149"/>
                            </a:xfrm>
                            <a:custGeom>
                              <a:avLst/>
                              <a:gdLst>
                                <a:gd name="T0" fmla="*/ 0 w 56"/>
                                <a:gd name="T1" fmla="*/ 149 h 149"/>
                                <a:gd name="T2" fmla="*/ 10 w 56"/>
                                <a:gd name="T3" fmla="*/ 126 h 149"/>
                                <a:gd name="T4" fmla="*/ 18 w 56"/>
                                <a:gd name="T5" fmla="*/ 106 h 149"/>
                                <a:gd name="T6" fmla="*/ 24 w 56"/>
                                <a:gd name="T7" fmla="*/ 86 h 149"/>
                                <a:gd name="T8" fmla="*/ 30 w 56"/>
                                <a:gd name="T9" fmla="*/ 68 h 149"/>
                                <a:gd name="T10" fmla="*/ 42 w 56"/>
                                <a:gd name="T11" fmla="*/ 32 h 149"/>
                                <a:gd name="T12" fmla="*/ 48 w 56"/>
                                <a:gd name="T13" fmla="*/ 16 h 149"/>
                                <a:gd name="T14" fmla="*/ 56 w 56"/>
                                <a:gd name="T15" fmla="*/ 0 h 14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6" h="149">
                                  <a:moveTo>
                                    <a:pt x="0" y="149"/>
                                  </a:moveTo>
                                  <a:lnTo>
                                    <a:pt x="10" y="126"/>
                                  </a:lnTo>
                                  <a:lnTo>
                                    <a:pt x="18" y="106"/>
                                  </a:lnTo>
                                  <a:lnTo>
                                    <a:pt x="24" y="86"/>
                                  </a:lnTo>
                                  <a:lnTo>
                                    <a:pt x="30" y="68"/>
                                  </a:lnTo>
                                  <a:lnTo>
                                    <a:pt x="42" y="32"/>
                                  </a:lnTo>
                                  <a:lnTo>
                                    <a:pt x="48" y="16"/>
                                  </a:lnTo>
                                  <a:lnTo>
                                    <a:pt x="56"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464722" name="Freeform 2674"/>
                          <wps:cNvSpPr>
                            <a:spLocks/>
                          </wps:cNvSpPr>
                          <wps:spPr bwMode="auto">
                            <a:xfrm>
                              <a:off x="1716" y="2744"/>
                              <a:ext cx="94" cy="113"/>
                            </a:xfrm>
                            <a:custGeom>
                              <a:avLst/>
                              <a:gdLst>
                                <a:gd name="T0" fmla="*/ 0 w 94"/>
                                <a:gd name="T1" fmla="*/ 113 h 113"/>
                                <a:gd name="T2" fmla="*/ 20 w 94"/>
                                <a:gd name="T3" fmla="*/ 79 h 113"/>
                                <a:gd name="T4" fmla="*/ 44 w 94"/>
                                <a:gd name="T5" fmla="*/ 47 h 113"/>
                                <a:gd name="T6" fmla="*/ 58 w 94"/>
                                <a:gd name="T7" fmla="*/ 33 h 113"/>
                                <a:gd name="T8" fmla="*/ 70 w 94"/>
                                <a:gd name="T9" fmla="*/ 21 h 113"/>
                                <a:gd name="T10" fmla="*/ 82 w 94"/>
                                <a:gd name="T11" fmla="*/ 9 h 113"/>
                                <a:gd name="T12" fmla="*/ 94 w 94"/>
                                <a:gd name="T13" fmla="*/ 0 h 113"/>
                              </a:gdLst>
                              <a:ahLst/>
                              <a:cxnLst>
                                <a:cxn ang="0">
                                  <a:pos x="T0" y="T1"/>
                                </a:cxn>
                                <a:cxn ang="0">
                                  <a:pos x="T2" y="T3"/>
                                </a:cxn>
                                <a:cxn ang="0">
                                  <a:pos x="T4" y="T5"/>
                                </a:cxn>
                                <a:cxn ang="0">
                                  <a:pos x="T6" y="T7"/>
                                </a:cxn>
                                <a:cxn ang="0">
                                  <a:pos x="T8" y="T9"/>
                                </a:cxn>
                                <a:cxn ang="0">
                                  <a:pos x="T10" y="T11"/>
                                </a:cxn>
                                <a:cxn ang="0">
                                  <a:pos x="T12" y="T13"/>
                                </a:cxn>
                              </a:cxnLst>
                              <a:rect l="0" t="0" r="r" b="b"/>
                              <a:pathLst>
                                <a:path w="94" h="113">
                                  <a:moveTo>
                                    <a:pt x="0" y="113"/>
                                  </a:moveTo>
                                  <a:lnTo>
                                    <a:pt x="20" y="79"/>
                                  </a:lnTo>
                                  <a:lnTo>
                                    <a:pt x="44" y="47"/>
                                  </a:lnTo>
                                  <a:lnTo>
                                    <a:pt x="58" y="33"/>
                                  </a:lnTo>
                                  <a:lnTo>
                                    <a:pt x="70" y="21"/>
                                  </a:lnTo>
                                  <a:lnTo>
                                    <a:pt x="82" y="9"/>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939685" name="Freeform 2675"/>
                          <wps:cNvSpPr>
                            <a:spLocks/>
                          </wps:cNvSpPr>
                          <wps:spPr bwMode="auto">
                            <a:xfrm>
                              <a:off x="1810" y="2738"/>
                              <a:ext cx="94" cy="9"/>
                            </a:xfrm>
                            <a:custGeom>
                              <a:avLst/>
                              <a:gdLst>
                                <a:gd name="T0" fmla="*/ 0 w 94"/>
                                <a:gd name="T1" fmla="*/ 6 h 9"/>
                                <a:gd name="T2" fmla="*/ 12 w 94"/>
                                <a:gd name="T3" fmla="*/ 2 h 9"/>
                                <a:gd name="T4" fmla="*/ 24 w 94"/>
                                <a:gd name="T5" fmla="*/ 0 h 9"/>
                                <a:gd name="T6" fmla="*/ 36 w 94"/>
                                <a:gd name="T7" fmla="*/ 0 h 9"/>
                                <a:gd name="T8" fmla="*/ 46 w 94"/>
                                <a:gd name="T9" fmla="*/ 2 h 9"/>
                                <a:gd name="T10" fmla="*/ 70 w 94"/>
                                <a:gd name="T11" fmla="*/ 9 h 9"/>
                                <a:gd name="T12" fmla="*/ 82 w 94"/>
                                <a:gd name="T13" fmla="*/ 9 h 9"/>
                                <a:gd name="T14" fmla="*/ 94 w 94"/>
                                <a:gd name="T15" fmla="*/ 6 h 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9">
                                  <a:moveTo>
                                    <a:pt x="0" y="6"/>
                                  </a:moveTo>
                                  <a:lnTo>
                                    <a:pt x="12" y="2"/>
                                  </a:lnTo>
                                  <a:lnTo>
                                    <a:pt x="24" y="0"/>
                                  </a:lnTo>
                                  <a:lnTo>
                                    <a:pt x="36" y="0"/>
                                  </a:lnTo>
                                  <a:lnTo>
                                    <a:pt x="46" y="2"/>
                                  </a:lnTo>
                                  <a:lnTo>
                                    <a:pt x="70" y="9"/>
                                  </a:lnTo>
                                  <a:lnTo>
                                    <a:pt x="82" y="9"/>
                                  </a:lnTo>
                                  <a:lnTo>
                                    <a:pt x="94" y="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258268" name="Freeform 2676"/>
                          <wps:cNvSpPr>
                            <a:spLocks/>
                          </wps:cNvSpPr>
                          <wps:spPr bwMode="auto">
                            <a:xfrm>
                              <a:off x="1904" y="2692"/>
                              <a:ext cx="94" cy="52"/>
                            </a:xfrm>
                            <a:custGeom>
                              <a:avLst/>
                              <a:gdLst>
                                <a:gd name="T0" fmla="*/ 0 w 94"/>
                                <a:gd name="T1" fmla="*/ 52 h 52"/>
                                <a:gd name="T2" fmla="*/ 12 w 94"/>
                                <a:gd name="T3" fmla="*/ 48 h 52"/>
                                <a:gd name="T4" fmla="*/ 24 w 94"/>
                                <a:gd name="T5" fmla="*/ 42 h 52"/>
                                <a:gd name="T6" fmla="*/ 46 w 94"/>
                                <a:gd name="T7" fmla="*/ 26 h 52"/>
                                <a:gd name="T8" fmla="*/ 70 w 94"/>
                                <a:gd name="T9" fmla="*/ 12 h 52"/>
                                <a:gd name="T10" fmla="*/ 82 w 94"/>
                                <a:gd name="T11" fmla="*/ 4 h 52"/>
                                <a:gd name="T12" fmla="*/ 94 w 94"/>
                                <a:gd name="T13" fmla="*/ 0 h 52"/>
                              </a:gdLst>
                              <a:ahLst/>
                              <a:cxnLst>
                                <a:cxn ang="0">
                                  <a:pos x="T0" y="T1"/>
                                </a:cxn>
                                <a:cxn ang="0">
                                  <a:pos x="T2" y="T3"/>
                                </a:cxn>
                                <a:cxn ang="0">
                                  <a:pos x="T4" y="T5"/>
                                </a:cxn>
                                <a:cxn ang="0">
                                  <a:pos x="T6" y="T7"/>
                                </a:cxn>
                                <a:cxn ang="0">
                                  <a:pos x="T8" y="T9"/>
                                </a:cxn>
                                <a:cxn ang="0">
                                  <a:pos x="T10" y="T11"/>
                                </a:cxn>
                                <a:cxn ang="0">
                                  <a:pos x="T12" y="T13"/>
                                </a:cxn>
                              </a:cxnLst>
                              <a:rect l="0" t="0" r="r" b="b"/>
                              <a:pathLst>
                                <a:path w="94" h="52">
                                  <a:moveTo>
                                    <a:pt x="0" y="52"/>
                                  </a:moveTo>
                                  <a:lnTo>
                                    <a:pt x="12" y="48"/>
                                  </a:lnTo>
                                  <a:lnTo>
                                    <a:pt x="24" y="42"/>
                                  </a:lnTo>
                                  <a:lnTo>
                                    <a:pt x="46" y="26"/>
                                  </a:lnTo>
                                  <a:lnTo>
                                    <a:pt x="70" y="12"/>
                                  </a:lnTo>
                                  <a:lnTo>
                                    <a:pt x="82" y="4"/>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757817" name="Freeform 2677"/>
                          <wps:cNvSpPr>
                            <a:spLocks/>
                          </wps:cNvSpPr>
                          <wps:spPr bwMode="auto">
                            <a:xfrm>
                              <a:off x="1998" y="2682"/>
                              <a:ext cx="95" cy="10"/>
                            </a:xfrm>
                            <a:custGeom>
                              <a:avLst/>
                              <a:gdLst>
                                <a:gd name="T0" fmla="*/ 0 w 95"/>
                                <a:gd name="T1" fmla="*/ 10 h 10"/>
                                <a:gd name="T2" fmla="*/ 24 w 95"/>
                                <a:gd name="T3" fmla="*/ 4 h 10"/>
                                <a:gd name="T4" fmla="*/ 46 w 95"/>
                                <a:gd name="T5" fmla="*/ 2 h 10"/>
                                <a:gd name="T6" fmla="*/ 70 w 95"/>
                                <a:gd name="T7" fmla="*/ 0 h 10"/>
                                <a:gd name="T8" fmla="*/ 95 w 95"/>
                                <a:gd name="T9" fmla="*/ 2 h 10"/>
                              </a:gdLst>
                              <a:ahLst/>
                              <a:cxnLst>
                                <a:cxn ang="0">
                                  <a:pos x="T0" y="T1"/>
                                </a:cxn>
                                <a:cxn ang="0">
                                  <a:pos x="T2" y="T3"/>
                                </a:cxn>
                                <a:cxn ang="0">
                                  <a:pos x="T4" y="T5"/>
                                </a:cxn>
                                <a:cxn ang="0">
                                  <a:pos x="T6" y="T7"/>
                                </a:cxn>
                                <a:cxn ang="0">
                                  <a:pos x="T8" y="T9"/>
                                </a:cxn>
                              </a:cxnLst>
                              <a:rect l="0" t="0" r="r" b="b"/>
                              <a:pathLst>
                                <a:path w="95" h="10">
                                  <a:moveTo>
                                    <a:pt x="0" y="10"/>
                                  </a:moveTo>
                                  <a:lnTo>
                                    <a:pt x="24" y="4"/>
                                  </a:lnTo>
                                  <a:lnTo>
                                    <a:pt x="46" y="2"/>
                                  </a:lnTo>
                                  <a:lnTo>
                                    <a:pt x="70" y="0"/>
                                  </a:lnTo>
                                  <a:lnTo>
                                    <a:pt x="95"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329211" name="Freeform 2678"/>
                          <wps:cNvSpPr>
                            <a:spLocks/>
                          </wps:cNvSpPr>
                          <wps:spPr bwMode="auto">
                            <a:xfrm>
                              <a:off x="2093" y="2684"/>
                              <a:ext cx="94" cy="28"/>
                            </a:xfrm>
                            <a:custGeom>
                              <a:avLst/>
                              <a:gdLst>
                                <a:gd name="T0" fmla="*/ 0 w 94"/>
                                <a:gd name="T1" fmla="*/ 0 h 28"/>
                                <a:gd name="T2" fmla="*/ 12 w 94"/>
                                <a:gd name="T3" fmla="*/ 2 h 28"/>
                                <a:gd name="T4" fmla="*/ 24 w 94"/>
                                <a:gd name="T5" fmla="*/ 6 h 28"/>
                                <a:gd name="T6" fmla="*/ 46 w 94"/>
                                <a:gd name="T7" fmla="*/ 14 h 28"/>
                                <a:gd name="T8" fmla="*/ 70 w 94"/>
                                <a:gd name="T9" fmla="*/ 22 h 28"/>
                                <a:gd name="T10" fmla="*/ 94 w 94"/>
                                <a:gd name="T11" fmla="*/ 28 h 28"/>
                              </a:gdLst>
                              <a:ahLst/>
                              <a:cxnLst>
                                <a:cxn ang="0">
                                  <a:pos x="T0" y="T1"/>
                                </a:cxn>
                                <a:cxn ang="0">
                                  <a:pos x="T2" y="T3"/>
                                </a:cxn>
                                <a:cxn ang="0">
                                  <a:pos x="T4" y="T5"/>
                                </a:cxn>
                                <a:cxn ang="0">
                                  <a:pos x="T6" y="T7"/>
                                </a:cxn>
                                <a:cxn ang="0">
                                  <a:pos x="T8" y="T9"/>
                                </a:cxn>
                                <a:cxn ang="0">
                                  <a:pos x="T10" y="T11"/>
                                </a:cxn>
                              </a:cxnLst>
                              <a:rect l="0" t="0" r="r" b="b"/>
                              <a:pathLst>
                                <a:path w="94" h="28">
                                  <a:moveTo>
                                    <a:pt x="0" y="0"/>
                                  </a:moveTo>
                                  <a:lnTo>
                                    <a:pt x="12" y="2"/>
                                  </a:lnTo>
                                  <a:lnTo>
                                    <a:pt x="24" y="6"/>
                                  </a:lnTo>
                                  <a:lnTo>
                                    <a:pt x="46" y="14"/>
                                  </a:lnTo>
                                  <a:lnTo>
                                    <a:pt x="70" y="22"/>
                                  </a:lnTo>
                                  <a:lnTo>
                                    <a:pt x="94" y="2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24114" name="Freeform 2679"/>
                          <wps:cNvSpPr>
                            <a:spLocks/>
                          </wps:cNvSpPr>
                          <wps:spPr bwMode="auto">
                            <a:xfrm>
                              <a:off x="2187" y="2708"/>
                              <a:ext cx="94" cy="4"/>
                            </a:xfrm>
                            <a:custGeom>
                              <a:avLst/>
                              <a:gdLst>
                                <a:gd name="T0" fmla="*/ 0 w 94"/>
                                <a:gd name="T1" fmla="*/ 4 h 4"/>
                                <a:gd name="T2" fmla="*/ 12 w 94"/>
                                <a:gd name="T3" fmla="*/ 4 h 4"/>
                                <a:gd name="T4" fmla="*/ 24 w 94"/>
                                <a:gd name="T5" fmla="*/ 4 h 4"/>
                                <a:gd name="T6" fmla="*/ 46 w 94"/>
                                <a:gd name="T7" fmla="*/ 2 h 4"/>
                                <a:gd name="T8" fmla="*/ 70 w 94"/>
                                <a:gd name="T9" fmla="*/ 0 h 4"/>
                                <a:gd name="T10" fmla="*/ 82 w 94"/>
                                <a:gd name="T11" fmla="*/ 2 h 4"/>
                                <a:gd name="T12" fmla="*/ 94 w 94"/>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94" h="4">
                                  <a:moveTo>
                                    <a:pt x="0" y="4"/>
                                  </a:moveTo>
                                  <a:lnTo>
                                    <a:pt x="12" y="4"/>
                                  </a:lnTo>
                                  <a:lnTo>
                                    <a:pt x="24" y="4"/>
                                  </a:lnTo>
                                  <a:lnTo>
                                    <a:pt x="46" y="2"/>
                                  </a:lnTo>
                                  <a:lnTo>
                                    <a:pt x="70" y="0"/>
                                  </a:lnTo>
                                  <a:lnTo>
                                    <a:pt x="82" y="2"/>
                                  </a:lnTo>
                                  <a:lnTo>
                                    <a:pt x="9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173928" name="Freeform 2680"/>
                          <wps:cNvSpPr>
                            <a:spLocks/>
                          </wps:cNvSpPr>
                          <wps:spPr bwMode="auto">
                            <a:xfrm>
                              <a:off x="2281" y="2712"/>
                              <a:ext cx="94" cy="57"/>
                            </a:xfrm>
                            <a:custGeom>
                              <a:avLst/>
                              <a:gdLst>
                                <a:gd name="T0" fmla="*/ 0 w 94"/>
                                <a:gd name="T1" fmla="*/ 0 h 57"/>
                                <a:gd name="T2" fmla="*/ 12 w 94"/>
                                <a:gd name="T3" fmla="*/ 4 h 57"/>
                                <a:gd name="T4" fmla="*/ 24 w 94"/>
                                <a:gd name="T5" fmla="*/ 10 h 57"/>
                                <a:gd name="T6" fmla="*/ 46 w 94"/>
                                <a:gd name="T7" fmla="*/ 24 h 57"/>
                                <a:gd name="T8" fmla="*/ 70 w 94"/>
                                <a:gd name="T9" fmla="*/ 41 h 57"/>
                                <a:gd name="T10" fmla="*/ 94 w 94"/>
                                <a:gd name="T11" fmla="*/ 57 h 57"/>
                              </a:gdLst>
                              <a:ahLst/>
                              <a:cxnLst>
                                <a:cxn ang="0">
                                  <a:pos x="T0" y="T1"/>
                                </a:cxn>
                                <a:cxn ang="0">
                                  <a:pos x="T2" y="T3"/>
                                </a:cxn>
                                <a:cxn ang="0">
                                  <a:pos x="T4" y="T5"/>
                                </a:cxn>
                                <a:cxn ang="0">
                                  <a:pos x="T6" y="T7"/>
                                </a:cxn>
                                <a:cxn ang="0">
                                  <a:pos x="T8" y="T9"/>
                                </a:cxn>
                                <a:cxn ang="0">
                                  <a:pos x="T10" y="T11"/>
                                </a:cxn>
                              </a:cxnLst>
                              <a:rect l="0" t="0" r="r" b="b"/>
                              <a:pathLst>
                                <a:path w="94" h="57">
                                  <a:moveTo>
                                    <a:pt x="0" y="0"/>
                                  </a:moveTo>
                                  <a:lnTo>
                                    <a:pt x="12" y="4"/>
                                  </a:lnTo>
                                  <a:lnTo>
                                    <a:pt x="24" y="10"/>
                                  </a:lnTo>
                                  <a:lnTo>
                                    <a:pt x="46" y="24"/>
                                  </a:lnTo>
                                  <a:lnTo>
                                    <a:pt x="70" y="41"/>
                                  </a:lnTo>
                                  <a:lnTo>
                                    <a:pt x="94" y="57"/>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246132" name="Freeform 2681"/>
                          <wps:cNvSpPr>
                            <a:spLocks/>
                          </wps:cNvSpPr>
                          <wps:spPr bwMode="auto">
                            <a:xfrm>
                              <a:off x="2375" y="2769"/>
                              <a:ext cx="94" cy="68"/>
                            </a:xfrm>
                            <a:custGeom>
                              <a:avLst/>
                              <a:gdLst>
                                <a:gd name="T0" fmla="*/ 0 w 94"/>
                                <a:gd name="T1" fmla="*/ 0 h 68"/>
                                <a:gd name="T2" fmla="*/ 46 w 94"/>
                                <a:gd name="T3" fmla="*/ 32 h 68"/>
                                <a:gd name="T4" fmla="*/ 94 w 94"/>
                                <a:gd name="T5" fmla="*/ 68 h 68"/>
                              </a:gdLst>
                              <a:ahLst/>
                              <a:cxnLst>
                                <a:cxn ang="0">
                                  <a:pos x="T0" y="T1"/>
                                </a:cxn>
                                <a:cxn ang="0">
                                  <a:pos x="T2" y="T3"/>
                                </a:cxn>
                                <a:cxn ang="0">
                                  <a:pos x="T4" y="T5"/>
                                </a:cxn>
                              </a:cxnLst>
                              <a:rect l="0" t="0" r="r" b="b"/>
                              <a:pathLst>
                                <a:path w="94" h="68">
                                  <a:moveTo>
                                    <a:pt x="0" y="0"/>
                                  </a:moveTo>
                                  <a:lnTo>
                                    <a:pt x="46" y="32"/>
                                  </a:lnTo>
                                  <a:lnTo>
                                    <a:pt x="94" y="6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952538" name="Freeform 2682"/>
                          <wps:cNvSpPr>
                            <a:spLocks/>
                          </wps:cNvSpPr>
                          <wps:spPr bwMode="auto">
                            <a:xfrm>
                              <a:off x="2469" y="2837"/>
                              <a:ext cx="95" cy="86"/>
                            </a:xfrm>
                            <a:custGeom>
                              <a:avLst/>
                              <a:gdLst>
                                <a:gd name="T0" fmla="*/ 0 w 95"/>
                                <a:gd name="T1" fmla="*/ 0 h 86"/>
                                <a:gd name="T2" fmla="*/ 12 w 95"/>
                                <a:gd name="T3" fmla="*/ 10 h 86"/>
                                <a:gd name="T4" fmla="*/ 24 w 95"/>
                                <a:gd name="T5" fmla="*/ 22 h 86"/>
                                <a:gd name="T6" fmla="*/ 46 w 95"/>
                                <a:gd name="T7" fmla="*/ 48 h 86"/>
                                <a:gd name="T8" fmla="*/ 58 w 95"/>
                                <a:gd name="T9" fmla="*/ 60 h 86"/>
                                <a:gd name="T10" fmla="*/ 70 w 95"/>
                                <a:gd name="T11" fmla="*/ 70 h 86"/>
                                <a:gd name="T12" fmla="*/ 83 w 95"/>
                                <a:gd name="T13" fmla="*/ 80 h 86"/>
                                <a:gd name="T14" fmla="*/ 95 w 95"/>
                                <a:gd name="T15" fmla="*/ 86 h 8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86">
                                  <a:moveTo>
                                    <a:pt x="0" y="0"/>
                                  </a:moveTo>
                                  <a:lnTo>
                                    <a:pt x="12" y="10"/>
                                  </a:lnTo>
                                  <a:lnTo>
                                    <a:pt x="24" y="22"/>
                                  </a:lnTo>
                                  <a:lnTo>
                                    <a:pt x="46" y="48"/>
                                  </a:lnTo>
                                  <a:lnTo>
                                    <a:pt x="58" y="60"/>
                                  </a:lnTo>
                                  <a:lnTo>
                                    <a:pt x="70" y="70"/>
                                  </a:lnTo>
                                  <a:lnTo>
                                    <a:pt x="83" y="80"/>
                                  </a:lnTo>
                                  <a:lnTo>
                                    <a:pt x="95" y="8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379958" name="Freeform 2683"/>
                          <wps:cNvSpPr>
                            <a:spLocks/>
                          </wps:cNvSpPr>
                          <wps:spPr bwMode="auto">
                            <a:xfrm>
                              <a:off x="2564" y="2917"/>
                              <a:ext cx="94" cy="10"/>
                            </a:xfrm>
                            <a:custGeom>
                              <a:avLst/>
                              <a:gdLst>
                                <a:gd name="T0" fmla="*/ 0 w 94"/>
                                <a:gd name="T1" fmla="*/ 6 h 10"/>
                                <a:gd name="T2" fmla="*/ 12 w 94"/>
                                <a:gd name="T3" fmla="*/ 10 h 10"/>
                                <a:gd name="T4" fmla="*/ 24 w 94"/>
                                <a:gd name="T5" fmla="*/ 10 h 10"/>
                                <a:gd name="T6" fmla="*/ 36 w 94"/>
                                <a:gd name="T7" fmla="*/ 8 h 10"/>
                                <a:gd name="T8" fmla="*/ 46 w 94"/>
                                <a:gd name="T9" fmla="*/ 6 h 10"/>
                                <a:gd name="T10" fmla="*/ 58 w 94"/>
                                <a:gd name="T11" fmla="*/ 2 h 10"/>
                                <a:gd name="T12" fmla="*/ 70 w 94"/>
                                <a:gd name="T13" fmla="*/ 0 h 10"/>
                                <a:gd name="T14" fmla="*/ 82 w 94"/>
                                <a:gd name="T15" fmla="*/ 2 h 10"/>
                                <a:gd name="T16" fmla="*/ 94 w 94"/>
                                <a:gd name="T17" fmla="*/ 6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 h="10">
                                  <a:moveTo>
                                    <a:pt x="0" y="6"/>
                                  </a:moveTo>
                                  <a:lnTo>
                                    <a:pt x="12" y="10"/>
                                  </a:lnTo>
                                  <a:lnTo>
                                    <a:pt x="24" y="10"/>
                                  </a:lnTo>
                                  <a:lnTo>
                                    <a:pt x="36" y="8"/>
                                  </a:lnTo>
                                  <a:lnTo>
                                    <a:pt x="46" y="6"/>
                                  </a:lnTo>
                                  <a:lnTo>
                                    <a:pt x="58" y="2"/>
                                  </a:lnTo>
                                  <a:lnTo>
                                    <a:pt x="70" y="0"/>
                                  </a:lnTo>
                                  <a:lnTo>
                                    <a:pt x="82" y="2"/>
                                  </a:lnTo>
                                  <a:lnTo>
                                    <a:pt x="94" y="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16664" name="Freeform 2684"/>
                          <wps:cNvSpPr>
                            <a:spLocks/>
                          </wps:cNvSpPr>
                          <wps:spPr bwMode="auto">
                            <a:xfrm>
                              <a:off x="2658" y="2923"/>
                              <a:ext cx="94" cy="101"/>
                            </a:xfrm>
                            <a:custGeom>
                              <a:avLst/>
                              <a:gdLst>
                                <a:gd name="T0" fmla="*/ 0 w 94"/>
                                <a:gd name="T1" fmla="*/ 0 h 101"/>
                                <a:gd name="T2" fmla="*/ 12 w 94"/>
                                <a:gd name="T3" fmla="*/ 8 h 101"/>
                                <a:gd name="T4" fmla="*/ 24 w 94"/>
                                <a:gd name="T5" fmla="*/ 18 h 101"/>
                                <a:gd name="T6" fmla="*/ 36 w 94"/>
                                <a:gd name="T7" fmla="*/ 30 h 101"/>
                                <a:gd name="T8" fmla="*/ 46 w 94"/>
                                <a:gd name="T9" fmla="*/ 44 h 101"/>
                                <a:gd name="T10" fmla="*/ 70 w 94"/>
                                <a:gd name="T11" fmla="*/ 74 h 101"/>
                                <a:gd name="T12" fmla="*/ 82 w 94"/>
                                <a:gd name="T13" fmla="*/ 89 h 101"/>
                                <a:gd name="T14" fmla="*/ 94 w 94"/>
                                <a:gd name="T15" fmla="*/ 101 h 10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101">
                                  <a:moveTo>
                                    <a:pt x="0" y="0"/>
                                  </a:moveTo>
                                  <a:lnTo>
                                    <a:pt x="12" y="8"/>
                                  </a:lnTo>
                                  <a:lnTo>
                                    <a:pt x="24" y="18"/>
                                  </a:lnTo>
                                  <a:lnTo>
                                    <a:pt x="36" y="30"/>
                                  </a:lnTo>
                                  <a:lnTo>
                                    <a:pt x="46" y="44"/>
                                  </a:lnTo>
                                  <a:lnTo>
                                    <a:pt x="70" y="74"/>
                                  </a:lnTo>
                                  <a:lnTo>
                                    <a:pt x="82" y="89"/>
                                  </a:lnTo>
                                  <a:lnTo>
                                    <a:pt x="94" y="101"/>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210" name="Freeform 2685"/>
                          <wps:cNvSpPr>
                            <a:spLocks/>
                          </wps:cNvSpPr>
                          <wps:spPr bwMode="auto">
                            <a:xfrm>
                              <a:off x="2752" y="3024"/>
                              <a:ext cx="94" cy="92"/>
                            </a:xfrm>
                            <a:custGeom>
                              <a:avLst/>
                              <a:gdLst>
                                <a:gd name="T0" fmla="*/ 0 w 94"/>
                                <a:gd name="T1" fmla="*/ 0 h 92"/>
                                <a:gd name="T2" fmla="*/ 46 w 94"/>
                                <a:gd name="T3" fmla="*/ 46 h 92"/>
                                <a:gd name="T4" fmla="*/ 94 w 94"/>
                                <a:gd name="T5" fmla="*/ 92 h 92"/>
                              </a:gdLst>
                              <a:ahLst/>
                              <a:cxnLst>
                                <a:cxn ang="0">
                                  <a:pos x="T0" y="T1"/>
                                </a:cxn>
                                <a:cxn ang="0">
                                  <a:pos x="T2" y="T3"/>
                                </a:cxn>
                                <a:cxn ang="0">
                                  <a:pos x="T4" y="T5"/>
                                </a:cxn>
                              </a:cxnLst>
                              <a:rect l="0" t="0" r="r" b="b"/>
                              <a:pathLst>
                                <a:path w="94" h="92">
                                  <a:moveTo>
                                    <a:pt x="0" y="0"/>
                                  </a:moveTo>
                                  <a:lnTo>
                                    <a:pt x="46" y="46"/>
                                  </a:lnTo>
                                  <a:lnTo>
                                    <a:pt x="94" y="9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72030" name="Freeform 2686"/>
                          <wps:cNvSpPr>
                            <a:spLocks/>
                          </wps:cNvSpPr>
                          <wps:spPr bwMode="auto">
                            <a:xfrm>
                              <a:off x="2846" y="3116"/>
                              <a:ext cx="94" cy="92"/>
                            </a:xfrm>
                            <a:custGeom>
                              <a:avLst/>
                              <a:gdLst>
                                <a:gd name="T0" fmla="*/ 0 w 94"/>
                                <a:gd name="T1" fmla="*/ 0 h 92"/>
                                <a:gd name="T2" fmla="*/ 24 w 94"/>
                                <a:gd name="T3" fmla="*/ 26 h 92"/>
                                <a:gd name="T4" fmla="*/ 46 w 94"/>
                                <a:gd name="T5" fmla="*/ 52 h 92"/>
                                <a:gd name="T6" fmla="*/ 58 w 94"/>
                                <a:gd name="T7" fmla="*/ 64 h 92"/>
                                <a:gd name="T8" fmla="*/ 70 w 94"/>
                                <a:gd name="T9" fmla="*/ 76 h 92"/>
                                <a:gd name="T10" fmla="*/ 82 w 94"/>
                                <a:gd name="T11" fmla="*/ 84 h 92"/>
                                <a:gd name="T12" fmla="*/ 94 w 94"/>
                                <a:gd name="T13" fmla="*/ 92 h 92"/>
                              </a:gdLst>
                              <a:ahLst/>
                              <a:cxnLst>
                                <a:cxn ang="0">
                                  <a:pos x="T0" y="T1"/>
                                </a:cxn>
                                <a:cxn ang="0">
                                  <a:pos x="T2" y="T3"/>
                                </a:cxn>
                                <a:cxn ang="0">
                                  <a:pos x="T4" y="T5"/>
                                </a:cxn>
                                <a:cxn ang="0">
                                  <a:pos x="T6" y="T7"/>
                                </a:cxn>
                                <a:cxn ang="0">
                                  <a:pos x="T8" y="T9"/>
                                </a:cxn>
                                <a:cxn ang="0">
                                  <a:pos x="T10" y="T11"/>
                                </a:cxn>
                                <a:cxn ang="0">
                                  <a:pos x="T12" y="T13"/>
                                </a:cxn>
                              </a:cxnLst>
                              <a:rect l="0" t="0" r="r" b="b"/>
                              <a:pathLst>
                                <a:path w="94" h="92">
                                  <a:moveTo>
                                    <a:pt x="0" y="0"/>
                                  </a:moveTo>
                                  <a:lnTo>
                                    <a:pt x="24" y="26"/>
                                  </a:lnTo>
                                  <a:lnTo>
                                    <a:pt x="46" y="52"/>
                                  </a:lnTo>
                                  <a:lnTo>
                                    <a:pt x="58" y="64"/>
                                  </a:lnTo>
                                  <a:lnTo>
                                    <a:pt x="70" y="76"/>
                                  </a:lnTo>
                                  <a:lnTo>
                                    <a:pt x="82" y="84"/>
                                  </a:lnTo>
                                  <a:lnTo>
                                    <a:pt x="94" y="9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389028" name="Freeform 2687"/>
                          <wps:cNvSpPr>
                            <a:spLocks/>
                          </wps:cNvSpPr>
                          <wps:spPr bwMode="auto">
                            <a:xfrm>
                              <a:off x="2940" y="3202"/>
                              <a:ext cx="95" cy="10"/>
                            </a:xfrm>
                            <a:custGeom>
                              <a:avLst/>
                              <a:gdLst>
                                <a:gd name="T0" fmla="*/ 0 w 95"/>
                                <a:gd name="T1" fmla="*/ 6 h 10"/>
                                <a:gd name="T2" fmla="*/ 12 w 95"/>
                                <a:gd name="T3" fmla="*/ 10 h 10"/>
                                <a:gd name="T4" fmla="*/ 24 w 95"/>
                                <a:gd name="T5" fmla="*/ 10 h 10"/>
                                <a:gd name="T6" fmla="*/ 36 w 95"/>
                                <a:gd name="T7" fmla="*/ 8 h 10"/>
                                <a:gd name="T8" fmla="*/ 46 w 95"/>
                                <a:gd name="T9" fmla="*/ 6 h 10"/>
                                <a:gd name="T10" fmla="*/ 58 w 95"/>
                                <a:gd name="T11" fmla="*/ 2 h 10"/>
                                <a:gd name="T12" fmla="*/ 70 w 95"/>
                                <a:gd name="T13" fmla="*/ 0 h 10"/>
                                <a:gd name="T14" fmla="*/ 83 w 95"/>
                                <a:gd name="T15" fmla="*/ 2 h 10"/>
                                <a:gd name="T16" fmla="*/ 95 w 95"/>
                                <a:gd name="T17" fmla="*/ 6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5" h="10">
                                  <a:moveTo>
                                    <a:pt x="0" y="6"/>
                                  </a:moveTo>
                                  <a:lnTo>
                                    <a:pt x="12" y="10"/>
                                  </a:lnTo>
                                  <a:lnTo>
                                    <a:pt x="24" y="10"/>
                                  </a:lnTo>
                                  <a:lnTo>
                                    <a:pt x="36" y="8"/>
                                  </a:lnTo>
                                  <a:lnTo>
                                    <a:pt x="46" y="6"/>
                                  </a:lnTo>
                                  <a:lnTo>
                                    <a:pt x="58" y="2"/>
                                  </a:lnTo>
                                  <a:lnTo>
                                    <a:pt x="70" y="0"/>
                                  </a:lnTo>
                                  <a:lnTo>
                                    <a:pt x="83" y="2"/>
                                  </a:lnTo>
                                  <a:lnTo>
                                    <a:pt x="95" y="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169773" name="Freeform 2688"/>
                          <wps:cNvSpPr>
                            <a:spLocks/>
                          </wps:cNvSpPr>
                          <wps:spPr bwMode="auto">
                            <a:xfrm>
                              <a:off x="3035" y="3208"/>
                              <a:ext cx="94" cy="103"/>
                            </a:xfrm>
                            <a:custGeom>
                              <a:avLst/>
                              <a:gdLst>
                                <a:gd name="T0" fmla="*/ 0 w 94"/>
                                <a:gd name="T1" fmla="*/ 0 h 103"/>
                                <a:gd name="T2" fmla="*/ 12 w 94"/>
                                <a:gd name="T3" fmla="*/ 8 h 103"/>
                                <a:gd name="T4" fmla="*/ 24 w 94"/>
                                <a:gd name="T5" fmla="*/ 18 h 103"/>
                                <a:gd name="T6" fmla="*/ 34 w 94"/>
                                <a:gd name="T7" fmla="*/ 32 h 103"/>
                                <a:gd name="T8" fmla="*/ 46 w 94"/>
                                <a:gd name="T9" fmla="*/ 46 h 103"/>
                                <a:gd name="T10" fmla="*/ 70 w 94"/>
                                <a:gd name="T11" fmla="*/ 75 h 103"/>
                                <a:gd name="T12" fmla="*/ 82 w 94"/>
                                <a:gd name="T13" fmla="*/ 89 h 103"/>
                                <a:gd name="T14" fmla="*/ 94 w 94"/>
                                <a:gd name="T15" fmla="*/ 103 h 10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103">
                                  <a:moveTo>
                                    <a:pt x="0" y="0"/>
                                  </a:moveTo>
                                  <a:lnTo>
                                    <a:pt x="12" y="8"/>
                                  </a:lnTo>
                                  <a:lnTo>
                                    <a:pt x="24" y="18"/>
                                  </a:lnTo>
                                  <a:lnTo>
                                    <a:pt x="34" y="32"/>
                                  </a:lnTo>
                                  <a:lnTo>
                                    <a:pt x="46" y="46"/>
                                  </a:lnTo>
                                  <a:lnTo>
                                    <a:pt x="70" y="75"/>
                                  </a:lnTo>
                                  <a:lnTo>
                                    <a:pt x="82" y="89"/>
                                  </a:lnTo>
                                  <a:lnTo>
                                    <a:pt x="94" y="103"/>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903637" name="Freeform 2689"/>
                          <wps:cNvSpPr>
                            <a:spLocks/>
                          </wps:cNvSpPr>
                          <wps:spPr bwMode="auto">
                            <a:xfrm>
                              <a:off x="3129" y="3311"/>
                              <a:ext cx="104" cy="94"/>
                            </a:xfrm>
                            <a:custGeom>
                              <a:avLst/>
                              <a:gdLst>
                                <a:gd name="T0" fmla="*/ 0 w 104"/>
                                <a:gd name="T1" fmla="*/ 0 h 94"/>
                                <a:gd name="T2" fmla="*/ 26 w 104"/>
                                <a:gd name="T3" fmla="*/ 26 h 94"/>
                                <a:gd name="T4" fmla="*/ 52 w 104"/>
                                <a:gd name="T5" fmla="*/ 54 h 94"/>
                                <a:gd name="T6" fmla="*/ 66 w 104"/>
                                <a:gd name="T7" fmla="*/ 66 h 94"/>
                                <a:gd name="T8" fmla="*/ 80 w 104"/>
                                <a:gd name="T9" fmla="*/ 78 h 94"/>
                                <a:gd name="T10" fmla="*/ 92 w 104"/>
                                <a:gd name="T11" fmla="*/ 86 h 94"/>
                                <a:gd name="T12" fmla="*/ 104 w 104"/>
                                <a:gd name="T13" fmla="*/ 94 h 94"/>
                              </a:gdLst>
                              <a:ahLst/>
                              <a:cxnLst>
                                <a:cxn ang="0">
                                  <a:pos x="T0" y="T1"/>
                                </a:cxn>
                                <a:cxn ang="0">
                                  <a:pos x="T2" y="T3"/>
                                </a:cxn>
                                <a:cxn ang="0">
                                  <a:pos x="T4" y="T5"/>
                                </a:cxn>
                                <a:cxn ang="0">
                                  <a:pos x="T6" y="T7"/>
                                </a:cxn>
                                <a:cxn ang="0">
                                  <a:pos x="T8" y="T9"/>
                                </a:cxn>
                                <a:cxn ang="0">
                                  <a:pos x="T10" y="T11"/>
                                </a:cxn>
                                <a:cxn ang="0">
                                  <a:pos x="T12" y="T13"/>
                                </a:cxn>
                              </a:cxnLst>
                              <a:rect l="0" t="0" r="r" b="b"/>
                              <a:pathLst>
                                <a:path w="104" h="94">
                                  <a:moveTo>
                                    <a:pt x="0" y="0"/>
                                  </a:moveTo>
                                  <a:lnTo>
                                    <a:pt x="26" y="26"/>
                                  </a:lnTo>
                                  <a:lnTo>
                                    <a:pt x="52" y="54"/>
                                  </a:lnTo>
                                  <a:lnTo>
                                    <a:pt x="66" y="66"/>
                                  </a:lnTo>
                                  <a:lnTo>
                                    <a:pt x="80" y="78"/>
                                  </a:lnTo>
                                  <a:lnTo>
                                    <a:pt x="92" y="86"/>
                                  </a:lnTo>
                                  <a:lnTo>
                                    <a:pt x="104" y="9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571093" name="Freeform 2690"/>
                          <wps:cNvSpPr>
                            <a:spLocks/>
                          </wps:cNvSpPr>
                          <wps:spPr bwMode="auto">
                            <a:xfrm>
                              <a:off x="3233" y="3401"/>
                              <a:ext cx="84" cy="8"/>
                            </a:xfrm>
                            <a:custGeom>
                              <a:avLst/>
                              <a:gdLst>
                                <a:gd name="T0" fmla="*/ 0 w 84"/>
                                <a:gd name="T1" fmla="*/ 4 h 8"/>
                                <a:gd name="T2" fmla="*/ 12 w 84"/>
                                <a:gd name="T3" fmla="*/ 8 h 8"/>
                                <a:gd name="T4" fmla="*/ 22 w 84"/>
                                <a:gd name="T5" fmla="*/ 8 h 8"/>
                                <a:gd name="T6" fmla="*/ 32 w 84"/>
                                <a:gd name="T7" fmla="*/ 8 h 8"/>
                                <a:gd name="T8" fmla="*/ 42 w 84"/>
                                <a:gd name="T9" fmla="*/ 4 h 8"/>
                                <a:gd name="T10" fmla="*/ 52 w 84"/>
                                <a:gd name="T11" fmla="*/ 2 h 8"/>
                                <a:gd name="T12" fmla="*/ 62 w 84"/>
                                <a:gd name="T13" fmla="*/ 0 h 8"/>
                                <a:gd name="T14" fmla="*/ 74 w 84"/>
                                <a:gd name="T15" fmla="*/ 0 h 8"/>
                                <a:gd name="T16" fmla="*/ 84 w 84"/>
                                <a:gd name="T17" fmla="*/ 4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4" h="8">
                                  <a:moveTo>
                                    <a:pt x="0" y="4"/>
                                  </a:moveTo>
                                  <a:lnTo>
                                    <a:pt x="12" y="8"/>
                                  </a:lnTo>
                                  <a:lnTo>
                                    <a:pt x="22" y="8"/>
                                  </a:lnTo>
                                  <a:lnTo>
                                    <a:pt x="32" y="8"/>
                                  </a:lnTo>
                                  <a:lnTo>
                                    <a:pt x="42" y="4"/>
                                  </a:lnTo>
                                  <a:lnTo>
                                    <a:pt x="52" y="2"/>
                                  </a:lnTo>
                                  <a:lnTo>
                                    <a:pt x="62" y="0"/>
                                  </a:lnTo>
                                  <a:lnTo>
                                    <a:pt x="74" y="0"/>
                                  </a:lnTo>
                                  <a:lnTo>
                                    <a:pt x="8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927028" name="Freeform 2691"/>
                          <wps:cNvSpPr>
                            <a:spLocks/>
                          </wps:cNvSpPr>
                          <wps:spPr bwMode="auto">
                            <a:xfrm>
                              <a:off x="3317" y="3405"/>
                              <a:ext cx="94" cy="80"/>
                            </a:xfrm>
                            <a:custGeom>
                              <a:avLst/>
                              <a:gdLst>
                                <a:gd name="T0" fmla="*/ 0 w 94"/>
                                <a:gd name="T1" fmla="*/ 0 h 80"/>
                                <a:gd name="T2" fmla="*/ 12 w 94"/>
                                <a:gd name="T3" fmla="*/ 6 h 80"/>
                                <a:gd name="T4" fmla="*/ 22 w 94"/>
                                <a:gd name="T5" fmla="*/ 14 h 80"/>
                                <a:gd name="T6" fmla="*/ 34 w 94"/>
                                <a:gd name="T7" fmla="*/ 24 h 80"/>
                                <a:gd name="T8" fmla="*/ 46 w 94"/>
                                <a:gd name="T9" fmla="*/ 34 h 80"/>
                                <a:gd name="T10" fmla="*/ 70 w 94"/>
                                <a:gd name="T11" fmla="*/ 58 h 80"/>
                                <a:gd name="T12" fmla="*/ 94 w 94"/>
                                <a:gd name="T13" fmla="*/ 80 h 80"/>
                              </a:gdLst>
                              <a:ahLst/>
                              <a:cxnLst>
                                <a:cxn ang="0">
                                  <a:pos x="T0" y="T1"/>
                                </a:cxn>
                                <a:cxn ang="0">
                                  <a:pos x="T2" y="T3"/>
                                </a:cxn>
                                <a:cxn ang="0">
                                  <a:pos x="T4" y="T5"/>
                                </a:cxn>
                                <a:cxn ang="0">
                                  <a:pos x="T6" y="T7"/>
                                </a:cxn>
                                <a:cxn ang="0">
                                  <a:pos x="T8" y="T9"/>
                                </a:cxn>
                                <a:cxn ang="0">
                                  <a:pos x="T10" y="T11"/>
                                </a:cxn>
                                <a:cxn ang="0">
                                  <a:pos x="T12" y="T13"/>
                                </a:cxn>
                              </a:cxnLst>
                              <a:rect l="0" t="0" r="r" b="b"/>
                              <a:pathLst>
                                <a:path w="94" h="80">
                                  <a:moveTo>
                                    <a:pt x="0" y="0"/>
                                  </a:moveTo>
                                  <a:lnTo>
                                    <a:pt x="12" y="6"/>
                                  </a:lnTo>
                                  <a:lnTo>
                                    <a:pt x="22" y="14"/>
                                  </a:lnTo>
                                  <a:lnTo>
                                    <a:pt x="34" y="24"/>
                                  </a:lnTo>
                                  <a:lnTo>
                                    <a:pt x="46" y="34"/>
                                  </a:lnTo>
                                  <a:lnTo>
                                    <a:pt x="70" y="58"/>
                                  </a:lnTo>
                                  <a:lnTo>
                                    <a:pt x="94" y="8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035344" name="Line 2692"/>
                          <wps:cNvCnPr>
                            <a:cxnSpLocks noChangeShapeType="1"/>
                          </wps:cNvCnPr>
                          <wps:spPr bwMode="auto">
                            <a:xfrm>
                              <a:off x="3411" y="3485"/>
                              <a:ext cx="95" cy="81"/>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765775939" name="Freeform 2693"/>
                          <wps:cNvSpPr>
                            <a:spLocks/>
                          </wps:cNvSpPr>
                          <wps:spPr bwMode="auto">
                            <a:xfrm>
                              <a:off x="3506" y="3566"/>
                              <a:ext cx="94" cy="78"/>
                            </a:xfrm>
                            <a:custGeom>
                              <a:avLst/>
                              <a:gdLst>
                                <a:gd name="T0" fmla="*/ 0 w 94"/>
                                <a:gd name="T1" fmla="*/ 0 h 78"/>
                                <a:gd name="T2" fmla="*/ 24 w 94"/>
                                <a:gd name="T3" fmla="*/ 22 h 78"/>
                                <a:gd name="T4" fmla="*/ 46 w 94"/>
                                <a:gd name="T5" fmla="*/ 44 h 78"/>
                                <a:gd name="T6" fmla="*/ 58 w 94"/>
                                <a:gd name="T7" fmla="*/ 54 h 78"/>
                                <a:gd name="T8" fmla="*/ 70 w 94"/>
                                <a:gd name="T9" fmla="*/ 64 h 78"/>
                                <a:gd name="T10" fmla="*/ 82 w 94"/>
                                <a:gd name="T11" fmla="*/ 72 h 78"/>
                                <a:gd name="T12" fmla="*/ 94 w 94"/>
                                <a:gd name="T13" fmla="*/ 78 h 78"/>
                              </a:gdLst>
                              <a:ahLst/>
                              <a:cxnLst>
                                <a:cxn ang="0">
                                  <a:pos x="T0" y="T1"/>
                                </a:cxn>
                                <a:cxn ang="0">
                                  <a:pos x="T2" y="T3"/>
                                </a:cxn>
                                <a:cxn ang="0">
                                  <a:pos x="T4" y="T5"/>
                                </a:cxn>
                                <a:cxn ang="0">
                                  <a:pos x="T6" y="T7"/>
                                </a:cxn>
                                <a:cxn ang="0">
                                  <a:pos x="T8" y="T9"/>
                                </a:cxn>
                                <a:cxn ang="0">
                                  <a:pos x="T10" y="T11"/>
                                </a:cxn>
                                <a:cxn ang="0">
                                  <a:pos x="T12" y="T13"/>
                                </a:cxn>
                              </a:cxnLst>
                              <a:rect l="0" t="0" r="r" b="b"/>
                              <a:pathLst>
                                <a:path w="94" h="78">
                                  <a:moveTo>
                                    <a:pt x="0" y="0"/>
                                  </a:moveTo>
                                  <a:lnTo>
                                    <a:pt x="24" y="22"/>
                                  </a:lnTo>
                                  <a:lnTo>
                                    <a:pt x="46" y="44"/>
                                  </a:lnTo>
                                  <a:lnTo>
                                    <a:pt x="58" y="54"/>
                                  </a:lnTo>
                                  <a:lnTo>
                                    <a:pt x="70" y="64"/>
                                  </a:lnTo>
                                  <a:lnTo>
                                    <a:pt x="82" y="72"/>
                                  </a:lnTo>
                                  <a:lnTo>
                                    <a:pt x="94" y="7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14412" name="Freeform 2694"/>
                          <wps:cNvSpPr>
                            <a:spLocks/>
                          </wps:cNvSpPr>
                          <wps:spPr bwMode="auto">
                            <a:xfrm>
                              <a:off x="3600" y="3642"/>
                              <a:ext cx="94" cy="6"/>
                            </a:xfrm>
                            <a:custGeom>
                              <a:avLst/>
                              <a:gdLst>
                                <a:gd name="T0" fmla="*/ 0 w 94"/>
                                <a:gd name="T1" fmla="*/ 2 h 6"/>
                                <a:gd name="T2" fmla="*/ 12 w 94"/>
                                <a:gd name="T3" fmla="*/ 6 h 6"/>
                                <a:gd name="T4" fmla="*/ 24 w 94"/>
                                <a:gd name="T5" fmla="*/ 6 h 6"/>
                                <a:gd name="T6" fmla="*/ 36 w 94"/>
                                <a:gd name="T7" fmla="*/ 6 h 6"/>
                                <a:gd name="T8" fmla="*/ 48 w 94"/>
                                <a:gd name="T9" fmla="*/ 4 h 6"/>
                                <a:gd name="T10" fmla="*/ 58 w 94"/>
                                <a:gd name="T11" fmla="*/ 0 h 6"/>
                                <a:gd name="T12" fmla="*/ 70 w 94"/>
                                <a:gd name="T13" fmla="*/ 0 h 6"/>
                                <a:gd name="T14" fmla="*/ 82 w 94"/>
                                <a:gd name="T15" fmla="*/ 0 h 6"/>
                                <a:gd name="T16" fmla="*/ 94 w 94"/>
                                <a:gd name="T17" fmla="*/ 2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 h="6">
                                  <a:moveTo>
                                    <a:pt x="0" y="2"/>
                                  </a:moveTo>
                                  <a:lnTo>
                                    <a:pt x="12" y="6"/>
                                  </a:lnTo>
                                  <a:lnTo>
                                    <a:pt x="24" y="6"/>
                                  </a:lnTo>
                                  <a:lnTo>
                                    <a:pt x="36" y="6"/>
                                  </a:lnTo>
                                  <a:lnTo>
                                    <a:pt x="48" y="4"/>
                                  </a:lnTo>
                                  <a:lnTo>
                                    <a:pt x="58" y="0"/>
                                  </a:lnTo>
                                  <a:lnTo>
                                    <a:pt x="70" y="0"/>
                                  </a:lnTo>
                                  <a:lnTo>
                                    <a:pt x="82" y="0"/>
                                  </a:lnTo>
                                  <a:lnTo>
                                    <a:pt x="94"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473321" name="Freeform 2695"/>
                          <wps:cNvSpPr>
                            <a:spLocks/>
                          </wps:cNvSpPr>
                          <wps:spPr bwMode="auto">
                            <a:xfrm>
                              <a:off x="3694" y="3644"/>
                              <a:ext cx="92" cy="62"/>
                            </a:xfrm>
                            <a:custGeom>
                              <a:avLst/>
                              <a:gdLst>
                                <a:gd name="T0" fmla="*/ 0 w 92"/>
                                <a:gd name="T1" fmla="*/ 0 h 62"/>
                                <a:gd name="T2" fmla="*/ 12 w 92"/>
                                <a:gd name="T3" fmla="*/ 4 h 62"/>
                                <a:gd name="T4" fmla="*/ 22 w 92"/>
                                <a:gd name="T5" fmla="*/ 12 h 62"/>
                                <a:gd name="T6" fmla="*/ 44 w 92"/>
                                <a:gd name="T7" fmla="*/ 28 h 62"/>
                                <a:gd name="T8" fmla="*/ 68 w 92"/>
                                <a:gd name="T9" fmla="*/ 46 h 62"/>
                                <a:gd name="T10" fmla="*/ 92 w 92"/>
                                <a:gd name="T11" fmla="*/ 62 h 62"/>
                              </a:gdLst>
                              <a:ahLst/>
                              <a:cxnLst>
                                <a:cxn ang="0">
                                  <a:pos x="T0" y="T1"/>
                                </a:cxn>
                                <a:cxn ang="0">
                                  <a:pos x="T2" y="T3"/>
                                </a:cxn>
                                <a:cxn ang="0">
                                  <a:pos x="T4" y="T5"/>
                                </a:cxn>
                                <a:cxn ang="0">
                                  <a:pos x="T6" y="T7"/>
                                </a:cxn>
                                <a:cxn ang="0">
                                  <a:pos x="T8" y="T9"/>
                                </a:cxn>
                                <a:cxn ang="0">
                                  <a:pos x="T10" y="T11"/>
                                </a:cxn>
                              </a:cxnLst>
                              <a:rect l="0" t="0" r="r" b="b"/>
                              <a:pathLst>
                                <a:path w="92" h="62">
                                  <a:moveTo>
                                    <a:pt x="0" y="0"/>
                                  </a:moveTo>
                                  <a:lnTo>
                                    <a:pt x="12" y="4"/>
                                  </a:lnTo>
                                  <a:lnTo>
                                    <a:pt x="22" y="12"/>
                                  </a:lnTo>
                                  <a:lnTo>
                                    <a:pt x="44" y="28"/>
                                  </a:lnTo>
                                  <a:lnTo>
                                    <a:pt x="68" y="46"/>
                                  </a:lnTo>
                                  <a:lnTo>
                                    <a:pt x="92" y="6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278623" name="Freeform 2696"/>
                          <wps:cNvSpPr>
                            <a:spLocks/>
                          </wps:cNvSpPr>
                          <wps:spPr bwMode="auto">
                            <a:xfrm>
                              <a:off x="3786" y="3706"/>
                              <a:ext cx="116" cy="60"/>
                            </a:xfrm>
                            <a:custGeom>
                              <a:avLst/>
                              <a:gdLst>
                                <a:gd name="T0" fmla="*/ 0 w 116"/>
                                <a:gd name="T1" fmla="*/ 0 h 60"/>
                                <a:gd name="T2" fmla="*/ 28 w 116"/>
                                <a:gd name="T3" fmla="*/ 16 h 60"/>
                                <a:gd name="T4" fmla="*/ 60 w 116"/>
                                <a:gd name="T5" fmla="*/ 30 h 60"/>
                                <a:gd name="T6" fmla="*/ 90 w 116"/>
                                <a:gd name="T7" fmla="*/ 46 h 60"/>
                                <a:gd name="T8" fmla="*/ 104 w 116"/>
                                <a:gd name="T9" fmla="*/ 52 h 60"/>
                                <a:gd name="T10" fmla="*/ 116 w 116"/>
                                <a:gd name="T11" fmla="*/ 60 h 60"/>
                              </a:gdLst>
                              <a:ahLst/>
                              <a:cxnLst>
                                <a:cxn ang="0">
                                  <a:pos x="T0" y="T1"/>
                                </a:cxn>
                                <a:cxn ang="0">
                                  <a:pos x="T2" y="T3"/>
                                </a:cxn>
                                <a:cxn ang="0">
                                  <a:pos x="T4" y="T5"/>
                                </a:cxn>
                                <a:cxn ang="0">
                                  <a:pos x="T6" y="T7"/>
                                </a:cxn>
                                <a:cxn ang="0">
                                  <a:pos x="T8" y="T9"/>
                                </a:cxn>
                                <a:cxn ang="0">
                                  <a:pos x="T10" y="T11"/>
                                </a:cxn>
                              </a:cxnLst>
                              <a:rect l="0" t="0" r="r" b="b"/>
                              <a:pathLst>
                                <a:path w="116" h="60">
                                  <a:moveTo>
                                    <a:pt x="0" y="0"/>
                                  </a:moveTo>
                                  <a:lnTo>
                                    <a:pt x="28" y="16"/>
                                  </a:lnTo>
                                  <a:lnTo>
                                    <a:pt x="60" y="30"/>
                                  </a:lnTo>
                                  <a:lnTo>
                                    <a:pt x="90" y="46"/>
                                  </a:lnTo>
                                  <a:lnTo>
                                    <a:pt x="104" y="52"/>
                                  </a:lnTo>
                                  <a:lnTo>
                                    <a:pt x="116" y="6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458418" name="Freeform 2697"/>
                          <wps:cNvSpPr>
                            <a:spLocks/>
                          </wps:cNvSpPr>
                          <wps:spPr bwMode="auto">
                            <a:xfrm>
                              <a:off x="3902" y="3766"/>
                              <a:ext cx="73" cy="59"/>
                            </a:xfrm>
                            <a:custGeom>
                              <a:avLst/>
                              <a:gdLst>
                                <a:gd name="T0" fmla="*/ 0 w 73"/>
                                <a:gd name="T1" fmla="*/ 0 h 59"/>
                                <a:gd name="T2" fmla="*/ 10 w 73"/>
                                <a:gd name="T3" fmla="*/ 8 h 59"/>
                                <a:gd name="T4" fmla="*/ 20 w 73"/>
                                <a:gd name="T5" fmla="*/ 17 h 59"/>
                                <a:gd name="T6" fmla="*/ 39 w 73"/>
                                <a:gd name="T7" fmla="*/ 33 h 59"/>
                                <a:gd name="T8" fmla="*/ 55 w 73"/>
                                <a:gd name="T9" fmla="*/ 49 h 59"/>
                                <a:gd name="T10" fmla="*/ 63 w 73"/>
                                <a:gd name="T11" fmla="*/ 55 h 59"/>
                                <a:gd name="T12" fmla="*/ 73 w 73"/>
                                <a:gd name="T13" fmla="*/ 59 h 59"/>
                              </a:gdLst>
                              <a:ahLst/>
                              <a:cxnLst>
                                <a:cxn ang="0">
                                  <a:pos x="T0" y="T1"/>
                                </a:cxn>
                                <a:cxn ang="0">
                                  <a:pos x="T2" y="T3"/>
                                </a:cxn>
                                <a:cxn ang="0">
                                  <a:pos x="T4" y="T5"/>
                                </a:cxn>
                                <a:cxn ang="0">
                                  <a:pos x="T6" y="T7"/>
                                </a:cxn>
                                <a:cxn ang="0">
                                  <a:pos x="T8" y="T9"/>
                                </a:cxn>
                                <a:cxn ang="0">
                                  <a:pos x="T10" y="T11"/>
                                </a:cxn>
                                <a:cxn ang="0">
                                  <a:pos x="T12" y="T13"/>
                                </a:cxn>
                              </a:cxnLst>
                              <a:rect l="0" t="0" r="r" b="b"/>
                              <a:pathLst>
                                <a:path w="73" h="59">
                                  <a:moveTo>
                                    <a:pt x="0" y="0"/>
                                  </a:moveTo>
                                  <a:lnTo>
                                    <a:pt x="10" y="8"/>
                                  </a:lnTo>
                                  <a:lnTo>
                                    <a:pt x="20" y="17"/>
                                  </a:lnTo>
                                  <a:lnTo>
                                    <a:pt x="39" y="33"/>
                                  </a:lnTo>
                                  <a:lnTo>
                                    <a:pt x="55" y="49"/>
                                  </a:lnTo>
                                  <a:lnTo>
                                    <a:pt x="63" y="55"/>
                                  </a:lnTo>
                                  <a:lnTo>
                                    <a:pt x="73" y="59"/>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743481" name="Freeform 2698"/>
                          <wps:cNvSpPr>
                            <a:spLocks/>
                          </wps:cNvSpPr>
                          <wps:spPr bwMode="auto">
                            <a:xfrm>
                              <a:off x="3975" y="3823"/>
                              <a:ext cx="94" cy="6"/>
                            </a:xfrm>
                            <a:custGeom>
                              <a:avLst/>
                              <a:gdLst>
                                <a:gd name="T0" fmla="*/ 0 w 94"/>
                                <a:gd name="T1" fmla="*/ 2 h 6"/>
                                <a:gd name="T2" fmla="*/ 10 w 94"/>
                                <a:gd name="T3" fmla="*/ 4 h 6"/>
                                <a:gd name="T4" fmla="*/ 22 w 94"/>
                                <a:gd name="T5" fmla="*/ 6 h 6"/>
                                <a:gd name="T6" fmla="*/ 46 w 94"/>
                                <a:gd name="T7" fmla="*/ 2 h 6"/>
                                <a:gd name="T8" fmla="*/ 70 w 94"/>
                                <a:gd name="T9" fmla="*/ 0 h 6"/>
                                <a:gd name="T10" fmla="*/ 82 w 94"/>
                                <a:gd name="T11" fmla="*/ 0 h 6"/>
                                <a:gd name="T12" fmla="*/ 94 w 94"/>
                                <a:gd name="T13" fmla="*/ 2 h 6"/>
                              </a:gdLst>
                              <a:ahLst/>
                              <a:cxnLst>
                                <a:cxn ang="0">
                                  <a:pos x="T0" y="T1"/>
                                </a:cxn>
                                <a:cxn ang="0">
                                  <a:pos x="T2" y="T3"/>
                                </a:cxn>
                                <a:cxn ang="0">
                                  <a:pos x="T4" y="T5"/>
                                </a:cxn>
                                <a:cxn ang="0">
                                  <a:pos x="T6" y="T7"/>
                                </a:cxn>
                                <a:cxn ang="0">
                                  <a:pos x="T8" y="T9"/>
                                </a:cxn>
                                <a:cxn ang="0">
                                  <a:pos x="T10" y="T11"/>
                                </a:cxn>
                                <a:cxn ang="0">
                                  <a:pos x="T12" y="T13"/>
                                </a:cxn>
                              </a:cxnLst>
                              <a:rect l="0" t="0" r="r" b="b"/>
                              <a:pathLst>
                                <a:path w="94" h="6">
                                  <a:moveTo>
                                    <a:pt x="0" y="2"/>
                                  </a:moveTo>
                                  <a:lnTo>
                                    <a:pt x="10" y="4"/>
                                  </a:lnTo>
                                  <a:lnTo>
                                    <a:pt x="22" y="6"/>
                                  </a:lnTo>
                                  <a:lnTo>
                                    <a:pt x="46" y="2"/>
                                  </a:lnTo>
                                  <a:lnTo>
                                    <a:pt x="70" y="0"/>
                                  </a:lnTo>
                                  <a:lnTo>
                                    <a:pt x="82" y="0"/>
                                  </a:lnTo>
                                  <a:lnTo>
                                    <a:pt x="94"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087208" name="Freeform 2699"/>
                          <wps:cNvSpPr>
                            <a:spLocks/>
                          </wps:cNvSpPr>
                          <wps:spPr bwMode="auto">
                            <a:xfrm>
                              <a:off x="4069" y="3825"/>
                              <a:ext cx="94" cy="42"/>
                            </a:xfrm>
                            <a:custGeom>
                              <a:avLst/>
                              <a:gdLst>
                                <a:gd name="T0" fmla="*/ 0 w 94"/>
                                <a:gd name="T1" fmla="*/ 0 h 42"/>
                                <a:gd name="T2" fmla="*/ 24 w 94"/>
                                <a:gd name="T3" fmla="*/ 8 h 42"/>
                                <a:gd name="T4" fmla="*/ 46 w 94"/>
                                <a:gd name="T5" fmla="*/ 18 h 42"/>
                                <a:gd name="T6" fmla="*/ 70 w 94"/>
                                <a:gd name="T7" fmla="*/ 30 h 42"/>
                                <a:gd name="T8" fmla="*/ 94 w 94"/>
                                <a:gd name="T9" fmla="*/ 42 h 42"/>
                              </a:gdLst>
                              <a:ahLst/>
                              <a:cxnLst>
                                <a:cxn ang="0">
                                  <a:pos x="T0" y="T1"/>
                                </a:cxn>
                                <a:cxn ang="0">
                                  <a:pos x="T2" y="T3"/>
                                </a:cxn>
                                <a:cxn ang="0">
                                  <a:pos x="T4" y="T5"/>
                                </a:cxn>
                                <a:cxn ang="0">
                                  <a:pos x="T6" y="T7"/>
                                </a:cxn>
                                <a:cxn ang="0">
                                  <a:pos x="T8" y="T9"/>
                                </a:cxn>
                              </a:cxnLst>
                              <a:rect l="0" t="0" r="r" b="b"/>
                              <a:pathLst>
                                <a:path w="94" h="42">
                                  <a:moveTo>
                                    <a:pt x="0" y="0"/>
                                  </a:moveTo>
                                  <a:lnTo>
                                    <a:pt x="24" y="8"/>
                                  </a:lnTo>
                                  <a:lnTo>
                                    <a:pt x="46" y="18"/>
                                  </a:lnTo>
                                  <a:lnTo>
                                    <a:pt x="70" y="30"/>
                                  </a:lnTo>
                                  <a:lnTo>
                                    <a:pt x="94" y="4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488264" name="Line 2700"/>
                          <wps:cNvCnPr>
                            <a:cxnSpLocks noChangeShapeType="1"/>
                          </wps:cNvCnPr>
                          <wps:spPr bwMode="auto">
                            <a:xfrm>
                              <a:off x="4163" y="3867"/>
                              <a:ext cx="94" cy="42"/>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961884499" name="Freeform 2701"/>
                          <wps:cNvSpPr>
                            <a:spLocks/>
                          </wps:cNvSpPr>
                          <wps:spPr bwMode="auto">
                            <a:xfrm>
                              <a:off x="4257" y="3909"/>
                              <a:ext cx="94" cy="42"/>
                            </a:xfrm>
                            <a:custGeom>
                              <a:avLst/>
                              <a:gdLst>
                                <a:gd name="T0" fmla="*/ 0 w 94"/>
                                <a:gd name="T1" fmla="*/ 0 h 42"/>
                                <a:gd name="T2" fmla="*/ 24 w 94"/>
                                <a:gd name="T3" fmla="*/ 12 h 42"/>
                                <a:gd name="T4" fmla="*/ 46 w 94"/>
                                <a:gd name="T5" fmla="*/ 24 h 42"/>
                                <a:gd name="T6" fmla="*/ 70 w 94"/>
                                <a:gd name="T7" fmla="*/ 34 h 42"/>
                                <a:gd name="T8" fmla="*/ 94 w 94"/>
                                <a:gd name="T9" fmla="*/ 42 h 42"/>
                              </a:gdLst>
                              <a:ahLst/>
                              <a:cxnLst>
                                <a:cxn ang="0">
                                  <a:pos x="T0" y="T1"/>
                                </a:cxn>
                                <a:cxn ang="0">
                                  <a:pos x="T2" y="T3"/>
                                </a:cxn>
                                <a:cxn ang="0">
                                  <a:pos x="T4" y="T5"/>
                                </a:cxn>
                                <a:cxn ang="0">
                                  <a:pos x="T6" y="T7"/>
                                </a:cxn>
                                <a:cxn ang="0">
                                  <a:pos x="T8" y="T9"/>
                                </a:cxn>
                              </a:cxnLst>
                              <a:rect l="0" t="0" r="r" b="b"/>
                              <a:pathLst>
                                <a:path w="94" h="42">
                                  <a:moveTo>
                                    <a:pt x="0" y="0"/>
                                  </a:moveTo>
                                  <a:lnTo>
                                    <a:pt x="24" y="12"/>
                                  </a:lnTo>
                                  <a:lnTo>
                                    <a:pt x="46" y="24"/>
                                  </a:lnTo>
                                  <a:lnTo>
                                    <a:pt x="70" y="34"/>
                                  </a:lnTo>
                                  <a:lnTo>
                                    <a:pt x="94" y="4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368023" name="Freeform 2702"/>
                          <wps:cNvSpPr>
                            <a:spLocks/>
                          </wps:cNvSpPr>
                          <wps:spPr bwMode="auto">
                            <a:xfrm>
                              <a:off x="4351" y="3949"/>
                              <a:ext cx="95" cy="4"/>
                            </a:xfrm>
                            <a:custGeom>
                              <a:avLst/>
                              <a:gdLst>
                                <a:gd name="T0" fmla="*/ 0 w 95"/>
                                <a:gd name="T1" fmla="*/ 2 h 4"/>
                                <a:gd name="T2" fmla="*/ 12 w 95"/>
                                <a:gd name="T3" fmla="*/ 4 h 4"/>
                                <a:gd name="T4" fmla="*/ 24 w 95"/>
                                <a:gd name="T5" fmla="*/ 4 h 4"/>
                                <a:gd name="T6" fmla="*/ 46 w 95"/>
                                <a:gd name="T7" fmla="*/ 2 h 4"/>
                                <a:gd name="T8" fmla="*/ 71 w 95"/>
                                <a:gd name="T9" fmla="*/ 0 h 4"/>
                                <a:gd name="T10" fmla="*/ 83 w 95"/>
                                <a:gd name="T11" fmla="*/ 0 h 4"/>
                                <a:gd name="T12" fmla="*/ 95 w 95"/>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95" h="4">
                                  <a:moveTo>
                                    <a:pt x="0" y="2"/>
                                  </a:moveTo>
                                  <a:lnTo>
                                    <a:pt x="12" y="4"/>
                                  </a:lnTo>
                                  <a:lnTo>
                                    <a:pt x="24" y="4"/>
                                  </a:lnTo>
                                  <a:lnTo>
                                    <a:pt x="46" y="2"/>
                                  </a:lnTo>
                                  <a:lnTo>
                                    <a:pt x="71" y="0"/>
                                  </a:lnTo>
                                  <a:lnTo>
                                    <a:pt x="83" y="0"/>
                                  </a:lnTo>
                                  <a:lnTo>
                                    <a:pt x="95"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158442" name="Freeform 2703"/>
                          <wps:cNvSpPr>
                            <a:spLocks/>
                          </wps:cNvSpPr>
                          <wps:spPr bwMode="auto">
                            <a:xfrm>
                              <a:off x="4446" y="3951"/>
                              <a:ext cx="94" cy="34"/>
                            </a:xfrm>
                            <a:custGeom>
                              <a:avLst/>
                              <a:gdLst>
                                <a:gd name="T0" fmla="*/ 0 w 94"/>
                                <a:gd name="T1" fmla="*/ 0 h 34"/>
                                <a:gd name="T2" fmla="*/ 24 w 94"/>
                                <a:gd name="T3" fmla="*/ 6 h 34"/>
                                <a:gd name="T4" fmla="*/ 46 w 94"/>
                                <a:gd name="T5" fmla="*/ 14 h 34"/>
                                <a:gd name="T6" fmla="*/ 70 w 94"/>
                                <a:gd name="T7" fmla="*/ 24 h 34"/>
                                <a:gd name="T8" fmla="*/ 94 w 94"/>
                                <a:gd name="T9" fmla="*/ 34 h 34"/>
                              </a:gdLst>
                              <a:ahLst/>
                              <a:cxnLst>
                                <a:cxn ang="0">
                                  <a:pos x="T0" y="T1"/>
                                </a:cxn>
                                <a:cxn ang="0">
                                  <a:pos x="T2" y="T3"/>
                                </a:cxn>
                                <a:cxn ang="0">
                                  <a:pos x="T4" y="T5"/>
                                </a:cxn>
                                <a:cxn ang="0">
                                  <a:pos x="T6" y="T7"/>
                                </a:cxn>
                                <a:cxn ang="0">
                                  <a:pos x="T8" y="T9"/>
                                </a:cxn>
                              </a:cxnLst>
                              <a:rect l="0" t="0" r="r" b="b"/>
                              <a:pathLst>
                                <a:path w="94" h="34">
                                  <a:moveTo>
                                    <a:pt x="0" y="0"/>
                                  </a:moveTo>
                                  <a:lnTo>
                                    <a:pt x="24" y="6"/>
                                  </a:lnTo>
                                  <a:lnTo>
                                    <a:pt x="46" y="14"/>
                                  </a:lnTo>
                                  <a:lnTo>
                                    <a:pt x="70" y="24"/>
                                  </a:lnTo>
                                  <a:lnTo>
                                    <a:pt x="94" y="3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005044" name="Freeform 2704"/>
                          <wps:cNvSpPr>
                            <a:spLocks/>
                          </wps:cNvSpPr>
                          <wps:spPr bwMode="auto">
                            <a:xfrm>
                              <a:off x="4540" y="3985"/>
                              <a:ext cx="94" cy="32"/>
                            </a:xfrm>
                            <a:custGeom>
                              <a:avLst/>
                              <a:gdLst>
                                <a:gd name="T0" fmla="*/ 0 w 94"/>
                                <a:gd name="T1" fmla="*/ 0 h 32"/>
                                <a:gd name="T2" fmla="*/ 46 w 94"/>
                                <a:gd name="T3" fmla="*/ 16 h 32"/>
                                <a:gd name="T4" fmla="*/ 94 w 94"/>
                                <a:gd name="T5" fmla="*/ 32 h 32"/>
                              </a:gdLst>
                              <a:ahLst/>
                              <a:cxnLst>
                                <a:cxn ang="0">
                                  <a:pos x="T0" y="T1"/>
                                </a:cxn>
                                <a:cxn ang="0">
                                  <a:pos x="T2" y="T3"/>
                                </a:cxn>
                                <a:cxn ang="0">
                                  <a:pos x="T4" y="T5"/>
                                </a:cxn>
                              </a:cxnLst>
                              <a:rect l="0" t="0" r="r" b="b"/>
                              <a:pathLst>
                                <a:path w="94" h="32">
                                  <a:moveTo>
                                    <a:pt x="0" y="0"/>
                                  </a:moveTo>
                                  <a:lnTo>
                                    <a:pt x="46" y="16"/>
                                  </a:lnTo>
                                  <a:lnTo>
                                    <a:pt x="94" y="3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487120" name="Freeform 2705"/>
                          <wps:cNvSpPr>
                            <a:spLocks/>
                          </wps:cNvSpPr>
                          <wps:spPr bwMode="auto">
                            <a:xfrm>
                              <a:off x="4634" y="4017"/>
                              <a:ext cx="94" cy="27"/>
                            </a:xfrm>
                            <a:custGeom>
                              <a:avLst/>
                              <a:gdLst>
                                <a:gd name="T0" fmla="*/ 0 w 94"/>
                                <a:gd name="T1" fmla="*/ 0 h 27"/>
                                <a:gd name="T2" fmla="*/ 46 w 94"/>
                                <a:gd name="T3" fmla="*/ 16 h 27"/>
                                <a:gd name="T4" fmla="*/ 70 w 94"/>
                                <a:gd name="T5" fmla="*/ 23 h 27"/>
                                <a:gd name="T6" fmla="*/ 94 w 94"/>
                                <a:gd name="T7" fmla="*/ 27 h 27"/>
                              </a:gdLst>
                              <a:ahLst/>
                              <a:cxnLst>
                                <a:cxn ang="0">
                                  <a:pos x="T0" y="T1"/>
                                </a:cxn>
                                <a:cxn ang="0">
                                  <a:pos x="T2" y="T3"/>
                                </a:cxn>
                                <a:cxn ang="0">
                                  <a:pos x="T4" y="T5"/>
                                </a:cxn>
                                <a:cxn ang="0">
                                  <a:pos x="T6" y="T7"/>
                                </a:cxn>
                              </a:cxnLst>
                              <a:rect l="0" t="0" r="r" b="b"/>
                              <a:pathLst>
                                <a:path w="94" h="27">
                                  <a:moveTo>
                                    <a:pt x="0" y="0"/>
                                  </a:moveTo>
                                  <a:lnTo>
                                    <a:pt x="46" y="16"/>
                                  </a:lnTo>
                                  <a:lnTo>
                                    <a:pt x="70" y="23"/>
                                  </a:lnTo>
                                  <a:lnTo>
                                    <a:pt x="94" y="27"/>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851711" name="Freeform 2706"/>
                          <wps:cNvSpPr>
                            <a:spLocks/>
                          </wps:cNvSpPr>
                          <wps:spPr bwMode="auto">
                            <a:xfrm>
                              <a:off x="4728" y="4044"/>
                              <a:ext cx="94" cy="2"/>
                            </a:xfrm>
                            <a:custGeom>
                              <a:avLst/>
                              <a:gdLst>
                                <a:gd name="T0" fmla="*/ 0 w 94"/>
                                <a:gd name="T1" fmla="*/ 0 h 2"/>
                                <a:gd name="T2" fmla="*/ 24 w 94"/>
                                <a:gd name="T3" fmla="*/ 2 h 2"/>
                                <a:gd name="T4" fmla="*/ 46 w 94"/>
                                <a:gd name="T5" fmla="*/ 0 h 2"/>
                                <a:gd name="T6" fmla="*/ 70 w 94"/>
                                <a:gd name="T7" fmla="*/ 0 h 2"/>
                                <a:gd name="T8" fmla="*/ 94 w 94"/>
                                <a:gd name="T9" fmla="*/ 0 h 2"/>
                              </a:gdLst>
                              <a:ahLst/>
                              <a:cxnLst>
                                <a:cxn ang="0">
                                  <a:pos x="T0" y="T1"/>
                                </a:cxn>
                                <a:cxn ang="0">
                                  <a:pos x="T2" y="T3"/>
                                </a:cxn>
                                <a:cxn ang="0">
                                  <a:pos x="T4" y="T5"/>
                                </a:cxn>
                                <a:cxn ang="0">
                                  <a:pos x="T6" y="T7"/>
                                </a:cxn>
                                <a:cxn ang="0">
                                  <a:pos x="T8" y="T9"/>
                                </a:cxn>
                              </a:cxnLst>
                              <a:rect l="0" t="0" r="r" b="b"/>
                              <a:pathLst>
                                <a:path w="94" h="2">
                                  <a:moveTo>
                                    <a:pt x="0" y="0"/>
                                  </a:moveTo>
                                  <a:lnTo>
                                    <a:pt x="24" y="2"/>
                                  </a:lnTo>
                                  <a:lnTo>
                                    <a:pt x="46" y="0"/>
                                  </a:lnTo>
                                  <a:lnTo>
                                    <a:pt x="70"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822853" name="Freeform 2707"/>
                          <wps:cNvSpPr>
                            <a:spLocks/>
                          </wps:cNvSpPr>
                          <wps:spPr bwMode="auto">
                            <a:xfrm>
                              <a:off x="4822" y="4044"/>
                              <a:ext cx="95" cy="20"/>
                            </a:xfrm>
                            <a:custGeom>
                              <a:avLst/>
                              <a:gdLst>
                                <a:gd name="T0" fmla="*/ 0 w 95"/>
                                <a:gd name="T1" fmla="*/ 0 h 20"/>
                                <a:gd name="T2" fmla="*/ 24 w 95"/>
                                <a:gd name="T3" fmla="*/ 4 h 20"/>
                                <a:gd name="T4" fmla="*/ 47 w 95"/>
                                <a:gd name="T5" fmla="*/ 10 h 20"/>
                                <a:gd name="T6" fmla="*/ 71 w 95"/>
                                <a:gd name="T7" fmla="*/ 14 h 20"/>
                                <a:gd name="T8" fmla="*/ 95 w 95"/>
                                <a:gd name="T9" fmla="*/ 20 h 20"/>
                              </a:gdLst>
                              <a:ahLst/>
                              <a:cxnLst>
                                <a:cxn ang="0">
                                  <a:pos x="T0" y="T1"/>
                                </a:cxn>
                                <a:cxn ang="0">
                                  <a:pos x="T2" y="T3"/>
                                </a:cxn>
                                <a:cxn ang="0">
                                  <a:pos x="T4" y="T5"/>
                                </a:cxn>
                                <a:cxn ang="0">
                                  <a:pos x="T6" y="T7"/>
                                </a:cxn>
                                <a:cxn ang="0">
                                  <a:pos x="T8" y="T9"/>
                                </a:cxn>
                              </a:cxnLst>
                              <a:rect l="0" t="0" r="r" b="b"/>
                              <a:pathLst>
                                <a:path w="95" h="20">
                                  <a:moveTo>
                                    <a:pt x="0" y="0"/>
                                  </a:moveTo>
                                  <a:lnTo>
                                    <a:pt x="24" y="4"/>
                                  </a:lnTo>
                                  <a:lnTo>
                                    <a:pt x="47" y="10"/>
                                  </a:lnTo>
                                  <a:lnTo>
                                    <a:pt x="71" y="14"/>
                                  </a:lnTo>
                                  <a:lnTo>
                                    <a:pt x="95" y="2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202516" name="Freeform 2708"/>
                          <wps:cNvSpPr>
                            <a:spLocks/>
                          </wps:cNvSpPr>
                          <wps:spPr bwMode="auto">
                            <a:xfrm>
                              <a:off x="4917" y="4064"/>
                              <a:ext cx="94" cy="14"/>
                            </a:xfrm>
                            <a:custGeom>
                              <a:avLst/>
                              <a:gdLst>
                                <a:gd name="T0" fmla="*/ 0 w 94"/>
                                <a:gd name="T1" fmla="*/ 0 h 14"/>
                                <a:gd name="T2" fmla="*/ 46 w 94"/>
                                <a:gd name="T3" fmla="*/ 8 h 14"/>
                                <a:gd name="T4" fmla="*/ 94 w 94"/>
                                <a:gd name="T5" fmla="*/ 14 h 14"/>
                              </a:gdLst>
                              <a:ahLst/>
                              <a:cxnLst>
                                <a:cxn ang="0">
                                  <a:pos x="T0" y="T1"/>
                                </a:cxn>
                                <a:cxn ang="0">
                                  <a:pos x="T2" y="T3"/>
                                </a:cxn>
                                <a:cxn ang="0">
                                  <a:pos x="T4" y="T5"/>
                                </a:cxn>
                              </a:cxnLst>
                              <a:rect l="0" t="0" r="r" b="b"/>
                              <a:pathLst>
                                <a:path w="94" h="14">
                                  <a:moveTo>
                                    <a:pt x="0" y="0"/>
                                  </a:moveTo>
                                  <a:lnTo>
                                    <a:pt x="46" y="8"/>
                                  </a:lnTo>
                                  <a:lnTo>
                                    <a:pt x="94" y="1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7175" name="Freeform 2709"/>
                          <wps:cNvSpPr>
                            <a:spLocks/>
                          </wps:cNvSpPr>
                          <wps:spPr bwMode="auto">
                            <a:xfrm>
                              <a:off x="5011" y="4078"/>
                              <a:ext cx="94"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228449" name="Freeform 2710"/>
                          <wps:cNvSpPr>
                            <a:spLocks/>
                          </wps:cNvSpPr>
                          <wps:spPr bwMode="auto">
                            <a:xfrm>
                              <a:off x="5105" y="4078"/>
                              <a:ext cx="94" cy="16"/>
                            </a:xfrm>
                            <a:custGeom>
                              <a:avLst/>
                              <a:gdLst>
                                <a:gd name="T0" fmla="*/ 0 w 94"/>
                                <a:gd name="T1" fmla="*/ 0 h 16"/>
                                <a:gd name="T2" fmla="*/ 24 w 94"/>
                                <a:gd name="T3" fmla="*/ 2 h 16"/>
                                <a:gd name="T4" fmla="*/ 46 w 94"/>
                                <a:gd name="T5" fmla="*/ 8 h 16"/>
                                <a:gd name="T6" fmla="*/ 94 w 94"/>
                                <a:gd name="T7" fmla="*/ 16 h 16"/>
                              </a:gdLst>
                              <a:ahLst/>
                              <a:cxnLst>
                                <a:cxn ang="0">
                                  <a:pos x="T0" y="T1"/>
                                </a:cxn>
                                <a:cxn ang="0">
                                  <a:pos x="T2" y="T3"/>
                                </a:cxn>
                                <a:cxn ang="0">
                                  <a:pos x="T4" y="T5"/>
                                </a:cxn>
                                <a:cxn ang="0">
                                  <a:pos x="T6" y="T7"/>
                                </a:cxn>
                              </a:cxnLst>
                              <a:rect l="0" t="0" r="r" b="b"/>
                              <a:pathLst>
                                <a:path w="94" h="16">
                                  <a:moveTo>
                                    <a:pt x="0" y="0"/>
                                  </a:moveTo>
                                  <a:lnTo>
                                    <a:pt x="24" y="2"/>
                                  </a:lnTo>
                                  <a:lnTo>
                                    <a:pt x="46" y="8"/>
                                  </a:lnTo>
                                  <a:lnTo>
                                    <a:pt x="94" y="1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8705" name="Line 2711"/>
                          <wps:cNvCnPr>
                            <a:cxnSpLocks noChangeShapeType="1"/>
                          </wps:cNvCnPr>
                          <wps:spPr bwMode="auto">
                            <a:xfrm>
                              <a:off x="5199" y="4094"/>
                              <a:ext cx="94" cy="14"/>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961317174" name="Freeform 2712"/>
                          <wps:cNvSpPr>
                            <a:spLocks/>
                          </wps:cNvSpPr>
                          <wps:spPr bwMode="auto">
                            <a:xfrm>
                              <a:off x="5293" y="4108"/>
                              <a:ext cx="95" cy="14"/>
                            </a:xfrm>
                            <a:custGeom>
                              <a:avLst/>
                              <a:gdLst>
                                <a:gd name="T0" fmla="*/ 0 w 95"/>
                                <a:gd name="T1" fmla="*/ 0 h 14"/>
                                <a:gd name="T2" fmla="*/ 47 w 95"/>
                                <a:gd name="T3" fmla="*/ 8 h 14"/>
                                <a:gd name="T4" fmla="*/ 71 w 95"/>
                                <a:gd name="T5" fmla="*/ 12 h 14"/>
                                <a:gd name="T6" fmla="*/ 95 w 95"/>
                                <a:gd name="T7" fmla="*/ 14 h 14"/>
                              </a:gdLst>
                              <a:ahLst/>
                              <a:cxnLst>
                                <a:cxn ang="0">
                                  <a:pos x="T0" y="T1"/>
                                </a:cxn>
                                <a:cxn ang="0">
                                  <a:pos x="T2" y="T3"/>
                                </a:cxn>
                                <a:cxn ang="0">
                                  <a:pos x="T4" y="T5"/>
                                </a:cxn>
                                <a:cxn ang="0">
                                  <a:pos x="T6" y="T7"/>
                                </a:cxn>
                              </a:cxnLst>
                              <a:rect l="0" t="0" r="r" b="b"/>
                              <a:pathLst>
                                <a:path w="95" h="14">
                                  <a:moveTo>
                                    <a:pt x="0" y="0"/>
                                  </a:moveTo>
                                  <a:lnTo>
                                    <a:pt x="47" y="8"/>
                                  </a:lnTo>
                                  <a:lnTo>
                                    <a:pt x="71" y="12"/>
                                  </a:lnTo>
                                  <a:lnTo>
                                    <a:pt x="95" y="1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531824" name="Freeform 2713"/>
                          <wps:cNvSpPr>
                            <a:spLocks/>
                          </wps:cNvSpPr>
                          <wps:spPr bwMode="auto">
                            <a:xfrm>
                              <a:off x="5388" y="4122"/>
                              <a:ext cx="94"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220035" name="Freeform 2714"/>
                          <wps:cNvSpPr>
                            <a:spLocks/>
                          </wps:cNvSpPr>
                          <wps:spPr bwMode="auto">
                            <a:xfrm>
                              <a:off x="5482" y="4122"/>
                              <a:ext cx="94" cy="18"/>
                            </a:xfrm>
                            <a:custGeom>
                              <a:avLst/>
                              <a:gdLst>
                                <a:gd name="T0" fmla="*/ 0 w 94"/>
                                <a:gd name="T1" fmla="*/ 0 h 18"/>
                                <a:gd name="T2" fmla="*/ 24 w 94"/>
                                <a:gd name="T3" fmla="*/ 4 h 18"/>
                                <a:gd name="T4" fmla="*/ 46 w 94"/>
                                <a:gd name="T5" fmla="*/ 8 h 18"/>
                                <a:gd name="T6" fmla="*/ 70 w 94"/>
                                <a:gd name="T7" fmla="*/ 14 h 18"/>
                                <a:gd name="T8" fmla="*/ 94 w 94"/>
                                <a:gd name="T9" fmla="*/ 18 h 18"/>
                              </a:gdLst>
                              <a:ahLst/>
                              <a:cxnLst>
                                <a:cxn ang="0">
                                  <a:pos x="T0" y="T1"/>
                                </a:cxn>
                                <a:cxn ang="0">
                                  <a:pos x="T2" y="T3"/>
                                </a:cxn>
                                <a:cxn ang="0">
                                  <a:pos x="T4" y="T5"/>
                                </a:cxn>
                                <a:cxn ang="0">
                                  <a:pos x="T6" y="T7"/>
                                </a:cxn>
                                <a:cxn ang="0">
                                  <a:pos x="T8" y="T9"/>
                                </a:cxn>
                              </a:cxnLst>
                              <a:rect l="0" t="0" r="r" b="b"/>
                              <a:pathLst>
                                <a:path w="94" h="18">
                                  <a:moveTo>
                                    <a:pt x="0" y="0"/>
                                  </a:moveTo>
                                  <a:lnTo>
                                    <a:pt x="24" y="4"/>
                                  </a:lnTo>
                                  <a:lnTo>
                                    <a:pt x="46" y="8"/>
                                  </a:lnTo>
                                  <a:lnTo>
                                    <a:pt x="70" y="14"/>
                                  </a:lnTo>
                                  <a:lnTo>
                                    <a:pt x="94" y="1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144584" name="Line 2715"/>
                          <wps:cNvCnPr>
                            <a:cxnSpLocks noChangeShapeType="1"/>
                          </wps:cNvCnPr>
                          <wps:spPr bwMode="auto">
                            <a:xfrm>
                              <a:off x="5576" y="4140"/>
                              <a:ext cx="94" cy="14"/>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293682398" name="Freeform 2716"/>
                          <wps:cNvSpPr>
                            <a:spLocks/>
                          </wps:cNvSpPr>
                          <wps:spPr bwMode="auto">
                            <a:xfrm>
                              <a:off x="5670" y="4154"/>
                              <a:ext cx="94" cy="10"/>
                            </a:xfrm>
                            <a:custGeom>
                              <a:avLst/>
                              <a:gdLst>
                                <a:gd name="T0" fmla="*/ 0 w 94"/>
                                <a:gd name="T1" fmla="*/ 0 h 10"/>
                                <a:gd name="T2" fmla="*/ 46 w 94"/>
                                <a:gd name="T3" fmla="*/ 6 h 10"/>
                                <a:gd name="T4" fmla="*/ 94 w 94"/>
                                <a:gd name="T5" fmla="*/ 10 h 10"/>
                              </a:gdLst>
                              <a:ahLst/>
                              <a:cxnLst>
                                <a:cxn ang="0">
                                  <a:pos x="T0" y="T1"/>
                                </a:cxn>
                                <a:cxn ang="0">
                                  <a:pos x="T2" y="T3"/>
                                </a:cxn>
                                <a:cxn ang="0">
                                  <a:pos x="T4" y="T5"/>
                                </a:cxn>
                              </a:cxnLst>
                              <a:rect l="0" t="0" r="r" b="b"/>
                              <a:pathLst>
                                <a:path w="94" h="10">
                                  <a:moveTo>
                                    <a:pt x="0" y="0"/>
                                  </a:moveTo>
                                  <a:lnTo>
                                    <a:pt x="46" y="6"/>
                                  </a:lnTo>
                                  <a:lnTo>
                                    <a:pt x="94" y="1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92962" name="Freeform 2717"/>
                          <wps:cNvSpPr>
                            <a:spLocks/>
                          </wps:cNvSpPr>
                          <wps:spPr bwMode="auto">
                            <a:xfrm>
                              <a:off x="5764" y="4164"/>
                              <a:ext cx="95" cy="0"/>
                            </a:xfrm>
                            <a:custGeom>
                              <a:avLst/>
                              <a:gdLst>
                                <a:gd name="T0" fmla="*/ 0 w 95"/>
                                <a:gd name="T1" fmla="*/ 24 w 95"/>
                                <a:gd name="T2" fmla="*/ 49 w 95"/>
                                <a:gd name="T3" fmla="*/ 95 w 95"/>
                              </a:gdLst>
                              <a:ahLst/>
                              <a:cxnLst>
                                <a:cxn ang="0">
                                  <a:pos x="T0" y="0"/>
                                </a:cxn>
                                <a:cxn ang="0">
                                  <a:pos x="T1" y="0"/>
                                </a:cxn>
                                <a:cxn ang="0">
                                  <a:pos x="T2" y="0"/>
                                </a:cxn>
                                <a:cxn ang="0">
                                  <a:pos x="T3" y="0"/>
                                </a:cxn>
                              </a:cxnLst>
                              <a:rect l="0" t="0" r="r" b="b"/>
                              <a:pathLst>
                                <a:path w="95">
                                  <a:moveTo>
                                    <a:pt x="0" y="0"/>
                                  </a:moveTo>
                                  <a:lnTo>
                                    <a:pt x="24" y="0"/>
                                  </a:lnTo>
                                  <a:lnTo>
                                    <a:pt x="49" y="0"/>
                                  </a:lnTo>
                                  <a:lnTo>
                                    <a:pt x="95"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374138" name="Freeform 2718"/>
                          <wps:cNvSpPr>
                            <a:spLocks/>
                          </wps:cNvSpPr>
                          <wps:spPr bwMode="auto">
                            <a:xfrm>
                              <a:off x="5859" y="4164"/>
                              <a:ext cx="92" cy="6"/>
                            </a:xfrm>
                            <a:custGeom>
                              <a:avLst/>
                              <a:gdLst>
                                <a:gd name="T0" fmla="*/ 0 w 92"/>
                                <a:gd name="T1" fmla="*/ 0 h 6"/>
                                <a:gd name="T2" fmla="*/ 46 w 92"/>
                                <a:gd name="T3" fmla="*/ 2 h 6"/>
                                <a:gd name="T4" fmla="*/ 92 w 92"/>
                                <a:gd name="T5" fmla="*/ 6 h 6"/>
                              </a:gdLst>
                              <a:ahLst/>
                              <a:cxnLst>
                                <a:cxn ang="0">
                                  <a:pos x="T0" y="T1"/>
                                </a:cxn>
                                <a:cxn ang="0">
                                  <a:pos x="T2" y="T3"/>
                                </a:cxn>
                                <a:cxn ang="0">
                                  <a:pos x="T4" y="T5"/>
                                </a:cxn>
                              </a:cxnLst>
                              <a:rect l="0" t="0" r="r" b="b"/>
                              <a:pathLst>
                                <a:path w="92" h="6">
                                  <a:moveTo>
                                    <a:pt x="0" y="0"/>
                                  </a:moveTo>
                                  <a:lnTo>
                                    <a:pt x="46" y="2"/>
                                  </a:lnTo>
                                  <a:lnTo>
                                    <a:pt x="92" y="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870045" name="Freeform 2719"/>
                          <wps:cNvSpPr>
                            <a:spLocks/>
                          </wps:cNvSpPr>
                          <wps:spPr bwMode="auto">
                            <a:xfrm>
                              <a:off x="5951" y="4170"/>
                              <a:ext cx="94" cy="6"/>
                            </a:xfrm>
                            <a:custGeom>
                              <a:avLst/>
                              <a:gdLst>
                                <a:gd name="T0" fmla="*/ 0 w 94"/>
                                <a:gd name="T1" fmla="*/ 0 h 6"/>
                                <a:gd name="T2" fmla="*/ 48 w 94"/>
                                <a:gd name="T3" fmla="*/ 4 h 6"/>
                                <a:gd name="T4" fmla="*/ 72 w 94"/>
                                <a:gd name="T5" fmla="*/ 4 h 6"/>
                                <a:gd name="T6" fmla="*/ 94 w 94"/>
                                <a:gd name="T7" fmla="*/ 6 h 6"/>
                              </a:gdLst>
                              <a:ahLst/>
                              <a:cxnLst>
                                <a:cxn ang="0">
                                  <a:pos x="T0" y="T1"/>
                                </a:cxn>
                                <a:cxn ang="0">
                                  <a:pos x="T2" y="T3"/>
                                </a:cxn>
                                <a:cxn ang="0">
                                  <a:pos x="T4" y="T5"/>
                                </a:cxn>
                                <a:cxn ang="0">
                                  <a:pos x="T6" y="T7"/>
                                </a:cxn>
                              </a:cxnLst>
                              <a:rect l="0" t="0" r="r" b="b"/>
                              <a:pathLst>
                                <a:path w="94" h="6">
                                  <a:moveTo>
                                    <a:pt x="0" y="0"/>
                                  </a:moveTo>
                                  <a:lnTo>
                                    <a:pt x="48" y="4"/>
                                  </a:lnTo>
                                  <a:lnTo>
                                    <a:pt x="72" y="4"/>
                                  </a:lnTo>
                                  <a:lnTo>
                                    <a:pt x="94" y="6"/>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3833484" name="Freeform 2720"/>
                          <wps:cNvSpPr>
                            <a:spLocks/>
                          </wps:cNvSpPr>
                          <wps:spPr bwMode="auto">
                            <a:xfrm>
                              <a:off x="6045" y="4176"/>
                              <a:ext cx="82" cy="0"/>
                            </a:xfrm>
                            <a:custGeom>
                              <a:avLst/>
                              <a:gdLst>
                                <a:gd name="T0" fmla="*/ 0 w 82"/>
                                <a:gd name="T1" fmla="*/ 20 w 82"/>
                                <a:gd name="T2" fmla="*/ 40 w 82"/>
                                <a:gd name="T3" fmla="*/ 60 w 82"/>
                                <a:gd name="T4" fmla="*/ 82 w 82"/>
                              </a:gdLst>
                              <a:ahLst/>
                              <a:cxnLst>
                                <a:cxn ang="0">
                                  <a:pos x="T0" y="0"/>
                                </a:cxn>
                                <a:cxn ang="0">
                                  <a:pos x="T1" y="0"/>
                                </a:cxn>
                                <a:cxn ang="0">
                                  <a:pos x="T2" y="0"/>
                                </a:cxn>
                                <a:cxn ang="0">
                                  <a:pos x="T3" y="0"/>
                                </a:cxn>
                                <a:cxn ang="0">
                                  <a:pos x="T4" y="0"/>
                                </a:cxn>
                              </a:cxnLst>
                              <a:rect l="0" t="0" r="r" b="b"/>
                              <a:pathLst>
                                <a:path w="82">
                                  <a:moveTo>
                                    <a:pt x="0" y="0"/>
                                  </a:moveTo>
                                  <a:lnTo>
                                    <a:pt x="20" y="0"/>
                                  </a:lnTo>
                                  <a:lnTo>
                                    <a:pt x="40" y="0"/>
                                  </a:lnTo>
                                  <a:lnTo>
                                    <a:pt x="60" y="0"/>
                                  </a:lnTo>
                                  <a:lnTo>
                                    <a:pt x="82"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201634" name="Freeform 2721"/>
                          <wps:cNvSpPr>
                            <a:spLocks/>
                          </wps:cNvSpPr>
                          <wps:spPr bwMode="auto">
                            <a:xfrm>
                              <a:off x="6127" y="4176"/>
                              <a:ext cx="106" cy="10"/>
                            </a:xfrm>
                            <a:custGeom>
                              <a:avLst/>
                              <a:gdLst>
                                <a:gd name="T0" fmla="*/ 0 w 106"/>
                                <a:gd name="T1" fmla="*/ 0 h 10"/>
                                <a:gd name="T2" fmla="*/ 26 w 106"/>
                                <a:gd name="T3" fmla="*/ 2 h 10"/>
                                <a:gd name="T4" fmla="*/ 52 w 106"/>
                                <a:gd name="T5" fmla="*/ 4 h 10"/>
                                <a:gd name="T6" fmla="*/ 80 w 106"/>
                                <a:gd name="T7" fmla="*/ 8 h 10"/>
                                <a:gd name="T8" fmla="*/ 106 w 106"/>
                                <a:gd name="T9" fmla="*/ 10 h 10"/>
                              </a:gdLst>
                              <a:ahLst/>
                              <a:cxnLst>
                                <a:cxn ang="0">
                                  <a:pos x="T0" y="T1"/>
                                </a:cxn>
                                <a:cxn ang="0">
                                  <a:pos x="T2" y="T3"/>
                                </a:cxn>
                                <a:cxn ang="0">
                                  <a:pos x="T4" y="T5"/>
                                </a:cxn>
                                <a:cxn ang="0">
                                  <a:pos x="T6" y="T7"/>
                                </a:cxn>
                                <a:cxn ang="0">
                                  <a:pos x="T8" y="T9"/>
                                </a:cxn>
                              </a:cxnLst>
                              <a:rect l="0" t="0" r="r" b="b"/>
                              <a:pathLst>
                                <a:path w="106" h="10">
                                  <a:moveTo>
                                    <a:pt x="0" y="0"/>
                                  </a:moveTo>
                                  <a:lnTo>
                                    <a:pt x="26" y="2"/>
                                  </a:lnTo>
                                  <a:lnTo>
                                    <a:pt x="52" y="4"/>
                                  </a:lnTo>
                                  <a:lnTo>
                                    <a:pt x="80" y="8"/>
                                  </a:lnTo>
                                  <a:lnTo>
                                    <a:pt x="106" y="1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284867" name="Freeform 2722"/>
                          <wps:cNvSpPr>
                            <a:spLocks/>
                          </wps:cNvSpPr>
                          <wps:spPr bwMode="auto">
                            <a:xfrm>
                              <a:off x="6233" y="4186"/>
                              <a:ext cx="95" cy="8"/>
                            </a:xfrm>
                            <a:custGeom>
                              <a:avLst/>
                              <a:gdLst>
                                <a:gd name="T0" fmla="*/ 0 w 95"/>
                                <a:gd name="T1" fmla="*/ 0 h 8"/>
                                <a:gd name="T2" fmla="*/ 49 w 95"/>
                                <a:gd name="T3" fmla="*/ 4 h 8"/>
                                <a:gd name="T4" fmla="*/ 95 w 95"/>
                                <a:gd name="T5" fmla="*/ 8 h 8"/>
                              </a:gdLst>
                              <a:ahLst/>
                              <a:cxnLst>
                                <a:cxn ang="0">
                                  <a:pos x="T0" y="T1"/>
                                </a:cxn>
                                <a:cxn ang="0">
                                  <a:pos x="T2" y="T3"/>
                                </a:cxn>
                                <a:cxn ang="0">
                                  <a:pos x="T4" y="T5"/>
                                </a:cxn>
                              </a:cxnLst>
                              <a:rect l="0" t="0" r="r" b="b"/>
                              <a:pathLst>
                                <a:path w="95" h="8">
                                  <a:moveTo>
                                    <a:pt x="0" y="0"/>
                                  </a:moveTo>
                                  <a:lnTo>
                                    <a:pt x="49" y="4"/>
                                  </a:lnTo>
                                  <a:lnTo>
                                    <a:pt x="95" y="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925052" name="Freeform 2723"/>
                          <wps:cNvSpPr>
                            <a:spLocks/>
                          </wps:cNvSpPr>
                          <wps:spPr bwMode="auto">
                            <a:xfrm>
                              <a:off x="6328" y="4194"/>
                              <a:ext cx="94" cy="8"/>
                            </a:xfrm>
                            <a:custGeom>
                              <a:avLst/>
                              <a:gdLst>
                                <a:gd name="T0" fmla="*/ 0 w 94"/>
                                <a:gd name="T1" fmla="*/ 0 h 8"/>
                                <a:gd name="T2" fmla="*/ 46 w 94"/>
                                <a:gd name="T3" fmla="*/ 4 h 8"/>
                                <a:gd name="T4" fmla="*/ 94 w 94"/>
                                <a:gd name="T5" fmla="*/ 8 h 8"/>
                              </a:gdLst>
                              <a:ahLst/>
                              <a:cxnLst>
                                <a:cxn ang="0">
                                  <a:pos x="T0" y="T1"/>
                                </a:cxn>
                                <a:cxn ang="0">
                                  <a:pos x="T2" y="T3"/>
                                </a:cxn>
                                <a:cxn ang="0">
                                  <a:pos x="T4" y="T5"/>
                                </a:cxn>
                              </a:cxnLst>
                              <a:rect l="0" t="0" r="r" b="b"/>
                              <a:pathLst>
                                <a:path w="94" h="8">
                                  <a:moveTo>
                                    <a:pt x="0" y="0"/>
                                  </a:moveTo>
                                  <a:lnTo>
                                    <a:pt x="46" y="4"/>
                                  </a:lnTo>
                                  <a:lnTo>
                                    <a:pt x="94" y="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689986" name="Freeform 2724"/>
                          <wps:cNvSpPr>
                            <a:spLocks/>
                          </wps:cNvSpPr>
                          <wps:spPr bwMode="auto">
                            <a:xfrm>
                              <a:off x="6422" y="4202"/>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487866" name="Freeform 2725"/>
                          <wps:cNvSpPr>
                            <a:spLocks/>
                          </wps:cNvSpPr>
                          <wps:spPr bwMode="auto">
                            <a:xfrm>
                              <a:off x="6516" y="4202"/>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274039" name="Freeform 2726"/>
                          <wps:cNvSpPr>
                            <a:spLocks/>
                          </wps:cNvSpPr>
                          <wps:spPr bwMode="auto">
                            <a:xfrm>
                              <a:off x="6610" y="4206"/>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108943" name="Freeform 2727"/>
                          <wps:cNvSpPr>
                            <a:spLocks/>
                          </wps:cNvSpPr>
                          <wps:spPr bwMode="auto">
                            <a:xfrm>
                              <a:off x="6704" y="4210"/>
                              <a:ext cx="95" cy="0"/>
                            </a:xfrm>
                            <a:custGeom>
                              <a:avLst/>
                              <a:gdLst>
                                <a:gd name="T0" fmla="*/ 0 w 95"/>
                                <a:gd name="T1" fmla="*/ 47 w 95"/>
                                <a:gd name="T2" fmla="*/ 95 w 95"/>
                              </a:gdLst>
                              <a:ahLst/>
                              <a:cxnLst>
                                <a:cxn ang="0">
                                  <a:pos x="T0" y="0"/>
                                </a:cxn>
                                <a:cxn ang="0">
                                  <a:pos x="T1" y="0"/>
                                </a:cxn>
                                <a:cxn ang="0">
                                  <a:pos x="T2" y="0"/>
                                </a:cxn>
                              </a:cxnLst>
                              <a:rect l="0" t="0" r="r" b="b"/>
                              <a:pathLst>
                                <a:path w="95">
                                  <a:moveTo>
                                    <a:pt x="0" y="0"/>
                                  </a:moveTo>
                                  <a:lnTo>
                                    <a:pt x="47" y="0"/>
                                  </a:lnTo>
                                  <a:lnTo>
                                    <a:pt x="95"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668203" name="Line 2728"/>
                          <wps:cNvCnPr>
                            <a:cxnSpLocks noChangeShapeType="1"/>
                          </wps:cNvCnPr>
                          <wps:spPr bwMode="auto">
                            <a:xfrm>
                              <a:off x="6799" y="421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142788060" name="Line 2729"/>
                          <wps:cNvCnPr>
                            <a:cxnSpLocks noChangeShapeType="1"/>
                          </wps:cNvCnPr>
                          <wps:spPr bwMode="auto">
                            <a:xfrm>
                              <a:off x="6893" y="421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531873707" name="Freeform 2730"/>
                          <wps:cNvSpPr>
                            <a:spLocks/>
                          </wps:cNvSpPr>
                          <wps:spPr bwMode="auto">
                            <a:xfrm>
                              <a:off x="6987" y="4208"/>
                              <a:ext cx="94" cy="2"/>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9376048" name="Freeform 2731"/>
                          <wps:cNvSpPr>
                            <a:spLocks/>
                          </wps:cNvSpPr>
                          <wps:spPr bwMode="auto">
                            <a:xfrm>
                              <a:off x="7081" y="4208"/>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2255667" name="Freeform 2732"/>
                          <wps:cNvSpPr>
                            <a:spLocks/>
                          </wps:cNvSpPr>
                          <wps:spPr bwMode="auto">
                            <a:xfrm>
                              <a:off x="7175" y="4212"/>
                              <a:ext cx="95" cy="0"/>
                            </a:xfrm>
                            <a:custGeom>
                              <a:avLst/>
                              <a:gdLst>
                                <a:gd name="T0" fmla="*/ 0 w 95"/>
                                <a:gd name="T1" fmla="*/ 47 w 95"/>
                                <a:gd name="T2" fmla="*/ 95 w 95"/>
                              </a:gdLst>
                              <a:ahLst/>
                              <a:cxnLst>
                                <a:cxn ang="0">
                                  <a:pos x="T0" y="0"/>
                                </a:cxn>
                                <a:cxn ang="0">
                                  <a:pos x="T1" y="0"/>
                                </a:cxn>
                                <a:cxn ang="0">
                                  <a:pos x="T2" y="0"/>
                                </a:cxn>
                              </a:cxnLst>
                              <a:rect l="0" t="0" r="r" b="b"/>
                              <a:pathLst>
                                <a:path w="95">
                                  <a:moveTo>
                                    <a:pt x="0" y="0"/>
                                  </a:moveTo>
                                  <a:lnTo>
                                    <a:pt x="47" y="0"/>
                                  </a:lnTo>
                                  <a:lnTo>
                                    <a:pt x="95"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860235" name="Freeform 2733"/>
                          <wps:cNvSpPr>
                            <a:spLocks/>
                          </wps:cNvSpPr>
                          <wps:spPr bwMode="auto">
                            <a:xfrm>
                              <a:off x="7270" y="4212"/>
                              <a:ext cx="94" cy="8"/>
                            </a:xfrm>
                            <a:custGeom>
                              <a:avLst/>
                              <a:gdLst>
                                <a:gd name="T0" fmla="*/ 0 w 94"/>
                                <a:gd name="T1" fmla="*/ 0 h 8"/>
                                <a:gd name="T2" fmla="*/ 24 w 94"/>
                                <a:gd name="T3" fmla="*/ 2 h 8"/>
                                <a:gd name="T4" fmla="*/ 46 w 94"/>
                                <a:gd name="T5" fmla="*/ 4 h 8"/>
                                <a:gd name="T6" fmla="*/ 70 w 94"/>
                                <a:gd name="T7" fmla="*/ 6 h 8"/>
                                <a:gd name="T8" fmla="*/ 94 w 94"/>
                                <a:gd name="T9" fmla="*/ 8 h 8"/>
                              </a:gdLst>
                              <a:ahLst/>
                              <a:cxnLst>
                                <a:cxn ang="0">
                                  <a:pos x="T0" y="T1"/>
                                </a:cxn>
                                <a:cxn ang="0">
                                  <a:pos x="T2" y="T3"/>
                                </a:cxn>
                                <a:cxn ang="0">
                                  <a:pos x="T4" y="T5"/>
                                </a:cxn>
                                <a:cxn ang="0">
                                  <a:pos x="T6" y="T7"/>
                                </a:cxn>
                                <a:cxn ang="0">
                                  <a:pos x="T8" y="T9"/>
                                </a:cxn>
                              </a:cxnLst>
                              <a:rect l="0" t="0" r="r" b="b"/>
                              <a:pathLst>
                                <a:path w="94" h="8">
                                  <a:moveTo>
                                    <a:pt x="0" y="0"/>
                                  </a:moveTo>
                                  <a:lnTo>
                                    <a:pt x="24" y="2"/>
                                  </a:lnTo>
                                  <a:lnTo>
                                    <a:pt x="46" y="4"/>
                                  </a:lnTo>
                                  <a:lnTo>
                                    <a:pt x="70" y="6"/>
                                  </a:lnTo>
                                  <a:lnTo>
                                    <a:pt x="94" y="8"/>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69907" name="Freeform 2734"/>
                          <wps:cNvSpPr>
                            <a:spLocks/>
                          </wps:cNvSpPr>
                          <wps:spPr bwMode="auto">
                            <a:xfrm>
                              <a:off x="7364" y="4220"/>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464809" name="Freeform 2735"/>
                          <wps:cNvSpPr>
                            <a:spLocks/>
                          </wps:cNvSpPr>
                          <wps:spPr bwMode="auto">
                            <a:xfrm>
                              <a:off x="7458" y="4220"/>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961372" name="Freeform 2736"/>
                          <wps:cNvSpPr>
                            <a:spLocks/>
                          </wps:cNvSpPr>
                          <wps:spPr bwMode="auto">
                            <a:xfrm>
                              <a:off x="7552" y="4224"/>
                              <a:ext cx="95" cy="0"/>
                            </a:xfrm>
                            <a:custGeom>
                              <a:avLst/>
                              <a:gdLst>
                                <a:gd name="T0" fmla="*/ 0 w 95"/>
                                <a:gd name="T1" fmla="*/ 46 w 95"/>
                                <a:gd name="T2" fmla="*/ 95 w 95"/>
                              </a:gdLst>
                              <a:ahLst/>
                              <a:cxnLst>
                                <a:cxn ang="0">
                                  <a:pos x="T0" y="0"/>
                                </a:cxn>
                                <a:cxn ang="0">
                                  <a:pos x="T1" y="0"/>
                                </a:cxn>
                                <a:cxn ang="0">
                                  <a:pos x="T2" y="0"/>
                                </a:cxn>
                              </a:cxnLst>
                              <a:rect l="0" t="0" r="r" b="b"/>
                              <a:pathLst>
                                <a:path w="95">
                                  <a:moveTo>
                                    <a:pt x="0" y="0"/>
                                  </a:moveTo>
                                  <a:lnTo>
                                    <a:pt x="46" y="0"/>
                                  </a:lnTo>
                                  <a:lnTo>
                                    <a:pt x="95"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764894" name="Line 2737"/>
                          <wps:cNvCnPr>
                            <a:cxnSpLocks noChangeShapeType="1"/>
                          </wps:cNvCnPr>
                          <wps:spPr bwMode="auto">
                            <a:xfrm>
                              <a:off x="7647" y="4224"/>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768684283" name="Line 2738"/>
                          <wps:cNvCnPr>
                            <a:cxnSpLocks noChangeShapeType="1"/>
                          </wps:cNvCnPr>
                          <wps:spPr bwMode="auto">
                            <a:xfrm>
                              <a:off x="7741" y="4224"/>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003937135" name="Freeform 2739"/>
                          <wps:cNvSpPr>
                            <a:spLocks/>
                          </wps:cNvSpPr>
                          <wps:spPr bwMode="auto">
                            <a:xfrm>
                              <a:off x="7835" y="4224"/>
                              <a:ext cx="94" cy="2"/>
                            </a:xfrm>
                            <a:custGeom>
                              <a:avLst/>
                              <a:gdLst>
                                <a:gd name="T0" fmla="*/ 0 w 94"/>
                                <a:gd name="T1" fmla="*/ 0 h 2"/>
                                <a:gd name="T2" fmla="*/ 48 w 94"/>
                                <a:gd name="T3" fmla="*/ 0 h 2"/>
                                <a:gd name="T4" fmla="*/ 94 w 94"/>
                                <a:gd name="T5" fmla="*/ 2 h 2"/>
                              </a:gdLst>
                              <a:ahLst/>
                              <a:cxnLst>
                                <a:cxn ang="0">
                                  <a:pos x="T0" y="T1"/>
                                </a:cxn>
                                <a:cxn ang="0">
                                  <a:pos x="T2" y="T3"/>
                                </a:cxn>
                                <a:cxn ang="0">
                                  <a:pos x="T4" y="T5"/>
                                </a:cxn>
                              </a:cxnLst>
                              <a:rect l="0" t="0" r="r" b="b"/>
                              <a:pathLst>
                                <a:path w="94" h="2">
                                  <a:moveTo>
                                    <a:pt x="0" y="0"/>
                                  </a:moveTo>
                                  <a:lnTo>
                                    <a:pt x="48" y="0"/>
                                  </a:lnTo>
                                  <a:lnTo>
                                    <a:pt x="94"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825502" name="Freeform 2740"/>
                          <wps:cNvSpPr>
                            <a:spLocks/>
                          </wps:cNvSpPr>
                          <wps:spPr bwMode="auto">
                            <a:xfrm>
                              <a:off x="7929" y="4226"/>
                              <a:ext cx="92" cy="0"/>
                            </a:xfrm>
                            <a:custGeom>
                              <a:avLst/>
                              <a:gdLst>
                                <a:gd name="T0" fmla="*/ 0 w 92"/>
                                <a:gd name="T1" fmla="*/ 46 w 92"/>
                                <a:gd name="T2" fmla="*/ 92 w 92"/>
                              </a:gdLst>
                              <a:ahLst/>
                              <a:cxnLst>
                                <a:cxn ang="0">
                                  <a:pos x="T0" y="0"/>
                                </a:cxn>
                                <a:cxn ang="0">
                                  <a:pos x="T1" y="0"/>
                                </a:cxn>
                                <a:cxn ang="0">
                                  <a:pos x="T2" y="0"/>
                                </a:cxn>
                              </a:cxnLst>
                              <a:rect l="0" t="0" r="r" b="b"/>
                              <a:pathLst>
                                <a:path w="92">
                                  <a:moveTo>
                                    <a:pt x="0" y="0"/>
                                  </a:moveTo>
                                  <a:lnTo>
                                    <a:pt x="46" y="0"/>
                                  </a:lnTo>
                                  <a:lnTo>
                                    <a:pt x="92"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275643" name="Freeform 2741"/>
                          <wps:cNvSpPr>
                            <a:spLocks/>
                          </wps:cNvSpPr>
                          <wps:spPr bwMode="auto">
                            <a:xfrm>
                              <a:off x="8021" y="4226"/>
                              <a:ext cx="95" cy="4"/>
                            </a:xfrm>
                            <a:custGeom>
                              <a:avLst/>
                              <a:gdLst>
                                <a:gd name="T0" fmla="*/ 0 w 95"/>
                                <a:gd name="T1" fmla="*/ 0 h 4"/>
                                <a:gd name="T2" fmla="*/ 46 w 95"/>
                                <a:gd name="T3" fmla="*/ 2 h 4"/>
                                <a:gd name="T4" fmla="*/ 95 w 95"/>
                                <a:gd name="T5" fmla="*/ 4 h 4"/>
                              </a:gdLst>
                              <a:ahLst/>
                              <a:cxnLst>
                                <a:cxn ang="0">
                                  <a:pos x="T0" y="T1"/>
                                </a:cxn>
                                <a:cxn ang="0">
                                  <a:pos x="T2" y="T3"/>
                                </a:cxn>
                                <a:cxn ang="0">
                                  <a:pos x="T4" y="T5"/>
                                </a:cxn>
                              </a:cxnLst>
                              <a:rect l="0" t="0" r="r" b="b"/>
                              <a:pathLst>
                                <a:path w="95" h="4">
                                  <a:moveTo>
                                    <a:pt x="0" y="0"/>
                                  </a:moveTo>
                                  <a:lnTo>
                                    <a:pt x="46" y="2"/>
                                  </a:lnTo>
                                  <a:lnTo>
                                    <a:pt x="95" y="4"/>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514979" name="Line 2742"/>
                          <wps:cNvCnPr>
                            <a:cxnSpLocks noChangeShapeType="1"/>
                          </wps:cNvCnPr>
                          <wps:spPr bwMode="auto">
                            <a:xfrm>
                              <a:off x="8116" y="423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050547467" name="Freeform 2743"/>
                          <wps:cNvSpPr>
                            <a:spLocks/>
                          </wps:cNvSpPr>
                          <wps:spPr bwMode="auto">
                            <a:xfrm>
                              <a:off x="8210" y="4226"/>
                              <a:ext cx="94" cy="4"/>
                            </a:xfrm>
                            <a:custGeom>
                              <a:avLst/>
                              <a:gdLst>
                                <a:gd name="T0" fmla="*/ 0 w 94"/>
                                <a:gd name="T1" fmla="*/ 4 h 4"/>
                                <a:gd name="T2" fmla="*/ 46 w 94"/>
                                <a:gd name="T3" fmla="*/ 2 h 4"/>
                                <a:gd name="T4" fmla="*/ 94 w 94"/>
                                <a:gd name="T5" fmla="*/ 0 h 4"/>
                              </a:gdLst>
                              <a:ahLst/>
                              <a:cxnLst>
                                <a:cxn ang="0">
                                  <a:pos x="T0" y="T1"/>
                                </a:cxn>
                                <a:cxn ang="0">
                                  <a:pos x="T2" y="T3"/>
                                </a:cxn>
                                <a:cxn ang="0">
                                  <a:pos x="T4" y="T5"/>
                                </a:cxn>
                              </a:cxnLst>
                              <a:rect l="0" t="0" r="r" b="b"/>
                              <a:pathLst>
                                <a:path w="94" h="4">
                                  <a:moveTo>
                                    <a:pt x="0" y="4"/>
                                  </a:moveTo>
                                  <a:lnTo>
                                    <a:pt x="46" y="2"/>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707746" name="Freeform 2744"/>
                          <wps:cNvSpPr>
                            <a:spLocks/>
                          </wps:cNvSpPr>
                          <wps:spPr bwMode="auto">
                            <a:xfrm>
                              <a:off x="8304" y="4226"/>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356167" name="Line 2745"/>
                          <wps:cNvCnPr>
                            <a:cxnSpLocks noChangeShapeType="1"/>
                          </wps:cNvCnPr>
                          <wps:spPr bwMode="auto">
                            <a:xfrm>
                              <a:off x="8398" y="4226"/>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986426649" name="Freeform 2746"/>
                          <wps:cNvSpPr>
                            <a:spLocks/>
                          </wps:cNvSpPr>
                          <wps:spPr bwMode="auto">
                            <a:xfrm>
                              <a:off x="8492" y="4226"/>
                              <a:ext cx="95" cy="2"/>
                            </a:xfrm>
                            <a:custGeom>
                              <a:avLst/>
                              <a:gdLst>
                                <a:gd name="T0" fmla="*/ 0 w 95"/>
                                <a:gd name="T1" fmla="*/ 0 h 2"/>
                                <a:gd name="T2" fmla="*/ 46 w 95"/>
                                <a:gd name="T3" fmla="*/ 0 h 2"/>
                                <a:gd name="T4" fmla="*/ 95 w 95"/>
                                <a:gd name="T5" fmla="*/ 2 h 2"/>
                              </a:gdLst>
                              <a:ahLst/>
                              <a:cxnLst>
                                <a:cxn ang="0">
                                  <a:pos x="T0" y="T1"/>
                                </a:cxn>
                                <a:cxn ang="0">
                                  <a:pos x="T2" y="T3"/>
                                </a:cxn>
                                <a:cxn ang="0">
                                  <a:pos x="T4" y="T5"/>
                                </a:cxn>
                              </a:cxnLst>
                              <a:rect l="0" t="0" r="r" b="b"/>
                              <a:pathLst>
                                <a:path w="95" h="2">
                                  <a:moveTo>
                                    <a:pt x="0" y="0"/>
                                  </a:moveTo>
                                  <a:lnTo>
                                    <a:pt x="46" y="0"/>
                                  </a:lnTo>
                                  <a:lnTo>
                                    <a:pt x="95"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0467365" name="Line 2747"/>
                          <wps:cNvCnPr>
                            <a:cxnSpLocks noChangeShapeType="1"/>
                          </wps:cNvCnPr>
                          <wps:spPr bwMode="auto">
                            <a:xfrm>
                              <a:off x="8587" y="4228"/>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g:wgp>
                      <wpg:wgp>
                        <wpg:cNvPr id="1091588064" name="Group 2949"/>
                        <wpg:cNvGrpSpPr>
                          <a:grpSpLocks/>
                        </wpg:cNvGrpSpPr>
                        <wpg:grpSpPr bwMode="auto">
                          <a:xfrm>
                            <a:off x="372745" y="1630680"/>
                            <a:ext cx="5379085" cy="5665470"/>
                            <a:chOff x="587" y="2568"/>
                            <a:chExt cx="8471" cy="8922"/>
                          </a:xfrm>
                        </wpg:grpSpPr>
                        <wps:wsp>
                          <wps:cNvPr id="1250465140" name="Freeform 2749"/>
                          <wps:cNvSpPr>
                            <a:spLocks/>
                          </wps:cNvSpPr>
                          <wps:spPr bwMode="auto">
                            <a:xfrm>
                              <a:off x="8681" y="4228"/>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0000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614908" name="Line 2750"/>
                          <wps:cNvCnPr>
                            <a:cxnSpLocks noChangeShapeType="1"/>
                          </wps:cNvCnPr>
                          <wps:spPr bwMode="auto">
                            <a:xfrm>
                              <a:off x="8775" y="423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943189342" name="Line 2751"/>
                          <wps:cNvCnPr>
                            <a:cxnSpLocks noChangeShapeType="1"/>
                          </wps:cNvCnPr>
                          <wps:spPr bwMode="auto">
                            <a:xfrm>
                              <a:off x="8869" y="4230"/>
                              <a:ext cx="94"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064642317" name="Line 2752"/>
                          <wps:cNvCnPr>
                            <a:cxnSpLocks noChangeShapeType="1"/>
                          </wps:cNvCnPr>
                          <wps:spPr bwMode="auto">
                            <a:xfrm>
                              <a:off x="8963" y="4230"/>
                              <a:ext cx="95"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035518744" name="Line 2753"/>
                          <wps:cNvCnPr>
                            <a:cxnSpLocks noChangeShapeType="1"/>
                          </wps:cNvCnPr>
                          <wps:spPr bwMode="auto">
                            <a:xfrm>
                              <a:off x="587" y="1146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344006950" name="Line 2754"/>
                          <wps:cNvCnPr>
                            <a:cxnSpLocks noChangeShapeType="1"/>
                          </wps:cNvCnPr>
                          <wps:spPr bwMode="auto">
                            <a:xfrm>
                              <a:off x="681" y="11466"/>
                              <a:ext cx="95"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787072667" name="Line 2755"/>
                          <wps:cNvCnPr>
                            <a:cxnSpLocks noChangeShapeType="1"/>
                          </wps:cNvCnPr>
                          <wps:spPr bwMode="auto">
                            <a:xfrm>
                              <a:off x="776" y="1146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614961016" name="Freeform 2756"/>
                          <wps:cNvSpPr>
                            <a:spLocks/>
                          </wps:cNvSpPr>
                          <wps:spPr bwMode="auto">
                            <a:xfrm>
                              <a:off x="870" y="11466"/>
                              <a:ext cx="94" cy="20"/>
                            </a:xfrm>
                            <a:custGeom>
                              <a:avLst/>
                              <a:gdLst>
                                <a:gd name="T0" fmla="*/ 0 w 94"/>
                                <a:gd name="T1" fmla="*/ 0 h 20"/>
                                <a:gd name="T2" fmla="*/ 2 w 94"/>
                                <a:gd name="T3" fmla="*/ 0 h 20"/>
                                <a:gd name="T4" fmla="*/ 4 w 94"/>
                                <a:gd name="T5" fmla="*/ 2 h 20"/>
                                <a:gd name="T6" fmla="*/ 8 w 94"/>
                                <a:gd name="T7" fmla="*/ 4 h 20"/>
                                <a:gd name="T8" fmla="*/ 16 w 94"/>
                                <a:gd name="T9" fmla="*/ 6 h 20"/>
                                <a:gd name="T10" fmla="*/ 30 w 94"/>
                                <a:gd name="T11" fmla="*/ 12 h 20"/>
                                <a:gd name="T12" fmla="*/ 46 w 94"/>
                                <a:gd name="T13" fmla="*/ 18 h 20"/>
                                <a:gd name="T14" fmla="*/ 64 w 94"/>
                                <a:gd name="T15" fmla="*/ 20 h 20"/>
                                <a:gd name="T16" fmla="*/ 78 w 94"/>
                                <a:gd name="T17" fmla="*/ 20 h 20"/>
                                <a:gd name="T18" fmla="*/ 86 w 94"/>
                                <a:gd name="T19" fmla="*/ 18 h 20"/>
                                <a:gd name="T20" fmla="*/ 90 w 94"/>
                                <a:gd name="T21" fmla="*/ 14 h 20"/>
                                <a:gd name="T22" fmla="*/ 92 w 94"/>
                                <a:gd name="T23" fmla="*/ 8 h 20"/>
                                <a:gd name="T24" fmla="*/ 94 w 94"/>
                                <a:gd name="T25"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0"/>
                                  </a:moveTo>
                                  <a:lnTo>
                                    <a:pt x="2" y="0"/>
                                  </a:lnTo>
                                  <a:lnTo>
                                    <a:pt x="4" y="2"/>
                                  </a:lnTo>
                                  <a:lnTo>
                                    <a:pt x="8" y="4"/>
                                  </a:lnTo>
                                  <a:lnTo>
                                    <a:pt x="16" y="6"/>
                                  </a:lnTo>
                                  <a:lnTo>
                                    <a:pt x="30" y="12"/>
                                  </a:lnTo>
                                  <a:lnTo>
                                    <a:pt x="46" y="18"/>
                                  </a:lnTo>
                                  <a:lnTo>
                                    <a:pt x="64" y="20"/>
                                  </a:lnTo>
                                  <a:lnTo>
                                    <a:pt x="78" y="20"/>
                                  </a:lnTo>
                                  <a:lnTo>
                                    <a:pt x="86" y="18"/>
                                  </a:lnTo>
                                  <a:lnTo>
                                    <a:pt x="90" y="14"/>
                                  </a:lnTo>
                                  <a:lnTo>
                                    <a:pt x="92" y="8"/>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590511" name="Freeform 2757"/>
                          <wps:cNvSpPr>
                            <a:spLocks/>
                          </wps:cNvSpPr>
                          <wps:spPr bwMode="auto">
                            <a:xfrm>
                              <a:off x="964" y="4284"/>
                              <a:ext cx="94" cy="7182"/>
                            </a:xfrm>
                            <a:custGeom>
                              <a:avLst/>
                              <a:gdLst>
                                <a:gd name="T0" fmla="*/ 0 w 94"/>
                                <a:gd name="T1" fmla="*/ 7182 h 7182"/>
                                <a:gd name="T2" fmla="*/ 2 w 94"/>
                                <a:gd name="T3" fmla="*/ 7124 h 7182"/>
                                <a:gd name="T4" fmla="*/ 2 w 94"/>
                                <a:gd name="T5" fmla="*/ 7060 h 7182"/>
                                <a:gd name="T6" fmla="*/ 4 w 94"/>
                                <a:gd name="T7" fmla="*/ 6992 h 7182"/>
                                <a:gd name="T8" fmla="*/ 6 w 94"/>
                                <a:gd name="T9" fmla="*/ 6919 h 7182"/>
                                <a:gd name="T10" fmla="*/ 8 w 94"/>
                                <a:gd name="T11" fmla="*/ 6841 h 7182"/>
                                <a:gd name="T12" fmla="*/ 8 w 94"/>
                                <a:gd name="T13" fmla="*/ 6759 h 7182"/>
                                <a:gd name="T14" fmla="*/ 10 w 94"/>
                                <a:gd name="T15" fmla="*/ 6672 h 7182"/>
                                <a:gd name="T16" fmla="*/ 12 w 94"/>
                                <a:gd name="T17" fmla="*/ 6582 h 7182"/>
                                <a:gd name="T18" fmla="*/ 14 w 94"/>
                                <a:gd name="T19" fmla="*/ 6488 h 7182"/>
                                <a:gd name="T20" fmla="*/ 14 w 94"/>
                                <a:gd name="T21" fmla="*/ 6389 h 7182"/>
                                <a:gd name="T22" fmla="*/ 16 w 94"/>
                                <a:gd name="T23" fmla="*/ 6289 h 7182"/>
                                <a:gd name="T24" fmla="*/ 18 w 94"/>
                                <a:gd name="T25" fmla="*/ 6184 h 7182"/>
                                <a:gd name="T26" fmla="*/ 18 w 94"/>
                                <a:gd name="T27" fmla="*/ 6076 h 7182"/>
                                <a:gd name="T28" fmla="*/ 20 w 94"/>
                                <a:gd name="T29" fmla="*/ 5966 h 7182"/>
                                <a:gd name="T30" fmla="*/ 22 w 94"/>
                                <a:gd name="T31" fmla="*/ 5851 h 7182"/>
                                <a:gd name="T32" fmla="*/ 24 w 94"/>
                                <a:gd name="T33" fmla="*/ 5735 h 7182"/>
                                <a:gd name="T34" fmla="*/ 24 w 94"/>
                                <a:gd name="T35" fmla="*/ 5614 h 7182"/>
                                <a:gd name="T36" fmla="*/ 26 w 94"/>
                                <a:gd name="T37" fmla="*/ 5492 h 7182"/>
                                <a:gd name="T38" fmla="*/ 28 w 94"/>
                                <a:gd name="T39" fmla="*/ 5369 h 7182"/>
                                <a:gd name="T40" fmla="*/ 30 w 94"/>
                                <a:gd name="T41" fmla="*/ 5243 h 7182"/>
                                <a:gd name="T42" fmla="*/ 30 w 94"/>
                                <a:gd name="T43" fmla="*/ 5114 h 7182"/>
                                <a:gd name="T44" fmla="*/ 32 w 94"/>
                                <a:gd name="T45" fmla="*/ 4984 h 7182"/>
                                <a:gd name="T46" fmla="*/ 34 w 94"/>
                                <a:gd name="T47" fmla="*/ 4851 h 7182"/>
                                <a:gd name="T48" fmla="*/ 34 w 94"/>
                                <a:gd name="T49" fmla="*/ 4719 h 7182"/>
                                <a:gd name="T50" fmla="*/ 38 w 94"/>
                                <a:gd name="T51" fmla="*/ 4450 h 7182"/>
                                <a:gd name="T52" fmla="*/ 40 w 94"/>
                                <a:gd name="T53" fmla="*/ 4175 h 7182"/>
                                <a:gd name="T54" fmla="*/ 44 w 94"/>
                                <a:gd name="T55" fmla="*/ 3898 h 7182"/>
                                <a:gd name="T56" fmla="*/ 46 w 94"/>
                                <a:gd name="T57" fmla="*/ 3618 h 7182"/>
                                <a:gd name="T58" fmla="*/ 50 w 94"/>
                                <a:gd name="T59" fmla="*/ 3341 h 7182"/>
                                <a:gd name="T60" fmla="*/ 52 w 94"/>
                                <a:gd name="T61" fmla="*/ 3062 h 7182"/>
                                <a:gd name="T62" fmla="*/ 56 w 94"/>
                                <a:gd name="T63" fmla="*/ 2787 h 7182"/>
                                <a:gd name="T64" fmla="*/ 58 w 94"/>
                                <a:gd name="T65" fmla="*/ 2516 h 7182"/>
                                <a:gd name="T66" fmla="*/ 60 w 94"/>
                                <a:gd name="T67" fmla="*/ 2382 h 7182"/>
                                <a:gd name="T68" fmla="*/ 62 w 94"/>
                                <a:gd name="T69" fmla="*/ 2249 h 7182"/>
                                <a:gd name="T70" fmla="*/ 62 w 94"/>
                                <a:gd name="T71" fmla="*/ 2119 h 7182"/>
                                <a:gd name="T72" fmla="*/ 64 w 94"/>
                                <a:gd name="T73" fmla="*/ 1988 h 7182"/>
                                <a:gd name="T74" fmla="*/ 66 w 94"/>
                                <a:gd name="T75" fmla="*/ 1862 h 7182"/>
                                <a:gd name="T76" fmla="*/ 68 w 94"/>
                                <a:gd name="T77" fmla="*/ 1735 h 7182"/>
                                <a:gd name="T78" fmla="*/ 68 w 94"/>
                                <a:gd name="T79" fmla="*/ 1611 h 7182"/>
                                <a:gd name="T80" fmla="*/ 70 w 94"/>
                                <a:gd name="T81" fmla="*/ 1490 h 7182"/>
                                <a:gd name="T82" fmla="*/ 72 w 94"/>
                                <a:gd name="T83" fmla="*/ 1372 h 7182"/>
                                <a:gd name="T84" fmla="*/ 74 w 94"/>
                                <a:gd name="T85" fmla="*/ 1255 h 7182"/>
                                <a:gd name="T86" fmla="*/ 74 w 94"/>
                                <a:gd name="T87" fmla="*/ 1143 h 7182"/>
                                <a:gd name="T88" fmla="*/ 76 w 94"/>
                                <a:gd name="T89" fmla="*/ 1032 h 7182"/>
                                <a:gd name="T90" fmla="*/ 78 w 94"/>
                                <a:gd name="T91" fmla="*/ 926 h 7182"/>
                                <a:gd name="T92" fmla="*/ 80 w 94"/>
                                <a:gd name="T93" fmla="*/ 822 h 7182"/>
                                <a:gd name="T94" fmla="*/ 80 w 94"/>
                                <a:gd name="T95" fmla="*/ 721 h 7182"/>
                                <a:gd name="T96" fmla="*/ 82 w 94"/>
                                <a:gd name="T97" fmla="*/ 625 h 7182"/>
                                <a:gd name="T98" fmla="*/ 84 w 94"/>
                                <a:gd name="T99" fmla="*/ 533 h 7182"/>
                                <a:gd name="T100" fmla="*/ 86 w 94"/>
                                <a:gd name="T101" fmla="*/ 442 h 7182"/>
                                <a:gd name="T102" fmla="*/ 86 w 94"/>
                                <a:gd name="T103" fmla="*/ 358 h 7182"/>
                                <a:gd name="T104" fmla="*/ 88 w 94"/>
                                <a:gd name="T105" fmla="*/ 278 h 7182"/>
                                <a:gd name="T106" fmla="*/ 90 w 94"/>
                                <a:gd name="T107" fmla="*/ 201 h 7182"/>
                                <a:gd name="T108" fmla="*/ 92 w 94"/>
                                <a:gd name="T109" fmla="*/ 129 h 7182"/>
                                <a:gd name="T110" fmla="*/ 92 w 94"/>
                                <a:gd name="T111" fmla="*/ 63 h 7182"/>
                                <a:gd name="T112" fmla="*/ 94 w 94"/>
                                <a:gd name="T113" fmla="*/ 0 h 7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4" h="7182">
                                  <a:moveTo>
                                    <a:pt x="0" y="7182"/>
                                  </a:moveTo>
                                  <a:lnTo>
                                    <a:pt x="2" y="7124"/>
                                  </a:lnTo>
                                  <a:lnTo>
                                    <a:pt x="2" y="7060"/>
                                  </a:lnTo>
                                  <a:lnTo>
                                    <a:pt x="4" y="6992"/>
                                  </a:lnTo>
                                  <a:lnTo>
                                    <a:pt x="6" y="6919"/>
                                  </a:lnTo>
                                  <a:lnTo>
                                    <a:pt x="8" y="6841"/>
                                  </a:lnTo>
                                  <a:lnTo>
                                    <a:pt x="8" y="6759"/>
                                  </a:lnTo>
                                  <a:lnTo>
                                    <a:pt x="10" y="6672"/>
                                  </a:lnTo>
                                  <a:lnTo>
                                    <a:pt x="12" y="6582"/>
                                  </a:lnTo>
                                  <a:lnTo>
                                    <a:pt x="14" y="6488"/>
                                  </a:lnTo>
                                  <a:lnTo>
                                    <a:pt x="14" y="6389"/>
                                  </a:lnTo>
                                  <a:lnTo>
                                    <a:pt x="16" y="6289"/>
                                  </a:lnTo>
                                  <a:lnTo>
                                    <a:pt x="18" y="6184"/>
                                  </a:lnTo>
                                  <a:lnTo>
                                    <a:pt x="18" y="6076"/>
                                  </a:lnTo>
                                  <a:lnTo>
                                    <a:pt x="20" y="5966"/>
                                  </a:lnTo>
                                  <a:lnTo>
                                    <a:pt x="22" y="5851"/>
                                  </a:lnTo>
                                  <a:lnTo>
                                    <a:pt x="24" y="5735"/>
                                  </a:lnTo>
                                  <a:lnTo>
                                    <a:pt x="24" y="5614"/>
                                  </a:lnTo>
                                  <a:lnTo>
                                    <a:pt x="26" y="5492"/>
                                  </a:lnTo>
                                  <a:lnTo>
                                    <a:pt x="28" y="5369"/>
                                  </a:lnTo>
                                  <a:lnTo>
                                    <a:pt x="30" y="5243"/>
                                  </a:lnTo>
                                  <a:lnTo>
                                    <a:pt x="30" y="5114"/>
                                  </a:lnTo>
                                  <a:lnTo>
                                    <a:pt x="32" y="4984"/>
                                  </a:lnTo>
                                  <a:lnTo>
                                    <a:pt x="34" y="4851"/>
                                  </a:lnTo>
                                  <a:lnTo>
                                    <a:pt x="34" y="4719"/>
                                  </a:lnTo>
                                  <a:lnTo>
                                    <a:pt x="38" y="4450"/>
                                  </a:lnTo>
                                  <a:lnTo>
                                    <a:pt x="40" y="4175"/>
                                  </a:lnTo>
                                  <a:lnTo>
                                    <a:pt x="44" y="3898"/>
                                  </a:lnTo>
                                  <a:lnTo>
                                    <a:pt x="46" y="3618"/>
                                  </a:lnTo>
                                  <a:lnTo>
                                    <a:pt x="50" y="3341"/>
                                  </a:lnTo>
                                  <a:lnTo>
                                    <a:pt x="52" y="3062"/>
                                  </a:lnTo>
                                  <a:lnTo>
                                    <a:pt x="56" y="2787"/>
                                  </a:lnTo>
                                  <a:lnTo>
                                    <a:pt x="58" y="2516"/>
                                  </a:lnTo>
                                  <a:lnTo>
                                    <a:pt x="60" y="2382"/>
                                  </a:lnTo>
                                  <a:lnTo>
                                    <a:pt x="62" y="2249"/>
                                  </a:lnTo>
                                  <a:lnTo>
                                    <a:pt x="62" y="2119"/>
                                  </a:lnTo>
                                  <a:lnTo>
                                    <a:pt x="64" y="1988"/>
                                  </a:lnTo>
                                  <a:lnTo>
                                    <a:pt x="66" y="1862"/>
                                  </a:lnTo>
                                  <a:lnTo>
                                    <a:pt x="68" y="1735"/>
                                  </a:lnTo>
                                  <a:lnTo>
                                    <a:pt x="68" y="1611"/>
                                  </a:lnTo>
                                  <a:lnTo>
                                    <a:pt x="70" y="1490"/>
                                  </a:lnTo>
                                  <a:lnTo>
                                    <a:pt x="72" y="1372"/>
                                  </a:lnTo>
                                  <a:lnTo>
                                    <a:pt x="74" y="1255"/>
                                  </a:lnTo>
                                  <a:lnTo>
                                    <a:pt x="74" y="1143"/>
                                  </a:lnTo>
                                  <a:lnTo>
                                    <a:pt x="76" y="1032"/>
                                  </a:lnTo>
                                  <a:lnTo>
                                    <a:pt x="78" y="926"/>
                                  </a:lnTo>
                                  <a:lnTo>
                                    <a:pt x="80" y="822"/>
                                  </a:lnTo>
                                  <a:lnTo>
                                    <a:pt x="80" y="721"/>
                                  </a:lnTo>
                                  <a:lnTo>
                                    <a:pt x="82" y="625"/>
                                  </a:lnTo>
                                  <a:lnTo>
                                    <a:pt x="84" y="533"/>
                                  </a:lnTo>
                                  <a:lnTo>
                                    <a:pt x="86" y="442"/>
                                  </a:lnTo>
                                  <a:lnTo>
                                    <a:pt x="86" y="358"/>
                                  </a:lnTo>
                                  <a:lnTo>
                                    <a:pt x="88" y="278"/>
                                  </a:lnTo>
                                  <a:lnTo>
                                    <a:pt x="90" y="201"/>
                                  </a:lnTo>
                                  <a:lnTo>
                                    <a:pt x="92" y="129"/>
                                  </a:lnTo>
                                  <a:lnTo>
                                    <a:pt x="92" y="63"/>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144474" name="Freeform 2758"/>
                          <wps:cNvSpPr>
                            <a:spLocks/>
                          </wps:cNvSpPr>
                          <wps:spPr bwMode="auto">
                            <a:xfrm>
                              <a:off x="1058" y="3837"/>
                              <a:ext cx="94" cy="447"/>
                            </a:xfrm>
                            <a:custGeom>
                              <a:avLst/>
                              <a:gdLst>
                                <a:gd name="T0" fmla="*/ 0 w 94"/>
                                <a:gd name="T1" fmla="*/ 447 h 447"/>
                                <a:gd name="T2" fmla="*/ 2 w 94"/>
                                <a:gd name="T3" fmla="*/ 405 h 447"/>
                                <a:gd name="T4" fmla="*/ 6 w 94"/>
                                <a:gd name="T5" fmla="*/ 363 h 447"/>
                                <a:gd name="T6" fmla="*/ 10 w 94"/>
                                <a:gd name="T7" fmla="*/ 323 h 447"/>
                                <a:gd name="T8" fmla="*/ 16 w 94"/>
                                <a:gd name="T9" fmla="*/ 285 h 447"/>
                                <a:gd name="T10" fmla="*/ 24 w 94"/>
                                <a:gd name="T11" fmla="*/ 247 h 447"/>
                                <a:gd name="T12" fmla="*/ 30 w 94"/>
                                <a:gd name="T13" fmla="*/ 213 h 447"/>
                                <a:gd name="T14" fmla="*/ 38 w 94"/>
                                <a:gd name="T15" fmla="*/ 178 h 447"/>
                                <a:gd name="T16" fmla="*/ 46 w 94"/>
                                <a:gd name="T17" fmla="*/ 148 h 447"/>
                                <a:gd name="T18" fmla="*/ 56 w 94"/>
                                <a:gd name="T19" fmla="*/ 118 h 447"/>
                                <a:gd name="T20" fmla="*/ 64 w 94"/>
                                <a:gd name="T21" fmla="*/ 92 h 447"/>
                                <a:gd name="T22" fmla="*/ 70 w 94"/>
                                <a:gd name="T23" fmla="*/ 68 h 447"/>
                                <a:gd name="T24" fmla="*/ 78 w 94"/>
                                <a:gd name="T25" fmla="*/ 48 h 447"/>
                                <a:gd name="T26" fmla="*/ 84 w 94"/>
                                <a:gd name="T27" fmla="*/ 30 h 447"/>
                                <a:gd name="T28" fmla="*/ 88 w 94"/>
                                <a:gd name="T29" fmla="*/ 18 h 447"/>
                                <a:gd name="T30" fmla="*/ 92 w 94"/>
                                <a:gd name="T31" fmla="*/ 6 h 447"/>
                                <a:gd name="T32" fmla="*/ 94 w 94"/>
                                <a:gd name="T33" fmla="*/ 0 h 4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94" h="447">
                                  <a:moveTo>
                                    <a:pt x="0" y="447"/>
                                  </a:moveTo>
                                  <a:lnTo>
                                    <a:pt x="2" y="405"/>
                                  </a:lnTo>
                                  <a:lnTo>
                                    <a:pt x="6" y="363"/>
                                  </a:lnTo>
                                  <a:lnTo>
                                    <a:pt x="10" y="323"/>
                                  </a:lnTo>
                                  <a:lnTo>
                                    <a:pt x="16" y="285"/>
                                  </a:lnTo>
                                  <a:lnTo>
                                    <a:pt x="24" y="247"/>
                                  </a:lnTo>
                                  <a:lnTo>
                                    <a:pt x="30" y="213"/>
                                  </a:lnTo>
                                  <a:lnTo>
                                    <a:pt x="38" y="178"/>
                                  </a:lnTo>
                                  <a:lnTo>
                                    <a:pt x="46" y="148"/>
                                  </a:lnTo>
                                  <a:lnTo>
                                    <a:pt x="56" y="118"/>
                                  </a:lnTo>
                                  <a:lnTo>
                                    <a:pt x="64" y="92"/>
                                  </a:lnTo>
                                  <a:lnTo>
                                    <a:pt x="70" y="68"/>
                                  </a:lnTo>
                                  <a:lnTo>
                                    <a:pt x="78" y="48"/>
                                  </a:lnTo>
                                  <a:lnTo>
                                    <a:pt x="84" y="30"/>
                                  </a:lnTo>
                                  <a:lnTo>
                                    <a:pt x="88" y="18"/>
                                  </a:lnTo>
                                  <a:lnTo>
                                    <a:pt x="92" y="6"/>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578050" name="Freeform 2759"/>
                          <wps:cNvSpPr>
                            <a:spLocks/>
                          </wps:cNvSpPr>
                          <wps:spPr bwMode="auto">
                            <a:xfrm>
                              <a:off x="1152" y="3441"/>
                              <a:ext cx="95" cy="396"/>
                            </a:xfrm>
                            <a:custGeom>
                              <a:avLst/>
                              <a:gdLst>
                                <a:gd name="T0" fmla="*/ 0 w 95"/>
                                <a:gd name="T1" fmla="*/ 396 h 396"/>
                                <a:gd name="T2" fmla="*/ 13 w 95"/>
                                <a:gd name="T3" fmla="*/ 342 h 396"/>
                                <a:gd name="T4" fmla="*/ 25 w 95"/>
                                <a:gd name="T5" fmla="*/ 283 h 396"/>
                                <a:gd name="T6" fmla="*/ 37 w 95"/>
                                <a:gd name="T7" fmla="*/ 227 h 396"/>
                                <a:gd name="T8" fmla="*/ 47 w 95"/>
                                <a:gd name="T9" fmla="*/ 171 h 396"/>
                                <a:gd name="T10" fmla="*/ 59 w 95"/>
                                <a:gd name="T11" fmla="*/ 117 h 396"/>
                                <a:gd name="T12" fmla="*/ 65 w 95"/>
                                <a:gd name="T13" fmla="*/ 93 h 396"/>
                                <a:gd name="T14" fmla="*/ 71 w 95"/>
                                <a:gd name="T15" fmla="*/ 70 h 396"/>
                                <a:gd name="T16" fmla="*/ 77 w 95"/>
                                <a:gd name="T17" fmla="*/ 48 h 396"/>
                                <a:gd name="T18" fmla="*/ 83 w 95"/>
                                <a:gd name="T19" fmla="*/ 30 h 396"/>
                                <a:gd name="T20" fmla="*/ 89 w 95"/>
                                <a:gd name="T21" fmla="*/ 14 h 396"/>
                                <a:gd name="T22" fmla="*/ 95 w 95"/>
                                <a:gd name="T23" fmla="*/ 0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5" h="396">
                                  <a:moveTo>
                                    <a:pt x="0" y="396"/>
                                  </a:moveTo>
                                  <a:lnTo>
                                    <a:pt x="13" y="342"/>
                                  </a:lnTo>
                                  <a:lnTo>
                                    <a:pt x="25" y="283"/>
                                  </a:lnTo>
                                  <a:lnTo>
                                    <a:pt x="37" y="227"/>
                                  </a:lnTo>
                                  <a:lnTo>
                                    <a:pt x="47" y="171"/>
                                  </a:lnTo>
                                  <a:lnTo>
                                    <a:pt x="59" y="117"/>
                                  </a:lnTo>
                                  <a:lnTo>
                                    <a:pt x="65" y="93"/>
                                  </a:lnTo>
                                  <a:lnTo>
                                    <a:pt x="71" y="70"/>
                                  </a:lnTo>
                                  <a:lnTo>
                                    <a:pt x="77" y="48"/>
                                  </a:lnTo>
                                  <a:lnTo>
                                    <a:pt x="83" y="30"/>
                                  </a:lnTo>
                                  <a:lnTo>
                                    <a:pt x="89" y="14"/>
                                  </a:lnTo>
                                  <a:lnTo>
                                    <a:pt x="95"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17890" name="Freeform 2760"/>
                          <wps:cNvSpPr>
                            <a:spLocks/>
                          </wps:cNvSpPr>
                          <wps:spPr bwMode="auto">
                            <a:xfrm>
                              <a:off x="1247" y="3427"/>
                              <a:ext cx="94" cy="22"/>
                            </a:xfrm>
                            <a:custGeom>
                              <a:avLst/>
                              <a:gdLst>
                                <a:gd name="T0" fmla="*/ 0 w 94"/>
                                <a:gd name="T1" fmla="*/ 14 h 22"/>
                                <a:gd name="T2" fmla="*/ 4 w 94"/>
                                <a:gd name="T3" fmla="*/ 8 h 22"/>
                                <a:gd name="T4" fmla="*/ 8 w 94"/>
                                <a:gd name="T5" fmla="*/ 4 h 22"/>
                                <a:gd name="T6" fmla="*/ 14 w 94"/>
                                <a:gd name="T7" fmla="*/ 0 h 22"/>
                                <a:gd name="T8" fmla="*/ 20 w 94"/>
                                <a:gd name="T9" fmla="*/ 0 h 22"/>
                                <a:gd name="T10" fmla="*/ 34 w 94"/>
                                <a:gd name="T11" fmla="*/ 4 h 22"/>
                                <a:gd name="T12" fmla="*/ 46 w 94"/>
                                <a:gd name="T13" fmla="*/ 10 h 22"/>
                                <a:gd name="T14" fmla="*/ 60 w 94"/>
                                <a:gd name="T15" fmla="*/ 16 h 22"/>
                                <a:gd name="T16" fmla="*/ 74 w 94"/>
                                <a:gd name="T17" fmla="*/ 20 h 22"/>
                                <a:gd name="T18" fmla="*/ 80 w 94"/>
                                <a:gd name="T19" fmla="*/ 22 h 22"/>
                                <a:gd name="T20" fmla="*/ 86 w 94"/>
                                <a:gd name="T21" fmla="*/ 20 h 22"/>
                                <a:gd name="T22" fmla="*/ 90 w 94"/>
                                <a:gd name="T23" fmla="*/ 18 h 22"/>
                                <a:gd name="T24" fmla="*/ 94 w 94"/>
                                <a:gd name="T25" fmla="*/ 14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2">
                                  <a:moveTo>
                                    <a:pt x="0" y="14"/>
                                  </a:moveTo>
                                  <a:lnTo>
                                    <a:pt x="4" y="8"/>
                                  </a:lnTo>
                                  <a:lnTo>
                                    <a:pt x="8" y="4"/>
                                  </a:lnTo>
                                  <a:lnTo>
                                    <a:pt x="14" y="0"/>
                                  </a:lnTo>
                                  <a:lnTo>
                                    <a:pt x="20" y="0"/>
                                  </a:lnTo>
                                  <a:lnTo>
                                    <a:pt x="34" y="4"/>
                                  </a:lnTo>
                                  <a:lnTo>
                                    <a:pt x="46" y="10"/>
                                  </a:lnTo>
                                  <a:lnTo>
                                    <a:pt x="60" y="16"/>
                                  </a:lnTo>
                                  <a:lnTo>
                                    <a:pt x="74" y="20"/>
                                  </a:lnTo>
                                  <a:lnTo>
                                    <a:pt x="80" y="22"/>
                                  </a:lnTo>
                                  <a:lnTo>
                                    <a:pt x="86" y="20"/>
                                  </a:lnTo>
                                  <a:lnTo>
                                    <a:pt x="90" y="18"/>
                                  </a:lnTo>
                                  <a:lnTo>
                                    <a:pt x="94" y="1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206385" name="Freeform 2761"/>
                          <wps:cNvSpPr>
                            <a:spLocks/>
                          </wps:cNvSpPr>
                          <wps:spPr bwMode="auto">
                            <a:xfrm>
                              <a:off x="1341" y="3160"/>
                              <a:ext cx="94" cy="281"/>
                            </a:xfrm>
                            <a:custGeom>
                              <a:avLst/>
                              <a:gdLst>
                                <a:gd name="T0" fmla="*/ 0 w 94"/>
                                <a:gd name="T1" fmla="*/ 281 h 281"/>
                                <a:gd name="T2" fmla="*/ 6 w 94"/>
                                <a:gd name="T3" fmla="*/ 271 h 281"/>
                                <a:gd name="T4" fmla="*/ 12 w 94"/>
                                <a:gd name="T5" fmla="*/ 259 h 281"/>
                                <a:gd name="T6" fmla="*/ 18 w 94"/>
                                <a:gd name="T7" fmla="*/ 245 h 281"/>
                                <a:gd name="T8" fmla="*/ 24 w 94"/>
                                <a:gd name="T9" fmla="*/ 229 h 281"/>
                                <a:gd name="T10" fmla="*/ 36 w 94"/>
                                <a:gd name="T11" fmla="*/ 193 h 281"/>
                                <a:gd name="T12" fmla="*/ 46 w 94"/>
                                <a:gd name="T13" fmla="*/ 155 h 281"/>
                                <a:gd name="T14" fmla="*/ 58 w 94"/>
                                <a:gd name="T15" fmla="*/ 115 h 281"/>
                                <a:gd name="T16" fmla="*/ 70 w 94"/>
                                <a:gd name="T17" fmla="*/ 72 h 281"/>
                                <a:gd name="T18" fmla="*/ 82 w 94"/>
                                <a:gd name="T19" fmla="*/ 34 h 281"/>
                                <a:gd name="T20" fmla="*/ 88 w 94"/>
                                <a:gd name="T21" fmla="*/ 16 h 281"/>
                                <a:gd name="T22" fmla="*/ 94 w 94"/>
                                <a:gd name="T23" fmla="*/ 0 h 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4" h="281">
                                  <a:moveTo>
                                    <a:pt x="0" y="281"/>
                                  </a:moveTo>
                                  <a:lnTo>
                                    <a:pt x="6" y="271"/>
                                  </a:lnTo>
                                  <a:lnTo>
                                    <a:pt x="12" y="259"/>
                                  </a:lnTo>
                                  <a:lnTo>
                                    <a:pt x="18" y="245"/>
                                  </a:lnTo>
                                  <a:lnTo>
                                    <a:pt x="24" y="229"/>
                                  </a:lnTo>
                                  <a:lnTo>
                                    <a:pt x="36" y="193"/>
                                  </a:lnTo>
                                  <a:lnTo>
                                    <a:pt x="46" y="155"/>
                                  </a:lnTo>
                                  <a:lnTo>
                                    <a:pt x="58" y="115"/>
                                  </a:lnTo>
                                  <a:lnTo>
                                    <a:pt x="70" y="72"/>
                                  </a:lnTo>
                                  <a:lnTo>
                                    <a:pt x="82" y="34"/>
                                  </a:lnTo>
                                  <a:lnTo>
                                    <a:pt x="88" y="16"/>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504766" name="Freeform 2762"/>
                          <wps:cNvSpPr>
                            <a:spLocks/>
                          </wps:cNvSpPr>
                          <wps:spPr bwMode="auto">
                            <a:xfrm>
                              <a:off x="1435" y="2937"/>
                              <a:ext cx="94" cy="223"/>
                            </a:xfrm>
                            <a:custGeom>
                              <a:avLst/>
                              <a:gdLst>
                                <a:gd name="T0" fmla="*/ 0 w 94"/>
                                <a:gd name="T1" fmla="*/ 223 h 223"/>
                                <a:gd name="T2" fmla="*/ 22 w 94"/>
                                <a:gd name="T3" fmla="*/ 163 h 223"/>
                                <a:gd name="T4" fmla="*/ 44 w 94"/>
                                <a:gd name="T5" fmla="*/ 105 h 223"/>
                                <a:gd name="T6" fmla="*/ 68 w 94"/>
                                <a:gd name="T7" fmla="*/ 50 h 223"/>
                                <a:gd name="T8" fmla="*/ 94 w 94"/>
                                <a:gd name="T9" fmla="*/ 0 h 223"/>
                              </a:gdLst>
                              <a:ahLst/>
                              <a:cxnLst>
                                <a:cxn ang="0">
                                  <a:pos x="T0" y="T1"/>
                                </a:cxn>
                                <a:cxn ang="0">
                                  <a:pos x="T2" y="T3"/>
                                </a:cxn>
                                <a:cxn ang="0">
                                  <a:pos x="T4" y="T5"/>
                                </a:cxn>
                                <a:cxn ang="0">
                                  <a:pos x="T6" y="T7"/>
                                </a:cxn>
                                <a:cxn ang="0">
                                  <a:pos x="T8" y="T9"/>
                                </a:cxn>
                              </a:cxnLst>
                              <a:rect l="0" t="0" r="r" b="b"/>
                              <a:pathLst>
                                <a:path w="94" h="223">
                                  <a:moveTo>
                                    <a:pt x="0" y="223"/>
                                  </a:moveTo>
                                  <a:lnTo>
                                    <a:pt x="22" y="163"/>
                                  </a:lnTo>
                                  <a:lnTo>
                                    <a:pt x="44" y="105"/>
                                  </a:lnTo>
                                  <a:lnTo>
                                    <a:pt x="68" y="5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014336" name="Freeform 2763"/>
                          <wps:cNvSpPr>
                            <a:spLocks/>
                          </wps:cNvSpPr>
                          <wps:spPr bwMode="auto">
                            <a:xfrm>
                              <a:off x="1529" y="2767"/>
                              <a:ext cx="131" cy="170"/>
                            </a:xfrm>
                            <a:custGeom>
                              <a:avLst/>
                              <a:gdLst>
                                <a:gd name="T0" fmla="*/ 0 w 131"/>
                                <a:gd name="T1" fmla="*/ 170 h 170"/>
                                <a:gd name="T2" fmla="*/ 16 w 131"/>
                                <a:gd name="T3" fmla="*/ 146 h 170"/>
                                <a:gd name="T4" fmla="*/ 32 w 131"/>
                                <a:gd name="T5" fmla="*/ 120 h 170"/>
                                <a:gd name="T6" fmla="*/ 50 w 131"/>
                                <a:gd name="T7" fmla="*/ 94 h 170"/>
                                <a:gd name="T8" fmla="*/ 68 w 131"/>
                                <a:gd name="T9" fmla="*/ 72 h 170"/>
                                <a:gd name="T10" fmla="*/ 86 w 131"/>
                                <a:gd name="T11" fmla="*/ 48 h 170"/>
                                <a:gd name="T12" fmla="*/ 103 w 131"/>
                                <a:gd name="T13" fmla="*/ 30 h 170"/>
                                <a:gd name="T14" fmla="*/ 119 w 131"/>
                                <a:gd name="T15" fmla="*/ 12 h 170"/>
                                <a:gd name="T16" fmla="*/ 131 w 131"/>
                                <a:gd name="T17" fmla="*/ 0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1" h="170">
                                  <a:moveTo>
                                    <a:pt x="0" y="170"/>
                                  </a:moveTo>
                                  <a:lnTo>
                                    <a:pt x="16" y="146"/>
                                  </a:lnTo>
                                  <a:lnTo>
                                    <a:pt x="32" y="120"/>
                                  </a:lnTo>
                                  <a:lnTo>
                                    <a:pt x="50" y="94"/>
                                  </a:lnTo>
                                  <a:lnTo>
                                    <a:pt x="68" y="72"/>
                                  </a:lnTo>
                                  <a:lnTo>
                                    <a:pt x="86" y="48"/>
                                  </a:lnTo>
                                  <a:lnTo>
                                    <a:pt x="103" y="30"/>
                                  </a:lnTo>
                                  <a:lnTo>
                                    <a:pt x="119" y="12"/>
                                  </a:lnTo>
                                  <a:lnTo>
                                    <a:pt x="131"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633678" name="Freeform 2764"/>
                          <wps:cNvSpPr>
                            <a:spLocks/>
                          </wps:cNvSpPr>
                          <wps:spPr bwMode="auto">
                            <a:xfrm>
                              <a:off x="1660" y="2761"/>
                              <a:ext cx="56" cy="8"/>
                            </a:xfrm>
                            <a:custGeom>
                              <a:avLst/>
                              <a:gdLst>
                                <a:gd name="T0" fmla="*/ 0 w 56"/>
                                <a:gd name="T1" fmla="*/ 6 h 8"/>
                                <a:gd name="T2" fmla="*/ 8 w 56"/>
                                <a:gd name="T3" fmla="*/ 2 h 8"/>
                                <a:gd name="T4" fmla="*/ 14 w 56"/>
                                <a:gd name="T5" fmla="*/ 0 h 8"/>
                                <a:gd name="T6" fmla="*/ 20 w 56"/>
                                <a:gd name="T7" fmla="*/ 0 h 8"/>
                                <a:gd name="T8" fmla="*/ 28 w 56"/>
                                <a:gd name="T9" fmla="*/ 4 h 8"/>
                                <a:gd name="T10" fmla="*/ 34 w 56"/>
                                <a:gd name="T11" fmla="*/ 6 h 8"/>
                                <a:gd name="T12" fmla="*/ 40 w 56"/>
                                <a:gd name="T13" fmla="*/ 8 h 8"/>
                                <a:gd name="T14" fmla="*/ 48 w 56"/>
                                <a:gd name="T15" fmla="*/ 8 h 8"/>
                                <a:gd name="T16" fmla="*/ 56 w 56"/>
                                <a:gd name="T17" fmla="*/ 6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6" h="8">
                                  <a:moveTo>
                                    <a:pt x="0" y="6"/>
                                  </a:moveTo>
                                  <a:lnTo>
                                    <a:pt x="8" y="2"/>
                                  </a:lnTo>
                                  <a:lnTo>
                                    <a:pt x="14" y="0"/>
                                  </a:lnTo>
                                  <a:lnTo>
                                    <a:pt x="20" y="0"/>
                                  </a:lnTo>
                                  <a:lnTo>
                                    <a:pt x="28" y="4"/>
                                  </a:lnTo>
                                  <a:lnTo>
                                    <a:pt x="34" y="6"/>
                                  </a:lnTo>
                                  <a:lnTo>
                                    <a:pt x="40" y="8"/>
                                  </a:lnTo>
                                  <a:lnTo>
                                    <a:pt x="48" y="8"/>
                                  </a:lnTo>
                                  <a:lnTo>
                                    <a:pt x="56" y="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477430" name="Freeform 2765"/>
                          <wps:cNvSpPr>
                            <a:spLocks/>
                          </wps:cNvSpPr>
                          <wps:spPr bwMode="auto">
                            <a:xfrm>
                              <a:off x="1716" y="2662"/>
                              <a:ext cx="142" cy="105"/>
                            </a:xfrm>
                            <a:custGeom>
                              <a:avLst/>
                              <a:gdLst>
                                <a:gd name="T0" fmla="*/ 0 w 142"/>
                                <a:gd name="T1" fmla="*/ 105 h 105"/>
                                <a:gd name="T2" fmla="*/ 14 w 142"/>
                                <a:gd name="T3" fmla="*/ 97 h 105"/>
                                <a:gd name="T4" fmla="*/ 32 w 142"/>
                                <a:gd name="T5" fmla="*/ 85 h 105"/>
                                <a:gd name="T6" fmla="*/ 52 w 142"/>
                                <a:gd name="T7" fmla="*/ 70 h 105"/>
                                <a:gd name="T8" fmla="*/ 72 w 142"/>
                                <a:gd name="T9" fmla="*/ 56 h 105"/>
                                <a:gd name="T10" fmla="*/ 92 w 142"/>
                                <a:gd name="T11" fmla="*/ 40 h 105"/>
                                <a:gd name="T12" fmla="*/ 112 w 142"/>
                                <a:gd name="T13" fmla="*/ 26 h 105"/>
                                <a:gd name="T14" fmla="*/ 128 w 142"/>
                                <a:gd name="T15" fmla="*/ 12 h 105"/>
                                <a:gd name="T16" fmla="*/ 142 w 142"/>
                                <a:gd name="T17" fmla="*/ 0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2" h="105">
                                  <a:moveTo>
                                    <a:pt x="0" y="105"/>
                                  </a:moveTo>
                                  <a:lnTo>
                                    <a:pt x="14" y="97"/>
                                  </a:lnTo>
                                  <a:lnTo>
                                    <a:pt x="32" y="85"/>
                                  </a:lnTo>
                                  <a:lnTo>
                                    <a:pt x="52" y="70"/>
                                  </a:lnTo>
                                  <a:lnTo>
                                    <a:pt x="72" y="56"/>
                                  </a:lnTo>
                                  <a:lnTo>
                                    <a:pt x="92" y="40"/>
                                  </a:lnTo>
                                  <a:lnTo>
                                    <a:pt x="112" y="26"/>
                                  </a:lnTo>
                                  <a:lnTo>
                                    <a:pt x="128" y="12"/>
                                  </a:lnTo>
                                  <a:lnTo>
                                    <a:pt x="142"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33245" name="Freeform 2766"/>
                          <wps:cNvSpPr>
                            <a:spLocks/>
                          </wps:cNvSpPr>
                          <wps:spPr bwMode="auto">
                            <a:xfrm>
                              <a:off x="1858" y="2600"/>
                              <a:ext cx="46" cy="62"/>
                            </a:xfrm>
                            <a:custGeom>
                              <a:avLst/>
                              <a:gdLst>
                                <a:gd name="T0" fmla="*/ 0 w 46"/>
                                <a:gd name="T1" fmla="*/ 62 h 62"/>
                                <a:gd name="T2" fmla="*/ 10 w 46"/>
                                <a:gd name="T3" fmla="*/ 52 h 62"/>
                                <a:gd name="T4" fmla="*/ 16 w 46"/>
                                <a:gd name="T5" fmla="*/ 44 h 62"/>
                                <a:gd name="T6" fmla="*/ 22 w 46"/>
                                <a:gd name="T7" fmla="*/ 34 h 62"/>
                                <a:gd name="T8" fmla="*/ 26 w 46"/>
                                <a:gd name="T9" fmla="*/ 26 h 62"/>
                                <a:gd name="T10" fmla="*/ 34 w 46"/>
                                <a:gd name="T11" fmla="*/ 12 h 62"/>
                                <a:gd name="T12" fmla="*/ 40 w 46"/>
                                <a:gd name="T13" fmla="*/ 6 h 62"/>
                                <a:gd name="T14" fmla="*/ 46 w 46"/>
                                <a:gd name="T15" fmla="*/ 0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6" h="62">
                                  <a:moveTo>
                                    <a:pt x="0" y="62"/>
                                  </a:moveTo>
                                  <a:lnTo>
                                    <a:pt x="10" y="52"/>
                                  </a:lnTo>
                                  <a:lnTo>
                                    <a:pt x="16" y="44"/>
                                  </a:lnTo>
                                  <a:lnTo>
                                    <a:pt x="22" y="34"/>
                                  </a:lnTo>
                                  <a:lnTo>
                                    <a:pt x="26" y="26"/>
                                  </a:lnTo>
                                  <a:lnTo>
                                    <a:pt x="34" y="12"/>
                                  </a:lnTo>
                                  <a:lnTo>
                                    <a:pt x="40" y="6"/>
                                  </a:lnTo>
                                  <a:lnTo>
                                    <a:pt x="46"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297837" name="Freeform 2767"/>
                          <wps:cNvSpPr>
                            <a:spLocks/>
                          </wps:cNvSpPr>
                          <wps:spPr bwMode="auto">
                            <a:xfrm>
                              <a:off x="1904" y="2570"/>
                              <a:ext cx="94" cy="30"/>
                            </a:xfrm>
                            <a:custGeom>
                              <a:avLst/>
                              <a:gdLst>
                                <a:gd name="T0" fmla="*/ 0 w 94"/>
                                <a:gd name="T1" fmla="*/ 30 h 30"/>
                                <a:gd name="T2" fmla="*/ 10 w 94"/>
                                <a:gd name="T3" fmla="*/ 24 h 30"/>
                                <a:gd name="T4" fmla="*/ 20 w 94"/>
                                <a:gd name="T5" fmla="*/ 20 h 30"/>
                                <a:gd name="T6" fmla="*/ 44 w 94"/>
                                <a:gd name="T7" fmla="*/ 12 h 30"/>
                                <a:gd name="T8" fmla="*/ 70 w 94"/>
                                <a:gd name="T9" fmla="*/ 4 h 30"/>
                                <a:gd name="T10" fmla="*/ 94 w 94"/>
                                <a:gd name="T11" fmla="*/ 0 h 30"/>
                              </a:gdLst>
                              <a:ahLst/>
                              <a:cxnLst>
                                <a:cxn ang="0">
                                  <a:pos x="T0" y="T1"/>
                                </a:cxn>
                                <a:cxn ang="0">
                                  <a:pos x="T2" y="T3"/>
                                </a:cxn>
                                <a:cxn ang="0">
                                  <a:pos x="T4" y="T5"/>
                                </a:cxn>
                                <a:cxn ang="0">
                                  <a:pos x="T6" y="T7"/>
                                </a:cxn>
                                <a:cxn ang="0">
                                  <a:pos x="T8" y="T9"/>
                                </a:cxn>
                                <a:cxn ang="0">
                                  <a:pos x="T10" y="T11"/>
                                </a:cxn>
                              </a:cxnLst>
                              <a:rect l="0" t="0" r="r" b="b"/>
                              <a:pathLst>
                                <a:path w="94" h="30">
                                  <a:moveTo>
                                    <a:pt x="0" y="30"/>
                                  </a:moveTo>
                                  <a:lnTo>
                                    <a:pt x="10" y="24"/>
                                  </a:lnTo>
                                  <a:lnTo>
                                    <a:pt x="20" y="20"/>
                                  </a:lnTo>
                                  <a:lnTo>
                                    <a:pt x="44" y="12"/>
                                  </a:lnTo>
                                  <a:lnTo>
                                    <a:pt x="70" y="4"/>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395525" name="Freeform 2768"/>
                          <wps:cNvSpPr>
                            <a:spLocks/>
                          </wps:cNvSpPr>
                          <wps:spPr bwMode="auto">
                            <a:xfrm>
                              <a:off x="1998" y="2568"/>
                              <a:ext cx="95" cy="2"/>
                            </a:xfrm>
                            <a:custGeom>
                              <a:avLst/>
                              <a:gdLst>
                                <a:gd name="T0" fmla="*/ 0 w 95"/>
                                <a:gd name="T1" fmla="*/ 2 h 2"/>
                                <a:gd name="T2" fmla="*/ 24 w 95"/>
                                <a:gd name="T3" fmla="*/ 0 h 2"/>
                                <a:gd name="T4" fmla="*/ 46 w 95"/>
                                <a:gd name="T5" fmla="*/ 0 h 2"/>
                                <a:gd name="T6" fmla="*/ 70 w 95"/>
                                <a:gd name="T7" fmla="*/ 2 h 2"/>
                                <a:gd name="T8" fmla="*/ 95 w 95"/>
                                <a:gd name="T9" fmla="*/ 2 h 2"/>
                              </a:gdLst>
                              <a:ahLst/>
                              <a:cxnLst>
                                <a:cxn ang="0">
                                  <a:pos x="T0" y="T1"/>
                                </a:cxn>
                                <a:cxn ang="0">
                                  <a:pos x="T2" y="T3"/>
                                </a:cxn>
                                <a:cxn ang="0">
                                  <a:pos x="T4" y="T5"/>
                                </a:cxn>
                                <a:cxn ang="0">
                                  <a:pos x="T6" y="T7"/>
                                </a:cxn>
                                <a:cxn ang="0">
                                  <a:pos x="T8" y="T9"/>
                                </a:cxn>
                              </a:cxnLst>
                              <a:rect l="0" t="0" r="r" b="b"/>
                              <a:pathLst>
                                <a:path w="95" h="2">
                                  <a:moveTo>
                                    <a:pt x="0" y="2"/>
                                  </a:moveTo>
                                  <a:lnTo>
                                    <a:pt x="24" y="0"/>
                                  </a:lnTo>
                                  <a:lnTo>
                                    <a:pt x="46" y="0"/>
                                  </a:lnTo>
                                  <a:lnTo>
                                    <a:pt x="70" y="2"/>
                                  </a:lnTo>
                                  <a:lnTo>
                                    <a:pt x="95"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302608" name="Freeform 2769"/>
                          <wps:cNvSpPr>
                            <a:spLocks/>
                          </wps:cNvSpPr>
                          <wps:spPr bwMode="auto">
                            <a:xfrm>
                              <a:off x="2093" y="2568"/>
                              <a:ext cx="94" cy="2"/>
                            </a:xfrm>
                            <a:custGeom>
                              <a:avLst/>
                              <a:gdLst>
                                <a:gd name="T0" fmla="*/ 0 w 94"/>
                                <a:gd name="T1" fmla="*/ 2 h 2"/>
                                <a:gd name="T2" fmla="*/ 24 w 94"/>
                                <a:gd name="T3" fmla="*/ 2 h 2"/>
                                <a:gd name="T4" fmla="*/ 46 w 94"/>
                                <a:gd name="T5" fmla="*/ 0 h 2"/>
                                <a:gd name="T6" fmla="*/ 70 w 94"/>
                                <a:gd name="T7" fmla="*/ 0 h 2"/>
                                <a:gd name="T8" fmla="*/ 94 w 94"/>
                                <a:gd name="T9" fmla="*/ 0 h 2"/>
                              </a:gdLst>
                              <a:ahLst/>
                              <a:cxnLst>
                                <a:cxn ang="0">
                                  <a:pos x="T0" y="T1"/>
                                </a:cxn>
                                <a:cxn ang="0">
                                  <a:pos x="T2" y="T3"/>
                                </a:cxn>
                                <a:cxn ang="0">
                                  <a:pos x="T4" y="T5"/>
                                </a:cxn>
                                <a:cxn ang="0">
                                  <a:pos x="T6" y="T7"/>
                                </a:cxn>
                                <a:cxn ang="0">
                                  <a:pos x="T8" y="T9"/>
                                </a:cxn>
                              </a:cxnLst>
                              <a:rect l="0" t="0" r="r" b="b"/>
                              <a:pathLst>
                                <a:path w="94" h="2">
                                  <a:moveTo>
                                    <a:pt x="0" y="2"/>
                                  </a:moveTo>
                                  <a:lnTo>
                                    <a:pt x="24" y="2"/>
                                  </a:lnTo>
                                  <a:lnTo>
                                    <a:pt x="46" y="0"/>
                                  </a:lnTo>
                                  <a:lnTo>
                                    <a:pt x="70"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264435" name="Freeform 2770"/>
                          <wps:cNvSpPr>
                            <a:spLocks/>
                          </wps:cNvSpPr>
                          <wps:spPr bwMode="auto">
                            <a:xfrm>
                              <a:off x="2187" y="2568"/>
                              <a:ext cx="94" cy="18"/>
                            </a:xfrm>
                            <a:custGeom>
                              <a:avLst/>
                              <a:gdLst>
                                <a:gd name="T0" fmla="*/ 0 w 94"/>
                                <a:gd name="T1" fmla="*/ 0 h 18"/>
                                <a:gd name="T2" fmla="*/ 24 w 94"/>
                                <a:gd name="T3" fmla="*/ 2 h 18"/>
                                <a:gd name="T4" fmla="*/ 46 w 94"/>
                                <a:gd name="T5" fmla="*/ 6 h 18"/>
                                <a:gd name="T6" fmla="*/ 94 w 94"/>
                                <a:gd name="T7" fmla="*/ 18 h 18"/>
                              </a:gdLst>
                              <a:ahLst/>
                              <a:cxnLst>
                                <a:cxn ang="0">
                                  <a:pos x="T0" y="T1"/>
                                </a:cxn>
                                <a:cxn ang="0">
                                  <a:pos x="T2" y="T3"/>
                                </a:cxn>
                                <a:cxn ang="0">
                                  <a:pos x="T4" y="T5"/>
                                </a:cxn>
                                <a:cxn ang="0">
                                  <a:pos x="T6" y="T7"/>
                                </a:cxn>
                              </a:cxnLst>
                              <a:rect l="0" t="0" r="r" b="b"/>
                              <a:pathLst>
                                <a:path w="94" h="18">
                                  <a:moveTo>
                                    <a:pt x="0" y="0"/>
                                  </a:moveTo>
                                  <a:lnTo>
                                    <a:pt x="24" y="2"/>
                                  </a:lnTo>
                                  <a:lnTo>
                                    <a:pt x="46" y="6"/>
                                  </a:lnTo>
                                  <a:lnTo>
                                    <a:pt x="94" y="18"/>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683840" name="Freeform 2771"/>
                          <wps:cNvSpPr>
                            <a:spLocks/>
                          </wps:cNvSpPr>
                          <wps:spPr bwMode="auto">
                            <a:xfrm>
                              <a:off x="2281" y="2586"/>
                              <a:ext cx="94" cy="32"/>
                            </a:xfrm>
                            <a:custGeom>
                              <a:avLst/>
                              <a:gdLst>
                                <a:gd name="T0" fmla="*/ 0 w 94"/>
                                <a:gd name="T1" fmla="*/ 0 h 32"/>
                                <a:gd name="T2" fmla="*/ 24 w 94"/>
                                <a:gd name="T3" fmla="*/ 8 h 32"/>
                                <a:gd name="T4" fmla="*/ 46 w 94"/>
                                <a:gd name="T5" fmla="*/ 18 h 32"/>
                                <a:gd name="T6" fmla="*/ 70 w 94"/>
                                <a:gd name="T7" fmla="*/ 26 h 32"/>
                                <a:gd name="T8" fmla="*/ 94 w 94"/>
                                <a:gd name="T9" fmla="*/ 32 h 32"/>
                              </a:gdLst>
                              <a:ahLst/>
                              <a:cxnLst>
                                <a:cxn ang="0">
                                  <a:pos x="T0" y="T1"/>
                                </a:cxn>
                                <a:cxn ang="0">
                                  <a:pos x="T2" y="T3"/>
                                </a:cxn>
                                <a:cxn ang="0">
                                  <a:pos x="T4" y="T5"/>
                                </a:cxn>
                                <a:cxn ang="0">
                                  <a:pos x="T6" y="T7"/>
                                </a:cxn>
                                <a:cxn ang="0">
                                  <a:pos x="T8" y="T9"/>
                                </a:cxn>
                              </a:cxnLst>
                              <a:rect l="0" t="0" r="r" b="b"/>
                              <a:pathLst>
                                <a:path w="94" h="32">
                                  <a:moveTo>
                                    <a:pt x="0" y="0"/>
                                  </a:moveTo>
                                  <a:lnTo>
                                    <a:pt x="24" y="8"/>
                                  </a:lnTo>
                                  <a:lnTo>
                                    <a:pt x="46" y="18"/>
                                  </a:lnTo>
                                  <a:lnTo>
                                    <a:pt x="70" y="26"/>
                                  </a:lnTo>
                                  <a:lnTo>
                                    <a:pt x="94" y="3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582630" name="Freeform 2772"/>
                          <wps:cNvSpPr>
                            <a:spLocks/>
                          </wps:cNvSpPr>
                          <wps:spPr bwMode="auto">
                            <a:xfrm>
                              <a:off x="2375" y="2616"/>
                              <a:ext cx="94" cy="4"/>
                            </a:xfrm>
                            <a:custGeom>
                              <a:avLst/>
                              <a:gdLst>
                                <a:gd name="T0" fmla="*/ 0 w 94"/>
                                <a:gd name="T1" fmla="*/ 2 h 4"/>
                                <a:gd name="T2" fmla="*/ 12 w 94"/>
                                <a:gd name="T3" fmla="*/ 4 h 4"/>
                                <a:gd name="T4" fmla="*/ 24 w 94"/>
                                <a:gd name="T5" fmla="*/ 4 h 4"/>
                                <a:gd name="T6" fmla="*/ 46 w 94"/>
                                <a:gd name="T7" fmla="*/ 2 h 4"/>
                                <a:gd name="T8" fmla="*/ 70 w 94"/>
                                <a:gd name="T9" fmla="*/ 0 h 4"/>
                                <a:gd name="T10" fmla="*/ 82 w 94"/>
                                <a:gd name="T11" fmla="*/ 0 h 4"/>
                                <a:gd name="T12" fmla="*/ 94 w 94"/>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94" h="4">
                                  <a:moveTo>
                                    <a:pt x="0" y="2"/>
                                  </a:moveTo>
                                  <a:lnTo>
                                    <a:pt x="12" y="4"/>
                                  </a:lnTo>
                                  <a:lnTo>
                                    <a:pt x="24" y="4"/>
                                  </a:lnTo>
                                  <a:lnTo>
                                    <a:pt x="46" y="2"/>
                                  </a:lnTo>
                                  <a:lnTo>
                                    <a:pt x="70" y="0"/>
                                  </a:lnTo>
                                  <a:lnTo>
                                    <a:pt x="82" y="0"/>
                                  </a:lnTo>
                                  <a:lnTo>
                                    <a:pt x="9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668712" name="Freeform 2773"/>
                          <wps:cNvSpPr>
                            <a:spLocks/>
                          </wps:cNvSpPr>
                          <wps:spPr bwMode="auto">
                            <a:xfrm>
                              <a:off x="2469" y="2618"/>
                              <a:ext cx="95" cy="38"/>
                            </a:xfrm>
                            <a:custGeom>
                              <a:avLst/>
                              <a:gdLst>
                                <a:gd name="T0" fmla="*/ 0 w 95"/>
                                <a:gd name="T1" fmla="*/ 0 h 38"/>
                                <a:gd name="T2" fmla="*/ 24 w 95"/>
                                <a:gd name="T3" fmla="*/ 6 h 38"/>
                                <a:gd name="T4" fmla="*/ 46 w 95"/>
                                <a:gd name="T5" fmla="*/ 16 h 38"/>
                                <a:gd name="T6" fmla="*/ 95 w 95"/>
                                <a:gd name="T7" fmla="*/ 38 h 38"/>
                              </a:gdLst>
                              <a:ahLst/>
                              <a:cxnLst>
                                <a:cxn ang="0">
                                  <a:pos x="T0" y="T1"/>
                                </a:cxn>
                                <a:cxn ang="0">
                                  <a:pos x="T2" y="T3"/>
                                </a:cxn>
                                <a:cxn ang="0">
                                  <a:pos x="T4" y="T5"/>
                                </a:cxn>
                                <a:cxn ang="0">
                                  <a:pos x="T6" y="T7"/>
                                </a:cxn>
                              </a:cxnLst>
                              <a:rect l="0" t="0" r="r" b="b"/>
                              <a:pathLst>
                                <a:path w="95" h="38">
                                  <a:moveTo>
                                    <a:pt x="0" y="0"/>
                                  </a:moveTo>
                                  <a:lnTo>
                                    <a:pt x="24" y="6"/>
                                  </a:lnTo>
                                  <a:lnTo>
                                    <a:pt x="46" y="16"/>
                                  </a:lnTo>
                                  <a:lnTo>
                                    <a:pt x="95" y="38"/>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135802" name="Freeform 2774"/>
                          <wps:cNvSpPr>
                            <a:spLocks/>
                          </wps:cNvSpPr>
                          <wps:spPr bwMode="auto">
                            <a:xfrm>
                              <a:off x="2564" y="2656"/>
                              <a:ext cx="94" cy="46"/>
                            </a:xfrm>
                            <a:custGeom>
                              <a:avLst/>
                              <a:gdLst>
                                <a:gd name="T0" fmla="*/ 0 w 94"/>
                                <a:gd name="T1" fmla="*/ 0 h 46"/>
                                <a:gd name="T2" fmla="*/ 46 w 94"/>
                                <a:gd name="T3" fmla="*/ 22 h 46"/>
                                <a:gd name="T4" fmla="*/ 94 w 94"/>
                                <a:gd name="T5" fmla="*/ 46 h 46"/>
                              </a:gdLst>
                              <a:ahLst/>
                              <a:cxnLst>
                                <a:cxn ang="0">
                                  <a:pos x="T0" y="T1"/>
                                </a:cxn>
                                <a:cxn ang="0">
                                  <a:pos x="T2" y="T3"/>
                                </a:cxn>
                                <a:cxn ang="0">
                                  <a:pos x="T4" y="T5"/>
                                </a:cxn>
                              </a:cxnLst>
                              <a:rect l="0" t="0" r="r" b="b"/>
                              <a:pathLst>
                                <a:path w="94" h="46">
                                  <a:moveTo>
                                    <a:pt x="0" y="0"/>
                                  </a:moveTo>
                                  <a:lnTo>
                                    <a:pt x="46" y="22"/>
                                  </a:lnTo>
                                  <a:lnTo>
                                    <a:pt x="94" y="4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595637" name="Freeform 2775"/>
                          <wps:cNvSpPr>
                            <a:spLocks/>
                          </wps:cNvSpPr>
                          <wps:spPr bwMode="auto">
                            <a:xfrm>
                              <a:off x="2658" y="2702"/>
                              <a:ext cx="94" cy="49"/>
                            </a:xfrm>
                            <a:custGeom>
                              <a:avLst/>
                              <a:gdLst>
                                <a:gd name="T0" fmla="*/ 0 w 94"/>
                                <a:gd name="T1" fmla="*/ 0 h 49"/>
                                <a:gd name="T2" fmla="*/ 24 w 94"/>
                                <a:gd name="T3" fmla="*/ 12 h 49"/>
                                <a:gd name="T4" fmla="*/ 46 w 94"/>
                                <a:gd name="T5" fmla="*/ 26 h 49"/>
                                <a:gd name="T6" fmla="*/ 70 w 94"/>
                                <a:gd name="T7" fmla="*/ 40 h 49"/>
                                <a:gd name="T8" fmla="*/ 82 w 94"/>
                                <a:gd name="T9" fmla="*/ 45 h 49"/>
                                <a:gd name="T10" fmla="*/ 94 w 94"/>
                                <a:gd name="T11" fmla="*/ 49 h 49"/>
                              </a:gdLst>
                              <a:ahLst/>
                              <a:cxnLst>
                                <a:cxn ang="0">
                                  <a:pos x="T0" y="T1"/>
                                </a:cxn>
                                <a:cxn ang="0">
                                  <a:pos x="T2" y="T3"/>
                                </a:cxn>
                                <a:cxn ang="0">
                                  <a:pos x="T4" y="T5"/>
                                </a:cxn>
                                <a:cxn ang="0">
                                  <a:pos x="T6" y="T7"/>
                                </a:cxn>
                                <a:cxn ang="0">
                                  <a:pos x="T8" y="T9"/>
                                </a:cxn>
                                <a:cxn ang="0">
                                  <a:pos x="T10" y="T11"/>
                                </a:cxn>
                              </a:cxnLst>
                              <a:rect l="0" t="0" r="r" b="b"/>
                              <a:pathLst>
                                <a:path w="94" h="49">
                                  <a:moveTo>
                                    <a:pt x="0" y="0"/>
                                  </a:moveTo>
                                  <a:lnTo>
                                    <a:pt x="24" y="12"/>
                                  </a:lnTo>
                                  <a:lnTo>
                                    <a:pt x="46" y="26"/>
                                  </a:lnTo>
                                  <a:lnTo>
                                    <a:pt x="70" y="40"/>
                                  </a:lnTo>
                                  <a:lnTo>
                                    <a:pt x="82" y="45"/>
                                  </a:lnTo>
                                  <a:lnTo>
                                    <a:pt x="94" y="49"/>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85079" name="Freeform 2776"/>
                          <wps:cNvSpPr>
                            <a:spLocks/>
                          </wps:cNvSpPr>
                          <wps:spPr bwMode="auto">
                            <a:xfrm>
                              <a:off x="2752" y="2749"/>
                              <a:ext cx="94" cy="4"/>
                            </a:xfrm>
                            <a:custGeom>
                              <a:avLst/>
                              <a:gdLst>
                                <a:gd name="T0" fmla="*/ 0 w 94"/>
                                <a:gd name="T1" fmla="*/ 2 h 4"/>
                                <a:gd name="T2" fmla="*/ 12 w 94"/>
                                <a:gd name="T3" fmla="*/ 4 h 4"/>
                                <a:gd name="T4" fmla="*/ 24 w 94"/>
                                <a:gd name="T5" fmla="*/ 4 h 4"/>
                                <a:gd name="T6" fmla="*/ 46 w 94"/>
                                <a:gd name="T7" fmla="*/ 2 h 4"/>
                                <a:gd name="T8" fmla="*/ 70 w 94"/>
                                <a:gd name="T9" fmla="*/ 0 h 4"/>
                                <a:gd name="T10" fmla="*/ 82 w 94"/>
                                <a:gd name="T11" fmla="*/ 0 h 4"/>
                                <a:gd name="T12" fmla="*/ 94 w 94"/>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94" h="4">
                                  <a:moveTo>
                                    <a:pt x="0" y="2"/>
                                  </a:moveTo>
                                  <a:lnTo>
                                    <a:pt x="12" y="4"/>
                                  </a:lnTo>
                                  <a:lnTo>
                                    <a:pt x="24" y="4"/>
                                  </a:lnTo>
                                  <a:lnTo>
                                    <a:pt x="46" y="2"/>
                                  </a:lnTo>
                                  <a:lnTo>
                                    <a:pt x="70" y="0"/>
                                  </a:lnTo>
                                  <a:lnTo>
                                    <a:pt x="82" y="0"/>
                                  </a:lnTo>
                                  <a:lnTo>
                                    <a:pt x="9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787488" name="Freeform 2777"/>
                          <wps:cNvSpPr>
                            <a:spLocks/>
                          </wps:cNvSpPr>
                          <wps:spPr bwMode="auto">
                            <a:xfrm>
                              <a:off x="2846" y="2751"/>
                              <a:ext cx="94" cy="46"/>
                            </a:xfrm>
                            <a:custGeom>
                              <a:avLst/>
                              <a:gdLst>
                                <a:gd name="T0" fmla="*/ 0 w 94"/>
                                <a:gd name="T1" fmla="*/ 0 h 46"/>
                                <a:gd name="T2" fmla="*/ 12 w 94"/>
                                <a:gd name="T3" fmla="*/ 4 h 46"/>
                                <a:gd name="T4" fmla="*/ 24 w 94"/>
                                <a:gd name="T5" fmla="*/ 8 h 46"/>
                                <a:gd name="T6" fmla="*/ 46 w 94"/>
                                <a:gd name="T7" fmla="*/ 20 h 46"/>
                                <a:gd name="T8" fmla="*/ 70 w 94"/>
                                <a:gd name="T9" fmla="*/ 34 h 46"/>
                                <a:gd name="T10" fmla="*/ 94 w 94"/>
                                <a:gd name="T11" fmla="*/ 46 h 46"/>
                              </a:gdLst>
                              <a:ahLst/>
                              <a:cxnLst>
                                <a:cxn ang="0">
                                  <a:pos x="T0" y="T1"/>
                                </a:cxn>
                                <a:cxn ang="0">
                                  <a:pos x="T2" y="T3"/>
                                </a:cxn>
                                <a:cxn ang="0">
                                  <a:pos x="T4" y="T5"/>
                                </a:cxn>
                                <a:cxn ang="0">
                                  <a:pos x="T6" y="T7"/>
                                </a:cxn>
                                <a:cxn ang="0">
                                  <a:pos x="T8" y="T9"/>
                                </a:cxn>
                                <a:cxn ang="0">
                                  <a:pos x="T10" y="T11"/>
                                </a:cxn>
                              </a:cxnLst>
                              <a:rect l="0" t="0" r="r" b="b"/>
                              <a:pathLst>
                                <a:path w="94" h="46">
                                  <a:moveTo>
                                    <a:pt x="0" y="0"/>
                                  </a:moveTo>
                                  <a:lnTo>
                                    <a:pt x="12" y="4"/>
                                  </a:lnTo>
                                  <a:lnTo>
                                    <a:pt x="24" y="8"/>
                                  </a:lnTo>
                                  <a:lnTo>
                                    <a:pt x="46" y="20"/>
                                  </a:lnTo>
                                  <a:lnTo>
                                    <a:pt x="70" y="34"/>
                                  </a:lnTo>
                                  <a:lnTo>
                                    <a:pt x="94" y="4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04280" name="Freeform 2778"/>
                          <wps:cNvSpPr>
                            <a:spLocks/>
                          </wps:cNvSpPr>
                          <wps:spPr bwMode="auto">
                            <a:xfrm>
                              <a:off x="2940" y="2797"/>
                              <a:ext cx="95" cy="42"/>
                            </a:xfrm>
                            <a:custGeom>
                              <a:avLst/>
                              <a:gdLst>
                                <a:gd name="T0" fmla="*/ 0 w 95"/>
                                <a:gd name="T1" fmla="*/ 0 h 42"/>
                                <a:gd name="T2" fmla="*/ 46 w 95"/>
                                <a:gd name="T3" fmla="*/ 22 h 42"/>
                                <a:gd name="T4" fmla="*/ 95 w 95"/>
                                <a:gd name="T5" fmla="*/ 42 h 42"/>
                              </a:gdLst>
                              <a:ahLst/>
                              <a:cxnLst>
                                <a:cxn ang="0">
                                  <a:pos x="T0" y="T1"/>
                                </a:cxn>
                                <a:cxn ang="0">
                                  <a:pos x="T2" y="T3"/>
                                </a:cxn>
                                <a:cxn ang="0">
                                  <a:pos x="T4" y="T5"/>
                                </a:cxn>
                              </a:cxnLst>
                              <a:rect l="0" t="0" r="r" b="b"/>
                              <a:pathLst>
                                <a:path w="95" h="42">
                                  <a:moveTo>
                                    <a:pt x="0" y="0"/>
                                  </a:moveTo>
                                  <a:lnTo>
                                    <a:pt x="46" y="22"/>
                                  </a:lnTo>
                                  <a:lnTo>
                                    <a:pt x="95" y="4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803485" name="Freeform 2779"/>
                          <wps:cNvSpPr>
                            <a:spLocks/>
                          </wps:cNvSpPr>
                          <wps:spPr bwMode="auto">
                            <a:xfrm>
                              <a:off x="3035" y="2839"/>
                              <a:ext cx="94" cy="44"/>
                            </a:xfrm>
                            <a:custGeom>
                              <a:avLst/>
                              <a:gdLst>
                                <a:gd name="T0" fmla="*/ 0 w 94"/>
                                <a:gd name="T1" fmla="*/ 0 h 44"/>
                                <a:gd name="T2" fmla="*/ 24 w 94"/>
                                <a:gd name="T3" fmla="*/ 12 h 44"/>
                                <a:gd name="T4" fmla="*/ 46 w 94"/>
                                <a:gd name="T5" fmla="*/ 24 h 44"/>
                                <a:gd name="T6" fmla="*/ 70 w 94"/>
                                <a:gd name="T7" fmla="*/ 36 h 44"/>
                                <a:gd name="T8" fmla="*/ 94 w 94"/>
                                <a:gd name="T9" fmla="*/ 44 h 44"/>
                              </a:gdLst>
                              <a:ahLst/>
                              <a:cxnLst>
                                <a:cxn ang="0">
                                  <a:pos x="T0" y="T1"/>
                                </a:cxn>
                                <a:cxn ang="0">
                                  <a:pos x="T2" y="T3"/>
                                </a:cxn>
                                <a:cxn ang="0">
                                  <a:pos x="T4" y="T5"/>
                                </a:cxn>
                                <a:cxn ang="0">
                                  <a:pos x="T6" y="T7"/>
                                </a:cxn>
                                <a:cxn ang="0">
                                  <a:pos x="T8" y="T9"/>
                                </a:cxn>
                              </a:cxnLst>
                              <a:rect l="0" t="0" r="r" b="b"/>
                              <a:pathLst>
                                <a:path w="94" h="44">
                                  <a:moveTo>
                                    <a:pt x="0" y="0"/>
                                  </a:moveTo>
                                  <a:lnTo>
                                    <a:pt x="24" y="12"/>
                                  </a:lnTo>
                                  <a:lnTo>
                                    <a:pt x="46" y="24"/>
                                  </a:lnTo>
                                  <a:lnTo>
                                    <a:pt x="70" y="36"/>
                                  </a:lnTo>
                                  <a:lnTo>
                                    <a:pt x="94" y="4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392986" name="Freeform 2780"/>
                          <wps:cNvSpPr>
                            <a:spLocks/>
                          </wps:cNvSpPr>
                          <wps:spPr bwMode="auto">
                            <a:xfrm>
                              <a:off x="3129" y="2881"/>
                              <a:ext cx="104" cy="4"/>
                            </a:xfrm>
                            <a:custGeom>
                              <a:avLst/>
                              <a:gdLst>
                                <a:gd name="T0" fmla="*/ 0 w 104"/>
                                <a:gd name="T1" fmla="*/ 2 h 4"/>
                                <a:gd name="T2" fmla="*/ 12 w 104"/>
                                <a:gd name="T3" fmla="*/ 4 h 4"/>
                                <a:gd name="T4" fmla="*/ 26 w 104"/>
                                <a:gd name="T5" fmla="*/ 4 h 4"/>
                                <a:gd name="T6" fmla="*/ 52 w 104"/>
                                <a:gd name="T7" fmla="*/ 2 h 4"/>
                                <a:gd name="T8" fmla="*/ 80 w 104"/>
                                <a:gd name="T9" fmla="*/ 0 h 4"/>
                                <a:gd name="T10" fmla="*/ 92 w 104"/>
                                <a:gd name="T11" fmla="*/ 0 h 4"/>
                                <a:gd name="T12" fmla="*/ 104 w 104"/>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104" h="4">
                                  <a:moveTo>
                                    <a:pt x="0" y="2"/>
                                  </a:moveTo>
                                  <a:lnTo>
                                    <a:pt x="12" y="4"/>
                                  </a:lnTo>
                                  <a:lnTo>
                                    <a:pt x="26" y="4"/>
                                  </a:lnTo>
                                  <a:lnTo>
                                    <a:pt x="52" y="2"/>
                                  </a:lnTo>
                                  <a:lnTo>
                                    <a:pt x="80" y="0"/>
                                  </a:lnTo>
                                  <a:lnTo>
                                    <a:pt x="92" y="0"/>
                                  </a:lnTo>
                                  <a:lnTo>
                                    <a:pt x="10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042005" name="Freeform 2781"/>
                          <wps:cNvSpPr>
                            <a:spLocks/>
                          </wps:cNvSpPr>
                          <wps:spPr bwMode="auto">
                            <a:xfrm>
                              <a:off x="3233" y="2883"/>
                              <a:ext cx="84" cy="40"/>
                            </a:xfrm>
                            <a:custGeom>
                              <a:avLst/>
                              <a:gdLst>
                                <a:gd name="T0" fmla="*/ 0 w 84"/>
                                <a:gd name="T1" fmla="*/ 0 h 40"/>
                                <a:gd name="T2" fmla="*/ 22 w 84"/>
                                <a:gd name="T3" fmla="*/ 8 h 40"/>
                                <a:gd name="T4" fmla="*/ 42 w 84"/>
                                <a:gd name="T5" fmla="*/ 18 h 40"/>
                                <a:gd name="T6" fmla="*/ 62 w 84"/>
                                <a:gd name="T7" fmla="*/ 30 h 40"/>
                                <a:gd name="T8" fmla="*/ 84 w 84"/>
                                <a:gd name="T9" fmla="*/ 40 h 40"/>
                              </a:gdLst>
                              <a:ahLst/>
                              <a:cxnLst>
                                <a:cxn ang="0">
                                  <a:pos x="T0" y="T1"/>
                                </a:cxn>
                                <a:cxn ang="0">
                                  <a:pos x="T2" y="T3"/>
                                </a:cxn>
                                <a:cxn ang="0">
                                  <a:pos x="T4" y="T5"/>
                                </a:cxn>
                                <a:cxn ang="0">
                                  <a:pos x="T6" y="T7"/>
                                </a:cxn>
                                <a:cxn ang="0">
                                  <a:pos x="T8" y="T9"/>
                                </a:cxn>
                              </a:cxnLst>
                              <a:rect l="0" t="0" r="r" b="b"/>
                              <a:pathLst>
                                <a:path w="84" h="40">
                                  <a:moveTo>
                                    <a:pt x="0" y="0"/>
                                  </a:moveTo>
                                  <a:lnTo>
                                    <a:pt x="22" y="8"/>
                                  </a:lnTo>
                                  <a:lnTo>
                                    <a:pt x="42" y="18"/>
                                  </a:lnTo>
                                  <a:lnTo>
                                    <a:pt x="62" y="30"/>
                                  </a:lnTo>
                                  <a:lnTo>
                                    <a:pt x="84" y="4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151977" name="Freeform 2782"/>
                          <wps:cNvSpPr>
                            <a:spLocks/>
                          </wps:cNvSpPr>
                          <wps:spPr bwMode="auto">
                            <a:xfrm>
                              <a:off x="3317" y="2923"/>
                              <a:ext cx="94" cy="32"/>
                            </a:xfrm>
                            <a:custGeom>
                              <a:avLst/>
                              <a:gdLst>
                                <a:gd name="T0" fmla="*/ 0 w 94"/>
                                <a:gd name="T1" fmla="*/ 0 h 32"/>
                                <a:gd name="T2" fmla="*/ 46 w 94"/>
                                <a:gd name="T3" fmla="*/ 16 h 32"/>
                                <a:gd name="T4" fmla="*/ 94 w 94"/>
                                <a:gd name="T5" fmla="*/ 32 h 32"/>
                              </a:gdLst>
                              <a:ahLst/>
                              <a:cxnLst>
                                <a:cxn ang="0">
                                  <a:pos x="T0" y="T1"/>
                                </a:cxn>
                                <a:cxn ang="0">
                                  <a:pos x="T2" y="T3"/>
                                </a:cxn>
                                <a:cxn ang="0">
                                  <a:pos x="T4" y="T5"/>
                                </a:cxn>
                              </a:cxnLst>
                              <a:rect l="0" t="0" r="r" b="b"/>
                              <a:pathLst>
                                <a:path w="94" h="32">
                                  <a:moveTo>
                                    <a:pt x="0" y="0"/>
                                  </a:moveTo>
                                  <a:lnTo>
                                    <a:pt x="46" y="16"/>
                                  </a:lnTo>
                                  <a:lnTo>
                                    <a:pt x="94" y="3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632214" name="Freeform 2783"/>
                          <wps:cNvSpPr>
                            <a:spLocks/>
                          </wps:cNvSpPr>
                          <wps:spPr bwMode="auto">
                            <a:xfrm>
                              <a:off x="3411" y="2955"/>
                              <a:ext cx="95" cy="34"/>
                            </a:xfrm>
                            <a:custGeom>
                              <a:avLst/>
                              <a:gdLst>
                                <a:gd name="T0" fmla="*/ 0 w 95"/>
                                <a:gd name="T1" fmla="*/ 0 h 34"/>
                                <a:gd name="T2" fmla="*/ 24 w 95"/>
                                <a:gd name="T3" fmla="*/ 10 h 34"/>
                                <a:gd name="T4" fmla="*/ 46 w 95"/>
                                <a:gd name="T5" fmla="*/ 20 h 34"/>
                                <a:gd name="T6" fmla="*/ 71 w 95"/>
                                <a:gd name="T7" fmla="*/ 28 h 34"/>
                                <a:gd name="T8" fmla="*/ 95 w 95"/>
                                <a:gd name="T9" fmla="*/ 34 h 34"/>
                              </a:gdLst>
                              <a:ahLst/>
                              <a:cxnLst>
                                <a:cxn ang="0">
                                  <a:pos x="T0" y="T1"/>
                                </a:cxn>
                                <a:cxn ang="0">
                                  <a:pos x="T2" y="T3"/>
                                </a:cxn>
                                <a:cxn ang="0">
                                  <a:pos x="T4" y="T5"/>
                                </a:cxn>
                                <a:cxn ang="0">
                                  <a:pos x="T6" y="T7"/>
                                </a:cxn>
                                <a:cxn ang="0">
                                  <a:pos x="T8" y="T9"/>
                                </a:cxn>
                              </a:cxnLst>
                              <a:rect l="0" t="0" r="r" b="b"/>
                              <a:pathLst>
                                <a:path w="95" h="34">
                                  <a:moveTo>
                                    <a:pt x="0" y="0"/>
                                  </a:moveTo>
                                  <a:lnTo>
                                    <a:pt x="24" y="10"/>
                                  </a:lnTo>
                                  <a:lnTo>
                                    <a:pt x="46" y="20"/>
                                  </a:lnTo>
                                  <a:lnTo>
                                    <a:pt x="71" y="28"/>
                                  </a:lnTo>
                                  <a:lnTo>
                                    <a:pt x="95" y="3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838667" name="Freeform 2784"/>
                          <wps:cNvSpPr>
                            <a:spLocks/>
                          </wps:cNvSpPr>
                          <wps:spPr bwMode="auto">
                            <a:xfrm>
                              <a:off x="3506" y="2987"/>
                              <a:ext cx="94" cy="4"/>
                            </a:xfrm>
                            <a:custGeom>
                              <a:avLst/>
                              <a:gdLst>
                                <a:gd name="T0" fmla="*/ 0 w 94"/>
                                <a:gd name="T1" fmla="*/ 2 h 4"/>
                                <a:gd name="T2" fmla="*/ 12 w 94"/>
                                <a:gd name="T3" fmla="*/ 4 h 4"/>
                                <a:gd name="T4" fmla="*/ 24 w 94"/>
                                <a:gd name="T5" fmla="*/ 4 h 4"/>
                                <a:gd name="T6" fmla="*/ 46 w 94"/>
                                <a:gd name="T7" fmla="*/ 2 h 4"/>
                                <a:gd name="T8" fmla="*/ 70 w 94"/>
                                <a:gd name="T9" fmla="*/ 0 h 4"/>
                                <a:gd name="T10" fmla="*/ 82 w 94"/>
                                <a:gd name="T11" fmla="*/ 0 h 4"/>
                                <a:gd name="T12" fmla="*/ 94 w 94"/>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94" h="4">
                                  <a:moveTo>
                                    <a:pt x="0" y="2"/>
                                  </a:moveTo>
                                  <a:lnTo>
                                    <a:pt x="12" y="4"/>
                                  </a:lnTo>
                                  <a:lnTo>
                                    <a:pt x="24" y="4"/>
                                  </a:lnTo>
                                  <a:lnTo>
                                    <a:pt x="46" y="2"/>
                                  </a:lnTo>
                                  <a:lnTo>
                                    <a:pt x="70" y="0"/>
                                  </a:lnTo>
                                  <a:lnTo>
                                    <a:pt x="82" y="0"/>
                                  </a:lnTo>
                                  <a:lnTo>
                                    <a:pt x="9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767778" name="Freeform 2785"/>
                          <wps:cNvSpPr>
                            <a:spLocks/>
                          </wps:cNvSpPr>
                          <wps:spPr bwMode="auto">
                            <a:xfrm>
                              <a:off x="3600" y="2989"/>
                              <a:ext cx="94" cy="35"/>
                            </a:xfrm>
                            <a:custGeom>
                              <a:avLst/>
                              <a:gdLst>
                                <a:gd name="T0" fmla="*/ 0 w 94"/>
                                <a:gd name="T1" fmla="*/ 0 h 35"/>
                                <a:gd name="T2" fmla="*/ 24 w 94"/>
                                <a:gd name="T3" fmla="*/ 6 h 35"/>
                                <a:gd name="T4" fmla="*/ 48 w 94"/>
                                <a:gd name="T5" fmla="*/ 17 h 35"/>
                                <a:gd name="T6" fmla="*/ 70 w 94"/>
                                <a:gd name="T7" fmla="*/ 27 h 35"/>
                                <a:gd name="T8" fmla="*/ 94 w 94"/>
                                <a:gd name="T9" fmla="*/ 35 h 35"/>
                              </a:gdLst>
                              <a:ahLst/>
                              <a:cxnLst>
                                <a:cxn ang="0">
                                  <a:pos x="T0" y="T1"/>
                                </a:cxn>
                                <a:cxn ang="0">
                                  <a:pos x="T2" y="T3"/>
                                </a:cxn>
                                <a:cxn ang="0">
                                  <a:pos x="T4" y="T5"/>
                                </a:cxn>
                                <a:cxn ang="0">
                                  <a:pos x="T6" y="T7"/>
                                </a:cxn>
                                <a:cxn ang="0">
                                  <a:pos x="T8" y="T9"/>
                                </a:cxn>
                              </a:cxnLst>
                              <a:rect l="0" t="0" r="r" b="b"/>
                              <a:pathLst>
                                <a:path w="94" h="35">
                                  <a:moveTo>
                                    <a:pt x="0" y="0"/>
                                  </a:moveTo>
                                  <a:lnTo>
                                    <a:pt x="24" y="6"/>
                                  </a:lnTo>
                                  <a:lnTo>
                                    <a:pt x="48" y="17"/>
                                  </a:lnTo>
                                  <a:lnTo>
                                    <a:pt x="70" y="27"/>
                                  </a:lnTo>
                                  <a:lnTo>
                                    <a:pt x="94" y="35"/>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698888" name="Freeform 2786"/>
                          <wps:cNvSpPr>
                            <a:spLocks/>
                          </wps:cNvSpPr>
                          <wps:spPr bwMode="auto">
                            <a:xfrm>
                              <a:off x="3694" y="3024"/>
                              <a:ext cx="92" cy="28"/>
                            </a:xfrm>
                            <a:custGeom>
                              <a:avLst/>
                              <a:gdLst>
                                <a:gd name="T0" fmla="*/ 0 w 92"/>
                                <a:gd name="T1" fmla="*/ 0 h 28"/>
                                <a:gd name="T2" fmla="*/ 22 w 92"/>
                                <a:gd name="T3" fmla="*/ 8 h 28"/>
                                <a:gd name="T4" fmla="*/ 44 w 92"/>
                                <a:gd name="T5" fmla="*/ 16 h 28"/>
                                <a:gd name="T6" fmla="*/ 68 w 92"/>
                                <a:gd name="T7" fmla="*/ 24 h 28"/>
                                <a:gd name="T8" fmla="*/ 92 w 92"/>
                                <a:gd name="T9" fmla="*/ 28 h 28"/>
                              </a:gdLst>
                              <a:ahLst/>
                              <a:cxnLst>
                                <a:cxn ang="0">
                                  <a:pos x="T0" y="T1"/>
                                </a:cxn>
                                <a:cxn ang="0">
                                  <a:pos x="T2" y="T3"/>
                                </a:cxn>
                                <a:cxn ang="0">
                                  <a:pos x="T4" y="T5"/>
                                </a:cxn>
                                <a:cxn ang="0">
                                  <a:pos x="T6" y="T7"/>
                                </a:cxn>
                                <a:cxn ang="0">
                                  <a:pos x="T8" y="T9"/>
                                </a:cxn>
                              </a:cxnLst>
                              <a:rect l="0" t="0" r="r" b="b"/>
                              <a:pathLst>
                                <a:path w="92" h="28">
                                  <a:moveTo>
                                    <a:pt x="0" y="0"/>
                                  </a:moveTo>
                                  <a:lnTo>
                                    <a:pt x="22" y="8"/>
                                  </a:lnTo>
                                  <a:lnTo>
                                    <a:pt x="44" y="16"/>
                                  </a:lnTo>
                                  <a:lnTo>
                                    <a:pt x="68" y="24"/>
                                  </a:lnTo>
                                  <a:lnTo>
                                    <a:pt x="92" y="28"/>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315670" name="Freeform 2787"/>
                          <wps:cNvSpPr>
                            <a:spLocks/>
                          </wps:cNvSpPr>
                          <wps:spPr bwMode="auto">
                            <a:xfrm>
                              <a:off x="3786" y="3050"/>
                              <a:ext cx="116" cy="4"/>
                            </a:xfrm>
                            <a:custGeom>
                              <a:avLst/>
                              <a:gdLst>
                                <a:gd name="T0" fmla="*/ 0 w 116"/>
                                <a:gd name="T1" fmla="*/ 2 h 4"/>
                                <a:gd name="T2" fmla="*/ 28 w 116"/>
                                <a:gd name="T3" fmla="*/ 4 h 4"/>
                                <a:gd name="T4" fmla="*/ 60 w 116"/>
                                <a:gd name="T5" fmla="*/ 2 h 4"/>
                                <a:gd name="T6" fmla="*/ 90 w 116"/>
                                <a:gd name="T7" fmla="*/ 0 h 4"/>
                                <a:gd name="T8" fmla="*/ 104 w 116"/>
                                <a:gd name="T9" fmla="*/ 2 h 4"/>
                                <a:gd name="T10" fmla="*/ 116 w 116"/>
                                <a:gd name="T11" fmla="*/ 2 h 4"/>
                              </a:gdLst>
                              <a:ahLst/>
                              <a:cxnLst>
                                <a:cxn ang="0">
                                  <a:pos x="T0" y="T1"/>
                                </a:cxn>
                                <a:cxn ang="0">
                                  <a:pos x="T2" y="T3"/>
                                </a:cxn>
                                <a:cxn ang="0">
                                  <a:pos x="T4" y="T5"/>
                                </a:cxn>
                                <a:cxn ang="0">
                                  <a:pos x="T6" y="T7"/>
                                </a:cxn>
                                <a:cxn ang="0">
                                  <a:pos x="T8" y="T9"/>
                                </a:cxn>
                                <a:cxn ang="0">
                                  <a:pos x="T10" y="T11"/>
                                </a:cxn>
                              </a:cxnLst>
                              <a:rect l="0" t="0" r="r" b="b"/>
                              <a:pathLst>
                                <a:path w="116" h="4">
                                  <a:moveTo>
                                    <a:pt x="0" y="2"/>
                                  </a:moveTo>
                                  <a:lnTo>
                                    <a:pt x="28" y="4"/>
                                  </a:lnTo>
                                  <a:lnTo>
                                    <a:pt x="60" y="2"/>
                                  </a:lnTo>
                                  <a:lnTo>
                                    <a:pt x="90" y="0"/>
                                  </a:lnTo>
                                  <a:lnTo>
                                    <a:pt x="104" y="2"/>
                                  </a:lnTo>
                                  <a:lnTo>
                                    <a:pt x="116"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92031" name="Freeform 2788"/>
                          <wps:cNvSpPr>
                            <a:spLocks/>
                          </wps:cNvSpPr>
                          <wps:spPr bwMode="auto">
                            <a:xfrm>
                              <a:off x="3902" y="3052"/>
                              <a:ext cx="73" cy="24"/>
                            </a:xfrm>
                            <a:custGeom>
                              <a:avLst/>
                              <a:gdLst>
                                <a:gd name="T0" fmla="*/ 0 w 73"/>
                                <a:gd name="T1" fmla="*/ 0 h 24"/>
                                <a:gd name="T2" fmla="*/ 10 w 73"/>
                                <a:gd name="T3" fmla="*/ 2 h 24"/>
                                <a:gd name="T4" fmla="*/ 20 w 73"/>
                                <a:gd name="T5" fmla="*/ 4 h 24"/>
                                <a:gd name="T6" fmla="*/ 39 w 73"/>
                                <a:gd name="T7" fmla="*/ 10 h 24"/>
                                <a:gd name="T8" fmla="*/ 55 w 73"/>
                                <a:gd name="T9" fmla="*/ 18 h 24"/>
                                <a:gd name="T10" fmla="*/ 73 w 73"/>
                                <a:gd name="T11" fmla="*/ 24 h 24"/>
                              </a:gdLst>
                              <a:ahLst/>
                              <a:cxnLst>
                                <a:cxn ang="0">
                                  <a:pos x="T0" y="T1"/>
                                </a:cxn>
                                <a:cxn ang="0">
                                  <a:pos x="T2" y="T3"/>
                                </a:cxn>
                                <a:cxn ang="0">
                                  <a:pos x="T4" y="T5"/>
                                </a:cxn>
                                <a:cxn ang="0">
                                  <a:pos x="T6" y="T7"/>
                                </a:cxn>
                                <a:cxn ang="0">
                                  <a:pos x="T8" y="T9"/>
                                </a:cxn>
                                <a:cxn ang="0">
                                  <a:pos x="T10" y="T11"/>
                                </a:cxn>
                              </a:cxnLst>
                              <a:rect l="0" t="0" r="r" b="b"/>
                              <a:pathLst>
                                <a:path w="73" h="24">
                                  <a:moveTo>
                                    <a:pt x="0" y="0"/>
                                  </a:moveTo>
                                  <a:lnTo>
                                    <a:pt x="10" y="2"/>
                                  </a:lnTo>
                                  <a:lnTo>
                                    <a:pt x="20" y="4"/>
                                  </a:lnTo>
                                  <a:lnTo>
                                    <a:pt x="39" y="10"/>
                                  </a:lnTo>
                                  <a:lnTo>
                                    <a:pt x="55" y="18"/>
                                  </a:lnTo>
                                  <a:lnTo>
                                    <a:pt x="73" y="2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424451" name="Freeform 2789"/>
                          <wps:cNvSpPr>
                            <a:spLocks/>
                          </wps:cNvSpPr>
                          <wps:spPr bwMode="auto">
                            <a:xfrm>
                              <a:off x="3975" y="3076"/>
                              <a:ext cx="94" cy="24"/>
                            </a:xfrm>
                            <a:custGeom>
                              <a:avLst/>
                              <a:gdLst>
                                <a:gd name="T0" fmla="*/ 0 w 94"/>
                                <a:gd name="T1" fmla="*/ 0 h 24"/>
                                <a:gd name="T2" fmla="*/ 22 w 94"/>
                                <a:gd name="T3" fmla="*/ 6 h 24"/>
                                <a:gd name="T4" fmla="*/ 46 w 94"/>
                                <a:gd name="T5" fmla="*/ 12 h 24"/>
                                <a:gd name="T6" fmla="*/ 94 w 94"/>
                                <a:gd name="T7" fmla="*/ 24 h 24"/>
                              </a:gdLst>
                              <a:ahLst/>
                              <a:cxnLst>
                                <a:cxn ang="0">
                                  <a:pos x="T0" y="T1"/>
                                </a:cxn>
                                <a:cxn ang="0">
                                  <a:pos x="T2" y="T3"/>
                                </a:cxn>
                                <a:cxn ang="0">
                                  <a:pos x="T4" y="T5"/>
                                </a:cxn>
                                <a:cxn ang="0">
                                  <a:pos x="T6" y="T7"/>
                                </a:cxn>
                              </a:cxnLst>
                              <a:rect l="0" t="0" r="r" b="b"/>
                              <a:pathLst>
                                <a:path w="94" h="24">
                                  <a:moveTo>
                                    <a:pt x="0" y="0"/>
                                  </a:moveTo>
                                  <a:lnTo>
                                    <a:pt x="22" y="6"/>
                                  </a:lnTo>
                                  <a:lnTo>
                                    <a:pt x="46" y="12"/>
                                  </a:lnTo>
                                  <a:lnTo>
                                    <a:pt x="94" y="2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294989" name="Freeform 2790"/>
                          <wps:cNvSpPr>
                            <a:spLocks/>
                          </wps:cNvSpPr>
                          <wps:spPr bwMode="auto">
                            <a:xfrm>
                              <a:off x="4069" y="3100"/>
                              <a:ext cx="94" cy="16"/>
                            </a:xfrm>
                            <a:custGeom>
                              <a:avLst/>
                              <a:gdLst>
                                <a:gd name="T0" fmla="*/ 0 w 94"/>
                                <a:gd name="T1" fmla="*/ 0 h 16"/>
                                <a:gd name="T2" fmla="*/ 46 w 94"/>
                                <a:gd name="T3" fmla="*/ 10 h 16"/>
                                <a:gd name="T4" fmla="*/ 70 w 94"/>
                                <a:gd name="T5" fmla="*/ 14 h 16"/>
                                <a:gd name="T6" fmla="*/ 94 w 94"/>
                                <a:gd name="T7" fmla="*/ 16 h 16"/>
                              </a:gdLst>
                              <a:ahLst/>
                              <a:cxnLst>
                                <a:cxn ang="0">
                                  <a:pos x="T0" y="T1"/>
                                </a:cxn>
                                <a:cxn ang="0">
                                  <a:pos x="T2" y="T3"/>
                                </a:cxn>
                                <a:cxn ang="0">
                                  <a:pos x="T4" y="T5"/>
                                </a:cxn>
                                <a:cxn ang="0">
                                  <a:pos x="T6" y="T7"/>
                                </a:cxn>
                              </a:cxnLst>
                              <a:rect l="0" t="0" r="r" b="b"/>
                              <a:pathLst>
                                <a:path w="94" h="16">
                                  <a:moveTo>
                                    <a:pt x="0" y="0"/>
                                  </a:moveTo>
                                  <a:lnTo>
                                    <a:pt x="46" y="10"/>
                                  </a:lnTo>
                                  <a:lnTo>
                                    <a:pt x="70" y="14"/>
                                  </a:lnTo>
                                  <a:lnTo>
                                    <a:pt x="94" y="1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90618" name="Freeform 2791"/>
                          <wps:cNvSpPr>
                            <a:spLocks/>
                          </wps:cNvSpPr>
                          <wps:spPr bwMode="auto">
                            <a:xfrm>
                              <a:off x="4163" y="3116"/>
                              <a:ext cx="94"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364829" name="Freeform 2792"/>
                          <wps:cNvSpPr>
                            <a:spLocks/>
                          </wps:cNvSpPr>
                          <wps:spPr bwMode="auto">
                            <a:xfrm>
                              <a:off x="4257" y="3116"/>
                              <a:ext cx="94" cy="16"/>
                            </a:xfrm>
                            <a:custGeom>
                              <a:avLst/>
                              <a:gdLst>
                                <a:gd name="T0" fmla="*/ 0 w 94"/>
                                <a:gd name="T1" fmla="*/ 0 h 16"/>
                                <a:gd name="T2" fmla="*/ 24 w 94"/>
                                <a:gd name="T3" fmla="*/ 2 h 16"/>
                                <a:gd name="T4" fmla="*/ 46 w 94"/>
                                <a:gd name="T5" fmla="*/ 8 h 16"/>
                                <a:gd name="T6" fmla="*/ 94 w 94"/>
                                <a:gd name="T7" fmla="*/ 16 h 16"/>
                              </a:gdLst>
                              <a:ahLst/>
                              <a:cxnLst>
                                <a:cxn ang="0">
                                  <a:pos x="T0" y="T1"/>
                                </a:cxn>
                                <a:cxn ang="0">
                                  <a:pos x="T2" y="T3"/>
                                </a:cxn>
                                <a:cxn ang="0">
                                  <a:pos x="T4" y="T5"/>
                                </a:cxn>
                                <a:cxn ang="0">
                                  <a:pos x="T6" y="T7"/>
                                </a:cxn>
                              </a:cxnLst>
                              <a:rect l="0" t="0" r="r" b="b"/>
                              <a:pathLst>
                                <a:path w="94" h="16">
                                  <a:moveTo>
                                    <a:pt x="0" y="0"/>
                                  </a:moveTo>
                                  <a:lnTo>
                                    <a:pt x="24" y="2"/>
                                  </a:lnTo>
                                  <a:lnTo>
                                    <a:pt x="46" y="8"/>
                                  </a:lnTo>
                                  <a:lnTo>
                                    <a:pt x="94" y="1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237679" name="Line 2793"/>
                          <wps:cNvCnPr>
                            <a:cxnSpLocks noChangeShapeType="1"/>
                          </wps:cNvCnPr>
                          <wps:spPr bwMode="auto">
                            <a:xfrm>
                              <a:off x="4351" y="3132"/>
                              <a:ext cx="95" cy="14"/>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040317156" name="Freeform 2794"/>
                          <wps:cNvSpPr>
                            <a:spLocks/>
                          </wps:cNvSpPr>
                          <wps:spPr bwMode="auto">
                            <a:xfrm>
                              <a:off x="4446" y="3146"/>
                              <a:ext cx="94" cy="10"/>
                            </a:xfrm>
                            <a:custGeom>
                              <a:avLst/>
                              <a:gdLst>
                                <a:gd name="T0" fmla="*/ 0 w 94"/>
                                <a:gd name="T1" fmla="*/ 0 h 10"/>
                                <a:gd name="T2" fmla="*/ 46 w 94"/>
                                <a:gd name="T3" fmla="*/ 6 h 10"/>
                                <a:gd name="T4" fmla="*/ 94 w 94"/>
                                <a:gd name="T5" fmla="*/ 10 h 10"/>
                              </a:gdLst>
                              <a:ahLst/>
                              <a:cxnLst>
                                <a:cxn ang="0">
                                  <a:pos x="T0" y="T1"/>
                                </a:cxn>
                                <a:cxn ang="0">
                                  <a:pos x="T2" y="T3"/>
                                </a:cxn>
                                <a:cxn ang="0">
                                  <a:pos x="T4" y="T5"/>
                                </a:cxn>
                              </a:cxnLst>
                              <a:rect l="0" t="0" r="r" b="b"/>
                              <a:pathLst>
                                <a:path w="94" h="10">
                                  <a:moveTo>
                                    <a:pt x="0" y="0"/>
                                  </a:moveTo>
                                  <a:lnTo>
                                    <a:pt x="46" y="6"/>
                                  </a:lnTo>
                                  <a:lnTo>
                                    <a:pt x="94" y="1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727303" name="Freeform 2795"/>
                          <wps:cNvSpPr>
                            <a:spLocks/>
                          </wps:cNvSpPr>
                          <wps:spPr bwMode="auto">
                            <a:xfrm>
                              <a:off x="4540" y="3156"/>
                              <a:ext cx="94"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936017" name="Freeform 2796"/>
                          <wps:cNvSpPr>
                            <a:spLocks/>
                          </wps:cNvSpPr>
                          <wps:spPr bwMode="auto">
                            <a:xfrm>
                              <a:off x="4634" y="3156"/>
                              <a:ext cx="94" cy="10"/>
                            </a:xfrm>
                            <a:custGeom>
                              <a:avLst/>
                              <a:gdLst>
                                <a:gd name="T0" fmla="*/ 0 w 94"/>
                                <a:gd name="T1" fmla="*/ 0 h 10"/>
                                <a:gd name="T2" fmla="*/ 46 w 94"/>
                                <a:gd name="T3" fmla="*/ 4 h 10"/>
                                <a:gd name="T4" fmla="*/ 94 w 94"/>
                                <a:gd name="T5" fmla="*/ 10 h 10"/>
                              </a:gdLst>
                              <a:ahLst/>
                              <a:cxnLst>
                                <a:cxn ang="0">
                                  <a:pos x="T0" y="T1"/>
                                </a:cxn>
                                <a:cxn ang="0">
                                  <a:pos x="T2" y="T3"/>
                                </a:cxn>
                                <a:cxn ang="0">
                                  <a:pos x="T4" y="T5"/>
                                </a:cxn>
                              </a:cxnLst>
                              <a:rect l="0" t="0" r="r" b="b"/>
                              <a:pathLst>
                                <a:path w="94" h="10">
                                  <a:moveTo>
                                    <a:pt x="0" y="0"/>
                                  </a:moveTo>
                                  <a:lnTo>
                                    <a:pt x="46" y="4"/>
                                  </a:lnTo>
                                  <a:lnTo>
                                    <a:pt x="94" y="1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114122" name="Line 2797"/>
                          <wps:cNvCnPr>
                            <a:cxnSpLocks noChangeShapeType="1"/>
                          </wps:cNvCnPr>
                          <wps:spPr bwMode="auto">
                            <a:xfrm>
                              <a:off x="4728" y="3166"/>
                              <a:ext cx="94" cy="8"/>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217504399" name="Freeform 2798"/>
                          <wps:cNvSpPr>
                            <a:spLocks/>
                          </wps:cNvSpPr>
                          <wps:spPr bwMode="auto">
                            <a:xfrm>
                              <a:off x="4822" y="3174"/>
                              <a:ext cx="95" cy="6"/>
                            </a:xfrm>
                            <a:custGeom>
                              <a:avLst/>
                              <a:gdLst>
                                <a:gd name="T0" fmla="*/ 0 w 95"/>
                                <a:gd name="T1" fmla="*/ 0 h 6"/>
                                <a:gd name="T2" fmla="*/ 47 w 95"/>
                                <a:gd name="T3" fmla="*/ 4 h 6"/>
                                <a:gd name="T4" fmla="*/ 95 w 95"/>
                                <a:gd name="T5" fmla="*/ 6 h 6"/>
                              </a:gdLst>
                              <a:ahLst/>
                              <a:cxnLst>
                                <a:cxn ang="0">
                                  <a:pos x="T0" y="T1"/>
                                </a:cxn>
                                <a:cxn ang="0">
                                  <a:pos x="T2" y="T3"/>
                                </a:cxn>
                                <a:cxn ang="0">
                                  <a:pos x="T4" y="T5"/>
                                </a:cxn>
                              </a:cxnLst>
                              <a:rect l="0" t="0" r="r" b="b"/>
                              <a:pathLst>
                                <a:path w="95" h="6">
                                  <a:moveTo>
                                    <a:pt x="0" y="0"/>
                                  </a:moveTo>
                                  <a:lnTo>
                                    <a:pt x="47" y="4"/>
                                  </a:lnTo>
                                  <a:lnTo>
                                    <a:pt x="95" y="6"/>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683757" name="Freeform 2799"/>
                          <wps:cNvSpPr>
                            <a:spLocks/>
                          </wps:cNvSpPr>
                          <wps:spPr bwMode="auto">
                            <a:xfrm>
                              <a:off x="4917" y="3180"/>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426478" name="Freeform 2800"/>
                          <wps:cNvSpPr>
                            <a:spLocks/>
                          </wps:cNvSpPr>
                          <wps:spPr bwMode="auto">
                            <a:xfrm>
                              <a:off x="5011" y="3180"/>
                              <a:ext cx="94" cy="8"/>
                            </a:xfrm>
                            <a:custGeom>
                              <a:avLst/>
                              <a:gdLst>
                                <a:gd name="T0" fmla="*/ 0 w 94"/>
                                <a:gd name="T1" fmla="*/ 0 h 8"/>
                                <a:gd name="T2" fmla="*/ 46 w 94"/>
                                <a:gd name="T3" fmla="*/ 4 h 8"/>
                                <a:gd name="T4" fmla="*/ 94 w 94"/>
                                <a:gd name="T5" fmla="*/ 8 h 8"/>
                              </a:gdLst>
                              <a:ahLst/>
                              <a:cxnLst>
                                <a:cxn ang="0">
                                  <a:pos x="T0" y="T1"/>
                                </a:cxn>
                                <a:cxn ang="0">
                                  <a:pos x="T2" y="T3"/>
                                </a:cxn>
                                <a:cxn ang="0">
                                  <a:pos x="T4" y="T5"/>
                                </a:cxn>
                              </a:cxnLst>
                              <a:rect l="0" t="0" r="r" b="b"/>
                              <a:pathLst>
                                <a:path w="94" h="8">
                                  <a:moveTo>
                                    <a:pt x="0" y="0"/>
                                  </a:moveTo>
                                  <a:lnTo>
                                    <a:pt x="46" y="4"/>
                                  </a:lnTo>
                                  <a:lnTo>
                                    <a:pt x="94" y="8"/>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084905" name="Line 2801"/>
                          <wps:cNvCnPr>
                            <a:cxnSpLocks noChangeShapeType="1"/>
                          </wps:cNvCnPr>
                          <wps:spPr bwMode="auto">
                            <a:xfrm>
                              <a:off x="5105" y="3188"/>
                              <a:ext cx="94" cy="6"/>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336603877" name="Freeform 2802"/>
                          <wps:cNvSpPr>
                            <a:spLocks/>
                          </wps:cNvSpPr>
                          <wps:spPr bwMode="auto">
                            <a:xfrm>
                              <a:off x="5199" y="3194"/>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6325170" name="Freeform 2803"/>
                          <wps:cNvSpPr>
                            <a:spLocks/>
                          </wps:cNvSpPr>
                          <wps:spPr bwMode="auto">
                            <a:xfrm>
                              <a:off x="5293" y="3198"/>
                              <a:ext cx="95" cy="0"/>
                            </a:xfrm>
                            <a:custGeom>
                              <a:avLst/>
                              <a:gdLst>
                                <a:gd name="T0" fmla="*/ 0 w 95"/>
                                <a:gd name="T1" fmla="*/ 47 w 95"/>
                                <a:gd name="T2" fmla="*/ 95 w 95"/>
                              </a:gdLst>
                              <a:ahLst/>
                              <a:cxnLst>
                                <a:cxn ang="0">
                                  <a:pos x="T0" y="0"/>
                                </a:cxn>
                                <a:cxn ang="0">
                                  <a:pos x="T1" y="0"/>
                                </a:cxn>
                                <a:cxn ang="0">
                                  <a:pos x="T2" y="0"/>
                                </a:cxn>
                              </a:cxnLst>
                              <a:rect l="0" t="0" r="r" b="b"/>
                              <a:pathLst>
                                <a:path w="95">
                                  <a:moveTo>
                                    <a:pt x="0" y="0"/>
                                  </a:moveTo>
                                  <a:lnTo>
                                    <a:pt x="47" y="0"/>
                                  </a:lnTo>
                                  <a:lnTo>
                                    <a:pt x="95"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22338" name="Freeform 2804"/>
                          <wps:cNvSpPr>
                            <a:spLocks/>
                          </wps:cNvSpPr>
                          <wps:spPr bwMode="auto">
                            <a:xfrm>
                              <a:off x="5388" y="3198"/>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564900" name="Freeform 2805"/>
                          <wps:cNvSpPr>
                            <a:spLocks/>
                          </wps:cNvSpPr>
                          <wps:spPr bwMode="auto">
                            <a:xfrm>
                              <a:off x="5482" y="3202"/>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22686" name="Line 2806"/>
                          <wps:cNvCnPr>
                            <a:cxnSpLocks noChangeShapeType="1"/>
                          </wps:cNvCnPr>
                          <wps:spPr bwMode="auto">
                            <a:xfrm>
                              <a:off x="5576" y="3202"/>
                              <a:ext cx="94" cy="2"/>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361126287" name="Line 2807"/>
                          <wps:cNvCnPr>
                            <a:cxnSpLocks noChangeShapeType="1"/>
                          </wps:cNvCnPr>
                          <wps:spPr bwMode="auto">
                            <a:xfrm>
                              <a:off x="5670" y="3204"/>
                              <a:ext cx="94" cy="4"/>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090469606" name="Line 2808"/>
                          <wps:cNvCnPr>
                            <a:cxnSpLocks noChangeShapeType="1"/>
                          </wps:cNvCnPr>
                          <wps:spPr bwMode="auto">
                            <a:xfrm>
                              <a:off x="5764" y="3208"/>
                              <a:ext cx="95" cy="2"/>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2074862940" name="Freeform 2809"/>
                          <wps:cNvSpPr>
                            <a:spLocks/>
                          </wps:cNvSpPr>
                          <wps:spPr bwMode="auto">
                            <a:xfrm>
                              <a:off x="5859" y="3210"/>
                              <a:ext cx="92" cy="0"/>
                            </a:xfrm>
                            <a:custGeom>
                              <a:avLst/>
                              <a:gdLst>
                                <a:gd name="T0" fmla="*/ 0 w 92"/>
                                <a:gd name="T1" fmla="*/ 46 w 92"/>
                                <a:gd name="T2" fmla="*/ 92 w 92"/>
                              </a:gdLst>
                              <a:ahLst/>
                              <a:cxnLst>
                                <a:cxn ang="0">
                                  <a:pos x="T0" y="0"/>
                                </a:cxn>
                                <a:cxn ang="0">
                                  <a:pos x="T1" y="0"/>
                                </a:cxn>
                                <a:cxn ang="0">
                                  <a:pos x="T2" y="0"/>
                                </a:cxn>
                              </a:cxnLst>
                              <a:rect l="0" t="0" r="r" b="b"/>
                              <a:pathLst>
                                <a:path w="92">
                                  <a:moveTo>
                                    <a:pt x="0" y="0"/>
                                  </a:moveTo>
                                  <a:lnTo>
                                    <a:pt x="46" y="0"/>
                                  </a:lnTo>
                                  <a:lnTo>
                                    <a:pt x="92"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665158" name="Freeform 2810"/>
                          <wps:cNvSpPr>
                            <a:spLocks/>
                          </wps:cNvSpPr>
                          <wps:spPr bwMode="auto">
                            <a:xfrm>
                              <a:off x="5951" y="3210"/>
                              <a:ext cx="94" cy="4"/>
                            </a:xfrm>
                            <a:custGeom>
                              <a:avLst/>
                              <a:gdLst>
                                <a:gd name="T0" fmla="*/ 0 w 94"/>
                                <a:gd name="T1" fmla="*/ 0 h 4"/>
                                <a:gd name="T2" fmla="*/ 48 w 94"/>
                                <a:gd name="T3" fmla="*/ 2 h 4"/>
                                <a:gd name="T4" fmla="*/ 72 w 94"/>
                                <a:gd name="T5" fmla="*/ 4 h 4"/>
                                <a:gd name="T6" fmla="*/ 94 w 94"/>
                                <a:gd name="T7" fmla="*/ 4 h 4"/>
                              </a:gdLst>
                              <a:ahLst/>
                              <a:cxnLst>
                                <a:cxn ang="0">
                                  <a:pos x="T0" y="T1"/>
                                </a:cxn>
                                <a:cxn ang="0">
                                  <a:pos x="T2" y="T3"/>
                                </a:cxn>
                                <a:cxn ang="0">
                                  <a:pos x="T4" y="T5"/>
                                </a:cxn>
                                <a:cxn ang="0">
                                  <a:pos x="T6" y="T7"/>
                                </a:cxn>
                              </a:cxnLst>
                              <a:rect l="0" t="0" r="r" b="b"/>
                              <a:pathLst>
                                <a:path w="94" h="4">
                                  <a:moveTo>
                                    <a:pt x="0" y="0"/>
                                  </a:moveTo>
                                  <a:lnTo>
                                    <a:pt x="48" y="2"/>
                                  </a:lnTo>
                                  <a:lnTo>
                                    <a:pt x="72" y="4"/>
                                  </a:lnTo>
                                  <a:lnTo>
                                    <a:pt x="94" y="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993403" name="Freeform 2811"/>
                          <wps:cNvSpPr>
                            <a:spLocks/>
                          </wps:cNvSpPr>
                          <wps:spPr bwMode="auto">
                            <a:xfrm>
                              <a:off x="6045" y="3214"/>
                              <a:ext cx="82" cy="2"/>
                            </a:xfrm>
                            <a:custGeom>
                              <a:avLst/>
                              <a:gdLst>
                                <a:gd name="T0" fmla="*/ 0 w 82"/>
                                <a:gd name="T1" fmla="*/ 0 h 2"/>
                                <a:gd name="T2" fmla="*/ 20 w 82"/>
                                <a:gd name="T3" fmla="*/ 0 h 2"/>
                                <a:gd name="T4" fmla="*/ 40 w 82"/>
                                <a:gd name="T5" fmla="*/ 2 h 2"/>
                                <a:gd name="T6" fmla="*/ 60 w 82"/>
                                <a:gd name="T7" fmla="*/ 2 h 2"/>
                                <a:gd name="T8" fmla="*/ 82 w 82"/>
                                <a:gd name="T9" fmla="*/ 2 h 2"/>
                              </a:gdLst>
                              <a:ahLst/>
                              <a:cxnLst>
                                <a:cxn ang="0">
                                  <a:pos x="T0" y="T1"/>
                                </a:cxn>
                                <a:cxn ang="0">
                                  <a:pos x="T2" y="T3"/>
                                </a:cxn>
                                <a:cxn ang="0">
                                  <a:pos x="T4" y="T5"/>
                                </a:cxn>
                                <a:cxn ang="0">
                                  <a:pos x="T6" y="T7"/>
                                </a:cxn>
                                <a:cxn ang="0">
                                  <a:pos x="T8" y="T9"/>
                                </a:cxn>
                              </a:cxnLst>
                              <a:rect l="0" t="0" r="r" b="b"/>
                              <a:pathLst>
                                <a:path w="82" h="2">
                                  <a:moveTo>
                                    <a:pt x="0" y="0"/>
                                  </a:moveTo>
                                  <a:lnTo>
                                    <a:pt x="20" y="0"/>
                                  </a:lnTo>
                                  <a:lnTo>
                                    <a:pt x="40" y="2"/>
                                  </a:lnTo>
                                  <a:lnTo>
                                    <a:pt x="60" y="2"/>
                                  </a:lnTo>
                                  <a:lnTo>
                                    <a:pt x="82"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289638" name="Freeform 2812"/>
                          <wps:cNvSpPr>
                            <a:spLocks/>
                          </wps:cNvSpPr>
                          <wps:spPr bwMode="auto">
                            <a:xfrm>
                              <a:off x="6127" y="3216"/>
                              <a:ext cx="106" cy="2"/>
                            </a:xfrm>
                            <a:custGeom>
                              <a:avLst/>
                              <a:gdLst>
                                <a:gd name="T0" fmla="*/ 0 w 106"/>
                                <a:gd name="T1" fmla="*/ 0 h 2"/>
                                <a:gd name="T2" fmla="*/ 26 w 106"/>
                                <a:gd name="T3" fmla="*/ 0 h 2"/>
                                <a:gd name="T4" fmla="*/ 52 w 106"/>
                                <a:gd name="T5" fmla="*/ 2 h 2"/>
                                <a:gd name="T6" fmla="*/ 80 w 106"/>
                                <a:gd name="T7" fmla="*/ 2 h 2"/>
                                <a:gd name="T8" fmla="*/ 106 w 106"/>
                                <a:gd name="T9" fmla="*/ 2 h 2"/>
                              </a:gdLst>
                              <a:ahLst/>
                              <a:cxnLst>
                                <a:cxn ang="0">
                                  <a:pos x="T0" y="T1"/>
                                </a:cxn>
                                <a:cxn ang="0">
                                  <a:pos x="T2" y="T3"/>
                                </a:cxn>
                                <a:cxn ang="0">
                                  <a:pos x="T4" y="T5"/>
                                </a:cxn>
                                <a:cxn ang="0">
                                  <a:pos x="T6" y="T7"/>
                                </a:cxn>
                                <a:cxn ang="0">
                                  <a:pos x="T8" y="T9"/>
                                </a:cxn>
                              </a:cxnLst>
                              <a:rect l="0" t="0" r="r" b="b"/>
                              <a:pathLst>
                                <a:path w="106" h="2">
                                  <a:moveTo>
                                    <a:pt x="0" y="0"/>
                                  </a:moveTo>
                                  <a:lnTo>
                                    <a:pt x="26" y="0"/>
                                  </a:lnTo>
                                  <a:lnTo>
                                    <a:pt x="52" y="2"/>
                                  </a:lnTo>
                                  <a:lnTo>
                                    <a:pt x="80" y="2"/>
                                  </a:lnTo>
                                  <a:lnTo>
                                    <a:pt x="106"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055710" name="Freeform 2813"/>
                          <wps:cNvSpPr>
                            <a:spLocks/>
                          </wps:cNvSpPr>
                          <wps:spPr bwMode="auto">
                            <a:xfrm>
                              <a:off x="6233" y="3218"/>
                              <a:ext cx="9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647437" name="Freeform 2814"/>
                          <wps:cNvSpPr>
                            <a:spLocks/>
                          </wps:cNvSpPr>
                          <wps:spPr bwMode="auto">
                            <a:xfrm>
                              <a:off x="6328" y="3218"/>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986820" name="Line 2815"/>
                          <wps:cNvCnPr>
                            <a:cxnSpLocks noChangeShapeType="1"/>
                          </wps:cNvCnPr>
                          <wps:spPr bwMode="auto">
                            <a:xfrm>
                              <a:off x="6422" y="322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065278398" name="Line 2816"/>
                          <wps:cNvCnPr>
                            <a:cxnSpLocks noChangeShapeType="1"/>
                          </wps:cNvCnPr>
                          <wps:spPr bwMode="auto">
                            <a:xfrm>
                              <a:off x="6516" y="322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704329436" name="Line 2817"/>
                          <wps:cNvCnPr>
                            <a:cxnSpLocks noChangeShapeType="1"/>
                          </wps:cNvCnPr>
                          <wps:spPr bwMode="auto">
                            <a:xfrm>
                              <a:off x="6610" y="322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509613865" name="Line 2818"/>
                          <wps:cNvCnPr>
                            <a:cxnSpLocks noChangeShapeType="1"/>
                          </wps:cNvCnPr>
                          <wps:spPr bwMode="auto">
                            <a:xfrm>
                              <a:off x="6704" y="3220"/>
                              <a:ext cx="95"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820835062" name="Line 2819"/>
                          <wps:cNvCnPr>
                            <a:cxnSpLocks noChangeShapeType="1"/>
                          </wps:cNvCnPr>
                          <wps:spPr bwMode="auto">
                            <a:xfrm>
                              <a:off x="6799" y="322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782898171" name="Freeform 2820"/>
                          <wps:cNvSpPr>
                            <a:spLocks/>
                          </wps:cNvSpPr>
                          <wps:spPr bwMode="auto">
                            <a:xfrm>
                              <a:off x="6893" y="3220"/>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280496" name="Line 2821"/>
                          <wps:cNvCnPr>
                            <a:cxnSpLocks noChangeShapeType="1"/>
                          </wps:cNvCnPr>
                          <wps:spPr bwMode="auto">
                            <a:xfrm>
                              <a:off x="6987" y="3222"/>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345804608" name="Line 2822"/>
                          <wps:cNvCnPr>
                            <a:cxnSpLocks noChangeShapeType="1"/>
                          </wps:cNvCnPr>
                          <wps:spPr bwMode="auto">
                            <a:xfrm>
                              <a:off x="7081" y="3222"/>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781309044" name="Line 2823"/>
                          <wps:cNvCnPr>
                            <a:cxnSpLocks noChangeShapeType="1"/>
                          </wps:cNvCnPr>
                          <wps:spPr bwMode="auto">
                            <a:xfrm>
                              <a:off x="7175" y="3222"/>
                              <a:ext cx="95" cy="2"/>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444079930" name="Line 2824"/>
                          <wps:cNvCnPr>
                            <a:cxnSpLocks noChangeShapeType="1"/>
                          </wps:cNvCnPr>
                          <wps:spPr bwMode="auto">
                            <a:xfrm>
                              <a:off x="7270" y="3224"/>
                              <a:ext cx="94" cy="2"/>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803749529" name="Line 2825"/>
                          <wps:cNvCnPr>
                            <a:cxnSpLocks noChangeShapeType="1"/>
                          </wps:cNvCnPr>
                          <wps:spPr bwMode="auto">
                            <a:xfrm>
                              <a:off x="7364" y="322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773352389" name="Line 2826"/>
                          <wps:cNvCnPr>
                            <a:cxnSpLocks noChangeShapeType="1"/>
                          </wps:cNvCnPr>
                          <wps:spPr bwMode="auto">
                            <a:xfrm>
                              <a:off x="7458" y="322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291325410" name="Freeform 2827"/>
                          <wps:cNvSpPr>
                            <a:spLocks/>
                          </wps:cNvSpPr>
                          <wps:spPr bwMode="auto">
                            <a:xfrm>
                              <a:off x="7552" y="3224"/>
                              <a:ext cx="95" cy="2"/>
                            </a:xfrm>
                            <a:custGeom>
                              <a:avLst/>
                              <a:gdLst>
                                <a:gd name="T0" fmla="*/ 0 w 95"/>
                                <a:gd name="T1" fmla="*/ 2 h 2"/>
                                <a:gd name="T2" fmla="*/ 46 w 95"/>
                                <a:gd name="T3" fmla="*/ 0 h 2"/>
                                <a:gd name="T4" fmla="*/ 95 w 95"/>
                                <a:gd name="T5" fmla="*/ 0 h 2"/>
                              </a:gdLst>
                              <a:ahLst/>
                              <a:cxnLst>
                                <a:cxn ang="0">
                                  <a:pos x="T0" y="T1"/>
                                </a:cxn>
                                <a:cxn ang="0">
                                  <a:pos x="T2" y="T3"/>
                                </a:cxn>
                                <a:cxn ang="0">
                                  <a:pos x="T4" y="T5"/>
                                </a:cxn>
                              </a:cxnLst>
                              <a:rect l="0" t="0" r="r" b="b"/>
                              <a:pathLst>
                                <a:path w="95" h="2">
                                  <a:moveTo>
                                    <a:pt x="0" y="2"/>
                                  </a:moveTo>
                                  <a:lnTo>
                                    <a:pt x="46" y="0"/>
                                  </a:lnTo>
                                  <a:lnTo>
                                    <a:pt x="95"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989624" name="Freeform 2828"/>
                          <wps:cNvSpPr>
                            <a:spLocks/>
                          </wps:cNvSpPr>
                          <wps:spPr bwMode="auto">
                            <a:xfrm>
                              <a:off x="7647" y="3224"/>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574475" name="Freeform 2829"/>
                          <wps:cNvSpPr>
                            <a:spLocks/>
                          </wps:cNvSpPr>
                          <wps:spPr bwMode="auto">
                            <a:xfrm>
                              <a:off x="7741" y="3228"/>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01365" name="Line 2830"/>
                          <wps:cNvCnPr>
                            <a:cxnSpLocks noChangeShapeType="1"/>
                          </wps:cNvCnPr>
                          <wps:spPr bwMode="auto">
                            <a:xfrm>
                              <a:off x="7835" y="3228"/>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2131326731" name="Line 2831"/>
                          <wps:cNvCnPr>
                            <a:cxnSpLocks noChangeShapeType="1"/>
                          </wps:cNvCnPr>
                          <wps:spPr bwMode="auto">
                            <a:xfrm>
                              <a:off x="7929" y="3228"/>
                              <a:ext cx="92"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072024124" name="Freeform 2832"/>
                          <wps:cNvSpPr>
                            <a:spLocks/>
                          </wps:cNvSpPr>
                          <wps:spPr bwMode="auto">
                            <a:xfrm>
                              <a:off x="8021" y="3228"/>
                              <a:ext cx="95" cy="2"/>
                            </a:xfrm>
                            <a:custGeom>
                              <a:avLst/>
                              <a:gdLst>
                                <a:gd name="T0" fmla="*/ 0 w 95"/>
                                <a:gd name="T1" fmla="*/ 0 h 2"/>
                                <a:gd name="T2" fmla="*/ 46 w 95"/>
                                <a:gd name="T3" fmla="*/ 0 h 2"/>
                                <a:gd name="T4" fmla="*/ 95 w 95"/>
                                <a:gd name="T5" fmla="*/ 2 h 2"/>
                              </a:gdLst>
                              <a:ahLst/>
                              <a:cxnLst>
                                <a:cxn ang="0">
                                  <a:pos x="T0" y="T1"/>
                                </a:cxn>
                                <a:cxn ang="0">
                                  <a:pos x="T2" y="T3"/>
                                </a:cxn>
                                <a:cxn ang="0">
                                  <a:pos x="T4" y="T5"/>
                                </a:cxn>
                              </a:cxnLst>
                              <a:rect l="0" t="0" r="r" b="b"/>
                              <a:pathLst>
                                <a:path w="95" h="2">
                                  <a:moveTo>
                                    <a:pt x="0" y="0"/>
                                  </a:moveTo>
                                  <a:lnTo>
                                    <a:pt x="46" y="0"/>
                                  </a:lnTo>
                                  <a:lnTo>
                                    <a:pt x="95" y="2"/>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984211" name="Line 2833"/>
                          <wps:cNvCnPr>
                            <a:cxnSpLocks noChangeShapeType="1"/>
                          </wps:cNvCnPr>
                          <wps:spPr bwMode="auto">
                            <a:xfrm>
                              <a:off x="8116" y="323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9586461" name="Line 2834"/>
                          <wps:cNvCnPr>
                            <a:cxnSpLocks noChangeShapeType="1"/>
                          </wps:cNvCnPr>
                          <wps:spPr bwMode="auto">
                            <a:xfrm>
                              <a:off x="8210" y="3230"/>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437505958" name="Freeform 2835"/>
                          <wps:cNvSpPr>
                            <a:spLocks/>
                          </wps:cNvSpPr>
                          <wps:spPr bwMode="auto">
                            <a:xfrm>
                              <a:off x="8304" y="3228"/>
                              <a:ext cx="94" cy="2"/>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269938" name="Line 2836"/>
                          <wps:cNvCnPr>
                            <a:cxnSpLocks noChangeShapeType="1"/>
                          </wps:cNvCnPr>
                          <wps:spPr bwMode="auto">
                            <a:xfrm>
                              <a:off x="8398" y="3228"/>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307968988" name="Line 2837"/>
                          <wps:cNvCnPr>
                            <a:cxnSpLocks noChangeShapeType="1"/>
                          </wps:cNvCnPr>
                          <wps:spPr bwMode="auto">
                            <a:xfrm>
                              <a:off x="8492" y="3228"/>
                              <a:ext cx="95"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2032476884" name="Line 2838"/>
                          <wps:cNvCnPr>
                            <a:cxnSpLocks noChangeShapeType="1"/>
                          </wps:cNvCnPr>
                          <wps:spPr bwMode="auto">
                            <a:xfrm>
                              <a:off x="8587" y="3228"/>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777384179" name="Freeform 2839"/>
                          <wps:cNvSpPr>
                            <a:spLocks/>
                          </wps:cNvSpPr>
                          <wps:spPr bwMode="auto">
                            <a:xfrm>
                              <a:off x="8681" y="3226"/>
                              <a:ext cx="94" cy="2"/>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33996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988763" name="Line 2840"/>
                          <wps:cNvCnPr>
                            <a:cxnSpLocks noChangeShapeType="1"/>
                          </wps:cNvCnPr>
                          <wps:spPr bwMode="auto">
                            <a:xfrm>
                              <a:off x="8775" y="322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439390735" name="Line 2841"/>
                          <wps:cNvCnPr>
                            <a:cxnSpLocks noChangeShapeType="1"/>
                          </wps:cNvCnPr>
                          <wps:spPr bwMode="auto">
                            <a:xfrm>
                              <a:off x="8869" y="3226"/>
                              <a:ext cx="94"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298464328" name="Line 2842"/>
                          <wps:cNvCnPr>
                            <a:cxnSpLocks noChangeShapeType="1"/>
                          </wps:cNvCnPr>
                          <wps:spPr bwMode="auto">
                            <a:xfrm>
                              <a:off x="8963" y="3226"/>
                              <a:ext cx="95"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548924909" name="Line 2843"/>
                          <wps:cNvCnPr>
                            <a:cxnSpLocks noChangeShapeType="1"/>
                          </wps:cNvCnPr>
                          <wps:spPr bwMode="auto">
                            <a:xfrm>
                              <a:off x="587" y="11470"/>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077088236" name="Line 2844"/>
                          <wps:cNvCnPr>
                            <a:cxnSpLocks noChangeShapeType="1"/>
                          </wps:cNvCnPr>
                          <wps:spPr bwMode="auto">
                            <a:xfrm>
                              <a:off x="681" y="11470"/>
                              <a:ext cx="9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202780978" name="Line 2845"/>
                          <wps:cNvCnPr>
                            <a:cxnSpLocks noChangeShapeType="1"/>
                          </wps:cNvCnPr>
                          <wps:spPr bwMode="auto">
                            <a:xfrm>
                              <a:off x="776" y="11470"/>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530067328" name="Freeform 2846"/>
                          <wps:cNvSpPr>
                            <a:spLocks/>
                          </wps:cNvSpPr>
                          <wps:spPr bwMode="auto">
                            <a:xfrm>
                              <a:off x="870" y="11470"/>
                              <a:ext cx="94" cy="20"/>
                            </a:xfrm>
                            <a:custGeom>
                              <a:avLst/>
                              <a:gdLst>
                                <a:gd name="T0" fmla="*/ 0 w 94"/>
                                <a:gd name="T1" fmla="*/ 0 h 20"/>
                                <a:gd name="T2" fmla="*/ 2 w 94"/>
                                <a:gd name="T3" fmla="*/ 0 h 20"/>
                                <a:gd name="T4" fmla="*/ 4 w 94"/>
                                <a:gd name="T5" fmla="*/ 2 h 20"/>
                                <a:gd name="T6" fmla="*/ 10 w 94"/>
                                <a:gd name="T7" fmla="*/ 4 h 20"/>
                                <a:gd name="T8" fmla="*/ 16 w 94"/>
                                <a:gd name="T9" fmla="*/ 6 h 20"/>
                                <a:gd name="T10" fmla="*/ 30 w 94"/>
                                <a:gd name="T11" fmla="*/ 12 h 20"/>
                                <a:gd name="T12" fmla="*/ 46 w 94"/>
                                <a:gd name="T13" fmla="*/ 18 h 20"/>
                                <a:gd name="T14" fmla="*/ 64 w 94"/>
                                <a:gd name="T15" fmla="*/ 20 h 20"/>
                                <a:gd name="T16" fmla="*/ 78 w 94"/>
                                <a:gd name="T17" fmla="*/ 20 h 20"/>
                                <a:gd name="T18" fmla="*/ 84 w 94"/>
                                <a:gd name="T19" fmla="*/ 18 h 20"/>
                                <a:gd name="T20" fmla="*/ 90 w 94"/>
                                <a:gd name="T21" fmla="*/ 14 h 20"/>
                                <a:gd name="T22" fmla="*/ 92 w 94"/>
                                <a:gd name="T23" fmla="*/ 8 h 20"/>
                                <a:gd name="T24" fmla="*/ 94 w 94"/>
                                <a:gd name="T25"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0"/>
                                  </a:moveTo>
                                  <a:lnTo>
                                    <a:pt x="2" y="0"/>
                                  </a:lnTo>
                                  <a:lnTo>
                                    <a:pt x="4" y="2"/>
                                  </a:lnTo>
                                  <a:lnTo>
                                    <a:pt x="10" y="4"/>
                                  </a:lnTo>
                                  <a:lnTo>
                                    <a:pt x="16" y="6"/>
                                  </a:lnTo>
                                  <a:lnTo>
                                    <a:pt x="30" y="12"/>
                                  </a:lnTo>
                                  <a:lnTo>
                                    <a:pt x="46" y="18"/>
                                  </a:lnTo>
                                  <a:lnTo>
                                    <a:pt x="64" y="20"/>
                                  </a:lnTo>
                                  <a:lnTo>
                                    <a:pt x="78" y="20"/>
                                  </a:lnTo>
                                  <a:lnTo>
                                    <a:pt x="84" y="18"/>
                                  </a:lnTo>
                                  <a:lnTo>
                                    <a:pt x="90" y="14"/>
                                  </a:lnTo>
                                  <a:lnTo>
                                    <a:pt x="92" y="8"/>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443952" name="Freeform 2847"/>
                          <wps:cNvSpPr>
                            <a:spLocks/>
                          </wps:cNvSpPr>
                          <wps:spPr bwMode="auto">
                            <a:xfrm>
                              <a:off x="964" y="4531"/>
                              <a:ext cx="94" cy="6939"/>
                            </a:xfrm>
                            <a:custGeom>
                              <a:avLst/>
                              <a:gdLst>
                                <a:gd name="T0" fmla="*/ 0 w 94"/>
                                <a:gd name="T1" fmla="*/ 6939 h 6939"/>
                                <a:gd name="T2" fmla="*/ 2 w 94"/>
                                <a:gd name="T3" fmla="*/ 6883 h 6939"/>
                                <a:gd name="T4" fmla="*/ 2 w 94"/>
                                <a:gd name="T5" fmla="*/ 6821 h 6939"/>
                                <a:gd name="T6" fmla="*/ 4 w 94"/>
                                <a:gd name="T7" fmla="*/ 6755 h 6939"/>
                                <a:gd name="T8" fmla="*/ 6 w 94"/>
                                <a:gd name="T9" fmla="*/ 6684 h 6939"/>
                                <a:gd name="T10" fmla="*/ 8 w 94"/>
                                <a:gd name="T11" fmla="*/ 6610 h 6939"/>
                                <a:gd name="T12" fmla="*/ 8 w 94"/>
                                <a:gd name="T13" fmla="*/ 6530 h 6939"/>
                                <a:gd name="T14" fmla="*/ 10 w 94"/>
                                <a:gd name="T15" fmla="*/ 6447 h 6939"/>
                                <a:gd name="T16" fmla="*/ 12 w 94"/>
                                <a:gd name="T17" fmla="*/ 6359 h 6939"/>
                                <a:gd name="T18" fmla="*/ 14 w 94"/>
                                <a:gd name="T19" fmla="*/ 6269 h 6939"/>
                                <a:gd name="T20" fmla="*/ 14 w 94"/>
                                <a:gd name="T21" fmla="*/ 6174 h 6939"/>
                                <a:gd name="T22" fmla="*/ 16 w 94"/>
                                <a:gd name="T23" fmla="*/ 6076 h 6939"/>
                                <a:gd name="T24" fmla="*/ 18 w 94"/>
                                <a:gd name="T25" fmla="*/ 5976 h 6939"/>
                                <a:gd name="T26" fmla="*/ 18 w 94"/>
                                <a:gd name="T27" fmla="*/ 5871 h 6939"/>
                                <a:gd name="T28" fmla="*/ 20 w 94"/>
                                <a:gd name="T29" fmla="*/ 5763 h 6939"/>
                                <a:gd name="T30" fmla="*/ 22 w 94"/>
                                <a:gd name="T31" fmla="*/ 5654 h 6939"/>
                                <a:gd name="T32" fmla="*/ 24 w 94"/>
                                <a:gd name="T33" fmla="*/ 5540 h 6939"/>
                                <a:gd name="T34" fmla="*/ 24 w 94"/>
                                <a:gd name="T35" fmla="*/ 5425 h 6939"/>
                                <a:gd name="T36" fmla="*/ 26 w 94"/>
                                <a:gd name="T37" fmla="*/ 5307 h 6939"/>
                                <a:gd name="T38" fmla="*/ 28 w 94"/>
                                <a:gd name="T39" fmla="*/ 5188 h 6939"/>
                                <a:gd name="T40" fmla="*/ 30 w 94"/>
                                <a:gd name="T41" fmla="*/ 5066 h 6939"/>
                                <a:gd name="T42" fmla="*/ 30 w 94"/>
                                <a:gd name="T43" fmla="*/ 4942 h 6939"/>
                                <a:gd name="T44" fmla="*/ 32 w 94"/>
                                <a:gd name="T45" fmla="*/ 4817 h 6939"/>
                                <a:gd name="T46" fmla="*/ 34 w 94"/>
                                <a:gd name="T47" fmla="*/ 4689 h 6939"/>
                                <a:gd name="T48" fmla="*/ 36 w 94"/>
                                <a:gd name="T49" fmla="*/ 4560 h 6939"/>
                                <a:gd name="T50" fmla="*/ 38 w 94"/>
                                <a:gd name="T51" fmla="*/ 4299 h 6939"/>
                                <a:gd name="T52" fmla="*/ 40 w 94"/>
                                <a:gd name="T53" fmla="*/ 4036 h 6939"/>
                                <a:gd name="T54" fmla="*/ 44 w 94"/>
                                <a:gd name="T55" fmla="*/ 3767 h 6939"/>
                                <a:gd name="T56" fmla="*/ 46 w 94"/>
                                <a:gd name="T57" fmla="*/ 3498 h 6939"/>
                                <a:gd name="T58" fmla="*/ 50 w 94"/>
                                <a:gd name="T59" fmla="*/ 3229 h 6939"/>
                                <a:gd name="T60" fmla="*/ 52 w 94"/>
                                <a:gd name="T61" fmla="*/ 2962 h 6939"/>
                                <a:gd name="T62" fmla="*/ 56 w 94"/>
                                <a:gd name="T63" fmla="*/ 2695 h 6939"/>
                                <a:gd name="T64" fmla="*/ 58 w 94"/>
                                <a:gd name="T65" fmla="*/ 2434 h 6939"/>
                                <a:gd name="T66" fmla="*/ 62 w 94"/>
                                <a:gd name="T67" fmla="*/ 2175 h 6939"/>
                                <a:gd name="T68" fmla="*/ 62 w 94"/>
                                <a:gd name="T69" fmla="*/ 2048 h 6939"/>
                                <a:gd name="T70" fmla="*/ 64 w 94"/>
                                <a:gd name="T71" fmla="*/ 1924 h 6939"/>
                                <a:gd name="T72" fmla="*/ 66 w 94"/>
                                <a:gd name="T73" fmla="*/ 1799 h 6939"/>
                                <a:gd name="T74" fmla="*/ 68 w 94"/>
                                <a:gd name="T75" fmla="*/ 1679 h 6939"/>
                                <a:gd name="T76" fmla="*/ 68 w 94"/>
                                <a:gd name="T77" fmla="*/ 1558 h 6939"/>
                                <a:gd name="T78" fmla="*/ 70 w 94"/>
                                <a:gd name="T79" fmla="*/ 1442 h 6939"/>
                                <a:gd name="T80" fmla="*/ 72 w 94"/>
                                <a:gd name="T81" fmla="*/ 1328 h 6939"/>
                                <a:gd name="T82" fmla="*/ 74 w 94"/>
                                <a:gd name="T83" fmla="*/ 1215 h 6939"/>
                                <a:gd name="T84" fmla="*/ 74 w 94"/>
                                <a:gd name="T85" fmla="*/ 1107 h 6939"/>
                                <a:gd name="T86" fmla="*/ 76 w 94"/>
                                <a:gd name="T87" fmla="*/ 1000 h 6939"/>
                                <a:gd name="T88" fmla="*/ 78 w 94"/>
                                <a:gd name="T89" fmla="*/ 896 h 6939"/>
                                <a:gd name="T90" fmla="*/ 80 w 94"/>
                                <a:gd name="T91" fmla="*/ 795 h 6939"/>
                                <a:gd name="T92" fmla="*/ 80 w 94"/>
                                <a:gd name="T93" fmla="*/ 699 h 6939"/>
                                <a:gd name="T94" fmla="*/ 82 w 94"/>
                                <a:gd name="T95" fmla="*/ 605 h 6939"/>
                                <a:gd name="T96" fmla="*/ 84 w 94"/>
                                <a:gd name="T97" fmla="*/ 516 h 6939"/>
                                <a:gd name="T98" fmla="*/ 86 w 94"/>
                                <a:gd name="T99" fmla="*/ 430 h 6939"/>
                                <a:gd name="T100" fmla="*/ 86 w 94"/>
                                <a:gd name="T101" fmla="*/ 348 h 6939"/>
                                <a:gd name="T102" fmla="*/ 88 w 94"/>
                                <a:gd name="T103" fmla="*/ 269 h 6939"/>
                                <a:gd name="T104" fmla="*/ 90 w 94"/>
                                <a:gd name="T105" fmla="*/ 195 h 6939"/>
                                <a:gd name="T106" fmla="*/ 92 w 94"/>
                                <a:gd name="T107" fmla="*/ 125 h 6939"/>
                                <a:gd name="T108" fmla="*/ 92 w 94"/>
                                <a:gd name="T109" fmla="*/ 61 h 6939"/>
                                <a:gd name="T110" fmla="*/ 94 w 94"/>
                                <a:gd name="T111" fmla="*/ 0 h 69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4" h="6939">
                                  <a:moveTo>
                                    <a:pt x="0" y="6939"/>
                                  </a:moveTo>
                                  <a:lnTo>
                                    <a:pt x="2" y="6883"/>
                                  </a:lnTo>
                                  <a:lnTo>
                                    <a:pt x="2" y="6821"/>
                                  </a:lnTo>
                                  <a:lnTo>
                                    <a:pt x="4" y="6755"/>
                                  </a:lnTo>
                                  <a:lnTo>
                                    <a:pt x="6" y="6684"/>
                                  </a:lnTo>
                                  <a:lnTo>
                                    <a:pt x="8" y="6610"/>
                                  </a:lnTo>
                                  <a:lnTo>
                                    <a:pt x="8" y="6530"/>
                                  </a:lnTo>
                                  <a:lnTo>
                                    <a:pt x="10" y="6447"/>
                                  </a:lnTo>
                                  <a:lnTo>
                                    <a:pt x="12" y="6359"/>
                                  </a:lnTo>
                                  <a:lnTo>
                                    <a:pt x="14" y="6269"/>
                                  </a:lnTo>
                                  <a:lnTo>
                                    <a:pt x="14" y="6174"/>
                                  </a:lnTo>
                                  <a:lnTo>
                                    <a:pt x="16" y="6076"/>
                                  </a:lnTo>
                                  <a:lnTo>
                                    <a:pt x="18" y="5976"/>
                                  </a:lnTo>
                                  <a:lnTo>
                                    <a:pt x="18" y="5871"/>
                                  </a:lnTo>
                                  <a:lnTo>
                                    <a:pt x="20" y="5763"/>
                                  </a:lnTo>
                                  <a:lnTo>
                                    <a:pt x="22" y="5654"/>
                                  </a:lnTo>
                                  <a:lnTo>
                                    <a:pt x="24" y="5540"/>
                                  </a:lnTo>
                                  <a:lnTo>
                                    <a:pt x="24" y="5425"/>
                                  </a:lnTo>
                                  <a:lnTo>
                                    <a:pt x="26" y="5307"/>
                                  </a:lnTo>
                                  <a:lnTo>
                                    <a:pt x="28" y="5188"/>
                                  </a:lnTo>
                                  <a:lnTo>
                                    <a:pt x="30" y="5066"/>
                                  </a:lnTo>
                                  <a:lnTo>
                                    <a:pt x="30" y="4942"/>
                                  </a:lnTo>
                                  <a:lnTo>
                                    <a:pt x="32" y="4817"/>
                                  </a:lnTo>
                                  <a:lnTo>
                                    <a:pt x="34" y="4689"/>
                                  </a:lnTo>
                                  <a:lnTo>
                                    <a:pt x="36" y="4560"/>
                                  </a:lnTo>
                                  <a:lnTo>
                                    <a:pt x="38" y="4299"/>
                                  </a:lnTo>
                                  <a:lnTo>
                                    <a:pt x="40" y="4036"/>
                                  </a:lnTo>
                                  <a:lnTo>
                                    <a:pt x="44" y="3767"/>
                                  </a:lnTo>
                                  <a:lnTo>
                                    <a:pt x="46" y="3498"/>
                                  </a:lnTo>
                                  <a:lnTo>
                                    <a:pt x="50" y="3229"/>
                                  </a:lnTo>
                                  <a:lnTo>
                                    <a:pt x="52" y="2962"/>
                                  </a:lnTo>
                                  <a:lnTo>
                                    <a:pt x="56" y="2695"/>
                                  </a:lnTo>
                                  <a:lnTo>
                                    <a:pt x="58" y="2434"/>
                                  </a:lnTo>
                                  <a:lnTo>
                                    <a:pt x="62" y="2175"/>
                                  </a:lnTo>
                                  <a:lnTo>
                                    <a:pt x="62" y="2048"/>
                                  </a:lnTo>
                                  <a:lnTo>
                                    <a:pt x="64" y="1924"/>
                                  </a:lnTo>
                                  <a:lnTo>
                                    <a:pt x="66" y="1799"/>
                                  </a:lnTo>
                                  <a:lnTo>
                                    <a:pt x="68" y="1679"/>
                                  </a:lnTo>
                                  <a:lnTo>
                                    <a:pt x="68" y="1558"/>
                                  </a:lnTo>
                                  <a:lnTo>
                                    <a:pt x="70" y="1442"/>
                                  </a:lnTo>
                                  <a:lnTo>
                                    <a:pt x="72" y="1328"/>
                                  </a:lnTo>
                                  <a:lnTo>
                                    <a:pt x="74" y="1215"/>
                                  </a:lnTo>
                                  <a:lnTo>
                                    <a:pt x="74" y="1107"/>
                                  </a:lnTo>
                                  <a:lnTo>
                                    <a:pt x="76" y="1000"/>
                                  </a:lnTo>
                                  <a:lnTo>
                                    <a:pt x="78" y="896"/>
                                  </a:lnTo>
                                  <a:lnTo>
                                    <a:pt x="80" y="795"/>
                                  </a:lnTo>
                                  <a:lnTo>
                                    <a:pt x="80" y="699"/>
                                  </a:lnTo>
                                  <a:lnTo>
                                    <a:pt x="82" y="605"/>
                                  </a:lnTo>
                                  <a:lnTo>
                                    <a:pt x="84" y="516"/>
                                  </a:lnTo>
                                  <a:lnTo>
                                    <a:pt x="86" y="430"/>
                                  </a:lnTo>
                                  <a:lnTo>
                                    <a:pt x="86" y="348"/>
                                  </a:lnTo>
                                  <a:lnTo>
                                    <a:pt x="88" y="269"/>
                                  </a:lnTo>
                                  <a:lnTo>
                                    <a:pt x="90" y="195"/>
                                  </a:lnTo>
                                  <a:lnTo>
                                    <a:pt x="92" y="125"/>
                                  </a:lnTo>
                                  <a:lnTo>
                                    <a:pt x="92" y="61"/>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133146" name="Freeform 2848"/>
                          <wps:cNvSpPr>
                            <a:spLocks/>
                          </wps:cNvSpPr>
                          <wps:spPr bwMode="auto">
                            <a:xfrm>
                              <a:off x="1058" y="4068"/>
                              <a:ext cx="94" cy="463"/>
                            </a:xfrm>
                            <a:custGeom>
                              <a:avLst/>
                              <a:gdLst>
                                <a:gd name="T0" fmla="*/ 0 w 94"/>
                                <a:gd name="T1" fmla="*/ 463 h 463"/>
                                <a:gd name="T2" fmla="*/ 2 w 94"/>
                                <a:gd name="T3" fmla="*/ 419 h 463"/>
                                <a:gd name="T4" fmla="*/ 6 w 94"/>
                                <a:gd name="T5" fmla="*/ 377 h 463"/>
                                <a:gd name="T6" fmla="*/ 10 w 94"/>
                                <a:gd name="T7" fmla="*/ 335 h 463"/>
                                <a:gd name="T8" fmla="*/ 16 w 94"/>
                                <a:gd name="T9" fmla="*/ 295 h 463"/>
                                <a:gd name="T10" fmla="*/ 24 w 94"/>
                                <a:gd name="T11" fmla="*/ 257 h 463"/>
                                <a:gd name="T12" fmla="*/ 30 w 94"/>
                                <a:gd name="T13" fmla="*/ 220 h 463"/>
                                <a:gd name="T14" fmla="*/ 38 w 94"/>
                                <a:gd name="T15" fmla="*/ 184 h 463"/>
                                <a:gd name="T16" fmla="*/ 46 w 94"/>
                                <a:gd name="T17" fmla="*/ 152 h 463"/>
                                <a:gd name="T18" fmla="*/ 56 w 94"/>
                                <a:gd name="T19" fmla="*/ 124 h 463"/>
                                <a:gd name="T20" fmla="*/ 64 w 94"/>
                                <a:gd name="T21" fmla="*/ 96 h 463"/>
                                <a:gd name="T22" fmla="*/ 70 w 94"/>
                                <a:gd name="T23" fmla="*/ 72 h 463"/>
                                <a:gd name="T24" fmla="*/ 78 w 94"/>
                                <a:gd name="T25" fmla="*/ 50 h 463"/>
                                <a:gd name="T26" fmla="*/ 84 w 94"/>
                                <a:gd name="T27" fmla="*/ 32 h 463"/>
                                <a:gd name="T28" fmla="*/ 88 w 94"/>
                                <a:gd name="T29" fmla="*/ 18 h 463"/>
                                <a:gd name="T30" fmla="*/ 92 w 94"/>
                                <a:gd name="T31" fmla="*/ 8 h 463"/>
                                <a:gd name="T32" fmla="*/ 94 w 94"/>
                                <a:gd name="T33" fmla="*/ 0 h 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94" h="463">
                                  <a:moveTo>
                                    <a:pt x="0" y="463"/>
                                  </a:moveTo>
                                  <a:lnTo>
                                    <a:pt x="2" y="419"/>
                                  </a:lnTo>
                                  <a:lnTo>
                                    <a:pt x="6" y="377"/>
                                  </a:lnTo>
                                  <a:lnTo>
                                    <a:pt x="10" y="335"/>
                                  </a:lnTo>
                                  <a:lnTo>
                                    <a:pt x="16" y="295"/>
                                  </a:lnTo>
                                  <a:lnTo>
                                    <a:pt x="24" y="257"/>
                                  </a:lnTo>
                                  <a:lnTo>
                                    <a:pt x="30" y="220"/>
                                  </a:lnTo>
                                  <a:lnTo>
                                    <a:pt x="38" y="184"/>
                                  </a:lnTo>
                                  <a:lnTo>
                                    <a:pt x="46" y="152"/>
                                  </a:lnTo>
                                  <a:lnTo>
                                    <a:pt x="56" y="124"/>
                                  </a:lnTo>
                                  <a:lnTo>
                                    <a:pt x="64" y="96"/>
                                  </a:lnTo>
                                  <a:lnTo>
                                    <a:pt x="70" y="72"/>
                                  </a:lnTo>
                                  <a:lnTo>
                                    <a:pt x="78" y="50"/>
                                  </a:lnTo>
                                  <a:lnTo>
                                    <a:pt x="84" y="32"/>
                                  </a:lnTo>
                                  <a:lnTo>
                                    <a:pt x="88" y="18"/>
                                  </a:lnTo>
                                  <a:lnTo>
                                    <a:pt x="92" y="8"/>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5379458" name="Freeform 2849"/>
                          <wps:cNvSpPr>
                            <a:spLocks/>
                          </wps:cNvSpPr>
                          <wps:spPr bwMode="auto">
                            <a:xfrm>
                              <a:off x="1152" y="3682"/>
                              <a:ext cx="95" cy="386"/>
                            </a:xfrm>
                            <a:custGeom>
                              <a:avLst/>
                              <a:gdLst>
                                <a:gd name="T0" fmla="*/ 0 w 95"/>
                                <a:gd name="T1" fmla="*/ 386 h 386"/>
                                <a:gd name="T2" fmla="*/ 13 w 95"/>
                                <a:gd name="T3" fmla="*/ 331 h 386"/>
                                <a:gd name="T4" fmla="*/ 25 w 95"/>
                                <a:gd name="T5" fmla="*/ 275 h 386"/>
                                <a:gd name="T6" fmla="*/ 37 w 95"/>
                                <a:gd name="T7" fmla="*/ 219 h 386"/>
                                <a:gd name="T8" fmla="*/ 47 w 95"/>
                                <a:gd name="T9" fmla="*/ 165 h 386"/>
                                <a:gd name="T10" fmla="*/ 59 w 95"/>
                                <a:gd name="T11" fmla="*/ 113 h 386"/>
                                <a:gd name="T12" fmla="*/ 65 w 95"/>
                                <a:gd name="T13" fmla="*/ 90 h 386"/>
                                <a:gd name="T14" fmla="*/ 71 w 95"/>
                                <a:gd name="T15" fmla="*/ 68 h 386"/>
                                <a:gd name="T16" fmla="*/ 77 w 95"/>
                                <a:gd name="T17" fmla="*/ 48 h 386"/>
                                <a:gd name="T18" fmla="*/ 83 w 95"/>
                                <a:gd name="T19" fmla="*/ 30 h 386"/>
                                <a:gd name="T20" fmla="*/ 89 w 95"/>
                                <a:gd name="T21" fmla="*/ 14 h 386"/>
                                <a:gd name="T22" fmla="*/ 95 w 95"/>
                                <a:gd name="T23" fmla="*/ 0 h 3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5" h="386">
                                  <a:moveTo>
                                    <a:pt x="0" y="386"/>
                                  </a:moveTo>
                                  <a:lnTo>
                                    <a:pt x="13" y="331"/>
                                  </a:lnTo>
                                  <a:lnTo>
                                    <a:pt x="25" y="275"/>
                                  </a:lnTo>
                                  <a:lnTo>
                                    <a:pt x="37" y="219"/>
                                  </a:lnTo>
                                  <a:lnTo>
                                    <a:pt x="47" y="165"/>
                                  </a:lnTo>
                                  <a:lnTo>
                                    <a:pt x="59" y="113"/>
                                  </a:lnTo>
                                  <a:lnTo>
                                    <a:pt x="65" y="90"/>
                                  </a:lnTo>
                                  <a:lnTo>
                                    <a:pt x="71" y="68"/>
                                  </a:lnTo>
                                  <a:lnTo>
                                    <a:pt x="77" y="48"/>
                                  </a:lnTo>
                                  <a:lnTo>
                                    <a:pt x="83" y="30"/>
                                  </a:lnTo>
                                  <a:lnTo>
                                    <a:pt x="89" y="14"/>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921422" name="Freeform 2850"/>
                          <wps:cNvSpPr>
                            <a:spLocks/>
                          </wps:cNvSpPr>
                          <wps:spPr bwMode="auto">
                            <a:xfrm>
                              <a:off x="1247" y="3670"/>
                              <a:ext cx="94" cy="22"/>
                            </a:xfrm>
                            <a:custGeom>
                              <a:avLst/>
                              <a:gdLst>
                                <a:gd name="T0" fmla="*/ 0 w 94"/>
                                <a:gd name="T1" fmla="*/ 12 h 22"/>
                                <a:gd name="T2" fmla="*/ 4 w 94"/>
                                <a:gd name="T3" fmla="*/ 6 h 22"/>
                                <a:gd name="T4" fmla="*/ 10 w 94"/>
                                <a:gd name="T5" fmla="*/ 2 h 22"/>
                                <a:gd name="T6" fmla="*/ 14 w 94"/>
                                <a:gd name="T7" fmla="*/ 0 h 22"/>
                                <a:gd name="T8" fmla="*/ 20 w 94"/>
                                <a:gd name="T9" fmla="*/ 0 h 22"/>
                                <a:gd name="T10" fmla="*/ 34 w 94"/>
                                <a:gd name="T11" fmla="*/ 4 h 22"/>
                                <a:gd name="T12" fmla="*/ 46 w 94"/>
                                <a:gd name="T13" fmla="*/ 10 h 22"/>
                                <a:gd name="T14" fmla="*/ 60 w 94"/>
                                <a:gd name="T15" fmla="*/ 18 h 22"/>
                                <a:gd name="T16" fmla="*/ 74 w 94"/>
                                <a:gd name="T17" fmla="*/ 22 h 22"/>
                                <a:gd name="T18" fmla="*/ 80 w 94"/>
                                <a:gd name="T19" fmla="*/ 22 h 22"/>
                                <a:gd name="T20" fmla="*/ 84 w 94"/>
                                <a:gd name="T21" fmla="*/ 20 h 22"/>
                                <a:gd name="T22" fmla="*/ 90 w 94"/>
                                <a:gd name="T23" fmla="*/ 18 h 22"/>
                                <a:gd name="T24" fmla="*/ 94 w 94"/>
                                <a:gd name="T25" fmla="*/ 1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2">
                                  <a:moveTo>
                                    <a:pt x="0" y="12"/>
                                  </a:moveTo>
                                  <a:lnTo>
                                    <a:pt x="4" y="6"/>
                                  </a:lnTo>
                                  <a:lnTo>
                                    <a:pt x="10" y="2"/>
                                  </a:lnTo>
                                  <a:lnTo>
                                    <a:pt x="14" y="0"/>
                                  </a:lnTo>
                                  <a:lnTo>
                                    <a:pt x="20" y="0"/>
                                  </a:lnTo>
                                  <a:lnTo>
                                    <a:pt x="34" y="4"/>
                                  </a:lnTo>
                                  <a:lnTo>
                                    <a:pt x="46" y="10"/>
                                  </a:lnTo>
                                  <a:lnTo>
                                    <a:pt x="60" y="18"/>
                                  </a:lnTo>
                                  <a:lnTo>
                                    <a:pt x="74" y="22"/>
                                  </a:lnTo>
                                  <a:lnTo>
                                    <a:pt x="80" y="22"/>
                                  </a:lnTo>
                                  <a:lnTo>
                                    <a:pt x="84" y="20"/>
                                  </a:lnTo>
                                  <a:lnTo>
                                    <a:pt x="90" y="18"/>
                                  </a:lnTo>
                                  <a:lnTo>
                                    <a:pt x="94" y="1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882375" name="Freeform 2851"/>
                          <wps:cNvSpPr>
                            <a:spLocks/>
                          </wps:cNvSpPr>
                          <wps:spPr bwMode="auto">
                            <a:xfrm>
                              <a:off x="1341" y="3345"/>
                              <a:ext cx="94" cy="337"/>
                            </a:xfrm>
                            <a:custGeom>
                              <a:avLst/>
                              <a:gdLst>
                                <a:gd name="T0" fmla="*/ 0 w 94"/>
                                <a:gd name="T1" fmla="*/ 337 h 337"/>
                                <a:gd name="T2" fmla="*/ 6 w 94"/>
                                <a:gd name="T3" fmla="*/ 325 h 337"/>
                                <a:gd name="T4" fmla="*/ 12 w 94"/>
                                <a:gd name="T5" fmla="*/ 311 h 337"/>
                                <a:gd name="T6" fmla="*/ 18 w 94"/>
                                <a:gd name="T7" fmla="*/ 293 h 337"/>
                                <a:gd name="T8" fmla="*/ 24 w 94"/>
                                <a:gd name="T9" fmla="*/ 275 h 337"/>
                                <a:gd name="T10" fmla="*/ 30 w 94"/>
                                <a:gd name="T11" fmla="*/ 253 h 337"/>
                                <a:gd name="T12" fmla="*/ 36 w 94"/>
                                <a:gd name="T13" fmla="*/ 231 h 337"/>
                                <a:gd name="T14" fmla="*/ 46 w 94"/>
                                <a:gd name="T15" fmla="*/ 183 h 337"/>
                                <a:gd name="T16" fmla="*/ 58 w 94"/>
                                <a:gd name="T17" fmla="*/ 134 h 337"/>
                                <a:gd name="T18" fmla="*/ 70 w 94"/>
                                <a:gd name="T19" fmla="*/ 84 h 337"/>
                                <a:gd name="T20" fmla="*/ 82 w 94"/>
                                <a:gd name="T21" fmla="*/ 40 h 337"/>
                                <a:gd name="T22" fmla="*/ 88 w 94"/>
                                <a:gd name="T23" fmla="*/ 18 h 337"/>
                                <a:gd name="T24" fmla="*/ 94 w 94"/>
                                <a:gd name="T25" fmla="*/ 0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337">
                                  <a:moveTo>
                                    <a:pt x="0" y="337"/>
                                  </a:moveTo>
                                  <a:lnTo>
                                    <a:pt x="6" y="325"/>
                                  </a:lnTo>
                                  <a:lnTo>
                                    <a:pt x="12" y="311"/>
                                  </a:lnTo>
                                  <a:lnTo>
                                    <a:pt x="18" y="293"/>
                                  </a:lnTo>
                                  <a:lnTo>
                                    <a:pt x="24" y="275"/>
                                  </a:lnTo>
                                  <a:lnTo>
                                    <a:pt x="30" y="253"/>
                                  </a:lnTo>
                                  <a:lnTo>
                                    <a:pt x="36" y="231"/>
                                  </a:lnTo>
                                  <a:lnTo>
                                    <a:pt x="46" y="183"/>
                                  </a:lnTo>
                                  <a:lnTo>
                                    <a:pt x="58" y="134"/>
                                  </a:lnTo>
                                  <a:lnTo>
                                    <a:pt x="70" y="84"/>
                                  </a:lnTo>
                                  <a:lnTo>
                                    <a:pt x="82" y="40"/>
                                  </a:lnTo>
                                  <a:lnTo>
                                    <a:pt x="88" y="18"/>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078851" name="Freeform 2852"/>
                          <wps:cNvSpPr>
                            <a:spLocks/>
                          </wps:cNvSpPr>
                          <wps:spPr bwMode="auto">
                            <a:xfrm>
                              <a:off x="1435" y="3110"/>
                              <a:ext cx="94" cy="235"/>
                            </a:xfrm>
                            <a:custGeom>
                              <a:avLst/>
                              <a:gdLst>
                                <a:gd name="T0" fmla="*/ 0 w 94"/>
                                <a:gd name="T1" fmla="*/ 235 h 235"/>
                                <a:gd name="T2" fmla="*/ 12 w 94"/>
                                <a:gd name="T3" fmla="*/ 201 h 235"/>
                                <a:gd name="T4" fmla="*/ 22 w 94"/>
                                <a:gd name="T5" fmla="*/ 169 h 235"/>
                                <a:gd name="T6" fmla="*/ 34 w 94"/>
                                <a:gd name="T7" fmla="*/ 136 h 235"/>
                                <a:gd name="T8" fmla="*/ 44 w 94"/>
                                <a:gd name="T9" fmla="*/ 108 h 235"/>
                                <a:gd name="T10" fmla="*/ 68 w 94"/>
                                <a:gd name="T11" fmla="*/ 52 h 235"/>
                                <a:gd name="T12" fmla="*/ 94 w 94"/>
                                <a:gd name="T13" fmla="*/ 0 h 235"/>
                              </a:gdLst>
                              <a:ahLst/>
                              <a:cxnLst>
                                <a:cxn ang="0">
                                  <a:pos x="T0" y="T1"/>
                                </a:cxn>
                                <a:cxn ang="0">
                                  <a:pos x="T2" y="T3"/>
                                </a:cxn>
                                <a:cxn ang="0">
                                  <a:pos x="T4" y="T5"/>
                                </a:cxn>
                                <a:cxn ang="0">
                                  <a:pos x="T6" y="T7"/>
                                </a:cxn>
                                <a:cxn ang="0">
                                  <a:pos x="T8" y="T9"/>
                                </a:cxn>
                                <a:cxn ang="0">
                                  <a:pos x="T10" y="T11"/>
                                </a:cxn>
                                <a:cxn ang="0">
                                  <a:pos x="T12" y="T13"/>
                                </a:cxn>
                              </a:cxnLst>
                              <a:rect l="0" t="0" r="r" b="b"/>
                              <a:pathLst>
                                <a:path w="94" h="235">
                                  <a:moveTo>
                                    <a:pt x="0" y="235"/>
                                  </a:moveTo>
                                  <a:lnTo>
                                    <a:pt x="12" y="201"/>
                                  </a:lnTo>
                                  <a:lnTo>
                                    <a:pt x="22" y="169"/>
                                  </a:lnTo>
                                  <a:lnTo>
                                    <a:pt x="34" y="136"/>
                                  </a:lnTo>
                                  <a:lnTo>
                                    <a:pt x="44" y="108"/>
                                  </a:lnTo>
                                  <a:lnTo>
                                    <a:pt x="68" y="52"/>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272938" name="Freeform 2853"/>
                          <wps:cNvSpPr>
                            <a:spLocks/>
                          </wps:cNvSpPr>
                          <wps:spPr bwMode="auto">
                            <a:xfrm>
                              <a:off x="1529" y="2929"/>
                              <a:ext cx="131" cy="181"/>
                            </a:xfrm>
                            <a:custGeom>
                              <a:avLst/>
                              <a:gdLst>
                                <a:gd name="T0" fmla="*/ 0 w 131"/>
                                <a:gd name="T1" fmla="*/ 181 h 181"/>
                                <a:gd name="T2" fmla="*/ 16 w 131"/>
                                <a:gd name="T3" fmla="*/ 155 h 181"/>
                                <a:gd name="T4" fmla="*/ 32 w 131"/>
                                <a:gd name="T5" fmla="*/ 127 h 181"/>
                                <a:gd name="T6" fmla="*/ 50 w 131"/>
                                <a:gd name="T7" fmla="*/ 101 h 181"/>
                                <a:gd name="T8" fmla="*/ 68 w 131"/>
                                <a:gd name="T9" fmla="*/ 77 h 181"/>
                                <a:gd name="T10" fmla="*/ 86 w 131"/>
                                <a:gd name="T11" fmla="*/ 52 h 181"/>
                                <a:gd name="T12" fmla="*/ 103 w 131"/>
                                <a:gd name="T13" fmla="*/ 32 h 181"/>
                                <a:gd name="T14" fmla="*/ 119 w 131"/>
                                <a:gd name="T15" fmla="*/ 14 h 181"/>
                                <a:gd name="T16" fmla="*/ 131 w 131"/>
                                <a:gd name="T17" fmla="*/ 0 h 1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1" h="181">
                                  <a:moveTo>
                                    <a:pt x="0" y="181"/>
                                  </a:moveTo>
                                  <a:lnTo>
                                    <a:pt x="16" y="155"/>
                                  </a:lnTo>
                                  <a:lnTo>
                                    <a:pt x="32" y="127"/>
                                  </a:lnTo>
                                  <a:lnTo>
                                    <a:pt x="50" y="101"/>
                                  </a:lnTo>
                                  <a:lnTo>
                                    <a:pt x="68" y="77"/>
                                  </a:lnTo>
                                  <a:lnTo>
                                    <a:pt x="86" y="52"/>
                                  </a:lnTo>
                                  <a:lnTo>
                                    <a:pt x="103" y="32"/>
                                  </a:lnTo>
                                  <a:lnTo>
                                    <a:pt x="119" y="14"/>
                                  </a:lnTo>
                                  <a:lnTo>
                                    <a:pt x="131"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541112" name="Freeform 2854"/>
                          <wps:cNvSpPr>
                            <a:spLocks/>
                          </wps:cNvSpPr>
                          <wps:spPr bwMode="auto">
                            <a:xfrm>
                              <a:off x="1660" y="2923"/>
                              <a:ext cx="56" cy="10"/>
                            </a:xfrm>
                            <a:custGeom>
                              <a:avLst/>
                              <a:gdLst>
                                <a:gd name="T0" fmla="*/ 0 w 56"/>
                                <a:gd name="T1" fmla="*/ 6 h 10"/>
                                <a:gd name="T2" fmla="*/ 8 w 56"/>
                                <a:gd name="T3" fmla="*/ 2 h 10"/>
                                <a:gd name="T4" fmla="*/ 14 w 56"/>
                                <a:gd name="T5" fmla="*/ 0 h 10"/>
                                <a:gd name="T6" fmla="*/ 22 w 56"/>
                                <a:gd name="T7" fmla="*/ 2 h 10"/>
                                <a:gd name="T8" fmla="*/ 30 w 56"/>
                                <a:gd name="T9" fmla="*/ 4 h 10"/>
                                <a:gd name="T10" fmla="*/ 36 w 56"/>
                                <a:gd name="T11" fmla="*/ 8 h 10"/>
                                <a:gd name="T12" fmla="*/ 44 w 56"/>
                                <a:gd name="T13" fmla="*/ 10 h 10"/>
                                <a:gd name="T14" fmla="*/ 50 w 56"/>
                                <a:gd name="T15" fmla="*/ 10 h 10"/>
                                <a:gd name="T16" fmla="*/ 56 w 56"/>
                                <a:gd name="T17" fmla="*/ 6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6" h="10">
                                  <a:moveTo>
                                    <a:pt x="0" y="6"/>
                                  </a:moveTo>
                                  <a:lnTo>
                                    <a:pt x="8" y="2"/>
                                  </a:lnTo>
                                  <a:lnTo>
                                    <a:pt x="14" y="0"/>
                                  </a:lnTo>
                                  <a:lnTo>
                                    <a:pt x="22" y="2"/>
                                  </a:lnTo>
                                  <a:lnTo>
                                    <a:pt x="30" y="4"/>
                                  </a:lnTo>
                                  <a:lnTo>
                                    <a:pt x="36" y="8"/>
                                  </a:lnTo>
                                  <a:lnTo>
                                    <a:pt x="44" y="10"/>
                                  </a:lnTo>
                                  <a:lnTo>
                                    <a:pt x="50" y="10"/>
                                  </a:lnTo>
                                  <a:lnTo>
                                    <a:pt x="56" y="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498415" name="Freeform 2855"/>
                          <wps:cNvSpPr>
                            <a:spLocks/>
                          </wps:cNvSpPr>
                          <wps:spPr bwMode="auto">
                            <a:xfrm>
                              <a:off x="1716" y="2791"/>
                              <a:ext cx="94" cy="138"/>
                            </a:xfrm>
                            <a:custGeom>
                              <a:avLst/>
                              <a:gdLst>
                                <a:gd name="T0" fmla="*/ 0 w 94"/>
                                <a:gd name="T1" fmla="*/ 138 h 138"/>
                                <a:gd name="T2" fmla="*/ 10 w 94"/>
                                <a:gd name="T3" fmla="*/ 126 h 138"/>
                                <a:gd name="T4" fmla="*/ 20 w 94"/>
                                <a:gd name="T5" fmla="*/ 112 h 138"/>
                                <a:gd name="T6" fmla="*/ 32 w 94"/>
                                <a:gd name="T7" fmla="*/ 94 h 138"/>
                                <a:gd name="T8" fmla="*/ 44 w 94"/>
                                <a:gd name="T9" fmla="*/ 74 h 138"/>
                                <a:gd name="T10" fmla="*/ 58 w 94"/>
                                <a:gd name="T11" fmla="*/ 54 h 138"/>
                                <a:gd name="T12" fmla="*/ 70 w 94"/>
                                <a:gd name="T13" fmla="*/ 34 h 138"/>
                                <a:gd name="T14" fmla="*/ 82 w 94"/>
                                <a:gd name="T15" fmla="*/ 16 h 138"/>
                                <a:gd name="T16" fmla="*/ 94 w 94"/>
                                <a:gd name="T17" fmla="*/ 0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 h="138">
                                  <a:moveTo>
                                    <a:pt x="0" y="138"/>
                                  </a:moveTo>
                                  <a:lnTo>
                                    <a:pt x="10" y="126"/>
                                  </a:lnTo>
                                  <a:lnTo>
                                    <a:pt x="20" y="112"/>
                                  </a:lnTo>
                                  <a:lnTo>
                                    <a:pt x="32" y="94"/>
                                  </a:lnTo>
                                  <a:lnTo>
                                    <a:pt x="44" y="74"/>
                                  </a:lnTo>
                                  <a:lnTo>
                                    <a:pt x="58" y="54"/>
                                  </a:lnTo>
                                  <a:lnTo>
                                    <a:pt x="70" y="34"/>
                                  </a:lnTo>
                                  <a:lnTo>
                                    <a:pt x="82" y="16"/>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828332" name="Freeform 2856"/>
                          <wps:cNvSpPr>
                            <a:spLocks/>
                          </wps:cNvSpPr>
                          <wps:spPr bwMode="auto">
                            <a:xfrm>
                              <a:off x="1810" y="2706"/>
                              <a:ext cx="94" cy="85"/>
                            </a:xfrm>
                            <a:custGeom>
                              <a:avLst/>
                              <a:gdLst>
                                <a:gd name="T0" fmla="*/ 0 w 94"/>
                                <a:gd name="T1" fmla="*/ 85 h 85"/>
                                <a:gd name="T2" fmla="*/ 24 w 94"/>
                                <a:gd name="T3" fmla="*/ 59 h 85"/>
                                <a:gd name="T4" fmla="*/ 46 w 94"/>
                                <a:gd name="T5" fmla="*/ 36 h 85"/>
                                <a:gd name="T6" fmla="*/ 70 w 94"/>
                                <a:gd name="T7" fmla="*/ 18 h 85"/>
                                <a:gd name="T8" fmla="*/ 94 w 94"/>
                                <a:gd name="T9" fmla="*/ 0 h 85"/>
                              </a:gdLst>
                              <a:ahLst/>
                              <a:cxnLst>
                                <a:cxn ang="0">
                                  <a:pos x="T0" y="T1"/>
                                </a:cxn>
                                <a:cxn ang="0">
                                  <a:pos x="T2" y="T3"/>
                                </a:cxn>
                                <a:cxn ang="0">
                                  <a:pos x="T4" y="T5"/>
                                </a:cxn>
                                <a:cxn ang="0">
                                  <a:pos x="T6" y="T7"/>
                                </a:cxn>
                                <a:cxn ang="0">
                                  <a:pos x="T8" y="T9"/>
                                </a:cxn>
                              </a:cxnLst>
                              <a:rect l="0" t="0" r="r" b="b"/>
                              <a:pathLst>
                                <a:path w="94" h="85">
                                  <a:moveTo>
                                    <a:pt x="0" y="85"/>
                                  </a:moveTo>
                                  <a:lnTo>
                                    <a:pt x="24" y="59"/>
                                  </a:lnTo>
                                  <a:lnTo>
                                    <a:pt x="46" y="36"/>
                                  </a:lnTo>
                                  <a:lnTo>
                                    <a:pt x="70" y="18"/>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94770" name="Freeform 2857"/>
                          <wps:cNvSpPr>
                            <a:spLocks/>
                          </wps:cNvSpPr>
                          <wps:spPr bwMode="auto">
                            <a:xfrm>
                              <a:off x="1904" y="2650"/>
                              <a:ext cx="94" cy="56"/>
                            </a:xfrm>
                            <a:custGeom>
                              <a:avLst/>
                              <a:gdLst>
                                <a:gd name="T0" fmla="*/ 0 w 94"/>
                                <a:gd name="T1" fmla="*/ 56 h 56"/>
                                <a:gd name="T2" fmla="*/ 24 w 94"/>
                                <a:gd name="T3" fmla="*/ 38 h 56"/>
                                <a:gd name="T4" fmla="*/ 46 w 94"/>
                                <a:gd name="T5" fmla="*/ 22 h 56"/>
                                <a:gd name="T6" fmla="*/ 70 w 94"/>
                                <a:gd name="T7" fmla="*/ 10 h 56"/>
                                <a:gd name="T8" fmla="*/ 94 w 94"/>
                                <a:gd name="T9" fmla="*/ 0 h 56"/>
                              </a:gdLst>
                              <a:ahLst/>
                              <a:cxnLst>
                                <a:cxn ang="0">
                                  <a:pos x="T0" y="T1"/>
                                </a:cxn>
                                <a:cxn ang="0">
                                  <a:pos x="T2" y="T3"/>
                                </a:cxn>
                                <a:cxn ang="0">
                                  <a:pos x="T4" y="T5"/>
                                </a:cxn>
                                <a:cxn ang="0">
                                  <a:pos x="T6" y="T7"/>
                                </a:cxn>
                                <a:cxn ang="0">
                                  <a:pos x="T8" y="T9"/>
                                </a:cxn>
                              </a:cxnLst>
                              <a:rect l="0" t="0" r="r" b="b"/>
                              <a:pathLst>
                                <a:path w="94" h="56">
                                  <a:moveTo>
                                    <a:pt x="0" y="56"/>
                                  </a:moveTo>
                                  <a:lnTo>
                                    <a:pt x="24" y="38"/>
                                  </a:lnTo>
                                  <a:lnTo>
                                    <a:pt x="46" y="22"/>
                                  </a:lnTo>
                                  <a:lnTo>
                                    <a:pt x="70" y="1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82377" name="Freeform 2858"/>
                          <wps:cNvSpPr>
                            <a:spLocks/>
                          </wps:cNvSpPr>
                          <wps:spPr bwMode="auto">
                            <a:xfrm>
                              <a:off x="1998" y="2646"/>
                              <a:ext cx="95" cy="6"/>
                            </a:xfrm>
                            <a:custGeom>
                              <a:avLst/>
                              <a:gdLst>
                                <a:gd name="T0" fmla="*/ 0 w 95"/>
                                <a:gd name="T1" fmla="*/ 4 h 6"/>
                                <a:gd name="T2" fmla="*/ 12 w 95"/>
                                <a:gd name="T3" fmla="*/ 2 h 6"/>
                                <a:gd name="T4" fmla="*/ 24 w 95"/>
                                <a:gd name="T5" fmla="*/ 0 h 6"/>
                                <a:gd name="T6" fmla="*/ 46 w 95"/>
                                <a:gd name="T7" fmla="*/ 2 h 6"/>
                                <a:gd name="T8" fmla="*/ 70 w 95"/>
                                <a:gd name="T9" fmla="*/ 4 h 6"/>
                                <a:gd name="T10" fmla="*/ 82 w 95"/>
                                <a:gd name="T11" fmla="*/ 6 h 6"/>
                                <a:gd name="T12" fmla="*/ 95 w 95"/>
                                <a:gd name="T13" fmla="*/ 4 h 6"/>
                              </a:gdLst>
                              <a:ahLst/>
                              <a:cxnLst>
                                <a:cxn ang="0">
                                  <a:pos x="T0" y="T1"/>
                                </a:cxn>
                                <a:cxn ang="0">
                                  <a:pos x="T2" y="T3"/>
                                </a:cxn>
                                <a:cxn ang="0">
                                  <a:pos x="T4" y="T5"/>
                                </a:cxn>
                                <a:cxn ang="0">
                                  <a:pos x="T6" y="T7"/>
                                </a:cxn>
                                <a:cxn ang="0">
                                  <a:pos x="T8" y="T9"/>
                                </a:cxn>
                                <a:cxn ang="0">
                                  <a:pos x="T10" y="T11"/>
                                </a:cxn>
                                <a:cxn ang="0">
                                  <a:pos x="T12" y="T13"/>
                                </a:cxn>
                              </a:cxnLst>
                              <a:rect l="0" t="0" r="r" b="b"/>
                              <a:pathLst>
                                <a:path w="95" h="6">
                                  <a:moveTo>
                                    <a:pt x="0" y="4"/>
                                  </a:moveTo>
                                  <a:lnTo>
                                    <a:pt x="12" y="2"/>
                                  </a:lnTo>
                                  <a:lnTo>
                                    <a:pt x="24" y="0"/>
                                  </a:lnTo>
                                  <a:lnTo>
                                    <a:pt x="46" y="2"/>
                                  </a:lnTo>
                                  <a:lnTo>
                                    <a:pt x="70" y="4"/>
                                  </a:lnTo>
                                  <a:lnTo>
                                    <a:pt x="82" y="6"/>
                                  </a:lnTo>
                                  <a:lnTo>
                                    <a:pt x="95"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722601" name="Freeform 2859"/>
                          <wps:cNvSpPr>
                            <a:spLocks/>
                          </wps:cNvSpPr>
                          <wps:spPr bwMode="auto">
                            <a:xfrm>
                              <a:off x="2093" y="2618"/>
                              <a:ext cx="94" cy="32"/>
                            </a:xfrm>
                            <a:custGeom>
                              <a:avLst/>
                              <a:gdLst>
                                <a:gd name="T0" fmla="*/ 0 w 94"/>
                                <a:gd name="T1" fmla="*/ 32 h 32"/>
                                <a:gd name="T2" fmla="*/ 24 w 94"/>
                                <a:gd name="T3" fmla="*/ 26 h 32"/>
                                <a:gd name="T4" fmla="*/ 46 w 94"/>
                                <a:gd name="T5" fmla="*/ 16 h 32"/>
                                <a:gd name="T6" fmla="*/ 70 w 94"/>
                                <a:gd name="T7" fmla="*/ 8 h 32"/>
                                <a:gd name="T8" fmla="*/ 94 w 94"/>
                                <a:gd name="T9" fmla="*/ 0 h 32"/>
                              </a:gdLst>
                              <a:ahLst/>
                              <a:cxnLst>
                                <a:cxn ang="0">
                                  <a:pos x="T0" y="T1"/>
                                </a:cxn>
                                <a:cxn ang="0">
                                  <a:pos x="T2" y="T3"/>
                                </a:cxn>
                                <a:cxn ang="0">
                                  <a:pos x="T4" y="T5"/>
                                </a:cxn>
                                <a:cxn ang="0">
                                  <a:pos x="T6" y="T7"/>
                                </a:cxn>
                                <a:cxn ang="0">
                                  <a:pos x="T8" y="T9"/>
                                </a:cxn>
                              </a:cxnLst>
                              <a:rect l="0" t="0" r="r" b="b"/>
                              <a:pathLst>
                                <a:path w="94" h="32">
                                  <a:moveTo>
                                    <a:pt x="0" y="32"/>
                                  </a:moveTo>
                                  <a:lnTo>
                                    <a:pt x="24" y="26"/>
                                  </a:lnTo>
                                  <a:lnTo>
                                    <a:pt x="46" y="16"/>
                                  </a:lnTo>
                                  <a:lnTo>
                                    <a:pt x="70" y="8"/>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451335" name="Freeform 2860"/>
                          <wps:cNvSpPr>
                            <a:spLocks/>
                          </wps:cNvSpPr>
                          <wps:spPr bwMode="auto">
                            <a:xfrm>
                              <a:off x="2187" y="2606"/>
                              <a:ext cx="94" cy="12"/>
                            </a:xfrm>
                            <a:custGeom>
                              <a:avLst/>
                              <a:gdLst>
                                <a:gd name="T0" fmla="*/ 0 w 94"/>
                                <a:gd name="T1" fmla="*/ 12 h 12"/>
                                <a:gd name="T2" fmla="*/ 24 w 94"/>
                                <a:gd name="T3" fmla="*/ 8 h 12"/>
                                <a:gd name="T4" fmla="*/ 46 w 94"/>
                                <a:gd name="T5" fmla="*/ 4 h 12"/>
                                <a:gd name="T6" fmla="*/ 94 w 94"/>
                                <a:gd name="T7" fmla="*/ 0 h 12"/>
                              </a:gdLst>
                              <a:ahLst/>
                              <a:cxnLst>
                                <a:cxn ang="0">
                                  <a:pos x="T0" y="T1"/>
                                </a:cxn>
                                <a:cxn ang="0">
                                  <a:pos x="T2" y="T3"/>
                                </a:cxn>
                                <a:cxn ang="0">
                                  <a:pos x="T4" y="T5"/>
                                </a:cxn>
                                <a:cxn ang="0">
                                  <a:pos x="T6" y="T7"/>
                                </a:cxn>
                              </a:cxnLst>
                              <a:rect l="0" t="0" r="r" b="b"/>
                              <a:pathLst>
                                <a:path w="94" h="12">
                                  <a:moveTo>
                                    <a:pt x="0" y="12"/>
                                  </a:moveTo>
                                  <a:lnTo>
                                    <a:pt x="24" y="8"/>
                                  </a:lnTo>
                                  <a:lnTo>
                                    <a:pt x="46" y="4"/>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591133" name="Freeform 2861"/>
                          <wps:cNvSpPr>
                            <a:spLocks/>
                          </wps:cNvSpPr>
                          <wps:spPr bwMode="auto">
                            <a:xfrm>
                              <a:off x="2281" y="2606"/>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217951" name="Freeform 2862"/>
                          <wps:cNvSpPr>
                            <a:spLocks/>
                          </wps:cNvSpPr>
                          <wps:spPr bwMode="auto">
                            <a:xfrm>
                              <a:off x="2375" y="2606"/>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1405" name="Freeform 2863"/>
                          <wps:cNvSpPr>
                            <a:spLocks/>
                          </wps:cNvSpPr>
                          <wps:spPr bwMode="auto">
                            <a:xfrm>
                              <a:off x="2469" y="2608"/>
                              <a:ext cx="95" cy="10"/>
                            </a:xfrm>
                            <a:custGeom>
                              <a:avLst/>
                              <a:gdLst>
                                <a:gd name="T0" fmla="*/ 0 w 95"/>
                                <a:gd name="T1" fmla="*/ 0 h 10"/>
                                <a:gd name="T2" fmla="*/ 46 w 95"/>
                                <a:gd name="T3" fmla="*/ 4 h 10"/>
                                <a:gd name="T4" fmla="*/ 95 w 95"/>
                                <a:gd name="T5" fmla="*/ 10 h 10"/>
                              </a:gdLst>
                              <a:ahLst/>
                              <a:cxnLst>
                                <a:cxn ang="0">
                                  <a:pos x="T0" y="T1"/>
                                </a:cxn>
                                <a:cxn ang="0">
                                  <a:pos x="T2" y="T3"/>
                                </a:cxn>
                                <a:cxn ang="0">
                                  <a:pos x="T4" y="T5"/>
                                </a:cxn>
                              </a:cxnLst>
                              <a:rect l="0" t="0" r="r" b="b"/>
                              <a:pathLst>
                                <a:path w="95" h="10">
                                  <a:moveTo>
                                    <a:pt x="0" y="0"/>
                                  </a:moveTo>
                                  <a:lnTo>
                                    <a:pt x="46" y="4"/>
                                  </a:lnTo>
                                  <a:lnTo>
                                    <a:pt x="95" y="1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9266" name="Freeform 2864"/>
                          <wps:cNvSpPr>
                            <a:spLocks/>
                          </wps:cNvSpPr>
                          <wps:spPr bwMode="auto">
                            <a:xfrm>
                              <a:off x="2564" y="2618"/>
                              <a:ext cx="94" cy="16"/>
                            </a:xfrm>
                            <a:custGeom>
                              <a:avLst/>
                              <a:gdLst>
                                <a:gd name="T0" fmla="*/ 0 w 94"/>
                                <a:gd name="T1" fmla="*/ 0 h 16"/>
                                <a:gd name="T2" fmla="*/ 24 w 94"/>
                                <a:gd name="T3" fmla="*/ 4 h 16"/>
                                <a:gd name="T4" fmla="*/ 46 w 94"/>
                                <a:gd name="T5" fmla="*/ 8 h 16"/>
                                <a:gd name="T6" fmla="*/ 70 w 94"/>
                                <a:gd name="T7" fmla="*/ 12 h 16"/>
                                <a:gd name="T8" fmla="*/ 94 w 94"/>
                                <a:gd name="T9" fmla="*/ 16 h 16"/>
                              </a:gdLst>
                              <a:ahLst/>
                              <a:cxnLst>
                                <a:cxn ang="0">
                                  <a:pos x="T0" y="T1"/>
                                </a:cxn>
                                <a:cxn ang="0">
                                  <a:pos x="T2" y="T3"/>
                                </a:cxn>
                                <a:cxn ang="0">
                                  <a:pos x="T4" y="T5"/>
                                </a:cxn>
                                <a:cxn ang="0">
                                  <a:pos x="T6" y="T7"/>
                                </a:cxn>
                                <a:cxn ang="0">
                                  <a:pos x="T8" y="T9"/>
                                </a:cxn>
                              </a:cxnLst>
                              <a:rect l="0" t="0" r="r" b="b"/>
                              <a:pathLst>
                                <a:path w="94" h="16">
                                  <a:moveTo>
                                    <a:pt x="0" y="0"/>
                                  </a:moveTo>
                                  <a:lnTo>
                                    <a:pt x="24" y="4"/>
                                  </a:lnTo>
                                  <a:lnTo>
                                    <a:pt x="46" y="8"/>
                                  </a:lnTo>
                                  <a:lnTo>
                                    <a:pt x="70" y="12"/>
                                  </a:lnTo>
                                  <a:lnTo>
                                    <a:pt x="94" y="1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217461" name="Freeform 2865"/>
                          <wps:cNvSpPr>
                            <a:spLocks/>
                          </wps:cNvSpPr>
                          <wps:spPr bwMode="auto">
                            <a:xfrm>
                              <a:off x="2658" y="2632"/>
                              <a:ext cx="94" cy="2"/>
                            </a:xfrm>
                            <a:custGeom>
                              <a:avLst/>
                              <a:gdLst>
                                <a:gd name="T0" fmla="*/ 0 w 94"/>
                                <a:gd name="T1" fmla="*/ 2 h 2"/>
                                <a:gd name="T2" fmla="*/ 24 w 94"/>
                                <a:gd name="T3" fmla="*/ 2 h 2"/>
                                <a:gd name="T4" fmla="*/ 46 w 94"/>
                                <a:gd name="T5" fmla="*/ 2 h 2"/>
                                <a:gd name="T6" fmla="*/ 70 w 94"/>
                                <a:gd name="T7" fmla="*/ 0 h 2"/>
                                <a:gd name="T8" fmla="*/ 94 w 94"/>
                                <a:gd name="T9" fmla="*/ 2 h 2"/>
                              </a:gdLst>
                              <a:ahLst/>
                              <a:cxnLst>
                                <a:cxn ang="0">
                                  <a:pos x="T0" y="T1"/>
                                </a:cxn>
                                <a:cxn ang="0">
                                  <a:pos x="T2" y="T3"/>
                                </a:cxn>
                                <a:cxn ang="0">
                                  <a:pos x="T4" y="T5"/>
                                </a:cxn>
                                <a:cxn ang="0">
                                  <a:pos x="T6" y="T7"/>
                                </a:cxn>
                                <a:cxn ang="0">
                                  <a:pos x="T8" y="T9"/>
                                </a:cxn>
                              </a:cxnLst>
                              <a:rect l="0" t="0" r="r" b="b"/>
                              <a:pathLst>
                                <a:path w="94" h="2">
                                  <a:moveTo>
                                    <a:pt x="0" y="2"/>
                                  </a:moveTo>
                                  <a:lnTo>
                                    <a:pt x="24" y="2"/>
                                  </a:lnTo>
                                  <a:lnTo>
                                    <a:pt x="46" y="2"/>
                                  </a:lnTo>
                                  <a:lnTo>
                                    <a:pt x="70"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933867" name="Freeform 2866"/>
                          <wps:cNvSpPr>
                            <a:spLocks/>
                          </wps:cNvSpPr>
                          <wps:spPr bwMode="auto">
                            <a:xfrm>
                              <a:off x="2752" y="2634"/>
                              <a:ext cx="94" cy="20"/>
                            </a:xfrm>
                            <a:custGeom>
                              <a:avLst/>
                              <a:gdLst>
                                <a:gd name="T0" fmla="*/ 0 w 94"/>
                                <a:gd name="T1" fmla="*/ 0 h 20"/>
                                <a:gd name="T2" fmla="*/ 24 w 94"/>
                                <a:gd name="T3" fmla="*/ 4 h 20"/>
                                <a:gd name="T4" fmla="*/ 46 w 94"/>
                                <a:gd name="T5" fmla="*/ 8 h 20"/>
                                <a:gd name="T6" fmla="*/ 94 w 94"/>
                                <a:gd name="T7" fmla="*/ 20 h 20"/>
                              </a:gdLst>
                              <a:ahLst/>
                              <a:cxnLst>
                                <a:cxn ang="0">
                                  <a:pos x="T0" y="T1"/>
                                </a:cxn>
                                <a:cxn ang="0">
                                  <a:pos x="T2" y="T3"/>
                                </a:cxn>
                                <a:cxn ang="0">
                                  <a:pos x="T4" y="T5"/>
                                </a:cxn>
                                <a:cxn ang="0">
                                  <a:pos x="T6" y="T7"/>
                                </a:cxn>
                              </a:cxnLst>
                              <a:rect l="0" t="0" r="r" b="b"/>
                              <a:pathLst>
                                <a:path w="94" h="20">
                                  <a:moveTo>
                                    <a:pt x="0" y="0"/>
                                  </a:moveTo>
                                  <a:lnTo>
                                    <a:pt x="24" y="4"/>
                                  </a:lnTo>
                                  <a:lnTo>
                                    <a:pt x="46" y="8"/>
                                  </a:lnTo>
                                  <a:lnTo>
                                    <a:pt x="94" y="2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04077" name="Freeform 2867"/>
                          <wps:cNvSpPr>
                            <a:spLocks/>
                          </wps:cNvSpPr>
                          <wps:spPr bwMode="auto">
                            <a:xfrm>
                              <a:off x="2846" y="2654"/>
                              <a:ext cx="94" cy="26"/>
                            </a:xfrm>
                            <a:custGeom>
                              <a:avLst/>
                              <a:gdLst>
                                <a:gd name="T0" fmla="*/ 0 w 94"/>
                                <a:gd name="T1" fmla="*/ 0 h 26"/>
                                <a:gd name="T2" fmla="*/ 24 w 94"/>
                                <a:gd name="T3" fmla="*/ 6 h 26"/>
                                <a:gd name="T4" fmla="*/ 46 w 94"/>
                                <a:gd name="T5" fmla="*/ 14 h 26"/>
                                <a:gd name="T6" fmla="*/ 70 w 94"/>
                                <a:gd name="T7" fmla="*/ 22 h 26"/>
                                <a:gd name="T8" fmla="*/ 94 w 94"/>
                                <a:gd name="T9" fmla="*/ 26 h 26"/>
                              </a:gdLst>
                              <a:ahLst/>
                              <a:cxnLst>
                                <a:cxn ang="0">
                                  <a:pos x="T0" y="T1"/>
                                </a:cxn>
                                <a:cxn ang="0">
                                  <a:pos x="T2" y="T3"/>
                                </a:cxn>
                                <a:cxn ang="0">
                                  <a:pos x="T4" y="T5"/>
                                </a:cxn>
                                <a:cxn ang="0">
                                  <a:pos x="T6" y="T7"/>
                                </a:cxn>
                                <a:cxn ang="0">
                                  <a:pos x="T8" y="T9"/>
                                </a:cxn>
                              </a:cxnLst>
                              <a:rect l="0" t="0" r="r" b="b"/>
                              <a:pathLst>
                                <a:path w="94" h="26">
                                  <a:moveTo>
                                    <a:pt x="0" y="0"/>
                                  </a:moveTo>
                                  <a:lnTo>
                                    <a:pt x="24" y="6"/>
                                  </a:lnTo>
                                  <a:lnTo>
                                    <a:pt x="46" y="14"/>
                                  </a:lnTo>
                                  <a:lnTo>
                                    <a:pt x="70" y="22"/>
                                  </a:lnTo>
                                  <a:lnTo>
                                    <a:pt x="94" y="2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942767" name="Freeform 2868"/>
                          <wps:cNvSpPr>
                            <a:spLocks/>
                          </wps:cNvSpPr>
                          <wps:spPr bwMode="auto">
                            <a:xfrm>
                              <a:off x="2940" y="2680"/>
                              <a:ext cx="95" cy="2"/>
                            </a:xfrm>
                            <a:custGeom>
                              <a:avLst/>
                              <a:gdLst>
                                <a:gd name="T0" fmla="*/ 0 w 95"/>
                                <a:gd name="T1" fmla="*/ 0 h 2"/>
                                <a:gd name="T2" fmla="*/ 24 w 95"/>
                                <a:gd name="T3" fmla="*/ 2 h 2"/>
                                <a:gd name="T4" fmla="*/ 46 w 95"/>
                                <a:gd name="T5" fmla="*/ 0 h 2"/>
                                <a:gd name="T6" fmla="*/ 70 w 95"/>
                                <a:gd name="T7" fmla="*/ 0 h 2"/>
                                <a:gd name="T8" fmla="*/ 95 w 95"/>
                                <a:gd name="T9" fmla="*/ 0 h 2"/>
                              </a:gdLst>
                              <a:ahLst/>
                              <a:cxnLst>
                                <a:cxn ang="0">
                                  <a:pos x="T0" y="T1"/>
                                </a:cxn>
                                <a:cxn ang="0">
                                  <a:pos x="T2" y="T3"/>
                                </a:cxn>
                                <a:cxn ang="0">
                                  <a:pos x="T4" y="T5"/>
                                </a:cxn>
                                <a:cxn ang="0">
                                  <a:pos x="T6" y="T7"/>
                                </a:cxn>
                                <a:cxn ang="0">
                                  <a:pos x="T8" y="T9"/>
                                </a:cxn>
                              </a:cxnLst>
                              <a:rect l="0" t="0" r="r" b="b"/>
                              <a:pathLst>
                                <a:path w="95" h="2">
                                  <a:moveTo>
                                    <a:pt x="0" y="0"/>
                                  </a:moveTo>
                                  <a:lnTo>
                                    <a:pt x="24" y="2"/>
                                  </a:lnTo>
                                  <a:lnTo>
                                    <a:pt x="46" y="0"/>
                                  </a:lnTo>
                                  <a:lnTo>
                                    <a:pt x="70"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729577" name="Freeform 2869"/>
                          <wps:cNvSpPr>
                            <a:spLocks/>
                          </wps:cNvSpPr>
                          <wps:spPr bwMode="auto">
                            <a:xfrm>
                              <a:off x="3035" y="2680"/>
                              <a:ext cx="94" cy="20"/>
                            </a:xfrm>
                            <a:custGeom>
                              <a:avLst/>
                              <a:gdLst>
                                <a:gd name="T0" fmla="*/ 0 w 94"/>
                                <a:gd name="T1" fmla="*/ 0 h 20"/>
                                <a:gd name="T2" fmla="*/ 24 w 94"/>
                                <a:gd name="T3" fmla="*/ 4 h 20"/>
                                <a:gd name="T4" fmla="*/ 46 w 94"/>
                                <a:gd name="T5" fmla="*/ 8 h 20"/>
                                <a:gd name="T6" fmla="*/ 94 w 94"/>
                                <a:gd name="T7" fmla="*/ 20 h 20"/>
                              </a:gdLst>
                              <a:ahLst/>
                              <a:cxnLst>
                                <a:cxn ang="0">
                                  <a:pos x="T0" y="T1"/>
                                </a:cxn>
                                <a:cxn ang="0">
                                  <a:pos x="T2" y="T3"/>
                                </a:cxn>
                                <a:cxn ang="0">
                                  <a:pos x="T4" y="T5"/>
                                </a:cxn>
                                <a:cxn ang="0">
                                  <a:pos x="T6" y="T7"/>
                                </a:cxn>
                              </a:cxnLst>
                              <a:rect l="0" t="0" r="r" b="b"/>
                              <a:pathLst>
                                <a:path w="94" h="20">
                                  <a:moveTo>
                                    <a:pt x="0" y="0"/>
                                  </a:moveTo>
                                  <a:lnTo>
                                    <a:pt x="24" y="4"/>
                                  </a:lnTo>
                                  <a:lnTo>
                                    <a:pt x="46" y="8"/>
                                  </a:lnTo>
                                  <a:lnTo>
                                    <a:pt x="94" y="2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98000" name="Freeform 2870"/>
                          <wps:cNvSpPr>
                            <a:spLocks/>
                          </wps:cNvSpPr>
                          <wps:spPr bwMode="auto">
                            <a:xfrm>
                              <a:off x="3129" y="2700"/>
                              <a:ext cx="104" cy="22"/>
                            </a:xfrm>
                            <a:custGeom>
                              <a:avLst/>
                              <a:gdLst>
                                <a:gd name="T0" fmla="*/ 0 w 104"/>
                                <a:gd name="T1" fmla="*/ 0 h 22"/>
                                <a:gd name="T2" fmla="*/ 26 w 104"/>
                                <a:gd name="T3" fmla="*/ 6 h 22"/>
                                <a:gd name="T4" fmla="*/ 52 w 104"/>
                                <a:gd name="T5" fmla="*/ 10 h 22"/>
                                <a:gd name="T6" fmla="*/ 80 w 104"/>
                                <a:gd name="T7" fmla="*/ 16 h 22"/>
                                <a:gd name="T8" fmla="*/ 104 w 104"/>
                                <a:gd name="T9" fmla="*/ 22 h 22"/>
                              </a:gdLst>
                              <a:ahLst/>
                              <a:cxnLst>
                                <a:cxn ang="0">
                                  <a:pos x="T0" y="T1"/>
                                </a:cxn>
                                <a:cxn ang="0">
                                  <a:pos x="T2" y="T3"/>
                                </a:cxn>
                                <a:cxn ang="0">
                                  <a:pos x="T4" y="T5"/>
                                </a:cxn>
                                <a:cxn ang="0">
                                  <a:pos x="T6" y="T7"/>
                                </a:cxn>
                                <a:cxn ang="0">
                                  <a:pos x="T8" y="T9"/>
                                </a:cxn>
                              </a:cxnLst>
                              <a:rect l="0" t="0" r="r" b="b"/>
                              <a:pathLst>
                                <a:path w="104" h="22">
                                  <a:moveTo>
                                    <a:pt x="0" y="0"/>
                                  </a:moveTo>
                                  <a:lnTo>
                                    <a:pt x="26" y="6"/>
                                  </a:lnTo>
                                  <a:lnTo>
                                    <a:pt x="52" y="10"/>
                                  </a:lnTo>
                                  <a:lnTo>
                                    <a:pt x="80" y="16"/>
                                  </a:lnTo>
                                  <a:lnTo>
                                    <a:pt x="104" y="2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59582" name="Freeform 2871"/>
                          <wps:cNvSpPr>
                            <a:spLocks/>
                          </wps:cNvSpPr>
                          <wps:spPr bwMode="auto">
                            <a:xfrm>
                              <a:off x="3233" y="2722"/>
                              <a:ext cx="84" cy="20"/>
                            </a:xfrm>
                            <a:custGeom>
                              <a:avLst/>
                              <a:gdLst>
                                <a:gd name="T0" fmla="*/ 0 w 84"/>
                                <a:gd name="T1" fmla="*/ 0 h 20"/>
                                <a:gd name="T2" fmla="*/ 22 w 84"/>
                                <a:gd name="T3" fmla="*/ 6 h 20"/>
                                <a:gd name="T4" fmla="*/ 42 w 84"/>
                                <a:gd name="T5" fmla="*/ 12 h 20"/>
                                <a:gd name="T6" fmla="*/ 62 w 84"/>
                                <a:gd name="T7" fmla="*/ 16 h 20"/>
                                <a:gd name="T8" fmla="*/ 84 w 84"/>
                                <a:gd name="T9" fmla="*/ 20 h 20"/>
                              </a:gdLst>
                              <a:ahLst/>
                              <a:cxnLst>
                                <a:cxn ang="0">
                                  <a:pos x="T0" y="T1"/>
                                </a:cxn>
                                <a:cxn ang="0">
                                  <a:pos x="T2" y="T3"/>
                                </a:cxn>
                                <a:cxn ang="0">
                                  <a:pos x="T4" y="T5"/>
                                </a:cxn>
                                <a:cxn ang="0">
                                  <a:pos x="T6" y="T7"/>
                                </a:cxn>
                                <a:cxn ang="0">
                                  <a:pos x="T8" y="T9"/>
                                </a:cxn>
                              </a:cxnLst>
                              <a:rect l="0" t="0" r="r" b="b"/>
                              <a:pathLst>
                                <a:path w="84" h="20">
                                  <a:moveTo>
                                    <a:pt x="0" y="0"/>
                                  </a:moveTo>
                                  <a:lnTo>
                                    <a:pt x="22" y="6"/>
                                  </a:lnTo>
                                  <a:lnTo>
                                    <a:pt x="42" y="12"/>
                                  </a:lnTo>
                                  <a:lnTo>
                                    <a:pt x="62" y="16"/>
                                  </a:lnTo>
                                  <a:lnTo>
                                    <a:pt x="84" y="2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581891" name="Freeform 2872"/>
                          <wps:cNvSpPr>
                            <a:spLocks/>
                          </wps:cNvSpPr>
                          <wps:spPr bwMode="auto">
                            <a:xfrm>
                              <a:off x="3317" y="2742"/>
                              <a:ext cx="94" cy="0"/>
                            </a:xfrm>
                            <a:custGeom>
                              <a:avLst/>
                              <a:gdLst>
                                <a:gd name="T0" fmla="*/ 0 w 94"/>
                                <a:gd name="T1" fmla="*/ 22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2" y="0"/>
                                  </a:lnTo>
                                  <a:lnTo>
                                    <a:pt x="46" y="0"/>
                                  </a:lnTo>
                                  <a:lnTo>
                                    <a:pt x="70"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990761" name="Freeform 2873"/>
                          <wps:cNvSpPr>
                            <a:spLocks/>
                          </wps:cNvSpPr>
                          <wps:spPr bwMode="auto">
                            <a:xfrm>
                              <a:off x="3411" y="2742"/>
                              <a:ext cx="95" cy="19"/>
                            </a:xfrm>
                            <a:custGeom>
                              <a:avLst/>
                              <a:gdLst>
                                <a:gd name="T0" fmla="*/ 0 w 95"/>
                                <a:gd name="T1" fmla="*/ 0 h 19"/>
                                <a:gd name="T2" fmla="*/ 24 w 95"/>
                                <a:gd name="T3" fmla="*/ 5 h 19"/>
                                <a:gd name="T4" fmla="*/ 46 w 95"/>
                                <a:gd name="T5" fmla="*/ 9 h 19"/>
                                <a:gd name="T6" fmla="*/ 95 w 95"/>
                                <a:gd name="T7" fmla="*/ 19 h 19"/>
                              </a:gdLst>
                              <a:ahLst/>
                              <a:cxnLst>
                                <a:cxn ang="0">
                                  <a:pos x="T0" y="T1"/>
                                </a:cxn>
                                <a:cxn ang="0">
                                  <a:pos x="T2" y="T3"/>
                                </a:cxn>
                                <a:cxn ang="0">
                                  <a:pos x="T4" y="T5"/>
                                </a:cxn>
                                <a:cxn ang="0">
                                  <a:pos x="T6" y="T7"/>
                                </a:cxn>
                              </a:cxnLst>
                              <a:rect l="0" t="0" r="r" b="b"/>
                              <a:pathLst>
                                <a:path w="95" h="19">
                                  <a:moveTo>
                                    <a:pt x="0" y="0"/>
                                  </a:moveTo>
                                  <a:lnTo>
                                    <a:pt x="24" y="5"/>
                                  </a:lnTo>
                                  <a:lnTo>
                                    <a:pt x="46" y="9"/>
                                  </a:lnTo>
                                  <a:lnTo>
                                    <a:pt x="95" y="19"/>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318747" name="Line 2874"/>
                          <wps:cNvCnPr>
                            <a:cxnSpLocks noChangeShapeType="1"/>
                          </wps:cNvCnPr>
                          <wps:spPr bwMode="auto">
                            <a:xfrm>
                              <a:off x="3506" y="2761"/>
                              <a:ext cx="94" cy="18"/>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744689845" name="Freeform 2875"/>
                          <wps:cNvSpPr>
                            <a:spLocks/>
                          </wps:cNvSpPr>
                          <wps:spPr bwMode="auto">
                            <a:xfrm>
                              <a:off x="3600" y="2779"/>
                              <a:ext cx="94" cy="16"/>
                            </a:xfrm>
                            <a:custGeom>
                              <a:avLst/>
                              <a:gdLst>
                                <a:gd name="T0" fmla="*/ 0 w 94"/>
                                <a:gd name="T1" fmla="*/ 0 h 16"/>
                                <a:gd name="T2" fmla="*/ 48 w 94"/>
                                <a:gd name="T3" fmla="*/ 10 h 16"/>
                                <a:gd name="T4" fmla="*/ 70 w 94"/>
                                <a:gd name="T5" fmla="*/ 14 h 16"/>
                                <a:gd name="T6" fmla="*/ 94 w 94"/>
                                <a:gd name="T7" fmla="*/ 16 h 16"/>
                              </a:gdLst>
                              <a:ahLst/>
                              <a:cxnLst>
                                <a:cxn ang="0">
                                  <a:pos x="T0" y="T1"/>
                                </a:cxn>
                                <a:cxn ang="0">
                                  <a:pos x="T2" y="T3"/>
                                </a:cxn>
                                <a:cxn ang="0">
                                  <a:pos x="T4" y="T5"/>
                                </a:cxn>
                                <a:cxn ang="0">
                                  <a:pos x="T6" y="T7"/>
                                </a:cxn>
                              </a:cxnLst>
                              <a:rect l="0" t="0" r="r" b="b"/>
                              <a:pathLst>
                                <a:path w="94" h="16">
                                  <a:moveTo>
                                    <a:pt x="0" y="0"/>
                                  </a:moveTo>
                                  <a:lnTo>
                                    <a:pt x="48" y="10"/>
                                  </a:lnTo>
                                  <a:lnTo>
                                    <a:pt x="70" y="14"/>
                                  </a:lnTo>
                                  <a:lnTo>
                                    <a:pt x="94" y="1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49483" name="Freeform 2876"/>
                          <wps:cNvSpPr>
                            <a:spLocks/>
                          </wps:cNvSpPr>
                          <wps:spPr bwMode="auto">
                            <a:xfrm>
                              <a:off x="3694" y="2795"/>
                              <a:ext cx="92" cy="0"/>
                            </a:xfrm>
                            <a:custGeom>
                              <a:avLst/>
                              <a:gdLst>
                                <a:gd name="T0" fmla="*/ 0 w 92"/>
                                <a:gd name="T1" fmla="*/ 22 w 92"/>
                                <a:gd name="T2" fmla="*/ 44 w 92"/>
                                <a:gd name="T3" fmla="*/ 68 w 92"/>
                                <a:gd name="T4" fmla="*/ 92 w 92"/>
                              </a:gdLst>
                              <a:ahLst/>
                              <a:cxnLst>
                                <a:cxn ang="0">
                                  <a:pos x="T0" y="0"/>
                                </a:cxn>
                                <a:cxn ang="0">
                                  <a:pos x="T1" y="0"/>
                                </a:cxn>
                                <a:cxn ang="0">
                                  <a:pos x="T2" y="0"/>
                                </a:cxn>
                                <a:cxn ang="0">
                                  <a:pos x="T3" y="0"/>
                                </a:cxn>
                                <a:cxn ang="0">
                                  <a:pos x="T4" y="0"/>
                                </a:cxn>
                              </a:cxnLst>
                              <a:rect l="0" t="0" r="r" b="b"/>
                              <a:pathLst>
                                <a:path w="92">
                                  <a:moveTo>
                                    <a:pt x="0" y="0"/>
                                  </a:moveTo>
                                  <a:lnTo>
                                    <a:pt x="22" y="0"/>
                                  </a:lnTo>
                                  <a:lnTo>
                                    <a:pt x="44" y="0"/>
                                  </a:lnTo>
                                  <a:lnTo>
                                    <a:pt x="68" y="0"/>
                                  </a:lnTo>
                                  <a:lnTo>
                                    <a:pt x="92"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15752" name="Freeform 2877"/>
                          <wps:cNvSpPr>
                            <a:spLocks/>
                          </wps:cNvSpPr>
                          <wps:spPr bwMode="auto">
                            <a:xfrm>
                              <a:off x="3786" y="2795"/>
                              <a:ext cx="116" cy="16"/>
                            </a:xfrm>
                            <a:custGeom>
                              <a:avLst/>
                              <a:gdLst>
                                <a:gd name="T0" fmla="*/ 0 w 116"/>
                                <a:gd name="T1" fmla="*/ 0 h 16"/>
                                <a:gd name="T2" fmla="*/ 28 w 116"/>
                                <a:gd name="T3" fmla="*/ 4 h 16"/>
                                <a:gd name="T4" fmla="*/ 60 w 116"/>
                                <a:gd name="T5" fmla="*/ 8 h 16"/>
                                <a:gd name="T6" fmla="*/ 90 w 116"/>
                                <a:gd name="T7" fmla="*/ 12 h 16"/>
                                <a:gd name="T8" fmla="*/ 104 w 116"/>
                                <a:gd name="T9" fmla="*/ 14 h 16"/>
                                <a:gd name="T10" fmla="*/ 116 w 116"/>
                                <a:gd name="T11" fmla="*/ 16 h 16"/>
                              </a:gdLst>
                              <a:ahLst/>
                              <a:cxnLst>
                                <a:cxn ang="0">
                                  <a:pos x="T0" y="T1"/>
                                </a:cxn>
                                <a:cxn ang="0">
                                  <a:pos x="T2" y="T3"/>
                                </a:cxn>
                                <a:cxn ang="0">
                                  <a:pos x="T4" y="T5"/>
                                </a:cxn>
                                <a:cxn ang="0">
                                  <a:pos x="T6" y="T7"/>
                                </a:cxn>
                                <a:cxn ang="0">
                                  <a:pos x="T8" y="T9"/>
                                </a:cxn>
                                <a:cxn ang="0">
                                  <a:pos x="T10" y="T11"/>
                                </a:cxn>
                              </a:cxnLst>
                              <a:rect l="0" t="0" r="r" b="b"/>
                              <a:pathLst>
                                <a:path w="116" h="16">
                                  <a:moveTo>
                                    <a:pt x="0" y="0"/>
                                  </a:moveTo>
                                  <a:lnTo>
                                    <a:pt x="28" y="4"/>
                                  </a:lnTo>
                                  <a:lnTo>
                                    <a:pt x="60" y="8"/>
                                  </a:lnTo>
                                  <a:lnTo>
                                    <a:pt x="90" y="12"/>
                                  </a:lnTo>
                                  <a:lnTo>
                                    <a:pt x="104" y="14"/>
                                  </a:lnTo>
                                  <a:lnTo>
                                    <a:pt x="116" y="1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27935" name="Freeform 2878"/>
                          <wps:cNvSpPr>
                            <a:spLocks/>
                          </wps:cNvSpPr>
                          <wps:spPr bwMode="auto">
                            <a:xfrm>
                              <a:off x="3902" y="2811"/>
                              <a:ext cx="73" cy="10"/>
                            </a:xfrm>
                            <a:custGeom>
                              <a:avLst/>
                              <a:gdLst>
                                <a:gd name="T0" fmla="*/ 0 w 73"/>
                                <a:gd name="T1" fmla="*/ 0 h 10"/>
                                <a:gd name="T2" fmla="*/ 10 w 73"/>
                                <a:gd name="T3" fmla="*/ 2 h 10"/>
                                <a:gd name="T4" fmla="*/ 20 w 73"/>
                                <a:gd name="T5" fmla="*/ 2 h 10"/>
                                <a:gd name="T6" fmla="*/ 39 w 73"/>
                                <a:gd name="T7" fmla="*/ 6 h 10"/>
                                <a:gd name="T8" fmla="*/ 55 w 73"/>
                                <a:gd name="T9" fmla="*/ 8 h 10"/>
                                <a:gd name="T10" fmla="*/ 73 w 73"/>
                                <a:gd name="T11" fmla="*/ 10 h 10"/>
                              </a:gdLst>
                              <a:ahLst/>
                              <a:cxnLst>
                                <a:cxn ang="0">
                                  <a:pos x="T0" y="T1"/>
                                </a:cxn>
                                <a:cxn ang="0">
                                  <a:pos x="T2" y="T3"/>
                                </a:cxn>
                                <a:cxn ang="0">
                                  <a:pos x="T4" y="T5"/>
                                </a:cxn>
                                <a:cxn ang="0">
                                  <a:pos x="T6" y="T7"/>
                                </a:cxn>
                                <a:cxn ang="0">
                                  <a:pos x="T8" y="T9"/>
                                </a:cxn>
                                <a:cxn ang="0">
                                  <a:pos x="T10" y="T11"/>
                                </a:cxn>
                              </a:cxnLst>
                              <a:rect l="0" t="0" r="r" b="b"/>
                              <a:pathLst>
                                <a:path w="73" h="10">
                                  <a:moveTo>
                                    <a:pt x="0" y="0"/>
                                  </a:moveTo>
                                  <a:lnTo>
                                    <a:pt x="10" y="2"/>
                                  </a:lnTo>
                                  <a:lnTo>
                                    <a:pt x="20" y="2"/>
                                  </a:lnTo>
                                  <a:lnTo>
                                    <a:pt x="39" y="6"/>
                                  </a:lnTo>
                                  <a:lnTo>
                                    <a:pt x="55" y="8"/>
                                  </a:lnTo>
                                  <a:lnTo>
                                    <a:pt x="73" y="1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474521" name="Freeform 2879"/>
                          <wps:cNvSpPr>
                            <a:spLocks/>
                          </wps:cNvSpPr>
                          <wps:spPr bwMode="auto">
                            <a:xfrm>
                              <a:off x="3975" y="2821"/>
                              <a:ext cx="94" cy="12"/>
                            </a:xfrm>
                            <a:custGeom>
                              <a:avLst/>
                              <a:gdLst>
                                <a:gd name="T0" fmla="*/ 0 w 94"/>
                                <a:gd name="T1" fmla="*/ 0 h 12"/>
                                <a:gd name="T2" fmla="*/ 22 w 94"/>
                                <a:gd name="T3" fmla="*/ 4 h 12"/>
                                <a:gd name="T4" fmla="*/ 46 w 94"/>
                                <a:gd name="T5" fmla="*/ 6 h 12"/>
                                <a:gd name="T6" fmla="*/ 70 w 94"/>
                                <a:gd name="T7" fmla="*/ 10 h 12"/>
                                <a:gd name="T8" fmla="*/ 94 w 94"/>
                                <a:gd name="T9" fmla="*/ 12 h 12"/>
                              </a:gdLst>
                              <a:ahLst/>
                              <a:cxnLst>
                                <a:cxn ang="0">
                                  <a:pos x="T0" y="T1"/>
                                </a:cxn>
                                <a:cxn ang="0">
                                  <a:pos x="T2" y="T3"/>
                                </a:cxn>
                                <a:cxn ang="0">
                                  <a:pos x="T4" y="T5"/>
                                </a:cxn>
                                <a:cxn ang="0">
                                  <a:pos x="T6" y="T7"/>
                                </a:cxn>
                                <a:cxn ang="0">
                                  <a:pos x="T8" y="T9"/>
                                </a:cxn>
                              </a:cxnLst>
                              <a:rect l="0" t="0" r="r" b="b"/>
                              <a:pathLst>
                                <a:path w="94" h="12">
                                  <a:moveTo>
                                    <a:pt x="0" y="0"/>
                                  </a:moveTo>
                                  <a:lnTo>
                                    <a:pt x="22" y="4"/>
                                  </a:lnTo>
                                  <a:lnTo>
                                    <a:pt x="46" y="6"/>
                                  </a:lnTo>
                                  <a:lnTo>
                                    <a:pt x="70" y="10"/>
                                  </a:lnTo>
                                  <a:lnTo>
                                    <a:pt x="94" y="1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715079" name="Freeform 2880"/>
                          <wps:cNvSpPr>
                            <a:spLocks/>
                          </wps:cNvSpPr>
                          <wps:spPr bwMode="auto">
                            <a:xfrm>
                              <a:off x="4069" y="2833"/>
                              <a:ext cx="94"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807294" name="Freeform 2881"/>
                          <wps:cNvSpPr>
                            <a:spLocks/>
                          </wps:cNvSpPr>
                          <wps:spPr bwMode="auto">
                            <a:xfrm>
                              <a:off x="4163" y="2833"/>
                              <a:ext cx="94" cy="8"/>
                            </a:xfrm>
                            <a:custGeom>
                              <a:avLst/>
                              <a:gdLst>
                                <a:gd name="T0" fmla="*/ 0 w 94"/>
                                <a:gd name="T1" fmla="*/ 0 h 8"/>
                                <a:gd name="T2" fmla="*/ 46 w 94"/>
                                <a:gd name="T3" fmla="*/ 4 h 8"/>
                                <a:gd name="T4" fmla="*/ 94 w 94"/>
                                <a:gd name="T5" fmla="*/ 8 h 8"/>
                              </a:gdLst>
                              <a:ahLst/>
                              <a:cxnLst>
                                <a:cxn ang="0">
                                  <a:pos x="T0" y="T1"/>
                                </a:cxn>
                                <a:cxn ang="0">
                                  <a:pos x="T2" y="T3"/>
                                </a:cxn>
                                <a:cxn ang="0">
                                  <a:pos x="T4" y="T5"/>
                                </a:cxn>
                              </a:cxnLst>
                              <a:rect l="0" t="0" r="r" b="b"/>
                              <a:pathLst>
                                <a:path w="94" h="8">
                                  <a:moveTo>
                                    <a:pt x="0" y="0"/>
                                  </a:moveTo>
                                  <a:lnTo>
                                    <a:pt x="46" y="4"/>
                                  </a:lnTo>
                                  <a:lnTo>
                                    <a:pt x="94" y="8"/>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880000" name="Line 2882"/>
                          <wps:cNvCnPr>
                            <a:cxnSpLocks noChangeShapeType="1"/>
                          </wps:cNvCnPr>
                          <wps:spPr bwMode="auto">
                            <a:xfrm>
                              <a:off x="4257" y="2841"/>
                              <a:ext cx="94" cy="8"/>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213616661" name="Freeform 2883"/>
                          <wps:cNvSpPr>
                            <a:spLocks/>
                          </wps:cNvSpPr>
                          <wps:spPr bwMode="auto">
                            <a:xfrm>
                              <a:off x="4351" y="2849"/>
                              <a:ext cx="95" cy="8"/>
                            </a:xfrm>
                            <a:custGeom>
                              <a:avLst/>
                              <a:gdLst>
                                <a:gd name="T0" fmla="*/ 0 w 95"/>
                                <a:gd name="T1" fmla="*/ 0 h 8"/>
                                <a:gd name="T2" fmla="*/ 46 w 95"/>
                                <a:gd name="T3" fmla="*/ 4 h 8"/>
                                <a:gd name="T4" fmla="*/ 95 w 95"/>
                                <a:gd name="T5" fmla="*/ 8 h 8"/>
                              </a:gdLst>
                              <a:ahLst/>
                              <a:cxnLst>
                                <a:cxn ang="0">
                                  <a:pos x="T0" y="T1"/>
                                </a:cxn>
                                <a:cxn ang="0">
                                  <a:pos x="T2" y="T3"/>
                                </a:cxn>
                                <a:cxn ang="0">
                                  <a:pos x="T4" y="T5"/>
                                </a:cxn>
                              </a:cxnLst>
                              <a:rect l="0" t="0" r="r" b="b"/>
                              <a:pathLst>
                                <a:path w="95" h="8">
                                  <a:moveTo>
                                    <a:pt x="0" y="0"/>
                                  </a:moveTo>
                                  <a:lnTo>
                                    <a:pt x="46" y="4"/>
                                  </a:lnTo>
                                  <a:lnTo>
                                    <a:pt x="95" y="8"/>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247752" name="Freeform 2884"/>
                          <wps:cNvSpPr>
                            <a:spLocks/>
                          </wps:cNvSpPr>
                          <wps:spPr bwMode="auto">
                            <a:xfrm>
                              <a:off x="4446" y="2857"/>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391610" name="Freeform 2885"/>
                          <wps:cNvSpPr>
                            <a:spLocks/>
                          </wps:cNvSpPr>
                          <wps:spPr bwMode="auto">
                            <a:xfrm>
                              <a:off x="4540" y="2857"/>
                              <a:ext cx="94" cy="6"/>
                            </a:xfrm>
                            <a:custGeom>
                              <a:avLst/>
                              <a:gdLst>
                                <a:gd name="T0" fmla="*/ 0 w 94"/>
                                <a:gd name="T1" fmla="*/ 0 h 6"/>
                                <a:gd name="T2" fmla="*/ 46 w 94"/>
                                <a:gd name="T3" fmla="*/ 2 h 6"/>
                                <a:gd name="T4" fmla="*/ 94 w 94"/>
                                <a:gd name="T5" fmla="*/ 6 h 6"/>
                              </a:gdLst>
                              <a:ahLst/>
                              <a:cxnLst>
                                <a:cxn ang="0">
                                  <a:pos x="T0" y="T1"/>
                                </a:cxn>
                                <a:cxn ang="0">
                                  <a:pos x="T2" y="T3"/>
                                </a:cxn>
                                <a:cxn ang="0">
                                  <a:pos x="T4" y="T5"/>
                                </a:cxn>
                              </a:cxnLst>
                              <a:rect l="0" t="0" r="r" b="b"/>
                              <a:pathLst>
                                <a:path w="94" h="6">
                                  <a:moveTo>
                                    <a:pt x="0" y="0"/>
                                  </a:moveTo>
                                  <a:lnTo>
                                    <a:pt x="46" y="2"/>
                                  </a:lnTo>
                                  <a:lnTo>
                                    <a:pt x="94" y="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691022" name="Line 2886"/>
                          <wps:cNvCnPr>
                            <a:cxnSpLocks noChangeShapeType="1"/>
                          </wps:cNvCnPr>
                          <wps:spPr bwMode="auto">
                            <a:xfrm>
                              <a:off x="4634" y="2863"/>
                              <a:ext cx="94" cy="6"/>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867734838" name="Freeform 2887"/>
                          <wps:cNvSpPr>
                            <a:spLocks/>
                          </wps:cNvSpPr>
                          <wps:spPr bwMode="auto">
                            <a:xfrm>
                              <a:off x="4728" y="2869"/>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677858" name="Freeform 2888"/>
                          <wps:cNvSpPr>
                            <a:spLocks/>
                          </wps:cNvSpPr>
                          <wps:spPr bwMode="auto">
                            <a:xfrm>
                              <a:off x="4822" y="2873"/>
                              <a:ext cx="95" cy="0"/>
                            </a:xfrm>
                            <a:custGeom>
                              <a:avLst/>
                              <a:gdLst>
                                <a:gd name="T0" fmla="*/ 0 w 95"/>
                                <a:gd name="T1" fmla="*/ 47 w 95"/>
                                <a:gd name="T2" fmla="*/ 95 w 95"/>
                              </a:gdLst>
                              <a:ahLst/>
                              <a:cxnLst>
                                <a:cxn ang="0">
                                  <a:pos x="T0" y="0"/>
                                </a:cxn>
                                <a:cxn ang="0">
                                  <a:pos x="T1" y="0"/>
                                </a:cxn>
                                <a:cxn ang="0">
                                  <a:pos x="T2" y="0"/>
                                </a:cxn>
                              </a:cxnLst>
                              <a:rect l="0" t="0" r="r" b="b"/>
                              <a:pathLst>
                                <a:path w="95">
                                  <a:moveTo>
                                    <a:pt x="0" y="0"/>
                                  </a:moveTo>
                                  <a:lnTo>
                                    <a:pt x="47"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408363" name="Freeform 2889"/>
                          <wps:cNvSpPr>
                            <a:spLocks/>
                          </wps:cNvSpPr>
                          <wps:spPr bwMode="auto">
                            <a:xfrm>
                              <a:off x="4917" y="2873"/>
                              <a:ext cx="94" cy="6"/>
                            </a:xfrm>
                            <a:custGeom>
                              <a:avLst/>
                              <a:gdLst>
                                <a:gd name="T0" fmla="*/ 0 w 94"/>
                                <a:gd name="T1" fmla="*/ 0 h 6"/>
                                <a:gd name="T2" fmla="*/ 46 w 94"/>
                                <a:gd name="T3" fmla="*/ 2 h 6"/>
                                <a:gd name="T4" fmla="*/ 94 w 94"/>
                                <a:gd name="T5" fmla="*/ 6 h 6"/>
                              </a:gdLst>
                              <a:ahLst/>
                              <a:cxnLst>
                                <a:cxn ang="0">
                                  <a:pos x="T0" y="T1"/>
                                </a:cxn>
                                <a:cxn ang="0">
                                  <a:pos x="T2" y="T3"/>
                                </a:cxn>
                                <a:cxn ang="0">
                                  <a:pos x="T4" y="T5"/>
                                </a:cxn>
                              </a:cxnLst>
                              <a:rect l="0" t="0" r="r" b="b"/>
                              <a:pathLst>
                                <a:path w="94" h="6">
                                  <a:moveTo>
                                    <a:pt x="0" y="0"/>
                                  </a:moveTo>
                                  <a:lnTo>
                                    <a:pt x="46" y="2"/>
                                  </a:lnTo>
                                  <a:lnTo>
                                    <a:pt x="94" y="6"/>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776627" name="Line 2890"/>
                          <wps:cNvCnPr>
                            <a:cxnSpLocks noChangeShapeType="1"/>
                          </wps:cNvCnPr>
                          <wps:spPr bwMode="auto">
                            <a:xfrm>
                              <a:off x="5011" y="2879"/>
                              <a:ext cx="94" cy="4"/>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592460250" name="Freeform 2891"/>
                          <wps:cNvSpPr>
                            <a:spLocks/>
                          </wps:cNvSpPr>
                          <wps:spPr bwMode="auto">
                            <a:xfrm>
                              <a:off x="5105" y="2883"/>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639746" name="Freeform 2892"/>
                          <wps:cNvSpPr>
                            <a:spLocks/>
                          </wps:cNvSpPr>
                          <wps:spPr bwMode="auto">
                            <a:xfrm>
                              <a:off x="5199" y="2887"/>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00248" name="Freeform 2893"/>
                          <wps:cNvSpPr>
                            <a:spLocks/>
                          </wps:cNvSpPr>
                          <wps:spPr bwMode="auto">
                            <a:xfrm>
                              <a:off x="5293" y="2887"/>
                              <a:ext cx="95" cy="4"/>
                            </a:xfrm>
                            <a:custGeom>
                              <a:avLst/>
                              <a:gdLst>
                                <a:gd name="T0" fmla="*/ 0 w 95"/>
                                <a:gd name="T1" fmla="*/ 0 h 4"/>
                                <a:gd name="T2" fmla="*/ 47 w 95"/>
                                <a:gd name="T3" fmla="*/ 2 h 4"/>
                                <a:gd name="T4" fmla="*/ 95 w 95"/>
                                <a:gd name="T5" fmla="*/ 4 h 4"/>
                              </a:gdLst>
                              <a:ahLst/>
                              <a:cxnLst>
                                <a:cxn ang="0">
                                  <a:pos x="T0" y="T1"/>
                                </a:cxn>
                                <a:cxn ang="0">
                                  <a:pos x="T2" y="T3"/>
                                </a:cxn>
                                <a:cxn ang="0">
                                  <a:pos x="T4" y="T5"/>
                                </a:cxn>
                              </a:cxnLst>
                              <a:rect l="0" t="0" r="r" b="b"/>
                              <a:pathLst>
                                <a:path w="95" h="4">
                                  <a:moveTo>
                                    <a:pt x="0" y="0"/>
                                  </a:moveTo>
                                  <a:lnTo>
                                    <a:pt x="47" y="2"/>
                                  </a:lnTo>
                                  <a:lnTo>
                                    <a:pt x="95"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340772" name="Line 2894"/>
                          <wps:cNvCnPr>
                            <a:cxnSpLocks noChangeShapeType="1"/>
                          </wps:cNvCnPr>
                          <wps:spPr bwMode="auto">
                            <a:xfrm>
                              <a:off x="5388" y="2891"/>
                              <a:ext cx="94" cy="2"/>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425208743" name="Line 2895"/>
                          <wps:cNvCnPr>
                            <a:cxnSpLocks noChangeShapeType="1"/>
                          </wps:cNvCnPr>
                          <wps:spPr bwMode="auto">
                            <a:xfrm>
                              <a:off x="5482" y="2893"/>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303754338" name="Freeform 2896"/>
                          <wps:cNvSpPr>
                            <a:spLocks/>
                          </wps:cNvSpPr>
                          <wps:spPr bwMode="auto">
                            <a:xfrm>
                              <a:off x="5576" y="2893"/>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349336" name="Freeform 2897"/>
                          <wps:cNvSpPr>
                            <a:spLocks/>
                          </wps:cNvSpPr>
                          <wps:spPr bwMode="auto">
                            <a:xfrm>
                              <a:off x="5670" y="2893"/>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491402" name="Freeform 2898"/>
                          <wps:cNvSpPr>
                            <a:spLocks/>
                          </wps:cNvSpPr>
                          <wps:spPr bwMode="auto">
                            <a:xfrm>
                              <a:off x="5764" y="2897"/>
                              <a:ext cx="9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238796" name="Line 2899"/>
                          <wps:cNvCnPr>
                            <a:cxnSpLocks noChangeShapeType="1"/>
                          </wps:cNvCnPr>
                          <wps:spPr bwMode="auto">
                            <a:xfrm>
                              <a:off x="5859" y="2897"/>
                              <a:ext cx="92"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991213316" name="Freeform 2900"/>
                          <wps:cNvSpPr>
                            <a:spLocks/>
                          </wps:cNvSpPr>
                          <wps:spPr bwMode="auto">
                            <a:xfrm>
                              <a:off x="5951" y="2897"/>
                              <a:ext cx="94" cy="0"/>
                            </a:xfrm>
                            <a:custGeom>
                              <a:avLst/>
                              <a:gdLst>
                                <a:gd name="T0" fmla="*/ 0 w 94"/>
                                <a:gd name="T1" fmla="*/ 48 w 94"/>
                                <a:gd name="T2" fmla="*/ 72 w 94"/>
                                <a:gd name="T3" fmla="*/ 94 w 94"/>
                              </a:gdLst>
                              <a:ahLst/>
                              <a:cxnLst>
                                <a:cxn ang="0">
                                  <a:pos x="T0" y="0"/>
                                </a:cxn>
                                <a:cxn ang="0">
                                  <a:pos x="T1" y="0"/>
                                </a:cxn>
                                <a:cxn ang="0">
                                  <a:pos x="T2" y="0"/>
                                </a:cxn>
                                <a:cxn ang="0">
                                  <a:pos x="T3" y="0"/>
                                </a:cxn>
                              </a:cxnLst>
                              <a:rect l="0" t="0" r="r" b="b"/>
                              <a:pathLst>
                                <a:path w="94">
                                  <a:moveTo>
                                    <a:pt x="0" y="0"/>
                                  </a:moveTo>
                                  <a:lnTo>
                                    <a:pt x="48" y="0"/>
                                  </a:lnTo>
                                  <a:lnTo>
                                    <a:pt x="72"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881323" name="Freeform 2901"/>
                          <wps:cNvSpPr>
                            <a:spLocks/>
                          </wps:cNvSpPr>
                          <wps:spPr bwMode="auto">
                            <a:xfrm>
                              <a:off x="6045" y="2897"/>
                              <a:ext cx="82" cy="2"/>
                            </a:xfrm>
                            <a:custGeom>
                              <a:avLst/>
                              <a:gdLst>
                                <a:gd name="T0" fmla="*/ 0 w 82"/>
                                <a:gd name="T1" fmla="*/ 0 h 2"/>
                                <a:gd name="T2" fmla="*/ 20 w 82"/>
                                <a:gd name="T3" fmla="*/ 0 h 2"/>
                                <a:gd name="T4" fmla="*/ 40 w 82"/>
                                <a:gd name="T5" fmla="*/ 0 h 2"/>
                                <a:gd name="T6" fmla="*/ 60 w 82"/>
                                <a:gd name="T7" fmla="*/ 2 h 2"/>
                                <a:gd name="T8" fmla="*/ 82 w 82"/>
                                <a:gd name="T9" fmla="*/ 2 h 2"/>
                              </a:gdLst>
                              <a:ahLst/>
                              <a:cxnLst>
                                <a:cxn ang="0">
                                  <a:pos x="T0" y="T1"/>
                                </a:cxn>
                                <a:cxn ang="0">
                                  <a:pos x="T2" y="T3"/>
                                </a:cxn>
                                <a:cxn ang="0">
                                  <a:pos x="T4" y="T5"/>
                                </a:cxn>
                                <a:cxn ang="0">
                                  <a:pos x="T6" y="T7"/>
                                </a:cxn>
                                <a:cxn ang="0">
                                  <a:pos x="T8" y="T9"/>
                                </a:cxn>
                              </a:cxnLst>
                              <a:rect l="0" t="0" r="r" b="b"/>
                              <a:pathLst>
                                <a:path w="82" h="2">
                                  <a:moveTo>
                                    <a:pt x="0" y="0"/>
                                  </a:moveTo>
                                  <a:lnTo>
                                    <a:pt x="20" y="0"/>
                                  </a:lnTo>
                                  <a:lnTo>
                                    <a:pt x="40" y="0"/>
                                  </a:lnTo>
                                  <a:lnTo>
                                    <a:pt x="60" y="2"/>
                                  </a:lnTo>
                                  <a:lnTo>
                                    <a:pt x="82"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247965" name="Freeform 2902"/>
                          <wps:cNvSpPr>
                            <a:spLocks/>
                          </wps:cNvSpPr>
                          <wps:spPr bwMode="auto">
                            <a:xfrm>
                              <a:off x="6127" y="2899"/>
                              <a:ext cx="106" cy="0"/>
                            </a:xfrm>
                            <a:custGeom>
                              <a:avLst/>
                              <a:gdLst>
                                <a:gd name="T0" fmla="*/ 0 w 106"/>
                                <a:gd name="T1" fmla="*/ 26 w 106"/>
                                <a:gd name="T2" fmla="*/ 52 w 106"/>
                                <a:gd name="T3" fmla="*/ 80 w 106"/>
                                <a:gd name="T4" fmla="*/ 106 w 106"/>
                              </a:gdLst>
                              <a:ahLst/>
                              <a:cxnLst>
                                <a:cxn ang="0">
                                  <a:pos x="T0" y="0"/>
                                </a:cxn>
                                <a:cxn ang="0">
                                  <a:pos x="T1" y="0"/>
                                </a:cxn>
                                <a:cxn ang="0">
                                  <a:pos x="T2" y="0"/>
                                </a:cxn>
                                <a:cxn ang="0">
                                  <a:pos x="T3" y="0"/>
                                </a:cxn>
                                <a:cxn ang="0">
                                  <a:pos x="T4" y="0"/>
                                </a:cxn>
                              </a:cxnLst>
                              <a:rect l="0" t="0" r="r" b="b"/>
                              <a:pathLst>
                                <a:path w="106">
                                  <a:moveTo>
                                    <a:pt x="0" y="0"/>
                                  </a:moveTo>
                                  <a:lnTo>
                                    <a:pt x="26" y="0"/>
                                  </a:lnTo>
                                  <a:lnTo>
                                    <a:pt x="52" y="0"/>
                                  </a:lnTo>
                                  <a:lnTo>
                                    <a:pt x="80" y="0"/>
                                  </a:lnTo>
                                  <a:lnTo>
                                    <a:pt x="106"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662951" name="Freeform 2903"/>
                          <wps:cNvSpPr>
                            <a:spLocks/>
                          </wps:cNvSpPr>
                          <wps:spPr bwMode="auto">
                            <a:xfrm>
                              <a:off x="6233" y="2899"/>
                              <a:ext cx="9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251427" name="Line 2904"/>
                          <wps:cNvCnPr>
                            <a:cxnSpLocks noChangeShapeType="1"/>
                          </wps:cNvCnPr>
                          <wps:spPr bwMode="auto">
                            <a:xfrm>
                              <a:off x="6328" y="2899"/>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348657511" name="Line 2905"/>
                          <wps:cNvCnPr>
                            <a:cxnSpLocks noChangeShapeType="1"/>
                          </wps:cNvCnPr>
                          <wps:spPr bwMode="auto">
                            <a:xfrm>
                              <a:off x="6422" y="2899"/>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2082400026" name="Line 2906"/>
                          <wps:cNvCnPr>
                            <a:cxnSpLocks noChangeShapeType="1"/>
                          </wps:cNvCnPr>
                          <wps:spPr bwMode="auto">
                            <a:xfrm>
                              <a:off x="6516" y="2899"/>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619790550" name="Line 2907"/>
                          <wps:cNvCnPr>
                            <a:cxnSpLocks noChangeShapeType="1"/>
                          </wps:cNvCnPr>
                          <wps:spPr bwMode="auto">
                            <a:xfrm>
                              <a:off x="6610" y="2899"/>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731684018" name="Line 2908"/>
                          <wps:cNvCnPr>
                            <a:cxnSpLocks noChangeShapeType="1"/>
                          </wps:cNvCnPr>
                          <wps:spPr bwMode="auto">
                            <a:xfrm>
                              <a:off x="6704" y="2899"/>
                              <a:ext cx="9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246670630" name="Line 2909"/>
                          <wps:cNvCnPr>
                            <a:cxnSpLocks noChangeShapeType="1"/>
                          </wps:cNvCnPr>
                          <wps:spPr bwMode="auto">
                            <a:xfrm>
                              <a:off x="6799" y="2899"/>
                              <a:ext cx="94" cy="2"/>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63359950" name="Freeform 2910"/>
                          <wps:cNvSpPr>
                            <a:spLocks/>
                          </wps:cNvSpPr>
                          <wps:spPr bwMode="auto">
                            <a:xfrm>
                              <a:off x="6893" y="2901"/>
                              <a:ext cx="94" cy="4"/>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9845277" name="Freeform 2911"/>
                          <wps:cNvSpPr>
                            <a:spLocks/>
                          </wps:cNvSpPr>
                          <wps:spPr bwMode="auto">
                            <a:xfrm>
                              <a:off x="6987" y="2905"/>
                              <a:ext cx="94"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99454" name="Freeform 2912"/>
                          <wps:cNvSpPr>
                            <a:spLocks/>
                          </wps:cNvSpPr>
                          <wps:spPr bwMode="auto">
                            <a:xfrm>
                              <a:off x="7081" y="2905"/>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254558" name="Line 2913"/>
                          <wps:cNvCnPr>
                            <a:cxnSpLocks noChangeShapeType="1"/>
                          </wps:cNvCnPr>
                          <wps:spPr bwMode="auto">
                            <a:xfrm>
                              <a:off x="7175" y="2907"/>
                              <a:ext cx="9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917622443" name="Line 2914"/>
                          <wps:cNvCnPr>
                            <a:cxnSpLocks noChangeShapeType="1"/>
                          </wps:cNvCnPr>
                          <wps:spPr bwMode="auto">
                            <a:xfrm>
                              <a:off x="7270" y="2907"/>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575931781" name="Line 2915"/>
                          <wps:cNvCnPr>
                            <a:cxnSpLocks noChangeShapeType="1"/>
                          </wps:cNvCnPr>
                          <wps:spPr bwMode="auto">
                            <a:xfrm>
                              <a:off x="7364" y="2907"/>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901594462" name="Freeform 2916"/>
                          <wps:cNvSpPr>
                            <a:spLocks/>
                          </wps:cNvSpPr>
                          <wps:spPr bwMode="auto">
                            <a:xfrm>
                              <a:off x="7458" y="2907"/>
                              <a:ext cx="94" cy="2"/>
                            </a:xfrm>
                            <a:custGeom>
                              <a:avLst/>
                              <a:gdLst>
                                <a:gd name="T0" fmla="*/ 0 w 94"/>
                                <a:gd name="T1" fmla="*/ 0 h 2"/>
                                <a:gd name="T2" fmla="*/ 46 w 94"/>
                                <a:gd name="T3" fmla="*/ 2 h 2"/>
                                <a:gd name="T4" fmla="*/ 94 w 94"/>
                                <a:gd name="T5" fmla="*/ 2 h 2"/>
                              </a:gdLst>
                              <a:ahLst/>
                              <a:cxnLst>
                                <a:cxn ang="0">
                                  <a:pos x="T0" y="T1"/>
                                </a:cxn>
                                <a:cxn ang="0">
                                  <a:pos x="T2" y="T3"/>
                                </a:cxn>
                                <a:cxn ang="0">
                                  <a:pos x="T4" y="T5"/>
                                </a:cxn>
                              </a:cxnLst>
                              <a:rect l="0" t="0" r="r" b="b"/>
                              <a:pathLst>
                                <a:path w="94" h="2">
                                  <a:moveTo>
                                    <a:pt x="0" y="0"/>
                                  </a:moveTo>
                                  <a:lnTo>
                                    <a:pt x="46" y="2"/>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023736" name="Freeform 2917"/>
                          <wps:cNvSpPr>
                            <a:spLocks/>
                          </wps:cNvSpPr>
                          <wps:spPr bwMode="auto">
                            <a:xfrm>
                              <a:off x="7552" y="2907"/>
                              <a:ext cx="95" cy="2"/>
                            </a:xfrm>
                            <a:custGeom>
                              <a:avLst/>
                              <a:gdLst>
                                <a:gd name="T0" fmla="*/ 0 w 95"/>
                                <a:gd name="T1" fmla="*/ 2 h 2"/>
                                <a:gd name="T2" fmla="*/ 46 w 95"/>
                                <a:gd name="T3" fmla="*/ 0 h 2"/>
                                <a:gd name="T4" fmla="*/ 95 w 95"/>
                                <a:gd name="T5" fmla="*/ 0 h 2"/>
                              </a:gdLst>
                              <a:ahLst/>
                              <a:cxnLst>
                                <a:cxn ang="0">
                                  <a:pos x="T0" y="T1"/>
                                </a:cxn>
                                <a:cxn ang="0">
                                  <a:pos x="T2" y="T3"/>
                                </a:cxn>
                                <a:cxn ang="0">
                                  <a:pos x="T4" y="T5"/>
                                </a:cxn>
                              </a:cxnLst>
                              <a:rect l="0" t="0" r="r" b="b"/>
                              <a:pathLst>
                                <a:path w="95" h="2">
                                  <a:moveTo>
                                    <a:pt x="0" y="2"/>
                                  </a:moveTo>
                                  <a:lnTo>
                                    <a:pt x="46"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442982" name="Freeform 2918"/>
                          <wps:cNvSpPr>
                            <a:spLocks/>
                          </wps:cNvSpPr>
                          <wps:spPr bwMode="auto">
                            <a:xfrm>
                              <a:off x="7647" y="2907"/>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395258" name="Line 2919"/>
                          <wps:cNvCnPr>
                            <a:cxnSpLocks noChangeShapeType="1"/>
                          </wps:cNvCnPr>
                          <wps:spPr bwMode="auto">
                            <a:xfrm>
                              <a:off x="7741" y="2909"/>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816961125" name="Freeform 2920"/>
                          <wps:cNvSpPr>
                            <a:spLocks/>
                          </wps:cNvSpPr>
                          <wps:spPr bwMode="auto">
                            <a:xfrm>
                              <a:off x="7835" y="2909"/>
                              <a:ext cx="94" cy="2"/>
                            </a:xfrm>
                            <a:custGeom>
                              <a:avLst/>
                              <a:gdLst>
                                <a:gd name="T0" fmla="*/ 0 w 94"/>
                                <a:gd name="T1" fmla="*/ 0 h 2"/>
                                <a:gd name="T2" fmla="*/ 48 w 94"/>
                                <a:gd name="T3" fmla="*/ 0 h 2"/>
                                <a:gd name="T4" fmla="*/ 94 w 94"/>
                                <a:gd name="T5" fmla="*/ 2 h 2"/>
                              </a:gdLst>
                              <a:ahLst/>
                              <a:cxnLst>
                                <a:cxn ang="0">
                                  <a:pos x="T0" y="T1"/>
                                </a:cxn>
                                <a:cxn ang="0">
                                  <a:pos x="T2" y="T3"/>
                                </a:cxn>
                                <a:cxn ang="0">
                                  <a:pos x="T4" y="T5"/>
                                </a:cxn>
                              </a:cxnLst>
                              <a:rect l="0" t="0" r="r" b="b"/>
                              <a:pathLst>
                                <a:path w="94" h="2">
                                  <a:moveTo>
                                    <a:pt x="0" y="0"/>
                                  </a:moveTo>
                                  <a:lnTo>
                                    <a:pt x="48"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218713" name="Line 2921"/>
                          <wps:cNvCnPr>
                            <a:cxnSpLocks noChangeShapeType="1"/>
                          </wps:cNvCnPr>
                          <wps:spPr bwMode="auto">
                            <a:xfrm>
                              <a:off x="7929" y="2911"/>
                              <a:ext cx="92"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13789121" name="Line 2922"/>
                          <wps:cNvCnPr>
                            <a:cxnSpLocks noChangeShapeType="1"/>
                          </wps:cNvCnPr>
                          <wps:spPr bwMode="auto">
                            <a:xfrm>
                              <a:off x="8021" y="2911"/>
                              <a:ext cx="9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206592409" name="Line 2923"/>
                          <wps:cNvCnPr>
                            <a:cxnSpLocks noChangeShapeType="1"/>
                          </wps:cNvCnPr>
                          <wps:spPr bwMode="auto">
                            <a:xfrm>
                              <a:off x="8116" y="2911"/>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251304827" name="Freeform 2924"/>
                          <wps:cNvSpPr>
                            <a:spLocks/>
                          </wps:cNvSpPr>
                          <wps:spPr bwMode="auto">
                            <a:xfrm>
                              <a:off x="8210" y="2911"/>
                              <a:ext cx="94" cy="2"/>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295803" name="Line 2925"/>
                          <wps:cNvCnPr>
                            <a:cxnSpLocks noChangeShapeType="1"/>
                          </wps:cNvCnPr>
                          <wps:spPr bwMode="auto">
                            <a:xfrm>
                              <a:off x="8304" y="2913"/>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427402620" name="Line 2926"/>
                          <wps:cNvCnPr>
                            <a:cxnSpLocks noChangeShapeType="1"/>
                          </wps:cNvCnPr>
                          <wps:spPr bwMode="auto">
                            <a:xfrm>
                              <a:off x="8398" y="2913"/>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135356677" name="Freeform 2927"/>
                          <wps:cNvSpPr>
                            <a:spLocks/>
                          </wps:cNvSpPr>
                          <wps:spPr bwMode="auto">
                            <a:xfrm>
                              <a:off x="8492" y="2911"/>
                              <a:ext cx="95" cy="2"/>
                            </a:xfrm>
                            <a:custGeom>
                              <a:avLst/>
                              <a:gdLst>
                                <a:gd name="T0" fmla="*/ 0 w 95"/>
                                <a:gd name="T1" fmla="*/ 2 h 2"/>
                                <a:gd name="T2" fmla="*/ 46 w 95"/>
                                <a:gd name="T3" fmla="*/ 0 h 2"/>
                                <a:gd name="T4" fmla="*/ 95 w 95"/>
                                <a:gd name="T5" fmla="*/ 0 h 2"/>
                              </a:gdLst>
                              <a:ahLst/>
                              <a:cxnLst>
                                <a:cxn ang="0">
                                  <a:pos x="T0" y="T1"/>
                                </a:cxn>
                                <a:cxn ang="0">
                                  <a:pos x="T2" y="T3"/>
                                </a:cxn>
                                <a:cxn ang="0">
                                  <a:pos x="T4" y="T5"/>
                                </a:cxn>
                              </a:cxnLst>
                              <a:rect l="0" t="0" r="r" b="b"/>
                              <a:pathLst>
                                <a:path w="95" h="2">
                                  <a:moveTo>
                                    <a:pt x="0" y="2"/>
                                  </a:moveTo>
                                  <a:lnTo>
                                    <a:pt x="46" y="0"/>
                                  </a:lnTo>
                                  <a:lnTo>
                                    <a:pt x="95" y="0"/>
                                  </a:lnTo>
                                </a:path>
                              </a:pathLst>
                            </a:custGeom>
                            <a:noFill/>
                            <a:ln w="30480">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084421" name="Line 2928"/>
                          <wps:cNvCnPr>
                            <a:cxnSpLocks noChangeShapeType="1"/>
                          </wps:cNvCnPr>
                          <wps:spPr bwMode="auto">
                            <a:xfrm>
                              <a:off x="8587" y="2911"/>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185441664" name="Line 2929"/>
                          <wps:cNvCnPr>
                            <a:cxnSpLocks noChangeShapeType="1"/>
                          </wps:cNvCnPr>
                          <wps:spPr bwMode="auto">
                            <a:xfrm>
                              <a:off x="8681" y="2911"/>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1434889119" name="Line 2930"/>
                          <wps:cNvCnPr>
                            <a:cxnSpLocks noChangeShapeType="1"/>
                          </wps:cNvCnPr>
                          <wps:spPr bwMode="auto">
                            <a:xfrm>
                              <a:off x="8775" y="2911"/>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864566715" name="Line 2931"/>
                          <wps:cNvCnPr>
                            <a:cxnSpLocks noChangeShapeType="1"/>
                          </wps:cNvCnPr>
                          <wps:spPr bwMode="auto">
                            <a:xfrm>
                              <a:off x="8869" y="2911"/>
                              <a:ext cx="94"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2011025265" name="Line 2932"/>
                          <wps:cNvCnPr>
                            <a:cxnSpLocks noChangeShapeType="1"/>
                          </wps:cNvCnPr>
                          <wps:spPr bwMode="auto">
                            <a:xfrm>
                              <a:off x="8963" y="2911"/>
                              <a:ext cx="9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827730497" name="Freeform 2933"/>
                          <wps:cNvSpPr>
                            <a:spLocks/>
                          </wps:cNvSpPr>
                          <wps:spPr bwMode="auto">
                            <a:xfrm>
                              <a:off x="587" y="4421"/>
                              <a:ext cx="94" cy="7049"/>
                            </a:xfrm>
                            <a:custGeom>
                              <a:avLst/>
                              <a:gdLst>
                                <a:gd name="T0" fmla="*/ 0 w 94"/>
                                <a:gd name="T1" fmla="*/ 7049 h 7049"/>
                                <a:gd name="T2" fmla="*/ 2 w 94"/>
                                <a:gd name="T3" fmla="*/ 6939 h 7049"/>
                                <a:gd name="T4" fmla="*/ 2 w 94"/>
                                <a:gd name="T5" fmla="*/ 6826 h 7049"/>
                                <a:gd name="T6" fmla="*/ 4 w 94"/>
                                <a:gd name="T7" fmla="*/ 6712 h 7049"/>
                                <a:gd name="T8" fmla="*/ 6 w 94"/>
                                <a:gd name="T9" fmla="*/ 6596 h 7049"/>
                                <a:gd name="T10" fmla="*/ 8 w 94"/>
                                <a:gd name="T11" fmla="*/ 6361 h 7049"/>
                                <a:gd name="T12" fmla="*/ 12 w 94"/>
                                <a:gd name="T13" fmla="*/ 6120 h 7049"/>
                                <a:gd name="T14" fmla="*/ 14 w 94"/>
                                <a:gd name="T15" fmla="*/ 5875 h 7049"/>
                                <a:gd name="T16" fmla="*/ 18 w 94"/>
                                <a:gd name="T17" fmla="*/ 5626 h 7049"/>
                                <a:gd name="T18" fmla="*/ 20 w 94"/>
                                <a:gd name="T19" fmla="*/ 5375 h 7049"/>
                                <a:gd name="T20" fmla="*/ 24 w 94"/>
                                <a:gd name="T21" fmla="*/ 5122 h 7049"/>
                                <a:gd name="T22" fmla="*/ 26 w 94"/>
                                <a:gd name="T23" fmla="*/ 4867 h 7049"/>
                                <a:gd name="T24" fmla="*/ 30 w 94"/>
                                <a:gd name="T25" fmla="*/ 4610 h 7049"/>
                                <a:gd name="T26" fmla="*/ 36 w 94"/>
                                <a:gd name="T27" fmla="*/ 4096 h 7049"/>
                                <a:gd name="T28" fmla="*/ 38 w 94"/>
                                <a:gd name="T29" fmla="*/ 3841 h 7049"/>
                                <a:gd name="T30" fmla="*/ 40 w 94"/>
                                <a:gd name="T31" fmla="*/ 3586 h 7049"/>
                                <a:gd name="T32" fmla="*/ 44 w 94"/>
                                <a:gd name="T33" fmla="*/ 3333 h 7049"/>
                                <a:gd name="T34" fmla="*/ 46 w 94"/>
                                <a:gd name="T35" fmla="*/ 3084 h 7049"/>
                                <a:gd name="T36" fmla="*/ 50 w 94"/>
                                <a:gd name="T37" fmla="*/ 2837 h 7049"/>
                                <a:gd name="T38" fmla="*/ 52 w 94"/>
                                <a:gd name="T39" fmla="*/ 2596 h 7049"/>
                                <a:gd name="T40" fmla="*/ 56 w 94"/>
                                <a:gd name="T41" fmla="*/ 2359 h 7049"/>
                                <a:gd name="T42" fmla="*/ 58 w 94"/>
                                <a:gd name="T43" fmla="*/ 2243 h 7049"/>
                                <a:gd name="T44" fmla="*/ 58 w 94"/>
                                <a:gd name="T45" fmla="*/ 2126 h 7049"/>
                                <a:gd name="T46" fmla="*/ 60 w 94"/>
                                <a:gd name="T47" fmla="*/ 2014 h 7049"/>
                                <a:gd name="T48" fmla="*/ 62 w 94"/>
                                <a:gd name="T49" fmla="*/ 1901 h 7049"/>
                                <a:gd name="T50" fmla="*/ 64 w 94"/>
                                <a:gd name="T51" fmla="*/ 1791 h 7049"/>
                                <a:gd name="T52" fmla="*/ 64 w 94"/>
                                <a:gd name="T53" fmla="*/ 1682 h 7049"/>
                                <a:gd name="T54" fmla="*/ 66 w 94"/>
                                <a:gd name="T55" fmla="*/ 1576 h 7049"/>
                                <a:gd name="T56" fmla="*/ 68 w 94"/>
                                <a:gd name="T57" fmla="*/ 1470 h 7049"/>
                                <a:gd name="T58" fmla="*/ 68 w 94"/>
                                <a:gd name="T59" fmla="*/ 1367 h 7049"/>
                                <a:gd name="T60" fmla="*/ 70 w 94"/>
                                <a:gd name="T61" fmla="*/ 1267 h 7049"/>
                                <a:gd name="T62" fmla="*/ 72 w 94"/>
                                <a:gd name="T63" fmla="*/ 1169 h 7049"/>
                                <a:gd name="T64" fmla="*/ 74 w 94"/>
                                <a:gd name="T65" fmla="*/ 1072 h 7049"/>
                                <a:gd name="T66" fmla="*/ 74 w 94"/>
                                <a:gd name="T67" fmla="*/ 978 h 7049"/>
                                <a:gd name="T68" fmla="*/ 76 w 94"/>
                                <a:gd name="T69" fmla="*/ 885 h 7049"/>
                                <a:gd name="T70" fmla="*/ 78 w 94"/>
                                <a:gd name="T71" fmla="*/ 795 h 7049"/>
                                <a:gd name="T72" fmla="*/ 80 w 94"/>
                                <a:gd name="T73" fmla="*/ 709 h 7049"/>
                                <a:gd name="T74" fmla="*/ 80 w 94"/>
                                <a:gd name="T75" fmla="*/ 624 h 7049"/>
                                <a:gd name="T76" fmla="*/ 82 w 94"/>
                                <a:gd name="T77" fmla="*/ 544 h 7049"/>
                                <a:gd name="T78" fmla="*/ 84 w 94"/>
                                <a:gd name="T79" fmla="*/ 466 h 7049"/>
                                <a:gd name="T80" fmla="*/ 86 w 94"/>
                                <a:gd name="T81" fmla="*/ 389 h 7049"/>
                                <a:gd name="T82" fmla="*/ 86 w 94"/>
                                <a:gd name="T83" fmla="*/ 317 h 7049"/>
                                <a:gd name="T84" fmla="*/ 88 w 94"/>
                                <a:gd name="T85" fmla="*/ 247 h 7049"/>
                                <a:gd name="T86" fmla="*/ 90 w 94"/>
                                <a:gd name="T87" fmla="*/ 181 h 7049"/>
                                <a:gd name="T88" fmla="*/ 92 w 94"/>
                                <a:gd name="T89" fmla="*/ 116 h 7049"/>
                                <a:gd name="T90" fmla="*/ 92 w 94"/>
                                <a:gd name="T91" fmla="*/ 56 h 7049"/>
                                <a:gd name="T92" fmla="*/ 94 w 94"/>
                                <a:gd name="T93" fmla="*/ 0 h 70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94" h="7049">
                                  <a:moveTo>
                                    <a:pt x="0" y="7049"/>
                                  </a:moveTo>
                                  <a:lnTo>
                                    <a:pt x="2" y="6939"/>
                                  </a:lnTo>
                                  <a:lnTo>
                                    <a:pt x="2" y="6826"/>
                                  </a:lnTo>
                                  <a:lnTo>
                                    <a:pt x="4" y="6712"/>
                                  </a:lnTo>
                                  <a:lnTo>
                                    <a:pt x="6" y="6596"/>
                                  </a:lnTo>
                                  <a:lnTo>
                                    <a:pt x="8" y="6361"/>
                                  </a:lnTo>
                                  <a:lnTo>
                                    <a:pt x="12" y="6120"/>
                                  </a:lnTo>
                                  <a:lnTo>
                                    <a:pt x="14" y="5875"/>
                                  </a:lnTo>
                                  <a:lnTo>
                                    <a:pt x="18" y="5626"/>
                                  </a:lnTo>
                                  <a:lnTo>
                                    <a:pt x="20" y="5375"/>
                                  </a:lnTo>
                                  <a:lnTo>
                                    <a:pt x="24" y="5122"/>
                                  </a:lnTo>
                                  <a:lnTo>
                                    <a:pt x="26" y="4867"/>
                                  </a:lnTo>
                                  <a:lnTo>
                                    <a:pt x="30" y="4610"/>
                                  </a:lnTo>
                                  <a:lnTo>
                                    <a:pt x="36" y="4096"/>
                                  </a:lnTo>
                                  <a:lnTo>
                                    <a:pt x="38" y="3841"/>
                                  </a:lnTo>
                                  <a:lnTo>
                                    <a:pt x="40" y="3586"/>
                                  </a:lnTo>
                                  <a:lnTo>
                                    <a:pt x="44" y="3333"/>
                                  </a:lnTo>
                                  <a:lnTo>
                                    <a:pt x="46" y="3084"/>
                                  </a:lnTo>
                                  <a:lnTo>
                                    <a:pt x="50" y="2837"/>
                                  </a:lnTo>
                                  <a:lnTo>
                                    <a:pt x="52" y="2596"/>
                                  </a:lnTo>
                                  <a:lnTo>
                                    <a:pt x="56" y="2359"/>
                                  </a:lnTo>
                                  <a:lnTo>
                                    <a:pt x="58" y="2243"/>
                                  </a:lnTo>
                                  <a:lnTo>
                                    <a:pt x="58" y="2126"/>
                                  </a:lnTo>
                                  <a:lnTo>
                                    <a:pt x="60" y="2014"/>
                                  </a:lnTo>
                                  <a:lnTo>
                                    <a:pt x="62" y="1901"/>
                                  </a:lnTo>
                                  <a:lnTo>
                                    <a:pt x="64" y="1791"/>
                                  </a:lnTo>
                                  <a:lnTo>
                                    <a:pt x="64" y="1682"/>
                                  </a:lnTo>
                                  <a:lnTo>
                                    <a:pt x="66" y="1576"/>
                                  </a:lnTo>
                                  <a:lnTo>
                                    <a:pt x="68" y="1470"/>
                                  </a:lnTo>
                                  <a:lnTo>
                                    <a:pt x="68" y="1367"/>
                                  </a:lnTo>
                                  <a:lnTo>
                                    <a:pt x="70" y="1267"/>
                                  </a:lnTo>
                                  <a:lnTo>
                                    <a:pt x="72" y="1169"/>
                                  </a:lnTo>
                                  <a:lnTo>
                                    <a:pt x="74" y="1072"/>
                                  </a:lnTo>
                                  <a:lnTo>
                                    <a:pt x="74" y="978"/>
                                  </a:lnTo>
                                  <a:lnTo>
                                    <a:pt x="76" y="885"/>
                                  </a:lnTo>
                                  <a:lnTo>
                                    <a:pt x="78" y="795"/>
                                  </a:lnTo>
                                  <a:lnTo>
                                    <a:pt x="80" y="709"/>
                                  </a:lnTo>
                                  <a:lnTo>
                                    <a:pt x="80" y="624"/>
                                  </a:lnTo>
                                  <a:lnTo>
                                    <a:pt x="82" y="544"/>
                                  </a:lnTo>
                                  <a:lnTo>
                                    <a:pt x="84" y="466"/>
                                  </a:lnTo>
                                  <a:lnTo>
                                    <a:pt x="86" y="389"/>
                                  </a:lnTo>
                                  <a:lnTo>
                                    <a:pt x="86" y="317"/>
                                  </a:lnTo>
                                  <a:lnTo>
                                    <a:pt x="88" y="247"/>
                                  </a:lnTo>
                                  <a:lnTo>
                                    <a:pt x="90" y="181"/>
                                  </a:lnTo>
                                  <a:lnTo>
                                    <a:pt x="92" y="116"/>
                                  </a:lnTo>
                                  <a:lnTo>
                                    <a:pt x="92" y="56"/>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84604" name="Freeform 2934"/>
                          <wps:cNvSpPr>
                            <a:spLocks/>
                          </wps:cNvSpPr>
                          <wps:spPr bwMode="auto">
                            <a:xfrm>
                              <a:off x="681" y="4401"/>
                              <a:ext cx="95" cy="20"/>
                            </a:xfrm>
                            <a:custGeom>
                              <a:avLst/>
                              <a:gdLst>
                                <a:gd name="T0" fmla="*/ 0 w 95"/>
                                <a:gd name="T1" fmla="*/ 20 h 20"/>
                                <a:gd name="T2" fmla="*/ 2 w 95"/>
                                <a:gd name="T3" fmla="*/ 12 h 20"/>
                                <a:gd name="T4" fmla="*/ 4 w 95"/>
                                <a:gd name="T5" fmla="*/ 6 h 20"/>
                                <a:gd name="T6" fmla="*/ 10 w 95"/>
                                <a:gd name="T7" fmla="*/ 2 h 20"/>
                                <a:gd name="T8" fmla="*/ 17 w 95"/>
                                <a:gd name="T9" fmla="*/ 0 h 20"/>
                                <a:gd name="T10" fmla="*/ 31 w 95"/>
                                <a:gd name="T11" fmla="*/ 0 h 20"/>
                                <a:gd name="T12" fmla="*/ 47 w 95"/>
                                <a:gd name="T13" fmla="*/ 4 h 20"/>
                                <a:gd name="T14" fmla="*/ 65 w 95"/>
                                <a:gd name="T15" fmla="*/ 8 h 20"/>
                                <a:gd name="T16" fmla="*/ 79 w 95"/>
                                <a:gd name="T17" fmla="*/ 14 h 20"/>
                                <a:gd name="T18" fmla="*/ 85 w 95"/>
                                <a:gd name="T19" fmla="*/ 18 h 20"/>
                                <a:gd name="T20" fmla="*/ 91 w 95"/>
                                <a:gd name="T21" fmla="*/ 18 h 20"/>
                                <a:gd name="T22" fmla="*/ 93 w 95"/>
                                <a:gd name="T23" fmla="*/ 20 h 20"/>
                                <a:gd name="T24" fmla="*/ 95 w 95"/>
                                <a:gd name="T25" fmla="*/ 2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5" h="20">
                                  <a:moveTo>
                                    <a:pt x="0" y="20"/>
                                  </a:moveTo>
                                  <a:lnTo>
                                    <a:pt x="2" y="12"/>
                                  </a:lnTo>
                                  <a:lnTo>
                                    <a:pt x="4" y="6"/>
                                  </a:lnTo>
                                  <a:lnTo>
                                    <a:pt x="10" y="2"/>
                                  </a:lnTo>
                                  <a:lnTo>
                                    <a:pt x="17" y="0"/>
                                  </a:lnTo>
                                  <a:lnTo>
                                    <a:pt x="31" y="0"/>
                                  </a:lnTo>
                                  <a:lnTo>
                                    <a:pt x="47" y="4"/>
                                  </a:lnTo>
                                  <a:lnTo>
                                    <a:pt x="65" y="8"/>
                                  </a:lnTo>
                                  <a:lnTo>
                                    <a:pt x="79" y="14"/>
                                  </a:lnTo>
                                  <a:lnTo>
                                    <a:pt x="85" y="18"/>
                                  </a:lnTo>
                                  <a:lnTo>
                                    <a:pt x="91" y="18"/>
                                  </a:lnTo>
                                  <a:lnTo>
                                    <a:pt x="93" y="20"/>
                                  </a:lnTo>
                                  <a:lnTo>
                                    <a:pt x="95" y="2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903507" name="Freeform 2935"/>
                          <wps:cNvSpPr>
                            <a:spLocks/>
                          </wps:cNvSpPr>
                          <wps:spPr bwMode="auto">
                            <a:xfrm>
                              <a:off x="776" y="3969"/>
                              <a:ext cx="94" cy="452"/>
                            </a:xfrm>
                            <a:custGeom>
                              <a:avLst/>
                              <a:gdLst>
                                <a:gd name="T0" fmla="*/ 0 w 94"/>
                                <a:gd name="T1" fmla="*/ 452 h 452"/>
                                <a:gd name="T2" fmla="*/ 6 w 94"/>
                                <a:gd name="T3" fmla="*/ 436 h 452"/>
                                <a:gd name="T4" fmla="*/ 12 w 94"/>
                                <a:gd name="T5" fmla="*/ 416 h 452"/>
                                <a:gd name="T6" fmla="*/ 18 w 94"/>
                                <a:gd name="T7" fmla="*/ 394 h 452"/>
                                <a:gd name="T8" fmla="*/ 24 w 94"/>
                                <a:gd name="T9" fmla="*/ 370 h 452"/>
                                <a:gd name="T10" fmla="*/ 30 w 94"/>
                                <a:gd name="T11" fmla="*/ 342 h 452"/>
                                <a:gd name="T12" fmla="*/ 36 w 94"/>
                                <a:gd name="T13" fmla="*/ 313 h 452"/>
                                <a:gd name="T14" fmla="*/ 42 w 94"/>
                                <a:gd name="T15" fmla="*/ 283 h 452"/>
                                <a:gd name="T16" fmla="*/ 46 w 94"/>
                                <a:gd name="T17" fmla="*/ 251 h 452"/>
                                <a:gd name="T18" fmla="*/ 58 w 94"/>
                                <a:gd name="T19" fmla="*/ 185 h 452"/>
                                <a:gd name="T20" fmla="*/ 70 w 94"/>
                                <a:gd name="T21" fmla="*/ 119 h 452"/>
                                <a:gd name="T22" fmla="*/ 82 w 94"/>
                                <a:gd name="T23" fmla="*/ 56 h 452"/>
                                <a:gd name="T24" fmla="*/ 88 w 94"/>
                                <a:gd name="T25" fmla="*/ 28 h 452"/>
                                <a:gd name="T26" fmla="*/ 94 w 94"/>
                                <a:gd name="T27" fmla="*/ 0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4" h="452">
                                  <a:moveTo>
                                    <a:pt x="0" y="452"/>
                                  </a:moveTo>
                                  <a:lnTo>
                                    <a:pt x="6" y="436"/>
                                  </a:lnTo>
                                  <a:lnTo>
                                    <a:pt x="12" y="416"/>
                                  </a:lnTo>
                                  <a:lnTo>
                                    <a:pt x="18" y="394"/>
                                  </a:lnTo>
                                  <a:lnTo>
                                    <a:pt x="24" y="370"/>
                                  </a:lnTo>
                                  <a:lnTo>
                                    <a:pt x="30" y="342"/>
                                  </a:lnTo>
                                  <a:lnTo>
                                    <a:pt x="36" y="313"/>
                                  </a:lnTo>
                                  <a:lnTo>
                                    <a:pt x="42" y="283"/>
                                  </a:lnTo>
                                  <a:lnTo>
                                    <a:pt x="46" y="251"/>
                                  </a:lnTo>
                                  <a:lnTo>
                                    <a:pt x="58" y="185"/>
                                  </a:lnTo>
                                  <a:lnTo>
                                    <a:pt x="70" y="119"/>
                                  </a:lnTo>
                                  <a:lnTo>
                                    <a:pt x="82" y="56"/>
                                  </a:lnTo>
                                  <a:lnTo>
                                    <a:pt x="88" y="28"/>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1760924" name="Freeform 2936"/>
                          <wps:cNvSpPr>
                            <a:spLocks/>
                          </wps:cNvSpPr>
                          <wps:spPr bwMode="auto">
                            <a:xfrm>
                              <a:off x="870" y="3576"/>
                              <a:ext cx="94" cy="393"/>
                            </a:xfrm>
                            <a:custGeom>
                              <a:avLst/>
                              <a:gdLst>
                                <a:gd name="T0" fmla="*/ 0 w 94"/>
                                <a:gd name="T1" fmla="*/ 393 h 393"/>
                                <a:gd name="T2" fmla="*/ 24 w 94"/>
                                <a:gd name="T3" fmla="*/ 289 h 393"/>
                                <a:gd name="T4" fmla="*/ 46 w 94"/>
                                <a:gd name="T5" fmla="*/ 186 h 393"/>
                                <a:gd name="T6" fmla="*/ 58 w 94"/>
                                <a:gd name="T7" fmla="*/ 136 h 393"/>
                                <a:gd name="T8" fmla="*/ 70 w 94"/>
                                <a:gd name="T9" fmla="*/ 88 h 393"/>
                                <a:gd name="T10" fmla="*/ 82 w 94"/>
                                <a:gd name="T11" fmla="*/ 44 h 393"/>
                                <a:gd name="T12" fmla="*/ 94 w 94"/>
                                <a:gd name="T13" fmla="*/ 0 h 393"/>
                              </a:gdLst>
                              <a:ahLst/>
                              <a:cxnLst>
                                <a:cxn ang="0">
                                  <a:pos x="T0" y="T1"/>
                                </a:cxn>
                                <a:cxn ang="0">
                                  <a:pos x="T2" y="T3"/>
                                </a:cxn>
                                <a:cxn ang="0">
                                  <a:pos x="T4" y="T5"/>
                                </a:cxn>
                                <a:cxn ang="0">
                                  <a:pos x="T6" y="T7"/>
                                </a:cxn>
                                <a:cxn ang="0">
                                  <a:pos x="T8" y="T9"/>
                                </a:cxn>
                                <a:cxn ang="0">
                                  <a:pos x="T10" y="T11"/>
                                </a:cxn>
                                <a:cxn ang="0">
                                  <a:pos x="T12" y="T13"/>
                                </a:cxn>
                              </a:cxnLst>
                              <a:rect l="0" t="0" r="r" b="b"/>
                              <a:pathLst>
                                <a:path w="94" h="393">
                                  <a:moveTo>
                                    <a:pt x="0" y="393"/>
                                  </a:moveTo>
                                  <a:lnTo>
                                    <a:pt x="24" y="289"/>
                                  </a:lnTo>
                                  <a:lnTo>
                                    <a:pt x="46" y="186"/>
                                  </a:lnTo>
                                  <a:lnTo>
                                    <a:pt x="58" y="136"/>
                                  </a:lnTo>
                                  <a:lnTo>
                                    <a:pt x="70" y="88"/>
                                  </a:lnTo>
                                  <a:lnTo>
                                    <a:pt x="82" y="44"/>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539784" name="Freeform 2937"/>
                          <wps:cNvSpPr>
                            <a:spLocks/>
                          </wps:cNvSpPr>
                          <wps:spPr bwMode="auto">
                            <a:xfrm>
                              <a:off x="964" y="3295"/>
                              <a:ext cx="94" cy="281"/>
                            </a:xfrm>
                            <a:custGeom>
                              <a:avLst/>
                              <a:gdLst>
                                <a:gd name="T0" fmla="*/ 0 w 94"/>
                                <a:gd name="T1" fmla="*/ 281 h 281"/>
                                <a:gd name="T2" fmla="*/ 24 w 94"/>
                                <a:gd name="T3" fmla="*/ 196 h 281"/>
                                <a:gd name="T4" fmla="*/ 36 w 94"/>
                                <a:gd name="T5" fmla="*/ 154 h 281"/>
                                <a:gd name="T6" fmla="*/ 46 w 94"/>
                                <a:gd name="T7" fmla="*/ 116 h 281"/>
                                <a:gd name="T8" fmla="*/ 58 w 94"/>
                                <a:gd name="T9" fmla="*/ 80 h 281"/>
                                <a:gd name="T10" fmla="*/ 70 w 94"/>
                                <a:gd name="T11" fmla="*/ 48 h 281"/>
                                <a:gd name="T12" fmla="*/ 76 w 94"/>
                                <a:gd name="T13" fmla="*/ 34 h 281"/>
                                <a:gd name="T14" fmla="*/ 82 w 94"/>
                                <a:gd name="T15" fmla="*/ 20 h 281"/>
                                <a:gd name="T16" fmla="*/ 88 w 94"/>
                                <a:gd name="T17" fmla="*/ 10 h 281"/>
                                <a:gd name="T18" fmla="*/ 94 w 94"/>
                                <a:gd name="T19" fmla="*/ 0 h 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 h="281">
                                  <a:moveTo>
                                    <a:pt x="0" y="281"/>
                                  </a:moveTo>
                                  <a:lnTo>
                                    <a:pt x="24" y="196"/>
                                  </a:lnTo>
                                  <a:lnTo>
                                    <a:pt x="36" y="154"/>
                                  </a:lnTo>
                                  <a:lnTo>
                                    <a:pt x="46" y="116"/>
                                  </a:lnTo>
                                  <a:lnTo>
                                    <a:pt x="58" y="80"/>
                                  </a:lnTo>
                                  <a:lnTo>
                                    <a:pt x="70" y="48"/>
                                  </a:lnTo>
                                  <a:lnTo>
                                    <a:pt x="76" y="34"/>
                                  </a:lnTo>
                                  <a:lnTo>
                                    <a:pt x="82" y="20"/>
                                  </a:lnTo>
                                  <a:lnTo>
                                    <a:pt x="88" y="1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980374" name="Freeform 2938"/>
                          <wps:cNvSpPr>
                            <a:spLocks/>
                          </wps:cNvSpPr>
                          <wps:spPr bwMode="auto">
                            <a:xfrm>
                              <a:off x="1058" y="3283"/>
                              <a:ext cx="94" cy="20"/>
                            </a:xfrm>
                            <a:custGeom>
                              <a:avLst/>
                              <a:gdLst>
                                <a:gd name="T0" fmla="*/ 0 w 94"/>
                                <a:gd name="T1" fmla="*/ 12 h 20"/>
                                <a:gd name="T2" fmla="*/ 6 w 94"/>
                                <a:gd name="T3" fmla="*/ 6 h 20"/>
                                <a:gd name="T4" fmla="*/ 10 w 94"/>
                                <a:gd name="T5" fmla="*/ 2 h 20"/>
                                <a:gd name="T6" fmla="*/ 16 w 94"/>
                                <a:gd name="T7" fmla="*/ 0 h 20"/>
                                <a:gd name="T8" fmla="*/ 22 w 94"/>
                                <a:gd name="T9" fmla="*/ 0 h 20"/>
                                <a:gd name="T10" fmla="*/ 34 w 94"/>
                                <a:gd name="T11" fmla="*/ 2 h 20"/>
                                <a:gd name="T12" fmla="*/ 46 w 94"/>
                                <a:gd name="T13" fmla="*/ 8 h 20"/>
                                <a:gd name="T14" fmla="*/ 60 w 94"/>
                                <a:gd name="T15" fmla="*/ 16 h 20"/>
                                <a:gd name="T16" fmla="*/ 72 w 94"/>
                                <a:gd name="T17" fmla="*/ 20 h 20"/>
                                <a:gd name="T18" fmla="*/ 78 w 94"/>
                                <a:gd name="T19" fmla="*/ 20 h 20"/>
                                <a:gd name="T20" fmla="*/ 84 w 94"/>
                                <a:gd name="T21" fmla="*/ 20 h 20"/>
                                <a:gd name="T22" fmla="*/ 88 w 94"/>
                                <a:gd name="T23" fmla="*/ 16 h 20"/>
                                <a:gd name="T24" fmla="*/ 94 w 94"/>
                                <a:gd name="T25" fmla="*/ 12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12"/>
                                  </a:moveTo>
                                  <a:lnTo>
                                    <a:pt x="6" y="6"/>
                                  </a:lnTo>
                                  <a:lnTo>
                                    <a:pt x="10" y="2"/>
                                  </a:lnTo>
                                  <a:lnTo>
                                    <a:pt x="16" y="0"/>
                                  </a:lnTo>
                                  <a:lnTo>
                                    <a:pt x="22" y="0"/>
                                  </a:lnTo>
                                  <a:lnTo>
                                    <a:pt x="34" y="2"/>
                                  </a:lnTo>
                                  <a:lnTo>
                                    <a:pt x="46" y="8"/>
                                  </a:lnTo>
                                  <a:lnTo>
                                    <a:pt x="60" y="16"/>
                                  </a:lnTo>
                                  <a:lnTo>
                                    <a:pt x="72" y="20"/>
                                  </a:lnTo>
                                  <a:lnTo>
                                    <a:pt x="78" y="20"/>
                                  </a:lnTo>
                                  <a:lnTo>
                                    <a:pt x="84" y="20"/>
                                  </a:lnTo>
                                  <a:lnTo>
                                    <a:pt x="88" y="16"/>
                                  </a:lnTo>
                                  <a:lnTo>
                                    <a:pt x="94" y="1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40225" name="Freeform 2939"/>
                          <wps:cNvSpPr>
                            <a:spLocks/>
                          </wps:cNvSpPr>
                          <wps:spPr bwMode="auto">
                            <a:xfrm>
                              <a:off x="1152" y="3074"/>
                              <a:ext cx="95" cy="221"/>
                            </a:xfrm>
                            <a:custGeom>
                              <a:avLst/>
                              <a:gdLst>
                                <a:gd name="T0" fmla="*/ 0 w 95"/>
                                <a:gd name="T1" fmla="*/ 221 h 221"/>
                                <a:gd name="T2" fmla="*/ 7 w 95"/>
                                <a:gd name="T3" fmla="*/ 213 h 221"/>
                                <a:gd name="T4" fmla="*/ 13 w 95"/>
                                <a:gd name="T5" fmla="*/ 203 h 221"/>
                                <a:gd name="T6" fmla="*/ 19 w 95"/>
                                <a:gd name="T7" fmla="*/ 193 h 221"/>
                                <a:gd name="T8" fmla="*/ 25 w 95"/>
                                <a:gd name="T9" fmla="*/ 180 h 221"/>
                                <a:gd name="T10" fmla="*/ 37 w 95"/>
                                <a:gd name="T11" fmla="*/ 152 h 221"/>
                                <a:gd name="T12" fmla="*/ 47 w 95"/>
                                <a:gd name="T13" fmla="*/ 122 h 221"/>
                                <a:gd name="T14" fmla="*/ 59 w 95"/>
                                <a:gd name="T15" fmla="*/ 88 h 221"/>
                                <a:gd name="T16" fmla="*/ 71 w 95"/>
                                <a:gd name="T17" fmla="*/ 58 h 221"/>
                                <a:gd name="T18" fmla="*/ 83 w 95"/>
                                <a:gd name="T19" fmla="*/ 26 h 221"/>
                                <a:gd name="T20" fmla="*/ 95 w 95"/>
                                <a:gd name="T21"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5" h="221">
                                  <a:moveTo>
                                    <a:pt x="0" y="221"/>
                                  </a:moveTo>
                                  <a:lnTo>
                                    <a:pt x="7" y="213"/>
                                  </a:lnTo>
                                  <a:lnTo>
                                    <a:pt x="13" y="203"/>
                                  </a:lnTo>
                                  <a:lnTo>
                                    <a:pt x="19" y="193"/>
                                  </a:lnTo>
                                  <a:lnTo>
                                    <a:pt x="25" y="180"/>
                                  </a:lnTo>
                                  <a:lnTo>
                                    <a:pt x="37" y="152"/>
                                  </a:lnTo>
                                  <a:lnTo>
                                    <a:pt x="47" y="122"/>
                                  </a:lnTo>
                                  <a:lnTo>
                                    <a:pt x="59" y="88"/>
                                  </a:lnTo>
                                  <a:lnTo>
                                    <a:pt x="71" y="58"/>
                                  </a:lnTo>
                                  <a:lnTo>
                                    <a:pt x="83" y="26"/>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550192" name="Freeform 2940"/>
                          <wps:cNvSpPr>
                            <a:spLocks/>
                          </wps:cNvSpPr>
                          <wps:spPr bwMode="auto">
                            <a:xfrm>
                              <a:off x="1247" y="2897"/>
                              <a:ext cx="94" cy="177"/>
                            </a:xfrm>
                            <a:custGeom>
                              <a:avLst/>
                              <a:gdLst>
                                <a:gd name="T0" fmla="*/ 0 w 94"/>
                                <a:gd name="T1" fmla="*/ 177 h 177"/>
                                <a:gd name="T2" fmla="*/ 24 w 94"/>
                                <a:gd name="T3" fmla="*/ 129 h 177"/>
                                <a:gd name="T4" fmla="*/ 46 w 94"/>
                                <a:gd name="T5" fmla="*/ 82 h 177"/>
                                <a:gd name="T6" fmla="*/ 70 w 94"/>
                                <a:gd name="T7" fmla="*/ 38 h 177"/>
                                <a:gd name="T8" fmla="*/ 94 w 94"/>
                                <a:gd name="T9" fmla="*/ 0 h 177"/>
                              </a:gdLst>
                              <a:ahLst/>
                              <a:cxnLst>
                                <a:cxn ang="0">
                                  <a:pos x="T0" y="T1"/>
                                </a:cxn>
                                <a:cxn ang="0">
                                  <a:pos x="T2" y="T3"/>
                                </a:cxn>
                                <a:cxn ang="0">
                                  <a:pos x="T4" y="T5"/>
                                </a:cxn>
                                <a:cxn ang="0">
                                  <a:pos x="T6" y="T7"/>
                                </a:cxn>
                                <a:cxn ang="0">
                                  <a:pos x="T8" y="T9"/>
                                </a:cxn>
                              </a:cxnLst>
                              <a:rect l="0" t="0" r="r" b="b"/>
                              <a:pathLst>
                                <a:path w="94" h="177">
                                  <a:moveTo>
                                    <a:pt x="0" y="177"/>
                                  </a:moveTo>
                                  <a:lnTo>
                                    <a:pt x="24" y="129"/>
                                  </a:lnTo>
                                  <a:lnTo>
                                    <a:pt x="46" y="82"/>
                                  </a:lnTo>
                                  <a:lnTo>
                                    <a:pt x="70" y="38"/>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570984" name="Freeform 2941"/>
                          <wps:cNvSpPr>
                            <a:spLocks/>
                          </wps:cNvSpPr>
                          <wps:spPr bwMode="auto">
                            <a:xfrm>
                              <a:off x="1341" y="2785"/>
                              <a:ext cx="94" cy="112"/>
                            </a:xfrm>
                            <a:custGeom>
                              <a:avLst/>
                              <a:gdLst>
                                <a:gd name="T0" fmla="*/ 0 w 94"/>
                                <a:gd name="T1" fmla="*/ 112 h 112"/>
                                <a:gd name="T2" fmla="*/ 24 w 94"/>
                                <a:gd name="T3" fmla="*/ 76 h 112"/>
                                <a:gd name="T4" fmla="*/ 46 w 94"/>
                                <a:gd name="T5" fmla="*/ 44 h 112"/>
                                <a:gd name="T6" fmla="*/ 58 w 94"/>
                                <a:gd name="T7" fmla="*/ 30 h 112"/>
                                <a:gd name="T8" fmla="*/ 70 w 94"/>
                                <a:gd name="T9" fmla="*/ 18 h 112"/>
                                <a:gd name="T10" fmla="*/ 82 w 94"/>
                                <a:gd name="T11" fmla="*/ 8 h 112"/>
                                <a:gd name="T12" fmla="*/ 94 w 94"/>
                                <a:gd name="T13" fmla="*/ 0 h 112"/>
                              </a:gdLst>
                              <a:ahLst/>
                              <a:cxnLst>
                                <a:cxn ang="0">
                                  <a:pos x="T0" y="T1"/>
                                </a:cxn>
                                <a:cxn ang="0">
                                  <a:pos x="T2" y="T3"/>
                                </a:cxn>
                                <a:cxn ang="0">
                                  <a:pos x="T4" y="T5"/>
                                </a:cxn>
                                <a:cxn ang="0">
                                  <a:pos x="T6" y="T7"/>
                                </a:cxn>
                                <a:cxn ang="0">
                                  <a:pos x="T8" y="T9"/>
                                </a:cxn>
                                <a:cxn ang="0">
                                  <a:pos x="T10" y="T11"/>
                                </a:cxn>
                                <a:cxn ang="0">
                                  <a:pos x="T12" y="T13"/>
                                </a:cxn>
                              </a:cxnLst>
                              <a:rect l="0" t="0" r="r" b="b"/>
                              <a:pathLst>
                                <a:path w="94" h="112">
                                  <a:moveTo>
                                    <a:pt x="0" y="112"/>
                                  </a:moveTo>
                                  <a:lnTo>
                                    <a:pt x="24" y="76"/>
                                  </a:lnTo>
                                  <a:lnTo>
                                    <a:pt x="46" y="44"/>
                                  </a:lnTo>
                                  <a:lnTo>
                                    <a:pt x="58" y="30"/>
                                  </a:lnTo>
                                  <a:lnTo>
                                    <a:pt x="70" y="18"/>
                                  </a:lnTo>
                                  <a:lnTo>
                                    <a:pt x="82" y="8"/>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802905" name="Freeform 2942"/>
                          <wps:cNvSpPr>
                            <a:spLocks/>
                          </wps:cNvSpPr>
                          <wps:spPr bwMode="auto">
                            <a:xfrm>
                              <a:off x="1435" y="2779"/>
                              <a:ext cx="94" cy="8"/>
                            </a:xfrm>
                            <a:custGeom>
                              <a:avLst/>
                              <a:gdLst>
                                <a:gd name="T0" fmla="*/ 0 w 94"/>
                                <a:gd name="T1" fmla="*/ 6 h 8"/>
                                <a:gd name="T2" fmla="*/ 12 w 94"/>
                                <a:gd name="T3" fmla="*/ 2 h 8"/>
                                <a:gd name="T4" fmla="*/ 22 w 94"/>
                                <a:gd name="T5" fmla="*/ 0 h 8"/>
                                <a:gd name="T6" fmla="*/ 34 w 94"/>
                                <a:gd name="T7" fmla="*/ 2 h 8"/>
                                <a:gd name="T8" fmla="*/ 44 w 94"/>
                                <a:gd name="T9" fmla="*/ 4 h 8"/>
                                <a:gd name="T10" fmla="*/ 56 w 94"/>
                                <a:gd name="T11" fmla="*/ 6 h 8"/>
                                <a:gd name="T12" fmla="*/ 68 w 94"/>
                                <a:gd name="T13" fmla="*/ 8 h 8"/>
                                <a:gd name="T14" fmla="*/ 80 w 94"/>
                                <a:gd name="T15" fmla="*/ 8 h 8"/>
                                <a:gd name="T16" fmla="*/ 94 w 94"/>
                                <a:gd name="T17" fmla="*/ 6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 h="8">
                                  <a:moveTo>
                                    <a:pt x="0" y="6"/>
                                  </a:moveTo>
                                  <a:lnTo>
                                    <a:pt x="12" y="2"/>
                                  </a:lnTo>
                                  <a:lnTo>
                                    <a:pt x="22" y="0"/>
                                  </a:lnTo>
                                  <a:lnTo>
                                    <a:pt x="34" y="2"/>
                                  </a:lnTo>
                                  <a:lnTo>
                                    <a:pt x="44" y="4"/>
                                  </a:lnTo>
                                  <a:lnTo>
                                    <a:pt x="56" y="6"/>
                                  </a:lnTo>
                                  <a:lnTo>
                                    <a:pt x="68" y="8"/>
                                  </a:lnTo>
                                  <a:lnTo>
                                    <a:pt x="80" y="8"/>
                                  </a:lnTo>
                                  <a:lnTo>
                                    <a:pt x="94" y="6"/>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063551" name="Freeform 2943"/>
                          <wps:cNvSpPr>
                            <a:spLocks/>
                          </wps:cNvSpPr>
                          <wps:spPr bwMode="auto">
                            <a:xfrm>
                              <a:off x="1529" y="2706"/>
                              <a:ext cx="131" cy="79"/>
                            </a:xfrm>
                            <a:custGeom>
                              <a:avLst/>
                              <a:gdLst>
                                <a:gd name="T0" fmla="*/ 0 w 131"/>
                                <a:gd name="T1" fmla="*/ 79 h 79"/>
                                <a:gd name="T2" fmla="*/ 16 w 131"/>
                                <a:gd name="T3" fmla="*/ 73 h 79"/>
                                <a:gd name="T4" fmla="*/ 32 w 131"/>
                                <a:gd name="T5" fmla="*/ 65 h 79"/>
                                <a:gd name="T6" fmla="*/ 50 w 131"/>
                                <a:gd name="T7" fmla="*/ 55 h 79"/>
                                <a:gd name="T8" fmla="*/ 68 w 131"/>
                                <a:gd name="T9" fmla="*/ 43 h 79"/>
                                <a:gd name="T10" fmla="*/ 86 w 131"/>
                                <a:gd name="T11" fmla="*/ 30 h 79"/>
                                <a:gd name="T12" fmla="*/ 103 w 131"/>
                                <a:gd name="T13" fmla="*/ 20 h 79"/>
                                <a:gd name="T14" fmla="*/ 119 w 131"/>
                                <a:gd name="T15" fmla="*/ 10 h 79"/>
                                <a:gd name="T16" fmla="*/ 131 w 131"/>
                                <a:gd name="T17" fmla="*/ 0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1" h="79">
                                  <a:moveTo>
                                    <a:pt x="0" y="79"/>
                                  </a:moveTo>
                                  <a:lnTo>
                                    <a:pt x="16" y="73"/>
                                  </a:lnTo>
                                  <a:lnTo>
                                    <a:pt x="32" y="65"/>
                                  </a:lnTo>
                                  <a:lnTo>
                                    <a:pt x="50" y="55"/>
                                  </a:lnTo>
                                  <a:lnTo>
                                    <a:pt x="68" y="43"/>
                                  </a:lnTo>
                                  <a:lnTo>
                                    <a:pt x="86" y="30"/>
                                  </a:lnTo>
                                  <a:lnTo>
                                    <a:pt x="103" y="20"/>
                                  </a:lnTo>
                                  <a:lnTo>
                                    <a:pt x="119" y="10"/>
                                  </a:lnTo>
                                  <a:lnTo>
                                    <a:pt x="131"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54796" name="Freeform 2944"/>
                          <wps:cNvSpPr>
                            <a:spLocks/>
                          </wps:cNvSpPr>
                          <wps:spPr bwMode="auto">
                            <a:xfrm>
                              <a:off x="1660" y="2652"/>
                              <a:ext cx="56" cy="54"/>
                            </a:xfrm>
                            <a:custGeom>
                              <a:avLst/>
                              <a:gdLst>
                                <a:gd name="T0" fmla="*/ 0 w 56"/>
                                <a:gd name="T1" fmla="*/ 54 h 54"/>
                                <a:gd name="T2" fmla="*/ 10 w 56"/>
                                <a:gd name="T3" fmla="*/ 46 h 54"/>
                                <a:gd name="T4" fmla="*/ 18 w 56"/>
                                <a:gd name="T5" fmla="*/ 38 h 54"/>
                                <a:gd name="T6" fmla="*/ 24 w 56"/>
                                <a:gd name="T7" fmla="*/ 32 h 54"/>
                                <a:gd name="T8" fmla="*/ 30 w 56"/>
                                <a:gd name="T9" fmla="*/ 24 h 54"/>
                                <a:gd name="T10" fmla="*/ 42 w 56"/>
                                <a:gd name="T11" fmla="*/ 12 h 54"/>
                                <a:gd name="T12" fmla="*/ 48 w 56"/>
                                <a:gd name="T13" fmla="*/ 6 h 54"/>
                                <a:gd name="T14" fmla="*/ 56 w 56"/>
                                <a:gd name="T15" fmla="*/ 0 h 5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6" h="54">
                                  <a:moveTo>
                                    <a:pt x="0" y="54"/>
                                  </a:moveTo>
                                  <a:lnTo>
                                    <a:pt x="10" y="46"/>
                                  </a:lnTo>
                                  <a:lnTo>
                                    <a:pt x="18" y="38"/>
                                  </a:lnTo>
                                  <a:lnTo>
                                    <a:pt x="24" y="32"/>
                                  </a:lnTo>
                                  <a:lnTo>
                                    <a:pt x="30" y="24"/>
                                  </a:lnTo>
                                  <a:lnTo>
                                    <a:pt x="42" y="12"/>
                                  </a:lnTo>
                                  <a:lnTo>
                                    <a:pt x="48" y="6"/>
                                  </a:lnTo>
                                  <a:lnTo>
                                    <a:pt x="56"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3045869" name="Freeform 2945"/>
                          <wps:cNvSpPr>
                            <a:spLocks/>
                          </wps:cNvSpPr>
                          <wps:spPr bwMode="auto">
                            <a:xfrm>
                              <a:off x="1716" y="2618"/>
                              <a:ext cx="94" cy="34"/>
                            </a:xfrm>
                            <a:custGeom>
                              <a:avLst/>
                              <a:gdLst>
                                <a:gd name="T0" fmla="*/ 0 w 94"/>
                                <a:gd name="T1" fmla="*/ 34 h 34"/>
                                <a:gd name="T2" fmla="*/ 20 w 94"/>
                                <a:gd name="T3" fmla="*/ 24 h 34"/>
                                <a:gd name="T4" fmla="*/ 44 w 94"/>
                                <a:gd name="T5" fmla="*/ 14 h 34"/>
                                <a:gd name="T6" fmla="*/ 70 w 94"/>
                                <a:gd name="T7" fmla="*/ 6 h 34"/>
                                <a:gd name="T8" fmla="*/ 94 w 94"/>
                                <a:gd name="T9" fmla="*/ 0 h 34"/>
                              </a:gdLst>
                              <a:ahLst/>
                              <a:cxnLst>
                                <a:cxn ang="0">
                                  <a:pos x="T0" y="T1"/>
                                </a:cxn>
                                <a:cxn ang="0">
                                  <a:pos x="T2" y="T3"/>
                                </a:cxn>
                                <a:cxn ang="0">
                                  <a:pos x="T4" y="T5"/>
                                </a:cxn>
                                <a:cxn ang="0">
                                  <a:pos x="T6" y="T7"/>
                                </a:cxn>
                                <a:cxn ang="0">
                                  <a:pos x="T8" y="T9"/>
                                </a:cxn>
                              </a:cxnLst>
                              <a:rect l="0" t="0" r="r" b="b"/>
                              <a:pathLst>
                                <a:path w="94" h="34">
                                  <a:moveTo>
                                    <a:pt x="0" y="34"/>
                                  </a:moveTo>
                                  <a:lnTo>
                                    <a:pt x="20" y="24"/>
                                  </a:lnTo>
                                  <a:lnTo>
                                    <a:pt x="44" y="14"/>
                                  </a:lnTo>
                                  <a:lnTo>
                                    <a:pt x="70" y="6"/>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227534" name="Freeform 2946"/>
                          <wps:cNvSpPr>
                            <a:spLocks/>
                          </wps:cNvSpPr>
                          <wps:spPr bwMode="auto">
                            <a:xfrm>
                              <a:off x="1810" y="2616"/>
                              <a:ext cx="94" cy="2"/>
                            </a:xfrm>
                            <a:custGeom>
                              <a:avLst/>
                              <a:gdLst>
                                <a:gd name="T0" fmla="*/ 0 w 94"/>
                                <a:gd name="T1" fmla="*/ 2 h 2"/>
                                <a:gd name="T2" fmla="*/ 24 w 94"/>
                                <a:gd name="T3" fmla="*/ 0 h 2"/>
                                <a:gd name="T4" fmla="*/ 46 w 94"/>
                                <a:gd name="T5" fmla="*/ 0 h 2"/>
                                <a:gd name="T6" fmla="*/ 70 w 94"/>
                                <a:gd name="T7" fmla="*/ 2 h 2"/>
                                <a:gd name="T8" fmla="*/ 94 w 94"/>
                                <a:gd name="T9" fmla="*/ 2 h 2"/>
                              </a:gdLst>
                              <a:ahLst/>
                              <a:cxnLst>
                                <a:cxn ang="0">
                                  <a:pos x="T0" y="T1"/>
                                </a:cxn>
                                <a:cxn ang="0">
                                  <a:pos x="T2" y="T3"/>
                                </a:cxn>
                                <a:cxn ang="0">
                                  <a:pos x="T4" y="T5"/>
                                </a:cxn>
                                <a:cxn ang="0">
                                  <a:pos x="T6" y="T7"/>
                                </a:cxn>
                                <a:cxn ang="0">
                                  <a:pos x="T8" y="T9"/>
                                </a:cxn>
                              </a:cxnLst>
                              <a:rect l="0" t="0" r="r" b="b"/>
                              <a:pathLst>
                                <a:path w="94" h="2">
                                  <a:moveTo>
                                    <a:pt x="0" y="2"/>
                                  </a:moveTo>
                                  <a:lnTo>
                                    <a:pt x="24" y="0"/>
                                  </a:lnTo>
                                  <a:lnTo>
                                    <a:pt x="46" y="0"/>
                                  </a:lnTo>
                                  <a:lnTo>
                                    <a:pt x="70" y="2"/>
                                  </a:lnTo>
                                  <a:lnTo>
                                    <a:pt x="94" y="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180614" name="Freeform 2947"/>
                          <wps:cNvSpPr>
                            <a:spLocks/>
                          </wps:cNvSpPr>
                          <wps:spPr bwMode="auto">
                            <a:xfrm>
                              <a:off x="1904" y="2602"/>
                              <a:ext cx="94" cy="16"/>
                            </a:xfrm>
                            <a:custGeom>
                              <a:avLst/>
                              <a:gdLst>
                                <a:gd name="T0" fmla="*/ 0 w 94"/>
                                <a:gd name="T1" fmla="*/ 16 h 16"/>
                                <a:gd name="T2" fmla="*/ 24 w 94"/>
                                <a:gd name="T3" fmla="*/ 12 h 16"/>
                                <a:gd name="T4" fmla="*/ 46 w 94"/>
                                <a:gd name="T5" fmla="*/ 8 h 16"/>
                                <a:gd name="T6" fmla="*/ 70 w 94"/>
                                <a:gd name="T7" fmla="*/ 4 h 16"/>
                                <a:gd name="T8" fmla="*/ 94 w 94"/>
                                <a:gd name="T9" fmla="*/ 0 h 16"/>
                              </a:gdLst>
                              <a:ahLst/>
                              <a:cxnLst>
                                <a:cxn ang="0">
                                  <a:pos x="T0" y="T1"/>
                                </a:cxn>
                                <a:cxn ang="0">
                                  <a:pos x="T2" y="T3"/>
                                </a:cxn>
                                <a:cxn ang="0">
                                  <a:pos x="T4" y="T5"/>
                                </a:cxn>
                                <a:cxn ang="0">
                                  <a:pos x="T6" y="T7"/>
                                </a:cxn>
                                <a:cxn ang="0">
                                  <a:pos x="T8" y="T9"/>
                                </a:cxn>
                              </a:cxnLst>
                              <a:rect l="0" t="0" r="r" b="b"/>
                              <a:pathLst>
                                <a:path w="94" h="16">
                                  <a:moveTo>
                                    <a:pt x="0" y="16"/>
                                  </a:moveTo>
                                  <a:lnTo>
                                    <a:pt x="24" y="12"/>
                                  </a:lnTo>
                                  <a:lnTo>
                                    <a:pt x="46" y="8"/>
                                  </a:lnTo>
                                  <a:lnTo>
                                    <a:pt x="70" y="4"/>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141384" name="Freeform 2948"/>
                          <wps:cNvSpPr>
                            <a:spLocks/>
                          </wps:cNvSpPr>
                          <wps:spPr bwMode="auto">
                            <a:xfrm>
                              <a:off x="1998" y="2598"/>
                              <a:ext cx="95" cy="4"/>
                            </a:xfrm>
                            <a:custGeom>
                              <a:avLst/>
                              <a:gdLst>
                                <a:gd name="T0" fmla="*/ 0 w 95"/>
                                <a:gd name="T1" fmla="*/ 4 h 4"/>
                                <a:gd name="T2" fmla="*/ 46 w 95"/>
                                <a:gd name="T3" fmla="*/ 2 h 4"/>
                                <a:gd name="T4" fmla="*/ 95 w 95"/>
                                <a:gd name="T5" fmla="*/ 0 h 4"/>
                              </a:gdLst>
                              <a:ahLst/>
                              <a:cxnLst>
                                <a:cxn ang="0">
                                  <a:pos x="T0" y="T1"/>
                                </a:cxn>
                                <a:cxn ang="0">
                                  <a:pos x="T2" y="T3"/>
                                </a:cxn>
                                <a:cxn ang="0">
                                  <a:pos x="T4" y="T5"/>
                                </a:cxn>
                              </a:cxnLst>
                              <a:rect l="0" t="0" r="r" b="b"/>
                              <a:pathLst>
                                <a:path w="95" h="4">
                                  <a:moveTo>
                                    <a:pt x="0" y="4"/>
                                  </a:moveTo>
                                  <a:lnTo>
                                    <a:pt x="46" y="2"/>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6827530" name="Freeform 2950"/>
                        <wps:cNvSpPr>
                          <a:spLocks/>
                        </wps:cNvSpPr>
                        <wps:spPr bwMode="auto">
                          <a:xfrm>
                            <a:off x="1329055" y="1649730"/>
                            <a:ext cx="59690"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83220" name="Freeform 2951"/>
                        <wps:cNvSpPr>
                          <a:spLocks/>
                        </wps:cNvSpPr>
                        <wps:spPr bwMode="auto">
                          <a:xfrm>
                            <a:off x="1388745" y="1649730"/>
                            <a:ext cx="59690"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860631" name="Freeform 2952"/>
                        <wps:cNvSpPr>
                          <a:spLocks/>
                        </wps:cNvSpPr>
                        <wps:spPr bwMode="auto">
                          <a:xfrm>
                            <a:off x="1448435" y="1649730"/>
                            <a:ext cx="59690" cy="6350"/>
                          </a:xfrm>
                          <a:custGeom>
                            <a:avLst/>
                            <a:gdLst>
                              <a:gd name="T0" fmla="*/ 0 w 94"/>
                              <a:gd name="T1" fmla="*/ 0 h 10"/>
                              <a:gd name="T2" fmla="*/ 46 w 94"/>
                              <a:gd name="T3" fmla="*/ 4 h 10"/>
                              <a:gd name="T4" fmla="*/ 94 w 94"/>
                              <a:gd name="T5" fmla="*/ 10 h 10"/>
                            </a:gdLst>
                            <a:ahLst/>
                            <a:cxnLst>
                              <a:cxn ang="0">
                                <a:pos x="T0" y="T1"/>
                              </a:cxn>
                              <a:cxn ang="0">
                                <a:pos x="T2" y="T3"/>
                              </a:cxn>
                              <a:cxn ang="0">
                                <a:pos x="T4" y="T5"/>
                              </a:cxn>
                            </a:cxnLst>
                            <a:rect l="0" t="0" r="r" b="b"/>
                            <a:pathLst>
                              <a:path w="94" h="10">
                                <a:moveTo>
                                  <a:pt x="0" y="0"/>
                                </a:moveTo>
                                <a:lnTo>
                                  <a:pt x="46" y="4"/>
                                </a:lnTo>
                                <a:lnTo>
                                  <a:pt x="94" y="1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74396" name="Freeform 2953"/>
                        <wps:cNvSpPr>
                          <a:spLocks/>
                        </wps:cNvSpPr>
                        <wps:spPr bwMode="auto">
                          <a:xfrm>
                            <a:off x="1508125" y="1656080"/>
                            <a:ext cx="59690" cy="6350"/>
                          </a:xfrm>
                          <a:custGeom>
                            <a:avLst/>
                            <a:gdLst>
                              <a:gd name="T0" fmla="*/ 0 w 94"/>
                              <a:gd name="T1" fmla="*/ 0 h 10"/>
                              <a:gd name="T2" fmla="*/ 46 w 94"/>
                              <a:gd name="T3" fmla="*/ 4 h 10"/>
                              <a:gd name="T4" fmla="*/ 94 w 94"/>
                              <a:gd name="T5" fmla="*/ 10 h 10"/>
                            </a:gdLst>
                            <a:ahLst/>
                            <a:cxnLst>
                              <a:cxn ang="0">
                                <a:pos x="T0" y="T1"/>
                              </a:cxn>
                              <a:cxn ang="0">
                                <a:pos x="T2" y="T3"/>
                              </a:cxn>
                              <a:cxn ang="0">
                                <a:pos x="T4" y="T5"/>
                              </a:cxn>
                            </a:cxnLst>
                            <a:rect l="0" t="0" r="r" b="b"/>
                            <a:pathLst>
                              <a:path w="94" h="10">
                                <a:moveTo>
                                  <a:pt x="0" y="0"/>
                                </a:moveTo>
                                <a:lnTo>
                                  <a:pt x="46" y="4"/>
                                </a:lnTo>
                                <a:lnTo>
                                  <a:pt x="94" y="1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560112" name="Freeform 2954"/>
                        <wps:cNvSpPr>
                          <a:spLocks/>
                        </wps:cNvSpPr>
                        <wps:spPr bwMode="auto">
                          <a:xfrm>
                            <a:off x="1567815" y="1662430"/>
                            <a:ext cx="60325" cy="8890"/>
                          </a:xfrm>
                          <a:custGeom>
                            <a:avLst/>
                            <a:gdLst>
                              <a:gd name="T0" fmla="*/ 0 w 95"/>
                              <a:gd name="T1" fmla="*/ 0 h 14"/>
                              <a:gd name="T2" fmla="*/ 46 w 95"/>
                              <a:gd name="T3" fmla="*/ 8 h 14"/>
                              <a:gd name="T4" fmla="*/ 70 w 95"/>
                              <a:gd name="T5" fmla="*/ 12 h 14"/>
                              <a:gd name="T6" fmla="*/ 95 w 95"/>
                              <a:gd name="T7" fmla="*/ 14 h 14"/>
                            </a:gdLst>
                            <a:ahLst/>
                            <a:cxnLst>
                              <a:cxn ang="0">
                                <a:pos x="T0" y="T1"/>
                              </a:cxn>
                              <a:cxn ang="0">
                                <a:pos x="T2" y="T3"/>
                              </a:cxn>
                              <a:cxn ang="0">
                                <a:pos x="T4" y="T5"/>
                              </a:cxn>
                              <a:cxn ang="0">
                                <a:pos x="T6" y="T7"/>
                              </a:cxn>
                            </a:cxnLst>
                            <a:rect l="0" t="0" r="r" b="b"/>
                            <a:pathLst>
                              <a:path w="95" h="14">
                                <a:moveTo>
                                  <a:pt x="0" y="0"/>
                                </a:moveTo>
                                <a:lnTo>
                                  <a:pt x="46" y="8"/>
                                </a:lnTo>
                                <a:lnTo>
                                  <a:pt x="70" y="12"/>
                                </a:lnTo>
                                <a:lnTo>
                                  <a:pt x="95" y="1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3063306" name="Freeform 2955"/>
                        <wps:cNvSpPr>
                          <a:spLocks/>
                        </wps:cNvSpPr>
                        <wps:spPr bwMode="auto">
                          <a:xfrm>
                            <a:off x="1628140" y="1671320"/>
                            <a:ext cx="59690"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14915" name="Freeform 2956"/>
                        <wps:cNvSpPr>
                          <a:spLocks/>
                        </wps:cNvSpPr>
                        <wps:spPr bwMode="auto">
                          <a:xfrm>
                            <a:off x="1687830" y="1671320"/>
                            <a:ext cx="59690" cy="7620"/>
                          </a:xfrm>
                          <a:custGeom>
                            <a:avLst/>
                            <a:gdLst>
                              <a:gd name="T0" fmla="*/ 0 w 94"/>
                              <a:gd name="T1" fmla="*/ 0 h 12"/>
                              <a:gd name="T2" fmla="*/ 46 w 94"/>
                              <a:gd name="T3" fmla="*/ 6 h 12"/>
                              <a:gd name="T4" fmla="*/ 94 w 94"/>
                              <a:gd name="T5" fmla="*/ 12 h 12"/>
                            </a:gdLst>
                            <a:ahLst/>
                            <a:cxnLst>
                              <a:cxn ang="0">
                                <a:pos x="T0" y="T1"/>
                              </a:cxn>
                              <a:cxn ang="0">
                                <a:pos x="T2" y="T3"/>
                              </a:cxn>
                              <a:cxn ang="0">
                                <a:pos x="T4" y="T5"/>
                              </a:cxn>
                            </a:cxnLst>
                            <a:rect l="0" t="0" r="r" b="b"/>
                            <a:pathLst>
                              <a:path w="94" h="12">
                                <a:moveTo>
                                  <a:pt x="0" y="0"/>
                                </a:moveTo>
                                <a:lnTo>
                                  <a:pt x="46" y="6"/>
                                </a:lnTo>
                                <a:lnTo>
                                  <a:pt x="94" y="1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3542980" name="Line 2957"/>
                        <wps:cNvCnPr>
                          <a:cxnSpLocks noChangeShapeType="1"/>
                        </wps:cNvCnPr>
                        <wps:spPr bwMode="auto">
                          <a:xfrm>
                            <a:off x="1747520" y="1678940"/>
                            <a:ext cx="59690" cy="762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896195183" name="Freeform 2958"/>
                        <wps:cNvSpPr>
                          <a:spLocks/>
                        </wps:cNvSpPr>
                        <wps:spPr bwMode="auto">
                          <a:xfrm>
                            <a:off x="1807210" y="1686560"/>
                            <a:ext cx="59690" cy="7620"/>
                          </a:xfrm>
                          <a:custGeom>
                            <a:avLst/>
                            <a:gdLst>
                              <a:gd name="T0" fmla="*/ 0 w 94"/>
                              <a:gd name="T1" fmla="*/ 0 h 12"/>
                              <a:gd name="T2" fmla="*/ 46 w 94"/>
                              <a:gd name="T3" fmla="*/ 6 h 12"/>
                              <a:gd name="T4" fmla="*/ 94 w 94"/>
                              <a:gd name="T5" fmla="*/ 12 h 12"/>
                            </a:gdLst>
                            <a:ahLst/>
                            <a:cxnLst>
                              <a:cxn ang="0">
                                <a:pos x="T0" y="T1"/>
                              </a:cxn>
                              <a:cxn ang="0">
                                <a:pos x="T2" y="T3"/>
                              </a:cxn>
                              <a:cxn ang="0">
                                <a:pos x="T4" y="T5"/>
                              </a:cxn>
                            </a:cxnLst>
                            <a:rect l="0" t="0" r="r" b="b"/>
                            <a:pathLst>
                              <a:path w="94" h="12">
                                <a:moveTo>
                                  <a:pt x="0" y="0"/>
                                </a:moveTo>
                                <a:lnTo>
                                  <a:pt x="46" y="6"/>
                                </a:lnTo>
                                <a:lnTo>
                                  <a:pt x="94" y="1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28240" name="Freeform 2959"/>
                        <wps:cNvSpPr>
                          <a:spLocks/>
                        </wps:cNvSpPr>
                        <wps:spPr bwMode="auto">
                          <a:xfrm>
                            <a:off x="1866900" y="1694180"/>
                            <a:ext cx="60325" cy="0"/>
                          </a:xfrm>
                          <a:custGeom>
                            <a:avLst/>
                            <a:gdLst>
                              <a:gd name="T0" fmla="*/ 0 w 95"/>
                              <a:gd name="T1" fmla="*/ 24 w 95"/>
                              <a:gd name="T2" fmla="*/ 46 w 95"/>
                              <a:gd name="T3" fmla="*/ 70 w 95"/>
                              <a:gd name="T4" fmla="*/ 95 w 95"/>
                            </a:gdLst>
                            <a:ahLst/>
                            <a:cxnLst>
                              <a:cxn ang="0">
                                <a:pos x="T0" y="0"/>
                              </a:cxn>
                              <a:cxn ang="0">
                                <a:pos x="T1" y="0"/>
                              </a:cxn>
                              <a:cxn ang="0">
                                <a:pos x="T2" y="0"/>
                              </a:cxn>
                              <a:cxn ang="0">
                                <a:pos x="T3" y="0"/>
                              </a:cxn>
                              <a:cxn ang="0">
                                <a:pos x="T4" y="0"/>
                              </a:cxn>
                            </a:cxnLst>
                            <a:rect l="0" t="0" r="r" b="b"/>
                            <a:pathLst>
                              <a:path w="95">
                                <a:moveTo>
                                  <a:pt x="0" y="0"/>
                                </a:moveTo>
                                <a:lnTo>
                                  <a:pt x="24" y="0"/>
                                </a:lnTo>
                                <a:lnTo>
                                  <a:pt x="46" y="0"/>
                                </a:lnTo>
                                <a:lnTo>
                                  <a:pt x="70" y="0"/>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5118652" name="Freeform 2960"/>
                        <wps:cNvSpPr>
                          <a:spLocks/>
                        </wps:cNvSpPr>
                        <wps:spPr bwMode="auto">
                          <a:xfrm>
                            <a:off x="1927225" y="1694180"/>
                            <a:ext cx="59690" cy="7620"/>
                          </a:xfrm>
                          <a:custGeom>
                            <a:avLst/>
                            <a:gdLst>
                              <a:gd name="T0" fmla="*/ 0 w 94"/>
                              <a:gd name="T1" fmla="*/ 0 h 12"/>
                              <a:gd name="T2" fmla="*/ 24 w 94"/>
                              <a:gd name="T3" fmla="*/ 2 h 12"/>
                              <a:gd name="T4" fmla="*/ 46 w 94"/>
                              <a:gd name="T5" fmla="*/ 6 h 12"/>
                              <a:gd name="T6" fmla="*/ 94 w 94"/>
                              <a:gd name="T7" fmla="*/ 12 h 12"/>
                            </a:gdLst>
                            <a:ahLst/>
                            <a:cxnLst>
                              <a:cxn ang="0">
                                <a:pos x="T0" y="T1"/>
                              </a:cxn>
                              <a:cxn ang="0">
                                <a:pos x="T2" y="T3"/>
                              </a:cxn>
                              <a:cxn ang="0">
                                <a:pos x="T4" y="T5"/>
                              </a:cxn>
                              <a:cxn ang="0">
                                <a:pos x="T6" y="T7"/>
                              </a:cxn>
                            </a:cxnLst>
                            <a:rect l="0" t="0" r="r" b="b"/>
                            <a:pathLst>
                              <a:path w="94" h="12">
                                <a:moveTo>
                                  <a:pt x="0" y="0"/>
                                </a:moveTo>
                                <a:lnTo>
                                  <a:pt x="24" y="2"/>
                                </a:lnTo>
                                <a:lnTo>
                                  <a:pt x="46" y="6"/>
                                </a:lnTo>
                                <a:lnTo>
                                  <a:pt x="94" y="1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187102" name="Freeform 2961"/>
                        <wps:cNvSpPr>
                          <a:spLocks/>
                        </wps:cNvSpPr>
                        <wps:spPr bwMode="auto">
                          <a:xfrm>
                            <a:off x="1986915" y="1701800"/>
                            <a:ext cx="66040" cy="6350"/>
                          </a:xfrm>
                          <a:custGeom>
                            <a:avLst/>
                            <a:gdLst>
                              <a:gd name="T0" fmla="*/ 0 w 104"/>
                              <a:gd name="T1" fmla="*/ 0 h 10"/>
                              <a:gd name="T2" fmla="*/ 26 w 104"/>
                              <a:gd name="T3" fmla="*/ 2 h 10"/>
                              <a:gd name="T4" fmla="*/ 52 w 104"/>
                              <a:gd name="T5" fmla="*/ 6 h 10"/>
                              <a:gd name="T6" fmla="*/ 80 w 104"/>
                              <a:gd name="T7" fmla="*/ 8 h 10"/>
                              <a:gd name="T8" fmla="*/ 104 w 104"/>
                              <a:gd name="T9" fmla="*/ 10 h 10"/>
                            </a:gdLst>
                            <a:ahLst/>
                            <a:cxnLst>
                              <a:cxn ang="0">
                                <a:pos x="T0" y="T1"/>
                              </a:cxn>
                              <a:cxn ang="0">
                                <a:pos x="T2" y="T3"/>
                              </a:cxn>
                              <a:cxn ang="0">
                                <a:pos x="T4" y="T5"/>
                              </a:cxn>
                              <a:cxn ang="0">
                                <a:pos x="T6" y="T7"/>
                              </a:cxn>
                              <a:cxn ang="0">
                                <a:pos x="T8" y="T9"/>
                              </a:cxn>
                            </a:cxnLst>
                            <a:rect l="0" t="0" r="r" b="b"/>
                            <a:pathLst>
                              <a:path w="104" h="10">
                                <a:moveTo>
                                  <a:pt x="0" y="0"/>
                                </a:moveTo>
                                <a:lnTo>
                                  <a:pt x="26" y="2"/>
                                </a:lnTo>
                                <a:lnTo>
                                  <a:pt x="52" y="6"/>
                                </a:lnTo>
                                <a:lnTo>
                                  <a:pt x="80" y="8"/>
                                </a:lnTo>
                                <a:lnTo>
                                  <a:pt x="104" y="1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59628" name="Freeform 2962"/>
                        <wps:cNvSpPr>
                          <a:spLocks/>
                        </wps:cNvSpPr>
                        <wps:spPr bwMode="auto">
                          <a:xfrm>
                            <a:off x="2052955" y="1708150"/>
                            <a:ext cx="53340" cy="0"/>
                          </a:xfrm>
                          <a:custGeom>
                            <a:avLst/>
                            <a:gdLst>
                              <a:gd name="T0" fmla="*/ 0 w 84"/>
                              <a:gd name="T1" fmla="*/ 22 w 84"/>
                              <a:gd name="T2" fmla="*/ 42 w 84"/>
                              <a:gd name="T3" fmla="*/ 62 w 84"/>
                              <a:gd name="T4" fmla="*/ 84 w 84"/>
                            </a:gdLst>
                            <a:ahLst/>
                            <a:cxnLst>
                              <a:cxn ang="0">
                                <a:pos x="T0" y="0"/>
                              </a:cxn>
                              <a:cxn ang="0">
                                <a:pos x="T1" y="0"/>
                              </a:cxn>
                              <a:cxn ang="0">
                                <a:pos x="T2" y="0"/>
                              </a:cxn>
                              <a:cxn ang="0">
                                <a:pos x="T3" y="0"/>
                              </a:cxn>
                              <a:cxn ang="0">
                                <a:pos x="T4" y="0"/>
                              </a:cxn>
                            </a:cxnLst>
                            <a:rect l="0" t="0" r="r" b="b"/>
                            <a:pathLst>
                              <a:path w="84">
                                <a:moveTo>
                                  <a:pt x="0" y="0"/>
                                </a:moveTo>
                                <a:lnTo>
                                  <a:pt x="22" y="0"/>
                                </a:lnTo>
                                <a:lnTo>
                                  <a:pt x="42" y="0"/>
                                </a:lnTo>
                                <a:lnTo>
                                  <a:pt x="62" y="0"/>
                                </a:lnTo>
                                <a:lnTo>
                                  <a:pt x="8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502504" name="Freeform 2963"/>
                        <wps:cNvSpPr>
                          <a:spLocks/>
                        </wps:cNvSpPr>
                        <wps:spPr bwMode="auto">
                          <a:xfrm>
                            <a:off x="2106295" y="1708150"/>
                            <a:ext cx="59690" cy="7620"/>
                          </a:xfrm>
                          <a:custGeom>
                            <a:avLst/>
                            <a:gdLst>
                              <a:gd name="T0" fmla="*/ 0 w 94"/>
                              <a:gd name="T1" fmla="*/ 0 h 12"/>
                              <a:gd name="T2" fmla="*/ 22 w 94"/>
                              <a:gd name="T3" fmla="*/ 2 h 12"/>
                              <a:gd name="T4" fmla="*/ 46 w 94"/>
                              <a:gd name="T5" fmla="*/ 6 h 12"/>
                              <a:gd name="T6" fmla="*/ 94 w 94"/>
                              <a:gd name="T7" fmla="*/ 12 h 12"/>
                            </a:gdLst>
                            <a:ahLst/>
                            <a:cxnLst>
                              <a:cxn ang="0">
                                <a:pos x="T0" y="T1"/>
                              </a:cxn>
                              <a:cxn ang="0">
                                <a:pos x="T2" y="T3"/>
                              </a:cxn>
                              <a:cxn ang="0">
                                <a:pos x="T4" y="T5"/>
                              </a:cxn>
                              <a:cxn ang="0">
                                <a:pos x="T6" y="T7"/>
                              </a:cxn>
                            </a:cxnLst>
                            <a:rect l="0" t="0" r="r" b="b"/>
                            <a:pathLst>
                              <a:path w="94" h="12">
                                <a:moveTo>
                                  <a:pt x="0" y="0"/>
                                </a:moveTo>
                                <a:lnTo>
                                  <a:pt x="22" y="2"/>
                                </a:lnTo>
                                <a:lnTo>
                                  <a:pt x="46" y="6"/>
                                </a:lnTo>
                                <a:lnTo>
                                  <a:pt x="94" y="12"/>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4088" name="Freeform 2964"/>
                        <wps:cNvSpPr>
                          <a:spLocks/>
                        </wps:cNvSpPr>
                        <wps:spPr bwMode="auto">
                          <a:xfrm>
                            <a:off x="2165985" y="1715770"/>
                            <a:ext cx="60325" cy="5080"/>
                          </a:xfrm>
                          <a:custGeom>
                            <a:avLst/>
                            <a:gdLst>
                              <a:gd name="T0" fmla="*/ 0 w 95"/>
                              <a:gd name="T1" fmla="*/ 0 h 8"/>
                              <a:gd name="T2" fmla="*/ 46 w 95"/>
                              <a:gd name="T3" fmla="*/ 4 h 8"/>
                              <a:gd name="T4" fmla="*/ 95 w 95"/>
                              <a:gd name="T5" fmla="*/ 8 h 8"/>
                            </a:gdLst>
                            <a:ahLst/>
                            <a:cxnLst>
                              <a:cxn ang="0">
                                <a:pos x="T0" y="T1"/>
                              </a:cxn>
                              <a:cxn ang="0">
                                <a:pos x="T2" y="T3"/>
                              </a:cxn>
                              <a:cxn ang="0">
                                <a:pos x="T4" y="T5"/>
                              </a:cxn>
                            </a:cxnLst>
                            <a:rect l="0" t="0" r="r" b="b"/>
                            <a:pathLst>
                              <a:path w="95" h="8">
                                <a:moveTo>
                                  <a:pt x="0" y="0"/>
                                </a:moveTo>
                                <a:lnTo>
                                  <a:pt x="46" y="4"/>
                                </a:lnTo>
                                <a:lnTo>
                                  <a:pt x="95" y="8"/>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17919" name="Freeform 2965"/>
                        <wps:cNvSpPr>
                          <a:spLocks/>
                        </wps:cNvSpPr>
                        <wps:spPr bwMode="auto">
                          <a:xfrm>
                            <a:off x="2226310" y="1720850"/>
                            <a:ext cx="59690" cy="5080"/>
                          </a:xfrm>
                          <a:custGeom>
                            <a:avLst/>
                            <a:gdLst>
                              <a:gd name="T0" fmla="*/ 0 w 94"/>
                              <a:gd name="T1" fmla="*/ 0 h 8"/>
                              <a:gd name="T2" fmla="*/ 46 w 94"/>
                              <a:gd name="T3" fmla="*/ 4 h 8"/>
                              <a:gd name="T4" fmla="*/ 94 w 94"/>
                              <a:gd name="T5" fmla="*/ 8 h 8"/>
                            </a:gdLst>
                            <a:ahLst/>
                            <a:cxnLst>
                              <a:cxn ang="0">
                                <a:pos x="T0" y="T1"/>
                              </a:cxn>
                              <a:cxn ang="0">
                                <a:pos x="T2" y="T3"/>
                              </a:cxn>
                              <a:cxn ang="0">
                                <a:pos x="T4" y="T5"/>
                              </a:cxn>
                            </a:cxnLst>
                            <a:rect l="0" t="0" r="r" b="b"/>
                            <a:pathLst>
                              <a:path w="94" h="8">
                                <a:moveTo>
                                  <a:pt x="0" y="0"/>
                                </a:moveTo>
                                <a:lnTo>
                                  <a:pt x="46" y="4"/>
                                </a:lnTo>
                                <a:lnTo>
                                  <a:pt x="94" y="8"/>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435206" name="Freeform 2966"/>
                        <wps:cNvSpPr>
                          <a:spLocks/>
                        </wps:cNvSpPr>
                        <wps:spPr bwMode="auto">
                          <a:xfrm>
                            <a:off x="2286000" y="1725930"/>
                            <a:ext cx="59690" cy="0"/>
                          </a:xfrm>
                          <a:custGeom>
                            <a:avLst/>
                            <a:gdLst>
                              <a:gd name="T0" fmla="*/ 0 w 94"/>
                              <a:gd name="T1" fmla="*/ 48 w 94"/>
                              <a:gd name="T2" fmla="*/ 94 w 94"/>
                            </a:gdLst>
                            <a:ahLst/>
                            <a:cxnLst>
                              <a:cxn ang="0">
                                <a:pos x="T0" y="0"/>
                              </a:cxn>
                              <a:cxn ang="0">
                                <a:pos x="T1" y="0"/>
                              </a:cxn>
                              <a:cxn ang="0">
                                <a:pos x="T2" y="0"/>
                              </a:cxn>
                            </a:cxnLst>
                            <a:rect l="0" t="0" r="r" b="b"/>
                            <a:pathLst>
                              <a:path w="94">
                                <a:moveTo>
                                  <a:pt x="0" y="0"/>
                                </a:moveTo>
                                <a:lnTo>
                                  <a:pt x="48"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4535" name="Freeform 2967"/>
                        <wps:cNvSpPr>
                          <a:spLocks/>
                        </wps:cNvSpPr>
                        <wps:spPr bwMode="auto">
                          <a:xfrm>
                            <a:off x="2345690" y="1725930"/>
                            <a:ext cx="58420" cy="3810"/>
                          </a:xfrm>
                          <a:custGeom>
                            <a:avLst/>
                            <a:gdLst>
                              <a:gd name="T0" fmla="*/ 0 w 92"/>
                              <a:gd name="T1" fmla="*/ 0 h 6"/>
                              <a:gd name="T2" fmla="*/ 22 w 92"/>
                              <a:gd name="T3" fmla="*/ 2 h 6"/>
                              <a:gd name="T4" fmla="*/ 44 w 92"/>
                              <a:gd name="T5" fmla="*/ 2 h 6"/>
                              <a:gd name="T6" fmla="*/ 68 w 92"/>
                              <a:gd name="T7" fmla="*/ 4 h 6"/>
                              <a:gd name="T8" fmla="*/ 92 w 92"/>
                              <a:gd name="T9" fmla="*/ 6 h 6"/>
                            </a:gdLst>
                            <a:ahLst/>
                            <a:cxnLst>
                              <a:cxn ang="0">
                                <a:pos x="T0" y="T1"/>
                              </a:cxn>
                              <a:cxn ang="0">
                                <a:pos x="T2" y="T3"/>
                              </a:cxn>
                              <a:cxn ang="0">
                                <a:pos x="T4" y="T5"/>
                              </a:cxn>
                              <a:cxn ang="0">
                                <a:pos x="T6" y="T7"/>
                              </a:cxn>
                              <a:cxn ang="0">
                                <a:pos x="T8" y="T9"/>
                              </a:cxn>
                            </a:cxnLst>
                            <a:rect l="0" t="0" r="r" b="b"/>
                            <a:pathLst>
                              <a:path w="92" h="6">
                                <a:moveTo>
                                  <a:pt x="0" y="0"/>
                                </a:moveTo>
                                <a:lnTo>
                                  <a:pt x="22" y="2"/>
                                </a:lnTo>
                                <a:lnTo>
                                  <a:pt x="44" y="2"/>
                                </a:lnTo>
                                <a:lnTo>
                                  <a:pt x="68" y="4"/>
                                </a:lnTo>
                                <a:lnTo>
                                  <a:pt x="92" y="6"/>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6372276" name="Freeform 2968"/>
                        <wps:cNvSpPr>
                          <a:spLocks/>
                        </wps:cNvSpPr>
                        <wps:spPr bwMode="auto">
                          <a:xfrm>
                            <a:off x="2404110" y="1729740"/>
                            <a:ext cx="73660" cy="2540"/>
                          </a:xfrm>
                          <a:custGeom>
                            <a:avLst/>
                            <a:gdLst>
                              <a:gd name="T0" fmla="*/ 0 w 116"/>
                              <a:gd name="T1" fmla="*/ 0 h 4"/>
                              <a:gd name="T2" fmla="*/ 28 w 116"/>
                              <a:gd name="T3" fmla="*/ 2 h 4"/>
                              <a:gd name="T4" fmla="*/ 60 w 116"/>
                              <a:gd name="T5" fmla="*/ 2 h 4"/>
                              <a:gd name="T6" fmla="*/ 90 w 116"/>
                              <a:gd name="T7" fmla="*/ 4 h 4"/>
                              <a:gd name="T8" fmla="*/ 104 w 116"/>
                              <a:gd name="T9" fmla="*/ 4 h 4"/>
                              <a:gd name="T10" fmla="*/ 116 w 116"/>
                              <a:gd name="T11" fmla="*/ 4 h 4"/>
                            </a:gdLst>
                            <a:ahLst/>
                            <a:cxnLst>
                              <a:cxn ang="0">
                                <a:pos x="T0" y="T1"/>
                              </a:cxn>
                              <a:cxn ang="0">
                                <a:pos x="T2" y="T3"/>
                              </a:cxn>
                              <a:cxn ang="0">
                                <a:pos x="T4" y="T5"/>
                              </a:cxn>
                              <a:cxn ang="0">
                                <a:pos x="T6" y="T7"/>
                              </a:cxn>
                              <a:cxn ang="0">
                                <a:pos x="T8" y="T9"/>
                              </a:cxn>
                              <a:cxn ang="0">
                                <a:pos x="T10" y="T11"/>
                              </a:cxn>
                            </a:cxnLst>
                            <a:rect l="0" t="0" r="r" b="b"/>
                            <a:pathLst>
                              <a:path w="116" h="4">
                                <a:moveTo>
                                  <a:pt x="0" y="0"/>
                                </a:moveTo>
                                <a:lnTo>
                                  <a:pt x="28" y="2"/>
                                </a:lnTo>
                                <a:lnTo>
                                  <a:pt x="60" y="2"/>
                                </a:lnTo>
                                <a:lnTo>
                                  <a:pt x="90" y="4"/>
                                </a:lnTo>
                                <a:lnTo>
                                  <a:pt x="104" y="4"/>
                                </a:lnTo>
                                <a:lnTo>
                                  <a:pt x="116" y="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897001" name="Freeform 2969"/>
                        <wps:cNvSpPr>
                          <a:spLocks/>
                        </wps:cNvSpPr>
                        <wps:spPr bwMode="auto">
                          <a:xfrm>
                            <a:off x="2477770" y="1732280"/>
                            <a:ext cx="46355" cy="2540"/>
                          </a:xfrm>
                          <a:custGeom>
                            <a:avLst/>
                            <a:gdLst>
                              <a:gd name="T0" fmla="*/ 0 w 73"/>
                              <a:gd name="T1" fmla="*/ 0 h 4"/>
                              <a:gd name="T2" fmla="*/ 10 w 73"/>
                              <a:gd name="T3" fmla="*/ 0 h 4"/>
                              <a:gd name="T4" fmla="*/ 20 w 73"/>
                              <a:gd name="T5" fmla="*/ 2 h 4"/>
                              <a:gd name="T6" fmla="*/ 39 w 73"/>
                              <a:gd name="T7" fmla="*/ 2 h 4"/>
                              <a:gd name="T8" fmla="*/ 55 w 73"/>
                              <a:gd name="T9" fmla="*/ 4 h 4"/>
                              <a:gd name="T10" fmla="*/ 73 w 73"/>
                              <a:gd name="T11" fmla="*/ 4 h 4"/>
                            </a:gdLst>
                            <a:ahLst/>
                            <a:cxnLst>
                              <a:cxn ang="0">
                                <a:pos x="T0" y="T1"/>
                              </a:cxn>
                              <a:cxn ang="0">
                                <a:pos x="T2" y="T3"/>
                              </a:cxn>
                              <a:cxn ang="0">
                                <a:pos x="T4" y="T5"/>
                              </a:cxn>
                              <a:cxn ang="0">
                                <a:pos x="T6" y="T7"/>
                              </a:cxn>
                              <a:cxn ang="0">
                                <a:pos x="T8" y="T9"/>
                              </a:cxn>
                              <a:cxn ang="0">
                                <a:pos x="T10" y="T11"/>
                              </a:cxn>
                            </a:cxnLst>
                            <a:rect l="0" t="0" r="r" b="b"/>
                            <a:pathLst>
                              <a:path w="73" h="4">
                                <a:moveTo>
                                  <a:pt x="0" y="0"/>
                                </a:moveTo>
                                <a:lnTo>
                                  <a:pt x="10" y="0"/>
                                </a:lnTo>
                                <a:lnTo>
                                  <a:pt x="20" y="2"/>
                                </a:lnTo>
                                <a:lnTo>
                                  <a:pt x="39" y="2"/>
                                </a:lnTo>
                                <a:lnTo>
                                  <a:pt x="55" y="4"/>
                                </a:lnTo>
                                <a:lnTo>
                                  <a:pt x="73" y="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170313" name="Freeform 2970"/>
                        <wps:cNvSpPr>
                          <a:spLocks/>
                        </wps:cNvSpPr>
                        <wps:spPr bwMode="auto">
                          <a:xfrm>
                            <a:off x="2524125" y="1734820"/>
                            <a:ext cx="59690" cy="0"/>
                          </a:xfrm>
                          <a:custGeom>
                            <a:avLst/>
                            <a:gdLst>
                              <a:gd name="T0" fmla="*/ 0 w 94"/>
                              <a:gd name="T1" fmla="*/ 22 w 94"/>
                              <a:gd name="T2" fmla="*/ 46 w 94"/>
                              <a:gd name="T3" fmla="*/ 94 w 94"/>
                            </a:gdLst>
                            <a:ahLst/>
                            <a:cxnLst>
                              <a:cxn ang="0">
                                <a:pos x="T0" y="0"/>
                              </a:cxn>
                              <a:cxn ang="0">
                                <a:pos x="T1" y="0"/>
                              </a:cxn>
                              <a:cxn ang="0">
                                <a:pos x="T2" y="0"/>
                              </a:cxn>
                              <a:cxn ang="0">
                                <a:pos x="T3" y="0"/>
                              </a:cxn>
                            </a:cxnLst>
                            <a:rect l="0" t="0" r="r" b="b"/>
                            <a:pathLst>
                              <a:path w="94">
                                <a:moveTo>
                                  <a:pt x="0" y="0"/>
                                </a:moveTo>
                                <a:lnTo>
                                  <a:pt x="22" y="0"/>
                                </a:ln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237744" name="Freeform 2971"/>
                        <wps:cNvSpPr>
                          <a:spLocks/>
                        </wps:cNvSpPr>
                        <wps:spPr bwMode="auto">
                          <a:xfrm>
                            <a:off x="2583815" y="1734820"/>
                            <a:ext cx="59690" cy="5080"/>
                          </a:xfrm>
                          <a:custGeom>
                            <a:avLst/>
                            <a:gdLst>
                              <a:gd name="T0" fmla="*/ 0 w 94"/>
                              <a:gd name="T1" fmla="*/ 0 h 8"/>
                              <a:gd name="T2" fmla="*/ 46 w 94"/>
                              <a:gd name="T3" fmla="*/ 4 h 8"/>
                              <a:gd name="T4" fmla="*/ 94 w 94"/>
                              <a:gd name="T5" fmla="*/ 8 h 8"/>
                            </a:gdLst>
                            <a:ahLst/>
                            <a:cxnLst>
                              <a:cxn ang="0">
                                <a:pos x="T0" y="T1"/>
                              </a:cxn>
                              <a:cxn ang="0">
                                <a:pos x="T2" y="T3"/>
                              </a:cxn>
                              <a:cxn ang="0">
                                <a:pos x="T4" y="T5"/>
                              </a:cxn>
                            </a:cxnLst>
                            <a:rect l="0" t="0" r="r" b="b"/>
                            <a:pathLst>
                              <a:path w="94" h="8">
                                <a:moveTo>
                                  <a:pt x="0" y="0"/>
                                </a:moveTo>
                                <a:lnTo>
                                  <a:pt x="46" y="4"/>
                                </a:lnTo>
                                <a:lnTo>
                                  <a:pt x="94" y="8"/>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154997" name="Freeform 2972"/>
                        <wps:cNvSpPr>
                          <a:spLocks/>
                        </wps:cNvSpPr>
                        <wps:spPr bwMode="auto">
                          <a:xfrm>
                            <a:off x="2643505" y="1739900"/>
                            <a:ext cx="59690" cy="2540"/>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762879" name="Freeform 2973"/>
                        <wps:cNvSpPr>
                          <a:spLocks/>
                        </wps:cNvSpPr>
                        <wps:spPr bwMode="auto">
                          <a:xfrm>
                            <a:off x="2703195" y="1742440"/>
                            <a:ext cx="59690" cy="3175"/>
                          </a:xfrm>
                          <a:custGeom>
                            <a:avLst/>
                            <a:gdLst>
                              <a:gd name="T0" fmla="*/ 0 w 94"/>
                              <a:gd name="T1" fmla="*/ 0 h 5"/>
                              <a:gd name="T2" fmla="*/ 46 w 94"/>
                              <a:gd name="T3" fmla="*/ 3 h 5"/>
                              <a:gd name="T4" fmla="*/ 94 w 94"/>
                              <a:gd name="T5" fmla="*/ 5 h 5"/>
                            </a:gdLst>
                            <a:ahLst/>
                            <a:cxnLst>
                              <a:cxn ang="0">
                                <a:pos x="T0" y="T1"/>
                              </a:cxn>
                              <a:cxn ang="0">
                                <a:pos x="T2" y="T3"/>
                              </a:cxn>
                              <a:cxn ang="0">
                                <a:pos x="T4" y="T5"/>
                              </a:cxn>
                            </a:cxnLst>
                            <a:rect l="0" t="0" r="r" b="b"/>
                            <a:pathLst>
                              <a:path w="94" h="5">
                                <a:moveTo>
                                  <a:pt x="0" y="0"/>
                                </a:moveTo>
                                <a:lnTo>
                                  <a:pt x="46" y="3"/>
                                </a:lnTo>
                                <a:lnTo>
                                  <a:pt x="94" y="5"/>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135455" name="Freeform 2974"/>
                        <wps:cNvSpPr>
                          <a:spLocks/>
                        </wps:cNvSpPr>
                        <wps:spPr bwMode="auto">
                          <a:xfrm>
                            <a:off x="2762885" y="1745615"/>
                            <a:ext cx="60325" cy="0"/>
                          </a:xfrm>
                          <a:custGeom>
                            <a:avLst/>
                            <a:gdLst>
                              <a:gd name="T0" fmla="*/ 0 w 95"/>
                              <a:gd name="T1" fmla="*/ 46 w 95"/>
                              <a:gd name="T2" fmla="*/ 95 w 95"/>
                            </a:gdLst>
                            <a:ahLst/>
                            <a:cxnLst>
                              <a:cxn ang="0">
                                <a:pos x="T0" y="0"/>
                              </a:cxn>
                              <a:cxn ang="0">
                                <a:pos x="T1" y="0"/>
                              </a:cxn>
                              <a:cxn ang="0">
                                <a:pos x="T2" y="0"/>
                              </a:cxn>
                            </a:cxnLst>
                            <a:rect l="0" t="0" r="r" b="b"/>
                            <a:pathLst>
                              <a:path w="95">
                                <a:moveTo>
                                  <a:pt x="0" y="0"/>
                                </a:moveTo>
                                <a:lnTo>
                                  <a:pt x="46" y="0"/>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177665" name="Line 2975"/>
                        <wps:cNvCnPr>
                          <a:cxnSpLocks noChangeShapeType="1"/>
                        </wps:cNvCnPr>
                        <wps:spPr bwMode="auto">
                          <a:xfrm>
                            <a:off x="2823210" y="174561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2089606742" name="Line 2976"/>
                        <wps:cNvCnPr>
                          <a:cxnSpLocks noChangeShapeType="1"/>
                        </wps:cNvCnPr>
                        <wps:spPr bwMode="auto">
                          <a:xfrm>
                            <a:off x="2882900" y="174688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794761732" name="Line 2977"/>
                        <wps:cNvCnPr>
                          <a:cxnSpLocks noChangeShapeType="1"/>
                        </wps:cNvCnPr>
                        <wps:spPr bwMode="auto">
                          <a:xfrm>
                            <a:off x="2942590" y="174815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319097083" name="Line 2978"/>
                        <wps:cNvCnPr>
                          <a:cxnSpLocks noChangeShapeType="1"/>
                        </wps:cNvCnPr>
                        <wps:spPr bwMode="auto">
                          <a:xfrm>
                            <a:off x="3002280" y="174815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87535031" name="Line 2979"/>
                        <wps:cNvCnPr>
                          <a:cxnSpLocks noChangeShapeType="1"/>
                        </wps:cNvCnPr>
                        <wps:spPr bwMode="auto">
                          <a:xfrm>
                            <a:off x="3061970" y="1749425"/>
                            <a:ext cx="60325"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959887426" name="Line 2980"/>
                        <wps:cNvCnPr>
                          <a:cxnSpLocks noChangeShapeType="1"/>
                        </wps:cNvCnPr>
                        <wps:spPr bwMode="auto">
                          <a:xfrm>
                            <a:off x="3122295" y="175069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206348192" name="Freeform 2981"/>
                        <wps:cNvSpPr>
                          <a:spLocks/>
                        </wps:cNvSpPr>
                        <wps:spPr bwMode="auto">
                          <a:xfrm>
                            <a:off x="3181985" y="1751965"/>
                            <a:ext cx="59690"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210179" name="Freeform 2982"/>
                        <wps:cNvSpPr>
                          <a:spLocks/>
                        </wps:cNvSpPr>
                        <wps:spPr bwMode="auto">
                          <a:xfrm>
                            <a:off x="3241675" y="1751965"/>
                            <a:ext cx="59690" cy="2540"/>
                          </a:xfrm>
                          <a:custGeom>
                            <a:avLst/>
                            <a:gdLst>
                              <a:gd name="T0" fmla="*/ 0 w 94"/>
                              <a:gd name="T1" fmla="*/ 0 h 4"/>
                              <a:gd name="T2" fmla="*/ 46 w 94"/>
                              <a:gd name="T3" fmla="*/ 2 h 4"/>
                              <a:gd name="T4" fmla="*/ 94 w 94"/>
                              <a:gd name="T5" fmla="*/ 4 h 4"/>
                            </a:gdLst>
                            <a:ahLst/>
                            <a:cxnLst>
                              <a:cxn ang="0">
                                <a:pos x="T0" y="T1"/>
                              </a:cxn>
                              <a:cxn ang="0">
                                <a:pos x="T2" y="T3"/>
                              </a:cxn>
                              <a:cxn ang="0">
                                <a:pos x="T4" y="T5"/>
                              </a:cxn>
                            </a:cxnLst>
                            <a:rect l="0" t="0" r="r" b="b"/>
                            <a:pathLst>
                              <a:path w="94" h="4">
                                <a:moveTo>
                                  <a:pt x="0" y="0"/>
                                </a:moveTo>
                                <a:lnTo>
                                  <a:pt x="46" y="2"/>
                                </a:lnTo>
                                <a:lnTo>
                                  <a:pt x="94" y="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300794" name="Freeform 2983"/>
                        <wps:cNvSpPr>
                          <a:spLocks/>
                        </wps:cNvSpPr>
                        <wps:spPr bwMode="auto">
                          <a:xfrm>
                            <a:off x="3301365" y="1754505"/>
                            <a:ext cx="59690"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24553" name="Line 2984"/>
                        <wps:cNvCnPr>
                          <a:cxnSpLocks noChangeShapeType="1"/>
                        </wps:cNvCnPr>
                        <wps:spPr bwMode="auto">
                          <a:xfrm>
                            <a:off x="3361055" y="175450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01695376" name="Line 2985"/>
                        <wps:cNvCnPr>
                          <a:cxnSpLocks noChangeShapeType="1"/>
                        </wps:cNvCnPr>
                        <wps:spPr bwMode="auto">
                          <a:xfrm>
                            <a:off x="3421380"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124805009" name="Line 2986"/>
                        <wps:cNvCnPr>
                          <a:cxnSpLocks noChangeShapeType="1"/>
                        </wps:cNvCnPr>
                        <wps:spPr bwMode="auto">
                          <a:xfrm flipV="1">
                            <a:off x="3481070" y="175323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330170267" name="Line 2987"/>
                        <wps:cNvCnPr>
                          <a:cxnSpLocks noChangeShapeType="1"/>
                        </wps:cNvCnPr>
                        <wps:spPr bwMode="auto">
                          <a:xfrm flipV="1">
                            <a:off x="3540760" y="175196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707131625" name="Line 2988"/>
                        <wps:cNvCnPr>
                          <a:cxnSpLocks noChangeShapeType="1"/>
                        </wps:cNvCnPr>
                        <wps:spPr bwMode="auto">
                          <a:xfrm>
                            <a:off x="360045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575428020" name="Freeform 2989"/>
                        <wps:cNvSpPr>
                          <a:spLocks/>
                        </wps:cNvSpPr>
                        <wps:spPr bwMode="auto">
                          <a:xfrm>
                            <a:off x="3660140" y="1751965"/>
                            <a:ext cx="6032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380140" name="Freeform 2990"/>
                        <wps:cNvSpPr>
                          <a:spLocks/>
                        </wps:cNvSpPr>
                        <wps:spPr bwMode="auto">
                          <a:xfrm>
                            <a:off x="3720465" y="1751965"/>
                            <a:ext cx="58420" cy="2540"/>
                          </a:xfrm>
                          <a:custGeom>
                            <a:avLst/>
                            <a:gdLst>
                              <a:gd name="T0" fmla="*/ 0 w 92"/>
                              <a:gd name="T1" fmla="*/ 0 h 4"/>
                              <a:gd name="T2" fmla="*/ 46 w 92"/>
                              <a:gd name="T3" fmla="*/ 2 h 4"/>
                              <a:gd name="T4" fmla="*/ 92 w 92"/>
                              <a:gd name="T5" fmla="*/ 4 h 4"/>
                            </a:gdLst>
                            <a:ahLst/>
                            <a:cxnLst>
                              <a:cxn ang="0">
                                <a:pos x="T0" y="T1"/>
                              </a:cxn>
                              <a:cxn ang="0">
                                <a:pos x="T2" y="T3"/>
                              </a:cxn>
                              <a:cxn ang="0">
                                <a:pos x="T4" y="T5"/>
                              </a:cxn>
                            </a:cxnLst>
                            <a:rect l="0" t="0" r="r" b="b"/>
                            <a:pathLst>
                              <a:path w="92" h="4">
                                <a:moveTo>
                                  <a:pt x="0" y="0"/>
                                </a:moveTo>
                                <a:lnTo>
                                  <a:pt x="46" y="2"/>
                                </a:lnTo>
                                <a:lnTo>
                                  <a:pt x="92" y="4"/>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778308" name="Freeform 2991"/>
                        <wps:cNvSpPr>
                          <a:spLocks/>
                        </wps:cNvSpPr>
                        <wps:spPr bwMode="auto">
                          <a:xfrm>
                            <a:off x="3778885" y="1753235"/>
                            <a:ext cx="59690" cy="1270"/>
                          </a:xfrm>
                          <a:custGeom>
                            <a:avLst/>
                            <a:gdLst>
                              <a:gd name="T0" fmla="*/ 0 w 94"/>
                              <a:gd name="T1" fmla="*/ 2 h 2"/>
                              <a:gd name="T2" fmla="*/ 48 w 94"/>
                              <a:gd name="T3" fmla="*/ 2 h 2"/>
                              <a:gd name="T4" fmla="*/ 72 w 94"/>
                              <a:gd name="T5" fmla="*/ 0 h 2"/>
                              <a:gd name="T6" fmla="*/ 94 w 94"/>
                              <a:gd name="T7" fmla="*/ 0 h 2"/>
                            </a:gdLst>
                            <a:ahLst/>
                            <a:cxnLst>
                              <a:cxn ang="0">
                                <a:pos x="T0" y="T1"/>
                              </a:cxn>
                              <a:cxn ang="0">
                                <a:pos x="T2" y="T3"/>
                              </a:cxn>
                              <a:cxn ang="0">
                                <a:pos x="T4" y="T5"/>
                              </a:cxn>
                              <a:cxn ang="0">
                                <a:pos x="T6" y="T7"/>
                              </a:cxn>
                            </a:cxnLst>
                            <a:rect l="0" t="0" r="r" b="b"/>
                            <a:pathLst>
                              <a:path w="94" h="2">
                                <a:moveTo>
                                  <a:pt x="0" y="2"/>
                                </a:moveTo>
                                <a:lnTo>
                                  <a:pt x="48" y="2"/>
                                </a:lnTo>
                                <a:lnTo>
                                  <a:pt x="72"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051851" name="Freeform 2992"/>
                        <wps:cNvSpPr>
                          <a:spLocks/>
                        </wps:cNvSpPr>
                        <wps:spPr bwMode="auto">
                          <a:xfrm>
                            <a:off x="3838575" y="1753235"/>
                            <a:ext cx="52070" cy="0"/>
                          </a:xfrm>
                          <a:custGeom>
                            <a:avLst/>
                            <a:gdLst>
                              <a:gd name="T0" fmla="*/ 0 w 82"/>
                              <a:gd name="T1" fmla="*/ 20 w 82"/>
                              <a:gd name="T2" fmla="*/ 40 w 82"/>
                              <a:gd name="T3" fmla="*/ 60 w 82"/>
                              <a:gd name="T4" fmla="*/ 82 w 82"/>
                            </a:gdLst>
                            <a:ahLst/>
                            <a:cxnLst>
                              <a:cxn ang="0">
                                <a:pos x="T0" y="0"/>
                              </a:cxn>
                              <a:cxn ang="0">
                                <a:pos x="T1" y="0"/>
                              </a:cxn>
                              <a:cxn ang="0">
                                <a:pos x="T2" y="0"/>
                              </a:cxn>
                              <a:cxn ang="0">
                                <a:pos x="T3" y="0"/>
                              </a:cxn>
                              <a:cxn ang="0">
                                <a:pos x="T4" y="0"/>
                              </a:cxn>
                            </a:cxnLst>
                            <a:rect l="0" t="0" r="r" b="b"/>
                            <a:pathLst>
                              <a:path w="82">
                                <a:moveTo>
                                  <a:pt x="0" y="0"/>
                                </a:moveTo>
                                <a:lnTo>
                                  <a:pt x="20" y="0"/>
                                </a:lnTo>
                                <a:lnTo>
                                  <a:pt x="40" y="0"/>
                                </a:lnTo>
                                <a:lnTo>
                                  <a:pt x="60" y="0"/>
                                </a:lnTo>
                                <a:lnTo>
                                  <a:pt x="82"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259674" name="Freeform 2993"/>
                        <wps:cNvSpPr>
                          <a:spLocks/>
                        </wps:cNvSpPr>
                        <wps:spPr bwMode="auto">
                          <a:xfrm>
                            <a:off x="3890645" y="1753235"/>
                            <a:ext cx="67310" cy="0"/>
                          </a:xfrm>
                          <a:custGeom>
                            <a:avLst/>
                            <a:gdLst>
                              <a:gd name="T0" fmla="*/ 0 w 106"/>
                              <a:gd name="T1" fmla="*/ 26 w 106"/>
                              <a:gd name="T2" fmla="*/ 52 w 106"/>
                              <a:gd name="T3" fmla="*/ 80 w 106"/>
                              <a:gd name="T4" fmla="*/ 106 w 106"/>
                            </a:gdLst>
                            <a:ahLst/>
                            <a:cxnLst>
                              <a:cxn ang="0">
                                <a:pos x="T0" y="0"/>
                              </a:cxn>
                              <a:cxn ang="0">
                                <a:pos x="T1" y="0"/>
                              </a:cxn>
                              <a:cxn ang="0">
                                <a:pos x="T2" y="0"/>
                              </a:cxn>
                              <a:cxn ang="0">
                                <a:pos x="T3" y="0"/>
                              </a:cxn>
                              <a:cxn ang="0">
                                <a:pos x="T4" y="0"/>
                              </a:cxn>
                            </a:cxnLst>
                            <a:rect l="0" t="0" r="r" b="b"/>
                            <a:pathLst>
                              <a:path w="106">
                                <a:moveTo>
                                  <a:pt x="0" y="0"/>
                                </a:moveTo>
                                <a:lnTo>
                                  <a:pt x="26" y="0"/>
                                </a:lnTo>
                                <a:lnTo>
                                  <a:pt x="52" y="0"/>
                                </a:lnTo>
                                <a:lnTo>
                                  <a:pt x="80" y="0"/>
                                </a:lnTo>
                                <a:lnTo>
                                  <a:pt x="106"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44170" name="Freeform 2994"/>
                        <wps:cNvSpPr>
                          <a:spLocks/>
                        </wps:cNvSpPr>
                        <wps:spPr bwMode="auto">
                          <a:xfrm>
                            <a:off x="3957955" y="1753235"/>
                            <a:ext cx="6032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727557" name="Freeform 2995"/>
                        <wps:cNvSpPr>
                          <a:spLocks/>
                        </wps:cNvSpPr>
                        <wps:spPr bwMode="auto">
                          <a:xfrm>
                            <a:off x="4018280" y="1751965"/>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65076" name="Line 2996"/>
                        <wps:cNvCnPr>
                          <a:cxnSpLocks noChangeShapeType="1"/>
                        </wps:cNvCnPr>
                        <wps:spPr bwMode="auto">
                          <a:xfrm>
                            <a:off x="407797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472836627" name="Line 2997"/>
                        <wps:cNvCnPr>
                          <a:cxnSpLocks noChangeShapeType="1"/>
                        </wps:cNvCnPr>
                        <wps:spPr bwMode="auto">
                          <a:xfrm>
                            <a:off x="4137660" y="175196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385700836" name="Line 2998"/>
                        <wps:cNvCnPr>
                          <a:cxnSpLocks noChangeShapeType="1"/>
                        </wps:cNvCnPr>
                        <wps:spPr bwMode="auto">
                          <a:xfrm>
                            <a:off x="4197350" y="175323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129757417" name="Line 2999"/>
                        <wps:cNvCnPr>
                          <a:cxnSpLocks noChangeShapeType="1"/>
                        </wps:cNvCnPr>
                        <wps:spPr bwMode="auto">
                          <a:xfrm>
                            <a:off x="4257040" y="1754505"/>
                            <a:ext cx="60325"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536231891" name="Line 3000"/>
                        <wps:cNvCnPr>
                          <a:cxnSpLocks noChangeShapeType="1"/>
                        </wps:cNvCnPr>
                        <wps:spPr bwMode="auto">
                          <a:xfrm>
                            <a:off x="4317365" y="175577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651077840" name="Freeform 3001"/>
                        <wps:cNvSpPr>
                          <a:spLocks/>
                        </wps:cNvSpPr>
                        <wps:spPr bwMode="auto">
                          <a:xfrm>
                            <a:off x="4377055" y="1754505"/>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00008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548279" name="Line 3002"/>
                        <wps:cNvCnPr>
                          <a:cxnSpLocks noChangeShapeType="1"/>
                        </wps:cNvCnPr>
                        <wps:spPr bwMode="auto">
                          <a:xfrm>
                            <a:off x="4436745"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937267364" name="Line 3003"/>
                        <wps:cNvCnPr>
                          <a:cxnSpLocks noChangeShapeType="1"/>
                        </wps:cNvCnPr>
                        <wps:spPr bwMode="auto">
                          <a:xfrm>
                            <a:off x="4496435"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902773368" name="Line 3004"/>
                        <wps:cNvCnPr>
                          <a:cxnSpLocks noChangeShapeType="1"/>
                        </wps:cNvCnPr>
                        <wps:spPr bwMode="auto">
                          <a:xfrm>
                            <a:off x="4556125" y="175450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64110677" name="Line 3005"/>
                        <wps:cNvCnPr>
                          <a:cxnSpLocks noChangeShapeType="1"/>
                        </wps:cNvCnPr>
                        <wps:spPr bwMode="auto">
                          <a:xfrm>
                            <a:off x="4616450"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871385892" name="Line 3006"/>
                        <wps:cNvCnPr>
                          <a:cxnSpLocks noChangeShapeType="1"/>
                        </wps:cNvCnPr>
                        <wps:spPr bwMode="auto">
                          <a:xfrm>
                            <a:off x="4676140"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095028426" name="Line 3007"/>
                        <wps:cNvCnPr>
                          <a:cxnSpLocks noChangeShapeType="1"/>
                        </wps:cNvCnPr>
                        <wps:spPr bwMode="auto">
                          <a:xfrm>
                            <a:off x="4735830" y="175450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998828562" name="Line 3008"/>
                        <wps:cNvCnPr>
                          <a:cxnSpLocks noChangeShapeType="1"/>
                        </wps:cNvCnPr>
                        <wps:spPr bwMode="auto">
                          <a:xfrm>
                            <a:off x="4795520" y="175450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273413977" name="Line 3009"/>
                        <wps:cNvCnPr>
                          <a:cxnSpLocks noChangeShapeType="1"/>
                        </wps:cNvCnPr>
                        <wps:spPr bwMode="auto">
                          <a:xfrm flipV="1">
                            <a:off x="4855845" y="175323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746023523" name="Line 3010"/>
                        <wps:cNvCnPr>
                          <a:cxnSpLocks noChangeShapeType="1"/>
                        </wps:cNvCnPr>
                        <wps:spPr bwMode="auto">
                          <a:xfrm flipV="1">
                            <a:off x="4915535" y="1751965"/>
                            <a:ext cx="59690" cy="127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579896912" name="Line 3011"/>
                        <wps:cNvCnPr>
                          <a:cxnSpLocks noChangeShapeType="1"/>
                        </wps:cNvCnPr>
                        <wps:spPr bwMode="auto">
                          <a:xfrm>
                            <a:off x="4975225"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075384804" name="Line 3012"/>
                        <wps:cNvCnPr>
                          <a:cxnSpLocks noChangeShapeType="1"/>
                        </wps:cNvCnPr>
                        <wps:spPr bwMode="auto">
                          <a:xfrm>
                            <a:off x="5034915" y="1751965"/>
                            <a:ext cx="5842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654108817" name="Line 3013"/>
                        <wps:cNvCnPr>
                          <a:cxnSpLocks noChangeShapeType="1"/>
                        </wps:cNvCnPr>
                        <wps:spPr bwMode="auto">
                          <a:xfrm>
                            <a:off x="5093335" y="175196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963429831" name="Line 3014"/>
                        <wps:cNvCnPr>
                          <a:cxnSpLocks noChangeShapeType="1"/>
                        </wps:cNvCnPr>
                        <wps:spPr bwMode="auto">
                          <a:xfrm>
                            <a:off x="515366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806282979" name="Line 3015"/>
                        <wps:cNvCnPr>
                          <a:cxnSpLocks noChangeShapeType="1"/>
                        </wps:cNvCnPr>
                        <wps:spPr bwMode="auto">
                          <a:xfrm>
                            <a:off x="521335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341644903" name="Line 3016"/>
                        <wps:cNvCnPr>
                          <a:cxnSpLocks noChangeShapeType="1"/>
                        </wps:cNvCnPr>
                        <wps:spPr bwMode="auto">
                          <a:xfrm>
                            <a:off x="527304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422731181" name="Line 3017"/>
                        <wps:cNvCnPr>
                          <a:cxnSpLocks noChangeShapeType="1"/>
                        </wps:cNvCnPr>
                        <wps:spPr bwMode="auto">
                          <a:xfrm>
                            <a:off x="5332730"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307942186" name="Line 3018"/>
                        <wps:cNvCnPr>
                          <a:cxnSpLocks noChangeShapeType="1"/>
                        </wps:cNvCnPr>
                        <wps:spPr bwMode="auto">
                          <a:xfrm>
                            <a:off x="5392420" y="175196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964846833" name="Line 3019"/>
                        <wps:cNvCnPr>
                          <a:cxnSpLocks noChangeShapeType="1"/>
                        </wps:cNvCnPr>
                        <wps:spPr bwMode="auto">
                          <a:xfrm>
                            <a:off x="5452745"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832984124" name="Line 3020"/>
                        <wps:cNvCnPr>
                          <a:cxnSpLocks noChangeShapeType="1"/>
                        </wps:cNvCnPr>
                        <wps:spPr bwMode="auto">
                          <a:xfrm>
                            <a:off x="5512435"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059487464" name="Line 3021"/>
                        <wps:cNvCnPr>
                          <a:cxnSpLocks noChangeShapeType="1"/>
                        </wps:cNvCnPr>
                        <wps:spPr bwMode="auto">
                          <a:xfrm>
                            <a:off x="5572125"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927490475" name="Line 3022"/>
                        <wps:cNvCnPr>
                          <a:cxnSpLocks noChangeShapeType="1"/>
                        </wps:cNvCnPr>
                        <wps:spPr bwMode="auto">
                          <a:xfrm>
                            <a:off x="5631815" y="1751965"/>
                            <a:ext cx="59690"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43257716" name="Line 3023"/>
                        <wps:cNvCnPr>
                          <a:cxnSpLocks noChangeShapeType="1"/>
                        </wps:cNvCnPr>
                        <wps:spPr bwMode="auto">
                          <a:xfrm>
                            <a:off x="5691505" y="1751965"/>
                            <a:ext cx="6032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73971792" name="Line 3024"/>
                        <wps:cNvCnPr>
                          <a:cxnSpLocks noChangeShapeType="1"/>
                        </wps:cNvCnPr>
                        <wps:spPr bwMode="auto">
                          <a:xfrm>
                            <a:off x="372745" y="728472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077049809" name="Freeform 3025"/>
                        <wps:cNvSpPr>
                          <a:spLocks/>
                        </wps:cNvSpPr>
                        <wps:spPr bwMode="auto">
                          <a:xfrm>
                            <a:off x="432435" y="7284720"/>
                            <a:ext cx="60325" cy="12700"/>
                          </a:xfrm>
                          <a:custGeom>
                            <a:avLst/>
                            <a:gdLst>
                              <a:gd name="T0" fmla="*/ 0 w 95"/>
                              <a:gd name="T1" fmla="*/ 0 h 20"/>
                              <a:gd name="T2" fmla="*/ 2 w 95"/>
                              <a:gd name="T3" fmla="*/ 0 h 20"/>
                              <a:gd name="T4" fmla="*/ 4 w 95"/>
                              <a:gd name="T5" fmla="*/ 2 h 20"/>
                              <a:gd name="T6" fmla="*/ 10 w 95"/>
                              <a:gd name="T7" fmla="*/ 4 h 20"/>
                              <a:gd name="T8" fmla="*/ 17 w 95"/>
                              <a:gd name="T9" fmla="*/ 6 h 20"/>
                              <a:gd name="T10" fmla="*/ 31 w 95"/>
                              <a:gd name="T11" fmla="*/ 12 h 20"/>
                              <a:gd name="T12" fmla="*/ 47 w 95"/>
                              <a:gd name="T13" fmla="*/ 18 h 20"/>
                              <a:gd name="T14" fmla="*/ 65 w 95"/>
                              <a:gd name="T15" fmla="*/ 20 h 20"/>
                              <a:gd name="T16" fmla="*/ 79 w 95"/>
                              <a:gd name="T17" fmla="*/ 20 h 20"/>
                              <a:gd name="T18" fmla="*/ 85 w 95"/>
                              <a:gd name="T19" fmla="*/ 18 h 20"/>
                              <a:gd name="T20" fmla="*/ 91 w 95"/>
                              <a:gd name="T21" fmla="*/ 14 h 20"/>
                              <a:gd name="T22" fmla="*/ 93 w 95"/>
                              <a:gd name="T23" fmla="*/ 8 h 20"/>
                              <a:gd name="T24" fmla="*/ 95 w 95"/>
                              <a:gd name="T25"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5" h="20">
                                <a:moveTo>
                                  <a:pt x="0" y="0"/>
                                </a:moveTo>
                                <a:lnTo>
                                  <a:pt x="2" y="0"/>
                                </a:lnTo>
                                <a:lnTo>
                                  <a:pt x="4" y="2"/>
                                </a:lnTo>
                                <a:lnTo>
                                  <a:pt x="10" y="4"/>
                                </a:lnTo>
                                <a:lnTo>
                                  <a:pt x="17" y="6"/>
                                </a:lnTo>
                                <a:lnTo>
                                  <a:pt x="31" y="12"/>
                                </a:lnTo>
                                <a:lnTo>
                                  <a:pt x="47" y="18"/>
                                </a:lnTo>
                                <a:lnTo>
                                  <a:pt x="65" y="20"/>
                                </a:lnTo>
                                <a:lnTo>
                                  <a:pt x="79" y="20"/>
                                </a:lnTo>
                                <a:lnTo>
                                  <a:pt x="85" y="18"/>
                                </a:lnTo>
                                <a:lnTo>
                                  <a:pt x="91" y="14"/>
                                </a:lnTo>
                                <a:lnTo>
                                  <a:pt x="93" y="8"/>
                                </a:lnTo>
                                <a:lnTo>
                                  <a:pt x="95"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265749" name="Freeform 3026"/>
                        <wps:cNvSpPr>
                          <a:spLocks/>
                        </wps:cNvSpPr>
                        <wps:spPr bwMode="auto">
                          <a:xfrm>
                            <a:off x="492760" y="2908300"/>
                            <a:ext cx="59690" cy="4376420"/>
                          </a:xfrm>
                          <a:custGeom>
                            <a:avLst/>
                            <a:gdLst>
                              <a:gd name="T0" fmla="*/ 0 w 94"/>
                              <a:gd name="T1" fmla="*/ 6892 h 6892"/>
                              <a:gd name="T2" fmla="*/ 2 w 94"/>
                              <a:gd name="T3" fmla="*/ 6836 h 6892"/>
                              <a:gd name="T4" fmla="*/ 2 w 94"/>
                              <a:gd name="T5" fmla="*/ 6774 h 6892"/>
                              <a:gd name="T6" fmla="*/ 4 w 94"/>
                              <a:gd name="T7" fmla="*/ 6710 h 6892"/>
                              <a:gd name="T8" fmla="*/ 6 w 94"/>
                              <a:gd name="T9" fmla="*/ 6637 h 6892"/>
                              <a:gd name="T10" fmla="*/ 8 w 94"/>
                              <a:gd name="T11" fmla="*/ 6563 h 6892"/>
                              <a:gd name="T12" fmla="*/ 8 w 94"/>
                              <a:gd name="T13" fmla="*/ 6485 h 6892"/>
                              <a:gd name="T14" fmla="*/ 10 w 94"/>
                              <a:gd name="T15" fmla="*/ 6400 h 6892"/>
                              <a:gd name="T16" fmla="*/ 12 w 94"/>
                              <a:gd name="T17" fmla="*/ 6314 h 6892"/>
                              <a:gd name="T18" fmla="*/ 14 w 94"/>
                              <a:gd name="T19" fmla="*/ 6222 h 6892"/>
                              <a:gd name="T20" fmla="*/ 14 w 94"/>
                              <a:gd name="T21" fmla="*/ 6127 h 6892"/>
                              <a:gd name="T22" fmla="*/ 16 w 94"/>
                              <a:gd name="T23" fmla="*/ 6029 h 6892"/>
                              <a:gd name="T24" fmla="*/ 18 w 94"/>
                              <a:gd name="T25" fmla="*/ 5929 h 6892"/>
                              <a:gd name="T26" fmla="*/ 18 w 94"/>
                              <a:gd name="T27" fmla="*/ 5824 h 6892"/>
                              <a:gd name="T28" fmla="*/ 20 w 94"/>
                              <a:gd name="T29" fmla="*/ 5716 h 6892"/>
                              <a:gd name="T30" fmla="*/ 22 w 94"/>
                              <a:gd name="T31" fmla="*/ 5605 h 6892"/>
                              <a:gd name="T32" fmla="*/ 24 w 94"/>
                              <a:gd name="T33" fmla="*/ 5493 h 6892"/>
                              <a:gd name="T34" fmla="*/ 24 w 94"/>
                              <a:gd name="T35" fmla="*/ 5376 h 6892"/>
                              <a:gd name="T36" fmla="*/ 26 w 94"/>
                              <a:gd name="T37" fmla="*/ 5258 h 6892"/>
                              <a:gd name="T38" fmla="*/ 28 w 94"/>
                              <a:gd name="T39" fmla="*/ 5137 h 6892"/>
                              <a:gd name="T40" fmla="*/ 30 w 94"/>
                              <a:gd name="T41" fmla="*/ 5015 h 6892"/>
                              <a:gd name="T42" fmla="*/ 30 w 94"/>
                              <a:gd name="T43" fmla="*/ 4893 h 6892"/>
                              <a:gd name="T44" fmla="*/ 32 w 94"/>
                              <a:gd name="T45" fmla="*/ 4766 h 6892"/>
                              <a:gd name="T46" fmla="*/ 34 w 94"/>
                              <a:gd name="T47" fmla="*/ 4638 h 6892"/>
                              <a:gd name="T48" fmla="*/ 36 w 94"/>
                              <a:gd name="T49" fmla="*/ 4509 h 6892"/>
                              <a:gd name="T50" fmla="*/ 38 w 94"/>
                              <a:gd name="T51" fmla="*/ 4248 h 6892"/>
                              <a:gd name="T52" fmla="*/ 40 w 94"/>
                              <a:gd name="T53" fmla="*/ 3983 h 6892"/>
                              <a:gd name="T54" fmla="*/ 44 w 94"/>
                              <a:gd name="T55" fmla="*/ 3714 h 6892"/>
                              <a:gd name="T56" fmla="*/ 46 w 94"/>
                              <a:gd name="T57" fmla="*/ 3445 h 6892"/>
                              <a:gd name="T58" fmla="*/ 50 w 94"/>
                              <a:gd name="T59" fmla="*/ 3176 h 6892"/>
                              <a:gd name="T60" fmla="*/ 52 w 94"/>
                              <a:gd name="T61" fmla="*/ 2909 h 6892"/>
                              <a:gd name="T62" fmla="*/ 56 w 94"/>
                              <a:gd name="T63" fmla="*/ 2644 h 6892"/>
                              <a:gd name="T64" fmla="*/ 58 w 94"/>
                              <a:gd name="T65" fmla="*/ 2383 h 6892"/>
                              <a:gd name="T66" fmla="*/ 60 w 94"/>
                              <a:gd name="T67" fmla="*/ 2254 h 6892"/>
                              <a:gd name="T68" fmla="*/ 62 w 94"/>
                              <a:gd name="T69" fmla="*/ 2126 h 6892"/>
                              <a:gd name="T70" fmla="*/ 64 w 94"/>
                              <a:gd name="T71" fmla="*/ 1999 h 6892"/>
                              <a:gd name="T72" fmla="*/ 64 w 94"/>
                              <a:gd name="T73" fmla="*/ 1875 h 6892"/>
                              <a:gd name="T74" fmla="*/ 66 w 94"/>
                              <a:gd name="T75" fmla="*/ 1754 h 6892"/>
                              <a:gd name="T76" fmla="*/ 68 w 94"/>
                              <a:gd name="T77" fmla="*/ 1634 h 6892"/>
                              <a:gd name="T78" fmla="*/ 68 w 94"/>
                              <a:gd name="T79" fmla="*/ 1515 h 6892"/>
                              <a:gd name="T80" fmla="*/ 70 w 94"/>
                              <a:gd name="T81" fmla="*/ 1399 h 6892"/>
                              <a:gd name="T82" fmla="*/ 72 w 94"/>
                              <a:gd name="T83" fmla="*/ 1287 h 6892"/>
                              <a:gd name="T84" fmla="*/ 74 w 94"/>
                              <a:gd name="T85" fmla="*/ 1176 h 6892"/>
                              <a:gd name="T86" fmla="*/ 74 w 94"/>
                              <a:gd name="T87" fmla="*/ 1068 h 6892"/>
                              <a:gd name="T88" fmla="*/ 76 w 94"/>
                              <a:gd name="T89" fmla="*/ 963 h 6892"/>
                              <a:gd name="T90" fmla="*/ 78 w 94"/>
                              <a:gd name="T91" fmla="*/ 863 h 6892"/>
                              <a:gd name="T92" fmla="*/ 80 w 94"/>
                              <a:gd name="T93" fmla="*/ 765 h 6892"/>
                              <a:gd name="T94" fmla="*/ 80 w 94"/>
                              <a:gd name="T95" fmla="*/ 670 h 6892"/>
                              <a:gd name="T96" fmla="*/ 82 w 94"/>
                              <a:gd name="T97" fmla="*/ 578 h 6892"/>
                              <a:gd name="T98" fmla="*/ 84 w 94"/>
                              <a:gd name="T99" fmla="*/ 492 h 6892"/>
                              <a:gd name="T100" fmla="*/ 86 w 94"/>
                              <a:gd name="T101" fmla="*/ 407 h 6892"/>
                              <a:gd name="T102" fmla="*/ 86 w 94"/>
                              <a:gd name="T103" fmla="*/ 329 h 6892"/>
                              <a:gd name="T104" fmla="*/ 88 w 94"/>
                              <a:gd name="T105" fmla="*/ 255 h 6892"/>
                              <a:gd name="T106" fmla="*/ 90 w 94"/>
                              <a:gd name="T107" fmla="*/ 182 h 6892"/>
                              <a:gd name="T108" fmla="*/ 92 w 94"/>
                              <a:gd name="T109" fmla="*/ 118 h 6892"/>
                              <a:gd name="T110" fmla="*/ 92 w 94"/>
                              <a:gd name="T111" fmla="*/ 56 h 6892"/>
                              <a:gd name="T112" fmla="*/ 94 w 94"/>
                              <a:gd name="T113" fmla="*/ 0 h 68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4" h="6892">
                                <a:moveTo>
                                  <a:pt x="0" y="6892"/>
                                </a:moveTo>
                                <a:lnTo>
                                  <a:pt x="2" y="6836"/>
                                </a:lnTo>
                                <a:lnTo>
                                  <a:pt x="2" y="6774"/>
                                </a:lnTo>
                                <a:lnTo>
                                  <a:pt x="4" y="6710"/>
                                </a:lnTo>
                                <a:lnTo>
                                  <a:pt x="6" y="6637"/>
                                </a:lnTo>
                                <a:lnTo>
                                  <a:pt x="8" y="6563"/>
                                </a:lnTo>
                                <a:lnTo>
                                  <a:pt x="8" y="6485"/>
                                </a:lnTo>
                                <a:lnTo>
                                  <a:pt x="10" y="6400"/>
                                </a:lnTo>
                                <a:lnTo>
                                  <a:pt x="12" y="6314"/>
                                </a:lnTo>
                                <a:lnTo>
                                  <a:pt x="14" y="6222"/>
                                </a:lnTo>
                                <a:lnTo>
                                  <a:pt x="14" y="6127"/>
                                </a:lnTo>
                                <a:lnTo>
                                  <a:pt x="16" y="6029"/>
                                </a:lnTo>
                                <a:lnTo>
                                  <a:pt x="18" y="5929"/>
                                </a:lnTo>
                                <a:lnTo>
                                  <a:pt x="18" y="5824"/>
                                </a:lnTo>
                                <a:lnTo>
                                  <a:pt x="20" y="5716"/>
                                </a:lnTo>
                                <a:lnTo>
                                  <a:pt x="22" y="5605"/>
                                </a:lnTo>
                                <a:lnTo>
                                  <a:pt x="24" y="5493"/>
                                </a:lnTo>
                                <a:lnTo>
                                  <a:pt x="24" y="5376"/>
                                </a:lnTo>
                                <a:lnTo>
                                  <a:pt x="26" y="5258"/>
                                </a:lnTo>
                                <a:lnTo>
                                  <a:pt x="28" y="5137"/>
                                </a:lnTo>
                                <a:lnTo>
                                  <a:pt x="30" y="5015"/>
                                </a:lnTo>
                                <a:lnTo>
                                  <a:pt x="30" y="4893"/>
                                </a:lnTo>
                                <a:lnTo>
                                  <a:pt x="32" y="4766"/>
                                </a:lnTo>
                                <a:lnTo>
                                  <a:pt x="34" y="4638"/>
                                </a:lnTo>
                                <a:lnTo>
                                  <a:pt x="36" y="4509"/>
                                </a:lnTo>
                                <a:lnTo>
                                  <a:pt x="38" y="4248"/>
                                </a:lnTo>
                                <a:lnTo>
                                  <a:pt x="40" y="3983"/>
                                </a:lnTo>
                                <a:lnTo>
                                  <a:pt x="44" y="3714"/>
                                </a:lnTo>
                                <a:lnTo>
                                  <a:pt x="46" y="3445"/>
                                </a:lnTo>
                                <a:lnTo>
                                  <a:pt x="50" y="3176"/>
                                </a:lnTo>
                                <a:lnTo>
                                  <a:pt x="52" y="2909"/>
                                </a:lnTo>
                                <a:lnTo>
                                  <a:pt x="56" y="2644"/>
                                </a:lnTo>
                                <a:lnTo>
                                  <a:pt x="58" y="2383"/>
                                </a:lnTo>
                                <a:lnTo>
                                  <a:pt x="60" y="2254"/>
                                </a:lnTo>
                                <a:lnTo>
                                  <a:pt x="62" y="2126"/>
                                </a:lnTo>
                                <a:lnTo>
                                  <a:pt x="64" y="1999"/>
                                </a:lnTo>
                                <a:lnTo>
                                  <a:pt x="64" y="1875"/>
                                </a:lnTo>
                                <a:lnTo>
                                  <a:pt x="66" y="1754"/>
                                </a:lnTo>
                                <a:lnTo>
                                  <a:pt x="68" y="1634"/>
                                </a:lnTo>
                                <a:lnTo>
                                  <a:pt x="68" y="1515"/>
                                </a:lnTo>
                                <a:lnTo>
                                  <a:pt x="70" y="1399"/>
                                </a:lnTo>
                                <a:lnTo>
                                  <a:pt x="72" y="1287"/>
                                </a:lnTo>
                                <a:lnTo>
                                  <a:pt x="74" y="1176"/>
                                </a:lnTo>
                                <a:lnTo>
                                  <a:pt x="74" y="1068"/>
                                </a:lnTo>
                                <a:lnTo>
                                  <a:pt x="76" y="963"/>
                                </a:lnTo>
                                <a:lnTo>
                                  <a:pt x="78" y="863"/>
                                </a:lnTo>
                                <a:lnTo>
                                  <a:pt x="80" y="765"/>
                                </a:lnTo>
                                <a:lnTo>
                                  <a:pt x="80" y="670"/>
                                </a:lnTo>
                                <a:lnTo>
                                  <a:pt x="82" y="578"/>
                                </a:lnTo>
                                <a:lnTo>
                                  <a:pt x="84" y="492"/>
                                </a:lnTo>
                                <a:lnTo>
                                  <a:pt x="86" y="407"/>
                                </a:lnTo>
                                <a:lnTo>
                                  <a:pt x="86" y="329"/>
                                </a:lnTo>
                                <a:lnTo>
                                  <a:pt x="88" y="255"/>
                                </a:lnTo>
                                <a:lnTo>
                                  <a:pt x="90" y="182"/>
                                </a:lnTo>
                                <a:lnTo>
                                  <a:pt x="92" y="118"/>
                                </a:lnTo>
                                <a:lnTo>
                                  <a:pt x="92" y="56"/>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818177" name="Freeform 3027"/>
                        <wps:cNvSpPr>
                          <a:spLocks/>
                        </wps:cNvSpPr>
                        <wps:spPr bwMode="auto">
                          <a:xfrm>
                            <a:off x="552450" y="2895600"/>
                            <a:ext cx="59690" cy="12700"/>
                          </a:xfrm>
                          <a:custGeom>
                            <a:avLst/>
                            <a:gdLst>
                              <a:gd name="T0" fmla="*/ 0 w 94"/>
                              <a:gd name="T1" fmla="*/ 20 h 20"/>
                              <a:gd name="T2" fmla="*/ 2 w 94"/>
                              <a:gd name="T3" fmla="*/ 12 h 20"/>
                              <a:gd name="T4" fmla="*/ 4 w 94"/>
                              <a:gd name="T5" fmla="*/ 6 h 20"/>
                              <a:gd name="T6" fmla="*/ 10 w 94"/>
                              <a:gd name="T7" fmla="*/ 2 h 20"/>
                              <a:gd name="T8" fmla="*/ 16 w 94"/>
                              <a:gd name="T9" fmla="*/ 0 h 20"/>
                              <a:gd name="T10" fmla="*/ 30 w 94"/>
                              <a:gd name="T11" fmla="*/ 0 h 20"/>
                              <a:gd name="T12" fmla="*/ 46 w 94"/>
                              <a:gd name="T13" fmla="*/ 4 h 20"/>
                              <a:gd name="T14" fmla="*/ 64 w 94"/>
                              <a:gd name="T15" fmla="*/ 10 h 20"/>
                              <a:gd name="T16" fmla="*/ 78 w 94"/>
                              <a:gd name="T17" fmla="*/ 14 h 20"/>
                              <a:gd name="T18" fmla="*/ 84 w 94"/>
                              <a:gd name="T19" fmla="*/ 18 h 20"/>
                              <a:gd name="T20" fmla="*/ 90 w 94"/>
                              <a:gd name="T21" fmla="*/ 20 h 20"/>
                              <a:gd name="T22" fmla="*/ 92 w 94"/>
                              <a:gd name="T23" fmla="*/ 20 h 20"/>
                              <a:gd name="T24" fmla="*/ 94 w 94"/>
                              <a:gd name="T25" fmla="*/ 2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20"/>
                                </a:moveTo>
                                <a:lnTo>
                                  <a:pt x="2" y="12"/>
                                </a:lnTo>
                                <a:lnTo>
                                  <a:pt x="4" y="6"/>
                                </a:lnTo>
                                <a:lnTo>
                                  <a:pt x="10" y="2"/>
                                </a:lnTo>
                                <a:lnTo>
                                  <a:pt x="16" y="0"/>
                                </a:lnTo>
                                <a:lnTo>
                                  <a:pt x="30" y="0"/>
                                </a:lnTo>
                                <a:lnTo>
                                  <a:pt x="46" y="4"/>
                                </a:lnTo>
                                <a:lnTo>
                                  <a:pt x="64" y="10"/>
                                </a:lnTo>
                                <a:lnTo>
                                  <a:pt x="78" y="14"/>
                                </a:lnTo>
                                <a:lnTo>
                                  <a:pt x="84" y="18"/>
                                </a:lnTo>
                                <a:lnTo>
                                  <a:pt x="90" y="20"/>
                                </a:lnTo>
                                <a:lnTo>
                                  <a:pt x="92" y="20"/>
                                </a:lnTo>
                                <a:lnTo>
                                  <a:pt x="94" y="2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761235" name="Freeform 3028"/>
                        <wps:cNvSpPr>
                          <a:spLocks/>
                        </wps:cNvSpPr>
                        <wps:spPr bwMode="auto">
                          <a:xfrm>
                            <a:off x="612140" y="2586990"/>
                            <a:ext cx="59690" cy="321310"/>
                          </a:xfrm>
                          <a:custGeom>
                            <a:avLst/>
                            <a:gdLst>
                              <a:gd name="T0" fmla="*/ 0 w 94"/>
                              <a:gd name="T1" fmla="*/ 506 h 506"/>
                              <a:gd name="T2" fmla="*/ 6 w 94"/>
                              <a:gd name="T3" fmla="*/ 488 h 506"/>
                              <a:gd name="T4" fmla="*/ 12 w 94"/>
                              <a:gd name="T5" fmla="*/ 465 h 506"/>
                              <a:gd name="T6" fmla="*/ 18 w 94"/>
                              <a:gd name="T7" fmla="*/ 439 h 506"/>
                              <a:gd name="T8" fmla="*/ 24 w 94"/>
                              <a:gd name="T9" fmla="*/ 411 h 506"/>
                              <a:gd name="T10" fmla="*/ 30 w 94"/>
                              <a:gd name="T11" fmla="*/ 379 h 506"/>
                              <a:gd name="T12" fmla="*/ 36 w 94"/>
                              <a:gd name="T13" fmla="*/ 347 h 506"/>
                              <a:gd name="T14" fmla="*/ 42 w 94"/>
                              <a:gd name="T15" fmla="*/ 311 h 506"/>
                              <a:gd name="T16" fmla="*/ 46 w 94"/>
                              <a:gd name="T17" fmla="*/ 275 h 506"/>
                              <a:gd name="T18" fmla="*/ 58 w 94"/>
                              <a:gd name="T19" fmla="*/ 200 h 506"/>
                              <a:gd name="T20" fmla="*/ 70 w 94"/>
                              <a:gd name="T21" fmla="*/ 128 h 506"/>
                              <a:gd name="T22" fmla="*/ 76 w 94"/>
                              <a:gd name="T23" fmla="*/ 92 h 506"/>
                              <a:gd name="T24" fmla="*/ 82 w 94"/>
                              <a:gd name="T25" fmla="*/ 60 h 506"/>
                              <a:gd name="T26" fmla="*/ 88 w 94"/>
                              <a:gd name="T27" fmla="*/ 28 h 506"/>
                              <a:gd name="T28" fmla="*/ 94 w 94"/>
                              <a:gd name="T29" fmla="*/ 0 h 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4" h="506">
                                <a:moveTo>
                                  <a:pt x="0" y="506"/>
                                </a:moveTo>
                                <a:lnTo>
                                  <a:pt x="6" y="488"/>
                                </a:lnTo>
                                <a:lnTo>
                                  <a:pt x="12" y="465"/>
                                </a:lnTo>
                                <a:lnTo>
                                  <a:pt x="18" y="439"/>
                                </a:lnTo>
                                <a:lnTo>
                                  <a:pt x="24" y="411"/>
                                </a:lnTo>
                                <a:lnTo>
                                  <a:pt x="30" y="379"/>
                                </a:lnTo>
                                <a:lnTo>
                                  <a:pt x="36" y="347"/>
                                </a:lnTo>
                                <a:lnTo>
                                  <a:pt x="42" y="311"/>
                                </a:lnTo>
                                <a:lnTo>
                                  <a:pt x="46" y="275"/>
                                </a:lnTo>
                                <a:lnTo>
                                  <a:pt x="58" y="200"/>
                                </a:lnTo>
                                <a:lnTo>
                                  <a:pt x="70" y="128"/>
                                </a:lnTo>
                                <a:lnTo>
                                  <a:pt x="76" y="92"/>
                                </a:lnTo>
                                <a:lnTo>
                                  <a:pt x="82" y="60"/>
                                </a:lnTo>
                                <a:lnTo>
                                  <a:pt x="88" y="28"/>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971473" name="Freeform 3029"/>
                        <wps:cNvSpPr>
                          <a:spLocks/>
                        </wps:cNvSpPr>
                        <wps:spPr bwMode="auto">
                          <a:xfrm>
                            <a:off x="671830" y="2355850"/>
                            <a:ext cx="59690" cy="231140"/>
                          </a:xfrm>
                          <a:custGeom>
                            <a:avLst/>
                            <a:gdLst>
                              <a:gd name="T0" fmla="*/ 0 w 94"/>
                              <a:gd name="T1" fmla="*/ 364 h 364"/>
                              <a:gd name="T2" fmla="*/ 12 w 94"/>
                              <a:gd name="T3" fmla="*/ 311 h 364"/>
                              <a:gd name="T4" fmla="*/ 24 w 94"/>
                              <a:gd name="T5" fmla="*/ 261 h 364"/>
                              <a:gd name="T6" fmla="*/ 36 w 94"/>
                              <a:gd name="T7" fmla="*/ 213 h 364"/>
                              <a:gd name="T8" fmla="*/ 46 w 94"/>
                              <a:gd name="T9" fmla="*/ 169 h 364"/>
                              <a:gd name="T10" fmla="*/ 58 w 94"/>
                              <a:gd name="T11" fmla="*/ 125 h 364"/>
                              <a:gd name="T12" fmla="*/ 70 w 94"/>
                              <a:gd name="T13" fmla="*/ 83 h 364"/>
                              <a:gd name="T14" fmla="*/ 94 w 94"/>
                              <a:gd name="T15" fmla="*/ 0 h 36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364">
                                <a:moveTo>
                                  <a:pt x="0" y="364"/>
                                </a:moveTo>
                                <a:lnTo>
                                  <a:pt x="12" y="311"/>
                                </a:lnTo>
                                <a:lnTo>
                                  <a:pt x="24" y="261"/>
                                </a:lnTo>
                                <a:lnTo>
                                  <a:pt x="36" y="213"/>
                                </a:lnTo>
                                <a:lnTo>
                                  <a:pt x="46" y="169"/>
                                </a:lnTo>
                                <a:lnTo>
                                  <a:pt x="58" y="125"/>
                                </a:lnTo>
                                <a:lnTo>
                                  <a:pt x="70" y="83"/>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663240" name="Freeform 3030"/>
                        <wps:cNvSpPr>
                          <a:spLocks/>
                        </wps:cNvSpPr>
                        <wps:spPr bwMode="auto">
                          <a:xfrm>
                            <a:off x="731520" y="2169795"/>
                            <a:ext cx="60325" cy="186055"/>
                          </a:xfrm>
                          <a:custGeom>
                            <a:avLst/>
                            <a:gdLst>
                              <a:gd name="T0" fmla="*/ 0 w 95"/>
                              <a:gd name="T1" fmla="*/ 293 h 293"/>
                              <a:gd name="T2" fmla="*/ 13 w 95"/>
                              <a:gd name="T3" fmla="*/ 251 h 293"/>
                              <a:gd name="T4" fmla="*/ 25 w 95"/>
                              <a:gd name="T5" fmla="*/ 209 h 293"/>
                              <a:gd name="T6" fmla="*/ 37 w 95"/>
                              <a:gd name="T7" fmla="*/ 165 h 293"/>
                              <a:gd name="T8" fmla="*/ 47 w 95"/>
                              <a:gd name="T9" fmla="*/ 125 h 293"/>
                              <a:gd name="T10" fmla="*/ 59 w 95"/>
                              <a:gd name="T11" fmla="*/ 86 h 293"/>
                              <a:gd name="T12" fmla="*/ 71 w 95"/>
                              <a:gd name="T13" fmla="*/ 50 h 293"/>
                              <a:gd name="T14" fmla="*/ 77 w 95"/>
                              <a:gd name="T15" fmla="*/ 36 h 293"/>
                              <a:gd name="T16" fmla="*/ 83 w 95"/>
                              <a:gd name="T17" fmla="*/ 22 h 293"/>
                              <a:gd name="T18" fmla="*/ 89 w 95"/>
                              <a:gd name="T19" fmla="*/ 10 h 293"/>
                              <a:gd name="T20" fmla="*/ 95 w 95"/>
                              <a:gd name="T21" fmla="*/ 0 h 2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5" h="293">
                                <a:moveTo>
                                  <a:pt x="0" y="293"/>
                                </a:moveTo>
                                <a:lnTo>
                                  <a:pt x="13" y="251"/>
                                </a:lnTo>
                                <a:lnTo>
                                  <a:pt x="25" y="209"/>
                                </a:lnTo>
                                <a:lnTo>
                                  <a:pt x="37" y="165"/>
                                </a:lnTo>
                                <a:lnTo>
                                  <a:pt x="47" y="125"/>
                                </a:lnTo>
                                <a:lnTo>
                                  <a:pt x="59" y="86"/>
                                </a:lnTo>
                                <a:lnTo>
                                  <a:pt x="71" y="50"/>
                                </a:lnTo>
                                <a:lnTo>
                                  <a:pt x="77" y="36"/>
                                </a:lnTo>
                                <a:lnTo>
                                  <a:pt x="83" y="22"/>
                                </a:lnTo>
                                <a:lnTo>
                                  <a:pt x="89" y="10"/>
                                </a:lnTo>
                                <a:lnTo>
                                  <a:pt x="95"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710535" name="Freeform 3031"/>
                        <wps:cNvSpPr>
                          <a:spLocks/>
                        </wps:cNvSpPr>
                        <wps:spPr bwMode="auto">
                          <a:xfrm>
                            <a:off x="791845" y="2162175"/>
                            <a:ext cx="59690" cy="12700"/>
                          </a:xfrm>
                          <a:custGeom>
                            <a:avLst/>
                            <a:gdLst>
                              <a:gd name="T0" fmla="*/ 0 w 94"/>
                              <a:gd name="T1" fmla="*/ 12 h 20"/>
                              <a:gd name="T2" fmla="*/ 4 w 94"/>
                              <a:gd name="T3" fmla="*/ 6 h 20"/>
                              <a:gd name="T4" fmla="*/ 10 w 94"/>
                              <a:gd name="T5" fmla="*/ 2 h 20"/>
                              <a:gd name="T6" fmla="*/ 16 w 94"/>
                              <a:gd name="T7" fmla="*/ 0 h 20"/>
                              <a:gd name="T8" fmla="*/ 22 w 94"/>
                              <a:gd name="T9" fmla="*/ 0 h 20"/>
                              <a:gd name="T10" fmla="*/ 34 w 94"/>
                              <a:gd name="T11" fmla="*/ 4 h 20"/>
                              <a:gd name="T12" fmla="*/ 46 w 94"/>
                              <a:gd name="T13" fmla="*/ 10 h 20"/>
                              <a:gd name="T14" fmla="*/ 60 w 94"/>
                              <a:gd name="T15" fmla="*/ 16 h 20"/>
                              <a:gd name="T16" fmla="*/ 72 w 94"/>
                              <a:gd name="T17" fmla="*/ 20 h 20"/>
                              <a:gd name="T18" fmla="*/ 78 w 94"/>
                              <a:gd name="T19" fmla="*/ 20 h 20"/>
                              <a:gd name="T20" fmla="*/ 84 w 94"/>
                              <a:gd name="T21" fmla="*/ 20 h 20"/>
                              <a:gd name="T22" fmla="*/ 90 w 94"/>
                              <a:gd name="T23" fmla="*/ 16 h 20"/>
                              <a:gd name="T24" fmla="*/ 94 w 94"/>
                              <a:gd name="T25" fmla="*/ 12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4" h="20">
                                <a:moveTo>
                                  <a:pt x="0" y="12"/>
                                </a:moveTo>
                                <a:lnTo>
                                  <a:pt x="4" y="6"/>
                                </a:lnTo>
                                <a:lnTo>
                                  <a:pt x="10" y="2"/>
                                </a:lnTo>
                                <a:lnTo>
                                  <a:pt x="16" y="0"/>
                                </a:lnTo>
                                <a:lnTo>
                                  <a:pt x="22" y="0"/>
                                </a:lnTo>
                                <a:lnTo>
                                  <a:pt x="34" y="4"/>
                                </a:lnTo>
                                <a:lnTo>
                                  <a:pt x="46" y="10"/>
                                </a:lnTo>
                                <a:lnTo>
                                  <a:pt x="60" y="16"/>
                                </a:lnTo>
                                <a:lnTo>
                                  <a:pt x="72" y="20"/>
                                </a:lnTo>
                                <a:lnTo>
                                  <a:pt x="78" y="20"/>
                                </a:lnTo>
                                <a:lnTo>
                                  <a:pt x="84" y="20"/>
                                </a:lnTo>
                                <a:lnTo>
                                  <a:pt x="90" y="16"/>
                                </a:lnTo>
                                <a:lnTo>
                                  <a:pt x="94" y="1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553755" name="Freeform 3032"/>
                        <wps:cNvSpPr>
                          <a:spLocks/>
                        </wps:cNvSpPr>
                        <wps:spPr bwMode="auto">
                          <a:xfrm>
                            <a:off x="851535" y="2015490"/>
                            <a:ext cx="59690" cy="154305"/>
                          </a:xfrm>
                          <a:custGeom>
                            <a:avLst/>
                            <a:gdLst>
                              <a:gd name="T0" fmla="*/ 0 w 94"/>
                              <a:gd name="T1" fmla="*/ 243 h 243"/>
                              <a:gd name="T2" fmla="*/ 6 w 94"/>
                              <a:gd name="T3" fmla="*/ 235 h 243"/>
                              <a:gd name="T4" fmla="*/ 12 w 94"/>
                              <a:gd name="T5" fmla="*/ 223 h 243"/>
                              <a:gd name="T6" fmla="*/ 18 w 94"/>
                              <a:gd name="T7" fmla="*/ 211 h 243"/>
                              <a:gd name="T8" fmla="*/ 24 w 94"/>
                              <a:gd name="T9" fmla="*/ 197 h 243"/>
                              <a:gd name="T10" fmla="*/ 36 w 94"/>
                              <a:gd name="T11" fmla="*/ 167 h 243"/>
                              <a:gd name="T12" fmla="*/ 46 w 94"/>
                              <a:gd name="T13" fmla="*/ 133 h 243"/>
                              <a:gd name="T14" fmla="*/ 58 w 94"/>
                              <a:gd name="T15" fmla="*/ 97 h 243"/>
                              <a:gd name="T16" fmla="*/ 70 w 94"/>
                              <a:gd name="T17" fmla="*/ 60 h 243"/>
                              <a:gd name="T18" fmla="*/ 82 w 94"/>
                              <a:gd name="T19" fmla="*/ 28 h 243"/>
                              <a:gd name="T20" fmla="*/ 88 w 94"/>
                              <a:gd name="T21" fmla="*/ 14 h 243"/>
                              <a:gd name="T22" fmla="*/ 94 w 94"/>
                              <a:gd name="T23" fmla="*/ 0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4" h="243">
                                <a:moveTo>
                                  <a:pt x="0" y="243"/>
                                </a:moveTo>
                                <a:lnTo>
                                  <a:pt x="6" y="235"/>
                                </a:lnTo>
                                <a:lnTo>
                                  <a:pt x="12" y="223"/>
                                </a:lnTo>
                                <a:lnTo>
                                  <a:pt x="18" y="211"/>
                                </a:lnTo>
                                <a:lnTo>
                                  <a:pt x="24" y="197"/>
                                </a:lnTo>
                                <a:lnTo>
                                  <a:pt x="36" y="167"/>
                                </a:lnTo>
                                <a:lnTo>
                                  <a:pt x="46" y="133"/>
                                </a:lnTo>
                                <a:lnTo>
                                  <a:pt x="58" y="97"/>
                                </a:lnTo>
                                <a:lnTo>
                                  <a:pt x="70" y="60"/>
                                </a:lnTo>
                                <a:lnTo>
                                  <a:pt x="82" y="28"/>
                                </a:lnTo>
                                <a:lnTo>
                                  <a:pt x="88" y="14"/>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4148297" name="Freeform 3033"/>
                        <wps:cNvSpPr>
                          <a:spLocks/>
                        </wps:cNvSpPr>
                        <wps:spPr bwMode="auto">
                          <a:xfrm>
                            <a:off x="911225" y="1911350"/>
                            <a:ext cx="59690" cy="104140"/>
                          </a:xfrm>
                          <a:custGeom>
                            <a:avLst/>
                            <a:gdLst>
                              <a:gd name="T0" fmla="*/ 0 w 94"/>
                              <a:gd name="T1" fmla="*/ 164 h 164"/>
                              <a:gd name="T2" fmla="*/ 12 w 94"/>
                              <a:gd name="T3" fmla="*/ 140 h 164"/>
                              <a:gd name="T4" fmla="*/ 22 w 94"/>
                              <a:gd name="T5" fmla="*/ 116 h 164"/>
                              <a:gd name="T6" fmla="*/ 44 w 94"/>
                              <a:gd name="T7" fmla="*/ 74 h 164"/>
                              <a:gd name="T8" fmla="*/ 68 w 94"/>
                              <a:gd name="T9" fmla="*/ 36 h 164"/>
                              <a:gd name="T10" fmla="*/ 94 w 94"/>
                              <a:gd name="T11" fmla="*/ 0 h 164"/>
                            </a:gdLst>
                            <a:ahLst/>
                            <a:cxnLst>
                              <a:cxn ang="0">
                                <a:pos x="T0" y="T1"/>
                              </a:cxn>
                              <a:cxn ang="0">
                                <a:pos x="T2" y="T3"/>
                              </a:cxn>
                              <a:cxn ang="0">
                                <a:pos x="T4" y="T5"/>
                              </a:cxn>
                              <a:cxn ang="0">
                                <a:pos x="T6" y="T7"/>
                              </a:cxn>
                              <a:cxn ang="0">
                                <a:pos x="T8" y="T9"/>
                              </a:cxn>
                              <a:cxn ang="0">
                                <a:pos x="T10" y="T11"/>
                              </a:cxn>
                            </a:cxnLst>
                            <a:rect l="0" t="0" r="r" b="b"/>
                            <a:pathLst>
                              <a:path w="94" h="164">
                                <a:moveTo>
                                  <a:pt x="0" y="164"/>
                                </a:moveTo>
                                <a:lnTo>
                                  <a:pt x="12" y="140"/>
                                </a:lnTo>
                                <a:lnTo>
                                  <a:pt x="22" y="116"/>
                                </a:lnTo>
                                <a:lnTo>
                                  <a:pt x="44" y="74"/>
                                </a:lnTo>
                                <a:lnTo>
                                  <a:pt x="68" y="36"/>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411514" name="Freeform 3034"/>
                        <wps:cNvSpPr>
                          <a:spLocks/>
                        </wps:cNvSpPr>
                        <wps:spPr bwMode="auto">
                          <a:xfrm>
                            <a:off x="970915" y="1829435"/>
                            <a:ext cx="83185" cy="81915"/>
                          </a:xfrm>
                          <a:custGeom>
                            <a:avLst/>
                            <a:gdLst>
                              <a:gd name="T0" fmla="*/ 0 w 131"/>
                              <a:gd name="T1" fmla="*/ 129 h 129"/>
                              <a:gd name="T2" fmla="*/ 16 w 131"/>
                              <a:gd name="T3" fmla="*/ 110 h 129"/>
                              <a:gd name="T4" fmla="*/ 32 w 131"/>
                              <a:gd name="T5" fmla="*/ 90 h 129"/>
                              <a:gd name="T6" fmla="*/ 68 w 131"/>
                              <a:gd name="T7" fmla="*/ 54 h 129"/>
                              <a:gd name="T8" fmla="*/ 86 w 131"/>
                              <a:gd name="T9" fmla="*/ 38 h 129"/>
                              <a:gd name="T10" fmla="*/ 103 w 131"/>
                              <a:gd name="T11" fmla="*/ 22 h 129"/>
                              <a:gd name="T12" fmla="*/ 119 w 131"/>
                              <a:gd name="T13" fmla="*/ 10 h 129"/>
                              <a:gd name="T14" fmla="*/ 131 w 131"/>
                              <a:gd name="T15" fmla="*/ 0 h 12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1" h="129">
                                <a:moveTo>
                                  <a:pt x="0" y="129"/>
                                </a:moveTo>
                                <a:lnTo>
                                  <a:pt x="16" y="110"/>
                                </a:lnTo>
                                <a:lnTo>
                                  <a:pt x="32" y="90"/>
                                </a:lnTo>
                                <a:lnTo>
                                  <a:pt x="68" y="54"/>
                                </a:lnTo>
                                <a:lnTo>
                                  <a:pt x="86" y="38"/>
                                </a:lnTo>
                                <a:lnTo>
                                  <a:pt x="103" y="22"/>
                                </a:lnTo>
                                <a:lnTo>
                                  <a:pt x="119" y="10"/>
                                </a:lnTo>
                                <a:lnTo>
                                  <a:pt x="131"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203293" name="Freeform 3035"/>
                        <wps:cNvSpPr>
                          <a:spLocks/>
                        </wps:cNvSpPr>
                        <wps:spPr bwMode="auto">
                          <a:xfrm>
                            <a:off x="1054100" y="1826895"/>
                            <a:ext cx="35560" cy="5080"/>
                          </a:xfrm>
                          <a:custGeom>
                            <a:avLst/>
                            <a:gdLst>
                              <a:gd name="T0" fmla="*/ 0 w 56"/>
                              <a:gd name="T1" fmla="*/ 4 h 8"/>
                              <a:gd name="T2" fmla="*/ 8 w 56"/>
                              <a:gd name="T3" fmla="*/ 0 h 8"/>
                              <a:gd name="T4" fmla="*/ 16 w 56"/>
                              <a:gd name="T5" fmla="*/ 0 h 8"/>
                              <a:gd name="T6" fmla="*/ 22 w 56"/>
                              <a:gd name="T7" fmla="*/ 0 h 8"/>
                              <a:gd name="T8" fmla="*/ 30 w 56"/>
                              <a:gd name="T9" fmla="*/ 2 h 8"/>
                              <a:gd name="T10" fmla="*/ 36 w 56"/>
                              <a:gd name="T11" fmla="*/ 6 h 8"/>
                              <a:gd name="T12" fmla="*/ 42 w 56"/>
                              <a:gd name="T13" fmla="*/ 8 h 8"/>
                              <a:gd name="T14" fmla="*/ 50 w 56"/>
                              <a:gd name="T15" fmla="*/ 6 h 8"/>
                              <a:gd name="T16" fmla="*/ 56 w 56"/>
                              <a:gd name="T17" fmla="*/ 4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6" h="8">
                                <a:moveTo>
                                  <a:pt x="0" y="4"/>
                                </a:moveTo>
                                <a:lnTo>
                                  <a:pt x="8" y="0"/>
                                </a:lnTo>
                                <a:lnTo>
                                  <a:pt x="16" y="0"/>
                                </a:lnTo>
                                <a:lnTo>
                                  <a:pt x="22" y="0"/>
                                </a:lnTo>
                                <a:lnTo>
                                  <a:pt x="30" y="2"/>
                                </a:lnTo>
                                <a:lnTo>
                                  <a:pt x="36" y="6"/>
                                </a:lnTo>
                                <a:lnTo>
                                  <a:pt x="42" y="8"/>
                                </a:lnTo>
                                <a:lnTo>
                                  <a:pt x="50" y="6"/>
                                </a:lnTo>
                                <a:lnTo>
                                  <a:pt x="56" y="4"/>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652542" name="Freeform 3036"/>
                        <wps:cNvSpPr>
                          <a:spLocks/>
                        </wps:cNvSpPr>
                        <wps:spPr bwMode="auto">
                          <a:xfrm>
                            <a:off x="1089660" y="1765935"/>
                            <a:ext cx="59690" cy="63500"/>
                          </a:xfrm>
                          <a:custGeom>
                            <a:avLst/>
                            <a:gdLst>
                              <a:gd name="T0" fmla="*/ 0 w 94"/>
                              <a:gd name="T1" fmla="*/ 100 h 100"/>
                              <a:gd name="T2" fmla="*/ 10 w 94"/>
                              <a:gd name="T3" fmla="*/ 92 h 100"/>
                              <a:gd name="T4" fmla="*/ 20 w 94"/>
                              <a:gd name="T5" fmla="*/ 82 h 100"/>
                              <a:gd name="T6" fmla="*/ 32 w 94"/>
                              <a:gd name="T7" fmla="*/ 68 h 100"/>
                              <a:gd name="T8" fmla="*/ 44 w 94"/>
                              <a:gd name="T9" fmla="*/ 54 h 100"/>
                              <a:gd name="T10" fmla="*/ 70 w 94"/>
                              <a:gd name="T11" fmla="*/ 24 h 100"/>
                              <a:gd name="T12" fmla="*/ 82 w 94"/>
                              <a:gd name="T13" fmla="*/ 12 h 100"/>
                              <a:gd name="T14" fmla="*/ 94 w 94"/>
                              <a:gd name="T15" fmla="*/ 0 h 1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100">
                                <a:moveTo>
                                  <a:pt x="0" y="100"/>
                                </a:moveTo>
                                <a:lnTo>
                                  <a:pt x="10" y="92"/>
                                </a:lnTo>
                                <a:lnTo>
                                  <a:pt x="20" y="82"/>
                                </a:lnTo>
                                <a:lnTo>
                                  <a:pt x="32" y="68"/>
                                </a:lnTo>
                                <a:lnTo>
                                  <a:pt x="44" y="54"/>
                                </a:lnTo>
                                <a:lnTo>
                                  <a:pt x="70" y="24"/>
                                </a:lnTo>
                                <a:lnTo>
                                  <a:pt x="82" y="12"/>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745315" name="Freeform 3037"/>
                        <wps:cNvSpPr>
                          <a:spLocks/>
                        </wps:cNvSpPr>
                        <wps:spPr bwMode="auto">
                          <a:xfrm>
                            <a:off x="1149350" y="1727200"/>
                            <a:ext cx="59690" cy="38735"/>
                          </a:xfrm>
                          <a:custGeom>
                            <a:avLst/>
                            <a:gdLst>
                              <a:gd name="T0" fmla="*/ 0 w 94"/>
                              <a:gd name="T1" fmla="*/ 61 h 61"/>
                              <a:gd name="T2" fmla="*/ 24 w 94"/>
                              <a:gd name="T3" fmla="*/ 43 h 61"/>
                              <a:gd name="T4" fmla="*/ 46 w 94"/>
                              <a:gd name="T5" fmla="*/ 27 h 61"/>
                              <a:gd name="T6" fmla="*/ 70 w 94"/>
                              <a:gd name="T7" fmla="*/ 12 h 61"/>
                              <a:gd name="T8" fmla="*/ 94 w 94"/>
                              <a:gd name="T9" fmla="*/ 0 h 61"/>
                            </a:gdLst>
                            <a:ahLst/>
                            <a:cxnLst>
                              <a:cxn ang="0">
                                <a:pos x="T0" y="T1"/>
                              </a:cxn>
                              <a:cxn ang="0">
                                <a:pos x="T2" y="T3"/>
                              </a:cxn>
                              <a:cxn ang="0">
                                <a:pos x="T4" y="T5"/>
                              </a:cxn>
                              <a:cxn ang="0">
                                <a:pos x="T6" y="T7"/>
                              </a:cxn>
                              <a:cxn ang="0">
                                <a:pos x="T8" y="T9"/>
                              </a:cxn>
                            </a:cxnLst>
                            <a:rect l="0" t="0" r="r" b="b"/>
                            <a:pathLst>
                              <a:path w="94" h="61">
                                <a:moveTo>
                                  <a:pt x="0" y="61"/>
                                </a:moveTo>
                                <a:lnTo>
                                  <a:pt x="24" y="43"/>
                                </a:lnTo>
                                <a:lnTo>
                                  <a:pt x="46" y="27"/>
                                </a:lnTo>
                                <a:lnTo>
                                  <a:pt x="70" y="12"/>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374699" name="Freeform 3038"/>
                        <wps:cNvSpPr>
                          <a:spLocks/>
                        </wps:cNvSpPr>
                        <wps:spPr bwMode="auto">
                          <a:xfrm>
                            <a:off x="1209040" y="1699260"/>
                            <a:ext cx="59690" cy="27940"/>
                          </a:xfrm>
                          <a:custGeom>
                            <a:avLst/>
                            <a:gdLst>
                              <a:gd name="T0" fmla="*/ 0 w 94"/>
                              <a:gd name="T1" fmla="*/ 44 h 44"/>
                              <a:gd name="T2" fmla="*/ 24 w 94"/>
                              <a:gd name="T3" fmla="*/ 30 h 44"/>
                              <a:gd name="T4" fmla="*/ 46 w 94"/>
                              <a:gd name="T5" fmla="*/ 18 h 44"/>
                              <a:gd name="T6" fmla="*/ 70 w 94"/>
                              <a:gd name="T7" fmla="*/ 8 h 44"/>
                              <a:gd name="T8" fmla="*/ 94 w 94"/>
                              <a:gd name="T9" fmla="*/ 0 h 44"/>
                            </a:gdLst>
                            <a:ahLst/>
                            <a:cxnLst>
                              <a:cxn ang="0">
                                <a:pos x="T0" y="T1"/>
                              </a:cxn>
                              <a:cxn ang="0">
                                <a:pos x="T2" y="T3"/>
                              </a:cxn>
                              <a:cxn ang="0">
                                <a:pos x="T4" y="T5"/>
                              </a:cxn>
                              <a:cxn ang="0">
                                <a:pos x="T6" y="T7"/>
                              </a:cxn>
                              <a:cxn ang="0">
                                <a:pos x="T8" y="T9"/>
                              </a:cxn>
                            </a:cxnLst>
                            <a:rect l="0" t="0" r="r" b="b"/>
                            <a:pathLst>
                              <a:path w="94" h="44">
                                <a:moveTo>
                                  <a:pt x="0" y="44"/>
                                </a:moveTo>
                                <a:lnTo>
                                  <a:pt x="24" y="30"/>
                                </a:lnTo>
                                <a:lnTo>
                                  <a:pt x="46" y="18"/>
                                </a:lnTo>
                                <a:lnTo>
                                  <a:pt x="70" y="8"/>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368695" name="Freeform 3039"/>
                        <wps:cNvSpPr>
                          <a:spLocks/>
                        </wps:cNvSpPr>
                        <wps:spPr bwMode="auto">
                          <a:xfrm>
                            <a:off x="1268730" y="1697990"/>
                            <a:ext cx="60325" cy="2540"/>
                          </a:xfrm>
                          <a:custGeom>
                            <a:avLst/>
                            <a:gdLst>
                              <a:gd name="T0" fmla="*/ 0 w 95"/>
                              <a:gd name="T1" fmla="*/ 2 h 4"/>
                              <a:gd name="T2" fmla="*/ 12 w 95"/>
                              <a:gd name="T3" fmla="*/ 0 h 4"/>
                              <a:gd name="T4" fmla="*/ 24 w 95"/>
                              <a:gd name="T5" fmla="*/ 0 h 4"/>
                              <a:gd name="T6" fmla="*/ 46 w 95"/>
                              <a:gd name="T7" fmla="*/ 2 h 4"/>
                              <a:gd name="T8" fmla="*/ 70 w 95"/>
                              <a:gd name="T9" fmla="*/ 4 h 4"/>
                              <a:gd name="T10" fmla="*/ 82 w 95"/>
                              <a:gd name="T11" fmla="*/ 4 h 4"/>
                              <a:gd name="T12" fmla="*/ 95 w 95"/>
                              <a:gd name="T13" fmla="*/ 2 h 4"/>
                            </a:gdLst>
                            <a:ahLst/>
                            <a:cxnLst>
                              <a:cxn ang="0">
                                <a:pos x="T0" y="T1"/>
                              </a:cxn>
                              <a:cxn ang="0">
                                <a:pos x="T2" y="T3"/>
                              </a:cxn>
                              <a:cxn ang="0">
                                <a:pos x="T4" y="T5"/>
                              </a:cxn>
                              <a:cxn ang="0">
                                <a:pos x="T6" y="T7"/>
                              </a:cxn>
                              <a:cxn ang="0">
                                <a:pos x="T8" y="T9"/>
                              </a:cxn>
                              <a:cxn ang="0">
                                <a:pos x="T10" y="T11"/>
                              </a:cxn>
                              <a:cxn ang="0">
                                <a:pos x="T12" y="T13"/>
                              </a:cxn>
                            </a:cxnLst>
                            <a:rect l="0" t="0" r="r" b="b"/>
                            <a:pathLst>
                              <a:path w="95" h="4">
                                <a:moveTo>
                                  <a:pt x="0" y="2"/>
                                </a:moveTo>
                                <a:lnTo>
                                  <a:pt x="12" y="0"/>
                                </a:lnTo>
                                <a:lnTo>
                                  <a:pt x="24" y="0"/>
                                </a:lnTo>
                                <a:lnTo>
                                  <a:pt x="46" y="2"/>
                                </a:lnTo>
                                <a:lnTo>
                                  <a:pt x="70" y="4"/>
                                </a:lnTo>
                                <a:lnTo>
                                  <a:pt x="82" y="4"/>
                                </a:lnTo>
                                <a:lnTo>
                                  <a:pt x="95"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486847" name="Freeform 3040"/>
                        <wps:cNvSpPr>
                          <a:spLocks/>
                        </wps:cNvSpPr>
                        <wps:spPr bwMode="auto">
                          <a:xfrm>
                            <a:off x="1329055" y="1678940"/>
                            <a:ext cx="59690" cy="20320"/>
                          </a:xfrm>
                          <a:custGeom>
                            <a:avLst/>
                            <a:gdLst>
                              <a:gd name="T0" fmla="*/ 0 w 94"/>
                              <a:gd name="T1" fmla="*/ 32 h 32"/>
                              <a:gd name="T2" fmla="*/ 24 w 94"/>
                              <a:gd name="T3" fmla="*/ 26 h 32"/>
                              <a:gd name="T4" fmla="*/ 46 w 94"/>
                              <a:gd name="T5" fmla="*/ 18 h 32"/>
                              <a:gd name="T6" fmla="*/ 70 w 94"/>
                              <a:gd name="T7" fmla="*/ 8 h 32"/>
                              <a:gd name="T8" fmla="*/ 94 w 94"/>
                              <a:gd name="T9" fmla="*/ 0 h 32"/>
                            </a:gdLst>
                            <a:ahLst/>
                            <a:cxnLst>
                              <a:cxn ang="0">
                                <a:pos x="T0" y="T1"/>
                              </a:cxn>
                              <a:cxn ang="0">
                                <a:pos x="T2" y="T3"/>
                              </a:cxn>
                              <a:cxn ang="0">
                                <a:pos x="T4" y="T5"/>
                              </a:cxn>
                              <a:cxn ang="0">
                                <a:pos x="T6" y="T7"/>
                              </a:cxn>
                              <a:cxn ang="0">
                                <a:pos x="T8" y="T9"/>
                              </a:cxn>
                            </a:cxnLst>
                            <a:rect l="0" t="0" r="r" b="b"/>
                            <a:pathLst>
                              <a:path w="94" h="32">
                                <a:moveTo>
                                  <a:pt x="0" y="32"/>
                                </a:moveTo>
                                <a:lnTo>
                                  <a:pt x="24" y="26"/>
                                </a:lnTo>
                                <a:lnTo>
                                  <a:pt x="46" y="18"/>
                                </a:lnTo>
                                <a:lnTo>
                                  <a:pt x="70" y="8"/>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418719" name="Freeform 3041"/>
                        <wps:cNvSpPr>
                          <a:spLocks/>
                        </wps:cNvSpPr>
                        <wps:spPr bwMode="auto">
                          <a:xfrm>
                            <a:off x="1388745" y="1667510"/>
                            <a:ext cx="59690" cy="11430"/>
                          </a:xfrm>
                          <a:custGeom>
                            <a:avLst/>
                            <a:gdLst>
                              <a:gd name="T0" fmla="*/ 0 w 94"/>
                              <a:gd name="T1" fmla="*/ 18 h 18"/>
                              <a:gd name="T2" fmla="*/ 46 w 94"/>
                              <a:gd name="T3" fmla="*/ 8 h 18"/>
                              <a:gd name="T4" fmla="*/ 94 w 94"/>
                              <a:gd name="T5" fmla="*/ 0 h 18"/>
                            </a:gdLst>
                            <a:ahLst/>
                            <a:cxnLst>
                              <a:cxn ang="0">
                                <a:pos x="T0" y="T1"/>
                              </a:cxn>
                              <a:cxn ang="0">
                                <a:pos x="T2" y="T3"/>
                              </a:cxn>
                              <a:cxn ang="0">
                                <a:pos x="T4" y="T5"/>
                              </a:cxn>
                            </a:cxnLst>
                            <a:rect l="0" t="0" r="r" b="b"/>
                            <a:pathLst>
                              <a:path w="94" h="18">
                                <a:moveTo>
                                  <a:pt x="0" y="18"/>
                                </a:moveTo>
                                <a:lnTo>
                                  <a:pt x="46" y="8"/>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95133" name="Freeform 3042"/>
                        <wps:cNvSpPr>
                          <a:spLocks/>
                        </wps:cNvSpPr>
                        <wps:spPr bwMode="auto">
                          <a:xfrm>
                            <a:off x="1448435" y="1659890"/>
                            <a:ext cx="59690" cy="7620"/>
                          </a:xfrm>
                          <a:custGeom>
                            <a:avLst/>
                            <a:gdLst>
                              <a:gd name="T0" fmla="*/ 0 w 94"/>
                              <a:gd name="T1" fmla="*/ 12 h 12"/>
                              <a:gd name="T2" fmla="*/ 46 w 94"/>
                              <a:gd name="T3" fmla="*/ 4 h 12"/>
                              <a:gd name="T4" fmla="*/ 94 w 94"/>
                              <a:gd name="T5" fmla="*/ 0 h 12"/>
                            </a:gdLst>
                            <a:ahLst/>
                            <a:cxnLst>
                              <a:cxn ang="0">
                                <a:pos x="T0" y="T1"/>
                              </a:cxn>
                              <a:cxn ang="0">
                                <a:pos x="T2" y="T3"/>
                              </a:cxn>
                              <a:cxn ang="0">
                                <a:pos x="T4" y="T5"/>
                              </a:cxn>
                            </a:cxnLst>
                            <a:rect l="0" t="0" r="r" b="b"/>
                            <a:pathLst>
                              <a:path w="94" h="12">
                                <a:moveTo>
                                  <a:pt x="0" y="12"/>
                                </a:moveTo>
                                <a:lnTo>
                                  <a:pt x="46" y="4"/>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222489" name="Freeform 3043"/>
                        <wps:cNvSpPr>
                          <a:spLocks/>
                        </wps:cNvSpPr>
                        <wps:spPr bwMode="auto">
                          <a:xfrm>
                            <a:off x="1508125" y="1659890"/>
                            <a:ext cx="59690" cy="0"/>
                          </a:xfrm>
                          <a:custGeom>
                            <a:avLst/>
                            <a:gdLst>
                              <a:gd name="T0" fmla="*/ 0 w 94"/>
                              <a:gd name="T1" fmla="*/ 24 w 94"/>
                              <a:gd name="T2" fmla="*/ 46 w 94"/>
                              <a:gd name="T3" fmla="*/ 70 w 94"/>
                              <a:gd name="T4" fmla="*/ 94 w 94"/>
                            </a:gdLst>
                            <a:ahLst/>
                            <a:cxnLst>
                              <a:cxn ang="0">
                                <a:pos x="T0" y="0"/>
                              </a:cxn>
                              <a:cxn ang="0">
                                <a:pos x="T1" y="0"/>
                              </a:cxn>
                              <a:cxn ang="0">
                                <a:pos x="T2" y="0"/>
                              </a:cxn>
                              <a:cxn ang="0">
                                <a:pos x="T3" y="0"/>
                              </a:cxn>
                              <a:cxn ang="0">
                                <a:pos x="T4" y="0"/>
                              </a:cxn>
                            </a:cxnLst>
                            <a:rect l="0" t="0" r="r" b="b"/>
                            <a:pathLst>
                              <a:path w="94">
                                <a:moveTo>
                                  <a:pt x="0" y="0"/>
                                </a:moveTo>
                                <a:lnTo>
                                  <a:pt x="24" y="0"/>
                                </a:lnTo>
                                <a:lnTo>
                                  <a:pt x="46" y="0"/>
                                </a:lnTo>
                                <a:lnTo>
                                  <a:pt x="70"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893355" name="Freeform 3044"/>
                        <wps:cNvSpPr>
                          <a:spLocks/>
                        </wps:cNvSpPr>
                        <wps:spPr bwMode="auto">
                          <a:xfrm>
                            <a:off x="1567815" y="1654810"/>
                            <a:ext cx="60325" cy="5080"/>
                          </a:xfrm>
                          <a:custGeom>
                            <a:avLst/>
                            <a:gdLst>
                              <a:gd name="T0" fmla="*/ 0 w 95"/>
                              <a:gd name="T1" fmla="*/ 8 h 8"/>
                              <a:gd name="T2" fmla="*/ 46 w 95"/>
                              <a:gd name="T3" fmla="*/ 4 h 8"/>
                              <a:gd name="T4" fmla="*/ 95 w 95"/>
                              <a:gd name="T5" fmla="*/ 0 h 8"/>
                            </a:gdLst>
                            <a:ahLst/>
                            <a:cxnLst>
                              <a:cxn ang="0">
                                <a:pos x="T0" y="T1"/>
                              </a:cxn>
                              <a:cxn ang="0">
                                <a:pos x="T2" y="T3"/>
                              </a:cxn>
                              <a:cxn ang="0">
                                <a:pos x="T4" y="T5"/>
                              </a:cxn>
                            </a:cxnLst>
                            <a:rect l="0" t="0" r="r" b="b"/>
                            <a:pathLst>
                              <a:path w="95" h="8">
                                <a:moveTo>
                                  <a:pt x="0" y="8"/>
                                </a:moveTo>
                                <a:lnTo>
                                  <a:pt x="46" y="4"/>
                                </a:lnTo>
                                <a:lnTo>
                                  <a:pt x="95"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62765" name="Freeform 3045"/>
                        <wps:cNvSpPr>
                          <a:spLocks/>
                        </wps:cNvSpPr>
                        <wps:spPr bwMode="auto">
                          <a:xfrm>
                            <a:off x="1628140" y="1653540"/>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87658" name="Line 3046"/>
                        <wps:cNvCnPr>
                          <a:cxnSpLocks noChangeShapeType="1"/>
                        </wps:cNvCnPr>
                        <wps:spPr bwMode="auto">
                          <a:xfrm>
                            <a:off x="1687830" y="165354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17684952" name="Line 3047"/>
                        <wps:cNvCnPr>
                          <a:cxnSpLocks noChangeShapeType="1"/>
                        </wps:cNvCnPr>
                        <wps:spPr bwMode="auto">
                          <a:xfrm>
                            <a:off x="1747520" y="1653540"/>
                            <a:ext cx="59690" cy="127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353903074" name="Line 3048"/>
                        <wps:cNvCnPr>
                          <a:cxnSpLocks noChangeShapeType="1"/>
                        </wps:cNvCnPr>
                        <wps:spPr bwMode="auto">
                          <a:xfrm>
                            <a:off x="1807210" y="1654810"/>
                            <a:ext cx="59690" cy="254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62636406" name="Freeform 3049"/>
                        <wps:cNvSpPr>
                          <a:spLocks/>
                        </wps:cNvSpPr>
                        <wps:spPr bwMode="auto">
                          <a:xfrm>
                            <a:off x="1866900" y="1657350"/>
                            <a:ext cx="60325" cy="2540"/>
                          </a:xfrm>
                          <a:custGeom>
                            <a:avLst/>
                            <a:gdLst>
                              <a:gd name="T0" fmla="*/ 0 w 95"/>
                              <a:gd name="T1" fmla="*/ 0 h 4"/>
                              <a:gd name="T2" fmla="*/ 46 w 95"/>
                              <a:gd name="T3" fmla="*/ 2 h 4"/>
                              <a:gd name="T4" fmla="*/ 95 w 95"/>
                              <a:gd name="T5" fmla="*/ 4 h 4"/>
                            </a:gdLst>
                            <a:ahLst/>
                            <a:cxnLst>
                              <a:cxn ang="0">
                                <a:pos x="T0" y="T1"/>
                              </a:cxn>
                              <a:cxn ang="0">
                                <a:pos x="T2" y="T3"/>
                              </a:cxn>
                              <a:cxn ang="0">
                                <a:pos x="T4" y="T5"/>
                              </a:cxn>
                            </a:cxnLst>
                            <a:rect l="0" t="0" r="r" b="b"/>
                            <a:pathLst>
                              <a:path w="95" h="4">
                                <a:moveTo>
                                  <a:pt x="0" y="0"/>
                                </a:moveTo>
                                <a:lnTo>
                                  <a:pt x="46" y="2"/>
                                </a:lnTo>
                                <a:lnTo>
                                  <a:pt x="95" y="4"/>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547916" name="Freeform 3050"/>
                        <wps:cNvSpPr>
                          <a:spLocks/>
                        </wps:cNvSpPr>
                        <wps:spPr bwMode="auto">
                          <a:xfrm>
                            <a:off x="1927225" y="1659890"/>
                            <a:ext cx="59690" cy="0"/>
                          </a:xfrm>
                          <a:custGeom>
                            <a:avLst/>
                            <a:gdLst>
                              <a:gd name="T0" fmla="*/ 0 w 94"/>
                              <a:gd name="T1" fmla="*/ 46 w 94"/>
                              <a:gd name="T2" fmla="*/ 94 w 94"/>
                            </a:gdLst>
                            <a:ahLst/>
                            <a:cxnLst>
                              <a:cxn ang="0">
                                <a:pos x="T0" y="0"/>
                              </a:cxn>
                              <a:cxn ang="0">
                                <a:pos x="T1" y="0"/>
                              </a:cxn>
                              <a:cxn ang="0">
                                <a:pos x="T2" y="0"/>
                              </a:cxn>
                            </a:cxnLst>
                            <a:rect l="0" t="0" r="r" b="b"/>
                            <a:pathLst>
                              <a:path w="94">
                                <a:moveTo>
                                  <a:pt x="0" y="0"/>
                                </a:move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576979" name="Freeform 3051"/>
                        <wps:cNvSpPr>
                          <a:spLocks/>
                        </wps:cNvSpPr>
                        <wps:spPr bwMode="auto">
                          <a:xfrm>
                            <a:off x="1986915" y="1659890"/>
                            <a:ext cx="66040" cy="1270"/>
                          </a:xfrm>
                          <a:custGeom>
                            <a:avLst/>
                            <a:gdLst>
                              <a:gd name="T0" fmla="*/ 0 w 104"/>
                              <a:gd name="T1" fmla="*/ 0 h 2"/>
                              <a:gd name="T2" fmla="*/ 26 w 104"/>
                              <a:gd name="T3" fmla="*/ 0 h 2"/>
                              <a:gd name="T4" fmla="*/ 52 w 104"/>
                              <a:gd name="T5" fmla="*/ 0 h 2"/>
                              <a:gd name="T6" fmla="*/ 80 w 104"/>
                              <a:gd name="T7" fmla="*/ 2 h 2"/>
                              <a:gd name="T8" fmla="*/ 104 w 104"/>
                              <a:gd name="T9" fmla="*/ 2 h 2"/>
                            </a:gdLst>
                            <a:ahLst/>
                            <a:cxnLst>
                              <a:cxn ang="0">
                                <a:pos x="T0" y="T1"/>
                              </a:cxn>
                              <a:cxn ang="0">
                                <a:pos x="T2" y="T3"/>
                              </a:cxn>
                              <a:cxn ang="0">
                                <a:pos x="T4" y="T5"/>
                              </a:cxn>
                              <a:cxn ang="0">
                                <a:pos x="T6" y="T7"/>
                              </a:cxn>
                              <a:cxn ang="0">
                                <a:pos x="T8" y="T9"/>
                              </a:cxn>
                            </a:cxnLst>
                            <a:rect l="0" t="0" r="r" b="b"/>
                            <a:pathLst>
                              <a:path w="104" h="2">
                                <a:moveTo>
                                  <a:pt x="0" y="0"/>
                                </a:moveTo>
                                <a:lnTo>
                                  <a:pt x="26" y="0"/>
                                </a:lnTo>
                                <a:lnTo>
                                  <a:pt x="52" y="0"/>
                                </a:lnTo>
                                <a:lnTo>
                                  <a:pt x="80" y="2"/>
                                </a:lnTo>
                                <a:lnTo>
                                  <a:pt x="10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3059775" name="Freeform 3052"/>
                        <wps:cNvSpPr>
                          <a:spLocks/>
                        </wps:cNvSpPr>
                        <wps:spPr bwMode="auto">
                          <a:xfrm>
                            <a:off x="2052955" y="1661160"/>
                            <a:ext cx="53340" cy="2540"/>
                          </a:xfrm>
                          <a:custGeom>
                            <a:avLst/>
                            <a:gdLst>
                              <a:gd name="T0" fmla="*/ 0 w 84"/>
                              <a:gd name="T1" fmla="*/ 0 h 4"/>
                              <a:gd name="T2" fmla="*/ 22 w 84"/>
                              <a:gd name="T3" fmla="*/ 0 h 4"/>
                              <a:gd name="T4" fmla="*/ 42 w 84"/>
                              <a:gd name="T5" fmla="*/ 2 h 4"/>
                              <a:gd name="T6" fmla="*/ 62 w 84"/>
                              <a:gd name="T7" fmla="*/ 4 h 4"/>
                              <a:gd name="T8" fmla="*/ 84 w 84"/>
                              <a:gd name="T9" fmla="*/ 4 h 4"/>
                            </a:gdLst>
                            <a:ahLst/>
                            <a:cxnLst>
                              <a:cxn ang="0">
                                <a:pos x="T0" y="T1"/>
                              </a:cxn>
                              <a:cxn ang="0">
                                <a:pos x="T2" y="T3"/>
                              </a:cxn>
                              <a:cxn ang="0">
                                <a:pos x="T4" y="T5"/>
                              </a:cxn>
                              <a:cxn ang="0">
                                <a:pos x="T6" y="T7"/>
                              </a:cxn>
                              <a:cxn ang="0">
                                <a:pos x="T8" y="T9"/>
                              </a:cxn>
                            </a:cxnLst>
                            <a:rect l="0" t="0" r="r" b="b"/>
                            <a:pathLst>
                              <a:path w="84" h="4">
                                <a:moveTo>
                                  <a:pt x="0" y="0"/>
                                </a:moveTo>
                                <a:lnTo>
                                  <a:pt x="22" y="0"/>
                                </a:lnTo>
                                <a:lnTo>
                                  <a:pt x="42" y="2"/>
                                </a:lnTo>
                                <a:lnTo>
                                  <a:pt x="62" y="4"/>
                                </a:lnTo>
                                <a:lnTo>
                                  <a:pt x="84" y="4"/>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759072" name="Freeform 3053"/>
                        <wps:cNvSpPr>
                          <a:spLocks/>
                        </wps:cNvSpPr>
                        <wps:spPr bwMode="auto">
                          <a:xfrm>
                            <a:off x="2106295" y="1663700"/>
                            <a:ext cx="59690" cy="1270"/>
                          </a:xfrm>
                          <a:custGeom>
                            <a:avLst/>
                            <a:gdLst>
                              <a:gd name="T0" fmla="*/ 0 w 94"/>
                              <a:gd name="T1" fmla="*/ 0 h 2"/>
                              <a:gd name="T2" fmla="*/ 46 w 94"/>
                              <a:gd name="T3" fmla="*/ 2 h 2"/>
                              <a:gd name="T4" fmla="*/ 94 w 94"/>
                              <a:gd name="T5" fmla="*/ 2 h 2"/>
                            </a:gdLst>
                            <a:ahLst/>
                            <a:cxnLst>
                              <a:cxn ang="0">
                                <a:pos x="T0" y="T1"/>
                              </a:cxn>
                              <a:cxn ang="0">
                                <a:pos x="T2" y="T3"/>
                              </a:cxn>
                              <a:cxn ang="0">
                                <a:pos x="T4" y="T5"/>
                              </a:cxn>
                            </a:cxnLst>
                            <a:rect l="0" t="0" r="r" b="b"/>
                            <a:pathLst>
                              <a:path w="94" h="2">
                                <a:moveTo>
                                  <a:pt x="0" y="0"/>
                                </a:moveTo>
                                <a:lnTo>
                                  <a:pt x="46" y="2"/>
                                </a:lnTo>
                                <a:lnTo>
                                  <a:pt x="9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404769" name="Line 3054"/>
                        <wps:cNvCnPr>
                          <a:cxnSpLocks noChangeShapeType="1"/>
                        </wps:cNvCnPr>
                        <wps:spPr bwMode="auto">
                          <a:xfrm>
                            <a:off x="2165985" y="166497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956448049" name="Line 3055"/>
                        <wps:cNvCnPr>
                          <a:cxnSpLocks noChangeShapeType="1"/>
                        </wps:cNvCnPr>
                        <wps:spPr bwMode="auto">
                          <a:xfrm>
                            <a:off x="2226310" y="1664970"/>
                            <a:ext cx="59690" cy="127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908861472" name="Line 3056"/>
                        <wps:cNvCnPr>
                          <a:cxnSpLocks noChangeShapeType="1"/>
                        </wps:cNvCnPr>
                        <wps:spPr bwMode="auto">
                          <a:xfrm>
                            <a:off x="2286000" y="1666240"/>
                            <a:ext cx="59690" cy="254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493169119" name="Freeform 3057"/>
                        <wps:cNvSpPr>
                          <a:spLocks/>
                        </wps:cNvSpPr>
                        <wps:spPr bwMode="auto">
                          <a:xfrm>
                            <a:off x="2345690" y="1668780"/>
                            <a:ext cx="58420" cy="1270"/>
                          </a:xfrm>
                          <a:custGeom>
                            <a:avLst/>
                            <a:gdLst>
                              <a:gd name="T0" fmla="*/ 0 w 92"/>
                              <a:gd name="T1" fmla="*/ 0 h 2"/>
                              <a:gd name="T2" fmla="*/ 22 w 92"/>
                              <a:gd name="T3" fmla="*/ 0 h 2"/>
                              <a:gd name="T4" fmla="*/ 44 w 92"/>
                              <a:gd name="T5" fmla="*/ 2 h 2"/>
                              <a:gd name="T6" fmla="*/ 68 w 92"/>
                              <a:gd name="T7" fmla="*/ 2 h 2"/>
                              <a:gd name="T8" fmla="*/ 92 w 92"/>
                              <a:gd name="T9" fmla="*/ 2 h 2"/>
                            </a:gdLst>
                            <a:ahLst/>
                            <a:cxnLst>
                              <a:cxn ang="0">
                                <a:pos x="T0" y="T1"/>
                              </a:cxn>
                              <a:cxn ang="0">
                                <a:pos x="T2" y="T3"/>
                              </a:cxn>
                              <a:cxn ang="0">
                                <a:pos x="T4" y="T5"/>
                              </a:cxn>
                              <a:cxn ang="0">
                                <a:pos x="T6" y="T7"/>
                              </a:cxn>
                              <a:cxn ang="0">
                                <a:pos x="T8" y="T9"/>
                              </a:cxn>
                            </a:cxnLst>
                            <a:rect l="0" t="0" r="r" b="b"/>
                            <a:pathLst>
                              <a:path w="92" h="2">
                                <a:moveTo>
                                  <a:pt x="0" y="0"/>
                                </a:moveTo>
                                <a:lnTo>
                                  <a:pt x="22" y="0"/>
                                </a:lnTo>
                                <a:lnTo>
                                  <a:pt x="44" y="2"/>
                                </a:lnTo>
                                <a:lnTo>
                                  <a:pt x="68" y="2"/>
                                </a:lnTo>
                                <a:lnTo>
                                  <a:pt x="92"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473452" name="Freeform 3058"/>
                        <wps:cNvSpPr>
                          <a:spLocks/>
                        </wps:cNvSpPr>
                        <wps:spPr bwMode="auto">
                          <a:xfrm>
                            <a:off x="2404110" y="1670050"/>
                            <a:ext cx="73660" cy="0"/>
                          </a:xfrm>
                          <a:custGeom>
                            <a:avLst/>
                            <a:gdLst>
                              <a:gd name="T0" fmla="*/ 0 w 116"/>
                              <a:gd name="T1" fmla="*/ 28 w 116"/>
                              <a:gd name="T2" fmla="*/ 60 w 116"/>
                              <a:gd name="T3" fmla="*/ 90 w 116"/>
                              <a:gd name="T4" fmla="*/ 104 w 116"/>
                              <a:gd name="T5" fmla="*/ 116 w 116"/>
                            </a:gdLst>
                            <a:ahLst/>
                            <a:cxnLst>
                              <a:cxn ang="0">
                                <a:pos x="T0" y="0"/>
                              </a:cxn>
                              <a:cxn ang="0">
                                <a:pos x="T1" y="0"/>
                              </a:cxn>
                              <a:cxn ang="0">
                                <a:pos x="T2" y="0"/>
                              </a:cxn>
                              <a:cxn ang="0">
                                <a:pos x="T3" y="0"/>
                              </a:cxn>
                              <a:cxn ang="0">
                                <a:pos x="T4" y="0"/>
                              </a:cxn>
                              <a:cxn ang="0">
                                <a:pos x="T5" y="0"/>
                              </a:cxn>
                            </a:cxnLst>
                            <a:rect l="0" t="0" r="r" b="b"/>
                            <a:pathLst>
                              <a:path w="116">
                                <a:moveTo>
                                  <a:pt x="0" y="0"/>
                                </a:moveTo>
                                <a:lnTo>
                                  <a:pt x="28" y="0"/>
                                </a:lnTo>
                                <a:lnTo>
                                  <a:pt x="60" y="0"/>
                                </a:lnTo>
                                <a:lnTo>
                                  <a:pt x="90" y="0"/>
                                </a:lnTo>
                                <a:lnTo>
                                  <a:pt x="104" y="0"/>
                                </a:lnTo>
                                <a:lnTo>
                                  <a:pt x="116"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053949" name="Freeform 3059"/>
                        <wps:cNvSpPr>
                          <a:spLocks/>
                        </wps:cNvSpPr>
                        <wps:spPr bwMode="auto">
                          <a:xfrm>
                            <a:off x="2477770" y="1670050"/>
                            <a:ext cx="46355" cy="1270"/>
                          </a:xfrm>
                          <a:custGeom>
                            <a:avLst/>
                            <a:gdLst>
                              <a:gd name="T0" fmla="*/ 0 w 73"/>
                              <a:gd name="T1" fmla="*/ 0 h 2"/>
                              <a:gd name="T2" fmla="*/ 10 w 73"/>
                              <a:gd name="T3" fmla="*/ 0 h 2"/>
                              <a:gd name="T4" fmla="*/ 20 w 73"/>
                              <a:gd name="T5" fmla="*/ 0 h 2"/>
                              <a:gd name="T6" fmla="*/ 39 w 73"/>
                              <a:gd name="T7" fmla="*/ 0 h 2"/>
                              <a:gd name="T8" fmla="*/ 55 w 73"/>
                              <a:gd name="T9" fmla="*/ 2 h 2"/>
                              <a:gd name="T10" fmla="*/ 73 w 73"/>
                              <a:gd name="T11" fmla="*/ 2 h 2"/>
                            </a:gdLst>
                            <a:ahLst/>
                            <a:cxnLst>
                              <a:cxn ang="0">
                                <a:pos x="T0" y="T1"/>
                              </a:cxn>
                              <a:cxn ang="0">
                                <a:pos x="T2" y="T3"/>
                              </a:cxn>
                              <a:cxn ang="0">
                                <a:pos x="T4" y="T5"/>
                              </a:cxn>
                              <a:cxn ang="0">
                                <a:pos x="T6" y="T7"/>
                              </a:cxn>
                              <a:cxn ang="0">
                                <a:pos x="T8" y="T9"/>
                              </a:cxn>
                              <a:cxn ang="0">
                                <a:pos x="T10" y="T11"/>
                              </a:cxn>
                            </a:cxnLst>
                            <a:rect l="0" t="0" r="r" b="b"/>
                            <a:pathLst>
                              <a:path w="73" h="2">
                                <a:moveTo>
                                  <a:pt x="0" y="0"/>
                                </a:moveTo>
                                <a:lnTo>
                                  <a:pt x="10" y="0"/>
                                </a:lnTo>
                                <a:lnTo>
                                  <a:pt x="20" y="0"/>
                                </a:lnTo>
                                <a:lnTo>
                                  <a:pt x="39" y="0"/>
                                </a:lnTo>
                                <a:lnTo>
                                  <a:pt x="55" y="2"/>
                                </a:lnTo>
                                <a:lnTo>
                                  <a:pt x="73"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935301" name="Freeform 3060"/>
                        <wps:cNvSpPr>
                          <a:spLocks/>
                        </wps:cNvSpPr>
                        <wps:spPr bwMode="auto">
                          <a:xfrm>
                            <a:off x="2524125" y="1671320"/>
                            <a:ext cx="59690" cy="0"/>
                          </a:xfrm>
                          <a:custGeom>
                            <a:avLst/>
                            <a:gdLst>
                              <a:gd name="T0" fmla="*/ 0 w 94"/>
                              <a:gd name="T1" fmla="*/ 22 w 94"/>
                              <a:gd name="T2" fmla="*/ 46 w 94"/>
                              <a:gd name="T3" fmla="*/ 94 w 94"/>
                            </a:gdLst>
                            <a:ahLst/>
                            <a:cxnLst>
                              <a:cxn ang="0">
                                <a:pos x="T0" y="0"/>
                              </a:cxn>
                              <a:cxn ang="0">
                                <a:pos x="T1" y="0"/>
                              </a:cxn>
                              <a:cxn ang="0">
                                <a:pos x="T2" y="0"/>
                              </a:cxn>
                              <a:cxn ang="0">
                                <a:pos x="T3" y="0"/>
                              </a:cxn>
                            </a:cxnLst>
                            <a:rect l="0" t="0" r="r" b="b"/>
                            <a:pathLst>
                              <a:path w="94">
                                <a:moveTo>
                                  <a:pt x="0" y="0"/>
                                </a:moveTo>
                                <a:lnTo>
                                  <a:pt x="22" y="0"/>
                                </a:ln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41" name="Line 3061"/>
                        <wps:cNvCnPr>
                          <a:cxnSpLocks noChangeShapeType="1"/>
                        </wps:cNvCnPr>
                        <wps:spPr bwMode="auto">
                          <a:xfrm>
                            <a:off x="2583815" y="167132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757161639" name="Line 3062"/>
                        <wps:cNvCnPr>
                          <a:cxnSpLocks noChangeShapeType="1"/>
                        </wps:cNvCnPr>
                        <wps:spPr bwMode="auto">
                          <a:xfrm>
                            <a:off x="2643505" y="167132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854925704" name="Line 3063"/>
                        <wps:cNvCnPr>
                          <a:cxnSpLocks noChangeShapeType="1"/>
                        </wps:cNvCnPr>
                        <wps:spPr bwMode="auto">
                          <a:xfrm>
                            <a:off x="2703195" y="167132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202365227" name="Line 3064"/>
                        <wps:cNvCnPr>
                          <a:cxnSpLocks noChangeShapeType="1"/>
                        </wps:cNvCnPr>
                        <wps:spPr bwMode="auto">
                          <a:xfrm>
                            <a:off x="2762885" y="167132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197738240" name="Freeform 3065"/>
                        <wps:cNvSpPr>
                          <a:spLocks/>
                        </wps:cNvSpPr>
                        <wps:spPr bwMode="auto">
                          <a:xfrm>
                            <a:off x="2823210" y="1671320"/>
                            <a:ext cx="59690" cy="1270"/>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474600" name="Line 3066"/>
                        <wps:cNvCnPr>
                          <a:cxnSpLocks noChangeShapeType="1"/>
                        </wps:cNvCnPr>
                        <wps:spPr bwMode="auto">
                          <a:xfrm>
                            <a:off x="2882900" y="167259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078955346" name="Freeform 3067"/>
                        <wps:cNvSpPr>
                          <a:spLocks/>
                        </wps:cNvSpPr>
                        <wps:spPr bwMode="auto">
                          <a:xfrm>
                            <a:off x="2942590" y="1672590"/>
                            <a:ext cx="59690" cy="1270"/>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7916990" name="Line 3068"/>
                        <wps:cNvCnPr>
                          <a:cxnSpLocks noChangeShapeType="1"/>
                        </wps:cNvCnPr>
                        <wps:spPr bwMode="auto">
                          <a:xfrm>
                            <a:off x="300228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826871531" name="Line 3069"/>
                        <wps:cNvCnPr>
                          <a:cxnSpLocks noChangeShapeType="1"/>
                        </wps:cNvCnPr>
                        <wps:spPr bwMode="auto">
                          <a:xfrm>
                            <a:off x="3061970"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027707693" name="Freeform 3070"/>
                        <wps:cNvSpPr>
                          <a:spLocks/>
                        </wps:cNvSpPr>
                        <wps:spPr bwMode="auto">
                          <a:xfrm>
                            <a:off x="3122295" y="1672590"/>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5722605" name="Freeform 3071"/>
                        <wps:cNvSpPr>
                          <a:spLocks/>
                        </wps:cNvSpPr>
                        <wps:spPr bwMode="auto">
                          <a:xfrm>
                            <a:off x="3181985" y="1672590"/>
                            <a:ext cx="59690" cy="1270"/>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497614" name="Line 3072"/>
                        <wps:cNvCnPr>
                          <a:cxnSpLocks noChangeShapeType="1"/>
                        </wps:cNvCnPr>
                        <wps:spPr bwMode="auto">
                          <a:xfrm>
                            <a:off x="324167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068755608" name="Line 3073"/>
                        <wps:cNvCnPr>
                          <a:cxnSpLocks noChangeShapeType="1"/>
                        </wps:cNvCnPr>
                        <wps:spPr bwMode="auto">
                          <a:xfrm>
                            <a:off x="330136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78394615" name="Freeform 3074"/>
                        <wps:cNvSpPr>
                          <a:spLocks/>
                        </wps:cNvSpPr>
                        <wps:spPr bwMode="auto">
                          <a:xfrm>
                            <a:off x="3361055" y="1673860"/>
                            <a:ext cx="60325" cy="1270"/>
                          </a:xfrm>
                          <a:custGeom>
                            <a:avLst/>
                            <a:gdLst>
                              <a:gd name="T0" fmla="*/ 0 w 95"/>
                              <a:gd name="T1" fmla="*/ 0 h 2"/>
                              <a:gd name="T2" fmla="*/ 47 w 95"/>
                              <a:gd name="T3" fmla="*/ 0 h 2"/>
                              <a:gd name="T4" fmla="*/ 95 w 95"/>
                              <a:gd name="T5" fmla="*/ 2 h 2"/>
                            </a:gdLst>
                            <a:ahLst/>
                            <a:cxnLst>
                              <a:cxn ang="0">
                                <a:pos x="T0" y="T1"/>
                              </a:cxn>
                              <a:cxn ang="0">
                                <a:pos x="T2" y="T3"/>
                              </a:cxn>
                              <a:cxn ang="0">
                                <a:pos x="T4" y="T5"/>
                              </a:cxn>
                            </a:cxnLst>
                            <a:rect l="0" t="0" r="r" b="b"/>
                            <a:pathLst>
                              <a:path w="95" h="2">
                                <a:moveTo>
                                  <a:pt x="0" y="0"/>
                                </a:moveTo>
                                <a:lnTo>
                                  <a:pt x="47" y="0"/>
                                </a:lnTo>
                                <a:lnTo>
                                  <a:pt x="95"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88117" name="Line 3075"/>
                        <wps:cNvCnPr>
                          <a:cxnSpLocks noChangeShapeType="1"/>
                        </wps:cNvCnPr>
                        <wps:spPr bwMode="auto">
                          <a:xfrm>
                            <a:off x="3421380" y="167513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491811075" name="Line 3076"/>
                        <wps:cNvCnPr>
                          <a:cxnSpLocks noChangeShapeType="1"/>
                        </wps:cNvCnPr>
                        <wps:spPr bwMode="auto">
                          <a:xfrm>
                            <a:off x="3481070" y="167513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916386188" name="Line 3077"/>
                        <wps:cNvCnPr>
                          <a:cxnSpLocks noChangeShapeType="1"/>
                        </wps:cNvCnPr>
                        <wps:spPr bwMode="auto">
                          <a:xfrm>
                            <a:off x="3540760" y="167513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368079345" name="Freeform 3078"/>
                        <wps:cNvSpPr>
                          <a:spLocks/>
                        </wps:cNvSpPr>
                        <wps:spPr bwMode="auto">
                          <a:xfrm>
                            <a:off x="3600450" y="1673860"/>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649796" name="Freeform 3079"/>
                        <wps:cNvSpPr>
                          <a:spLocks/>
                        </wps:cNvSpPr>
                        <wps:spPr bwMode="auto">
                          <a:xfrm>
                            <a:off x="3660140" y="1673860"/>
                            <a:ext cx="60325" cy="1270"/>
                          </a:xfrm>
                          <a:custGeom>
                            <a:avLst/>
                            <a:gdLst>
                              <a:gd name="T0" fmla="*/ 0 w 95"/>
                              <a:gd name="T1" fmla="*/ 0 h 2"/>
                              <a:gd name="T2" fmla="*/ 49 w 95"/>
                              <a:gd name="T3" fmla="*/ 0 h 2"/>
                              <a:gd name="T4" fmla="*/ 95 w 95"/>
                              <a:gd name="T5" fmla="*/ 2 h 2"/>
                            </a:gdLst>
                            <a:ahLst/>
                            <a:cxnLst>
                              <a:cxn ang="0">
                                <a:pos x="T0" y="T1"/>
                              </a:cxn>
                              <a:cxn ang="0">
                                <a:pos x="T2" y="T3"/>
                              </a:cxn>
                              <a:cxn ang="0">
                                <a:pos x="T4" y="T5"/>
                              </a:cxn>
                            </a:cxnLst>
                            <a:rect l="0" t="0" r="r" b="b"/>
                            <a:pathLst>
                              <a:path w="95" h="2">
                                <a:moveTo>
                                  <a:pt x="0" y="0"/>
                                </a:moveTo>
                                <a:lnTo>
                                  <a:pt x="49" y="0"/>
                                </a:lnTo>
                                <a:lnTo>
                                  <a:pt x="95"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787106" name="Line 3080"/>
                        <wps:cNvCnPr>
                          <a:cxnSpLocks noChangeShapeType="1"/>
                        </wps:cNvCnPr>
                        <wps:spPr bwMode="auto">
                          <a:xfrm>
                            <a:off x="3720465" y="1675130"/>
                            <a:ext cx="5842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463681777" name="Freeform 3081"/>
                        <wps:cNvSpPr>
                          <a:spLocks/>
                        </wps:cNvSpPr>
                        <wps:spPr bwMode="auto">
                          <a:xfrm>
                            <a:off x="3778885" y="1673860"/>
                            <a:ext cx="59690" cy="1270"/>
                          </a:xfrm>
                          <a:custGeom>
                            <a:avLst/>
                            <a:gdLst>
                              <a:gd name="T0" fmla="*/ 0 w 94"/>
                              <a:gd name="T1" fmla="*/ 2 h 2"/>
                              <a:gd name="T2" fmla="*/ 48 w 94"/>
                              <a:gd name="T3" fmla="*/ 0 h 2"/>
                              <a:gd name="T4" fmla="*/ 72 w 94"/>
                              <a:gd name="T5" fmla="*/ 0 h 2"/>
                              <a:gd name="T6" fmla="*/ 94 w 94"/>
                              <a:gd name="T7" fmla="*/ 0 h 2"/>
                            </a:gdLst>
                            <a:ahLst/>
                            <a:cxnLst>
                              <a:cxn ang="0">
                                <a:pos x="T0" y="T1"/>
                              </a:cxn>
                              <a:cxn ang="0">
                                <a:pos x="T2" y="T3"/>
                              </a:cxn>
                              <a:cxn ang="0">
                                <a:pos x="T4" y="T5"/>
                              </a:cxn>
                              <a:cxn ang="0">
                                <a:pos x="T6" y="T7"/>
                              </a:cxn>
                            </a:cxnLst>
                            <a:rect l="0" t="0" r="r" b="b"/>
                            <a:pathLst>
                              <a:path w="94" h="2">
                                <a:moveTo>
                                  <a:pt x="0" y="2"/>
                                </a:moveTo>
                                <a:lnTo>
                                  <a:pt x="48" y="0"/>
                                </a:lnTo>
                                <a:lnTo>
                                  <a:pt x="72"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625039" name="Freeform 3082"/>
                        <wps:cNvSpPr>
                          <a:spLocks/>
                        </wps:cNvSpPr>
                        <wps:spPr bwMode="auto">
                          <a:xfrm>
                            <a:off x="3838575" y="1673860"/>
                            <a:ext cx="52070" cy="0"/>
                          </a:xfrm>
                          <a:custGeom>
                            <a:avLst/>
                            <a:gdLst>
                              <a:gd name="T0" fmla="*/ 0 w 82"/>
                              <a:gd name="T1" fmla="*/ 20 w 82"/>
                              <a:gd name="T2" fmla="*/ 40 w 82"/>
                              <a:gd name="T3" fmla="*/ 60 w 82"/>
                              <a:gd name="T4" fmla="*/ 82 w 82"/>
                            </a:gdLst>
                            <a:ahLst/>
                            <a:cxnLst>
                              <a:cxn ang="0">
                                <a:pos x="T0" y="0"/>
                              </a:cxn>
                              <a:cxn ang="0">
                                <a:pos x="T1" y="0"/>
                              </a:cxn>
                              <a:cxn ang="0">
                                <a:pos x="T2" y="0"/>
                              </a:cxn>
                              <a:cxn ang="0">
                                <a:pos x="T3" y="0"/>
                              </a:cxn>
                              <a:cxn ang="0">
                                <a:pos x="T4" y="0"/>
                              </a:cxn>
                            </a:cxnLst>
                            <a:rect l="0" t="0" r="r" b="b"/>
                            <a:pathLst>
                              <a:path w="82">
                                <a:moveTo>
                                  <a:pt x="0" y="0"/>
                                </a:moveTo>
                                <a:lnTo>
                                  <a:pt x="20" y="0"/>
                                </a:lnTo>
                                <a:lnTo>
                                  <a:pt x="40" y="0"/>
                                </a:lnTo>
                                <a:lnTo>
                                  <a:pt x="60" y="0"/>
                                </a:lnTo>
                                <a:lnTo>
                                  <a:pt x="82"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3640864" name="Freeform 3083"/>
                        <wps:cNvSpPr>
                          <a:spLocks/>
                        </wps:cNvSpPr>
                        <wps:spPr bwMode="auto">
                          <a:xfrm>
                            <a:off x="3890645" y="1673860"/>
                            <a:ext cx="67310" cy="0"/>
                          </a:xfrm>
                          <a:custGeom>
                            <a:avLst/>
                            <a:gdLst>
                              <a:gd name="T0" fmla="*/ 0 w 106"/>
                              <a:gd name="T1" fmla="*/ 26 w 106"/>
                              <a:gd name="T2" fmla="*/ 52 w 106"/>
                              <a:gd name="T3" fmla="*/ 80 w 106"/>
                              <a:gd name="T4" fmla="*/ 106 w 106"/>
                            </a:gdLst>
                            <a:ahLst/>
                            <a:cxnLst>
                              <a:cxn ang="0">
                                <a:pos x="T0" y="0"/>
                              </a:cxn>
                              <a:cxn ang="0">
                                <a:pos x="T1" y="0"/>
                              </a:cxn>
                              <a:cxn ang="0">
                                <a:pos x="T2" y="0"/>
                              </a:cxn>
                              <a:cxn ang="0">
                                <a:pos x="T3" y="0"/>
                              </a:cxn>
                              <a:cxn ang="0">
                                <a:pos x="T4" y="0"/>
                              </a:cxn>
                            </a:cxnLst>
                            <a:rect l="0" t="0" r="r" b="b"/>
                            <a:pathLst>
                              <a:path w="106">
                                <a:moveTo>
                                  <a:pt x="0" y="0"/>
                                </a:moveTo>
                                <a:lnTo>
                                  <a:pt x="26" y="0"/>
                                </a:lnTo>
                                <a:lnTo>
                                  <a:pt x="52" y="0"/>
                                </a:lnTo>
                                <a:lnTo>
                                  <a:pt x="80" y="0"/>
                                </a:lnTo>
                                <a:lnTo>
                                  <a:pt x="106"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735295" name="Freeform 3084"/>
                        <wps:cNvSpPr>
                          <a:spLocks/>
                        </wps:cNvSpPr>
                        <wps:spPr bwMode="auto">
                          <a:xfrm>
                            <a:off x="3957955" y="1673860"/>
                            <a:ext cx="60325" cy="0"/>
                          </a:xfrm>
                          <a:custGeom>
                            <a:avLst/>
                            <a:gdLst>
                              <a:gd name="T0" fmla="*/ 0 w 95"/>
                              <a:gd name="T1" fmla="*/ 49 w 95"/>
                              <a:gd name="T2" fmla="*/ 95 w 95"/>
                            </a:gdLst>
                            <a:ahLst/>
                            <a:cxnLst>
                              <a:cxn ang="0">
                                <a:pos x="T0" y="0"/>
                              </a:cxn>
                              <a:cxn ang="0">
                                <a:pos x="T1" y="0"/>
                              </a:cxn>
                              <a:cxn ang="0">
                                <a:pos x="T2" y="0"/>
                              </a:cxn>
                            </a:cxnLst>
                            <a:rect l="0" t="0" r="r" b="b"/>
                            <a:pathLst>
                              <a:path w="95">
                                <a:moveTo>
                                  <a:pt x="0" y="0"/>
                                </a:moveTo>
                                <a:lnTo>
                                  <a:pt x="49" y="0"/>
                                </a:lnTo>
                                <a:lnTo>
                                  <a:pt x="95"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320926" name="Line 3085"/>
                        <wps:cNvCnPr>
                          <a:cxnSpLocks noChangeShapeType="1"/>
                        </wps:cNvCnPr>
                        <wps:spPr bwMode="auto">
                          <a:xfrm>
                            <a:off x="401828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78612136" name="Line 3086"/>
                        <wps:cNvCnPr>
                          <a:cxnSpLocks noChangeShapeType="1"/>
                        </wps:cNvCnPr>
                        <wps:spPr bwMode="auto">
                          <a:xfrm>
                            <a:off x="407797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342364169" name="Line 3087"/>
                        <wps:cNvCnPr>
                          <a:cxnSpLocks noChangeShapeType="1"/>
                        </wps:cNvCnPr>
                        <wps:spPr bwMode="auto">
                          <a:xfrm>
                            <a:off x="413766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098958601" name="Line 3088"/>
                        <wps:cNvCnPr>
                          <a:cxnSpLocks noChangeShapeType="1"/>
                        </wps:cNvCnPr>
                        <wps:spPr bwMode="auto">
                          <a:xfrm>
                            <a:off x="419735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081811222" name="Line 3089"/>
                        <wps:cNvCnPr>
                          <a:cxnSpLocks noChangeShapeType="1"/>
                        </wps:cNvCnPr>
                        <wps:spPr bwMode="auto">
                          <a:xfrm>
                            <a:off x="4257040"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344372346" name="Line 3090"/>
                        <wps:cNvCnPr>
                          <a:cxnSpLocks noChangeShapeType="1"/>
                        </wps:cNvCnPr>
                        <wps:spPr bwMode="auto">
                          <a:xfrm>
                            <a:off x="431736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344487902" name="Line 3091"/>
                        <wps:cNvCnPr>
                          <a:cxnSpLocks noChangeShapeType="1"/>
                        </wps:cNvCnPr>
                        <wps:spPr bwMode="auto">
                          <a:xfrm>
                            <a:off x="437705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272181076" name="Line 3092"/>
                        <wps:cNvCnPr>
                          <a:cxnSpLocks noChangeShapeType="1"/>
                        </wps:cNvCnPr>
                        <wps:spPr bwMode="auto">
                          <a:xfrm>
                            <a:off x="443674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186636686" name="Line 3093"/>
                        <wps:cNvCnPr>
                          <a:cxnSpLocks noChangeShapeType="1"/>
                        </wps:cNvCnPr>
                        <wps:spPr bwMode="auto">
                          <a:xfrm>
                            <a:off x="449643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524322115" name="Line 3094"/>
                        <wps:cNvCnPr>
                          <a:cxnSpLocks noChangeShapeType="1"/>
                        </wps:cNvCnPr>
                        <wps:spPr bwMode="auto">
                          <a:xfrm>
                            <a:off x="4556125"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579597440" name="Line 3095"/>
                        <wps:cNvCnPr>
                          <a:cxnSpLocks noChangeShapeType="1"/>
                        </wps:cNvCnPr>
                        <wps:spPr bwMode="auto">
                          <a:xfrm>
                            <a:off x="461645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817509946" name="Line 3096"/>
                        <wps:cNvCnPr>
                          <a:cxnSpLocks noChangeShapeType="1"/>
                        </wps:cNvCnPr>
                        <wps:spPr bwMode="auto">
                          <a:xfrm>
                            <a:off x="467614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17351538" name="Line 3097"/>
                        <wps:cNvCnPr>
                          <a:cxnSpLocks noChangeShapeType="1"/>
                        </wps:cNvCnPr>
                        <wps:spPr bwMode="auto">
                          <a:xfrm>
                            <a:off x="473583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508529812" name="Line 3098"/>
                        <wps:cNvCnPr>
                          <a:cxnSpLocks noChangeShapeType="1"/>
                        </wps:cNvCnPr>
                        <wps:spPr bwMode="auto">
                          <a:xfrm>
                            <a:off x="4795520"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340830601" name="Line 3099"/>
                        <wps:cNvCnPr>
                          <a:cxnSpLocks noChangeShapeType="1"/>
                        </wps:cNvCnPr>
                        <wps:spPr bwMode="auto">
                          <a:xfrm>
                            <a:off x="485584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815970332" name="Line 3100"/>
                        <wps:cNvCnPr>
                          <a:cxnSpLocks noChangeShapeType="1"/>
                        </wps:cNvCnPr>
                        <wps:spPr bwMode="auto">
                          <a:xfrm>
                            <a:off x="491553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195948900" name="Line 3101"/>
                        <wps:cNvCnPr>
                          <a:cxnSpLocks noChangeShapeType="1"/>
                        </wps:cNvCnPr>
                        <wps:spPr bwMode="auto">
                          <a:xfrm>
                            <a:off x="497522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573768854" name="Line 3102"/>
                        <wps:cNvCnPr>
                          <a:cxnSpLocks noChangeShapeType="1"/>
                        </wps:cNvCnPr>
                        <wps:spPr bwMode="auto">
                          <a:xfrm>
                            <a:off x="5034915" y="1673860"/>
                            <a:ext cx="5842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067544015" name="Line 3103"/>
                        <wps:cNvCnPr>
                          <a:cxnSpLocks noChangeShapeType="1"/>
                        </wps:cNvCnPr>
                        <wps:spPr bwMode="auto">
                          <a:xfrm>
                            <a:off x="5093335"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638937894" name="Line 3104"/>
                        <wps:cNvCnPr>
                          <a:cxnSpLocks noChangeShapeType="1"/>
                        </wps:cNvCnPr>
                        <wps:spPr bwMode="auto">
                          <a:xfrm>
                            <a:off x="515366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880569823" name="Line 3105"/>
                        <wps:cNvCnPr>
                          <a:cxnSpLocks noChangeShapeType="1"/>
                        </wps:cNvCnPr>
                        <wps:spPr bwMode="auto">
                          <a:xfrm>
                            <a:off x="5213350"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718488548" name="Freeform 3106"/>
                        <wps:cNvSpPr>
                          <a:spLocks/>
                        </wps:cNvSpPr>
                        <wps:spPr bwMode="auto">
                          <a:xfrm>
                            <a:off x="5273040" y="1672590"/>
                            <a:ext cx="59690" cy="1270"/>
                          </a:xfrm>
                          <a:custGeom>
                            <a:avLst/>
                            <a:gdLst>
                              <a:gd name="T0" fmla="*/ 0 w 94"/>
                              <a:gd name="T1" fmla="*/ 2 h 2"/>
                              <a:gd name="T2" fmla="*/ 46 w 94"/>
                              <a:gd name="T3" fmla="*/ 0 h 2"/>
                              <a:gd name="T4" fmla="*/ 94 w 94"/>
                              <a:gd name="T5" fmla="*/ 0 h 2"/>
                            </a:gdLst>
                            <a:ahLst/>
                            <a:cxnLst>
                              <a:cxn ang="0">
                                <a:pos x="T0" y="T1"/>
                              </a:cxn>
                              <a:cxn ang="0">
                                <a:pos x="T2" y="T3"/>
                              </a:cxn>
                              <a:cxn ang="0">
                                <a:pos x="T4" y="T5"/>
                              </a:cxn>
                            </a:cxnLst>
                            <a:rect l="0" t="0" r="r" b="b"/>
                            <a:pathLst>
                              <a:path w="94" h="2">
                                <a:moveTo>
                                  <a:pt x="0" y="2"/>
                                </a:moveTo>
                                <a:lnTo>
                                  <a:pt x="46" y="0"/>
                                </a:lnTo>
                                <a:lnTo>
                                  <a:pt x="94" y="0"/>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285244" name="Line 3107"/>
                        <wps:cNvCnPr>
                          <a:cxnSpLocks noChangeShapeType="1"/>
                        </wps:cNvCnPr>
                        <wps:spPr bwMode="auto">
                          <a:xfrm>
                            <a:off x="5332730" y="167259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2068258451" name="Line 3108"/>
                        <wps:cNvCnPr>
                          <a:cxnSpLocks noChangeShapeType="1"/>
                        </wps:cNvCnPr>
                        <wps:spPr bwMode="auto">
                          <a:xfrm>
                            <a:off x="5392420" y="167259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751924201" name="Freeform 3109"/>
                        <wps:cNvSpPr>
                          <a:spLocks/>
                        </wps:cNvSpPr>
                        <wps:spPr bwMode="auto">
                          <a:xfrm>
                            <a:off x="5452745" y="1672590"/>
                            <a:ext cx="59690" cy="1270"/>
                          </a:xfrm>
                          <a:custGeom>
                            <a:avLst/>
                            <a:gdLst>
                              <a:gd name="T0" fmla="*/ 0 w 94"/>
                              <a:gd name="T1" fmla="*/ 0 h 2"/>
                              <a:gd name="T2" fmla="*/ 46 w 94"/>
                              <a:gd name="T3" fmla="*/ 0 h 2"/>
                              <a:gd name="T4" fmla="*/ 94 w 94"/>
                              <a:gd name="T5" fmla="*/ 2 h 2"/>
                            </a:gdLst>
                            <a:ahLst/>
                            <a:cxnLst>
                              <a:cxn ang="0">
                                <a:pos x="T0" y="T1"/>
                              </a:cxn>
                              <a:cxn ang="0">
                                <a:pos x="T2" y="T3"/>
                              </a:cxn>
                              <a:cxn ang="0">
                                <a:pos x="T4" y="T5"/>
                              </a:cxn>
                            </a:cxnLst>
                            <a:rect l="0" t="0" r="r" b="b"/>
                            <a:pathLst>
                              <a:path w="94" h="2">
                                <a:moveTo>
                                  <a:pt x="0" y="0"/>
                                </a:moveTo>
                                <a:lnTo>
                                  <a:pt x="46" y="0"/>
                                </a:lnTo>
                                <a:lnTo>
                                  <a:pt x="94" y="2"/>
                                </a:lnTo>
                              </a:path>
                            </a:pathLst>
                          </a:custGeom>
                          <a:noFill/>
                          <a:ln w="30480">
                            <a:solidFill>
                              <a:srgbClr val="FFCC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075330" name="Line 3110"/>
                        <wps:cNvCnPr>
                          <a:cxnSpLocks noChangeShapeType="1"/>
                        </wps:cNvCnPr>
                        <wps:spPr bwMode="auto">
                          <a:xfrm>
                            <a:off x="551243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220087181" name="Line 3111"/>
                        <wps:cNvCnPr>
                          <a:cxnSpLocks noChangeShapeType="1"/>
                        </wps:cNvCnPr>
                        <wps:spPr bwMode="auto">
                          <a:xfrm>
                            <a:off x="557212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496459624" name="Line 3112"/>
                        <wps:cNvCnPr>
                          <a:cxnSpLocks noChangeShapeType="1"/>
                        </wps:cNvCnPr>
                        <wps:spPr bwMode="auto">
                          <a:xfrm>
                            <a:off x="5631815" y="1673860"/>
                            <a:ext cx="59690"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791832509" name="Line 3113"/>
                        <wps:cNvCnPr>
                          <a:cxnSpLocks noChangeShapeType="1"/>
                        </wps:cNvCnPr>
                        <wps:spPr bwMode="auto">
                          <a:xfrm>
                            <a:off x="5691505" y="1673860"/>
                            <a:ext cx="6032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365690328" name="Rectangle 3114"/>
                        <wps:cNvSpPr>
                          <a:spLocks noChangeArrowheads="1"/>
                        </wps:cNvSpPr>
                        <wps:spPr bwMode="auto">
                          <a:xfrm>
                            <a:off x="1247775" y="114300"/>
                            <a:ext cx="38455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C74C5" w14:textId="77777777" w:rsidR="0088052F" w:rsidRPr="00425522" w:rsidRDefault="0088052F" w:rsidP="00797993">
                              <w:pPr>
                                <w:rPr>
                                  <w:rFonts w:cs="Arial"/>
                                  <w:b/>
                                  <w:bCs/>
                                  <w:i/>
                                  <w:color w:val="0000FF"/>
                                  <w:sz w:val="28"/>
                                  <w:szCs w:val="28"/>
                                </w:rPr>
                              </w:pPr>
                              <w:r w:rsidRPr="00425522">
                                <w:rPr>
                                  <w:rFonts w:cs="Arial"/>
                                  <w:b/>
                                  <w:bCs/>
                                  <w:color w:val="000000"/>
                                  <w:sz w:val="28"/>
                                  <w:szCs w:val="28"/>
                                </w:rPr>
                                <w:t xml:space="preserve">Intensité au démarrage / </w:t>
                              </w:r>
                              <w:r w:rsidRPr="00425522">
                                <w:rPr>
                                  <w:rFonts w:cs="Arial"/>
                                  <w:b/>
                                  <w:bCs/>
                                  <w:i/>
                                  <w:color w:val="0000FF"/>
                                  <w:sz w:val="28"/>
                                  <w:szCs w:val="28"/>
                                </w:rPr>
                                <w:t>Start-up intensity</w:t>
                              </w:r>
                            </w:p>
                            <w:p w14:paraId="0A188D99" w14:textId="77777777" w:rsidR="0088052F" w:rsidRPr="00425522" w:rsidRDefault="0088052F" w:rsidP="00784095">
                              <w:pPr>
                                <w:jc w:val="center"/>
                                <w:rPr>
                                  <w:sz w:val="28"/>
                                  <w:szCs w:val="28"/>
                                </w:rPr>
                              </w:pPr>
                              <w:r w:rsidRPr="00425522">
                                <w:rPr>
                                  <w:rFonts w:cs="Arial"/>
                                  <w:color w:val="000000"/>
                                  <w:sz w:val="28"/>
                                  <w:szCs w:val="28"/>
                                </w:rPr>
                                <w:t xml:space="preserve">à -20 °C / </w:t>
                              </w:r>
                              <w:r w:rsidRPr="00425522">
                                <w:rPr>
                                  <w:rFonts w:cs="Arial"/>
                                  <w:color w:val="0000FF"/>
                                  <w:sz w:val="28"/>
                                  <w:szCs w:val="28"/>
                                </w:rPr>
                                <w:t>at -20 °C</w:t>
                              </w:r>
                            </w:p>
                          </w:txbxContent>
                        </wps:txbx>
                        <wps:bodyPr rot="0" vert="horz" wrap="square" lIns="0" tIns="0" rIns="0" bIns="0" anchor="t" anchorCtr="0" upright="1">
                          <a:spAutoFit/>
                        </wps:bodyPr>
                      </wps:wsp>
                      <wps:wsp>
                        <wps:cNvPr id="887397302" name="Rectangle 3116"/>
                        <wps:cNvSpPr>
                          <a:spLocks noChangeArrowheads="1"/>
                        </wps:cNvSpPr>
                        <wps:spPr bwMode="auto">
                          <a:xfrm>
                            <a:off x="202565" y="7211060"/>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7C2AA" w14:textId="77777777" w:rsidR="0088052F" w:rsidRPr="00425522" w:rsidRDefault="0088052F">
                              <w:r w:rsidRPr="00425522">
                                <w:rPr>
                                  <w:rFonts w:cs="Arial"/>
                                  <w:b/>
                                  <w:bCs/>
                                  <w:color w:val="000000"/>
                                </w:rPr>
                                <w:t>0</w:t>
                              </w:r>
                            </w:p>
                          </w:txbxContent>
                        </wps:txbx>
                        <wps:bodyPr rot="0" vert="horz" wrap="none" lIns="0" tIns="0" rIns="0" bIns="0" anchor="t" anchorCtr="0" upright="1">
                          <a:spAutoFit/>
                        </wps:bodyPr>
                      </wps:wsp>
                      <wps:wsp>
                        <wps:cNvPr id="1348982003" name="Rectangle 3117"/>
                        <wps:cNvSpPr>
                          <a:spLocks noChangeArrowheads="1"/>
                        </wps:cNvSpPr>
                        <wps:spPr bwMode="auto">
                          <a:xfrm>
                            <a:off x="130810" y="655320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BB8A9" w14:textId="77777777" w:rsidR="0088052F" w:rsidRPr="00425522" w:rsidRDefault="0088052F">
                              <w:r w:rsidRPr="00425522">
                                <w:rPr>
                                  <w:rFonts w:cs="Arial"/>
                                  <w:b/>
                                  <w:bCs/>
                                  <w:color w:val="000000"/>
                                </w:rPr>
                                <w:t>10</w:t>
                              </w:r>
                            </w:p>
                          </w:txbxContent>
                        </wps:txbx>
                        <wps:bodyPr rot="0" vert="horz" wrap="none" lIns="0" tIns="0" rIns="0" bIns="0" anchor="t" anchorCtr="0" upright="1">
                          <a:spAutoFit/>
                        </wps:bodyPr>
                      </wps:wsp>
                      <wps:wsp>
                        <wps:cNvPr id="511817490" name="Rectangle 3118"/>
                        <wps:cNvSpPr>
                          <a:spLocks noChangeArrowheads="1"/>
                        </wps:cNvSpPr>
                        <wps:spPr bwMode="auto">
                          <a:xfrm>
                            <a:off x="130810" y="589407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6C29D" w14:textId="77777777" w:rsidR="0088052F" w:rsidRPr="00425522" w:rsidRDefault="0088052F">
                              <w:r w:rsidRPr="00425522">
                                <w:rPr>
                                  <w:rFonts w:cs="Arial"/>
                                  <w:b/>
                                  <w:bCs/>
                                  <w:color w:val="000000"/>
                                </w:rPr>
                                <w:t>20</w:t>
                              </w:r>
                            </w:p>
                          </w:txbxContent>
                        </wps:txbx>
                        <wps:bodyPr rot="0" vert="horz" wrap="none" lIns="0" tIns="0" rIns="0" bIns="0" anchor="t" anchorCtr="0" upright="1">
                          <a:spAutoFit/>
                        </wps:bodyPr>
                      </wps:wsp>
                      <wps:wsp>
                        <wps:cNvPr id="1574504739" name="Rectangle 3119"/>
                        <wps:cNvSpPr>
                          <a:spLocks noChangeArrowheads="1"/>
                        </wps:cNvSpPr>
                        <wps:spPr bwMode="auto">
                          <a:xfrm>
                            <a:off x="130810" y="523621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D803D" w14:textId="77777777" w:rsidR="0088052F" w:rsidRPr="00425522" w:rsidRDefault="0088052F">
                              <w:r w:rsidRPr="00425522">
                                <w:rPr>
                                  <w:rFonts w:cs="Arial"/>
                                  <w:b/>
                                  <w:bCs/>
                                  <w:color w:val="000000"/>
                                </w:rPr>
                                <w:t>30</w:t>
                              </w:r>
                            </w:p>
                          </w:txbxContent>
                        </wps:txbx>
                        <wps:bodyPr rot="0" vert="horz" wrap="none" lIns="0" tIns="0" rIns="0" bIns="0" anchor="t" anchorCtr="0" upright="1">
                          <a:spAutoFit/>
                        </wps:bodyPr>
                      </wps:wsp>
                      <wps:wsp>
                        <wps:cNvPr id="1968882180" name="Rectangle 3120"/>
                        <wps:cNvSpPr>
                          <a:spLocks noChangeArrowheads="1"/>
                        </wps:cNvSpPr>
                        <wps:spPr bwMode="auto">
                          <a:xfrm>
                            <a:off x="130810" y="457835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3E9DE" w14:textId="77777777" w:rsidR="0088052F" w:rsidRPr="00425522" w:rsidRDefault="0088052F">
                              <w:r w:rsidRPr="00425522">
                                <w:rPr>
                                  <w:rFonts w:cs="Arial"/>
                                  <w:b/>
                                  <w:bCs/>
                                  <w:color w:val="000000"/>
                                </w:rPr>
                                <w:t>40</w:t>
                              </w:r>
                            </w:p>
                          </w:txbxContent>
                        </wps:txbx>
                        <wps:bodyPr rot="0" vert="horz" wrap="none" lIns="0" tIns="0" rIns="0" bIns="0" anchor="t" anchorCtr="0" upright="1">
                          <a:spAutoFit/>
                        </wps:bodyPr>
                      </wps:wsp>
                      <wps:wsp>
                        <wps:cNvPr id="131220017" name="Rectangle 3121"/>
                        <wps:cNvSpPr>
                          <a:spLocks noChangeArrowheads="1"/>
                        </wps:cNvSpPr>
                        <wps:spPr bwMode="auto">
                          <a:xfrm>
                            <a:off x="130810" y="391922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DE8AE" w14:textId="77777777" w:rsidR="0088052F" w:rsidRPr="00425522" w:rsidRDefault="0088052F">
                              <w:r w:rsidRPr="00425522">
                                <w:rPr>
                                  <w:rFonts w:cs="Arial"/>
                                  <w:b/>
                                  <w:bCs/>
                                  <w:color w:val="000000"/>
                                </w:rPr>
                                <w:t>50</w:t>
                              </w:r>
                            </w:p>
                          </w:txbxContent>
                        </wps:txbx>
                        <wps:bodyPr rot="0" vert="horz" wrap="none" lIns="0" tIns="0" rIns="0" bIns="0" anchor="t" anchorCtr="0" upright="1">
                          <a:spAutoFit/>
                        </wps:bodyPr>
                      </wps:wsp>
                      <wps:wsp>
                        <wps:cNvPr id="1478494913" name="Rectangle 3122"/>
                        <wps:cNvSpPr>
                          <a:spLocks noChangeArrowheads="1"/>
                        </wps:cNvSpPr>
                        <wps:spPr bwMode="auto">
                          <a:xfrm>
                            <a:off x="130810" y="326136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2EB9A" w14:textId="77777777" w:rsidR="0088052F" w:rsidRPr="00425522" w:rsidRDefault="0088052F">
                              <w:r w:rsidRPr="00425522">
                                <w:rPr>
                                  <w:rFonts w:cs="Arial"/>
                                  <w:b/>
                                  <w:bCs/>
                                  <w:color w:val="000000"/>
                                </w:rPr>
                                <w:t>60</w:t>
                              </w:r>
                            </w:p>
                          </w:txbxContent>
                        </wps:txbx>
                        <wps:bodyPr rot="0" vert="horz" wrap="none" lIns="0" tIns="0" rIns="0" bIns="0" anchor="t" anchorCtr="0" upright="1">
                          <a:spAutoFit/>
                        </wps:bodyPr>
                      </wps:wsp>
                      <wps:wsp>
                        <wps:cNvPr id="314041285" name="Rectangle 3123"/>
                        <wps:cNvSpPr>
                          <a:spLocks noChangeArrowheads="1"/>
                        </wps:cNvSpPr>
                        <wps:spPr bwMode="auto">
                          <a:xfrm>
                            <a:off x="130810" y="260350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07F72" w14:textId="77777777" w:rsidR="0088052F" w:rsidRPr="00425522" w:rsidRDefault="0088052F">
                              <w:r w:rsidRPr="00425522">
                                <w:rPr>
                                  <w:rFonts w:cs="Arial"/>
                                  <w:b/>
                                  <w:bCs/>
                                  <w:color w:val="000000"/>
                                </w:rPr>
                                <w:t>70</w:t>
                              </w:r>
                            </w:p>
                          </w:txbxContent>
                        </wps:txbx>
                        <wps:bodyPr rot="0" vert="horz" wrap="none" lIns="0" tIns="0" rIns="0" bIns="0" anchor="t" anchorCtr="0" upright="1">
                          <a:spAutoFit/>
                        </wps:bodyPr>
                      </wps:wsp>
                      <wps:wsp>
                        <wps:cNvPr id="270818352" name="Rectangle 3124"/>
                        <wps:cNvSpPr>
                          <a:spLocks noChangeArrowheads="1"/>
                        </wps:cNvSpPr>
                        <wps:spPr bwMode="auto">
                          <a:xfrm>
                            <a:off x="130810" y="194564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E8E7A" w14:textId="77777777" w:rsidR="0088052F" w:rsidRPr="00425522" w:rsidRDefault="0088052F">
                              <w:r w:rsidRPr="00425522">
                                <w:rPr>
                                  <w:rFonts w:cs="Arial"/>
                                  <w:b/>
                                  <w:bCs/>
                                  <w:color w:val="000000"/>
                                </w:rPr>
                                <w:t>80</w:t>
                              </w:r>
                            </w:p>
                          </w:txbxContent>
                        </wps:txbx>
                        <wps:bodyPr rot="0" vert="horz" wrap="none" lIns="0" tIns="0" rIns="0" bIns="0" anchor="t" anchorCtr="0" upright="1">
                          <a:spAutoFit/>
                        </wps:bodyPr>
                      </wps:wsp>
                      <wps:wsp>
                        <wps:cNvPr id="1683813204" name="Rectangle 3125"/>
                        <wps:cNvSpPr>
                          <a:spLocks noChangeArrowheads="1"/>
                        </wps:cNvSpPr>
                        <wps:spPr bwMode="auto">
                          <a:xfrm>
                            <a:off x="130810" y="1286510"/>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D11FC" w14:textId="77777777" w:rsidR="0088052F" w:rsidRPr="00425522" w:rsidRDefault="0088052F">
                              <w:r w:rsidRPr="00425522">
                                <w:rPr>
                                  <w:rFonts w:cs="Arial"/>
                                  <w:b/>
                                  <w:bCs/>
                                  <w:color w:val="000000"/>
                                </w:rPr>
                                <w:t>90</w:t>
                              </w:r>
                            </w:p>
                          </w:txbxContent>
                        </wps:txbx>
                        <wps:bodyPr rot="0" vert="horz" wrap="none" lIns="0" tIns="0" rIns="0" bIns="0" anchor="t" anchorCtr="0" upright="1">
                          <a:spAutoFit/>
                        </wps:bodyPr>
                      </wps:wsp>
                      <wps:wsp>
                        <wps:cNvPr id="2042940116" name="Rectangle 3126"/>
                        <wps:cNvSpPr>
                          <a:spLocks noChangeArrowheads="1"/>
                        </wps:cNvSpPr>
                        <wps:spPr bwMode="auto">
                          <a:xfrm>
                            <a:off x="59690" y="628650"/>
                            <a:ext cx="23368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9195C" w14:textId="77777777" w:rsidR="0088052F" w:rsidRPr="00425522" w:rsidRDefault="0088052F">
                              <w:r w:rsidRPr="00425522">
                                <w:rPr>
                                  <w:rFonts w:cs="Arial"/>
                                  <w:b/>
                                  <w:bCs/>
                                  <w:color w:val="000000"/>
                                </w:rPr>
                                <w:t>100</w:t>
                              </w:r>
                            </w:p>
                          </w:txbxContent>
                        </wps:txbx>
                        <wps:bodyPr rot="0" vert="horz" wrap="none" lIns="0" tIns="0" rIns="0" bIns="0" anchor="t" anchorCtr="0" upright="1">
                          <a:spAutoFit/>
                        </wps:bodyPr>
                      </wps:wsp>
                      <wps:wsp>
                        <wps:cNvPr id="1922870738" name="Rectangle 3127"/>
                        <wps:cNvSpPr>
                          <a:spLocks noChangeArrowheads="1"/>
                        </wps:cNvSpPr>
                        <wps:spPr bwMode="auto">
                          <a:xfrm>
                            <a:off x="337185" y="740092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32511" w14:textId="77777777" w:rsidR="0088052F" w:rsidRPr="00425522" w:rsidRDefault="0088052F">
                              <w:r w:rsidRPr="00425522">
                                <w:rPr>
                                  <w:rFonts w:cs="Arial"/>
                                  <w:b/>
                                  <w:bCs/>
                                  <w:color w:val="000000"/>
                                </w:rPr>
                                <w:t>0</w:t>
                              </w:r>
                            </w:p>
                          </w:txbxContent>
                        </wps:txbx>
                        <wps:bodyPr rot="0" vert="horz" wrap="none" lIns="0" tIns="0" rIns="0" bIns="0" anchor="t" anchorCtr="0" upright="1">
                          <a:spAutoFit/>
                        </wps:bodyPr>
                      </wps:wsp>
                      <wps:wsp>
                        <wps:cNvPr id="1215745307" name="Rectangle 3128"/>
                        <wps:cNvSpPr>
                          <a:spLocks noChangeArrowheads="1"/>
                        </wps:cNvSpPr>
                        <wps:spPr bwMode="auto">
                          <a:xfrm>
                            <a:off x="1233170" y="7400925"/>
                            <a:ext cx="781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9E684" w14:textId="77777777" w:rsidR="0088052F" w:rsidRPr="00425522" w:rsidRDefault="0088052F">
                              <w:r w:rsidRPr="00425522">
                                <w:rPr>
                                  <w:rFonts w:cs="Arial"/>
                                  <w:b/>
                                  <w:bCs/>
                                  <w:color w:val="000000"/>
                                </w:rPr>
                                <w:t>5</w:t>
                              </w:r>
                            </w:p>
                          </w:txbxContent>
                        </wps:txbx>
                        <wps:bodyPr rot="0" vert="horz" wrap="none" lIns="0" tIns="0" rIns="0" bIns="0" anchor="t" anchorCtr="0" upright="1">
                          <a:spAutoFit/>
                        </wps:bodyPr>
                      </wps:wsp>
                      <wps:wsp>
                        <wps:cNvPr id="1908527151" name="Rectangle 3129"/>
                        <wps:cNvSpPr>
                          <a:spLocks noChangeArrowheads="1"/>
                        </wps:cNvSpPr>
                        <wps:spPr bwMode="auto">
                          <a:xfrm>
                            <a:off x="2094865" y="7400925"/>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89E12" w14:textId="77777777" w:rsidR="0088052F" w:rsidRPr="00425522" w:rsidRDefault="0088052F">
                              <w:r w:rsidRPr="00425522">
                                <w:rPr>
                                  <w:rFonts w:cs="Arial"/>
                                  <w:b/>
                                  <w:bCs/>
                                  <w:color w:val="000000"/>
                                </w:rPr>
                                <w:t>10</w:t>
                              </w:r>
                            </w:p>
                          </w:txbxContent>
                        </wps:txbx>
                        <wps:bodyPr rot="0" vert="horz" wrap="none" lIns="0" tIns="0" rIns="0" bIns="0" anchor="t" anchorCtr="0" upright="1">
                          <a:spAutoFit/>
                        </wps:bodyPr>
                      </wps:wsp>
                      <wps:wsp>
                        <wps:cNvPr id="121635702" name="Rectangle 3130"/>
                        <wps:cNvSpPr>
                          <a:spLocks noChangeArrowheads="1"/>
                        </wps:cNvSpPr>
                        <wps:spPr bwMode="auto">
                          <a:xfrm>
                            <a:off x="2990850" y="7400925"/>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C2AFE" w14:textId="77777777" w:rsidR="0088052F" w:rsidRPr="00425522" w:rsidRDefault="0088052F">
                              <w:r w:rsidRPr="00425522">
                                <w:rPr>
                                  <w:rFonts w:cs="Arial"/>
                                  <w:b/>
                                  <w:bCs/>
                                  <w:color w:val="000000"/>
                                </w:rPr>
                                <w:t>15</w:t>
                              </w:r>
                            </w:p>
                          </w:txbxContent>
                        </wps:txbx>
                        <wps:bodyPr rot="0" vert="horz" wrap="none" lIns="0" tIns="0" rIns="0" bIns="0" anchor="t" anchorCtr="0" upright="1">
                          <a:spAutoFit/>
                        </wps:bodyPr>
                      </wps:wsp>
                      <wps:wsp>
                        <wps:cNvPr id="428092992" name="Rectangle 3131"/>
                        <wps:cNvSpPr>
                          <a:spLocks noChangeArrowheads="1"/>
                        </wps:cNvSpPr>
                        <wps:spPr bwMode="auto">
                          <a:xfrm>
                            <a:off x="3886835" y="7400925"/>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205F7" w14:textId="77777777" w:rsidR="0088052F" w:rsidRPr="00425522" w:rsidRDefault="0088052F">
                              <w:r w:rsidRPr="00425522">
                                <w:rPr>
                                  <w:rFonts w:cs="Arial"/>
                                  <w:b/>
                                  <w:bCs/>
                                  <w:color w:val="000000"/>
                                </w:rPr>
                                <w:t>20</w:t>
                              </w:r>
                            </w:p>
                          </w:txbxContent>
                        </wps:txbx>
                        <wps:bodyPr rot="0" vert="horz" wrap="none" lIns="0" tIns="0" rIns="0" bIns="0" anchor="t" anchorCtr="0" upright="1">
                          <a:spAutoFit/>
                        </wps:bodyPr>
                      </wps:wsp>
                      <wps:wsp>
                        <wps:cNvPr id="270736965" name="Rectangle 3132"/>
                        <wps:cNvSpPr>
                          <a:spLocks noChangeArrowheads="1"/>
                        </wps:cNvSpPr>
                        <wps:spPr bwMode="auto">
                          <a:xfrm>
                            <a:off x="4784090" y="7400925"/>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74C34" w14:textId="77777777" w:rsidR="0088052F" w:rsidRPr="00425522" w:rsidRDefault="0088052F">
                              <w:r w:rsidRPr="00425522">
                                <w:rPr>
                                  <w:rFonts w:cs="Arial"/>
                                  <w:b/>
                                  <w:bCs/>
                                  <w:color w:val="000000"/>
                                </w:rPr>
                                <w:t>25</w:t>
                              </w:r>
                            </w:p>
                          </w:txbxContent>
                        </wps:txbx>
                        <wps:bodyPr rot="0" vert="horz" wrap="none" lIns="0" tIns="0" rIns="0" bIns="0" anchor="t" anchorCtr="0" upright="1">
                          <a:spAutoFit/>
                        </wps:bodyPr>
                      </wps:wsp>
                      <wps:wsp>
                        <wps:cNvPr id="2025638483" name="Rectangle 3133"/>
                        <wps:cNvSpPr>
                          <a:spLocks noChangeArrowheads="1"/>
                        </wps:cNvSpPr>
                        <wps:spPr bwMode="auto">
                          <a:xfrm>
                            <a:off x="5680075" y="7400925"/>
                            <a:ext cx="15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61ED9" w14:textId="77777777" w:rsidR="0088052F" w:rsidRPr="00425522" w:rsidRDefault="0088052F">
                              <w:r w:rsidRPr="00425522">
                                <w:rPr>
                                  <w:rFonts w:cs="Arial"/>
                                  <w:b/>
                                  <w:bCs/>
                                  <w:color w:val="000000"/>
                                </w:rPr>
                                <w:t>30</w:t>
                              </w:r>
                            </w:p>
                          </w:txbxContent>
                        </wps:txbx>
                        <wps:bodyPr rot="0" vert="horz" wrap="none" lIns="0" tIns="0" rIns="0" bIns="0" anchor="t" anchorCtr="0" upright="1">
                          <a:spAutoFit/>
                        </wps:bodyPr>
                      </wps:wsp>
                      <wps:wsp>
                        <wps:cNvPr id="805906671" name="Rectangle 3134"/>
                        <wps:cNvSpPr>
                          <a:spLocks noChangeArrowheads="1"/>
                        </wps:cNvSpPr>
                        <wps:spPr bwMode="auto">
                          <a:xfrm>
                            <a:off x="5341620" y="6887210"/>
                            <a:ext cx="271145" cy="220345"/>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974518086" name="Rectangle 3135"/>
                        <wps:cNvSpPr>
                          <a:spLocks noChangeArrowheads="1"/>
                        </wps:cNvSpPr>
                        <wps:spPr bwMode="auto">
                          <a:xfrm>
                            <a:off x="5360670" y="6920230"/>
                            <a:ext cx="25654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4CBA4" w14:textId="77777777" w:rsidR="0088052F" w:rsidRPr="00425522" w:rsidRDefault="0088052F">
                              <w:r w:rsidRPr="00425522">
                                <w:rPr>
                                  <w:rFonts w:cs="Arial"/>
                                  <w:b/>
                                  <w:bCs/>
                                  <w:color w:val="000000"/>
                                </w:rPr>
                                <w:t>T[s]</w:t>
                              </w:r>
                            </w:p>
                          </w:txbxContent>
                        </wps:txbx>
                        <wps:bodyPr rot="0" vert="horz" wrap="none" lIns="0" tIns="0" rIns="0" bIns="0" anchor="t" anchorCtr="0" upright="1">
                          <a:spAutoFit/>
                        </wps:bodyPr>
                      </wps:wsp>
                      <wps:wsp>
                        <wps:cNvPr id="2138606540" name="Rectangle 3136"/>
                        <wps:cNvSpPr>
                          <a:spLocks noChangeArrowheads="1"/>
                        </wps:cNvSpPr>
                        <wps:spPr bwMode="auto">
                          <a:xfrm>
                            <a:off x="618490" y="812165"/>
                            <a:ext cx="281305" cy="220345"/>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1378512398" name="Rectangle 3137"/>
                        <wps:cNvSpPr>
                          <a:spLocks noChangeArrowheads="1"/>
                        </wps:cNvSpPr>
                        <wps:spPr bwMode="auto">
                          <a:xfrm>
                            <a:off x="637540" y="845185"/>
                            <a:ext cx="27178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C4AC7" w14:textId="77777777" w:rsidR="0088052F" w:rsidRPr="00425522" w:rsidRDefault="0088052F">
                              <w:r w:rsidRPr="00425522">
                                <w:rPr>
                                  <w:rFonts w:cs="Arial"/>
                                  <w:b/>
                                  <w:bCs/>
                                  <w:color w:val="000000"/>
                                </w:rPr>
                                <w:t>I [A]</w:t>
                              </w:r>
                            </w:p>
                          </w:txbxContent>
                        </wps:txbx>
                        <wps:bodyPr rot="0" vert="horz" wrap="none" lIns="0" tIns="0" rIns="0" bIns="0" anchor="t" anchorCtr="0" upright="1">
                          <a:spAutoFit/>
                        </wps:bodyPr>
                      </wps:wsp>
                      <wps:wsp>
                        <wps:cNvPr id="1000706497" name="Rectangle 3138"/>
                        <wps:cNvSpPr>
                          <a:spLocks noChangeArrowheads="1"/>
                        </wps:cNvSpPr>
                        <wps:spPr bwMode="auto">
                          <a:xfrm>
                            <a:off x="1270000" y="3006090"/>
                            <a:ext cx="4041140" cy="829945"/>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387371376" name="Line 3139"/>
                        <wps:cNvCnPr>
                          <a:cxnSpLocks noChangeShapeType="1"/>
                        </wps:cNvCnPr>
                        <wps:spPr bwMode="auto">
                          <a:xfrm>
                            <a:off x="2145665" y="3080385"/>
                            <a:ext cx="191135" cy="0"/>
                          </a:xfrm>
                          <a:prstGeom prst="line">
                            <a:avLst/>
                          </a:prstGeom>
                          <a:noFill/>
                          <a:ln w="30480">
                            <a:solidFill>
                              <a:srgbClr val="0000FF"/>
                            </a:solidFill>
                            <a:round/>
                            <a:headEnd/>
                            <a:tailEnd/>
                          </a:ln>
                          <a:extLst>
                            <a:ext uri="{909E8E84-426E-40DD-AFC4-6F175D3DCCD1}">
                              <a14:hiddenFill xmlns:a14="http://schemas.microsoft.com/office/drawing/2010/main">
                                <a:noFill/>
                              </a14:hiddenFill>
                            </a:ext>
                          </a:extLst>
                        </wps:spPr>
                        <wps:bodyPr/>
                      </wps:wsp>
                      <wps:wsp>
                        <wps:cNvPr id="1810851763" name="Rectangle 3140"/>
                        <wps:cNvSpPr>
                          <a:spLocks noChangeArrowheads="1"/>
                        </wps:cNvSpPr>
                        <wps:spPr bwMode="auto">
                          <a:xfrm>
                            <a:off x="2360930" y="3032760"/>
                            <a:ext cx="20129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DE04D" w14:textId="77777777" w:rsidR="0088052F" w:rsidRPr="00425522" w:rsidRDefault="0088052F">
                              <w:r w:rsidRPr="00425522">
                                <w:rPr>
                                  <w:rFonts w:cs="Arial"/>
                                  <w:color w:val="000000"/>
                                  <w:sz w:val="16"/>
                                  <w:szCs w:val="16"/>
                                </w:rPr>
                                <w:t>N° C; 100 Kg/h; Uctp = 13,5V; TEAir = -20°C</w:t>
                              </w:r>
                            </w:p>
                          </w:txbxContent>
                        </wps:txbx>
                        <wps:bodyPr rot="0" vert="horz" wrap="none" lIns="0" tIns="0" rIns="0" bIns="0" anchor="t" anchorCtr="0" upright="1">
                          <a:spAutoFit/>
                        </wps:bodyPr>
                      </wps:wsp>
                      <wps:wsp>
                        <wps:cNvPr id="2052231536" name="Line 3141"/>
                        <wps:cNvCnPr>
                          <a:cxnSpLocks noChangeShapeType="1"/>
                        </wps:cNvCnPr>
                        <wps:spPr bwMode="auto">
                          <a:xfrm>
                            <a:off x="2145665" y="3246120"/>
                            <a:ext cx="191135" cy="0"/>
                          </a:xfrm>
                          <a:prstGeom prst="line">
                            <a:avLst/>
                          </a:prstGeom>
                          <a:noFill/>
                          <a:ln w="30480">
                            <a:solidFill>
                              <a:srgbClr val="339966"/>
                            </a:solidFill>
                            <a:round/>
                            <a:headEnd/>
                            <a:tailEnd/>
                          </a:ln>
                          <a:extLst>
                            <a:ext uri="{909E8E84-426E-40DD-AFC4-6F175D3DCCD1}">
                              <a14:hiddenFill xmlns:a14="http://schemas.microsoft.com/office/drawing/2010/main">
                                <a:noFill/>
                              </a14:hiddenFill>
                            </a:ext>
                          </a:extLst>
                        </wps:spPr>
                        <wps:bodyPr/>
                      </wps:wsp>
                      <wps:wsp>
                        <wps:cNvPr id="1241411737" name="Rectangle 3142"/>
                        <wps:cNvSpPr>
                          <a:spLocks noChangeArrowheads="1"/>
                        </wps:cNvSpPr>
                        <wps:spPr bwMode="auto">
                          <a:xfrm>
                            <a:off x="2360930" y="3198495"/>
                            <a:ext cx="20129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9DD7D" w14:textId="77777777" w:rsidR="0088052F" w:rsidRPr="00425522" w:rsidRDefault="0088052F">
                              <w:r w:rsidRPr="00425522">
                                <w:rPr>
                                  <w:rFonts w:cs="Arial"/>
                                  <w:color w:val="000000"/>
                                  <w:sz w:val="16"/>
                                  <w:szCs w:val="16"/>
                                </w:rPr>
                                <w:t>N° C; 200 Kg/h; Uctp = 13,5V; TEAir = -20°C</w:t>
                              </w:r>
                            </w:p>
                          </w:txbxContent>
                        </wps:txbx>
                        <wps:bodyPr rot="0" vert="horz" wrap="none" lIns="0" tIns="0" rIns="0" bIns="0" anchor="t" anchorCtr="0" upright="1">
                          <a:spAutoFit/>
                        </wps:bodyPr>
                      </wps:wsp>
                      <wps:wsp>
                        <wps:cNvPr id="1306043668" name="Line 3143"/>
                        <wps:cNvCnPr>
                          <a:cxnSpLocks noChangeShapeType="1"/>
                        </wps:cNvCnPr>
                        <wps:spPr bwMode="auto">
                          <a:xfrm>
                            <a:off x="2145665" y="3410585"/>
                            <a:ext cx="191135" cy="0"/>
                          </a:xfrm>
                          <a:prstGeom prst="line">
                            <a:avLst/>
                          </a:prstGeom>
                          <a:noFill/>
                          <a:ln w="30480">
                            <a:solidFill>
                              <a:srgbClr val="FF0000"/>
                            </a:solidFill>
                            <a:round/>
                            <a:headEnd/>
                            <a:tailEnd/>
                          </a:ln>
                          <a:extLst>
                            <a:ext uri="{909E8E84-426E-40DD-AFC4-6F175D3DCCD1}">
                              <a14:hiddenFill xmlns:a14="http://schemas.microsoft.com/office/drawing/2010/main">
                                <a:noFill/>
                              </a14:hiddenFill>
                            </a:ext>
                          </a:extLst>
                        </wps:spPr>
                        <wps:bodyPr/>
                      </wps:wsp>
                      <wps:wsp>
                        <wps:cNvPr id="91554786" name="Rectangle 3144"/>
                        <wps:cNvSpPr>
                          <a:spLocks noChangeArrowheads="1"/>
                        </wps:cNvSpPr>
                        <wps:spPr bwMode="auto">
                          <a:xfrm>
                            <a:off x="2360930" y="3362960"/>
                            <a:ext cx="20129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D9DFC" w14:textId="77777777" w:rsidR="0088052F" w:rsidRPr="00425522" w:rsidRDefault="0088052F">
                              <w:r w:rsidRPr="00425522">
                                <w:rPr>
                                  <w:rFonts w:cs="Arial"/>
                                  <w:color w:val="000000"/>
                                  <w:sz w:val="16"/>
                                  <w:szCs w:val="16"/>
                                </w:rPr>
                                <w:t>N° C; 300 Kg/h; Uctp = 13,5V; TEAir = -20°C</w:t>
                              </w:r>
                            </w:p>
                          </w:txbxContent>
                        </wps:txbx>
                        <wps:bodyPr rot="0" vert="horz" wrap="none" lIns="0" tIns="0" rIns="0" bIns="0" anchor="t" anchorCtr="0" upright="1">
                          <a:spAutoFit/>
                        </wps:bodyPr>
                      </wps:wsp>
                      <wps:wsp>
                        <wps:cNvPr id="262877537" name="Line 3145"/>
                        <wps:cNvCnPr>
                          <a:cxnSpLocks noChangeShapeType="1"/>
                        </wps:cNvCnPr>
                        <wps:spPr bwMode="auto">
                          <a:xfrm>
                            <a:off x="2145665" y="3576320"/>
                            <a:ext cx="191135" cy="0"/>
                          </a:xfrm>
                          <a:prstGeom prst="line">
                            <a:avLst/>
                          </a:prstGeom>
                          <a:noFill/>
                          <a:ln w="30480">
                            <a:solidFill>
                              <a:srgbClr val="000080"/>
                            </a:solidFill>
                            <a:round/>
                            <a:headEnd/>
                            <a:tailEnd/>
                          </a:ln>
                          <a:extLst>
                            <a:ext uri="{909E8E84-426E-40DD-AFC4-6F175D3DCCD1}">
                              <a14:hiddenFill xmlns:a14="http://schemas.microsoft.com/office/drawing/2010/main">
                                <a:noFill/>
                              </a14:hiddenFill>
                            </a:ext>
                          </a:extLst>
                        </wps:spPr>
                        <wps:bodyPr/>
                      </wps:wsp>
                      <wps:wsp>
                        <wps:cNvPr id="1877736294" name="Rectangle 3146"/>
                        <wps:cNvSpPr>
                          <a:spLocks noChangeArrowheads="1"/>
                        </wps:cNvSpPr>
                        <wps:spPr bwMode="auto">
                          <a:xfrm>
                            <a:off x="2360930" y="3528695"/>
                            <a:ext cx="20129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A9D6A" w14:textId="77777777" w:rsidR="0088052F" w:rsidRPr="00425522" w:rsidRDefault="0088052F">
                              <w:r w:rsidRPr="00425522">
                                <w:rPr>
                                  <w:rFonts w:cs="Arial"/>
                                  <w:color w:val="000000"/>
                                  <w:sz w:val="16"/>
                                  <w:szCs w:val="16"/>
                                </w:rPr>
                                <w:t>N° C; 400 Kg/h; Uctp = 13,5V; TEAir = -20°C</w:t>
                              </w:r>
                            </w:p>
                          </w:txbxContent>
                        </wps:txbx>
                        <wps:bodyPr rot="0" vert="horz" wrap="none" lIns="0" tIns="0" rIns="0" bIns="0" anchor="t" anchorCtr="0" upright="1">
                          <a:spAutoFit/>
                        </wps:bodyPr>
                      </wps:wsp>
                      <wps:wsp>
                        <wps:cNvPr id="2075616268" name="Line 3147"/>
                        <wps:cNvCnPr>
                          <a:cxnSpLocks noChangeShapeType="1"/>
                        </wps:cNvCnPr>
                        <wps:spPr bwMode="auto">
                          <a:xfrm>
                            <a:off x="2145665" y="3740785"/>
                            <a:ext cx="191135" cy="0"/>
                          </a:xfrm>
                          <a:prstGeom prst="line">
                            <a:avLst/>
                          </a:prstGeom>
                          <a:noFill/>
                          <a:ln w="30480">
                            <a:solidFill>
                              <a:srgbClr val="FFCC99"/>
                            </a:solidFill>
                            <a:round/>
                            <a:headEnd/>
                            <a:tailEnd/>
                          </a:ln>
                          <a:extLst>
                            <a:ext uri="{909E8E84-426E-40DD-AFC4-6F175D3DCCD1}">
                              <a14:hiddenFill xmlns:a14="http://schemas.microsoft.com/office/drawing/2010/main">
                                <a:noFill/>
                              </a14:hiddenFill>
                            </a:ext>
                          </a:extLst>
                        </wps:spPr>
                        <wps:bodyPr/>
                      </wps:wsp>
                      <wps:wsp>
                        <wps:cNvPr id="1194332938" name="Rectangle 3148"/>
                        <wps:cNvSpPr>
                          <a:spLocks noChangeArrowheads="1"/>
                        </wps:cNvSpPr>
                        <wps:spPr bwMode="auto">
                          <a:xfrm>
                            <a:off x="2360930" y="3693160"/>
                            <a:ext cx="201295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EF2FF" w14:textId="77777777" w:rsidR="0088052F" w:rsidRPr="00425522" w:rsidRDefault="0088052F">
                              <w:r w:rsidRPr="00425522">
                                <w:rPr>
                                  <w:rFonts w:cs="Arial"/>
                                  <w:color w:val="000000"/>
                                  <w:sz w:val="16"/>
                                  <w:szCs w:val="16"/>
                                </w:rPr>
                                <w:t>N° C; 600 Kg/h; Uctp = 13,5V; TEAir = -20°C</w:t>
                              </w:r>
                            </w:p>
                          </w:txbxContent>
                        </wps:txbx>
                        <wps:bodyPr rot="0" vert="horz" wrap="none" lIns="0" tIns="0" rIns="0" bIns="0" anchor="t" anchorCtr="0" upright="1">
                          <a:spAutoFit/>
                        </wps:bodyPr>
                      </wps:wsp>
                    </wpc:wpc>
                  </a:graphicData>
                </a:graphic>
              </wp:inline>
            </w:drawing>
          </mc:Choice>
          <mc:Fallback>
            <w:pict>
              <v:group w14:anchorId="3B54F1F6" id="Canvas 12" o:spid="_x0000_s1358" editas="canvas" style="width:483.5pt;height:602.9pt;mso-position-horizontal-relative:char;mso-position-vertical-relative:line" coordsize="61404,76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">
                <v:shape id="_x0000_s1359" type="#_x0000_t75" style="position:absolute;width:61404;height:76568;visibility:visible;mso-wrap-style:square">
                  <v:fill o:detectmouseclick="t"/>
                  <v:path o:connecttype="none"/>
                </v:shape>
                <v:group id="Group 2748" o:spid="_x0000_s1360" style="position:absolute;left:3321;top:7048;width:54197;height:66237" coordorigin="523,1110" coordsize="8535,1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">
                  <v:rect id="Rectangle 2548" o:spid="_x0000_s1361" style="position:absolute;left:587;top:1110;width:8471;height:10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" stroked="f"/>
                  <v:line id="Line 2549" o:spid="_x0000_s1362" style="position:absolute;visibility:visible;mso-wrap-style:square" from="587,10440" to="9058,10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" strokeweight=".8pt"/>
                  <v:line id="Line 2550" o:spid="_x0000_s1363" style="position:absolute;visibility:visible;mso-wrap-style:square" from="587,9402" to="9058,9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" strokeweight=".8pt"/>
                  <v:line id="Line 2551" o:spid="_x0000_s1364" style="position:absolute;visibility:visible;mso-wrap-style:square" from="587,8366" to="9058,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" strokeweight=".8pt"/>
                  <v:line id="Line 2552" o:spid="_x0000_s1365" style="position:absolute;visibility:visible;mso-wrap-style:square" from="587,7330" to="9058,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" strokeweight=".8pt"/>
                  <v:line id="Line 2553" o:spid="_x0000_s1366" style="position:absolute;visibility:visible;mso-wrap-style:square" from="587,6292" to="9058,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" strokeweight=".8pt"/>
                  <v:line id="Line 2554" o:spid="_x0000_s1367" style="position:absolute;visibility:visible;mso-wrap-style:square" from="587,5256" to="9058,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" strokeweight=".8pt"/>
                  <v:line id="Line 2555" o:spid="_x0000_s1368" style="position:absolute;visibility:visible;mso-wrap-style:square" from="587,4220" to="9058,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" strokeweight=".8pt"/>
                  <v:line id="Line 2556" o:spid="_x0000_s1369" style="position:absolute;visibility:visible;mso-wrap-style:square" from="587,3184" to="9058,3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" strokeweight=".8pt"/>
                  <v:line id="Line 2557" o:spid="_x0000_s1370" style="position:absolute;visibility:visible;mso-wrap-style:square" from="587,2146" to="9058,2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" strokeweight=".8pt"/>
                  <v:line id="Line 2558" o:spid="_x0000_s1371" style="position:absolute;visibility:visible;mso-wrap-style:square" from="587,1110" to="9058,1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" strokeweight=".8pt"/>
                  <v:rect id="Rectangle 2559" o:spid="_x0000_s1372" style="position:absolute;left:587;top:1110;width:8471;height:10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" filled="f" strokecolor="gray" strokeweight=".8pt"/>
                  <v:line id="Line 2560" o:spid="_x0000_s1373" style="position:absolute;visibility:visible;mso-wrap-style:square" from="587,1110" to="587,1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" strokeweight="0"/>
                  <v:line id="Line 2561" o:spid="_x0000_s1374" style="position:absolute;visibility:visible;mso-wrap-style:square" from="539,11476" to="587,1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" strokeweight="0"/>
                  <v:line id="Line 2562" o:spid="_x0000_s1375" style="position:absolute;visibility:visible;mso-wrap-style:square" from="539,11269" to="587,1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" strokeweight="0"/>
                  <v:line id="Line 2563" o:spid="_x0000_s1376" style="position:absolute;visibility:visible;mso-wrap-style:square" from="539,11061" to="587,1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" strokeweight="0"/>
                  <v:line id="Line 2564" o:spid="_x0000_s1377" style="position:absolute;visibility:visible;mso-wrap-style:square" from="539,10854" to="587,1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" strokeweight="0"/>
                  <v:line id="Line 2565" o:spid="_x0000_s1378" style="position:absolute;visibility:visible;mso-wrap-style:square" from="539,10647" to="587,10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" strokeweight="0"/>
                  <v:line id="Line 2566" o:spid="_x0000_s1379" style="position:absolute;visibility:visible;mso-wrap-style:square" from="539,10440" to="587,10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" strokeweight="0"/>
                  <v:line id="Line 2567" o:spid="_x0000_s1380" style="position:absolute;visibility:visible;mso-wrap-style:square" from="539,10231" to="587,10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" strokeweight="0"/>
                  <v:line id="Line 2568" o:spid="_x0000_s1381" style="position:absolute;visibility:visible;mso-wrap-style:square" from="539,10025" to="587,10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" strokeweight="0"/>
                  <v:line id="Line 2569" o:spid="_x0000_s1382" style="position:absolute;visibility:visible;mso-wrap-style:square" from="539,9818" to="587,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" strokeweight="0"/>
                  <v:line id="Line 2570" o:spid="_x0000_s1383" style="position:absolute;visibility:visible;mso-wrap-style:square" from="539,9611" to="587,9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" strokeweight="0"/>
                  <v:line id="Line 2571" o:spid="_x0000_s1384" style="position:absolute;visibility:visible;mso-wrap-style:square" from="539,9402" to="587,9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" strokeweight="0"/>
                  <v:line id="Line 2572" o:spid="_x0000_s1385" style="position:absolute;visibility:visible;mso-wrap-style:square" from="539,9195" to="587,9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" strokeweight="0"/>
                  <v:line id="Line 2573" o:spid="_x0000_s1386" style="position:absolute;visibility:visible;mso-wrap-style:square" from="539,8989" to="587,8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" strokeweight="0"/>
                  <v:line id="Line 2574" o:spid="_x0000_s1387" style="position:absolute;visibility:visible;mso-wrap-style:square" from="539,8782" to="587,8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" strokeweight="0"/>
                  <v:line id="Line 2575" o:spid="_x0000_s1388" style="position:absolute;visibility:visible;mso-wrap-style:square" from="539,8573" to="587,8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" strokeweight="0"/>
                  <v:line id="Line 2576" o:spid="_x0000_s1389" style="position:absolute;visibility:visible;mso-wrap-style:square" from="539,8366" to="587,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" strokeweight="0"/>
                  <v:line id="Line 2577" o:spid="_x0000_s1390" style="position:absolute;visibility:visible;mso-wrap-style:square" from="539,8159" to="587,8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" strokeweight="0"/>
                  <v:line id="Line 2578" o:spid="_x0000_s1391" style="position:absolute;visibility:visible;mso-wrap-style:square" from="539,7953" to="587,7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" strokeweight="0"/>
                  <v:line id="Line 2579" o:spid="_x0000_s1392" style="position:absolute;visibility:visible;mso-wrap-style:square" from="539,7744" to="587,7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" strokeweight="0"/>
                  <v:line id="Line 2580" o:spid="_x0000_s1393" style="position:absolute;visibility:visible;mso-wrap-style:square" from="539,7537" to="587,7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" strokeweight="0"/>
                  <v:line id="Line 2581" o:spid="_x0000_s1394" style="position:absolute;visibility:visible;mso-wrap-style:square" from="539,7330" to="58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" strokeweight="0"/>
                  <v:line id="Line 2582" o:spid="_x0000_s1395" style="position:absolute;visibility:visible;mso-wrap-style:square" from="539,7123" to="587,7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" strokeweight="0"/>
                  <v:line id="Line 2583" o:spid="_x0000_s1396" style="position:absolute;visibility:visible;mso-wrap-style:square" from="539,6915" to="587,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" strokeweight="0"/>
                  <v:line id="Line 2584" o:spid="_x0000_s1397" style="position:absolute;visibility:visible;mso-wrap-style:square" from="539,6708" to="587,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" strokeweight="0"/>
                  <v:line id="Line 2585" o:spid="_x0000_s1398" style="position:absolute;visibility:visible;mso-wrap-style:square" from="539,6501" to="587,6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" strokeweight="0"/>
                  <v:line id="Line 2586" o:spid="_x0000_s1399" style="position:absolute;visibility:visible;mso-wrap-style:square" from="539,6292" to="587,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" strokeweight="0"/>
                  <v:line id="Line 2587" o:spid="_x0000_s1400" style="position:absolute;visibility:visible;mso-wrap-style:square" from="539,6085" to="587,6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" strokeweight="0"/>
                  <v:line id="Line 2588" o:spid="_x0000_s1401" style="position:absolute;visibility:visible;mso-wrap-style:square" from="539,5879" to="587,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" strokeweight="0"/>
                  <v:line id="Line 2589" o:spid="_x0000_s1402" style="position:absolute;visibility:visible;mso-wrap-style:square" from="539,5672" to="587,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" strokeweight="0"/>
                  <v:line id="Line 2590" o:spid="_x0000_s1403" style="position:absolute;visibility:visible;mso-wrap-style:square" from="539,5463" to="587,5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" strokeweight="0"/>
                  <v:line id="Line 2591" o:spid="_x0000_s1404" style="position:absolute;visibility:visible;mso-wrap-style:square" from="539,5256" to="587,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" strokeweight="0"/>
                  <v:line id="Line 2592" o:spid="_x0000_s1405" style="position:absolute;visibility:visible;mso-wrap-style:square" from="539,5049" to="587,5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" strokeweight="0"/>
                  <v:line id="Line 2593" o:spid="_x0000_s1406" style="position:absolute;visibility:visible;mso-wrap-style:square" from="539,4843" to="587,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" strokeweight="0"/>
                  <v:line id="Line 2594" o:spid="_x0000_s1407" style="position:absolute;visibility:visible;mso-wrap-style:square" from="539,4634" to="5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" strokeweight="0"/>
                  <v:line id="Line 2595" o:spid="_x0000_s1408" style="position:absolute;visibility:visible;mso-wrap-style:square" from="539,4427" to="587,4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" strokeweight="0"/>
                  <v:line id="Line 2596" o:spid="_x0000_s1409" style="position:absolute;visibility:visible;mso-wrap-style:square" from="539,4220" to="587,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" strokeweight="0"/>
                  <v:line id="Line 2597" o:spid="_x0000_s1410" style="position:absolute;visibility:visible;mso-wrap-style:square" from="539,4013" to="587,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" strokeweight="0"/>
                  <v:line id="Line 2598" o:spid="_x0000_s1411" style="position:absolute;visibility:visible;mso-wrap-style:square" from="539,3805" to="587,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" strokeweight="0"/>
                  <v:line id="Line 2599" o:spid="_x0000_s1412" style="position:absolute;visibility:visible;mso-wrap-style:square" from="539,3598" to="587,3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" strokeweight="0"/>
                  <v:line id="Line 2600" o:spid="_x0000_s1413" style="position:absolute;visibility:visible;mso-wrap-style:square" from="539,3391" to="587,3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" strokeweight="0"/>
                  <v:line id="Line 2601" o:spid="_x0000_s1414" style="position:absolute;visibility:visible;mso-wrap-style:square" from="539,3184" to="587,3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" strokeweight="0"/>
                  <v:line id="Line 2602" o:spid="_x0000_s1415" style="position:absolute;visibility:visible;mso-wrap-style:square" from="539,2975" to="587,2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" strokeweight="0"/>
                  <v:line id="Line 2603" o:spid="_x0000_s1416" style="position:absolute;visibility:visible;mso-wrap-style:square" from="539,2769" to="587,2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" strokeweight="0"/>
                  <v:line id="Line 2604" o:spid="_x0000_s1417" style="position:absolute;visibility:visible;mso-wrap-style:square" from="539,2562" to="587,2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" strokeweight="0"/>
                  <v:line id="Line 2605" o:spid="_x0000_s1418" style="position:absolute;visibility:visible;mso-wrap-style:square" from="539,2355" to="587,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" strokeweight="0"/>
                  <v:line id="Line 2606" o:spid="_x0000_s1419" style="position:absolute;visibility:visible;mso-wrap-style:square" from="539,2146" to="587,2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" strokeweight="0"/>
                  <v:line id="Line 2607" o:spid="_x0000_s1420" style="position:absolute;visibility:visible;mso-wrap-style:square" from="539,1939" to="587,1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" strokeweight="0"/>
                  <v:line id="Line 2608" o:spid="_x0000_s1421" style="position:absolute;visibility:visible;mso-wrap-style:square" from="539,1733" to="58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" strokeweight="0"/>
                  <v:line id="Line 2609" o:spid="_x0000_s1422" style="position:absolute;visibility:visible;mso-wrap-style:square" from="539,1526" to="587,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" strokeweight="0"/>
                  <v:line id="Line 2610" o:spid="_x0000_s1423" style="position:absolute;visibility:visible;mso-wrap-style:square" from="539,1317" to="587,1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" strokeweight="0"/>
                  <v:line id="Line 2611" o:spid="_x0000_s1424" style="position:absolute;visibility:visible;mso-wrap-style:square" from="539,1110" to="587,1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" strokeweight="0"/>
                  <v:line id="Line 2612" o:spid="_x0000_s1425" style="position:absolute;visibility:visible;mso-wrap-style:square" from="523,11476" to="587,1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" strokeweight="0"/>
                  <v:line id="Line 2613" o:spid="_x0000_s1426" style="position:absolute;visibility:visible;mso-wrap-style:square" from="523,10440" to="587,10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" strokeweight="0"/>
                  <v:line id="Line 2614" o:spid="_x0000_s1427" style="position:absolute;visibility:visible;mso-wrap-style:square" from="523,9402" to="587,9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" strokeweight="0"/>
                  <v:line id="Line 2615" o:spid="_x0000_s1428" style="position:absolute;visibility:visible;mso-wrap-style:square" from="523,8366" to="587,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" strokeweight="0"/>
                  <v:line id="Line 2616" o:spid="_x0000_s1429" style="position:absolute;visibility:visible;mso-wrap-style:square" from="523,7330" to="58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" strokeweight="0"/>
                  <v:line id="Line 2617" o:spid="_x0000_s1430" style="position:absolute;visibility:visible;mso-wrap-style:square" from="523,6292" to="587,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" strokeweight="0"/>
                  <v:line id="Line 2618" o:spid="_x0000_s1431" style="position:absolute;visibility:visible;mso-wrap-style:square" from="523,5256" to="587,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" strokeweight="0"/>
                  <v:line id="Line 2619" o:spid="_x0000_s1432" style="position:absolute;visibility:visible;mso-wrap-style:square" from="523,4220" to="587,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" strokeweight="0"/>
                  <v:line id="Line 2620" o:spid="_x0000_s1433" style="position:absolute;visibility:visible;mso-wrap-style:square" from="523,3184" to="587,3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" strokeweight="0"/>
                  <v:line id="Line 2621" o:spid="_x0000_s1434" style="position:absolute;visibility:visible;mso-wrap-style:square" from="523,2146" to="587,2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" strokeweight="0"/>
                  <v:line id="Line 2622" o:spid="_x0000_s1435" style="position:absolute;visibility:visible;mso-wrap-style:square" from="523,1110" to="587,1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" strokeweight="0"/>
                  <v:line id="Line 2623" o:spid="_x0000_s1436" style="position:absolute;visibility:visible;mso-wrap-style:square" from="587,11476" to="9058,1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" strokeweight="0"/>
                  <v:line id="Line 2624" o:spid="_x0000_s1437" style="position:absolute;flip:y;visibility:visible;mso-wrap-style:square" from="587,11476" to="587,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" strokeweight="0"/>
                  <v:line id="Line 2625" o:spid="_x0000_s1438" style="position:absolute;flip:y;visibility:visible;mso-wrap-style:square" from="870,11476" to="870,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" strokeweight="0"/>
                  <v:line id="Line 2626" o:spid="_x0000_s1439" style="position:absolute;flip:y;visibility:visible;mso-wrap-style:square" from="1152,11476" to="1152,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" strokeweight="0"/>
                  <v:line id="Line 2627" o:spid="_x0000_s1440" style="position:absolute;flip:y;visibility:visible;mso-wrap-style:square" from="1435,11476" to="1435,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" strokeweight="0"/>
                  <v:line id="Line 2628" o:spid="_x0000_s1441" style="position:absolute;flip:y;visibility:visible;mso-wrap-style:square" from="1716,11476" to="1716,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" strokeweight="0"/>
                  <v:line id="Line 2629" o:spid="_x0000_s1442" style="position:absolute;flip:y;visibility:visible;mso-wrap-style:square" from="1998,11476" to="1998,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" strokeweight="0"/>
                  <v:line id="Line 2630" o:spid="_x0000_s1443" style="position:absolute;flip:y;visibility:visible;mso-wrap-style:square" from="2281,11476" to="228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" strokeweight="0"/>
                  <v:line id="Line 2631" o:spid="_x0000_s1444" style="position:absolute;flip:y;visibility:visible;mso-wrap-style:square" from="2564,11476" to="256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" strokeweight="0"/>
                  <v:line id="Line 2632" o:spid="_x0000_s1445" style="position:absolute;flip:y;visibility:visible;mso-wrap-style:square" from="2846,11476" to="2846,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" strokeweight="0"/>
                  <v:line id="Line 2633" o:spid="_x0000_s1446" style="position:absolute;flip:y;visibility:visible;mso-wrap-style:square" from="3129,11476" to="3129,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" strokeweight="0"/>
                  <v:line id="Line 2634" o:spid="_x0000_s1447" style="position:absolute;flip:y;visibility:visible;mso-wrap-style:square" from="3411,11476" to="341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" strokeweight="0"/>
                  <v:line id="Line 2635" o:spid="_x0000_s1448" style="position:absolute;flip:y;visibility:visible;mso-wrap-style:square" from="3694,11476" to="369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" strokeweight="0"/>
                  <v:line id="Line 2636" o:spid="_x0000_s1449" style="position:absolute;flip:y;visibility:visible;mso-wrap-style:square" from="3975,11476" to="3975,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" strokeweight="0"/>
                  <v:line id="Line 2637" o:spid="_x0000_s1450" style="position:absolute;flip:y;visibility:visible;mso-wrap-style:square" from="4257,11476" to="4257,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" strokeweight="0"/>
                  <v:line id="Line 2638" o:spid="_x0000_s1451" style="position:absolute;flip:y;visibility:visible;mso-wrap-style:square" from="4540,11476" to="4540,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" strokeweight="0"/>
                  <v:line id="Line 2639" o:spid="_x0000_s1452" style="position:absolute;flip:y;visibility:visible;mso-wrap-style:square" from="4822,11476" to="4822,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" strokeweight="0"/>
                  <v:line id="Line 2640" o:spid="_x0000_s1453" style="position:absolute;flip:y;visibility:visible;mso-wrap-style:square" from="5105,11476" to="5105,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" strokeweight="0"/>
                  <v:line id="Line 2641" o:spid="_x0000_s1454" style="position:absolute;flip:y;visibility:visible;mso-wrap-style:square" from="5388,11476" to="5388,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" strokeweight="0"/>
                  <v:line id="Line 2642" o:spid="_x0000_s1455" style="position:absolute;flip:y;visibility:visible;mso-wrap-style:square" from="5670,11476" to="5670,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" strokeweight="0"/>
                  <v:line id="Line 2643" o:spid="_x0000_s1456" style="position:absolute;flip:y;visibility:visible;mso-wrap-style:square" from="5951,11476" to="595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" strokeweight="0"/>
                  <v:line id="Line 2644" o:spid="_x0000_s1457" style="position:absolute;flip:y;visibility:visible;mso-wrap-style:square" from="6233,11476" to="6233,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" strokeweight="0"/>
                  <v:line id="Line 2645" o:spid="_x0000_s1458" style="position:absolute;flip:y;visibility:visible;mso-wrap-style:square" from="6516,11476" to="6516,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" strokeweight="0"/>
                  <v:line id="Line 2646" o:spid="_x0000_s1459" style="position:absolute;flip:y;visibility:visible;mso-wrap-style:square" from="6799,11476" to="6799,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" strokeweight="0"/>
                  <v:line id="Line 2647" o:spid="_x0000_s1460" style="position:absolute;flip:y;visibility:visible;mso-wrap-style:square" from="7081,11476" to="708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" strokeweight="0"/>
                  <v:line id="Line 2648" o:spid="_x0000_s1461" style="position:absolute;flip:y;visibility:visible;mso-wrap-style:square" from="7364,11476" to="736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" strokeweight="0"/>
                  <v:line id="Line 2649" o:spid="_x0000_s1462" style="position:absolute;flip:y;visibility:visible;mso-wrap-style:square" from="7647,11476" to="7647,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" strokeweight="0"/>
                  <v:line id="Line 2650" o:spid="_x0000_s1463" style="position:absolute;flip:y;visibility:visible;mso-wrap-style:square" from="7929,11476" to="7929,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" strokeweight="0"/>
                  <v:line id="Line 2651" o:spid="_x0000_s1464" style="position:absolute;flip:y;visibility:visible;mso-wrap-style:square" from="8210,11476" to="8210,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" strokeweight="0"/>
                  <v:line id="Line 2652" o:spid="_x0000_s1465" style="position:absolute;flip:y;visibility:visible;mso-wrap-style:square" from="8492,11476" to="8492,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" strokeweight="0"/>
                  <v:line id="Line 2653" o:spid="_x0000_s1466" style="position:absolute;flip:y;visibility:visible;mso-wrap-style:square" from="8775,11476" to="8775,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" strokeweight="0"/>
                  <v:line id="Line 2654" o:spid="_x0000_s1467" style="position:absolute;flip:y;visibility:visible;mso-wrap-style:square" from="9058,11476" to="9058,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" strokeweight="0"/>
                  <v:line id="Line 2655" o:spid="_x0000_s1468" style="position:absolute;flip:y;visibility:visible;mso-wrap-style:square" from="587,11476" to="587,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" strokeweight="0"/>
                  <v:line id="Line 2656" o:spid="_x0000_s1469" style="position:absolute;flip:y;visibility:visible;mso-wrap-style:square" from="1998,11476" to="1998,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" strokeweight="0"/>
                  <v:line id="Line 2657" o:spid="_x0000_s1470" style="position:absolute;flip:y;visibility:visible;mso-wrap-style:square" from="3411,11476" to="3411,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" strokeweight="0"/>
                  <v:line id="Line 2658" o:spid="_x0000_s1471" style="position:absolute;flip:y;visibility:visible;mso-wrap-style:square" from="4822,11476" to="4822,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" strokeweight="0"/>
                  <v:line id="Line 2659" o:spid="_x0000_s1472" style="position:absolute;flip:y;visibility:visible;mso-wrap-style:square" from="6233,11476" to="6233,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" strokeweight="0"/>
                  <v:line id="Line 2660" o:spid="_x0000_s1473" style="position:absolute;flip:y;visibility:visible;mso-wrap-style:square" from="7647,11476" to="7647,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" strokeweight="0"/>
                  <v:line id="Line 2661" o:spid="_x0000_s1474" style="position:absolute;flip:y;visibility:visible;mso-wrap-style:square" from="9058,11476" to="9058,1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" strokeweight="0"/>
                  <v:line id="Line 2662" o:spid="_x0000_s1475" style="position:absolute;visibility:visible;mso-wrap-style:square" from="587,11470" to="681,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" strokecolor="blue" strokeweight="2.4pt"/>
                  <v:line id="Line 2663" o:spid="_x0000_s1476" style="position:absolute;visibility:visible;mso-wrap-style:square" from="681,11470" to="776,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" strokecolor="blue" strokeweight="2.4pt"/>
                  <v:line id="Line 2664" o:spid="_x0000_s1477" style="position:absolute;visibility:visible;mso-wrap-style:square" from="776,11470" to="870,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" strokecolor="blue" strokeweight="2.4pt"/>
                  <v:shape id="Freeform 2665" o:spid="_x0000_s1478" style="position:absolute;left:870;top:11470;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" path="m,l2,,4,2,8,4r8,2l30,12r16,6l64,20r14,l86,18r4,-4l92,8,94,e" filled="f" strokecolor="blue" strokeweight="2.4pt">
                    <v:path arrowok="t" o:connecttype="custom" o:connectlocs="0,0;2,0;4,2;8,4;16,6;30,12;46,18;64,20;78,20;86,18;90,14;92,8;94,0" o:connectangles="0,0,0,0,0,0,0,0,0,0,0,0,0"/>
                  </v:shape>
                  <v:shape id="Freeform 2666" o:spid="_x0000_s1479" style="position:absolute;left:964;top:4337;width:94;height:7133;visibility:visible;mso-wrap-style:square;v-text-anchor:top" coordsize="94,7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" path="m,7133r2,-58l2,7011r2,-68l6,6870r2,-78l8,6712r2,-87l12,6535r2,-94l14,6342r2,-102l18,6135r,-108l20,5917r2,-115l24,5684r,-119l26,5443r2,-125l30,5192r,-129l32,4933r2,-133l34,4668r4,-271l40,4122r4,-277l46,3565r4,-277l52,3011r4,-275l58,2465r2,-132l62,2200r,-130l64,1941r2,-126l68,1690r,-122l70,1449r2,-118l74,1216r,-110l76,998,78,893,80,791r,-99l82,598r2,-90l86,421r,-80l88,263r2,-73l92,122r,-64l94,e" filled="f" strokecolor="blue" strokeweight="2.4pt">
                    <v:path arrowok="t" o:connecttype="custom" o:connectlocs="0,7133;2,7075;2,7011;4,6943;6,6870;8,6792;8,6712;10,6625;12,6535;14,6441;14,6342;16,6240;18,6135;18,6027;20,5917;22,5802;24,5684;24,5565;26,5443;28,5318;30,5192;30,5063;32,4933;34,4800;34,4668;38,4397;40,4122;44,3845;46,3565;50,3288;52,3011;56,2736;58,2465;60,2333;62,2200;62,2070;64,1941;66,1815;68,1690;68,1568;70,1449;72,1331;74,1216;74,1106;76,998;78,893;80,791;80,692;82,598;84,508;86,421;86,341;88,263;90,190;92,122;92,58;94,0" o:connectangles="0,0,0,0,0,0,0,0,0,0,0,0,0,0,0,0,0,0,0,0,0,0,0,0,0,0,0,0,0,0,0,0,0,0,0,0,0,0,0,0,0,0,0,0,0,0,0,0,0,0,0,0,0,0,0,0,0"/>
                  </v:shape>
                  <v:shape id="Freeform 2667" o:spid="_x0000_s1480" style="position:absolute;left:1058;top:4317;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" path="m,20l2,12,4,6,8,2,16,,30,,46,4,64,8r14,6l86,18r4,l92,20r2,e" filled="f" strokecolor="blue" strokeweight="2.4pt">
                    <v:path arrowok="t" o:connecttype="custom" o:connectlocs="0,20;2,12;4,6;8,2;16,0;30,0;46,4;64,8;78,14;86,18;90,18;92,20;94,20" o:connectangles="0,0,0,0,0,0,0,0,0,0,0,0,0"/>
                  </v:shape>
                  <v:shape id="Freeform 2668" o:spid="_x0000_s1481" style="position:absolute;left:1152;top:3901;width:95;height:436;visibility:visible;mso-wrap-style:square;v-text-anchor:top" coordsize="9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" path="m,436l7,420r6,-18l19,379r6,-24l31,329r6,-28l47,241,59,177,71,114,77,84,83,54,89,26,95,e" filled="f" strokecolor="blue" strokeweight="2.4pt">
                    <v:path arrowok="t" o:connecttype="custom" o:connectlocs="0,436;7,420;13,402;19,379;25,355;31,329;37,301;47,241;59,177;71,114;77,84;83,54;89,26;95,0" o:connectangles="0,0,0,0,0,0,0,0,0,0,0,0,0,0"/>
                  </v:shape>
                  <v:shape id="Freeform 2669" o:spid="_x0000_s1482" style="position:absolute;left:1247;top:3536;width:94;height:365;visibility:visible;mso-wrap-style:square;v-text-anchor:top" coordsize="9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" path="m,365l24,267,46,174,70,86,94,e" filled="f" strokecolor="blue" strokeweight="2.4pt">
                    <v:path arrowok="t" o:connecttype="custom" o:connectlocs="0,365;24,267;46,174;70,86;94,0" o:connectangles="0,0,0,0,0"/>
                  </v:shape>
                  <v:shape id="Freeform 2670" o:spid="_x0000_s1483" style="position:absolute;left:1341;top:3222;width:94;height:314;visibility:visible;mso-wrap-style:square;v-text-anchor:top" coordsize="94,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" path="m,314l12,269,24,225,36,179,46,135,58,93,70,55,76,38,82,24,88,10,94,e" filled="f" strokecolor="blue" strokeweight="2.4pt">
                    <v:path arrowok="t" o:connecttype="custom" o:connectlocs="0,314;12,269;24,225;36,179;46,135;58,93;70,55;76,38;82,24;88,10;94,0" o:connectangles="0,0,0,0,0,0,0,0,0,0,0"/>
                  </v:shape>
                  <v:shape id="Freeform 2671" o:spid="_x0000_s1484" style="position:absolute;left:1435;top:3208;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" path="m,14l4,8,10,4,16,2,20,,32,4r14,6l58,16r12,4l76,20r6,l88,18r6,-4e" filled="f" strokecolor="blue" strokeweight="2.4pt">
                    <v:path arrowok="t" o:connecttype="custom" o:connectlocs="0,14;4,8;10,4;16,2;20,0;32,4;46,10;58,16;70,20;76,20;82,20;88,18;94,14" o:connectangles="0,0,0,0,0,0,0,0,0,0,0,0,0"/>
                  </v:shape>
                  <v:shape id="Freeform 2672" o:spid="_x0000_s1485" style="position:absolute;left:1529;top:3006;width:131;height:216;visibility:visible;mso-wrap-style:square;v-text-anchor:top" coordsize="13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" path="m,216r8,-8l16,198r8,-10l32,176,50,148,68,118,86,86,103,54,119,26,131,e" filled="f" strokecolor="blue" strokeweight="2.4pt">
                    <v:path arrowok="t" o:connecttype="custom" o:connectlocs="0,216;8,208;16,198;24,188;32,176;50,148;68,118;86,86;103,54;119,26;131,0" o:connectangles="0,0,0,0,0,0,0,0,0,0,0"/>
                  </v:shape>
                  <v:shape id="Freeform 2673" o:spid="_x0000_s1486" style="position:absolute;left:1660;top:2857;width:56;height:149;visibility:visible;mso-wrap-style:square;v-text-anchor:top" coordsize="5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" path="m,149l10,126r8,-20l24,86,30,68,42,32,48,16,56,e" filled="f" strokecolor="blue" strokeweight="2.4pt">
                    <v:path arrowok="t" o:connecttype="custom" o:connectlocs="0,149;10,126;18,106;24,86;30,68;42,32;48,16;56,0" o:connectangles="0,0,0,0,0,0,0,0"/>
                  </v:shape>
                  <v:shape id="Freeform 2674" o:spid="_x0000_s1487" style="position:absolute;left:1716;top:2744;width:94;height:113;visibility:visible;mso-wrap-style:square;v-text-anchor:top" coordsize="9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" path="m,113l20,79,44,47,58,33,70,21,82,9,94,e" filled="f" strokecolor="blue" strokeweight="2.4pt">
                    <v:path arrowok="t" o:connecttype="custom" o:connectlocs="0,113;20,79;44,47;58,33;70,21;82,9;94,0" o:connectangles="0,0,0,0,0,0,0"/>
                  </v:shape>
                  <v:shape id="Freeform 2675" o:spid="_x0000_s1488" style="position:absolute;left:1810;top:2738;width:94;height:9;visibility:visible;mso-wrap-style:square;v-text-anchor:top" coordsize="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" path="m,6l12,2,24,,36,,46,2,70,9r12,l94,6e" filled="f" strokecolor="blue" strokeweight="2.4pt">
                    <v:path arrowok="t" o:connecttype="custom" o:connectlocs="0,6;12,2;24,0;36,0;46,2;70,9;82,9;94,6" o:connectangles="0,0,0,0,0,0,0,0"/>
                  </v:shape>
                  <v:shape id="Freeform 2676" o:spid="_x0000_s1489" style="position:absolute;left:1904;top:2692;width:94;height:52;visibility:visible;mso-wrap-style:square;v-text-anchor:top" coordsize="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" path="m,52l12,48,24,42,46,26,70,12,82,4,94,e" filled="f" strokecolor="blue" strokeweight="2.4pt">
                    <v:path arrowok="t" o:connecttype="custom" o:connectlocs="0,52;12,48;24,42;46,26;70,12;82,4;94,0" o:connectangles="0,0,0,0,0,0,0"/>
                  </v:shape>
                  <v:shape id="Freeform 2677" o:spid="_x0000_s1490" style="position:absolute;left:1998;top:2682;width:95;height:10;visibility:visible;mso-wrap-style:square;v-text-anchor:top" coordsize="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" path="m,10l24,4,46,2,70,,95,2e" filled="f" strokecolor="blue" strokeweight="2.4pt">
                    <v:path arrowok="t" o:connecttype="custom" o:connectlocs="0,10;24,4;46,2;70,0;95,2" o:connectangles="0,0,0,0,0"/>
                  </v:shape>
                  <v:shape id="Freeform 2678" o:spid="_x0000_s1491" style="position:absolute;left:2093;top:2684;width:94;height:28;visibility:visible;mso-wrap-style:square;v-text-anchor:top" coordsize="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" path="m,l12,2,24,6r22,8l70,22r24,6e" filled="f" strokecolor="blue" strokeweight="2.4pt">
                    <v:path arrowok="t" o:connecttype="custom" o:connectlocs="0,0;12,2;24,6;46,14;70,22;94,28" o:connectangles="0,0,0,0,0,0"/>
                  </v:shape>
                  <v:shape id="Freeform 2679" o:spid="_x0000_s1492" style="position:absolute;left:2187;top:2708;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" path="m,4r12,l24,4,46,2,70,,82,2,94,4e" filled="f" strokecolor="blue" strokeweight="2.4pt">
                    <v:path arrowok="t" o:connecttype="custom" o:connectlocs="0,4;12,4;24,4;46,2;70,0;82,2;94,4" o:connectangles="0,0,0,0,0,0,0"/>
                  </v:shape>
                  <v:shape id="Freeform 2680" o:spid="_x0000_s1493" style="position:absolute;left:2281;top:2712;width:94;height:57;visibility:visible;mso-wrap-style:square;v-text-anchor:top" coordsize="9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" path="m,l12,4r12,6l46,24,70,41,94,57e" filled="f" strokecolor="blue" strokeweight="2.4pt">
                    <v:path arrowok="t" o:connecttype="custom" o:connectlocs="0,0;12,4;24,10;46,24;70,41;94,57" o:connectangles="0,0,0,0,0,0"/>
                  </v:shape>
                  <v:shape id="Freeform 2681" o:spid="_x0000_s1494" style="position:absolute;left:2375;top:2769;width:94;height:68;visibility:visible;mso-wrap-style:square;v-text-anchor:top" coordsize="9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" path="m,l46,32,94,68e" filled="f" strokecolor="blue" strokeweight="2.4pt">
                    <v:path arrowok="t" o:connecttype="custom" o:connectlocs="0,0;46,32;94,68" o:connectangles="0,0,0"/>
                  </v:shape>
                  <v:shape id="Freeform 2682" o:spid="_x0000_s1495" style="position:absolute;left:2469;top:2837;width:95;height:86;visibility:visible;mso-wrap-style:square;v-text-anchor:top" coordsize="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" path="m,l12,10,24,22,46,48,58,60,70,70,83,80r12,6e" filled="f" strokecolor="blue" strokeweight="2.4pt">
                    <v:path arrowok="t" o:connecttype="custom" o:connectlocs="0,0;12,10;24,22;46,48;58,60;70,70;83,80;95,86" o:connectangles="0,0,0,0,0,0,0,0"/>
                  </v:shape>
                  <v:shape id="Freeform 2683" o:spid="_x0000_s1496" style="position:absolute;left:2564;top:2917;width:94;height:10;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" path="m,6r12,4l24,10,36,8,46,6,58,2,70,,82,2,94,6e" filled="f" strokecolor="blue" strokeweight="2.4pt">
                    <v:path arrowok="t" o:connecttype="custom" o:connectlocs="0,6;12,10;24,10;36,8;46,6;58,2;70,0;82,2;94,6" o:connectangles="0,0,0,0,0,0,0,0,0"/>
                  </v:shape>
                  <v:shape id="Freeform 2684" o:spid="_x0000_s1497" style="position:absolute;left:2658;top:2923;width:94;height:101;visibility:visible;mso-wrap-style:square;v-text-anchor:top" coordsize="9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" path="m,l12,8,24,18,36,30,46,44,70,74,82,89r12,12e" filled="f" strokecolor="blue" strokeweight="2.4pt">
                    <v:path arrowok="t" o:connecttype="custom" o:connectlocs="0,0;12,8;24,18;36,30;46,44;70,74;82,89;94,101" o:connectangles="0,0,0,0,0,0,0,0"/>
                  </v:shape>
                  <v:shape id="Freeform 2685" o:spid="_x0000_s1498" style="position:absolute;left:2752;top:3024;width:94;height:92;visibility:visible;mso-wrap-style:square;v-text-anchor:top" coordsize="9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" path="m,l46,46,94,92e" filled="f" strokecolor="blue" strokeweight="2.4pt">
                    <v:path arrowok="t" o:connecttype="custom" o:connectlocs="0,0;46,46;94,92" o:connectangles="0,0,0"/>
                  </v:shape>
                  <v:shape id="Freeform 2686" o:spid="_x0000_s1499" style="position:absolute;left:2846;top:3116;width:94;height:92;visibility:visible;mso-wrap-style:square;v-text-anchor:top" coordsize="9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" path="m,l24,26,46,52,58,64,70,76r12,8l94,92e" filled="f" strokecolor="blue" strokeweight="2.4pt">
                    <v:path arrowok="t" o:connecttype="custom" o:connectlocs="0,0;24,26;46,52;58,64;70,76;82,84;94,92" o:connectangles="0,0,0,0,0,0,0"/>
                  </v:shape>
                  <v:shape id="Freeform 2687" o:spid="_x0000_s1500" style="position:absolute;left:2940;top:3202;width:95;height:10;visibility:visible;mso-wrap-style:square;v-text-anchor:top" coordsize="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" path="m,6r12,4l24,10,36,8,46,6,58,2,70,,83,2,95,6e" filled="f" strokecolor="blue" strokeweight="2.4pt">
                    <v:path arrowok="t" o:connecttype="custom" o:connectlocs="0,6;12,10;24,10;36,8;46,6;58,2;70,0;83,2;95,6" o:connectangles="0,0,0,0,0,0,0,0,0"/>
                  </v:shape>
                  <v:shape id="Freeform 2688" o:spid="_x0000_s1501" style="position:absolute;left:3035;top:3208;width:94;height:103;visibility:visible;mso-wrap-style:square;v-text-anchor:top" coordsize="9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" path="m,l12,8,24,18,34,32,46,46,70,75,82,89r12,14e" filled="f" strokecolor="blue" strokeweight="2.4pt">
                    <v:path arrowok="t" o:connecttype="custom" o:connectlocs="0,0;12,8;24,18;34,32;46,46;70,75;82,89;94,103" o:connectangles="0,0,0,0,0,0,0,0"/>
                  </v:shape>
                  <v:shape id="Freeform 2689" o:spid="_x0000_s1502" style="position:absolute;left:3129;top:3311;width:104;height:94;visibility:visible;mso-wrap-style:square;v-text-anchor:top" coordsize="1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" path="m,l26,26,52,54,66,66,80,78r12,8l104,94e" filled="f" strokecolor="blue" strokeweight="2.4pt">
                    <v:path arrowok="t" o:connecttype="custom" o:connectlocs="0,0;26,26;52,54;66,66;80,78;92,86;104,94" o:connectangles="0,0,0,0,0,0,0"/>
                  </v:shape>
                  <v:shape id="Freeform 2690" o:spid="_x0000_s1503" style="position:absolute;left:3233;top:3401;width:84;height:8;visibility:visible;mso-wrap-style:square;v-text-anchor:top" coordsize="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" path="m,4l12,8r10,l32,8,42,4,52,2,62,,74,,84,4e" filled="f" strokecolor="blue" strokeweight="2.4pt">
                    <v:path arrowok="t" o:connecttype="custom" o:connectlocs="0,4;12,8;22,8;32,8;42,4;52,2;62,0;74,0;84,4" o:connectangles="0,0,0,0,0,0,0,0,0"/>
                  </v:shape>
                  <v:shape id="Freeform 2691" o:spid="_x0000_s1504" style="position:absolute;left:3317;top:3405;width:94;height:80;visibility:visible;mso-wrap-style:square;v-text-anchor:top" coordsize="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" path="m,l12,6r10,8l34,24,46,34,70,58,94,80e" filled="f" strokecolor="blue" strokeweight="2.4pt">
                    <v:path arrowok="t" o:connecttype="custom" o:connectlocs="0,0;12,6;22,14;34,24;46,34;70,58;94,80" o:connectangles="0,0,0,0,0,0,0"/>
                  </v:shape>
                  <v:line id="Line 2692" o:spid="_x0000_s1505" style="position:absolute;visibility:visible;mso-wrap-style:square" from="3411,3485" to="3506,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" strokecolor="blue" strokeweight="2.4pt"/>
                  <v:shape id="Freeform 2693" o:spid="_x0000_s1506" style="position:absolute;left:3506;top:3566;width:94;height:78;visibility:visible;mso-wrap-style:square;v-text-anchor:top" coordsize="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" path="m,l24,22,46,44,58,54,70,64r12,8l94,78e" filled="f" strokecolor="blue" strokeweight="2.4pt">
                    <v:path arrowok="t" o:connecttype="custom" o:connectlocs="0,0;24,22;46,44;58,54;70,64;82,72;94,78" o:connectangles="0,0,0,0,0,0,0"/>
                  </v:shape>
                  <v:shape id="Freeform 2694" o:spid="_x0000_s1507" style="position:absolute;left:3600;top:3642;width:94;height:6;visibility:visible;mso-wrap-style:square;v-text-anchor:top" coordsize="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" path="m,2l12,6r12,l36,6,48,4,58,,70,,82,,94,2e" filled="f" strokecolor="blue" strokeweight="2.4pt">
                    <v:path arrowok="t" o:connecttype="custom" o:connectlocs="0,2;12,6;24,6;36,6;48,4;58,0;70,0;82,0;94,2" o:connectangles="0,0,0,0,0,0,0,0,0"/>
                  </v:shape>
                  <v:shape id="Freeform 2695" o:spid="_x0000_s1508" style="position:absolute;left:3694;top:3644;width:92;height:62;visibility:visible;mso-wrap-style:square;v-text-anchor:top" coordsize="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" path="m,l12,4r10,8l44,28,68,46,92,62e" filled="f" strokecolor="blue" strokeweight="2.4pt">
                    <v:path arrowok="t" o:connecttype="custom" o:connectlocs="0,0;12,4;22,12;44,28;68,46;92,62" o:connectangles="0,0,0,0,0,0"/>
                  </v:shape>
                  <v:shape id="Freeform 2696" o:spid="_x0000_s1509" style="position:absolute;left:3786;top:3706;width:116;height:60;visibility:visible;mso-wrap-style:square;v-text-anchor:top" coordsize="1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" path="m,l28,16,60,30,90,46r14,6l116,60e" filled="f" strokecolor="blue" strokeweight="2.4pt">
                    <v:path arrowok="t" o:connecttype="custom" o:connectlocs="0,0;28,16;60,30;90,46;104,52;116,60" o:connectangles="0,0,0,0,0,0"/>
                  </v:shape>
                  <v:shape id="Freeform 2697" o:spid="_x0000_s1510" style="position:absolute;left:3902;top:3766;width:73;height:59;visibility:visible;mso-wrap-style:square;v-text-anchor:top" coordsize="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" path="m,l10,8r10,9l39,33,55,49r8,6l73,59e" filled="f" strokecolor="blue" strokeweight="2.4pt">
                    <v:path arrowok="t" o:connecttype="custom" o:connectlocs="0,0;10,8;20,17;39,33;55,49;63,55;73,59" o:connectangles="0,0,0,0,0,0,0"/>
                  </v:shape>
                  <v:shape id="Freeform 2698" o:spid="_x0000_s1511" style="position:absolute;left:3975;top:3823;width:94;height:6;visibility:visible;mso-wrap-style:square;v-text-anchor:top" coordsize="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" path="m,2l10,4,22,6,46,2,70,,82,,94,2e" filled="f" strokecolor="blue" strokeweight="2.4pt">
                    <v:path arrowok="t" o:connecttype="custom" o:connectlocs="0,2;10,4;22,6;46,2;70,0;82,0;94,2" o:connectangles="0,0,0,0,0,0,0"/>
                  </v:shape>
                  <v:shape id="Freeform 2699" o:spid="_x0000_s1512" style="position:absolute;left:4069;top:3825;width:94;height:42;visibility:visible;mso-wrap-style:square;v-text-anchor:top" coordsize="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" path="m,l24,8,46,18,70,30,94,42e" filled="f" strokecolor="blue" strokeweight="2.4pt">
                    <v:path arrowok="t" o:connecttype="custom" o:connectlocs="0,0;24,8;46,18;70,30;94,42" o:connectangles="0,0,0,0,0"/>
                  </v:shape>
                  <v:line id="Line 2700" o:spid="_x0000_s1513" style="position:absolute;visibility:visible;mso-wrap-style:square" from="4163,3867" to="4257,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" strokecolor="blue" strokeweight="2.4pt"/>
                  <v:shape id="Freeform 2701" o:spid="_x0000_s1514" style="position:absolute;left:4257;top:3909;width:94;height:42;visibility:visible;mso-wrap-style:square;v-text-anchor:top" coordsize="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" path="m,l24,12,46,24,70,34r24,8e" filled="f" strokecolor="blue" strokeweight="2.4pt">
                    <v:path arrowok="t" o:connecttype="custom" o:connectlocs="0,0;24,12;46,24;70,34;94,42" o:connectangles="0,0,0,0,0"/>
                  </v:shape>
                  <v:shape id="Freeform 2702" o:spid="_x0000_s1515" style="position:absolute;left:4351;top:3949;width:95;height:4;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" path="m,2l12,4r12,l46,2,71,,83,,95,2e" filled="f" strokecolor="blue" strokeweight="2.4pt">
                    <v:path arrowok="t" o:connecttype="custom" o:connectlocs="0,2;12,4;24,4;46,2;71,0;83,0;95,2" o:connectangles="0,0,0,0,0,0,0"/>
                  </v:shape>
                  <v:shape id="Freeform 2703" o:spid="_x0000_s1516" style="position:absolute;left:4446;top:3951;width:94;height:34;visibility:visible;mso-wrap-style:square;v-text-anchor:top" coordsize="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" path="m,l24,6r22,8l70,24,94,34e" filled="f" strokecolor="blue" strokeweight="2.4pt">
                    <v:path arrowok="t" o:connecttype="custom" o:connectlocs="0,0;24,6;46,14;70,24;94,34" o:connectangles="0,0,0,0,0"/>
                  </v:shape>
                  <v:shape id="Freeform 2704" o:spid="_x0000_s1517" style="position:absolute;left:4540;top:3985;width:94;height:32;visibility:visible;mso-wrap-style:square;v-text-anchor:top" coordsize="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" path="m,l46,16,94,32e" filled="f" strokecolor="blue" strokeweight="2.4pt">
                    <v:path arrowok="t" o:connecttype="custom" o:connectlocs="0,0;46,16;94,32" o:connectangles="0,0,0"/>
                  </v:shape>
                  <v:shape id="Freeform 2705" o:spid="_x0000_s1518" style="position:absolute;left:4634;top:4017;width:94;height:27;visibility:visible;mso-wrap-style:square;v-text-anchor:top" coordsize="9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" path="m,l46,16r24,7l94,27e" filled="f" strokecolor="blue" strokeweight="2.4pt">
                    <v:path arrowok="t" o:connecttype="custom" o:connectlocs="0,0;46,16;70,23;94,27" o:connectangles="0,0,0,0"/>
                  </v:shape>
                  <v:shape id="Freeform 2706" o:spid="_x0000_s1519" style="position:absolute;left:4728;top:4044;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" path="m,l24,2,46,,70,,94,e" filled="f" strokecolor="blue" strokeweight="2.4pt">
                    <v:path arrowok="t" o:connecttype="custom" o:connectlocs="0,0;24,2;46,0;70,0;94,0" o:connectangles="0,0,0,0,0"/>
                  </v:shape>
                  <v:shape id="Freeform 2707" o:spid="_x0000_s1520" style="position:absolute;left:4822;top:4044;width:95;height:20;visibility:visible;mso-wrap-style:square;v-text-anchor:top" coordsize="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" path="m,l24,4r23,6l71,14r24,6e" filled="f" strokecolor="blue" strokeweight="2.4pt">
                    <v:path arrowok="t" o:connecttype="custom" o:connectlocs="0,0;24,4;47,10;71,14;95,20" o:connectangles="0,0,0,0,0"/>
                  </v:shape>
                  <v:shape id="Freeform 2708" o:spid="_x0000_s1521" style="position:absolute;left:4917;top:4064;width:94;height:14;visibility:visible;mso-wrap-style:square;v-text-anchor:top" coordsize="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" path="m,l46,8r48,6e" filled="f" strokecolor="blue" strokeweight="2.4pt">
                    <v:path arrowok="t" o:connecttype="custom" o:connectlocs="0,0;46,8;94,14" o:connectangles="0,0,0"/>
                  </v:shape>
                  <v:shape id="Freeform 2709" o:spid="_x0000_s1522" style="position:absolute;left:5011;top:4078;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" path="m,l24,,46,,70,,94,e" filled="f" strokecolor="blue" strokeweight="2.4pt">
                    <v:path arrowok="t" o:connecttype="custom" o:connectlocs="0,0;24,0;46,0;70,0;94,0" o:connectangles="0,0,0,0,0"/>
                  </v:shape>
                  <v:shape id="Freeform 2710" o:spid="_x0000_s1523" style="position:absolute;left:5105;top:4078;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" path="m,l24,2,46,8r48,8e" filled="f" strokecolor="blue" strokeweight="2.4pt">
                    <v:path arrowok="t" o:connecttype="custom" o:connectlocs="0,0;24,2;46,8;94,16" o:connectangles="0,0,0,0"/>
                  </v:shape>
                  <v:line id="Line 2711" o:spid="_x0000_s1524" style="position:absolute;visibility:visible;mso-wrap-style:square" from="5199,4094" to="5293,4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" strokecolor="blue" strokeweight="2.4pt"/>
                  <v:shape id="Freeform 2712" o:spid="_x0000_s1525" style="position:absolute;left:5293;top:4108;width:95;height:14;visibility:visible;mso-wrap-style:square;v-text-anchor:top" coordsize="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" path="m,l47,8r24,4l95,14e" filled="f" strokecolor="blue" strokeweight="2.4pt">
                    <v:path arrowok="t" o:connecttype="custom" o:connectlocs="0,0;47,8;71,12;95,14" o:connectangles="0,0,0,0"/>
                  </v:shape>
                  <v:shape id="Freeform 2713" o:spid="_x0000_s1526" style="position:absolute;left:5388;top:4122;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" path="m,l24,,46,,70,,94,e" filled="f" strokecolor="blue" strokeweight="2.4pt">
                    <v:path arrowok="t" o:connecttype="custom" o:connectlocs="0,0;24,0;46,0;70,0;94,0" o:connectangles="0,0,0,0,0"/>
                  </v:shape>
                  <v:shape id="Freeform 2714" o:spid="_x0000_s1527" style="position:absolute;left:5482;top:4122;width:94;height:18;visibility:visible;mso-wrap-style:square;v-text-anchor:top" coordsize="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" path="m,l24,4,46,8r24,6l94,18e" filled="f" strokecolor="blue" strokeweight="2.4pt">
                    <v:path arrowok="t" o:connecttype="custom" o:connectlocs="0,0;24,4;46,8;70,14;94,18" o:connectangles="0,0,0,0,0"/>
                  </v:shape>
                  <v:line id="Line 2715" o:spid="_x0000_s1528" style="position:absolute;visibility:visible;mso-wrap-style:square" from="5576,4140" to="5670,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" strokecolor="blue" strokeweight="2.4pt"/>
                  <v:shape id="Freeform 2716" o:spid="_x0000_s1529" style="position:absolute;left:5670;top:4154;width:94;height:10;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" path="m,l46,6r48,4e" filled="f" strokecolor="blue" strokeweight="2.4pt">
                    <v:path arrowok="t" o:connecttype="custom" o:connectlocs="0,0;46,6;94,10" o:connectangles="0,0,0"/>
                  </v:shape>
                  <v:shape id="Freeform 2717" o:spid="_x0000_s1530" style="position:absolute;left:5764;top:4164;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" path="m,l24,,49,,95,e" filled="f" strokecolor="blue" strokeweight="2.4pt">
                    <v:path arrowok="t" o:connecttype="custom" o:connectlocs="0,0;24,0;49,0;95,0" o:connectangles="0,0,0,0"/>
                  </v:shape>
                  <v:shape id="Freeform 2718" o:spid="_x0000_s1531" style="position:absolute;left:5859;top:4164;width:92;height:6;visibility:visible;mso-wrap-style:square;v-text-anchor:top" coordsize="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" path="m,l46,2,92,6e" filled="f" strokecolor="blue" strokeweight="2.4pt">
                    <v:path arrowok="t" o:connecttype="custom" o:connectlocs="0,0;46,2;92,6" o:connectangles="0,0,0"/>
                  </v:shape>
                  <v:shape id="Freeform 2719" o:spid="_x0000_s1532" style="position:absolute;left:5951;top:4170;width:94;height:6;visibility:visible;mso-wrap-style:square;v-text-anchor:top" coordsize="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" path="m,l48,4r24,l94,6e" filled="f" strokecolor="blue" strokeweight="2.4pt">
                    <v:path arrowok="t" o:connecttype="custom" o:connectlocs="0,0;48,4;72,4;94,6" o:connectangles="0,0,0,0"/>
                  </v:shape>
                  <v:shape id="Freeform 2720" o:spid="_x0000_s1533" style="position:absolute;left:6045;top:4176;width:82;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" path="m,l20,,40,,60,,82,e" filled="f" strokecolor="blue" strokeweight="2.4pt">
                    <v:path arrowok="t" o:connecttype="custom" o:connectlocs="0,0;20,0;40,0;60,0;82,0" o:connectangles="0,0,0,0,0"/>
                  </v:shape>
                  <v:shape id="Freeform 2721" o:spid="_x0000_s1534" style="position:absolute;left:6127;top:4176;width:106;height:10;visibility:visible;mso-wrap-style:square;v-text-anchor:top" coordsize="1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" path="m,l26,2,52,4,80,8r26,2e" filled="f" strokecolor="blue" strokeweight="2.4pt">
                    <v:path arrowok="t" o:connecttype="custom" o:connectlocs="0,0;26,2;52,4;80,8;106,10" o:connectangles="0,0,0,0,0"/>
                  </v:shape>
                  <v:shape id="Freeform 2722" o:spid="_x0000_s1535" style="position:absolute;left:6233;top:4186;width:95;height:8;visibility:visible;mso-wrap-style:square;v-text-anchor:top" coordsize="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" path="m,l49,4,95,8e" filled="f" strokecolor="blue" strokeweight="2.4pt">
                    <v:path arrowok="t" o:connecttype="custom" o:connectlocs="0,0;49,4;95,8" o:connectangles="0,0,0"/>
                  </v:shape>
                  <v:shape id="Freeform 2723" o:spid="_x0000_s1536" style="position:absolute;left:6328;top:4194;width:94;height:8;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" path="m,l46,4,94,8e" filled="f" strokecolor="blue" strokeweight="2.4pt">
                    <v:path arrowok="t" o:connecttype="custom" o:connectlocs="0,0;46,4;94,8" o:connectangles="0,0,0"/>
                  </v:shape>
                  <v:shape id="Freeform 2724" o:spid="_x0000_s1537" style="position:absolute;left:6422;top:4202;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" path="m,l46,,94,e" filled="f" strokecolor="blue" strokeweight="2.4pt">
                    <v:path arrowok="t" o:connecttype="custom" o:connectlocs="0,0;46,0;94,0" o:connectangles="0,0,0"/>
                  </v:shape>
                  <v:shape id="Freeform 2725" o:spid="_x0000_s1538" style="position:absolute;left:6516;top:4202;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" path="m,l46,2,94,4e" filled="f" strokecolor="blue" strokeweight="2.4pt">
                    <v:path arrowok="t" o:connecttype="custom" o:connectlocs="0,0;46,2;94,4" o:connectangles="0,0,0"/>
                  </v:shape>
                  <v:shape id="Freeform 2726" o:spid="_x0000_s1539" style="position:absolute;left:6610;top:4206;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" path="m,l46,2,94,4e" filled="f" strokecolor="blue" strokeweight="2.4pt">
                    <v:path arrowok="t" o:connecttype="custom" o:connectlocs="0,0;46,2;94,4" o:connectangles="0,0,0"/>
                  </v:shape>
                  <v:shape id="Freeform 2727" o:spid="_x0000_s1540" style="position:absolute;left:6704;top:4210;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" path="m,l47,,95,e" filled="f" strokecolor="blue" strokeweight="2.4pt">
                    <v:path arrowok="t" o:connecttype="custom" o:connectlocs="0,0;47,0;95,0" o:connectangles="0,0,0"/>
                  </v:shape>
                  <v:line id="Line 2728" o:spid="_x0000_s1541" style="position:absolute;visibility:visible;mso-wrap-style:square" from="6799,4210" to="6893,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" strokecolor="blue" strokeweight="2.4pt"/>
                  <v:line id="Line 2729" o:spid="_x0000_s1542" style="position:absolute;visibility:visible;mso-wrap-style:square" from="6893,4210" to="6987,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" strokecolor="blue" strokeweight="2.4pt"/>
                  <v:shape id="Freeform 2730" o:spid="_x0000_s1543" style="position:absolute;left:6987;top:4208;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" path="m,2l46,,94,e" filled="f" strokecolor="blue" strokeweight="2.4pt">
                    <v:path arrowok="t" o:connecttype="custom" o:connectlocs="0,2;46,0;94,0" o:connectangles="0,0,0"/>
                  </v:shape>
                  <v:shape id="Freeform 2731" o:spid="_x0000_s1544" style="position:absolute;left:7081;top:4208;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" path="m,l46,2,94,4e" filled="f" strokecolor="blue" strokeweight="2.4pt">
                    <v:path arrowok="t" o:connecttype="custom" o:connectlocs="0,0;46,2;94,4" o:connectangles="0,0,0"/>
                  </v:shape>
                  <v:shape id="Freeform 2732" o:spid="_x0000_s1545" style="position:absolute;left:7175;top:4212;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" path="m,l47,,95,e" filled="f" strokecolor="blue" strokeweight="2.4pt">
                    <v:path arrowok="t" o:connecttype="custom" o:connectlocs="0,0;47,0;95,0" o:connectangles="0,0,0"/>
                  </v:shape>
                  <v:shape id="Freeform 2733" o:spid="_x0000_s1546" style="position:absolute;left:7270;top:4212;width:94;height:8;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" path="m,l24,2,46,4,70,6,94,8e" filled="f" strokecolor="blue" strokeweight="2.4pt">
                    <v:path arrowok="t" o:connecttype="custom" o:connectlocs="0,0;24,2;46,4;70,6;94,8" o:connectangles="0,0,0,0,0"/>
                  </v:shape>
                  <v:shape id="Freeform 2734" o:spid="_x0000_s1547" style="position:absolute;left:7364;top:4220;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" path="m,l46,,94,e" filled="f" strokecolor="blue" strokeweight="2.4pt">
                    <v:path arrowok="t" o:connecttype="custom" o:connectlocs="0,0;46,0;94,0" o:connectangles="0,0,0"/>
                  </v:shape>
                  <v:shape id="Freeform 2735" o:spid="_x0000_s1548" style="position:absolute;left:7458;top:4220;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" path="m,l46,2,94,4e" filled="f" strokecolor="blue" strokeweight="2.4pt">
                    <v:path arrowok="t" o:connecttype="custom" o:connectlocs="0,0;46,2;94,4" o:connectangles="0,0,0"/>
                  </v:shape>
                  <v:shape id="Freeform 2736" o:spid="_x0000_s1549" style="position:absolute;left:7552;top:4224;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" path="m,l46,,95,e" filled="f" strokecolor="blue" strokeweight="2.4pt">
                    <v:path arrowok="t" o:connecttype="custom" o:connectlocs="0,0;46,0;95,0" o:connectangles="0,0,0"/>
                  </v:shape>
                  <v:line id="Line 2737" o:spid="_x0000_s1550" style="position:absolute;visibility:visible;mso-wrap-style:square" from="7647,4224" to="774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" strokecolor="blue" strokeweight="2.4pt"/>
                  <v:line id="Line 2738" o:spid="_x0000_s1551" style="position:absolute;visibility:visible;mso-wrap-style:square" from="7741,4224" to="7835,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" strokecolor="blue" strokeweight="2.4pt"/>
                  <v:shape id="Freeform 2739" o:spid="_x0000_s1552" style="position:absolute;left:7835;top:4224;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" path="m,l48,,94,2e" filled="f" strokecolor="blue" strokeweight="2.4pt">
                    <v:path arrowok="t" o:connecttype="custom" o:connectlocs="0,0;48,0;94,2" o:connectangles="0,0,0"/>
                  </v:shape>
                  <v:shape id="Freeform 2740" o:spid="_x0000_s1553" style="position:absolute;left:7929;top:4226;width:92;height:0;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" path="m,l46,,92,e" filled="f" strokecolor="blue" strokeweight="2.4pt">
                    <v:path arrowok="t" o:connecttype="custom" o:connectlocs="0,0;46,0;92,0" o:connectangles="0,0,0"/>
                  </v:shape>
                  <v:shape id="Freeform 2741" o:spid="_x0000_s1554" style="position:absolute;left:8021;top:4226;width:95;height:4;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" path="m,l46,2,95,4e" filled="f" strokecolor="blue" strokeweight="2.4pt">
                    <v:path arrowok="t" o:connecttype="custom" o:connectlocs="0,0;46,2;95,4" o:connectangles="0,0,0"/>
                  </v:shape>
                  <v:line id="Line 2742" o:spid="_x0000_s1555" style="position:absolute;visibility:visible;mso-wrap-style:square" from="8116,4230" to="8210,4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" strokecolor="blue" strokeweight="2.4pt"/>
                  <v:shape id="Freeform 2743" o:spid="_x0000_s1556" style="position:absolute;left:8210;top:4226;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" path="m,4l46,2,94,e" filled="f" strokecolor="blue" strokeweight="2.4pt">
                    <v:path arrowok="t" o:connecttype="custom" o:connectlocs="0,4;46,2;94,0" o:connectangles="0,0,0"/>
                  </v:shape>
                  <v:shape id="Freeform 2744" o:spid="_x0000_s1557" style="position:absolute;left:8304;top:4226;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" path="m,l46,,94,e" filled="f" strokecolor="blue" strokeweight="2.4pt">
                    <v:path arrowok="t" o:connecttype="custom" o:connectlocs="0,0;46,0;94,0" o:connectangles="0,0,0"/>
                  </v:shape>
                  <v:line id="Line 2745" o:spid="_x0000_s1558" style="position:absolute;visibility:visible;mso-wrap-style:square" from="8398,4226" to="8492,4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" strokecolor="blue" strokeweight="2.4pt"/>
                  <v:shape id="Freeform 2746" o:spid="_x0000_s1559" style="position:absolute;left:8492;top:4226;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" path="m,l46,,95,2e" filled="f" strokecolor="blue" strokeweight="2.4pt">
                    <v:path arrowok="t" o:connecttype="custom" o:connectlocs="0,0;46,0;95,2" o:connectangles="0,0,0"/>
                  </v:shape>
                  <v:line id="Line 2747" o:spid="_x0000_s1560" style="position:absolute;visibility:visible;mso-wrap-style:square" from="8587,4228" to="8681,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" strokecolor="blue" strokeweight="2.4pt"/>
                </v:group>
                <v:group id="Group 2949" o:spid="_x0000_s1561" style="position:absolute;left:3727;top:16306;width:53791;height:56655" coordorigin="587,2568" coordsize="8471,8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">
                  <v:shape id="Freeform 2749" o:spid="_x0000_s1562" style="position:absolute;left:8681;top:4228;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" path="m,l46,,94,2e" filled="f" strokecolor="blue" strokeweight="2.4pt">
                    <v:path arrowok="t" o:connecttype="custom" o:connectlocs="0,0;46,0;94,2" o:connectangles="0,0,0"/>
                  </v:shape>
                  <v:line id="Line 2750" o:spid="_x0000_s1563" style="position:absolute;visibility:visible;mso-wrap-style:square" from="8775,4230" to="8869,4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" strokecolor="blue" strokeweight="2.4pt"/>
                  <v:line id="Line 2751" o:spid="_x0000_s1564" style="position:absolute;visibility:visible;mso-wrap-style:square" from="8869,4230" to="8963,4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" strokecolor="blue" strokeweight="2.4pt"/>
                  <v:line id="Line 2752" o:spid="_x0000_s1565" style="position:absolute;visibility:visible;mso-wrap-style:square" from="8963,4230" to="9058,4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" strokecolor="blue" strokeweight="2.4pt"/>
                  <v:line id="Line 2753" o:spid="_x0000_s1566" style="position:absolute;visibility:visible;mso-wrap-style:square" from="587,11466" to="681,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" strokecolor="#396" strokeweight="2.4pt"/>
                  <v:line id="Line 2754" o:spid="_x0000_s1567" style="position:absolute;visibility:visible;mso-wrap-style:square" from="681,11466" to="776,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" strokecolor="#396" strokeweight="2.4pt"/>
                  <v:line id="Line 2755" o:spid="_x0000_s1568" style="position:absolute;visibility:visible;mso-wrap-style:square" from="776,11466" to="870,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" strokecolor="#396" strokeweight="2.4pt"/>
                  <v:shape id="Freeform 2756" o:spid="_x0000_s1569" style="position:absolute;left:870;top:11466;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" path="m,l2,,4,2,8,4r8,2l30,12r16,6l64,20r14,l86,18r4,-4l92,8,94,e" filled="f" strokecolor="#396" strokeweight="2.4pt">
                    <v:path arrowok="t" o:connecttype="custom" o:connectlocs="0,0;2,0;4,2;8,4;16,6;30,12;46,18;64,20;78,20;86,18;90,14;92,8;94,0" o:connectangles="0,0,0,0,0,0,0,0,0,0,0,0,0"/>
                  </v:shape>
                  <v:shape id="Freeform 2757" o:spid="_x0000_s1570" style="position:absolute;left:964;top:4284;width:94;height:7182;visibility:visible;mso-wrap-style:square;v-text-anchor:top" coordsize="94,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" path="m,7182r2,-58l2,7060r2,-68l6,6919r2,-78l8,6759r2,-87l12,6582r2,-94l14,6389r2,-100l18,6184r,-108l20,5966r2,-115l24,5735r,-121l26,5492r2,-123l30,5243r,-129l32,4984r2,-133l34,4719r4,-269l40,4175r4,-277l46,3618r4,-277l52,3062r4,-275l58,2516r2,-134l62,2249r,-130l64,1988r2,-126l68,1735r,-124l70,1490r2,-118l74,1255r,-112l76,1032,78,926,80,822r,-101l82,625r2,-92l86,442r,-84l88,278r2,-77l92,129r,-66l94,e" filled="f" strokecolor="#396" strokeweight="2.4pt">
                    <v:path arrowok="t" o:connecttype="custom" o:connectlocs="0,7182;2,7124;2,7060;4,6992;6,6919;8,6841;8,6759;10,6672;12,6582;14,6488;14,6389;16,6289;18,6184;18,6076;20,5966;22,5851;24,5735;24,5614;26,5492;28,5369;30,5243;30,5114;32,4984;34,4851;34,4719;38,4450;40,4175;44,3898;46,3618;50,3341;52,3062;56,2787;58,2516;60,2382;62,2249;62,2119;64,1988;66,1862;68,1735;68,1611;70,1490;72,1372;74,1255;74,1143;76,1032;78,926;80,822;80,721;82,625;84,533;86,442;86,358;88,278;90,201;92,129;92,63;94,0" o:connectangles="0,0,0,0,0,0,0,0,0,0,0,0,0,0,0,0,0,0,0,0,0,0,0,0,0,0,0,0,0,0,0,0,0,0,0,0,0,0,0,0,0,0,0,0,0,0,0,0,0,0,0,0,0,0,0,0,0"/>
                  </v:shape>
                  <v:shape id="Freeform 2758" o:spid="_x0000_s1571" style="position:absolute;left:1058;top:3837;width:94;height:447;visibility:visible;mso-wrap-style:square;v-text-anchor:top" coordsize="9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" path="m,447l2,405,6,363r4,-40l16,285r8,-38l30,213r8,-35l46,148,56,118,64,92,70,68,78,48,84,30,88,18,92,6,94,e" filled="f" strokecolor="#396" strokeweight="2.4pt">
                    <v:path arrowok="t" o:connecttype="custom" o:connectlocs="0,447;2,405;6,363;10,323;16,285;24,247;30,213;38,178;46,148;56,118;64,92;70,68;78,48;84,30;88,18;92,6;94,0" o:connectangles="0,0,0,0,0,0,0,0,0,0,0,0,0,0,0,0,0"/>
                  </v:shape>
                  <v:shape id="Freeform 2759" o:spid="_x0000_s1572" style="position:absolute;left:1152;top:3441;width:95;height:396;visibility:visible;mso-wrap-style:square;v-text-anchor:top" coordsize="9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" path="m,396l13,342,25,283,37,227,47,171,59,117,65,93,71,70,77,48,83,30,89,14,95,e" filled="f" strokecolor="#396" strokeweight="2.4pt">
                    <v:path arrowok="t" o:connecttype="custom" o:connectlocs="0,396;13,342;25,283;37,227;47,171;59,117;65,93;71,70;77,48;83,30;89,14;95,0" o:connectangles="0,0,0,0,0,0,0,0,0,0,0,0"/>
                  </v:shape>
                  <v:shape id="Freeform 2760" o:spid="_x0000_s1573" style="position:absolute;left:1247;top:3427;width:94;height:22;visibility:visible;mso-wrap-style:square;v-text-anchor:top" coordsize="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" path="m,14l4,8,8,4,14,r6,l34,4r12,6l60,16r14,4l80,22r6,-2l90,18r4,-4e" filled="f" strokecolor="#396" strokeweight="2.4pt">
                    <v:path arrowok="t" o:connecttype="custom" o:connectlocs="0,14;4,8;8,4;14,0;20,0;34,4;46,10;60,16;74,20;80,22;86,20;90,18;94,14" o:connectangles="0,0,0,0,0,0,0,0,0,0,0,0,0"/>
                  </v:shape>
                  <v:shape id="Freeform 2761" o:spid="_x0000_s1574" style="position:absolute;left:1341;top:3160;width:94;height:281;visibility:visible;mso-wrap-style:square;v-text-anchor:top" coordsize="9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" path="m,281l6,271r6,-12l18,245r6,-16l36,193,46,155,58,115,70,72,82,34,88,16,94,e" filled="f" strokecolor="#396" strokeweight="2.4pt">
                    <v:path arrowok="t" o:connecttype="custom" o:connectlocs="0,281;6,271;12,259;18,245;24,229;36,193;46,155;58,115;70,72;82,34;88,16;94,0" o:connectangles="0,0,0,0,0,0,0,0,0,0,0,0"/>
                  </v:shape>
                  <v:shape id="Freeform 2762" o:spid="_x0000_s1575" style="position:absolute;left:1435;top:2937;width:94;height:223;visibility:visible;mso-wrap-style:square;v-text-anchor:top" coordsize="94,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" path="m,223l22,163,44,105,68,50,94,e" filled="f" strokecolor="#396" strokeweight="2.4pt">
                    <v:path arrowok="t" o:connecttype="custom" o:connectlocs="0,223;22,163;44,105;68,50;94,0" o:connectangles="0,0,0,0,0"/>
                  </v:shape>
                  <v:shape id="Freeform 2763" o:spid="_x0000_s1576" style="position:absolute;left:1529;top:2767;width:131;height:170;visibility:visible;mso-wrap-style:square;v-text-anchor:top" coordsize="13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" path="m,170l16,146,32,120,50,94,68,72,86,48,103,30,119,12,131,e" filled="f" strokecolor="#396" strokeweight="2.4pt">
                    <v:path arrowok="t" o:connecttype="custom" o:connectlocs="0,170;16,146;32,120;50,94;68,72;86,48;103,30;119,12;131,0" o:connectangles="0,0,0,0,0,0,0,0,0"/>
                  </v:shape>
                  <v:shape id="Freeform 2764" o:spid="_x0000_s1577" style="position:absolute;left:1660;top:2761;width:56;height:8;visibility:visible;mso-wrap-style:square;v-text-anchor:top" coordsize="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" path="m,6l8,2,14,r6,l28,4r6,2l40,8r8,l56,6e" filled="f" strokecolor="#396" strokeweight="2.4pt">
                    <v:path arrowok="t" o:connecttype="custom" o:connectlocs="0,6;8,2;14,0;20,0;28,4;34,6;40,8;48,8;56,6" o:connectangles="0,0,0,0,0,0,0,0,0"/>
                  </v:shape>
                  <v:shape id="Freeform 2765" o:spid="_x0000_s1578" style="position:absolute;left:1716;top:2662;width:142;height:105;visibility:visible;mso-wrap-style:square;v-text-anchor:top" coordsize="14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" path="m,105l14,97,32,85,52,70,72,56,92,40,112,26,128,12,142,e" filled="f" strokecolor="#396" strokeweight="2.4pt">
                    <v:path arrowok="t" o:connecttype="custom" o:connectlocs="0,105;14,97;32,85;52,70;72,56;92,40;112,26;128,12;142,0" o:connectangles="0,0,0,0,0,0,0,0,0"/>
                  </v:shape>
                  <v:shape id="Freeform 2766" o:spid="_x0000_s1579" style="position:absolute;left:1858;top:2600;width:46;height:62;visibility:visible;mso-wrap-style:square;v-text-anchor:top" coordsize="4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" path="m,62l10,52r6,-8l22,34r4,-8l34,12,40,6,46,e" filled="f" strokecolor="#396" strokeweight="2.4pt">
                    <v:path arrowok="t" o:connecttype="custom" o:connectlocs="0,62;10,52;16,44;22,34;26,26;34,12;40,6;46,0" o:connectangles="0,0,0,0,0,0,0,0"/>
                  </v:shape>
                  <v:shape id="Freeform 2767" o:spid="_x0000_s1580" style="position:absolute;left:1904;top:2570;width:94;height:30;visibility:visible;mso-wrap-style:square;v-text-anchor:top" coordsize="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" path="m,30l10,24,20,20,44,12,70,4,94,e" filled="f" strokecolor="#396" strokeweight="2.4pt">
                    <v:path arrowok="t" o:connecttype="custom" o:connectlocs="0,30;10,24;20,20;44,12;70,4;94,0" o:connectangles="0,0,0,0,0,0"/>
                  </v:shape>
                  <v:shape id="Freeform 2768" o:spid="_x0000_s1581" style="position:absolute;left:1998;top:2568;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" path="m,2l24,,46,,70,2r25,e" filled="f" strokecolor="#396" strokeweight="2.4pt">
                    <v:path arrowok="t" o:connecttype="custom" o:connectlocs="0,2;24,0;46,0;70,2;95,2" o:connectangles="0,0,0,0,0"/>
                  </v:shape>
                  <v:shape id="Freeform 2769" o:spid="_x0000_s1582" style="position:absolute;left:2093;top:2568;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" path="m,2r24,l46,,70,,94,e" filled="f" strokecolor="#396" strokeweight="2.4pt">
                    <v:path arrowok="t" o:connecttype="custom" o:connectlocs="0,2;24,2;46,0;70,0;94,0" o:connectangles="0,0,0,0,0"/>
                  </v:shape>
                  <v:shape id="Freeform 2770" o:spid="_x0000_s1583" style="position:absolute;left:2187;top:2568;width:94;height:18;visibility:visible;mso-wrap-style:square;v-text-anchor:top" coordsize="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" path="m,l24,2,46,6,94,18e" filled="f" strokecolor="#396" strokeweight="2.4pt">
                    <v:path arrowok="t" o:connecttype="custom" o:connectlocs="0,0;24,2;46,6;94,18" o:connectangles="0,0,0,0"/>
                  </v:shape>
                  <v:shape id="Freeform 2771" o:spid="_x0000_s1584" style="position:absolute;left:2281;top:2586;width:94;height:32;visibility:visible;mso-wrap-style:square;v-text-anchor:top" coordsize="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" path="m,l24,8,46,18r24,8l94,32e" filled="f" strokecolor="#396" strokeweight="2.4pt">
                    <v:path arrowok="t" o:connecttype="custom" o:connectlocs="0,0;24,8;46,18;70,26;94,32" o:connectangles="0,0,0,0,0"/>
                  </v:shape>
                  <v:shape id="Freeform 2772" o:spid="_x0000_s1585" style="position:absolute;left:2375;top:2616;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" path="m,2l12,4r12,l46,2,70,,82,,94,2e" filled="f" strokecolor="#396" strokeweight="2.4pt">
                    <v:path arrowok="t" o:connecttype="custom" o:connectlocs="0,2;12,4;24,4;46,2;70,0;82,0;94,2" o:connectangles="0,0,0,0,0,0,0"/>
                  </v:shape>
                  <v:shape id="Freeform 2773" o:spid="_x0000_s1586" style="position:absolute;left:2469;top:2618;width:95;height:38;visibility:visible;mso-wrap-style:square;v-text-anchor:top"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" path="m,l24,6,46,16,95,38e" filled="f" strokecolor="#396" strokeweight="2.4pt">
                    <v:path arrowok="t" o:connecttype="custom" o:connectlocs="0,0;24,6;46,16;95,38" o:connectangles="0,0,0,0"/>
                  </v:shape>
                  <v:shape id="Freeform 2774" o:spid="_x0000_s1587" style="position:absolute;left:2564;top:2656;width:94;height:46;visibility:visible;mso-wrap-style:square;v-text-anchor:top" coordsize="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" path="m,l46,22,94,46e" filled="f" strokecolor="#396" strokeweight="2.4pt">
                    <v:path arrowok="t" o:connecttype="custom" o:connectlocs="0,0;46,22;94,46" o:connectangles="0,0,0"/>
                  </v:shape>
                  <v:shape id="Freeform 2775" o:spid="_x0000_s1588" style="position:absolute;left:2658;top:2702;width:94;height:49;visibility:visible;mso-wrap-style:square;v-text-anchor:top" coordsize="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" path="m,l24,12,46,26,70,40r12,5l94,49e" filled="f" strokecolor="#396" strokeweight="2.4pt">
                    <v:path arrowok="t" o:connecttype="custom" o:connectlocs="0,0;24,12;46,26;70,40;82,45;94,49" o:connectangles="0,0,0,0,0,0"/>
                  </v:shape>
                  <v:shape id="Freeform 2776" o:spid="_x0000_s1589" style="position:absolute;left:2752;top:2749;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" path="m,2l12,4r12,l46,2,70,,82,,94,2e" filled="f" strokecolor="#396" strokeweight="2.4pt">
                    <v:path arrowok="t" o:connecttype="custom" o:connectlocs="0,2;12,4;24,4;46,2;70,0;82,0;94,2" o:connectangles="0,0,0,0,0,0,0"/>
                  </v:shape>
                  <v:shape id="Freeform 2777" o:spid="_x0000_s1590" style="position:absolute;left:2846;top:2751;width:94;height:46;visibility:visible;mso-wrap-style:square;v-text-anchor:top" coordsize="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" path="m,l12,4,24,8,46,20,70,34,94,46e" filled="f" strokecolor="#396" strokeweight="2.4pt">
                    <v:path arrowok="t" o:connecttype="custom" o:connectlocs="0,0;12,4;24,8;46,20;70,34;94,46" o:connectangles="0,0,0,0,0,0"/>
                  </v:shape>
                  <v:shape id="Freeform 2778" o:spid="_x0000_s1591" style="position:absolute;left:2940;top:2797;width:95;height:42;visibility:visible;mso-wrap-style:square;v-text-anchor:top" coordsize="9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" path="m,l46,22,95,42e" filled="f" strokecolor="#396" strokeweight="2.4pt">
                    <v:path arrowok="t" o:connecttype="custom" o:connectlocs="0,0;46,22;95,42" o:connectangles="0,0,0"/>
                  </v:shape>
                  <v:shape id="Freeform 2779" o:spid="_x0000_s1592" style="position:absolute;left:3035;top:2839;width:94;height:44;visibility:visible;mso-wrap-style:square;v-text-anchor:top" coordsize="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" path="m,l24,12,46,24,70,36r24,8e" filled="f" strokecolor="#396" strokeweight="2.4pt">
                    <v:path arrowok="t" o:connecttype="custom" o:connectlocs="0,0;24,12;46,24;70,36;94,44" o:connectangles="0,0,0,0,0"/>
                  </v:shape>
                  <v:shape id="Freeform 2780" o:spid="_x0000_s1593" style="position:absolute;left:3129;top:2881;width:104;height:4;visibility:visible;mso-wrap-style:square;v-text-anchor:top" coordsize="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" path="m,2l12,4r14,l52,2,80,,92,r12,2e" filled="f" strokecolor="#396" strokeweight="2.4pt">
                    <v:path arrowok="t" o:connecttype="custom" o:connectlocs="0,2;12,4;26,4;52,2;80,0;92,0;104,2" o:connectangles="0,0,0,0,0,0,0"/>
                  </v:shape>
                  <v:shape id="Freeform 2781" o:spid="_x0000_s1594" style="position:absolute;left:3233;top:2883;width:84;height:40;visibility:visible;mso-wrap-style:square;v-text-anchor:top" coordsize="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" path="m,l22,8,42,18,62,30,84,40e" filled="f" strokecolor="#396" strokeweight="2.4pt">
                    <v:path arrowok="t" o:connecttype="custom" o:connectlocs="0,0;22,8;42,18;62,30;84,40" o:connectangles="0,0,0,0,0"/>
                  </v:shape>
                  <v:shape id="Freeform 2782" o:spid="_x0000_s1595" style="position:absolute;left:3317;top:2923;width:94;height:32;visibility:visible;mso-wrap-style:square;v-text-anchor:top" coordsize="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" path="m,l46,16,94,32e" filled="f" strokecolor="#396" strokeweight="2.4pt">
                    <v:path arrowok="t" o:connecttype="custom" o:connectlocs="0,0;46,16;94,32" o:connectangles="0,0,0"/>
                  </v:shape>
                  <v:shape id="Freeform 2783" o:spid="_x0000_s1596" style="position:absolute;left:3411;top:2955;width:95;height:34;visibility:visible;mso-wrap-style:square;v-text-anchor:top" coordsize="9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" path="m,l24,10,46,20r25,8l95,34e" filled="f" strokecolor="#396" strokeweight="2.4pt">
                    <v:path arrowok="t" o:connecttype="custom" o:connectlocs="0,0;24,10;46,20;71,28;95,34" o:connectangles="0,0,0,0,0"/>
                  </v:shape>
                  <v:shape id="Freeform 2784" o:spid="_x0000_s1597" style="position:absolute;left:3506;top:2987;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" path="m,2l12,4r12,l46,2,70,,82,,94,2e" filled="f" strokecolor="#396" strokeweight="2.4pt">
                    <v:path arrowok="t" o:connecttype="custom" o:connectlocs="0,2;12,4;24,4;46,2;70,0;82,0;94,2" o:connectangles="0,0,0,0,0,0,0"/>
                  </v:shape>
                  <v:shape id="Freeform 2785" o:spid="_x0000_s1598" style="position:absolute;left:3600;top:2989;width:94;height:35;visibility:visible;mso-wrap-style:square;v-text-anchor:top" coordsize="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" path="m,l24,6,48,17,70,27r24,8e" filled="f" strokecolor="#396" strokeweight="2.4pt">
                    <v:path arrowok="t" o:connecttype="custom" o:connectlocs="0,0;24,6;48,17;70,27;94,35" o:connectangles="0,0,0,0,0"/>
                  </v:shape>
                  <v:shape id="Freeform 2786" o:spid="_x0000_s1599" style="position:absolute;left:3694;top:3024;width:92;height:28;visibility:visible;mso-wrap-style:square;v-text-anchor:top" coordsize="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" path="m,l22,8r22,8l68,24r24,4e" filled="f" strokecolor="#396" strokeweight="2.4pt">
                    <v:path arrowok="t" o:connecttype="custom" o:connectlocs="0,0;22,8;44,16;68,24;92,28" o:connectangles="0,0,0,0,0"/>
                  </v:shape>
                  <v:shape id="Freeform 2787" o:spid="_x0000_s1600" style="position:absolute;left:3786;top:3050;width:116;height:4;visibility:visible;mso-wrap-style:square;v-text-anchor:top" coordsize="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" path="m,2l28,4,60,2,90,r14,2l116,2e" filled="f" strokecolor="#396" strokeweight="2.4pt">
                    <v:path arrowok="t" o:connecttype="custom" o:connectlocs="0,2;28,4;60,2;90,0;104,2;116,2" o:connectangles="0,0,0,0,0,0"/>
                  </v:shape>
                  <v:shape id="Freeform 2788" o:spid="_x0000_s1601" style="position:absolute;left:3902;top:3052;width:73;height:24;visibility:visible;mso-wrap-style:square;v-text-anchor:top" coordsize="7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" path="m,l10,2,20,4r19,6l55,18r18,6e" filled="f" strokecolor="#396" strokeweight="2.4pt">
                    <v:path arrowok="t" o:connecttype="custom" o:connectlocs="0,0;10,2;20,4;39,10;55,18;73,24" o:connectangles="0,0,0,0,0,0"/>
                  </v:shape>
                  <v:shape id="Freeform 2789" o:spid="_x0000_s1602" style="position:absolute;left:3975;top:3076;width:94;height:24;visibility:visible;mso-wrap-style:square;v-text-anchor:top" coordsize="9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" path="m,l22,6r24,6l94,24e" filled="f" strokecolor="#396" strokeweight="2.4pt">
                    <v:path arrowok="t" o:connecttype="custom" o:connectlocs="0,0;22,6;46,12;94,24" o:connectangles="0,0,0,0"/>
                  </v:shape>
                  <v:shape id="Freeform 2790" o:spid="_x0000_s1603" style="position:absolute;left:4069;top:3100;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" path="m,l46,10r24,4l94,16e" filled="f" strokecolor="#396" strokeweight="2.4pt">
                    <v:path arrowok="t" o:connecttype="custom" o:connectlocs="0,0;46,10;70,14;94,16" o:connectangles="0,0,0,0"/>
                  </v:shape>
                  <v:shape id="Freeform 2791" o:spid="_x0000_s1604" style="position:absolute;left:4163;top:3116;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" path="m,l24,,46,,70,,94,e" filled="f" strokecolor="#396" strokeweight="2.4pt">
                    <v:path arrowok="t" o:connecttype="custom" o:connectlocs="0,0;24,0;46,0;70,0;94,0" o:connectangles="0,0,0,0,0"/>
                  </v:shape>
                  <v:shape id="Freeform 2792" o:spid="_x0000_s1605" style="position:absolute;left:4257;top:3116;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" path="m,l24,2,46,8r48,8e" filled="f" strokecolor="#396" strokeweight="2.4pt">
                    <v:path arrowok="t" o:connecttype="custom" o:connectlocs="0,0;24,2;46,8;94,16" o:connectangles="0,0,0,0"/>
                  </v:shape>
                  <v:line id="Line 2793" o:spid="_x0000_s1606" style="position:absolute;visibility:visible;mso-wrap-style:square" from="4351,3132" to="4446,3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" strokecolor="#396" strokeweight="2.4pt"/>
                  <v:shape id="Freeform 2794" o:spid="_x0000_s1607" style="position:absolute;left:4446;top:3146;width:94;height:10;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" path="m,l46,6r48,4e" filled="f" strokecolor="#396" strokeweight="2.4pt">
                    <v:path arrowok="t" o:connecttype="custom" o:connectlocs="0,0;46,6;94,10" o:connectangles="0,0,0"/>
                  </v:shape>
                  <v:shape id="Freeform 2795" o:spid="_x0000_s1608" style="position:absolute;left:4540;top:3156;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" path="m,l24,,46,,70,,94,e" filled="f" strokecolor="#396" strokeweight="2.4pt">
                    <v:path arrowok="t" o:connecttype="custom" o:connectlocs="0,0;24,0;46,0;70,0;94,0" o:connectangles="0,0,0,0,0"/>
                  </v:shape>
                  <v:shape id="Freeform 2796" o:spid="_x0000_s1609" style="position:absolute;left:4634;top:3156;width:94;height:10;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" path="m,l46,4r48,6e" filled="f" strokecolor="#396" strokeweight="2.4pt">
                    <v:path arrowok="t" o:connecttype="custom" o:connectlocs="0,0;46,4;94,10" o:connectangles="0,0,0"/>
                  </v:shape>
                  <v:line id="Line 2797" o:spid="_x0000_s1610" style="position:absolute;visibility:visible;mso-wrap-style:square" from="4728,3166" to="4822,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" strokecolor="#396" strokeweight="2.4pt"/>
                  <v:shape id="Freeform 2798" o:spid="_x0000_s1611" style="position:absolute;left:4822;top:3174;width:95;height:6;visibility:visible;mso-wrap-style:square;v-text-anchor:top" coordsize="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" path="m,l47,4,95,6e" filled="f" strokecolor="#396" strokeweight="2.4pt">
                    <v:path arrowok="t" o:connecttype="custom" o:connectlocs="0,0;47,4;95,6" o:connectangles="0,0,0"/>
                  </v:shape>
                  <v:shape id="Freeform 2799" o:spid="_x0000_s1612" style="position:absolute;left:4917;top:3180;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" path="m,l46,,94,e" filled="f" strokecolor="#396" strokeweight="2.4pt">
                    <v:path arrowok="t" o:connecttype="custom" o:connectlocs="0,0;46,0;94,0" o:connectangles="0,0,0"/>
                  </v:shape>
                  <v:shape id="Freeform 2800" o:spid="_x0000_s1613" style="position:absolute;left:5011;top:3180;width:94;height:8;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" path="m,l46,4,94,8e" filled="f" strokecolor="#396" strokeweight="2.4pt">
                    <v:path arrowok="t" o:connecttype="custom" o:connectlocs="0,0;46,4;94,8" o:connectangles="0,0,0"/>
                  </v:shape>
                  <v:line id="Line 2801" o:spid="_x0000_s1614" style="position:absolute;visibility:visible;mso-wrap-style:square" from="5105,3188" to="5199,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" strokecolor="#396" strokeweight="2.4pt"/>
                  <v:shape id="Freeform 2802" o:spid="_x0000_s1615" style="position:absolute;left:5199;top:3194;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" path="m,l46,2,94,4e" filled="f" strokecolor="#396" strokeweight="2.4pt">
                    <v:path arrowok="t" o:connecttype="custom" o:connectlocs="0,0;46,2;94,4" o:connectangles="0,0,0"/>
                  </v:shape>
                  <v:shape id="Freeform 2803" o:spid="_x0000_s1616" style="position:absolute;left:5293;top:3198;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" path="m,l47,,95,e" filled="f" strokecolor="#396" strokeweight="2.4pt">
                    <v:path arrowok="t" o:connecttype="custom" o:connectlocs="0,0;47,0;95,0" o:connectangles="0,0,0"/>
                  </v:shape>
                  <v:shape id="Freeform 2804" o:spid="_x0000_s1617" style="position:absolute;left:5388;top:3198;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" path="m,l46,2,94,4e" filled="f" strokecolor="#396" strokeweight="2.4pt">
                    <v:path arrowok="t" o:connecttype="custom" o:connectlocs="0,0;46,2;94,4" o:connectangles="0,0,0"/>
                  </v:shape>
                  <v:shape id="Freeform 2805" o:spid="_x0000_s1618" style="position:absolute;left:5482;top:3202;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" path="m,l46,,94,e" filled="f" strokecolor="#396" strokeweight="2.4pt">
                    <v:path arrowok="t" o:connecttype="custom" o:connectlocs="0,0;46,0;94,0" o:connectangles="0,0,0"/>
                  </v:shape>
                  <v:line id="Line 2806" o:spid="_x0000_s1619" style="position:absolute;visibility:visible;mso-wrap-style:square" from="5576,3202" to="5670,3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" strokecolor="#396" strokeweight="2.4pt"/>
                  <v:line id="Line 2807" o:spid="_x0000_s1620" style="position:absolute;visibility:visible;mso-wrap-style:square" from="5670,3204" to="5764,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" strokecolor="#396" strokeweight="2.4pt"/>
                  <v:line id="Line 2808" o:spid="_x0000_s1621" style="position:absolute;visibility:visible;mso-wrap-style:square" from="5764,3208" to="5859,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" strokecolor="#396" strokeweight="2.4pt"/>
                  <v:shape id="Freeform 2809" o:spid="_x0000_s1622" style="position:absolute;left:5859;top:3210;width:92;height:0;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" path="m,l46,,92,e" filled="f" strokecolor="#396" strokeweight="2.4pt">
                    <v:path arrowok="t" o:connecttype="custom" o:connectlocs="0,0;46,0;92,0" o:connectangles="0,0,0"/>
                  </v:shape>
                  <v:shape id="Freeform 2810" o:spid="_x0000_s1623" style="position:absolute;left:5951;top:3210;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" path="m,l48,2,72,4r22,e" filled="f" strokecolor="#396" strokeweight="2.4pt">
                    <v:path arrowok="t" o:connecttype="custom" o:connectlocs="0,0;48,2;72,4;94,4" o:connectangles="0,0,0,0"/>
                  </v:shape>
                  <v:shape id="Freeform 2811" o:spid="_x0000_s1624" style="position:absolute;left:6045;top:3214;width:82;height:2;visibility:visible;mso-wrap-style:square;v-text-anchor:top" coordsize="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" path="m,l20,,40,2r20,l82,2e" filled="f" strokecolor="#396" strokeweight="2.4pt">
                    <v:path arrowok="t" o:connecttype="custom" o:connectlocs="0,0;20,0;40,2;60,2;82,2" o:connectangles="0,0,0,0,0"/>
                  </v:shape>
                  <v:shape id="Freeform 2812" o:spid="_x0000_s1625" style="position:absolute;left:6127;top:3216;width:106;height:2;visibility:visible;mso-wrap-style:square;v-text-anchor:top" coordsize="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" path="m,l26,,52,2r28,l106,2e" filled="f" strokecolor="#396" strokeweight="2.4pt">
                    <v:path arrowok="t" o:connecttype="custom" o:connectlocs="0,0;26,0;52,2;80,2;106,2" o:connectangles="0,0,0,0,0"/>
                  </v:shape>
                  <v:shape id="Freeform 2813" o:spid="_x0000_s1626" style="position:absolute;left:6233;top:3218;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" path="m,l49,,95,e" filled="f" strokecolor="#396" strokeweight="2.4pt">
                    <v:path arrowok="t" o:connecttype="custom" o:connectlocs="0,0;49,0;95,0" o:connectangles="0,0,0"/>
                  </v:shape>
                  <v:shape id="Freeform 2814" o:spid="_x0000_s1627" style="position:absolute;left:6328;top:3218;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" path="m,l46,,94,2e" filled="f" strokecolor="#396" strokeweight="2.4pt">
                    <v:path arrowok="t" o:connecttype="custom" o:connectlocs="0,0;46,0;94,2" o:connectangles="0,0,0"/>
                  </v:shape>
                  <v:line id="Line 2815" o:spid="_x0000_s1628" style="position:absolute;visibility:visible;mso-wrap-style:square" from="6422,3220" to="651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" strokecolor="#396" strokeweight="2.4pt"/>
                  <v:line id="Line 2816" o:spid="_x0000_s1629" style="position:absolute;visibility:visible;mso-wrap-style:square" from="6516,3220" to="6610,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" strokecolor="#396" strokeweight="2.4pt"/>
                  <v:line id="Line 2817" o:spid="_x0000_s1630" style="position:absolute;visibility:visible;mso-wrap-style:square" from="6610,3220" to="6704,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" strokecolor="#396" strokeweight="2.4pt"/>
                  <v:line id="Line 2818" o:spid="_x0000_s1631" style="position:absolute;visibility:visible;mso-wrap-style:square" from="6704,3220" to="6799,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" strokecolor="#396" strokeweight="2.4pt"/>
                  <v:line id="Line 2819" o:spid="_x0000_s1632" style="position:absolute;visibility:visible;mso-wrap-style:square" from="6799,3220" to="6893,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" strokecolor="#396" strokeweight="2.4pt"/>
                  <v:shape id="Freeform 2820" o:spid="_x0000_s1633" style="position:absolute;left:6893;top:3220;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" path="m,l46,,94,2e" filled="f" strokecolor="#396" strokeweight="2.4pt">
                    <v:path arrowok="t" o:connecttype="custom" o:connectlocs="0,0;46,0;94,2" o:connectangles="0,0,0"/>
                  </v:shape>
                  <v:line id="Line 2821" o:spid="_x0000_s1634" style="position:absolute;visibility:visible;mso-wrap-style:square" from="6987,3222" to="7081,3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" strokecolor="#396" strokeweight="2.4pt"/>
                  <v:line id="Line 2822" o:spid="_x0000_s1635" style="position:absolute;visibility:visible;mso-wrap-style:square" from="7081,3222" to="7175,3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" strokecolor="#396" strokeweight="2.4pt"/>
                  <v:line id="Line 2823" o:spid="_x0000_s1636" style="position:absolute;visibility:visible;mso-wrap-style:square" from="7175,3222" to="7270,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" strokecolor="#396" strokeweight="2.4pt"/>
                  <v:line id="Line 2824" o:spid="_x0000_s1637" style="position:absolute;visibility:visible;mso-wrap-style:square" from="7270,3224" to="7364,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" strokecolor="#396" strokeweight="2.4pt"/>
                  <v:line id="Line 2825" o:spid="_x0000_s1638" style="position:absolute;visibility:visible;mso-wrap-style:square" from="7364,3226" to="7458,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" strokecolor="#396" strokeweight="2.4pt"/>
                  <v:line id="Line 2826" o:spid="_x0000_s1639" style="position:absolute;visibility:visible;mso-wrap-style:square" from="7458,3226" to="7552,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" strokecolor="#396" strokeweight="2.4pt"/>
                  <v:shape id="Freeform 2827" o:spid="_x0000_s1640" style="position:absolute;left:7552;top:3224;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" path="m,2l46,,95,e" filled="f" strokecolor="#396" strokeweight="2.4pt">
                    <v:path arrowok="t" o:connecttype="custom" o:connectlocs="0,2;46,0;95,0" o:connectangles="0,0,0"/>
                  </v:shape>
                  <v:shape id="Freeform 2828" o:spid="_x0000_s1641" style="position:absolute;left:7647;top:3224;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" path="m,l46,2,94,4e" filled="f" strokecolor="#396" strokeweight="2.4pt">
                    <v:path arrowok="t" o:connecttype="custom" o:connectlocs="0,0;46,2;94,4" o:connectangles="0,0,0"/>
                  </v:shape>
                  <v:shape id="Freeform 2829" o:spid="_x0000_s1642" style="position:absolute;left:7741;top:3228;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" path="m,l46,,94,e" filled="f" strokecolor="#396" strokeweight="2.4pt">
                    <v:path arrowok="t" o:connecttype="custom" o:connectlocs="0,0;46,0;94,0" o:connectangles="0,0,0"/>
                  </v:shape>
                  <v:line id="Line 2830" o:spid="_x0000_s1643" style="position:absolute;visibility:visible;mso-wrap-style:square" from="7835,3228" to="7929,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" strokecolor="#396" strokeweight="2.4pt"/>
                  <v:line id="Line 2831" o:spid="_x0000_s1644" style="position:absolute;visibility:visible;mso-wrap-style:square" from="7929,3228" to="8021,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" strokecolor="#396" strokeweight="2.4pt"/>
                  <v:shape id="Freeform 2832" o:spid="_x0000_s1645" style="position:absolute;left:8021;top:3228;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" path="m,l46,,95,2e" filled="f" strokecolor="#396" strokeweight="2.4pt">
                    <v:path arrowok="t" o:connecttype="custom" o:connectlocs="0,0;46,0;95,2" o:connectangles="0,0,0"/>
                  </v:shape>
                  <v:line id="Line 2833" o:spid="_x0000_s1646" style="position:absolute;visibility:visible;mso-wrap-style:square" from="8116,3230" to="8210,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" strokecolor="#396" strokeweight="2.4pt"/>
                  <v:line id="Line 2834" o:spid="_x0000_s1647" style="position:absolute;visibility:visible;mso-wrap-style:square" from="8210,3230" to="8304,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" strokecolor="#396" strokeweight="2.4pt"/>
                  <v:shape id="Freeform 2835" o:spid="_x0000_s1648" style="position:absolute;left:8304;top:3228;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" path="m,2l46,,94,e" filled="f" strokecolor="#396" strokeweight="2.4pt">
                    <v:path arrowok="t" o:connecttype="custom" o:connectlocs="0,2;46,0;94,0" o:connectangles="0,0,0"/>
                  </v:shape>
                  <v:line id="Line 2836" o:spid="_x0000_s1649" style="position:absolute;visibility:visible;mso-wrap-style:square" from="8398,3228" to="8492,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" strokecolor="#396" strokeweight="2.4pt"/>
                  <v:line id="Line 2837" o:spid="_x0000_s1650" style="position:absolute;visibility:visible;mso-wrap-style:square" from="8492,3228" to="8587,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" strokecolor="#396" strokeweight="2.4pt"/>
                  <v:line id="Line 2838" o:spid="_x0000_s1651" style="position:absolute;visibility:visible;mso-wrap-style:square" from="8587,3228" to="8681,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" strokecolor="#396" strokeweight="2.4pt"/>
                  <v:shape id="Freeform 2839" o:spid="_x0000_s1652" style="position:absolute;left:8681;top:3226;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" path="m,2l46,,94,e" filled="f" strokecolor="#396" strokeweight="2.4pt">
                    <v:path arrowok="t" o:connecttype="custom" o:connectlocs="0,2;46,0;94,0" o:connectangles="0,0,0"/>
                  </v:shape>
                  <v:line id="Line 2840" o:spid="_x0000_s1653" style="position:absolute;visibility:visible;mso-wrap-style:square" from="8775,3226" to="8869,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" strokecolor="#396" strokeweight="2.4pt"/>
                  <v:line id="Line 2841" o:spid="_x0000_s1654" style="position:absolute;visibility:visible;mso-wrap-style:square" from="8869,3226" to="8963,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" strokecolor="#396" strokeweight="2.4pt"/>
                  <v:line id="Line 2842" o:spid="_x0000_s1655" style="position:absolute;visibility:visible;mso-wrap-style:square" from="8963,3226" to="9058,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" strokecolor="#396" strokeweight="2.4pt"/>
                  <v:line id="Line 2843" o:spid="_x0000_s1656" style="position:absolute;visibility:visible;mso-wrap-style:square" from="587,11470" to="681,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" strokecolor="red" strokeweight="2.4pt"/>
                  <v:line id="Line 2844" o:spid="_x0000_s1657" style="position:absolute;visibility:visible;mso-wrap-style:square" from="681,11470" to="776,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" strokecolor="red" strokeweight="2.4pt"/>
                  <v:line id="Line 2845" o:spid="_x0000_s1658" style="position:absolute;visibility:visible;mso-wrap-style:square" from="776,11470" to="870,1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" strokecolor="red" strokeweight="2.4pt"/>
                  <v:shape id="Freeform 2846" o:spid="_x0000_s1659" style="position:absolute;left:870;top:11470;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" path="m,l2,,4,2r6,2l16,6r14,6l46,18r18,2l78,20r6,-2l90,14,92,8,94,e" filled="f" strokecolor="red" strokeweight="2.4pt">
                    <v:path arrowok="t" o:connecttype="custom" o:connectlocs="0,0;2,0;4,2;10,4;16,6;30,12;46,18;64,20;78,20;84,18;90,14;92,8;94,0" o:connectangles="0,0,0,0,0,0,0,0,0,0,0,0,0"/>
                  </v:shape>
                  <v:shape id="Freeform 2847" o:spid="_x0000_s1660" style="position:absolute;left:964;top:4531;width:94;height:6939;visibility:visible;mso-wrap-style:square;v-text-anchor:top" coordsize="94,6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" path="m,6939r2,-56l2,6821r2,-66l6,6684r2,-74l8,6530r2,-83l12,6359r2,-90l14,6174r2,-98l18,5976r,-105l20,5763r2,-109l24,5540r,-115l26,5307r2,-119l30,5066r,-124l32,4817r2,-128l36,4560r2,-261l40,4036r4,-269l46,3498r4,-269l52,2962r4,-267l58,2434r4,-259l62,2048r2,-124l66,1799r2,-120l68,1558r2,-116l72,1328r2,-113l74,1107r2,-107l78,896,80,795r,-96l82,605r2,-89l86,430r,-82l88,269r2,-74l92,125r,-64l94,e" filled="f" strokecolor="red" strokeweight="2.4pt">
                    <v:path arrowok="t" o:connecttype="custom" o:connectlocs="0,6939;2,6883;2,6821;4,6755;6,6684;8,6610;8,6530;10,6447;12,6359;14,6269;14,6174;16,6076;18,5976;18,5871;20,5763;22,5654;24,5540;24,5425;26,5307;28,5188;30,5066;30,4942;32,4817;34,4689;36,4560;38,4299;40,4036;44,3767;46,3498;50,3229;52,2962;56,2695;58,2434;62,2175;62,2048;64,1924;66,1799;68,1679;68,1558;70,1442;72,1328;74,1215;74,1107;76,1000;78,896;80,795;80,699;82,605;84,516;86,430;86,348;88,269;90,195;92,125;92,61;94,0" o:connectangles="0,0,0,0,0,0,0,0,0,0,0,0,0,0,0,0,0,0,0,0,0,0,0,0,0,0,0,0,0,0,0,0,0,0,0,0,0,0,0,0,0,0,0,0,0,0,0,0,0,0,0,0,0,0,0,0"/>
                  </v:shape>
                  <v:shape id="Freeform 2848" o:spid="_x0000_s1661" style="position:absolute;left:1058;top:4068;width:94;height:463;visibility:visible;mso-wrap-style:square;v-text-anchor:top" coordsize="94,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" path="m,463l2,419,6,377r4,-42l16,295r8,-38l30,220r8,-36l46,152,56,124,64,96,70,72,78,50,84,32,88,18,92,8,94,e" filled="f" strokecolor="red" strokeweight="2.4pt">
                    <v:path arrowok="t" o:connecttype="custom" o:connectlocs="0,463;2,419;6,377;10,335;16,295;24,257;30,220;38,184;46,152;56,124;64,96;70,72;78,50;84,32;88,18;92,8;94,0" o:connectangles="0,0,0,0,0,0,0,0,0,0,0,0,0,0,0,0,0"/>
                  </v:shape>
                  <v:shape id="Freeform 2849" o:spid="_x0000_s1662" style="position:absolute;left:1152;top:3682;width:95;height:386;visibility:visible;mso-wrap-style:square;v-text-anchor:top" coordsize="9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" path="m,386l13,331,25,275,37,219,47,165,59,113,65,90,71,68,77,48,83,30,89,14,95,e" filled="f" strokecolor="red" strokeweight="2.4pt">
                    <v:path arrowok="t" o:connecttype="custom" o:connectlocs="0,386;13,331;25,275;37,219;47,165;59,113;65,90;71,68;77,48;83,30;89,14;95,0" o:connectangles="0,0,0,0,0,0,0,0,0,0,0,0"/>
                  </v:shape>
                  <v:shape id="Freeform 2850" o:spid="_x0000_s1663" style="position:absolute;left:1247;top:3670;width:94;height:22;visibility:visible;mso-wrap-style:square;v-text-anchor:top" coordsize="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" path="m,12l4,6,10,2,14,r6,l34,4r12,6l60,18r14,4l80,22r4,-2l90,18r4,-6e" filled="f" strokecolor="red" strokeweight="2.4pt">
                    <v:path arrowok="t" o:connecttype="custom" o:connectlocs="0,12;4,6;10,2;14,0;20,0;34,4;46,10;60,18;74,22;80,22;84,20;90,18;94,12" o:connectangles="0,0,0,0,0,0,0,0,0,0,0,0,0"/>
                  </v:shape>
                  <v:shape id="Freeform 2851" o:spid="_x0000_s1664" style="position:absolute;left:1341;top:3345;width:94;height:337;visibility:visible;mso-wrap-style:square;v-text-anchor:top" coordsize="94,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" path="m,337l6,325r6,-14l18,293r6,-18l30,253r6,-22l46,183,58,134,70,84,82,40,88,18,94,e" filled="f" strokecolor="red" strokeweight="2.4pt">
                    <v:path arrowok="t" o:connecttype="custom" o:connectlocs="0,337;6,325;12,311;18,293;24,275;30,253;36,231;46,183;58,134;70,84;82,40;88,18;94,0" o:connectangles="0,0,0,0,0,0,0,0,0,0,0,0,0"/>
                  </v:shape>
                  <v:shape id="Freeform 2852" o:spid="_x0000_s1665" style="position:absolute;left:1435;top:3110;width:94;height:235;visibility:visible;mso-wrap-style:square;v-text-anchor:top" coordsize="9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" path="m,235l12,201,22,169,34,136,44,108,68,52,94,e" filled="f" strokecolor="red" strokeweight="2.4pt">
                    <v:path arrowok="t" o:connecttype="custom" o:connectlocs="0,235;12,201;22,169;34,136;44,108;68,52;94,0" o:connectangles="0,0,0,0,0,0,0"/>
                  </v:shape>
                  <v:shape id="Freeform 2853" o:spid="_x0000_s1666" style="position:absolute;left:1529;top:2929;width:131;height:181;visibility:visible;mso-wrap-style:square;v-text-anchor:top" coordsize="13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" path="m,181l16,155,32,127,50,101,68,77,86,52,103,32,119,14,131,e" filled="f" strokecolor="red" strokeweight="2.4pt">
                    <v:path arrowok="t" o:connecttype="custom" o:connectlocs="0,181;16,155;32,127;50,101;68,77;86,52;103,32;119,14;131,0" o:connectangles="0,0,0,0,0,0,0,0,0"/>
                  </v:shape>
                  <v:shape id="Freeform 2854" o:spid="_x0000_s1667" style="position:absolute;left:1660;top:2923;width:56;height:10;visibility:visible;mso-wrap-style:square;v-text-anchor:top" coordsize="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" path="m,6l8,2,14,r8,2l30,4r6,4l44,10r6,l56,6e" filled="f" strokecolor="red" strokeweight="2.4pt">
                    <v:path arrowok="t" o:connecttype="custom" o:connectlocs="0,6;8,2;14,0;22,2;30,4;36,8;44,10;50,10;56,6" o:connectangles="0,0,0,0,0,0,0,0,0"/>
                  </v:shape>
                  <v:shape id="Freeform 2855" o:spid="_x0000_s1668" style="position:absolute;left:1716;top:2791;width:94;height:138;visibility:visible;mso-wrap-style:square;v-text-anchor:top" coordsize="9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" path="m,138l10,126,20,112,32,94,44,74,58,54,70,34,82,16,94,e" filled="f" strokecolor="red" strokeweight="2.4pt">
                    <v:path arrowok="t" o:connecttype="custom" o:connectlocs="0,138;10,126;20,112;32,94;44,74;58,54;70,34;82,16;94,0" o:connectangles="0,0,0,0,0,0,0,0,0"/>
                  </v:shape>
                  <v:shape id="Freeform 2856" o:spid="_x0000_s1669" style="position:absolute;left:1810;top:2706;width:94;height:85;visibility:visible;mso-wrap-style:square;v-text-anchor:top" coordsize="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" path="m,85l24,59,46,36,70,18,94,e" filled="f" strokecolor="red" strokeweight="2.4pt">
                    <v:path arrowok="t" o:connecttype="custom" o:connectlocs="0,85;24,59;46,36;70,18;94,0" o:connectangles="0,0,0,0,0"/>
                  </v:shape>
                  <v:shape id="Freeform 2857" o:spid="_x0000_s1670" style="position:absolute;left:1904;top:2650;width:94;height:56;visibility:visible;mso-wrap-style:square;v-text-anchor:top" coordsize="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" path="m,56l24,38,46,22,70,10,94,e" filled="f" strokecolor="red" strokeweight="2.4pt">
                    <v:path arrowok="t" o:connecttype="custom" o:connectlocs="0,56;24,38;46,22;70,10;94,0" o:connectangles="0,0,0,0,0"/>
                  </v:shape>
                  <v:shape id="Freeform 2858" o:spid="_x0000_s1671" style="position:absolute;left:1998;top:2646;width:95;height:6;visibility:visible;mso-wrap-style:square;v-text-anchor:top" coordsize="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" path="m,4l12,2,24,,46,2,70,4,82,6,95,4e" filled="f" strokecolor="red" strokeweight="2.4pt">
                    <v:path arrowok="t" o:connecttype="custom" o:connectlocs="0,4;12,2;24,0;46,2;70,4;82,6;95,4" o:connectangles="0,0,0,0,0,0,0"/>
                  </v:shape>
                  <v:shape id="Freeform 2859" o:spid="_x0000_s1672" style="position:absolute;left:2093;top:2618;width:94;height:32;visibility:visible;mso-wrap-style:square;v-text-anchor:top" coordsize="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" path="m,32l24,26,46,16,70,8,94,e" filled="f" strokecolor="red" strokeweight="2.4pt">
                    <v:path arrowok="t" o:connecttype="custom" o:connectlocs="0,32;24,26;46,16;70,8;94,0" o:connectangles="0,0,0,0,0"/>
                  </v:shape>
                  <v:shape id="Freeform 2860" o:spid="_x0000_s1673" style="position:absolute;left:2187;top:2606;width:94;height:12;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" path="m,12l24,8,46,4,94,e" filled="f" strokecolor="red" strokeweight="2.4pt">
                    <v:path arrowok="t" o:connecttype="custom" o:connectlocs="0,12;24,8;46,4;94,0" o:connectangles="0,0,0,0"/>
                  </v:shape>
                  <v:shape id="Freeform 2861" o:spid="_x0000_s1674" style="position:absolute;left:2281;top:2606;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" path="m,l46,,94,e" filled="f" strokecolor="red" strokeweight="2.4pt">
                    <v:path arrowok="t" o:connecttype="custom" o:connectlocs="0,0;46,0;94,0" o:connectangles="0,0,0"/>
                  </v:shape>
                  <v:shape id="Freeform 2862" o:spid="_x0000_s1675" style="position:absolute;left:2375;top:2606;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" path="m,l46,,94,2e" filled="f" strokecolor="red" strokeweight="2.4pt">
                    <v:path arrowok="t" o:connecttype="custom" o:connectlocs="0,0;46,0;94,2" o:connectangles="0,0,0"/>
                  </v:shape>
                  <v:shape id="Freeform 2863" o:spid="_x0000_s1676" style="position:absolute;left:2469;top:2608;width:95;height:10;visibility:visible;mso-wrap-style:square;v-text-anchor:top" coordsize="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" path="m,l46,4r49,6e" filled="f" strokecolor="red" strokeweight="2.4pt">
                    <v:path arrowok="t" o:connecttype="custom" o:connectlocs="0,0;46,4;95,10" o:connectangles="0,0,0"/>
                  </v:shape>
                  <v:shape id="Freeform 2864" o:spid="_x0000_s1677" style="position:absolute;left:2564;top:2618;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" path="m,l24,4,46,8r24,4l94,16e" filled="f" strokecolor="red" strokeweight="2.4pt">
                    <v:path arrowok="t" o:connecttype="custom" o:connectlocs="0,0;24,4;46,8;70,12;94,16" o:connectangles="0,0,0,0,0"/>
                  </v:shape>
                  <v:shape id="Freeform 2865" o:spid="_x0000_s1678" style="position:absolute;left:2658;top:2632;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" path="m,2r24,l46,2,70,,94,2e" filled="f" strokecolor="red" strokeweight="2.4pt">
                    <v:path arrowok="t" o:connecttype="custom" o:connectlocs="0,2;24,2;46,2;70,0;94,2" o:connectangles="0,0,0,0,0"/>
                  </v:shape>
                  <v:shape id="Freeform 2866" o:spid="_x0000_s1679" style="position:absolute;left:2752;top:2634;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" path="m,l24,4,46,8,94,20e" filled="f" strokecolor="red" strokeweight="2.4pt">
                    <v:path arrowok="t" o:connecttype="custom" o:connectlocs="0,0;24,4;46,8;94,20" o:connectangles="0,0,0,0"/>
                  </v:shape>
                  <v:shape id="Freeform 2867" o:spid="_x0000_s1680" style="position:absolute;left:2846;top:2654;width:94;height:26;visibility:visible;mso-wrap-style:square;v-text-anchor:top" coordsize="9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" path="m,l24,6r22,8l70,22r24,4e" filled="f" strokecolor="red" strokeweight="2.4pt">
                    <v:path arrowok="t" o:connecttype="custom" o:connectlocs="0,0;24,6;46,14;70,22;94,26" o:connectangles="0,0,0,0,0"/>
                  </v:shape>
                  <v:shape id="Freeform 2868" o:spid="_x0000_s1681" style="position:absolute;left:2940;top:2680;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" path="m,l24,2,46,,70,,95,e" filled="f" strokecolor="red" strokeweight="2.4pt">
                    <v:path arrowok="t" o:connecttype="custom" o:connectlocs="0,0;24,2;46,0;70,0;95,0" o:connectangles="0,0,0,0,0"/>
                  </v:shape>
                  <v:shape id="Freeform 2869" o:spid="_x0000_s1682" style="position:absolute;left:3035;top:2680;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" path="m,l24,4,46,8,94,20e" filled="f" strokecolor="red" strokeweight="2.4pt">
                    <v:path arrowok="t" o:connecttype="custom" o:connectlocs="0,0;24,4;46,8;94,20" o:connectangles="0,0,0,0"/>
                  </v:shape>
                  <v:shape id="Freeform 2870" o:spid="_x0000_s1683" style="position:absolute;left:3129;top:2700;width:104;height:22;visibility:visible;mso-wrap-style:square;v-text-anchor:top" coordsize="10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" path="m,l26,6r26,4l80,16r24,6e" filled="f" strokecolor="red" strokeweight="2.4pt">
                    <v:path arrowok="t" o:connecttype="custom" o:connectlocs="0,0;26,6;52,10;80,16;104,22" o:connectangles="0,0,0,0,0"/>
                  </v:shape>
                  <v:shape id="Freeform 2871" o:spid="_x0000_s1684" style="position:absolute;left:3233;top:2722;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" path="m,l22,6r20,6l62,16r22,4e" filled="f" strokecolor="red" strokeweight="2.4pt">
                    <v:path arrowok="t" o:connecttype="custom" o:connectlocs="0,0;22,6;42,12;62,16;84,20" o:connectangles="0,0,0,0,0"/>
                  </v:shape>
                  <v:shape id="Freeform 2872" o:spid="_x0000_s1685" style="position:absolute;left:3317;top:2742;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" path="m,l22,,46,,70,,94,e" filled="f" strokecolor="red" strokeweight="2.4pt">
                    <v:path arrowok="t" o:connecttype="custom" o:connectlocs="0,0;22,0;46,0;70,0;94,0" o:connectangles="0,0,0,0,0"/>
                  </v:shape>
                  <v:shape id="Freeform 2873" o:spid="_x0000_s1686" style="position:absolute;left:3411;top:2742;width:95;height:19;visibility:visible;mso-wrap-style:square;v-text-anchor:top" coordsize="9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" path="m,l24,5,46,9,95,19e" filled="f" strokecolor="red" strokeweight="2.4pt">
                    <v:path arrowok="t" o:connecttype="custom" o:connectlocs="0,0;24,5;46,9;95,19" o:connectangles="0,0,0,0"/>
                  </v:shape>
                  <v:line id="Line 2874" o:spid="_x0000_s1687" style="position:absolute;visibility:visible;mso-wrap-style:square" from="3506,2761" to="3600,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" strokecolor="red" strokeweight="2.4pt"/>
                  <v:shape id="Freeform 2875" o:spid="_x0000_s1688" style="position:absolute;left:3600;top:2779;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" path="m,l48,10r22,4l94,16e" filled="f" strokecolor="red" strokeweight="2.4pt">
                    <v:path arrowok="t" o:connecttype="custom" o:connectlocs="0,0;48,10;70,14;94,16" o:connectangles="0,0,0,0"/>
                  </v:shape>
                  <v:shape id="Freeform 2876" o:spid="_x0000_s1689" style="position:absolute;left:3694;top:2795;width:92;height:0;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" path="m,l22,,44,,68,,92,e" filled="f" strokecolor="red" strokeweight="2.4pt">
                    <v:path arrowok="t" o:connecttype="custom" o:connectlocs="0,0;22,0;44,0;68,0;92,0" o:connectangles="0,0,0,0,0"/>
                  </v:shape>
                  <v:shape id="Freeform 2877" o:spid="_x0000_s1690" style="position:absolute;left:3786;top:2795;width:116;height:16;visibility:visible;mso-wrap-style:square;v-text-anchor:top" coordsize="1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" path="m,l28,4,60,8r30,4l104,14r12,2e" filled="f" strokecolor="red" strokeweight="2.4pt">
                    <v:path arrowok="t" o:connecttype="custom" o:connectlocs="0,0;28,4;60,8;90,12;104,14;116,16" o:connectangles="0,0,0,0,0,0"/>
                  </v:shape>
                  <v:shape id="Freeform 2878" o:spid="_x0000_s1691" style="position:absolute;left:3902;top:2811;width:73;height:10;visibility:visible;mso-wrap-style:square;v-text-anchor:top" coordsize="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" path="m,l10,2r10,l39,6,55,8r18,2e" filled="f" strokecolor="red" strokeweight="2.4pt">
                    <v:path arrowok="t" o:connecttype="custom" o:connectlocs="0,0;10,2;20,2;39,6;55,8;73,10" o:connectangles="0,0,0,0,0,0"/>
                  </v:shape>
                  <v:shape id="Freeform 2879" o:spid="_x0000_s1692" style="position:absolute;left:3975;top:2821;width:94;height:12;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" path="m,l22,4,46,6r24,4l94,12e" filled="f" strokecolor="red" strokeweight="2.4pt">
                    <v:path arrowok="t" o:connecttype="custom" o:connectlocs="0,0;22,4;46,6;70,10;94,12" o:connectangles="0,0,0,0,0"/>
                  </v:shape>
                  <v:shape id="Freeform 2880" o:spid="_x0000_s1693" style="position:absolute;left:4069;top:2833;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" path="m,l24,,46,,70,,94,e" filled="f" strokecolor="red" strokeweight="2.4pt">
                    <v:path arrowok="t" o:connecttype="custom" o:connectlocs="0,0;24,0;46,0;70,0;94,0" o:connectangles="0,0,0,0,0"/>
                  </v:shape>
                  <v:shape id="Freeform 2881" o:spid="_x0000_s1694" style="position:absolute;left:4163;top:2833;width:94;height:8;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" path="m,l46,4,94,8e" filled="f" strokecolor="red" strokeweight="2.4pt">
                    <v:path arrowok="t" o:connecttype="custom" o:connectlocs="0,0;46,4;94,8" o:connectangles="0,0,0"/>
                  </v:shape>
                  <v:line id="Line 2882" o:spid="_x0000_s1695" style="position:absolute;visibility:visible;mso-wrap-style:square" from="4257,2841" to="4351,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" strokecolor="red" strokeweight="2.4pt"/>
                  <v:shape id="Freeform 2883" o:spid="_x0000_s1696" style="position:absolute;left:4351;top:2849;width:95;height:8;visibility:visible;mso-wrap-style:square;v-text-anchor:top" coordsize="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" path="m,l46,4,95,8e" filled="f" strokecolor="red" strokeweight="2.4pt">
                    <v:path arrowok="t" o:connecttype="custom" o:connectlocs="0,0;46,4;95,8" o:connectangles="0,0,0"/>
                  </v:shape>
                  <v:shape id="Freeform 2884" o:spid="_x0000_s1697" style="position:absolute;left:4446;top:2857;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" path="m,l46,,94,e" filled="f" strokecolor="red" strokeweight="2.4pt">
                    <v:path arrowok="t" o:connecttype="custom" o:connectlocs="0,0;46,0;94,0" o:connectangles="0,0,0"/>
                  </v:shape>
                  <v:shape id="Freeform 2885" o:spid="_x0000_s1698" style="position:absolute;left:4540;top:2857;width:94;height:6;visibility:visible;mso-wrap-style:square;v-text-anchor:top" coordsize="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" path="m,l46,2,94,6e" filled="f" strokecolor="red" strokeweight="2.4pt">
                    <v:path arrowok="t" o:connecttype="custom" o:connectlocs="0,0;46,2;94,6" o:connectangles="0,0,0"/>
                  </v:shape>
                  <v:line id="Line 2886" o:spid="_x0000_s1699" style="position:absolute;visibility:visible;mso-wrap-style:square" from="4634,2863" to="4728,2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" strokecolor="red" strokeweight="2.4pt"/>
                  <v:shape id="Freeform 2887" o:spid="_x0000_s1700" style="position:absolute;left:4728;top:2869;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" path="m,l46,2,94,4e" filled="f" strokecolor="red" strokeweight="2.4pt">
                    <v:path arrowok="t" o:connecttype="custom" o:connectlocs="0,0;46,2;94,4" o:connectangles="0,0,0"/>
                  </v:shape>
                  <v:shape id="Freeform 2888" o:spid="_x0000_s1701" style="position:absolute;left:4822;top:2873;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" path="m,l47,,95,e" filled="f" strokecolor="red" strokeweight="2.4pt">
                    <v:path arrowok="t" o:connecttype="custom" o:connectlocs="0,0;47,0;95,0" o:connectangles="0,0,0"/>
                  </v:shape>
                  <v:shape id="Freeform 2889" o:spid="_x0000_s1702" style="position:absolute;left:4917;top:2873;width:94;height:6;visibility:visible;mso-wrap-style:square;v-text-anchor:top" coordsize="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" path="m,l46,2,94,6e" filled="f" strokecolor="red" strokeweight="2.4pt">
                    <v:path arrowok="t" o:connecttype="custom" o:connectlocs="0,0;46,2;94,6" o:connectangles="0,0,0"/>
                  </v:shape>
                  <v:line id="Line 2890" o:spid="_x0000_s1703" style="position:absolute;visibility:visible;mso-wrap-style:square" from="5011,2879" to="5105,2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" strokecolor="red" strokeweight="2.4pt"/>
                  <v:shape id="Freeform 2891" o:spid="_x0000_s1704" style="position:absolute;left:5105;top:2883;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" path="m,l46,2,94,4e" filled="f" strokecolor="red" strokeweight="2.4pt">
                    <v:path arrowok="t" o:connecttype="custom" o:connectlocs="0,0;46,2;94,4" o:connectangles="0,0,0"/>
                  </v:shape>
                  <v:shape id="Freeform 2892" o:spid="_x0000_s1705" style="position:absolute;left:5199;top:2887;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" path="m,l46,,94,e" filled="f" strokecolor="red" strokeweight="2.4pt">
                    <v:path arrowok="t" o:connecttype="custom" o:connectlocs="0,0;46,0;94,0" o:connectangles="0,0,0"/>
                  </v:shape>
                  <v:shape id="Freeform 2893" o:spid="_x0000_s1706" style="position:absolute;left:5293;top:2887;width:95;height:4;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" path="m,l47,2,95,4e" filled="f" strokecolor="red" strokeweight="2.4pt">
                    <v:path arrowok="t" o:connecttype="custom" o:connectlocs="0,0;47,2;95,4" o:connectangles="0,0,0"/>
                  </v:shape>
                  <v:line id="Line 2894" o:spid="_x0000_s1707" style="position:absolute;visibility:visible;mso-wrap-style:square" from="5388,2891" to="5482,2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" strokecolor="red" strokeweight="2.4pt"/>
                  <v:line id="Line 2895" o:spid="_x0000_s1708" style="position:absolute;visibility:visible;mso-wrap-style:square" from="5482,2893" to="5576,2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" strokecolor="red" strokeweight="2.4pt"/>
                  <v:shape id="Freeform 2896" o:spid="_x0000_s1709" style="position:absolute;left:5576;top:2893;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" path="m,l46,,94,e" filled="f" strokecolor="red" strokeweight="2.4pt">
                    <v:path arrowok="t" o:connecttype="custom" o:connectlocs="0,0;46,0;94,0" o:connectangles="0,0,0"/>
                  </v:shape>
                  <v:shape id="Freeform 2897" o:spid="_x0000_s1710" style="position:absolute;left:5670;top:2893;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" path="m,l46,2,94,4e" filled="f" strokecolor="red" strokeweight="2.4pt">
                    <v:path arrowok="t" o:connecttype="custom" o:connectlocs="0,0;46,2;94,4" o:connectangles="0,0,0"/>
                  </v:shape>
                  <v:shape id="Freeform 2898" o:spid="_x0000_s1711" style="position:absolute;left:5764;top:2897;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" path="m,l49,,95,e" filled="f" strokecolor="red" strokeweight="2.4pt">
                    <v:path arrowok="t" o:connecttype="custom" o:connectlocs="0,0;49,0;95,0" o:connectangles="0,0,0"/>
                  </v:shape>
                  <v:line id="Line 2899" o:spid="_x0000_s1712" style="position:absolute;visibility:visible;mso-wrap-style:square" from="5859,2897" to="5951,2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" strokecolor="red" strokeweight="2.4pt"/>
                  <v:shape id="Freeform 2900" o:spid="_x0000_s1713" style="position:absolute;left:5951;top:2897;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" path="m,l48,,72,,94,e" filled="f" strokecolor="red" strokeweight="2.4pt">
                    <v:path arrowok="t" o:connecttype="custom" o:connectlocs="0,0;48,0;72,0;94,0" o:connectangles="0,0,0,0"/>
                  </v:shape>
                  <v:shape id="Freeform 2901" o:spid="_x0000_s1714" style="position:absolute;left:6045;top:2897;width:82;height:2;visibility:visible;mso-wrap-style:square;v-text-anchor:top" coordsize="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" path="m,l20,,40,,60,2r22,e" filled="f" strokecolor="red" strokeweight="2.4pt">
                    <v:path arrowok="t" o:connecttype="custom" o:connectlocs="0,0;20,0;40,0;60,2;82,2" o:connectangles="0,0,0,0,0"/>
                  </v:shape>
                  <v:shape id="Freeform 2902" o:spid="_x0000_s1715" style="position:absolute;left:6127;top:2899;width:106;height:0;visibility:visible;mso-wrap-style:square;v-text-anchor:top" coordsize="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" path="m,l26,,52,,80,r26,e" filled="f" strokecolor="red" strokeweight="2.4pt">
                    <v:path arrowok="t" o:connecttype="custom" o:connectlocs="0,0;26,0;52,0;80,0;106,0" o:connectangles="0,0,0,0,0"/>
                  </v:shape>
                  <v:shape id="Freeform 2903" o:spid="_x0000_s1716" style="position:absolute;left:6233;top:2899;width:95;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" path="m,l49,,95,e" filled="f" strokecolor="red" strokeweight="2.4pt">
                    <v:path arrowok="t" o:connecttype="custom" o:connectlocs="0,0;49,0;95,0" o:connectangles="0,0,0"/>
                  </v:shape>
                  <v:line id="Line 2904" o:spid="_x0000_s1717" style="position:absolute;visibility:visible;mso-wrap-style:square" from="6328,2899" to="6422,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" strokecolor="red" strokeweight="2.4pt"/>
                  <v:line id="Line 2905" o:spid="_x0000_s1718" style="position:absolute;visibility:visible;mso-wrap-style:square" from="6422,2899" to="6516,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" strokecolor="red" strokeweight="2.4pt"/>
                  <v:line id="Line 2906" o:spid="_x0000_s1719" style="position:absolute;visibility:visible;mso-wrap-style:square" from="6516,2899" to="6610,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" strokecolor="red" strokeweight="2.4pt"/>
                  <v:line id="Line 2907" o:spid="_x0000_s1720" style="position:absolute;visibility:visible;mso-wrap-style:square" from="6610,2899" to="6704,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" strokecolor="red" strokeweight="2.4pt"/>
                  <v:line id="Line 2908" o:spid="_x0000_s1721" style="position:absolute;visibility:visible;mso-wrap-style:square" from="6704,2899" to="6799,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" strokecolor="red" strokeweight="2.4pt"/>
                  <v:line id="Line 2909" o:spid="_x0000_s1722" style="position:absolute;visibility:visible;mso-wrap-style:square" from="6799,2899" to="6893,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" strokecolor="red" strokeweight="2.4pt"/>
                  <v:shape id="Freeform 2910" o:spid="_x0000_s1723" style="position:absolute;left:6893;top:2901;width:94;height:4;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" path="m,l46,2,94,4e" filled="f" strokecolor="red" strokeweight="2.4pt">
                    <v:path arrowok="t" o:connecttype="custom" o:connectlocs="0,0;46,2;94,4" o:connectangles="0,0,0"/>
                  </v:shape>
                  <v:shape id="Freeform 2911" o:spid="_x0000_s1724" style="position:absolute;left:6987;top:2905;width:94;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" path="m,l46,,94,e" filled="f" strokecolor="red" strokeweight="2.4pt">
                    <v:path arrowok="t" o:connecttype="custom" o:connectlocs="0,0;46,0;94,0" o:connectangles="0,0,0"/>
                  </v:shape>
                  <v:shape id="Freeform 2912" o:spid="_x0000_s1725" style="position:absolute;left:7081;top:2905;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" path="m,l46,,94,2e" filled="f" strokecolor="red" strokeweight="2.4pt">
                    <v:path arrowok="t" o:connecttype="custom" o:connectlocs="0,0;46,0;94,2" o:connectangles="0,0,0"/>
                  </v:shape>
                  <v:line id="Line 2913" o:spid="_x0000_s1726" style="position:absolute;visibility:visible;mso-wrap-style:square" from="7175,2907" to="7270,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" strokecolor="red" strokeweight="2.4pt"/>
                  <v:line id="Line 2914" o:spid="_x0000_s1727" style="position:absolute;visibility:visible;mso-wrap-style:square" from="7270,2907" to="7364,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" strokecolor="red" strokeweight="2.4pt"/>
                  <v:line id="Line 2915" o:spid="_x0000_s1728" style="position:absolute;visibility:visible;mso-wrap-style:square" from="7364,2907" to="7458,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" strokecolor="red" strokeweight="2.4pt"/>
                  <v:shape id="Freeform 2916" o:spid="_x0000_s1729" style="position:absolute;left:7458;top:2907;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" path="m,l46,2r48,e" filled="f" strokecolor="red" strokeweight="2.4pt">
                    <v:path arrowok="t" o:connecttype="custom" o:connectlocs="0,0;46,2;94,2" o:connectangles="0,0,0"/>
                  </v:shape>
                  <v:shape id="Freeform 2917" o:spid="_x0000_s1730" style="position:absolute;left:7552;top:2907;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" path="m,2l46,,95,e" filled="f" strokecolor="red" strokeweight="2.4pt">
                    <v:path arrowok="t" o:connecttype="custom" o:connectlocs="0,2;46,0;95,0" o:connectangles="0,0,0"/>
                  </v:shape>
                  <v:shape id="Freeform 2918" o:spid="_x0000_s1731" style="position:absolute;left:7647;top:2907;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" path="m,l46,,94,2e" filled="f" strokecolor="red" strokeweight="2.4pt">
                    <v:path arrowok="t" o:connecttype="custom" o:connectlocs="0,0;46,0;94,2" o:connectangles="0,0,0"/>
                  </v:shape>
                  <v:line id="Line 2919" o:spid="_x0000_s1732" style="position:absolute;visibility:visible;mso-wrap-style:square" from="7741,2909" to="7835,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" strokecolor="red" strokeweight="2.4pt"/>
                  <v:shape id="Freeform 2920" o:spid="_x0000_s1733" style="position:absolute;left:7835;top:2909;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" path="m,l48,,94,2e" filled="f" strokecolor="red" strokeweight="2.4pt">
                    <v:path arrowok="t" o:connecttype="custom" o:connectlocs="0,0;48,0;94,2" o:connectangles="0,0,0"/>
                  </v:shape>
                  <v:line id="Line 2921" o:spid="_x0000_s1734" style="position:absolute;visibility:visible;mso-wrap-style:square" from="7929,2911" to="8021,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" strokecolor="red" strokeweight="2.4pt"/>
                  <v:line id="Line 2922" o:spid="_x0000_s1735" style="position:absolute;visibility:visible;mso-wrap-style:square" from="8021,2911" to="8116,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" strokecolor="red" strokeweight="2.4pt"/>
                  <v:line id="Line 2923" o:spid="_x0000_s1736" style="position:absolute;visibility:visible;mso-wrap-style:square" from="8116,2911" to="8210,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" strokecolor="red" strokeweight="2.4pt"/>
                  <v:shape id="Freeform 2924" o:spid="_x0000_s1737" style="position:absolute;left:8210;top:2911;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" path="m,l46,,94,2e" filled="f" strokecolor="red" strokeweight="2.4pt">
                    <v:path arrowok="t" o:connecttype="custom" o:connectlocs="0,0;46,0;94,2" o:connectangles="0,0,0"/>
                  </v:shape>
                  <v:line id="Line 2925" o:spid="_x0000_s1738" style="position:absolute;visibility:visible;mso-wrap-style:square" from="8304,2913" to="8398,2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" strokecolor="red" strokeweight="2.4pt"/>
                  <v:line id="Line 2926" o:spid="_x0000_s1739" style="position:absolute;visibility:visible;mso-wrap-style:square" from="8398,2913" to="8492,2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" strokecolor="red" strokeweight="2.4pt"/>
                  <v:shape id="Freeform 2927" o:spid="_x0000_s1740" style="position:absolute;left:8492;top:2911;width:95;height:2;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" path="m,2l46,,95,e" filled="f" strokecolor="red" strokeweight="2.4pt">
                    <v:path arrowok="t" o:connecttype="custom" o:connectlocs="0,2;46,0;95,0" o:connectangles="0,0,0"/>
                  </v:shape>
                  <v:line id="Line 2928" o:spid="_x0000_s1741" style="position:absolute;visibility:visible;mso-wrap-style:square" from="8587,2911" to="8681,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" strokecolor="red" strokeweight="2.4pt"/>
                  <v:line id="Line 2929" o:spid="_x0000_s1742" style="position:absolute;visibility:visible;mso-wrap-style:square" from="8681,2911" to="8775,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" strokecolor="red" strokeweight="2.4pt"/>
                  <v:line id="Line 2930" o:spid="_x0000_s1743" style="position:absolute;visibility:visible;mso-wrap-style:square" from="8775,2911" to="8869,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" strokecolor="red" strokeweight="2.4pt"/>
                  <v:line id="Line 2931" o:spid="_x0000_s1744" style="position:absolute;visibility:visible;mso-wrap-style:square" from="8869,2911" to="8963,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" strokecolor="red" strokeweight="2.4pt"/>
                  <v:line id="Line 2932" o:spid="_x0000_s1745" style="position:absolute;visibility:visible;mso-wrap-style:square" from="8963,2911" to="9058,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" strokecolor="red" strokeweight="2.4pt"/>
                  <v:shape id="Freeform 2933" o:spid="_x0000_s1746" style="position:absolute;left:587;top:4421;width:94;height:7049;visibility:visible;mso-wrap-style:square;v-text-anchor:top" coordsize="94,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" path="m,7049l2,6939r,-113l4,6712,6,6596,8,6361r4,-241l14,5875r4,-249l20,5375r4,-253l26,4867r4,-257l36,4096r2,-255l40,3586r4,-253l46,3084r4,-247l52,2596r4,-237l58,2243r,-117l60,2014r2,-113l64,1791r,-109l66,1576r2,-106l68,1367r2,-100l72,1169r2,-97l74,978r2,-93l78,795r2,-86l80,624r2,-80l84,466r2,-77l86,317r2,-70l90,181r2,-65l92,56,94,e" filled="f" strokecolor="navy" strokeweight="2.4pt">
                    <v:path arrowok="t" o:connecttype="custom" o:connectlocs="0,7049;2,6939;2,6826;4,6712;6,6596;8,6361;12,6120;14,5875;18,5626;20,5375;24,5122;26,4867;30,4610;36,4096;38,3841;40,3586;44,3333;46,3084;50,2837;52,2596;56,2359;58,2243;58,2126;60,2014;62,1901;64,1791;64,1682;66,1576;68,1470;68,1367;70,1267;72,1169;74,1072;74,978;76,885;78,795;80,709;80,624;82,544;84,466;86,389;86,317;88,247;90,181;92,116;92,56;94,0" o:connectangles="0,0,0,0,0,0,0,0,0,0,0,0,0,0,0,0,0,0,0,0,0,0,0,0,0,0,0,0,0,0,0,0,0,0,0,0,0,0,0,0,0,0,0,0,0,0,0"/>
                  </v:shape>
                  <v:shape id="Freeform 2934" o:spid="_x0000_s1747" style="position:absolute;left:681;top:4401;width:95;height:20;visibility:visible;mso-wrap-style:square;v-text-anchor:top" coordsize="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" path="m,20l2,12,4,6,10,2,17,,31,,47,4,65,8r14,6l85,18r6,l93,20r2,e" filled="f" strokecolor="navy" strokeweight="2.4pt">
                    <v:path arrowok="t" o:connecttype="custom" o:connectlocs="0,20;2,12;4,6;10,2;17,0;31,0;47,4;65,8;79,14;85,18;91,18;93,20;95,20" o:connectangles="0,0,0,0,0,0,0,0,0,0,0,0,0"/>
                  </v:shape>
                  <v:shape id="Freeform 2935" o:spid="_x0000_s1748" style="position:absolute;left:776;top:3969;width:94;height:452;visibility:visible;mso-wrap-style:square;v-text-anchor:top" coordsize="9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" path="m,452l6,436r6,-20l18,394r6,-24l30,342r6,-29l42,283r4,-32l58,185,70,119,82,56,88,28,94,e" filled="f" strokecolor="navy" strokeweight="2.4pt">
                    <v:path arrowok="t" o:connecttype="custom" o:connectlocs="0,452;6,436;12,416;18,394;24,370;30,342;36,313;42,283;46,251;58,185;70,119;82,56;88,28;94,0" o:connectangles="0,0,0,0,0,0,0,0,0,0,0,0,0,0"/>
                  </v:shape>
                  <v:shape id="Freeform 2936" o:spid="_x0000_s1749" style="position:absolute;left:870;top:3576;width:94;height:393;visibility:visible;mso-wrap-style:square;v-text-anchor:top" coordsize="94,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" path="m,393l24,289,46,186,58,136,70,88,82,44,94,e" filled="f" strokecolor="navy" strokeweight="2.4pt">
                    <v:path arrowok="t" o:connecttype="custom" o:connectlocs="0,393;24,289;46,186;58,136;70,88;82,44;94,0" o:connectangles="0,0,0,0,0,0,0"/>
                  </v:shape>
                  <v:shape id="Freeform 2937" o:spid="_x0000_s1750" style="position:absolute;left:964;top:3295;width:94;height:281;visibility:visible;mso-wrap-style:square;v-text-anchor:top" coordsize="9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" path="m,281l24,196,36,154,46,116,58,80,70,48,76,34,82,20,88,10,94,e" filled="f" strokecolor="navy" strokeweight="2.4pt">
                    <v:path arrowok="t" o:connecttype="custom" o:connectlocs="0,281;24,196;36,154;46,116;58,80;70,48;76,34;82,20;88,10;94,0" o:connectangles="0,0,0,0,0,0,0,0,0,0"/>
                  </v:shape>
                  <v:shape id="Freeform 2938" o:spid="_x0000_s1751" style="position:absolute;left:1058;top:3283;width:94;height:20;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" path="m,12l6,6,10,2,16,r6,l34,2,46,8r14,8l72,20r6,l84,20r4,-4l94,12e" filled="f" strokecolor="navy" strokeweight="2.4pt">
                    <v:path arrowok="t" o:connecttype="custom" o:connectlocs="0,12;6,6;10,2;16,0;22,0;34,2;46,8;60,16;72,20;78,20;84,20;88,16;94,12" o:connectangles="0,0,0,0,0,0,0,0,0,0,0,0,0"/>
                  </v:shape>
                  <v:shape id="Freeform 2939" o:spid="_x0000_s1752" style="position:absolute;left:1152;top:3074;width:95;height:221;visibility:visible;mso-wrap-style:square;v-text-anchor:top" coordsize="9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" path="m,221r7,-8l13,203r6,-10l25,180,37,152,47,122,59,88,71,58,83,26,95,e" filled="f" strokecolor="navy" strokeweight="2.4pt">
                    <v:path arrowok="t" o:connecttype="custom" o:connectlocs="0,221;7,213;13,203;19,193;25,180;37,152;47,122;59,88;71,58;83,26;95,0" o:connectangles="0,0,0,0,0,0,0,0,0,0,0"/>
                  </v:shape>
                  <v:shape id="Freeform 2940" o:spid="_x0000_s1753" style="position:absolute;left:1247;top:2897;width:94;height:177;visibility:visible;mso-wrap-style:square;v-text-anchor:top" coordsize="94,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" path="m,177l24,129,46,82,70,38,94,e" filled="f" strokecolor="navy" strokeweight="2.4pt">
                    <v:path arrowok="t" o:connecttype="custom" o:connectlocs="0,177;24,129;46,82;70,38;94,0" o:connectangles="0,0,0,0,0"/>
                  </v:shape>
                  <v:shape id="Freeform 2941" o:spid="_x0000_s1754" style="position:absolute;left:1341;top:2785;width:94;height:112;visibility:visible;mso-wrap-style:square;v-text-anchor:top" coordsize="9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" path="m,112l24,76,46,44,58,30,70,18,82,8,94,e" filled="f" strokecolor="navy" strokeweight="2.4pt">
                    <v:path arrowok="t" o:connecttype="custom" o:connectlocs="0,112;24,76;46,44;58,30;70,18;82,8;94,0" o:connectangles="0,0,0,0,0,0,0"/>
                  </v:shape>
                  <v:shape id="Freeform 2942" o:spid="_x0000_s1755" style="position:absolute;left:1435;top:2779;width:94;height:8;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" path="m,6l12,2,22,,34,2,44,4,56,6,68,8r12,l94,6e" filled="f" strokecolor="navy" strokeweight="2.4pt">
                    <v:path arrowok="t" o:connecttype="custom" o:connectlocs="0,6;12,2;22,0;34,2;44,4;56,6;68,8;80,8;94,6" o:connectangles="0,0,0,0,0,0,0,0,0"/>
                  </v:shape>
                  <v:shape id="Freeform 2943" o:spid="_x0000_s1756" style="position:absolute;left:1529;top:2706;width:131;height:79;visibility:visible;mso-wrap-style:square;v-text-anchor:top" coordsize="1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" path="m,79l16,73,32,65,50,55,68,43,86,30,103,20,119,10,131,e" filled="f" strokecolor="navy" strokeweight="2.4pt">
                    <v:path arrowok="t" o:connecttype="custom" o:connectlocs="0,79;16,73;32,65;50,55;68,43;86,30;103,20;119,10;131,0" o:connectangles="0,0,0,0,0,0,0,0,0"/>
                  </v:shape>
                  <v:shape id="Freeform 2944" o:spid="_x0000_s1757" style="position:absolute;left:1660;top:2652;width:56;height:54;visibility:visible;mso-wrap-style:square;v-text-anchor:top" coordsize="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" path="m,54l10,46r8,-8l24,32r6,-8l42,12,48,6,56,e" filled="f" strokecolor="navy" strokeweight="2.4pt">
                    <v:path arrowok="t" o:connecttype="custom" o:connectlocs="0,54;10,46;18,38;24,32;30,24;42,12;48,6;56,0" o:connectangles="0,0,0,0,0,0,0,0"/>
                  </v:shape>
                  <v:shape id="Freeform 2945" o:spid="_x0000_s1758" style="position:absolute;left:1716;top:2618;width:94;height:34;visibility:visible;mso-wrap-style:square;v-text-anchor:top" coordsize="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" path="m,34l20,24,44,14,70,6,94,e" filled="f" strokecolor="navy" strokeweight="2.4pt">
                    <v:path arrowok="t" o:connecttype="custom" o:connectlocs="0,34;20,24;44,14;70,6;94,0" o:connectangles="0,0,0,0,0"/>
                  </v:shape>
                  <v:shape id="Freeform 2946" o:spid="_x0000_s1759" style="position:absolute;left:1810;top:2616;width:94;height: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" path="m,2l24,,46,,70,2r24,e" filled="f" strokecolor="navy" strokeweight="2.4pt">
                    <v:path arrowok="t" o:connecttype="custom" o:connectlocs="0,2;24,0;46,0;70,2;94,2" o:connectangles="0,0,0,0,0"/>
                  </v:shape>
                  <v:shape id="Freeform 2947" o:spid="_x0000_s1760" style="position:absolute;left:1904;top:2602;width:94;height:16;visibility:visible;mso-wrap-style:square;v-text-anchor:top" coordsize="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" path="m,16l24,12,46,8,70,4,94,e" filled="f" strokecolor="navy" strokeweight="2.4pt">
                    <v:path arrowok="t" o:connecttype="custom" o:connectlocs="0,16;24,12;46,8;70,4;94,0" o:connectangles="0,0,0,0,0"/>
                  </v:shape>
                  <v:shape id="Freeform 2948" o:spid="_x0000_s1761" style="position:absolute;left:1998;top:2598;width:95;height:4;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" path="m,4l46,2,95,e" filled="f" strokecolor="navy" strokeweight="2.4pt">
                    <v:path arrowok="t" o:connecttype="custom" o:connectlocs="0,4;46,2;95,0" o:connectangles="0,0,0"/>
                  </v:shape>
                </v:group>
                <v:shape id="Freeform 2950" o:spid="_x0000_s1762" style="position:absolute;left:13290;top:16497;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" path="m,l46,,94,e" filled="f" strokecolor="navy" strokeweight="2.4pt">
                  <v:path arrowok="t" o:connecttype="custom" o:connectlocs="0,0;29210,0;59690,0" o:connectangles="0,0,0"/>
                </v:shape>
                <v:shape id="Freeform 2951" o:spid="_x0000_s1763" style="position:absolute;left:13887;top:16497;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" path="m,l46,,94,e" filled="f" strokecolor="navy" strokeweight="2.4pt">
                  <v:path arrowok="t" o:connecttype="custom" o:connectlocs="0,0;29210,0;59690,0" o:connectangles="0,0,0"/>
                </v:shape>
                <v:shape id="Freeform 2952" o:spid="_x0000_s1764" style="position:absolute;left:14484;top:16497;width:597;height:63;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" path="m,l46,4r48,6e" filled="f" strokecolor="navy" strokeweight="2.4pt">
                  <v:path arrowok="t" o:connecttype="custom" o:connectlocs="0,0;29210,2540;59690,6350" o:connectangles="0,0,0"/>
                </v:shape>
                <v:shape id="Freeform 2953" o:spid="_x0000_s1765" style="position:absolute;left:15081;top:16560;width:597;height:64;visibility:visible;mso-wrap-style:square;v-text-anchor:top" coordsize="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" path="m,l46,4r48,6e" filled="f" strokecolor="navy" strokeweight="2.4pt">
                  <v:path arrowok="t" o:connecttype="custom" o:connectlocs="0,0;29210,2540;59690,6350" o:connectangles="0,0,0"/>
                </v:shape>
                <v:shape id="Freeform 2954" o:spid="_x0000_s1766" style="position:absolute;left:15678;top:16624;width:603;height:89;visibility:visible;mso-wrap-style:square;v-text-anchor:top" coordsize="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" path="m,l46,8r24,4l95,14e" filled="f" strokecolor="navy" strokeweight="2.4pt">
                  <v:path arrowok="t" o:connecttype="custom" o:connectlocs="0,0;29210,5080;44450,7620;60325,8890" o:connectangles="0,0,0,0"/>
                </v:shape>
                <v:shape id="Freeform 2955" o:spid="_x0000_s1767" style="position:absolute;left:16281;top:16713;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" path="m,l24,,46,,70,,94,e" filled="f" strokecolor="navy" strokeweight="2.4pt">
                  <v:path arrowok="t" o:connecttype="custom" o:connectlocs="0,0;15240,0;29210,0;44450,0;59690,0" o:connectangles="0,0,0,0,0"/>
                </v:shape>
                <v:shape id="Freeform 2956" o:spid="_x0000_s1768" style="position:absolute;left:16878;top:16713;width:597;height:76;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" path="m,l46,6r48,6e" filled="f" strokecolor="navy" strokeweight="2.4pt">
                  <v:path arrowok="t" o:connecttype="custom" o:connectlocs="0,0;29210,3810;59690,7620" o:connectangles="0,0,0"/>
                </v:shape>
                <v:line id="Line 2957" o:spid="_x0000_s1769" style="position:absolute;visibility:visible;mso-wrap-style:square" from="17475,16789" to="18072,1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" strokecolor="navy" strokeweight="2.4pt"/>
                <v:shape id="Freeform 2958" o:spid="_x0000_s1770" style="position:absolute;left:18072;top:16865;width:597;height:76;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" path="m,l46,6r48,6e" filled="f" strokecolor="navy" strokeweight="2.4pt">
                  <v:path arrowok="t" o:connecttype="custom" o:connectlocs="0,0;29210,3810;59690,7620" o:connectangles="0,0,0"/>
                </v:shape>
                <v:shape id="Freeform 2959" o:spid="_x0000_s1771" style="position:absolute;left:18669;top:16941;width:603;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" path="m,l24,,46,,70,,95,e" filled="f" strokecolor="navy" strokeweight="2.4pt">
                  <v:path arrowok="t" o:connecttype="custom" o:connectlocs="0,0;15240,0;29210,0;44450,0;60325,0" o:connectangles="0,0,0,0,0"/>
                </v:shape>
                <v:shape id="Freeform 2960" o:spid="_x0000_s1772" style="position:absolute;left:19272;top:16941;width:597;height:77;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" path="m,l24,2,46,6r48,6e" filled="f" strokecolor="navy" strokeweight="2.4pt">
                  <v:path arrowok="t" o:connecttype="custom" o:connectlocs="0,0;15240,1270;29210,3810;59690,7620" o:connectangles="0,0,0,0"/>
                </v:shape>
                <v:shape id="Freeform 2961" o:spid="_x0000_s1773" style="position:absolute;left:19869;top:17018;width:660;height:63;visibility:visible;mso-wrap-style:square;v-text-anchor:top" coordsize="1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" path="m,l26,2,52,6,80,8r24,2e" filled="f" strokecolor="navy" strokeweight="2.4pt">
                  <v:path arrowok="t" o:connecttype="custom" o:connectlocs="0,0;16510,1270;33020,3810;50800,5080;66040,6350" o:connectangles="0,0,0,0,0"/>
                </v:shape>
                <v:shape id="Freeform 2962" o:spid="_x0000_s1774" style="position:absolute;left:20529;top:17081;width:533;height:0;visibility:visible;mso-wrap-style:square;v-text-anchor:top" coordsize="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" path="m,l22,,42,,62,,84,e" filled="f" strokecolor="navy" strokeweight="2.4pt">
                  <v:path arrowok="t" o:connecttype="custom" o:connectlocs="0,0;13970,0;26670,0;39370,0;53340,0" o:connectangles="0,0,0,0,0"/>
                </v:shape>
                <v:shape id="Freeform 2963" o:spid="_x0000_s1775" style="position:absolute;left:21062;top:17081;width:597;height:76;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" path="m,l22,2,46,6r48,6e" filled="f" strokecolor="navy" strokeweight="2.4pt">
                  <v:path arrowok="t" o:connecttype="custom" o:connectlocs="0,0;13970,1270;29210,3810;59690,7620" o:connectangles="0,0,0,0"/>
                </v:shape>
                <v:shape id="Freeform 2964" o:spid="_x0000_s1776" style="position:absolute;left:21659;top:17157;width:604;height:51;visibility:visible;mso-wrap-style:square;v-text-anchor:top" coordsize="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" path="m,l46,4,95,8e" filled="f" strokecolor="navy" strokeweight="2.4pt">
                  <v:path arrowok="t" o:connecttype="custom" o:connectlocs="0,0;29210,2540;60325,5080" o:connectangles="0,0,0"/>
                </v:shape>
                <v:shape id="Freeform 2965" o:spid="_x0000_s1777" style="position:absolute;left:22263;top:17208;width:597;height:51;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" path="m,l46,4,94,8e" filled="f" strokecolor="navy" strokeweight="2.4pt">
                  <v:path arrowok="t" o:connecttype="custom" o:connectlocs="0,0;29210,2540;59690,5080" o:connectangles="0,0,0"/>
                </v:shape>
                <v:shape id="Freeform 2966" o:spid="_x0000_s1778" style="position:absolute;left:22860;top:17259;width:596;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" path="m,l48,,94,e" filled="f" strokecolor="navy" strokeweight="2.4pt">
                  <v:path arrowok="t" o:connecttype="custom" o:connectlocs="0,0;30480,0;59690,0" o:connectangles="0,0,0"/>
                </v:shape>
                <v:shape id="Freeform 2967" o:spid="_x0000_s1779" style="position:absolute;left:23456;top:17259;width:585;height:38;visibility:visible;mso-wrap-style:square;v-text-anchor:top" coordsize="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" path="m,l22,2r22,l68,4,92,6e" filled="f" strokecolor="navy" strokeweight="2.4pt">
                  <v:path arrowok="t" o:connecttype="custom" o:connectlocs="0,0;13970,1270;27940,1270;43180,2540;58420,3810" o:connectangles="0,0,0,0,0"/>
                </v:shape>
                <v:shape id="Freeform 2968" o:spid="_x0000_s1780" style="position:absolute;left:24041;top:17297;width:736;height:25;visibility:visible;mso-wrap-style:square;v-text-anchor:top" coordsize="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" path="m,l28,2r32,l90,4r14,l116,4e" filled="f" strokecolor="navy" strokeweight="2.4pt">
                  <v:path arrowok="t" o:connecttype="custom" o:connectlocs="0,0;17780,1270;38100,1270;57150,2540;66040,2540;73660,2540" o:connectangles="0,0,0,0,0,0"/>
                </v:shape>
                <v:shape id="Freeform 2969" o:spid="_x0000_s1781" style="position:absolute;left:24777;top:17322;width:464;height:26;visibility:visible;mso-wrap-style:square;v-text-anchor:top" coordsize="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" path="m,l10,,20,2r19,l55,4r18,e" filled="f" strokecolor="navy" strokeweight="2.4pt">
                  <v:path arrowok="t" o:connecttype="custom" o:connectlocs="0,0;6350,0;12700,1270;24765,1270;34925,2540;46355,2540" o:connectangles="0,0,0,0,0,0"/>
                </v:shape>
                <v:shape id="Freeform 2970" o:spid="_x0000_s1782" style="position:absolute;left:25241;top:17348;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" path="m,l22,,46,,94,e" filled="f" strokecolor="navy" strokeweight="2.4pt">
                  <v:path arrowok="t" o:connecttype="custom" o:connectlocs="0,0;13970,0;29210,0;59690,0" o:connectangles="0,0,0,0"/>
                </v:shape>
                <v:shape id="Freeform 2971" o:spid="_x0000_s1783" style="position:absolute;left:25838;top:17348;width:597;height:51;visibility:visible;mso-wrap-style:square;v-text-anchor:top" coordsize="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" path="m,l46,4,94,8e" filled="f" strokecolor="navy" strokeweight="2.4pt">
                  <v:path arrowok="t" o:connecttype="custom" o:connectlocs="0,0;29210,2540;59690,5080" o:connectangles="0,0,0"/>
                </v:shape>
                <v:shape id="Freeform 2972" o:spid="_x0000_s1784" style="position:absolute;left:26435;top:17399;width:596;height:25;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" path="m,l46,2,94,4e" filled="f" strokecolor="navy" strokeweight="2.4pt">
                  <v:path arrowok="t" o:connecttype="custom" o:connectlocs="0,0;29210,1270;59690,2540" o:connectangles="0,0,0"/>
                </v:shape>
                <v:shape id="Freeform 2973" o:spid="_x0000_s1785" style="position:absolute;left:27031;top:17424;width:597;height:32;visibility:visible;mso-wrap-style:square;v-text-anchor:top" coordsize="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" path="m,l46,3,94,5e" filled="f" strokecolor="navy" strokeweight="2.4pt">
                  <v:path arrowok="t" o:connecttype="custom" o:connectlocs="0,0;29210,1905;59690,3175" o:connectangles="0,0,0"/>
                </v:shape>
                <v:shape id="Freeform 2974" o:spid="_x0000_s1786" style="position:absolute;left:27628;top:17456;width:604;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" path="m,l46,,95,e" filled="f" strokecolor="navy" strokeweight="2.4pt">
                  <v:path arrowok="t" o:connecttype="custom" o:connectlocs="0,0;29210,0;60325,0" o:connectangles="0,0,0"/>
                </v:shape>
                <v:line id="Line 2975" o:spid="_x0000_s1787" style="position:absolute;visibility:visible;mso-wrap-style:square" from="28232,17456" to="28829,17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" strokecolor="navy" strokeweight="2.4pt"/>
                <v:line id="Line 2976" o:spid="_x0000_s1788" style="position:absolute;visibility:visible;mso-wrap-style:square" from="28829,17468" to="29425,17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" strokecolor="navy" strokeweight="2.4pt"/>
                <v:line id="Line 2977" o:spid="_x0000_s1789" style="position:absolute;visibility:visible;mso-wrap-style:square" from="29425,17481" to="30022,17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" strokecolor="navy" strokeweight="2.4pt"/>
                <v:line id="Line 2978" o:spid="_x0000_s1790" style="position:absolute;visibility:visible;mso-wrap-style:square" from="30022,17481" to="30619,17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" strokecolor="navy" strokeweight="2.4pt"/>
                <v:line id="Line 2979" o:spid="_x0000_s1791" style="position:absolute;visibility:visible;mso-wrap-style:square" from="30619,17494" to="31222,17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" strokecolor="navy" strokeweight="2.4pt"/>
                <v:line id="Line 2980" o:spid="_x0000_s1792" style="position:absolute;visibility:visible;mso-wrap-style:square" from="31222,17506" to="31819,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" strokecolor="navy" strokeweight="2.4pt"/>
                <v:shape id="Freeform 2981" o:spid="_x0000_s1793" style="position:absolute;left:31819;top:17519;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" path="m,l46,,94,e" filled="f" strokecolor="navy" strokeweight="2.4pt">
                  <v:path arrowok="t" o:connecttype="custom" o:connectlocs="0,0;29210,0;59690,0" o:connectangles="0,0,0"/>
                </v:shape>
                <v:shape id="Freeform 2982" o:spid="_x0000_s1794" style="position:absolute;left:32416;top:17519;width:597;height:26;visibility:visible;mso-wrap-style:square;v-text-anchor:top" coordsize="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" path="m,l46,2,94,4e" filled="f" strokecolor="navy" strokeweight="2.4pt">
                  <v:path arrowok="t" o:connecttype="custom" o:connectlocs="0,0;29210,1270;59690,2540" o:connectangles="0,0,0"/>
                </v:shape>
                <v:shape id="Freeform 2983" o:spid="_x0000_s1795" style="position:absolute;left:33013;top:17545;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" path="m,l46,,94,e" filled="f" strokecolor="navy" strokeweight="2.4pt">
                  <v:path arrowok="t" o:connecttype="custom" o:connectlocs="0,0;29210,0;59690,0" o:connectangles="0,0,0"/>
                </v:shape>
                <v:line id="Line 2984" o:spid="_x0000_s1796" style="position:absolute;visibility:visible;mso-wrap-style:square" from="33610,17545" to="34213,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" strokecolor="navy" strokeweight="2.4pt"/>
                <v:line id="Line 2985" o:spid="_x0000_s1797" style="position:absolute;visibility:visible;mso-wrap-style:square" from="34213,17545" to="34810,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" strokecolor="navy" strokeweight="2.4pt"/>
                <v:line id="Line 2986" o:spid="_x0000_s1798" style="position:absolute;flip:y;visibility:visible;mso-wrap-style:square" from="34810,17532" to="35407,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" strokecolor="navy" strokeweight="2.4pt"/>
                <v:line id="Line 2987" o:spid="_x0000_s1799" style="position:absolute;flip:y;visibility:visible;mso-wrap-style:square" from="35407,17519" to="36004,1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" strokecolor="navy" strokeweight="2.4pt"/>
                <v:line id="Line 2988" o:spid="_x0000_s1800" style="position:absolute;visibility:visible;mso-wrap-style:square" from="36004,17519" to="36601,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" strokecolor="navy" strokeweight="2.4pt"/>
                <v:shape id="Freeform 2989" o:spid="_x0000_s1801" style="position:absolute;left:36601;top:17519;width:603;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" path="m,l49,,95,e" filled="f" strokecolor="navy" strokeweight="2.4pt">
                  <v:path arrowok="t" o:connecttype="custom" o:connectlocs="0,0;31115,0;60325,0" o:connectangles="0,0,0"/>
                </v:shape>
                <v:shape id="Freeform 2990" o:spid="_x0000_s1802" style="position:absolute;left:37204;top:17519;width:584;height:26;visibility:visible;mso-wrap-style:square;v-text-anchor:top" coordsize="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" path="m,l46,2,92,4e" filled="f" strokecolor="navy" strokeweight="2.4pt">
                  <v:path arrowok="t" o:connecttype="custom" o:connectlocs="0,0;29210,1270;58420,2540" o:connectangles="0,0,0"/>
                </v:shape>
                <v:shape id="Freeform 2991" o:spid="_x0000_s1803" style="position:absolute;left:37788;top:17532;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" path="m,2r48,l72,,94,e" filled="f" strokecolor="navy" strokeweight="2.4pt">
                  <v:path arrowok="t" o:connecttype="custom" o:connectlocs="0,1270;30480,1270;45720,0;59690,0" o:connectangles="0,0,0,0"/>
                </v:shape>
                <v:shape id="Freeform 2992" o:spid="_x0000_s1804" style="position:absolute;left:38385;top:17532;width:521;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" path="m,l20,,40,,60,,82,e" filled="f" strokecolor="navy" strokeweight="2.4pt">
                  <v:path arrowok="t" o:connecttype="custom" o:connectlocs="0,0;12700,0;25400,0;38100,0;52070,0" o:connectangles="0,0,0,0,0"/>
                </v:shape>
                <v:shape id="Freeform 2993" o:spid="_x0000_s1805" style="position:absolute;left:38906;top:17532;width:673;height:0;visibility:visible;mso-wrap-style:square;v-text-anchor:top" coordsize="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" path="m,l26,,52,,80,r26,e" filled="f" strokecolor="navy" strokeweight="2.4pt">
                  <v:path arrowok="t" o:connecttype="custom" o:connectlocs="0,0;16510,0;33020,0;50800,0;67310,0" o:connectangles="0,0,0,0,0"/>
                </v:shape>
                <v:shape id="Freeform 2994" o:spid="_x0000_s1806" style="position:absolute;left:39579;top:17532;width:603;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" path="m,l49,,95,e" filled="f" strokecolor="navy" strokeweight="2.4pt">
                  <v:path arrowok="t" o:connecttype="custom" o:connectlocs="0,0;31115,0;60325,0" o:connectangles="0,0,0"/>
                </v:shape>
                <v:shape id="Freeform 2995" o:spid="_x0000_s1807" style="position:absolute;left:40182;top:17519;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" path="m,2l46,,94,e" filled="f" strokecolor="navy" strokeweight="2.4pt">
                  <v:path arrowok="t" o:connecttype="custom" o:connectlocs="0,1270;29210,0;59690,0" o:connectangles="0,0,0"/>
                </v:shape>
                <v:line id="Line 2996" o:spid="_x0000_s1808" style="position:absolute;visibility:visible;mso-wrap-style:square" from="40779,17519" to="41376,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" strokecolor="navy" strokeweight="2.4pt"/>
                <v:line id="Line 2997" o:spid="_x0000_s1809" style="position:absolute;visibility:visible;mso-wrap-style:square" from="41376,17519" to="41973,1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" strokecolor="navy" strokeweight="2.4pt"/>
                <v:line id="Line 2998" o:spid="_x0000_s1810" style="position:absolute;visibility:visible;mso-wrap-style:square" from="41973,17532" to="42570,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" strokecolor="navy" strokeweight="2.4pt"/>
                <v:line id="Line 2999" o:spid="_x0000_s1811" style="position:absolute;visibility:visible;mso-wrap-style:square" from="42570,17545" to="43173,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" strokecolor="navy" strokeweight="2.4pt"/>
                <v:line id="Line 3000" o:spid="_x0000_s1812" style="position:absolute;visibility:visible;mso-wrap-style:square" from="43173,17557" to="43770,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" strokecolor="navy" strokeweight="2.4pt"/>
                <v:shape id="Freeform 3001" o:spid="_x0000_s1813" style="position:absolute;left:43770;top:17545;width:597;height:1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" path="m,2l46,,94,e" filled="f" strokecolor="navy" strokeweight="2.4pt">
                  <v:path arrowok="t" o:connecttype="custom" o:connectlocs="0,1270;29210,0;59690,0" o:connectangles="0,0,0"/>
                </v:shape>
                <v:line id="Line 3002" o:spid="_x0000_s1814" style="position:absolute;visibility:visible;mso-wrap-style:square" from="44367,17545" to="44964,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" strokecolor="navy" strokeweight="2.4pt"/>
                <v:line id="Line 3003" o:spid="_x0000_s1815" style="position:absolute;visibility:visible;mso-wrap-style:square" from="44964,17545" to="45561,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" strokecolor="navy" strokeweight="2.4pt"/>
                <v:line id="Line 3004" o:spid="_x0000_s1816" style="position:absolute;visibility:visible;mso-wrap-style:square" from="45561,17545" to="46164,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" strokecolor="navy" strokeweight="2.4pt"/>
                <v:line id="Line 3005" o:spid="_x0000_s1817" style="position:absolute;visibility:visible;mso-wrap-style:square" from="46164,17545" to="46761,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" strokecolor="navy" strokeweight="2.4pt"/>
                <v:line id="Line 3006" o:spid="_x0000_s1818" style="position:absolute;visibility:visible;mso-wrap-style:square" from="46761,17545" to="47358,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" strokecolor="navy" strokeweight="2.4pt"/>
                <v:line id="Line 3007" o:spid="_x0000_s1819" style="position:absolute;visibility:visible;mso-wrap-style:square" from="47358,17545" to="47955,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" strokecolor="navy" strokeweight="2.4pt"/>
                <v:line id="Line 3008" o:spid="_x0000_s1820" style="position:absolute;visibility:visible;mso-wrap-style:square" from="47955,17545" to="48558,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" strokecolor="navy" strokeweight="2.4pt"/>
                <v:line id="Line 3009" o:spid="_x0000_s1821" style="position:absolute;flip:y;visibility:visible;mso-wrap-style:square" from="48558,17532" to="49155,17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" strokecolor="navy" strokeweight="2.4pt"/>
                <v:line id="Line 3010" o:spid="_x0000_s1822" style="position:absolute;flip:y;visibility:visible;mso-wrap-style:square" from="49155,17519" to="49752,1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" strokecolor="navy" strokeweight="2.4pt"/>
                <v:line id="Line 3011" o:spid="_x0000_s1823" style="position:absolute;visibility:visible;mso-wrap-style:square" from="49752,17519" to="50349,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" strokecolor="navy" strokeweight="2.4pt"/>
                <v:line id="Line 3012" o:spid="_x0000_s1824" style="position:absolute;visibility:visible;mso-wrap-style:square" from="50349,17519" to="50933,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" strokecolor="navy" strokeweight="2.4pt"/>
                <v:line id="Line 3013" o:spid="_x0000_s1825" style="position:absolute;visibility:visible;mso-wrap-style:square" from="50933,17519" to="51536,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" strokecolor="navy" strokeweight="2.4pt"/>
                <v:line id="Line 3014" o:spid="_x0000_s1826" style="position:absolute;visibility:visible;mso-wrap-style:square" from="51536,17519" to="52133,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" strokecolor="navy" strokeweight="2.4pt"/>
                <v:line id="Line 3015" o:spid="_x0000_s1827" style="position:absolute;visibility:visible;mso-wrap-style:square" from="52133,17519" to="52730,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" strokecolor="navy" strokeweight="2.4pt"/>
                <v:line id="Line 3016" o:spid="_x0000_s1828" style="position:absolute;visibility:visible;mso-wrap-style:square" from="52730,17519" to="53327,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" strokecolor="navy" strokeweight="2.4pt"/>
                <v:line id="Line 3017" o:spid="_x0000_s1829" style="position:absolute;visibility:visible;mso-wrap-style:square" from="53327,17519" to="53924,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" strokecolor="navy" strokeweight="2.4pt"/>
                <v:line id="Line 3018" o:spid="_x0000_s1830" style="position:absolute;visibility:visible;mso-wrap-style:square" from="53924,17519" to="54527,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" strokecolor="navy" strokeweight="2.4pt"/>
                <v:line id="Line 3019" o:spid="_x0000_s1831" style="position:absolute;visibility:visible;mso-wrap-style:square" from="54527,17519" to="55124,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" strokecolor="navy" strokeweight="2.4pt"/>
                <v:line id="Line 3020" o:spid="_x0000_s1832" style="position:absolute;visibility:visible;mso-wrap-style:square" from="55124,17519" to="55721,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" strokecolor="navy" strokeweight="2.4pt"/>
                <v:line id="Line 3021" o:spid="_x0000_s1833" style="position:absolute;visibility:visible;mso-wrap-style:square" from="55721,17519" to="56318,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" strokecolor="navy" strokeweight="2.4pt"/>
                <v:line id="Line 3022" o:spid="_x0000_s1834" style="position:absolute;visibility:visible;mso-wrap-style:square" from="56318,17519" to="56915,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" strokecolor="navy" strokeweight="2.4pt"/>
                <v:line id="Line 3023" o:spid="_x0000_s1835" style="position:absolute;visibility:visible;mso-wrap-style:square" from="56915,17519" to="57518,1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" strokecolor="navy" strokeweight="2.4pt"/>
                <v:line id="Line 3024" o:spid="_x0000_s1836" style="position:absolute;visibility:visible;mso-wrap-style:square" from="3727,72847" to="4324,72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" strokecolor="#fc9" strokeweight="2.4pt"/>
                <v:shape id="Freeform 3025" o:spid="_x0000_s1837" style="position:absolute;left:4324;top:72847;width:603;height:127;visibility:visible;mso-wrap-style:square;v-text-anchor:top" coordsize="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" path="m,l2,,4,2r6,2l17,6r14,6l47,18r18,2l79,20r6,-2l91,14,93,8,95,e" filled="f" strokecolor="#fc9" strokeweight="2.4pt">
                  <v:path arrowok="t" o:connecttype="custom" o:connectlocs="0,0;1270,0;2540,1270;6350,2540;10795,3810;19685,7620;29845,11430;41275,12700;50165,12700;53975,11430;57785,8890;59055,5080;60325,0" o:connectangles="0,0,0,0,0,0,0,0,0,0,0,0,0"/>
                </v:shape>
                <v:shape id="Freeform 3026" o:spid="_x0000_s1838" style="position:absolute;left:4927;top:29083;width:597;height:43764;visibility:visible;mso-wrap-style:square;v-text-anchor:top" coordsize="94,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" path="m,6892r2,-56l2,6774r2,-64l6,6637r2,-74l8,6485r2,-85l12,6314r2,-92l14,6127r2,-98l18,5929r,-105l20,5716r2,-111l24,5493r,-117l26,5258r2,-121l30,5015r,-122l32,4766r2,-128l36,4509r2,-261l40,3983r4,-269l46,3445r4,-269l52,2909r4,-265l58,2383r2,-129l62,2126r2,-127l64,1875r2,-121l68,1634r,-119l70,1399r2,-112l74,1176r,-108l76,963,78,863r2,-98l80,670r2,-92l84,492r2,-85l86,329r2,-74l90,182r2,-64l92,56,94,e" filled="f" strokecolor="#fc9" strokeweight="2.4pt">
                  <v:path arrowok="t" o:connecttype="custom" o:connectlocs="0,4376420;1270,4340860;1270,4301490;2540,4260850;3810,4214495;5080,4167505;5080,4117975;6350,4064000;7620,4009390;8890,3950970;8890,3890645;10160,3828415;11430,3764915;11430,3698240;12700,3629660;13970,3559175;15240,3488055;15240,3413760;16510,3338830;17780,3261995;19050,3184525;19050,3107055;20320,3026410;21590,2945130;22860,2863215;24130,2697480;25400,2529205;27940,2358390;29210,2187575;31750,2016760;33020,1847215;35560,1678940;36830,1513205;38100,1431290;39370,1350010;40640,1269365;40640,1190625;41910,1113790;43180,1037590;43180,962025;44450,888365;45720,817245;46990,746760;46990,678180;48260,611505;49530,548005;50800,485775;50800,425450;52070,367030;53340,312420;54610,258445;54610,208915;55880,161925;57150,115570;58420,74930;58420,35560;59690,0" o:connectangles="0,0,0,0,0,0,0,0,0,0,0,0,0,0,0,0,0,0,0,0,0,0,0,0,0,0,0,0,0,0,0,0,0,0,0,0,0,0,0,0,0,0,0,0,0,0,0,0,0,0,0,0,0,0,0,0,0"/>
                </v:shape>
                <v:shape id="Freeform 3027" o:spid="_x0000_s1839" style="position:absolute;left:5524;top:28956;width:597;height:127;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" path="m,20l2,12,4,6,10,2,16,,30,,46,4r18,6l78,14r6,4l90,20r2,l94,20e" filled="f" strokecolor="#fc9" strokeweight="2.4pt">
                  <v:path arrowok="t" o:connecttype="custom" o:connectlocs="0,12700;1270,7620;2540,3810;6350,1270;10160,0;19050,0;29210,2540;40640,6350;49530,8890;53340,11430;57150,12700;58420,12700;59690,12700" o:connectangles="0,0,0,0,0,0,0,0,0,0,0,0,0"/>
                </v:shape>
                <v:shape id="Freeform 3028" o:spid="_x0000_s1840" style="position:absolute;left:6121;top:25869;width:597;height:3214;visibility:visible;mso-wrap-style:square;v-text-anchor:top" coordsize="9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" path="m,506l6,488r6,-23l18,439r6,-28l30,379r6,-32l42,311r4,-36l58,200,70,128,76,92,82,60,88,28,94,e" filled="f" strokecolor="#fc9" strokeweight="2.4pt">
                  <v:path arrowok="t" o:connecttype="custom" o:connectlocs="0,321310;3810,309880;7620,295275;11430,278765;15240,260985;19050,240665;22860,220345;26670,197485;29210,174625;36830,127000;44450,81280;48260,58420;52070,38100;55880,17780;59690,0" o:connectangles="0,0,0,0,0,0,0,0,0,0,0,0,0,0,0"/>
                </v:shape>
                <v:shape id="Freeform 3029" o:spid="_x0000_s1841" style="position:absolute;left:6718;top:23558;width:597;height:2311;visibility:visible;mso-wrap-style:square;v-text-anchor:top" coordsize="9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" path="m,364l12,311,24,261,36,213,46,169,58,125,70,83,94,e" filled="f" strokecolor="#fc9" strokeweight="2.4pt">
                  <v:path arrowok="t" o:connecttype="custom" o:connectlocs="0,231140;7620,197485;15240,165735;22860,135255;29210,107315;36830,79375;44450,52705;59690,0" o:connectangles="0,0,0,0,0,0,0,0"/>
                </v:shape>
                <v:shape id="Freeform 3030" o:spid="_x0000_s1842" style="position:absolute;left:7315;top:21697;width:603;height:1861;visibility:visible;mso-wrap-style:square;v-text-anchor:top" coordsize="9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" path="m,293l13,251,25,209,37,165,47,125,59,86,71,50,77,36,83,22,89,10,95,e" filled="f" strokecolor="#fc9" strokeweight="2.4pt">
                  <v:path arrowok="t" o:connecttype="custom" o:connectlocs="0,186055;8255,159385;15875,132715;23495,104775;29845,79375;37465,54610;45085,31750;48895,22860;52705,13970;56515,6350;60325,0" o:connectangles="0,0,0,0,0,0,0,0,0,0,0"/>
                </v:shape>
                <v:shape id="Freeform 3031" o:spid="_x0000_s1843" style="position:absolute;left:7918;top:21621;width:597;height:127;visibility:visible;mso-wrap-style:square;v-text-anchor:top" coordsize="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" path="m,12l4,6,10,2,16,r6,l34,4r12,6l60,16r12,4l78,20r6,l90,16r4,-4e" filled="f" strokecolor="#fc9" strokeweight="2.4pt">
                  <v:path arrowok="t" o:connecttype="custom" o:connectlocs="0,7620;2540,3810;6350,1270;10160,0;13970,0;21590,2540;29210,6350;38100,10160;45720,12700;49530,12700;53340,12700;57150,10160;59690,7620" o:connectangles="0,0,0,0,0,0,0,0,0,0,0,0,0"/>
                </v:shape>
                <v:shape id="Freeform 3032" o:spid="_x0000_s1844" style="position:absolute;left:8515;top:20154;width:597;height:1543;visibility:visible;mso-wrap-style:square;v-text-anchor:top" coordsize="94,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" path="m,243r6,-8l12,223r6,-12l24,197,36,167,46,133,58,97,70,60,82,28,88,14,94,e" filled="f" strokecolor="#fc9" strokeweight="2.4pt">
                  <v:path arrowok="t" o:connecttype="custom" o:connectlocs="0,154305;3810,149225;7620,141605;11430,133985;15240,125095;22860,106045;29210,84455;36830,61595;44450,38100;52070,17780;55880,8890;59690,0" o:connectangles="0,0,0,0,0,0,0,0,0,0,0,0"/>
                </v:shape>
                <v:shape id="Freeform 3033" o:spid="_x0000_s1845" style="position:absolute;left:9112;top:19113;width:597;height:1041;visibility:visible;mso-wrap-style:square;v-text-anchor:top" coordsize="9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" path="m,164l12,140,22,116,44,74,68,36,94,e" filled="f" strokecolor="#fc9" strokeweight="2.4pt">
                  <v:path arrowok="t" o:connecttype="custom" o:connectlocs="0,104140;7620,88900;13970,73660;27940,46990;43180,22860;59690,0" o:connectangles="0,0,0,0,0,0"/>
                </v:shape>
                <v:shape id="Freeform 3034" o:spid="_x0000_s1846" style="position:absolute;left:9709;top:18294;width:832;height:819;visibility:visible;mso-wrap-style:square;v-text-anchor:top" coordsize="13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" path="m,129l16,110,32,90,68,54,86,38,103,22,119,10,131,e" filled="f" strokecolor="#fc9" strokeweight="2.4pt">
                  <v:path arrowok="t" o:connecttype="custom" o:connectlocs="0,81915;10160,69850;20320,57150;43180,34290;54610,24130;65405,13970;75565,6350;83185,0" o:connectangles="0,0,0,0,0,0,0,0"/>
                </v:shape>
                <v:shape id="Freeform 3035" o:spid="_x0000_s1847" style="position:absolute;left:10541;top:18268;width:355;height:51;visibility:visible;mso-wrap-style:square;v-text-anchor:top" coordsize="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" path="m,4l8,r8,l22,r8,2l36,6r6,2l50,6,56,4e" filled="f" strokecolor="#fc9" strokeweight="2.4pt">
                  <v:path arrowok="t" o:connecttype="custom" o:connectlocs="0,2540;5080,0;10160,0;13970,0;19050,1270;22860,3810;26670,5080;31750,3810;35560,2540" o:connectangles="0,0,0,0,0,0,0,0,0"/>
                </v:shape>
                <v:shape id="Freeform 3036" o:spid="_x0000_s1848" style="position:absolute;left:10896;top:17659;width:597;height:635;visibility:visible;mso-wrap-style:square;v-text-anchor:top" coordsize="9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" path="m,100l10,92,20,82,32,68,44,54,70,24,82,12,94,e" filled="f" strokecolor="#fc9" strokeweight="2.4pt">
                  <v:path arrowok="t" o:connecttype="custom" o:connectlocs="0,63500;6350,58420;12700,52070;20320,43180;27940,34290;44450,15240;52070,7620;59690,0" o:connectangles="0,0,0,0,0,0,0,0"/>
                </v:shape>
                <v:shape id="Freeform 3037" o:spid="_x0000_s1849" style="position:absolute;left:11493;top:17272;width:597;height:387;visibility:visible;mso-wrap-style:square;v-text-anchor:top" coordsize="9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" path="m,61l24,43,46,27,70,12,94,e" filled="f" strokecolor="#fc9" strokeweight="2.4pt">
                  <v:path arrowok="t" o:connecttype="custom" o:connectlocs="0,38735;15240,27305;29210,17145;44450,7620;59690,0" o:connectangles="0,0,0,0,0"/>
                </v:shape>
                <v:shape id="Freeform 3038" o:spid="_x0000_s1850" style="position:absolute;left:12090;top:16992;width:597;height:280;visibility:visible;mso-wrap-style:square;v-text-anchor:top" coordsize="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" path="m,44l24,30,46,18,70,8,94,e" filled="f" strokecolor="#fc9" strokeweight="2.4pt">
                  <v:path arrowok="t" o:connecttype="custom" o:connectlocs="0,27940;15240,19050;29210,11430;44450,5080;59690,0" o:connectangles="0,0,0,0,0"/>
                </v:shape>
                <v:shape id="Freeform 3039" o:spid="_x0000_s1851" style="position:absolute;left:12687;top:16979;width:603;height:26;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" path="m,2l12,,24,,46,2,70,4r12,l95,2e" filled="f" strokecolor="#fc9" strokeweight="2.4pt">
                  <v:path arrowok="t" o:connecttype="custom" o:connectlocs="0,1270;7620,0;15240,0;29210,1270;44450,2540;52070,2540;60325,1270" o:connectangles="0,0,0,0,0,0,0"/>
                </v:shape>
                <v:shape id="Freeform 3040" o:spid="_x0000_s1852" style="position:absolute;left:13290;top:16789;width:597;height:203;visibility:visible;mso-wrap-style:square;v-text-anchor:top" coordsize="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" path="m,32l24,26,46,18,70,8,94,e" filled="f" strokecolor="#fc9" strokeweight="2.4pt">
                  <v:path arrowok="t" o:connecttype="custom" o:connectlocs="0,20320;15240,16510;29210,11430;44450,5080;59690,0" o:connectangles="0,0,0,0,0"/>
                </v:shape>
                <v:shape id="Freeform 3041" o:spid="_x0000_s1853" style="position:absolute;left:13887;top:16675;width:597;height:114;visibility:visible;mso-wrap-style:square;v-text-anchor:top" coordsize="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" path="m,18l46,8,94,e" filled="f" strokecolor="#fc9" strokeweight="2.4pt">
                  <v:path arrowok="t" o:connecttype="custom" o:connectlocs="0,11430;29210,5080;59690,0" o:connectangles="0,0,0"/>
                </v:shape>
                <v:shape id="Freeform 3042" o:spid="_x0000_s1854" style="position:absolute;left:14484;top:16598;width:597;height:77;visibility:visible;mso-wrap-style:square;v-text-anchor:top" coordsize="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" path="m,12l46,4,94,e" filled="f" strokecolor="#fc9" strokeweight="2.4pt">
                  <v:path arrowok="t" o:connecttype="custom" o:connectlocs="0,7620;29210,2540;59690,0" o:connectangles="0,0,0"/>
                </v:shape>
                <v:shape id="Freeform 3043" o:spid="_x0000_s1855" style="position:absolute;left:15081;top:16598;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" path="m,l24,,46,,70,,94,e" filled="f" strokecolor="#fc9" strokeweight="2.4pt">
                  <v:path arrowok="t" o:connecttype="custom" o:connectlocs="0,0;15240,0;29210,0;44450,0;59690,0" o:connectangles="0,0,0,0,0"/>
                </v:shape>
                <v:shape id="Freeform 3044" o:spid="_x0000_s1856" style="position:absolute;left:15678;top:16548;width:603;height:50;visibility:visible;mso-wrap-style:square;v-text-anchor:top" coordsize="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" path="m,8l46,4,95,e" filled="f" strokecolor="#fc9" strokeweight="2.4pt">
                  <v:path arrowok="t" o:connecttype="custom" o:connectlocs="0,5080;29210,2540;60325,0" o:connectangles="0,0,0"/>
                </v:shape>
                <v:shape id="Freeform 3045" o:spid="_x0000_s1857" style="position:absolute;left:16281;top:1653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" path="m,2l46,,94,e" filled="f" strokecolor="#fc9" strokeweight="2.4pt">
                  <v:path arrowok="t" o:connecttype="custom" o:connectlocs="0,1270;29210,0;59690,0" o:connectangles="0,0,0"/>
                </v:shape>
                <v:line id="Line 3046" o:spid="_x0000_s1858" style="position:absolute;visibility:visible;mso-wrap-style:square" from="16878,16535" to="17475,16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" strokecolor="#fc9" strokeweight="2.4pt"/>
                <v:line id="Line 3047" o:spid="_x0000_s1859" style="position:absolute;visibility:visible;mso-wrap-style:square" from="17475,16535" to="18072,16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" strokecolor="#fc9" strokeweight="2.4pt"/>
                <v:line id="Line 3048" o:spid="_x0000_s1860" style="position:absolute;visibility:visible;mso-wrap-style:square" from="18072,16548" to="18669,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" strokecolor="#fc9" strokeweight="2.4pt"/>
                <v:shape id="Freeform 3049" o:spid="_x0000_s1861" style="position:absolute;left:18669;top:16573;width:603;height:25;visibility:visible;mso-wrap-style:square;v-text-anchor:top" coordsize="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" path="m,l46,2,95,4e" filled="f" strokecolor="#fc9" strokeweight="2.4pt">
                  <v:path arrowok="t" o:connecttype="custom" o:connectlocs="0,0;29210,1270;60325,2540" o:connectangles="0,0,0"/>
                </v:shape>
                <v:shape id="Freeform 3050" o:spid="_x0000_s1862" style="position:absolute;left:19272;top:16598;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" path="m,l46,,94,e" filled="f" strokecolor="#fc9" strokeweight="2.4pt">
                  <v:path arrowok="t" o:connecttype="custom" o:connectlocs="0,0;29210,0;59690,0" o:connectangles="0,0,0"/>
                </v:shape>
                <v:shape id="Freeform 3051" o:spid="_x0000_s1863" style="position:absolute;left:19869;top:16598;width:660;height:13;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" path="m,l26,,52,,80,2r24,e" filled="f" strokecolor="#fc9" strokeweight="2.4pt">
                  <v:path arrowok="t" o:connecttype="custom" o:connectlocs="0,0;16510,0;33020,0;50800,1270;66040,1270" o:connectangles="0,0,0,0,0"/>
                </v:shape>
                <v:shape id="Freeform 3052" o:spid="_x0000_s1864" style="position:absolute;left:20529;top:16611;width:533;height:26;visibility:visible;mso-wrap-style:square;v-text-anchor:top" coordsize="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" path="m,l22,,42,2,62,4r22,e" filled="f" strokecolor="#fc9" strokeweight="2.4pt">
                  <v:path arrowok="t" o:connecttype="custom" o:connectlocs="0,0;13970,0;26670,1270;39370,2540;53340,2540" o:connectangles="0,0,0,0,0"/>
                </v:shape>
                <v:shape id="Freeform 3053" o:spid="_x0000_s1865" style="position:absolute;left:21062;top:16637;width:597;height:1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" path="m,l46,2r48,e" filled="f" strokecolor="#fc9" strokeweight="2.4pt">
                  <v:path arrowok="t" o:connecttype="custom" o:connectlocs="0,0;29210,1270;59690,1270" o:connectangles="0,0,0"/>
                </v:shape>
                <v:line id="Line 3054" o:spid="_x0000_s1866" style="position:absolute;visibility:visible;mso-wrap-style:square" from="21659,16649" to="22263,16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" strokecolor="#fc9" strokeweight="2.4pt"/>
                <v:line id="Line 3055" o:spid="_x0000_s1867" style="position:absolute;visibility:visible;mso-wrap-style:square" from="22263,16649" to="22860,16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" strokecolor="#fc9" strokeweight="2.4pt"/>
                <v:line id="Line 3056" o:spid="_x0000_s1868" style="position:absolute;visibility:visible;mso-wrap-style:square" from="22860,16662" to="23456,1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" strokecolor="#fc9" strokeweight="2.4pt"/>
                <v:shape id="Freeform 3057" o:spid="_x0000_s1869" style="position:absolute;left:23456;top:16687;width:585;height:13;visibility:visible;mso-wrap-style:square;v-text-anchor:top" coordsize="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" path="m,l22,,44,2r24,l92,2e" filled="f" strokecolor="#fc9" strokeweight="2.4pt">
                  <v:path arrowok="t" o:connecttype="custom" o:connectlocs="0,0;13970,0;27940,1270;43180,1270;58420,1270" o:connectangles="0,0,0,0,0"/>
                </v:shape>
                <v:shape id="Freeform 3058" o:spid="_x0000_s1870" style="position:absolute;left:24041;top:16700;width:736;height:0;visibility:visible;mso-wrap-style:square;v-text-anchor:top" coordsize="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" path="m,l28,,60,,90,r14,l116,e" filled="f" strokecolor="#fc9" strokeweight="2.4pt">
                  <v:path arrowok="t" o:connecttype="custom" o:connectlocs="0,0;17780,0;38100,0;57150,0;66040,0;73660,0" o:connectangles="0,0,0,0,0,0"/>
                </v:shape>
                <v:shape id="Freeform 3059" o:spid="_x0000_s1871" style="position:absolute;left:24777;top:16700;width:464;height:13;visibility:visible;mso-wrap-style:square;v-text-anchor:top" coordsize="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" path="m,l10,,20,,39,,55,2r18,e" filled="f" strokecolor="#fc9" strokeweight="2.4pt">
                  <v:path arrowok="t" o:connecttype="custom" o:connectlocs="0,0;6350,0;12700,0;24765,0;34925,1270;46355,1270" o:connectangles="0,0,0,0,0,0"/>
                </v:shape>
                <v:shape id="Freeform 3060" o:spid="_x0000_s1872" style="position:absolute;left:25241;top:16713;width:597;height:0;visibility:visible;mso-wrap-style:square;v-text-anchor:top" coordsize="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" path="m,l22,,46,,94,e" filled="f" strokecolor="#fc9" strokeweight="2.4pt">
                  <v:path arrowok="t" o:connecttype="custom" o:connectlocs="0,0;13970,0;29210,0;59690,0" o:connectangles="0,0,0,0"/>
                </v:shape>
                <v:line id="Line 3061" o:spid="_x0000_s1873" style="position:absolute;visibility:visible;mso-wrap-style:square" from="25838,16713" to="26435,16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" strokecolor="#fc9" strokeweight="2.4pt"/>
                <v:line id="Line 3062" o:spid="_x0000_s1874" style="position:absolute;visibility:visible;mso-wrap-style:square" from="26435,16713" to="27031,16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" strokecolor="#fc9" strokeweight="2.4pt"/>
                <v:line id="Line 3063" o:spid="_x0000_s1875" style="position:absolute;visibility:visible;mso-wrap-style:square" from="27031,16713" to="27628,16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" strokecolor="#fc9" strokeweight="2.4pt"/>
                <v:line id="Line 3064" o:spid="_x0000_s1876" style="position:absolute;visibility:visible;mso-wrap-style:square" from="27628,16713" to="28232,16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" strokecolor="#fc9" strokeweight="2.4pt"/>
                <v:shape id="Freeform 3065" o:spid="_x0000_s1877" style="position:absolute;left:28232;top:16713;width:597;height:12;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" path="m,l46,,94,2e" filled="f" strokecolor="#fc9" strokeweight="2.4pt">
                  <v:path arrowok="t" o:connecttype="custom" o:connectlocs="0,0;29210,0;59690,1270" o:connectangles="0,0,0"/>
                </v:shape>
                <v:line id="Line 3066" o:spid="_x0000_s1878" style="position:absolute;visibility:visible;mso-wrap-style:square" from="28829,16725" to="29425,1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" strokecolor="#fc9" strokeweight="2.4pt"/>
                <v:shape id="Freeform 3067" o:spid="_x0000_s1879" style="position:absolute;left:29425;top:1672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" path="m,l46,,94,2e" filled="f" strokecolor="#fc9" strokeweight="2.4pt">
                  <v:path arrowok="t" o:connecttype="custom" o:connectlocs="0,0;29210,0;59690,1270" o:connectangles="0,0,0"/>
                </v:shape>
                <v:line id="Line 3068" o:spid="_x0000_s1880" style="position:absolute;visibility:visible;mso-wrap-style:square" from="30022,16738" to="30619,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" strokecolor="#fc9" strokeweight="2.4pt"/>
                <v:line id="Line 3069" o:spid="_x0000_s1881" style="position:absolute;visibility:visible;mso-wrap-style:square" from="30619,16738" to="31222,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" strokecolor="#fc9" strokeweight="2.4pt"/>
                <v:shape id="Freeform 3070" o:spid="_x0000_s1882" style="position:absolute;left:31222;top:1672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" path="m,2l46,,94,e" filled="f" strokecolor="#fc9" strokeweight="2.4pt">
                  <v:path arrowok="t" o:connecttype="custom" o:connectlocs="0,1270;29210,0;59690,0" o:connectangles="0,0,0"/>
                </v:shape>
                <v:shape id="Freeform 3071" o:spid="_x0000_s1883" style="position:absolute;left:31819;top:1672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" path="m,l46,,94,2e" filled="f" strokecolor="#fc9" strokeweight="2.4pt">
                  <v:path arrowok="t" o:connecttype="custom" o:connectlocs="0,0;29210,0;59690,1270" o:connectangles="0,0,0"/>
                </v:shape>
                <v:line id="Line 3072" o:spid="_x0000_s1884" style="position:absolute;visibility:visible;mso-wrap-style:square" from="32416,16738" to="33013,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" strokecolor="#fc9" strokeweight="2.4pt"/>
                <v:line id="Line 3073" o:spid="_x0000_s1885" style="position:absolute;visibility:visible;mso-wrap-style:square" from="33013,16738" to="33610,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" strokecolor="#fc9" strokeweight="2.4pt"/>
                <v:shape id="Freeform 3074" o:spid="_x0000_s1886" style="position:absolute;left:33610;top:16738;width:603;height:13;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" path="m,l47,,95,2e" filled="f" strokecolor="#fc9" strokeweight="2.4pt">
                  <v:path arrowok="t" o:connecttype="custom" o:connectlocs="0,0;29845,0;60325,1270" o:connectangles="0,0,0"/>
                </v:shape>
                <v:line id="Line 3075" o:spid="_x0000_s1887" style="position:absolute;visibility:visible;mso-wrap-style:square" from="34213,16751" to="34810,1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" strokecolor="#fc9" strokeweight="2.4pt"/>
                <v:line id="Line 3076" o:spid="_x0000_s1888" style="position:absolute;visibility:visible;mso-wrap-style:square" from="34810,16751" to="35407,1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" strokecolor="#fc9" strokeweight="2.4pt"/>
                <v:line id="Line 3077" o:spid="_x0000_s1889" style="position:absolute;visibility:visible;mso-wrap-style:square" from="35407,16751" to="36004,1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" strokecolor="#fc9" strokeweight="2.4pt"/>
                <v:shape id="Freeform 3078" o:spid="_x0000_s1890" style="position:absolute;left:36004;top:16738;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" path="m,2l46,,94,e" filled="f" strokecolor="#fc9" strokeweight="2.4pt">
                  <v:path arrowok="t" o:connecttype="custom" o:connectlocs="0,1270;29210,0;59690,0" o:connectangles="0,0,0"/>
                </v:shape>
                <v:shape id="Freeform 3079" o:spid="_x0000_s1891" style="position:absolute;left:36601;top:16738;width:603;height:13;visibility:visible;mso-wrap-style:square;v-text-anchor:top" coordsize="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" path="m,l49,,95,2e" filled="f" strokecolor="#fc9" strokeweight="2.4pt">
                  <v:path arrowok="t" o:connecttype="custom" o:connectlocs="0,0;31115,0;60325,1270" o:connectangles="0,0,0"/>
                </v:shape>
                <v:line id="Line 3080" o:spid="_x0000_s1892" style="position:absolute;visibility:visible;mso-wrap-style:square" from="37204,16751" to="37788,1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" strokecolor="#fc9" strokeweight="2.4pt"/>
                <v:shape id="Freeform 3081" o:spid="_x0000_s1893" style="position:absolute;left:37788;top:16738;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" path="m,2l48,,72,,94,e" filled="f" strokecolor="#fc9" strokeweight="2.4pt">
                  <v:path arrowok="t" o:connecttype="custom" o:connectlocs="0,1270;30480,0;45720,0;59690,0" o:connectangles="0,0,0,0"/>
                </v:shape>
                <v:shape id="Freeform 3082" o:spid="_x0000_s1894" style="position:absolute;left:38385;top:16738;width:521;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" path="m,l20,,40,,60,,82,e" filled="f" strokecolor="#fc9" strokeweight="2.4pt">
                  <v:path arrowok="t" o:connecttype="custom" o:connectlocs="0,0;12700,0;25400,0;38100,0;52070,0" o:connectangles="0,0,0,0,0"/>
                </v:shape>
                <v:shape id="Freeform 3083" o:spid="_x0000_s1895" style="position:absolute;left:38906;top:16738;width:673;height:0;visibility:visible;mso-wrap-style:square;v-text-anchor:top" coordsize="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" path="m,l26,,52,,80,r26,e" filled="f" strokecolor="#fc9" strokeweight="2.4pt">
                  <v:path arrowok="t" o:connecttype="custom" o:connectlocs="0,0;16510,0;33020,0;50800,0;67310,0" o:connectangles="0,0,0,0,0"/>
                </v:shape>
                <v:shape id="Freeform 3084" o:spid="_x0000_s1896" style="position:absolute;left:39579;top:16738;width:603;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" path="m,l49,,95,e" filled="f" strokecolor="#fc9" strokeweight="2.4pt">
                  <v:path arrowok="t" o:connecttype="custom" o:connectlocs="0,0;31115,0;60325,0" o:connectangles="0,0,0"/>
                </v:shape>
                <v:line id="Line 3085" o:spid="_x0000_s1897" style="position:absolute;visibility:visible;mso-wrap-style:square" from="40182,16738" to="40779,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" strokecolor="#fc9" strokeweight="2.4pt"/>
                <v:line id="Line 3086" o:spid="_x0000_s1898" style="position:absolute;visibility:visible;mso-wrap-style:square" from="40779,16738" to="41376,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" strokecolor="#fc9" strokeweight="2.4pt"/>
                <v:line id="Line 3087" o:spid="_x0000_s1899" style="position:absolute;visibility:visible;mso-wrap-style:square" from="41376,16738" to="41973,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" strokecolor="#fc9" strokeweight="2.4pt"/>
                <v:line id="Line 3088" o:spid="_x0000_s1900" style="position:absolute;visibility:visible;mso-wrap-style:square" from="41973,16738" to="42570,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" strokecolor="#fc9" strokeweight="2.4pt"/>
                <v:line id="Line 3089" o:spid="_x0000_s1901" style="position:absolute;visibility:visible;mso-wrap-style:square" from="42570,16738" to="43173,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" strokecolor="#fc9" strokeweight="2.4pt"/>
                <v:line id="Line 3090" o:spid="_x0000_s1902" style="position:absolute;visibility:visible;mso-wrap-style:square" from="43173,16738" to="43770,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" strokecolor="#fc9" strokeweight="2.4pt"/>
                <v:line id="Line 3091" o:spid="_x0000_s1903" style="position:absolute;visibility:visible;mso-wrap-style:square" from="43770,16738" to="44367,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" strokecolor="#fc9" strokeweight="2.4pt"/>
                <v:line id="Line 3092" o:spid="_x0000_s1904" style="position:absolute;visibility:visible;mso-wrap-style:square" from="44367,16738" to="44964,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" strokecolor="#fc9" strokeweight="2.4pt"/>
                <v:line id="Line 3093" o:spid="_x0000_s1905" style="position:absolute;visibility:visible;mso-wrap-style:square" from="44964,16738" to="45561,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" strokecolor="#fc9" strokeweight="2.4pt"/>
                <v:line id="Line 3094" o:spid="_x0000_s1906" style="position:absolute;visibility:visible;mso-wrap-style:square" from="45561,16738" to="46164,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" strokecolor="#fc9" strokeweight="2.4pt"/>
                <v:line id="Line 3095" o:spid="_x0000_s1907" style="position:absolute;visibility:visible;mso-wrap-style:square" from="46164,16738" to="46761,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" strokecolor="#fc9" strokeweight="2.4pt"/>
                <v:line id="Line 3096" o:spid="_x0000_s1908" style="position:absolute;visibility:visible;mso-wrap-style:square" from="46761,16738" to="47358,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" strokecolor="#fc9" strokeweight="2.4pt"/>
                <v:line id="Line 3097" o:spid="_x0000_s1909" style="position:absolute;visibility:visible;mso-wrap-style:square" from="47358,16738" to="47955,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" strokecolor="#fc9" strokeweight="2.4pt"/>
                <v:line id="Line 3098" o:spid="_x0000_s1910" style="position:absolute;visibility:visible;mso-wrap-style:square" from="47955,16738" to="48558,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" strokecolor="#fc9" strokeweight="2.4pt"/>
                <v:line id="Line 3099" o:spid="_x0000_s1911" style="position:absolute;visibility:visible;mso-wrap-style:square" from="48558,16738" to="49155,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" strokecolor="#fc9" strokeweight="2.4pt"/>
                <v:line id="Line 3100" o:spid="_x0000_s1912" style="position:absolute;visibility:visible;mso-wrap-style:square" from="49155,16738" to="49752,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" strokecolor="#fc9" strokeweight="2.4pt"/>
                <v:line id="Line 3101" o:spid="_x0000_s1913" style="position:absolute;visibility:visible;mso-wrap-style:square" from="49752,16738" to="50349,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" strokecolor="#fc9" strokeweight="2.4pt"/>
                <v:line id="Line 3102" o:spid="_x0000_s1914" style="position:absolute;visibility:visible;mso-wrap-style:square" from="50349,16738" to="50933,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" strokecolor="#fc9" strokeweight="2.4pt"/>
                <v:line id="Line 3103" o:spid="_x0000_s1915" style="position:absolute;visibility:visible;mso-wrap-style:square" from="50933,16738" to="51536,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" strokecolor="#fc9" strokeweight="2.4pt"/>
                <v:line id="Line 3104" o:spid="_x0000_s1916" style="position:absolute;visibility:visible;mso-wrap-style:square" from="51536,16738" to="52133,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" strokecolor="#fc9" strokeweight="2.4pt"/>
                <v:line id="Line 3105" o:spid="_x0000_s1917" style="position:absolute;visibility:visible;mso-wrap-style:square" from="52133,16738" to="52730,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" strokecolor="#fc9" strokeweight="2.4pt"/>
                <v:shape id="Freeform 3106" o:spid="_x0000_s1918" style="position:absolute;left:52730;top:1672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" path="m,2l46,,94,e" filled="f" strokecolor="#fc9" strokeweight="2.4pt">
                  <v:path arrowok="t" o:connecttype="custom" o:connectlocs="0,1270;29210,0;59690,0" o:connectangles="0,0,0"/>
                </v:shape>
                <v:line id="Line 3107" o:spid="_x0000_s1919" style="position:absolute;visibility:visible;mso-wrap-style:square" from="53327,16725" to="53924,1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" strokecolor="#fc9" strokeweight="2.4pt"/>
                <v:line id="Line 3108" o:spid="_x0000_s1920" style="position:absolute;visibility:visible;mso-wrap-style:square" from="53924,16725" to="54527,1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" strokecolor="#fc9" strokeweight="2.4pt"/>
                <v:shape id="Freeform 3109" o:spid="_x0000_s1921" style="position:absolute;left:54527;top:16725;width:597;height:13;visibility:visible;mso-wrap-style:square;v-text-anchor:top" coordsize="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" path="m,l46,,94,2e" filled="f" strokecolor="#fc9" strokeweight="2.4pt">
                  <v:path arrowok="t" o:connecttype="custom" o:connectlocs="0,0;29210,0;59690,1270" o:connectangles="0,0,0"/>
                </v:shape>
                <v:line id="Line 3110" o:spid="_x0000_s1922" style="position:absolute;visibility:visible;mso-wrap-style:square" from="55124,16738" to="55721,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" strokecolor="#fc9" strokeweight="2.4pt"/>
                <v:line id="Line 3111" o:spid="_x0000_s1923" style="position:absolute;visibility:visible;mso-wrap-style:square" from="55721,16738" to="56318,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" strokecolor="#fc9" strokeweight="2.4pt"/>
                <v:line id="Line 3112" o:spid="_x0000_s1924" style="position:absolute;visibility:visible;mso-wrap-style:square" from="56318,16738" to="56915,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" strokecolor="#fc9" strokeweight="2.4pt"/>
                <v:line id="Line 3113" o:spid="_x0000_s1925" style="position:absolute;visibility:visible;mso-wrap-style:square" from="56915,16738" to="57518,16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" strokecolor="#fc9" strokeweight="2.4pt"/>
                <v:rect id="Rectangle 3114" o:spid="_x0000_s1926" style="position:absolute;left:12477;top:1143;width:38456;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" filled="f" stroked="f">
                  <v:textbox style="mso-fit-shape-to-text:t" inset="0,0,0,0">
                    <w:txbxContent>
                      <w:p w14:paraId="62FC74C5" w14:textId="77777777" w:rsidR="0088052F" w:rsidRPr="00425522" w:rsidRDefault="0088052F" w:rsidP="00797993">
                        <w:pPr>
                          <w:rPr>
                            <w:rFonts w:cs="Arial"/>
                            <w:b/>
                            <w:bCs/>
                            <w:i/>
                            <w:color w:val="0000FF"/>
                            <w:sz w:val="28"/>
                            <w:szCs w:val="28"/>
                          </w:rPr>
                        </w:pPr>
                        <w:r w:rsidRPr="00425522">
                          <w:rPr>
                            <w:rFonts w:cs="Arial"/>
                            <w:b/>
                            <w:bCs/>
                            <w:color w:val="000000"/>
                            <w:sz w:val="28"/>
                            <w:szCs w:val="28"/>
                          </w:rPr>
                          <w:t xml:space="preserve">Intensité au démarrage / </w:t>
                        </w:r>
                        <w:r w:rsidRPr="00425522">
                          <w:rPr>
                            <w:rFonts w:cs="Arial"/>
                            <w:b/>
                            <w:bCs/>
                            <w:i/>
                            <w:color w:val="0000FF"/>
                            <w:sz w:val="28"/>
                            <w:szCs w:val="28"/>
                          </w:rPr>
                          <w:t>Start-up intensity</w:t>
                        </w:r>
                      </w:p>
                      <w:p w14:paraId="0A188D99" w14:textId="77777777" w:rsidR="0088052F" w:rsidRPr="00425522" w:rsidRDefault="0088052F" w:rsidP="00784095">
                        <w:pPr>
                          <w:jc w:val="center"/>
                          <w:rPr>
                            <w:sz w:val="28"/>
                            <w:szCs w:val="28"/>
                          </w:rPr>
                        </w:pPr>
                        <w:r w:rsidRPr="00425522">
                          <w:rPr>
                            <w:rFonts w:cs="Arial"/>
                            <w:color w:val="000000"/>
                            <w:sz w:val="28"/>
                            <w:szCs w:val="28"/>
                          </w:rPr>
                          <w:t xml:space="preserve">à -20 °C / </w:t>
                        </w:r>
                        <w:r w:rsidRPr="00425522">
                          <w:rPr>
                            <w:rFonts w:cs="Arial"/>
                            <w:color w:val="0000FF"/>
                            <w:sz w:val="28"/>
                            <w:szCs w:val="28"/>
                          </w:rPr>
                          <w:t>at -20 °C</w:t>
                        </w:r>
                      </w:p>
                    </w:txbxContent>
                  </v:textbox>
                </v:rect>
                <v:rect id="Rectangle 3116" o:spid="_x0000_s1927" style="position:absolute;left:2025;top:72110;width:781;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" filled="f" stroked="f">
                  <v:textbox style="mso-fit-shape-to-text:t" inset="0,0,0,0">
                    <w:txbxContent>
                      <w:p w14:paraId="0417C2AA" w14:textId="77777777" w:rsidR="0088052F" w:rsidRPr="00425522" w:rsidRDefault="0088052F">
                        <w:r w:rsidRPr="00425522">
                          <w:rPr>
                            <w:rFonts w:cs="Arial"/>
                            <w:b/>
                            <w:bCs/>
                            <w:color w:val="000000"/>
                          </w:rPr>
                          <w:t>0</w:t>
                        </w:r>
                      </w:p>
                    </w:txbxContent>
                  </v:textbox>
                </v:rect>
                <v:rect id="Rectangle 3117" o:spid="_x0000_s1928" style="position:absolute;left:1308;top:65532;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" filled="f" stroked="f">
                  <v:textbox style="mso-fit-shape-to-text:t" inset="0,0,0,0">
                    <w:txbxContent>
                      <w:p w14:paraId="21ABB8A9" w14:textId="77777777" w:rsidR="0088052F" w:rsidRPr="00425522" w:rsidRDefault="0088052F">
                        <w:r w:rsidRPr="00425522">
                          <w:rPr>
                            <w:rFonts w:cs="Arial"/>
                            <w:b/>
                            <w:bCs/>
                            <w:color w:val="000000"/>
                          </w:rPr>
                          <w:t>10</w:t>
                        </w:r>
                      </w:p>
                    </w:txbxContent>
                  </v:textbox>
                </v:rect>
                <v:rect id="Rectangle 3118" o:spid="_x0000_s1929" style="position:absolute;left:1308;top:58940;width:1555;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" filled="f" stroked="f">
                  <v:textbox style="mso-fit-shape-to-text:t" inset="0,0,0,0">
                    <w:txbxContent>
                      <w:p w14:paraId="1E56C29D" w14:textId="77777777" w:rsidR="0088052F" w:rsidRPr="00425522" w:rsidRDefault="0088052F">
                        <w:r w:rsidRPr="00425522">
                          <w:rPr>
                            <w:rFonts w:cs="Arial"/>
                            <w:b/>
                            <w:bCs/>
                            <w:color w:val="000000"/>
                          </w:rPr>
                          <w:t>20</w:t>
                        </w:r>
                      </w:p>
                    </w:txbxContent>
                  </v:textbox>
                </v:rect>
                <v:rect id="Rectangle 3119" o:spid="_x0000_s1930" style="position:absolute;left:1308;top:52362;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" filled="f" stroked="f">
                  <v:textbox style="mso-fit-shape-to-text:t" inset="0,0,0,0">
                    <w:txbxContent>
                      <w:p w14:paraId="773D803D" w14:textId="77777777" w:rsidR="0088052F" w:rsidRPr="00425522" w:rsidRDefault="0088052F">
                        <w:r w:rsidRPr="00425522">
                          <w:rPr>
                            <w:rFonts w:cs="Arial"/>
                            <w:b/>
                            <w:bCs/>
                            <w:color w:val="000000"/>
                          </w:rPr>
                          <w:t>30</w:t>
                        </w:r>
                      </w:p>
                    </w:txbxContent>
                  </v:textbox>
                </v:rect>
                <v:rect id="Rectangle 3120" o:spid="_x0000_s1931" style="position:absolute;left:1308;top:45783;width:1555;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" filled="f" stroked="f">
                  <v:textbox style="mso-fit-shape-to-text:t" inset="0,0,0,0">
                    <w:txbxContent>
                      <w:p w14:paraId="4183E9DE" w14:textId="77777777" w:rsidR="0088052F" w:rsidRPr="00425522" w:rsidRDefault="0088052F">
                        <w:r w:rsidRPr="00425522">
                          <w:rPr>
                            <w:rFonts w:cs="Arial"/>
                            <w:b/>
                            <w:bCs/>
                            <w:color w:val="000000"/>
                          </w:rPr>
                          <w:t>40</w:t>
                        </w:r>
                      </w:p>
                    </w:txbxContent>
                  </v:textbox>
                </v:rect>
                <v:rect id="Rectangle 3121" o:spid="_x0000_s1932" style="position:absolute;left:1308;top:39192;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" filled="f" stroked="f">
                  <v:textbox style="mso-fit-shape-to-text:t" inset="0,0,0,0">
                    <w:txbxContent>
                      <w:p w14:paraId="7ABDE8AE" w14:textId="77777777" w:rsidR="0088052F" w:rsidRPr="00425522" w:rsidRDefault="0088052F">
                        <w:r w:rsidRPr="00425522">
                          <w:rPr>
                            <w:rFonts w:cs="Arial"/>
                            <w:b/>
                            <w:bCs/>
                            <w:color w:val="000000"/>
                          </w:rPr>
                          <w:t>50</w:t>
                        </w:r>
                      </w:p>
                    </w:txbxContent>
                  </v:textbox>
                </v:rect>
                <v:rect id="Rectangle 3122" o:spid="_x0000_s1933" style="position:absolute;left:1308;top:32613;width:1555;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" filled="f" stroked="f">
                  <v:textbox style="mso-fit-shape-to-text:t" inset="0,0,0,0">
                    <w:txbxContent>
                      <w:p w14:paraId="6D02EB9A" w14:textId="77777777" w:rsidR="0088052F" w:rsidRPr="00425522" w:rsidRDefault="0088052F">
                        <w:r w:rsidRPr="00425522">
                          <w:rPr>
                            <w:rFonts w:cs="Arial"/>
                            <w:b/>
                            <w:bCs/>
                            <w:color w:val="000000"/>
                          </w:rPr>
                          <w:t>60</w:t>
                        </w:r>
                      </w:p>
                    </w:txbxContent>
                  </v:textbox>
                </v:rect>
                <v:rect id="Rectangle 3123" o:spid="_x0000_s1934" style="position:absolute;left:1308;top:26035;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" filled="f" stroked="f">
                  <v:textbox style="mso-fit-shape-to-text:t" inset="0,0,0,0">
                    <w:txbxContent>
                      <w:p w14:paraId="64207F72" w14:textId="77777777" w:rsidR="0088052F" w:rsidRPr="00425522" w:rsidRDefault="0088052F">
                        <w:r w:rsidRPr="00425522">
                          <w:rPr>
                            <w:rFonts w:cs="Arial"/>
                            <w:b/>
                            <w:bCs/>
                            <w:color w:val="000000"/>
                          </w:rPr>
                          <w:t>70</w:t>
                        </w:r>
                      </w:p>
                    </w:txbxContent>
                  </v:textbox>
                </v:rect>
                <v:rect id="Rectangle 3124" o:spid="_x0000_s1935" style="position:absolute;left:1308;top:19456;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" filled="f" stroked="f">
                  <v:textbox style="mso-fit-shape-to-text:t" inset="0,0,0,0">
                    <w:txbxContent>
                      <w:p w14:paraId="466E8E7A" w14:textId="77777777" w:rsidR="0088052F" w:rsidRPr="00425522" w:rsidRDefault="0088052F">
                        <w:r w:rsidRPr="00425522">
                          <w:rPr>
                            <w:rFonts w:cs="Arial"/>
                            <w:b/>
                            <w:bCs/>
                            <w:color w:val="000000"/>
                          </w:rPr>
                          <w:t>80</w:t>
                        </w:r>
                      </w:p>
                    </w:txbxContent>
                  </v:textbox>
                </v:rect>
                <v:rect id="Rectangle 3125" o:spid="_x0000_s1936" style="position:absolute;left:1308;top:12865;width:1555;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" filled="f" stroked="f">
                  <v:textbox style="mso-fit-shape-to-text:t" inset="0,0,0,0">
                    <w:txbxContent>
                      <w:p w14:paraId="748D11FC" w14:textId="77777777" w:rsidR="0088052F" w:rsidRPr="00425522" w:rsidRDefault="0088052F">
                        <w:r w:rsidRPr="00425522">
                          <w:rPr>
                            <w:rFonts w:cs="Arial"/>
                            <w:b/>
                            <w:bCs/>
                            <w:color w:val="000000"/>
                          </w:rPr>
                          <w:t>90</w:t>
                        </w:r>
                      </w:p>
                    </w:txbxContent>
                  </v:textbox>
                </v:rect>
                <v:rect id="Rectangle 3126" o:spid="_x0000_s1937" style="position:absolute;left:596;top:6286;width:2337;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" filled="f" stroked="f">
                  <v:textbox style="mso-fit-shape-to-text:t" inset="0,0,0,0">
                    <w:txbxContent>
                      <w:p w14:paraId="5889195C" w14:textId="77777777" w:rsidR="0088052F" w:rsidRPr="00425522" w:rsidRDefault="0088052F">
                        <w:r w:rsidRPr="00425522">
                          <w:rPr>
                            <w:rFonts w:cs="Arial"/>
                            <w:b/>
                            <w:bCs/>
                            <w:color w:val="000000"/>
                          </w:rPr>
                          <w:t>100</w:t>
                        </w:r>
                      </w:p>
                    </w:txbxContent>
                  </v:textbox>
                </v:rect>
                <v:rect id="Rectangle 3127" o:spid="_x0000_s1938" style="position:absolute;left:3371;top:74009;width:781;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" filled="f" stroked="f">
                  <v:textbox style="mso-fit-shape-to-text:t" inset="0,0,0,0">
                    <w:txbxContent>
                      <w:p w14:paraId="4E232511" w14:textId="77777777" w:rsidR="0088052F" w:rsidRPr="00425522" w:rsidRDefault="0088052F">
                        <w:r w:rsidRPr="00425522">
                          <w:rPr>
                            <w:rFonts w:cs="Arial"/>
                            <w:b/>
                            <w:bCs/>
                            <w:color w:val="000000"/>
                          </w:rPr>
                          <w:t>0</w:t>
                        </w:r>
                      </w:p>
                    </w:txbxContent>
                  </v:textbox>
                </v:rect>
                <v:rect id="Rectangle 3128" o:spid="_x0000_s1939" style="position:absolute;left:12331;top:74009;width:781;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" filled="f" stroked="f">
                  <v:textbox style="mso-fit-shape-to-text:t" inset="0,0,0,0">
                    <w:txbxContent>
                      <w:p w14:paraId="1FA9E684" w14:textId="77777777" w:rsidR="0088052F" w:rsidRPr="00425522" w:rsidRDefault="0088052F">
                        <w:r w:rsidRPr="00425522">
                          <w:rPr>
                            <w:rFonts w:cs="Arial"/>
                            <w:b/>
                            <w:bCs/>
                            <w:color w:val="000000"/>
                          </w:rPr>
                          <w:t>5</w:t>
                        </w:r>
                      </w:p>
                    </w:txbxContent>
                  </v:textbox>
                </v:rect>
                <v:rect id="Rectangle 3129" o:spid="_x0000_s1940" style="position:absolute;left:20948;top:74009;width:155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" filled="f" stroked="f">
                  <v:textbox style="mso-fit-shape-to-text:t" inset="0,0,0,0">
                    <w:txbxContent>
                      <w:p w14:paraId="2F289E12" w14:textId="77777777" w:rsidR="0088052F" w:rsidRPr="00425522" w:rsidRDefault="0088052F">
                        <w:r w:rsidRPr="00425522">
                          <w:rPr>
                            <w:rFonts w:cs="Arial"/>
                            <w:b/>
                            <w:bCs/>
                            <w:color w:val="000000"/>
                          </w:rPr>
                          <w:t>10</w:t>
                        </w:r>
                      </w:p>
                    </w:txbxContent>
                  </v:textbox>
                </v:rect>
                <v:rect id="Rectangle 3130" o:spid="_x0000_s1941" style="position:absolute;left:29908;top:74009;width:155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" filled="f" stroked="f">
                  <v:textbox style="mso-fit-shape-to-text:t" inset="0,0,0,0">
                    <w:txbxContent>
                      <w:p w14:paraId="238C2AFE" w14:textId="77777777" w:rsidR="0088052F" w:rsidRPr="00425522" w:rsidRDefault="0088052F">
                        <w:r w:rsidRPr="00425522">
                          <w:rPr>
                            <w:rFonts w:cs="Arial"/>
                            <w:b/>
                            <w:bCs/>
                            <w:color w:val="000000"/>
                          </w:rPr>
                          <w:t>15</w:t>
                        </w:r>
                      </w:p>
                    </w:txbxContent>
                  </v:textbox>
                </v:rect>
                <v:rect id="Rectangle 3131" o:spid="_x0000_s1942" style="position:absolute;left:38868;top:74009;width:155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" filled="f" stroked="f">
                  <v:textbox style="mso-fit-shape-to-text:t" inset="0,0,0,0">
                    <w:txbxContent>
                      <w:p w14:paraId="3FD205F7" w14:textId="77777777" w:rsidR="0088052F" w:rsidRPr="00425522" w:rsidRDefault="0088052F">
                        <w:r w:rsidRPr="00425522">
                          <w:rPr>
                            <w:rFonts w:cs="Arial"/>
                            <w:b/>
                            <w:bCs/>
                            <w:color w:val="000000"/>
                          </w:rPr>
                          <w:t>20</w:t>
                        </w:r>
                      </w:p>
                    </w:txbxContent>
                  </v:textbox>
                </v:rect>
                <v:rect id="Rectangle 3132" o:spid="_x0000_s1943" style="position:absolute;left:47840;top:74009;width:155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" filled="f" stroked="f">
                  <v:textbox style="mso-fit-shape-to-text:t" inset="0,0,0,0">
                    <w:txbxContent>
                      <w:p w14:paraId="47574C34" w14:textId="77777777" w:rsidR="0088052F" w:rsidRPr="00425522" w:rsidRDefault="0088052F">
                        <w:r w:rsidRPr="00425522">
                          <w:rPr>
                            <w:rFonts w:cs="Arial"/>
                            <w:b/>
                            <w:bCs/>
                            <w:color w:val="000000"/>
                          </w:rPr>
                          <w:t>25</w:t>
                        </w:r>
                      </w:p>
                    </w:txbxContent>
                  </v:textbox>
                </v:rect>
                <v:rect id="Rectangle 3133" o:spid="_x0000_s1944" style="position:absolute;left:56800;top:74009;width:155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" filled="f" stroked="f">
                  <v:textbox style="mso-fit-shape-to-text:t" inset="0,0,0,0">
                    <w:txbxContent>
                      <w:p w14:paraId="2C061ED9" w14:textId="77777777" w:rsidR="0088052F" w:rsidRPr="00425522" w:rsidRDefault="0088052F">
                        <w:r w:rsidRPr="00425522">
                          <w:rPr>
                            <w:rFonts w:cs="Arial"/>
                            <w:b/>
                            <w:bCs/>
                            <w:color w:val="000000"/>
                          </w:rPr>
                          <w:t>30</w:t>
                        </w:r>
                      </w:p>
                    </w:txbxContent>
                  </v:textbox>
                </v:rect>
                <v:rect id="Rectangle 3134" o:spid="_x0000_s1945" style="position:absolute;left:53416;top:68872;width:2711;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" strokeweight="0"/>
                <v:rect id="Rectangle 3135" o:spid="_x0000_s1946" style="position:absolute;left:53606;top:69202;width:256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" filled="f" stroked="f">
                  <v:textbox style="mso-fit-shape-to-text:t" inset="0,0,0,0">
                    <w:txbxContent>
                      <w:p w14:paraId="2D94CBA4" w14:textId="77777777" w:rsidR="0088052F" w:rsidRPr="00425522" w:rsidRDefault="0088052F">
                        <w:r w:rsidRPr="00425522">
                          <w:rPr>
                            <w:rFonts w:cs="Arial"/>
                            <w:b/>
                            <w:bCs/>
                            <w:color w:val="000000"/>
                          </w:rPr>
                          <w:t>T[s]</w:t>
                        </w:r>
                      </w:p>
                    </w:txbxContent>
                  </v:textbox>
                </v:rect>
                <v:rect id="Rectangle 3136" o:spid="_x0000_s1947" style="position:absolute;left:6184;top:8121;width:2813;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" strokeweight="0"/>
                <v:rect id="Rectangle 3137" o:spid="_x0000_s1948" style="position:absolute;left:6375;top:8451;width:2718;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" filled="f" stroked="f">
                  <v:textbox style="mso-fit-shape-to-text:t" inset="0,0,0,0">
                    <w:txbxContent>
                      <w:p w14:paraId="1C0C4AC7" w14:textId="77777777" w:rsidR="0088052F" w:rsidRPr="00425522" w:rsidRDefault="0088052F">
                        <w:r w:rsidRPr="00425522">
                          <w:rPr>
                            <w:rFonts w:cs="Arial"/>
                            <w:b/>
                            <w:bCs/>
                            <w:color w:val="000000"/>
                          </w:rPr>
                          <w:t>I [A]</w:t>
                        </w:r>
                      </w:p>
                    </w:txbxContent>
                  </v:textbox>
                </v:rect>
                <v:rect id="Rectangle 3138" o:spid="_x0000_s1949" style="position:absolute;left:12700;top:30060;width:40411;height:8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" strokeweight="0"/>
                <v:line id="Line 3139" o:spid="_x0000_s1950" style="position:absolute;visibility:visible;mso-wrap-style:square" from="21456,30803" to="23368,30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" strokecolor="blue" strokeweight="2.4pt"/>
                <v:rect id="Rectangle 3140" o:spid="_x0000_s1951" style="position:absolute;left:23609;top:30327;width:20129;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" filled="f" stroked="f">
                  <v:textbox style="mso-fit-shape-to-text:t" inset="0,0,0,0">
                    <w:txbxContent>
                      <w:p w14:paraId="17CDE04D" w14:textId="77777777" w:rsidR="0088052F" w:rsidRPr="00425522" w:rsidRDefault="0088052F">
                        <w:r w:rsidRPr="00425522">
                          <w:rPr>
                            <w:rFonts w:cs="Arial"/>
                            <w:color w:val="000000"/>
                            <w:sz w:val="16"/>
                            <w:szCs w:val="16"/>
                          </w:rPr>
                          <w:t>N° C; 100 Kg/h; Uctp = 13,5V; TEAir = -20°C</w:t>
                        </w:r>
                      </w:p>
                    </w:txbxContent>
                  </v:textbox>
                </v:rect>
                <v:line id="Line 3141" o:spid="_x0000_s1952" style="position:absolute;visibility:visible;mso-wrap-style:square" from="21456,32461" to="23368,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" strokecolor="#396" strokeweight="2.4pt"/>
                <v:rect id="Rectangle 3142" o:spid="_x0000_s1953" style="position:absolute;left:23609;top:31984;width:20129;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" filled="f" stroked="f">
                  <v:textbox style="mso-fit-shape-to-text:t" inset="0,0,0,0">
                    <w:txbxContent>
                      <w:p w14:paraId="5D29DD7D" w14:textId="77777777" w:rsidR="0088052F" w:rsidRPr="00425522" w:rsidRDefault="0088052F">
                        <w:r w:rsidRPr="00425522">
                          <w:rPr>
                            <w:rFonts w:cs="Arial"/>
                            <w:color w:val="000000"/>
                            <w:sz w:val="16"/>
                            <w:szCs w:val="16"/>
                          </w:rPr>
                          <w:t>N° C; 200 Kg/h; Uctp = 13,5V; TEAir = -20°C</w:t>
                        </w:r>
                      </w:p>
                    </w:txbxContent>
                  </v:textbox>
                </v:rect>
                <v:line id="Line 3143" o:spid="_x0000_s1954" style="position:absolute;visibility:visible;mso-wrap-style:square" from="21456,34105" to="23368,3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" strokecolor="red" strokeweight="2.4pt"/>
                <v:rect id="Rectangle 3144" o:spid="_x0000_s1955" style="position:absolute;left:23609;top:33629;width:20129;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" filled="f" stroked="f">
                  <v:textbox style="mso-fit-shape-to-text:t" inset="0,0,0,0">
                    <w:txbxContent>
                      <w:p w14:paraId="182D9DFC" w14:textId="77777777" w:rsidR="0088052F" w:rsidRPr="00425522" w:rsidRDefault="0088052F">
                        <w:r w:rsidRPr="00425522">
                          <w:rPr>
                            <w:rFonts w:cs="Arial"/>
                            <w:color w:val="000000"/>
                            <w:sz w:val="16"/>
                            <w:szCs w:val="16"/>
                          </w:rPr>
                          <w:t>N° C; 300 Kg/h; Uctp = 13,5V; TEAir = -20°C</w:t>
                        </w:r>
                      </w:p>
                    </w:txbxContent>
                  </v:textbox>
                </v:rect>
                <v:line id="Line 3145" o:spid="_x0000_s1956" style="position:absolute;visibility:visible;mso-wrap-style:square" from="21456,35763" to="23368,3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" strokecolor="navy" strokeweight="2.4pt"/>
                <v:rect id="Rectangle 3146" o:spid="_x0000_s1957" style="position:absolute;left:23609;top:35286;width:20129;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" filled="f" stroked="f">
                  <v:textbox style="mso-fit-shape-to-text:t" inset="0,0,0,0">
                    <w:txbxContent>
                      <w:p w14:paraId="454A9D6A" w14:textId="77777777" w:rsidR="0088052F" w:rsidRPr="00425522" w:rsidRDefault="0088052F">
                        <w:r w:rsidRPr="00425522">
                          <w:rPr>
                            <w:rFonts w:cs="Arial"/>
                            <w:color w:val="000000"/>
                            <w:sz w:val="16"/>
                            <w:szCs w:val="16"/>
                          </w:rPr>
                          <w:t>N° C; 400 Kg/h; Uctp = 13,5V; TEAir = -20°C</w:t>
                        </w:r>
                      </w:p>
                    </w:txbxContent>
                  </v:textbox>
                </v:rect>
                <v:line id="Line 3147" o:spid="_x0000_s1958" style="position:absolute;visibility:visible;mso-wrap-style:square" from="21456,37407" to="23368,37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" strokecolor="#fc9" strokeweight="2.4pt"/>
                <v:rect id="Rectangle 3148" o:spid="_x0000_s1959" style="position:absolute;left:23609;top:36931;width:20129;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" filled="f" stroked="f">
                  <v:textbox style="mso-fit-shape-to-text:t" inset="0,0,0,0">
                    <w:txbxContent>
                      <w:p w14:paraId="56AEF2FF" w14:textId="77777777" w:rsidR="0088052F" w:rsidRPr="00425522" w:rsidRDefault="0088052F">
                        <w:r w:rsidRPr="00425522">
                          <w:rPr>
                            <w:rFonts w:cs="Arial"/>
                            <w:color w:val="000000"/>
                            <w:sz w:val="16"/>
                            <w:szCs w:val="16"/>
                          </w:rPr>
                          <w:t>N° C; 600 Kg/h; Uctp = 13,5V; TEAir = -20°C</w:t>
                        </w:r>
                      </w:p>
                    </w:txbxContent>
                  </v:textbox>
                </v:rect>
                <w10:anchorlock/>
              </v:group>
            </w:pict>
          </mc:Fallback>
        </mc:AlternateContent>
      </w:r>
    </w:p>
    <w:p w14:paraId="44086976" w14:textId="77777777" w:rsidR="004D4337" w:rsidRPr="00425522" w:rsidRDefault="00D901B1" w:rsidP="004D4337">
      <w:pPr>
        <w:pStyle w:val="Heading4"/>
      </w:pPr>
      <w:r w:rsidRPr="00425522">
        <w:br w:type="page"/>
      </w:r>
      <w:bookmarkStart w:id="293" w:name="_Toc494448638"/>
      <w:r w:rsidR="006362C6" w:rsidRPr="00425522">
        <w:lastRenderedPageBreak/>
        <w:t>L</w:t>
      </w:r>
      <w:r w:rsidR="004D4337" w:rsidRPr="00425522">
        <w:t>iaisons filaires</w:t>
      </w:r>
      <w:r w:rsidR="00797993" w:rsidRPr="00425522">
        <w:t xml:space="preserve"> / </w:t>
      </w:r>
      <w:bookmarkStart w:id="294" w:name="_Toc248836979"/>
      <w:r w:rsidR="00797993" w:rsidRPr="00425522">
        <w:rPr>
          <w:color w:val="0000FF"/>
        </w:rPr>
        <w:t>Wired connections</w:t>
      </w:r>
      <w:bookmarkEnd w:id="293"/>
      <w:bookmarkEnd w:id="294"/>
    </w:p>
    <w:p w14:paraId="11C2B8A6" w14:textId="77777777" w:rsidR="004D4337" w:rsidRPr="00425522" w:rsidRDefault="00132E8B">
      <w:pPr>
        <w:spacing w:after="120"/>
      </w:pPr>
      <w:r w:rsidRPr="00425522">
        <w:t>Ce paragraphe traite des protocoles et des transferts des interfaces électriques filaire.</w:t>
      </w:r>
    </w:p>
    <w:p w14:paraId="7632778B" w14:textId="77777777" w:rsidR="007A08C3" w:rsidRPr="00425522" w:rsidRDefault="007A08C3">
      <w:pPr>
        <w:spacing w:after="120"/>
        <w:rPr>
          <w:i/>
          <w:color w:val="0000FF"/>
        </w:rPr>
      </w:pPr>
      <w:r w:rsidRPr="00425522">
        <w:rPr>
          <w:i/>
          <w:color w:val="0000FF"/>
        </w:rPr>
        <w:t>This section deals with protocols and transfers of wired electrical interfaces.</w:t>
      </w:r>
    </w:p>
    <w:p w14:paraId="0920F507" w14:textId="77777777" w:rsidR="00132E8B" w:rsidRPr="00425522" w:rsidRDefault="00132E8B">
      <w:pPr>
        <w:spacing w:after="120"/>
      </w:pPr>
    </w:p>
    <w:p w14:paraId="5064C5D0" w14:textId="77777777" w:rsidR="005C42B7" w:rsidRPr="00425522" w:rsidRDefault="005C42B7" w:rsidP="00FD4C28">
      <w:pPr>
        <w:shd w:val="clear" w:color="auto" w:fill="F3F3F3"/>
        <w:spacing w:after="120"/>
      </w:pPr>
      <w:r w:rsidRPr="00425522">
        <w:t>Exemple de schéma d’interface filaire : BTE T76</w:t>
      </w:r>
    </w:p>
    <w:p w14:paraId="4505A636" w14:textId="77777777" w:rsidR="00797993" w:rsidRPr="00425522" w:rsidRDefault="00797993" w:rsidP="00FD4C28">
      <w:pPr>
        <w:shd w:val="clear" w:color="auto" w:fill="F3F3F3"/>
        <w:spacing w:after="120"/>
        <w:rPr>
          <w:i/>
          <w:color w:val="0000FF"/>
        </w:rPr>
      </w:pPr>
      <w:r w:rsidRPr="00425522">
        <w:rPr>
          <w:i/>
          <w:color w:val="0000FF"/>
        </w:rPr>
        <w:t>Example of a wired interface diagram: BTE T76</w:t>
      </w:r>
    </w:p>
    <w:bookmarkStart w:id="295" w:name="_MON_1336995219"/>
    <w:bookmarkStart w:id="296" w:name="_MON_1225634260"/>
    <w:bookmarkStart w:id="297" w:name="_MON_1225634338"/>
    <w:bookmarkEnd w:id="295"/>
    <w:bookmarkEnd w:id="296"/>
    <w:bookmarkEnd w:id="297"/>
    <w:bookmarkStart w:id="298" w:name="_MON_1225634508"/>
    <w:bookmarkEnd w:id="298"/>
    <w:p w14:paraId="04C643CE" w14:textId="77777777" w:rsidR="00CD0B9B" w:rsidRPr="00425522" w:rsidRDefault="00227EC4" w:rsidP="00FD4C28">
      <w:pPr>
        <w:shd w:val="clear" w:color="auto" w:fill="F3F3F3"/>
        <w:spacing w:after="120"/>
      </w:pPr>
      <w:r w:rsidRPr="00425522">
        <w:object w:dxaOrig="9345" w:dyaOrig="7079" w14:anchorId="2D522457">
          <v:shape id="_x0000_i1040" type="#_x0000_t75" style="width:468pt;height:353.25pt" o:ole="">
            <v:imagedata r:id="rId118" o:title=""/>
          </v:shape>
          <o:OLEObject Type="Embed" ProgID="Word.Picture.8" ShapeID="_x0000_i1040" DrawAspect="Content" ObjectID="_1827467225" r:id="rId119"/>
        </w:object>
      </w:r>
    </w:p>
    <w:p w14:paraId="4523F5AD" w14:textId="77777777" w:rsidR="00FD4C28" w:rsidRPr="00425522" w:rsidRDefault="00FD4C28">
      <w:pPr>
        <w:spacing w:after="120"/>
        <w:rPr>
          <w:b/>
        </w:rPr>
      </w:pPr>
    </w:p>
    <w:p w14:paraId="0F94BE66" w14:textId="77777777" w:rsidR="007A08C3" w:rsidRPr="00425522" w:rsidRDefault="007A08C3">
      <w:pPr>
        <w:spacing w:after="120"/>
        <w:rPr>
          <w:b/>
        </w:rPr>
      </w:pPr>
    </w:p>
    <w:p w14:paraId="58590CA5" w14:textId="77777777" w:rsidR="005E1618" w:rsidRPr="00425522" w:rsidRDefault="00724A32">
      <w:pPr>
        <w:spacing w:after="120"/>
        <w:rPr>
          <w:b/>
        </w:rPr>
      </w:pPr>
      <w:r w:rsidRPr="00425522">
        <w:rPr>
          <w:b/>
        </w:rPr>
        <w:t>R38</w:t>
      </w:r>
      <w:r w:rsidR="00791457" w:rsidRPr="00425522">
        <w:rPr>
          <w:b/>
        </w:rPr>
        <w:t> : Règle sur les interfaces filaires :</w:t>
      </w:r>
    </w:p>
    <w:p w14:paraId="6B46FB9E" w14:textId="77777777" w:rsidR="00597BE2" w:rsidRPr="00425522" w:rsidRDefault="00E41732">
      <w:pPr>
        <w:spacing w:after="120"/>
        <w:rPr>
          <w:b/>
        </w:rPr>
      </w:pPr>
      <w:r w:rsidRPr="00425522">
        <w:t>Les interfaces filaires doivent être décrites</w:t>
      </w:r>
      <w:r w:rsidR="00597BE2" w:rsidRPr="00425522">
        <w:t xml:space="preserve"> à l’aide « guide d’aide à la sélection des interfaces filaires » [GA6] : </w:t>
      </w:r>
    </w:p>
    <w:p w14:paraId="1D2FC8E6" w14:textId="77777777" w:rsidR="00597BE2" w:rsidRPr="00425522" w:rsidRDefault="00597BE2" w:rsidP="00A771B6">
      <w:pPr>
        <w:numPr>
          <w:ilvl w:val="0"/>
          <w:numId w:val="53"/>
        </w:numPr>
        <w:spacing w:after="120"/>
      </w:pPr>
      <w:r w:rsidRPr="00425522">
        <w:t xml:space="preserve">Soit par le choix d’une </w:t>
      </w:r>
      <w:r w:rsidR="00E41732" w:rsidRPr="00425522">
        <w:t xml:space="preserve">interface électrique </w:t>
      </w:r>
      <w:r w:rsidR="00CE1106" w:rsidRPr="00425522">
        <w:t>de référenc</w:t>
      </w:r>
      <w:r w:rsidR="00D6079C" w:rsidRPr="00425522">
        <w:t xml:space="preserve">e </w:t>
      </w:r>
      <w:r w:rsidRPr="00425522">
        <w:t xml:space="preserve">à partir des catalogues </w:t>
      </w:r>
      <w:r w:rsidR="00F7024E" w:rsidRPr="00425522">
        <w:t>« </w:t>
      </w:r>
      <w:r w:rsidRPr="00425522">
        <w:t>ST interface filaire boîtier électronique</w:t>
      </w:r>
      <w:r w:rsidR="00F7024E" w:rsidRPr="00425522">
        <w:t> »</w:t>
      </w:r>
      <w:r w:rsidRPr="00425522">
        <w:t xml:space="preserve"> [</w:t>
      </w:r>
      <w:r w:rsidR="005B732D" w:rsidRPr="00425522">
        <w:t>DA8</w:t>
      </w:r>
      <w:r w:rsidRPr="00425522">
        <w:t xml:space="preserve">] et </w:t>
      </w:r>
      <w:r w:rsidR="00F7024E" w:rsidRPr="00425522">
        <w:t>« </w:t>
      </w:r>
      <w:r w:rsidRPr="00425522">
        <w:t>ST interfaces filaires spécifiques</w:t>
      </w:r>
      <w:r w:rsidR="00F7024E" w:rsidRPr="00425522">
        <w:t> »</w:t>
      </w:r>
      <w:r w:rsidRPr="00425522">
        <w:t xml:space="preserve"> [</w:t>
      </w:r>
      <w:r w:rsidR="005B732D" w:rsidRPr="00425522">
        <w:t>DA9</w:t>
      </w:r>
      <w:r w:rsidRPr="00425522">
        <w:t>], ces deux documents étant considérés comme des documents applicables.</w:t>
      </w:r>
    </w:p>
    <w:p w14:paraId="4D3AD3A1" w14:textId="77777777" w:rsidR="00597BE2" w:rsidRPr="00425522" w:rsidRDefault="00597BE2" w:rsidP="00A771B6">
      <w:pPr>
        <w:numPr>
          <w:ilvl w:val="0"/>
          <w:numId w:val="53"/>
        </w:numPr>
        <w:spacing w:after="120"/>
      </w:pPr>
      <w:r w:rsidRPr="00425522">
        <w:t>Soit en rédigeant une nouvelle interface standard à inclure dans [</w:t>
      </w:r>
      <w:r w:rsidR="005B732D" w:rsidRPr="00425522">
        <w:t>DA8</w:t>
      </w:r>
      <w:r w:rsidRPr="00425522">
        <w:t>] ou [</w:t>
      </w:r>
      <w:r w:rsidR="005B732D" w:rsidRPr="00425522">
        <w:t>DA9</w:t>
      </w:r>
      <w:r w:rsidRPr="00425522">
        <w:t>].</w:t>
      </w:r>
    </w:p>
    <w:p w14:paraId="64D5AA8B" w14:textId="77777777" w:rsidR="00E41732" w:rsidRPr="00425522" w:rsidRDefault="005B732D">
      <w:pPr>
        <w:spacing w:after="120"/>
      </w:pPr>
      <w:r w:rsidRPr="00425522">
        <w:t>La fonction de transfert, c’est à dire l</w:t>
      </w:r>
      <w:r w:rsidR="00E41732" w:rsidRPr="00425522">
        <w:t>a correspondance de chaque niveau électrique avec les niveaux logiques ou analogiques</w:t>
      </w:r>
      <w:r w:rsidRPr="00425522">
        <w:t xml:space="preserve"> élémentaires</w:t>
      </w:r>
      <w:r w:rsidR="00E41732" w:rsidRPr="00425522">
        <w:t xml:space="preserve"> utilisés </w:t>
      </w:r>
      <w:r w:rsidRPr="00425522">
        <w:t>est donnée dans la fiche électrique de référence</w:t>
      </w:r>
      <w:r w:rsidR="00E41732" w:rsidRPr="00425522">
        <w:t>.</w:t>
      </w:r>
    </w:p>
    <w:p w14:paraId="73FC7547" w14:textId="77777777" w:rsidR="005B732D" w:rsidRPr="00425522" w:rsidRDefault="00724A32" w:rsidP="005B732D">
      <w:pPr>
        <w:spacing w:after="120"/>
        <w:rPr>
          <w:b/>
          <w:i/>
          <w:color w:val="0000FF"/>
        </w:rPr>
      </w:pPr>
      <w:r w:rsidRPr="00425522">
        <w:rPr>
          <w:b/>
          <w:i/>
          <w:color w:val="0000FF"/>
        </w:rPr>
        <w:t xml:space="preserve">R38 </w:t>
      </w:r>
      <w:r w:rsidR="005B732D" w:rsidRPr="00425522">
        <w:rPr>
          <w:b/>
          <w:i/>
          <w:color w:val="0000FF"/>
        </w:rPr>
        <w:t>: Rule on wired interfaces:</w:t>
      </w:r>
    </w:p>
    <w:p w14:paraId="372C1C61" w14:textId="77777777" w:rsidR="00F7024E" w:rsidRPr="00425522" w:rsidRDefault="00F7024E" w:rsidP="00F7024E">
      <w:pPr>
        <w:spacing w:after="120"/>
        <w:rPr>
          <w:i/>
          <w:color w:val="0000FF"/>
        </w:rPr>
      </w:pPr>
      <w:r w:rsidRPr="00425522">
        <w:rPr>
          <w:i/>
          <w:color w:val="0000FF"/>
        </w:rPr>
        <w:lastRenderedPageBreak/>
        <w:t>The wired interfaces must be described using "help guide the selection of wired interfaces" [GA6] :</w:t>
      </w:r>
    </w:p>
    <w:p w14:paraId="32498B2F" w14:textId="77777777" w:rsidR="00F7024E" w:rsidRPr="00425522" w:rsidRDefault="00F7024E" w:rsidP="00F7024E">
      <w:pPr>
        <w:spacing w:after="120"/>
        <w:rPr>
          <w:i/>
          <w:color w:val="0000FF"/>
        </w:rPr>
      </w:pPr>
      <w:r w:rsidRPr="00425522">
        <w:rPr>
          <w:i/>
          <w:color w:val="0000FF"/>
        </w:rPr>
        <w:t>- By choosing an electrical interface reference from catalogs “ST wired interface box electronics” [DA8] and “ST specific wired interfaces” [DA9], both of which are considered applicable documents.</w:t>
      </w:r>
    </w:p>
    <w:p w14:paraId="4A6D4AA9" w14:textId="77777777" w:rsidR="00F7024E" w:rsidRPr="00425522" w:rsidRDefault="00F7024E" w:rsidP="00F7024E">
      <w:pPr>
        <w:spacing w:after="120"/>
        <w:rPr>
          <w:i/>
          <w:color w:val="0000FF"/>
        </w:rPr>
      </w:pPr>
      <w:r w:rsidRPr="00425522">
        <w:rPr>
          <w:i/>
          <w:color w:val="0000FF"/>
        </w:rPr>
        <w:t>- Either by writing a new interface standard for inclusion in [DA8] or [DA9].</w:t>
      </w:r>
    </w:p>
    <w:p w14:paraId="5DD62543" w14:textId="77777777" w:rsidR="00F7024E" w:rsidRPr="00425522" w:rsidRDefault="00F7024E" w:rsidP="00F7024E">
      <w:pPr>
        <w:spacing w:after="120"/>
        <w:rPr>
          <w:i/>
          <w:color w:val="0000FF"/>
        </w:rPr>
      </w:pPr>
      <w:r w:rsidRPr="00425522">
        <w:rPr>
          <w:i/>
          <w:color w:val="0000FF"/>
        </w:rPr>
        <w:t>The transfer function, ie the correspondence of each electrically with the logic or analog basic levels used is given in the electrical reference sheet.</w:t>
      </w:r>
    </w:p>
    <w:p w14:paraId="7B605C72" w14:textId="77777777" w:rsidR="00FE681E" w:rsidRPr="00425522" w:rsidRDefault="00FE681E">
      <w:pPr>
        <w:spacing w:after="120"/>
      </w:pPr>
      <w:r w:rsidRPr="00425522">
        <w:t xml:space="preserve">Deux cas peuvent </w:t>
      </w:r>
      <w:r w:rsidR="0045755A" w:rsidRPr="00425522">
        <w:t>s</w:t>
      </w:r>
      <w:r w:rsidRPr="00425522">
        <w:t>e produire :</w:t>
      </w:r>
    </w:p>
    <w:p w14:paraId="3AC76AD7" w14:textId="77777777" w:rsidR="00FE681E" w:rsidRPr="00425522" w:rsidRDefault="00FE681E">
      <w:pPr>
        <w:spacing w:after="120"/>
      </w:pPr>
      <w:r w:rsidRPr="00425522">
        <w:rPr>
          <w:b/>
        </w:rPr>
        <w:t>A)</w:t>
      </w:r>
      <w:r w:rsidRPr="00425522">
        <w:t xml:space="preserve"> </w:t>
      </w:r>
      <w:r w:rsidR="002D558E" w:rsidRPr="00425522">
        <w:t>l’interface à spécifier existe</w:t>
      </w:r>
      <w:r w:rsidRPr="00425522">
        <w:t xml:space="preserve"> déjà dans un des deux documents </w:t>
      </w:r>
      <w:r w:rsidR="005B732D" w:rsidRPr="00425522">
        <w:t xml:space="preserve">[DA8] </w:t>
      </w:r>
      <w:r w:rsidRPr="00425522">
        <w:t xml:space="preserve">et </w:t>
      </w:r>
      <w:r w:rsidR="005B732D" w:rsidRPr="00425522">
        <w:t xml:space="preserve">[DA9] </w:t>
      </w:r>
      <w:r w:rsidRPr="00425522">
        <w:t>: on rédigera une exigence citant cette interface et donnant éventuellement des caractéristiques à respecter supplémentaires</w:t>
      </w:r>
      <w:r w:rsidR="0045755A" w:rsidRPr="00425522">
        <w:t xml:space="preserve"> ou plus sévères (exemple : Ci à 10 nF max au lieu de 50)</w:t>
      </w:r>
      <w:r w:rsidRPr="00425522">
        <w:t xml:space="preserve">. Si on ne souhaite pas transmettre l’intégralité de </w:t>
      </w:r>
      <w:r w:rsidR="005B732D" w:rsidRPr="00425522">
        <w:t xml:space="preserve">[DA8] </w:t>
      </w:r>
      <w:r w:rsidR="00724A32" w:rsidRPr="00425522">
        <w:t xml:space="preserve">et/ou </w:t>
      </w:r>
      <w:r w:rsidR="005B732D" w:rsidRPr="00425522">
        <w:t xml:space="preserve">[DA9] </w:t>
      </w:r>
      <w:r w:rsidRPr="00425522">
        <w:t xml:space="preserve">au fournisseur, les fiches de ces documents seront mises en Annexe de la présente ST (cf. Annexe </w:t>
      </w:r>
      <w:r w:rsidR="0045755A" w:rsidRPr="00425522">
        <w:t>B)</w:t>
      </w:r>
    </w:p>
    <w:p w14:paraId="0F5A8377" w14:textId="77777777" w:rsidR="00FE681E" w:rsidRPr="00425522" w:rsidRDefault="00FE681E">
      <w:pPr>
        <w:spacing w:after="120"/>
        <w:rPr>
          <w:rFonts w:cs="Arial"/>
          <w:color w:val="000000"/>
          <w:szCs w:val="22"/>
          <w:lang w:eastAsia="fr-FR"/>
        </w:rPr>
      </w:pPr>
      <w:r w:rsidRPr="00425522">
        <w:rPr>
          <w:rFonts w:cs="Arial"/>
          <w:b/>
          <w:color w:val="000000"/>
          <w:szCs w:val="22"/>
          <w:lang w:eastAsia="fr-FR"/>
        </w:rPr>
        <w:t>B)</w:t>
      </w:r>
      <w:r w:rsidRPr="00425522">
        <w:rPr>
          <w:rFonts w:cs="Arial"/>
          <w:color w:val="000000"/>
          <w:szCs w:val="22"/>
          <w:lang w:eastAsia="fr-FR"/>
        </w:rPr>
        <w:t xml:space="preserve"> l’interface à spécifier n’existe pas encore dans les documents </w:t>
      </w:r>
      <w:r w:rsidR="005B732D" w:rsidRPr="00425522">
        <w:t xml:space="preserve">[DA8] </w:t>
      </w:r>
      <w:r w:rsidRPr="00425522">
        <w:t xml:space="preserve">et </w:t>
      </w:r>
      <w:r w:rsidR="005B732D" w:rsidRPr="00425522">
        <w:t xml:space="preserve">[DA9] </w:t>
      </w:r>
      <w:r w:rsidRPr="00425522">
        <w:t xml:space="preserve">: on rédigera alors une </w:t>
      </w:r>
      <w:r w:rsidR="0045755A" w:rsidRPr="00425522">
        <w:t xml:space="preserve">nouvelle fiche d’interface à partir de la fiche type </w:t>
      </w:r>
      <w:r w:rsidR="00DE1FE7" w:rsidRPr="00425522">
        <w:t>[DA3]</w:t>
      </w:r>
      <w:r w:rsidR="0045755A" w:rsidRPr="00425522">
        <w:t xml:space="preserve"> et incluse dans </w:t>
      </w:r>
      <w:r w:rsidR="005B732D" w:rsidRPr="00425522">
        <w:t xml:space="preserve">[DA8] </w:t>
      </w:r>
      <w:r w:rsidR="0045755A" w:rsidRPr="00425522">
        <w:t xml:space="preserve">ou </w:t>
      </w:r>
      <w:r w:rsidR="005B732D" w:rsidRPr="00425522">
        <w:t>[DA9]</w:t>
      </w:r>
      <w:r w:rsidR="0045755A" w:rsidRPr="00425522">
        <w:t>.</w:t>
      </w:r>
    </w:p>
    <w:p w14:paraId="1E72190A" w14:textId="77777777" w:rsidR="00797993" w:rsidRPr="00425522" w:rsidRDefault="00797993" w:rsidP="00797993">
      <w:pPr>
        <w:spacing w:after="120"/>
        <w:rPr>
          <w:i/>
          <w:color w:val="0000FF"/>
        </w:rPr>
      </w:pPr>
      <w:r w:rsidRPr="00425522">
        <w:rPr>
          <w:i/>
          <w:color w:val="0000FF"/>
        </w:rPr>
        <w:t>Two cases can occur:</w:t>
      </w:r>
    </w:p>
    <w:p w14:paraId="1A375FF0" w14:textId="77777777" w:rsidR="00797993" w:rsidRPr="00425522" w:rsidRDefault="00797993" w:rsidP="00797993">
      <w:pPr>
        <w:spacing w:after="120"/>
        <w:rPr>
          <w:i/>
          <w:color w:val="0000FF"/>
        </w:rPr>
      </w:pPr>
      <w:r w:rsidRPr="00425522">
        <w:rPr>
          <w:b/>
          <w:i/>
          <w:color w:val="0000FF"/>
        </w:rPr>
        <w:t>A)</w:t>
      </w:r>
      <w:r w:rsidRPr="00425522">
        <w:rPr>
          <w:i/>
          <w:color w:val="0000FF"/>
        </w:rPr>
        <w:t xml:space="preserve"> the interface to specify already exists in one of the two documents </w:t>
      </w:r>
      <w:r w:rsidR="005B732D" w:rsidRPr="00425522">
        <w:rPr>
          <w:i/>
          <w:color w:val="0000FF"/>
        </w:rPr>
        <w:t xml:space="preserve">[DA8] </w:t>
      </w:r>
      <w:r w:rsidRPr="00425522">
        <w:rPr>
          <w:i/>
          <w:color w:val="0000FF"/>
        </w:rPr>
        <w:t xml:space="preserve">and </w:t>
      </w:r>
      <w:r w:rsidR="005B732D" w:rsidRPr="00425522">
        <w:rPr>
          <w:i/>
          <w:color w:val="0000FF"/>
        </w:rPr>
        <w:t>[DA9]</w:t>
      </w:r>
      <w:r w:rsidRPr="00425522">
        <w:rPr>
          <w:i/>
          <w:color w:val="0000FF"/>
        </w:rPr>
        <w:t xml:space="preserve">: we will draft a requirement that quotes this interfaces and possible provides the additional or more severe specifications to respect (example: This at 10 nF max. instead of 50). If we do not want to send all the STA4] and/or </w:t>
      </w:r>
      <w:r w:rsidR="005B732D" w:rsidRPr="00425522">
        <w:rPr>
          <w:i/>
          <w:color w:val="0000FF"/>
        </w:rPr>
        <w:t xml:space="preserve">[DA9] </w:t>
      </w:r>
      <w:r w:rsidRPr="00425522">
        <w:rPr>
          <w:i/>
          <w:color w:val="0000FF"/>
        </w:rPr>
        <w:t>to the supplier, the cards of these documents will be placed in the Appendix of the current ST (see Appendix B)</w:t>
      </w:r>
    </w:p>
    <w:p w14:paraId="596842B8" w14:textId="77777777" w:rsidR="00797993" w:rsidRPr="00425522" w:rsidRDefault="00797993" w:rsidP="00797993">
      <w:pPr>
        <w:spacing w:after="120"/>
        <w:rPr>
          <w:rFonts w:cs="Arial"/>
          <w:i/>
          <w:color w:val="0000FF"/>
          <w:szCs w:val="22"/>
        </w:rPr>
      </w:pPr>
      <w:r w:rsidRPr="00425522">
        <w:rPr>
          <w:rFonts w:cs="Arial"/>
          <w:b/>
          <w:i/>
          <w:color w:val="0000FF"/>
          <w:szCs w:val="22"/>
        </w:rPr>
        <w:t>B)</w:t>
      </w:r>
      <w:r w:rsidRPr="00425522">
        <w:rPr>
          <w:rFonts w:cs="Arial"/>
          <w:i/>
          <w:color w:val="0000FF"/>
          <w:szCs w:val="22"/>
        </w:rPr>
        <w:t xml:space="preserve"> the interface to specify does not yet exist in the documents </w:t>
      </w:r>
      <w:r w:rsidR="005B732D" w:rsidRPr="00425522">
        <w:rPr>
          <w:i/>
          <w:color w:val="0000FF"/>
        </w:rPr>
        <w:t xml:space="preserve">[DA8] </w:t>
      </w:r>
      <w:r w:rsidRPr="00425522">
        <w:rPr>
          <w:i/>
          <w:color w:val="0000FF"/>
        </w:rPr>
        <w:t xml:space="preserve">and </w:t>
      </w:r>
      <w:r w:rsidR="005B732D" w:rsidRPr="00425522">
        <w:rPr>
          <w:i/>
          <w:color w:val="0000FF"/>
        </w:rPr>
        <w:t>[DA9]</w:t>
      </w:r>
      <w:r w:rsidRPr="00425522">
        <w:rPr>
          <w:i/>
          <w:color w:val="0000FF"/>
        </w:rPr>
        <w:t xml:space="preserve">: we will then draft a new interface card from a card of this type </w:t>
      </w:r>
      <w:r w:rsidR="00DE1FE7" w:rsidRPr="00425522">
        <w:rPr>
          <w:i/>
          <w:color w:val="0000FF"/>
        </w:rPr>
        <w:t>[DA3]</w:t>
      </w:r>
      <w:r w:rsidRPr="00425522">
        <w:rPr>
          <w:i/>
          <w:color w:val="0000FF"/>
        </w:rPr>
        <w:t xml:space="preserve"> and included in </w:t>
      </w:r>
      <w:r w:rsidR="005B732D" w:rsidRPr="00425522">
        <w:rPr>
          <w:i/>
          <w:color w:val="0000FF"/>
        </w:rPr>
        <w:t xml:space="preserve">[DA8] </w:t>
      </w:r>
      <w:r w:rsidRPr="00425522">
        <w:rPr>
          <w:i/>
          <w:color w:val="0000FF"/>
        </w:rPr>
        <w:t xml:space="preserve">or </w:t>
      </w:r>
      <w:r w:rsidR="005B732D" w:rsidRPr="00425522">
        <w:rPr>
          <w:i/>
          <w:color w:val="0000FF"/>
        </w:rPr>
        <w:t>[DA9]</w:t>
      </w:r>
      <w:r w:rsidRPr="00425522">
        <w:rPr>
          <w:i/>
          <w:color w:val="0000FF"/>
        </w:rPr>
        <w:t>.</w:t>
      </w:r>
    </w:p>
    <w:p w14:paraId="0FD46018" w14:textId="77777777" w:rsidR="00FD4C28" w:rsidRPr="00425522" w:rsidRDefault="00FD4C28">
      <w:pPr>
        <w:spacing w:after="120"/>
      </w:pPr>
    </w:p>
    <w:p w14:paraId="617724A0" w14:textId="77777777" w:rsidR="00CE1106" w:rsidRPr="00425522" w:rsidRDefault="00724A32" w:rsidP="00CD0B9B">
      <w:pPr>
        <w:shd w:val="clear" w:color="auto" w:fill="F3F3F3"/>
        <w:spacing w:after="120"/>
      </w:pPr>
      <w:r w:rsidRPr="00425522">
        <w:t>Exemple : CdC</w:t>
      </w:r>
      <w:r w:rsidR="0045755A" w:rsidRPr="00425522">
        <w:t xml:space="preserve"> Projecteur AV</w:t>
      </w:r>
      <w:r w:rsidR="0020658A" w:rsidRPr="00425522">
        <w:t xml:space="preserve"> Générique</w:t>
      </w:r>
    </w:p>
    <w:p w14:paraId="32C4F8E6" w14:textId="77777777" w:rsidR="00797993" w:rsidRPr="00425522" w:rsidRDefault="00797993" w:rsidP="00CD0B9B">
      <w:pPr>
        <w:shd w:val="clear" w:color="auto" w:fill="F3F3F3"/>
        <w:spacing w:after="120"/>
        <w:rPr>
          <w:i/>
          <w:color w:val="0000FF"/>
        </w:rPr>
      </w:pPr>
      <w:r w:rsidRPr="00425522">
        <w:rPr>
          <w:i/>
          <w:color w:val="0000FF"/>
        </w:rPr>
        <w:t>Example: Generic AV Head</w:t>
      </w:r>
      <w:r w:rsidR="00724A32" w:rsidRPr="00425522">
        <w:rPr>
          <w:i/>
          <w:color w:val="0000FF"/>
        </w:rPr>
        <w:t>light 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48C831BE" w14:textId="77777777">
        <w:trPr>
          <w:cantSplit/>
        </w:trPr>
        <w:tc>
          <w:tcPr>
            <w:tcW w:w="817" w:type="pct"/>
            <w:shd w:val="clear" w:color="auto" w:fill="D9D9D9"/>
          </w:tcPr>
          <w:p w14:paraId="498D632D"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50228419"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7328940"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45755A" w:rsidRPr="00425522" w14:paraId="79E5C3B9" w14:textId="77777777">
        <w:trPr>
          <w:cantSplit/>
        </w:trPr>
        <w:tc>
          <w:tcPr>
            <w:tcW w:w="817" w:type="pct"/>
            <w:shd w:val="clear" w:color="auto" w:fill="F3F3F3"/>
          </w:tcPr>
          <w:p w14:paraId="43292987" w14:textId="77777777" w:rsidR="0045755A" w:rsidRPr="00425522" w:rsidRDefault="0045755A" w:rsidP="005C0592">
            <w:pPr>
              <w:rPr>
                <w:sz w:val="20"/>
              </w:rPr>
            </w:pPr>
          </w:p>
        </w:tc>
        <w:tc>
          <w:tcPr>
            <w:tcW w:w="3385" w:type="pct"/>
            <w:shd w:val="clear" w:color="auto" w:fill="F3F3F3"/>
          </w:tcPr>
          <w:p w14:paraId="1D2B0247" w14:textId="77777777" w:rsidR="0045755A" w:rsidRPr="00425522" w:rsidRDefault="0045755A" w:rsidP="00FD4C28">
            <w:pPr>
              <w:spacing w:before="40" w:after="40"/>
              <w:ind w:left="57" w:right="57"/>
              <w:rPr>
                <w:sz w:val="20"/>
              </w:rPr>
            </w:pPr>
            <w:r w:rsidRPr="00425522">
              <w:rPr>
                <w:sz w:val="20"/>
              </w:rPr>
              <w:t xml:space="preserve">L’interface filaire pilotant l’allumage ou l’extinction de l’indicateur de direction respecte la fiche interface </w:t>
            </w:r>
            <w:r w:rsidRPr="00425522">
              <w:rPr>
                <w:sz w:val="20"/>
                <w:highlight w:val="yellow"/>
              </w:rPr>
              <w:t>XXXXX</w:t>
            </w:r>
            <w:r w:rsidRPr="00425522">
              <w:rPr>
                <w:sz w:val="20"/>
              </w:rPr>
              <w:t xml:space="preserve"> du document </w:t>
            </w:r>
            <w:r w:rsidR="005B732D" w:rsidRPr="00425522">
              <w:rPr>
                <w:sz w:val="20"/>
              </w:rPr>
              <w:t>[DA9]</w:t>
            </w:r>
          </w:p>
          <w:p w14:paraId="1603164B" w14:textId="77777777" w:rsidR="00797993" w:rsidRPr="00425522" w:rsidRDefault="00797993" w:rsidP="00FD4C28">
            <w:pPr>
              <w:spacing w:before="40" w:after="40"/>
              <w:ind w:left="57" w:right="57"/>
              <w:rPr>
                <w:i/>
                <w:color w:val="0000FF"/>
                <w:sz w:val="20"/>
              </w:rPr>
            </w:pPr>
            <w:r w:rsidRPr="00425522">
              <w:rPr>
                <w:i/>
                <w:color w:val="0000FF"/>
                <w:sz w:val="20"/>
              </w:rPr>
              <w:t xml:space="preserve">The wired interface that controls the turning on and off of the direction indicator respects the interface card </w:t>
            </w:r>
            <w:r w:rsidRPr="00425522">
              <w:rPr>
                <w:i/>
                <w:color w:val="0000FF"/>
                <w:sz w:val="20"/>
                <w:highlight w:val="yellow"/>
              </w:rPr>
              <w:t>XXXXX</w:t>
            </w:r>
            <w:r w:rsidRPr="00425522">
              <w:rPr>
                <w:i/>
                <w:color w:val="0000FF"/>
                <w:sz w:val="20"/>
              </w:rPr>
              <w:t xml:space="preserve"> of document </w:t>
            </w:r>
            <w:r w:rsidR="005B732D" w:rsidRPr="00425522">
              <w:rPr>
                <w:i/>
                <w:color w:val="0000FF"/>
                <w:sz w:val="20"/>
              </w:rPr>
              <w:t>[DA9]</w:t>
            </w:r>
          </w:p>
        </w:tc>
        <w:tc>
          <w:tcPr>
            <w:tcW w:w="798" w:type="pct"/>
            <w:shd w:val="clear" w:color="auto" w:fill="F3F3F3"/>
          </w:tcPr>
          <w:p w14:paraId="0F7AED14" w14:textId="77777777" w:rsidR="0045755A" w:rsidRPr="00425522" w:rsidRDefault="0045755A" w:rsidP="005C0592">
            <w:pPr>
              <w:rPr>
                <w:sz w:val="20"/>
              </w:rPr>
            </w:pPr>
          </w:p>
        </w:tc>
      </w:tr>
      <w:tr w:rsidR="005C0592" w:rsidRPr="00425522" w14:paraId="158C6B2F" w14:textId="77777777">
        <w:trPr>
          <w:cantSplit/>
        </w:trPr>
        <w:tc>
          <w:tcPr>
            <w:tcW w:w="817" w:type="pct"/>
            <w:shd w:val="clear" w:color="auto" w:fill="F3F3F3"/>
          </w:tcPr>
          <w:p w14:paraId="7E927788" w14:textId="77777777" w:rsidR="005C0592" w:rsidRPr="00425522" w:rsidRDefault="005C0592" w:rsidP="005C0592">
            <w:pPr>
              <w:rPr>
                <w:sz w:val="20"/>
              </w:rPr>
            </w:pPr>
          </w:p>
        </w:tc>
        <w:tc>
          <w:tcPr>
            <w:tcW w:w="3385" w:type="pct"/>
            <w:shd w:val="clear" w:color="auto" w:fill="F3F3F3"/>
          </w:tcPr>
          <w:p w14:paraId="540088D4" w14:textId="77777777" w:rsidR="009B7E6E" w:rsidRPr="00425522" w:rsidRDefault="009B7E6E" w:rsidP="009B7E6E">
            <w:pPr>
              <w:spacing w:before="40" w:after="40"/>
              <w:ind w:left="57" w:right="57"/>
              <w:rPr>
                <w:sz w:val="20"/>
              </w:rPr>
            </w:pPr>
            <w:r w:rsidRPr="00425522">
              <w:rPr>
                <w:sz w:val="20"/>
              </w:rPr>
              <w:t>Les valeurs logiques du pilotage du feu de route sont définies par le tableau suivant :</w:t>
            </w:r>
          </w:p>
          <w:p w14:paraId="338E0090" w14:textId="77777777" w:rsidR="00797993" w:rsidRPr="00425522" w:rsidRDefault="00797993" w:rsidP="00797993">
            <w:pPr>
              <w:spacing w:before="40" w:after="40"/>
              <w:ind w:left="57" w:right="57"/>
              <w:rPr>
                <w:i/>
                <w:color w:val="0000FF"/>
                <w:sz w:val="20"/>
              </w:rPr>
            </w:pPr>
            <w:r w:rsidRPr="00425522">
              <w:rPr>
                <w:i/>
                <w:color w:val="0000FF"/>
                <w:sz w:val="20"/>
              </w:rPr>
              <w:t>The logical values for controlling the main beam headlight are defined by the following table:</w:t>
            </w:r>
          </w:p>
          <w:p w14:paraId="69B85C17" w14:textId="77777777" w:rsidR="009B7E6E" w:rsidRPr="00425522" w:rsidRDefault="009B7E6E" w:rsidP="009B7E6E">
            <w:pPr>
              <w:ind w:left="57" w:right="57"/>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14"/>
              <w:gridCol w:w="3426"/>
            </w:tblGrid>
            <w:tr w:rsidR="009B7E6E" w:rsidRPr="00425522" w14:paraId="00235980" w14:textId="77777777" w:rsidTr="00EE33C2">
              <w:trPr>
                <w:jc w:val="center"/>
              </w:trPr>
              <w:tc>
                <w:tcPr>
                  <w:tcW w:w="3589" w:type="dxa"/>
                  <w:tcBorders>
                    <w:right w:val="single" w:sz="4" w:space="0" w:color="auto"/>
                  </w:tcBorders>
                  <w:shd w:val="clear" w:color="auto" w:fill="D9D9D9"/>
                  <w:vAlign w:val="center"/>
                </w:tcPr>
                <w:p w14:paraId="60B1DF01" w14:textId="77777777" w:rsidR="009B7E6E" w:rsidRPr="00425522" w:rsidRDefault="009B7E6E" w:rsidP="00EE33C2">
                  <w:pPr>
                    <w:spacing w:before="40" w:after="40"/>
                    <w:ind w:left="57" w:right="57"/>
                    <w:jc w:val="center"/>
                    <w:rPr>
                      <w:b/>
                      <w:w w:val="85"/>
                      <w:sz w:val="20"/>
                    </w:rPr>
                  </w:pPr>
                  <w:r w:rsidRPr="00425522">
                    <w:rPr>
                      <w:b/>
                      <w:w w:val="85"/>
                      <w:sz w:val="20"/>
                    </w:rPr>
                    <w:t>Etat Logique de la fiche Interface</w:t>
                  </w:r>
                  <w:r w:rsidR="00797993" w:rsidRPr="00425522">
                    <w:rPr>
                      <w:b/>
                      <w:w w:val="85"/>
                      <w:sz w:val="20"/>
                    </w:rPr>
                    <w:t xml:space="preserve"> / </w:t>
                  </w:r>
                  <w:r w:rsidR="00797993" w:rsidRPr="00425522">
                    <w:rPr>
                      <w:b/>
                      <w:i/>
                      <w:color w:val="0000FF"/>
                      <w:w w:val="85"/>
                      <w:sz w:val="20"/>
                    </w:rPr>
                    <w:t>Logical State of the Interface card</w:t>
                  </w:r>
                </w:p>
              </w:tc>
              <w:tc>
                <w:tcPr>
                  <w:tcW w:w="3495" w:type="dxa"/>
                  <w:tcBorders>
                    <w:left w:val="single" w:sz="4" w:space="0" w:color="auto"/>
                  </w:tcBorders>
                  <w:shd w:val="clear" w:color="auto" w:fill="D9D9D9"/>
                  <w:vAlign w:val="center"/>
                </w:tcPr>
                <w:p w14:paraId="22C524D9" w14:textId="77777777" w:rsidR="009B7E6E" w:rsidRPr="00425522" w:rsidRDefault="00227EC4" w:rsidP="00EE33C2">
                  <w:pPr>
                    <w:spacing w:before="40" w:after="40"/>
                    <w:ind w:left="57" w:right="57"/>
                    <w:jc w:val="center"/>
                    <w:rPr>
                      <w:b/>
                      <w:w w:val="85"/>
                      <w:sz w:val="20"/>
                    </w:rPr>
                  </w:pPr>
                  <w:r w:rsidRPr="00425522">
                    <w:rPr>
                      <w:b/>
                      <w:w w:val="85"/>
                      <w:sz w:val="20"/>
                    </w:rPr>
                    <w:t>EL_</w:t>
                  </w:r>
                  <w:r w:rsidR="009B7E6E" w:rsidRPr="00425522">
                    <w:rPr>
                      <w:b/>
                      <w:bCs/>
                      <w:w w:val="85"/>
                      <w:sz w:val="20"/>
                    </w:rPr>
                    <w:t>PILOTER_INDICATEUR_DIRECTION</w:t>
                  </w:r>
                </w:p>
              </w:tc>
            </w:tr>
            <w:tr w:rsidR="009B7E6E" w:rsidRPr="00425522" w14:paraId="51E308AE" w14:textId="77777777" w:rsidTr="00EE33C2">
              <w:trPr>
                <w:jc w:val="center"/>
              </w:trPr>
              <w:tc>
                <w:tcPr>
                  <w:tcW w:w="3589" w:type="dxa"/>
                  <w:tcBorders>
                    <w:right w:val="double" w:sz="4" w:space="0" w:color="auto"/>
                  </w:tcBorders>
                </w:tcPr>
                <w:p w14:paraId="672D2D9C" w14:textId="77777777" w:rsidR="009B7E6E" w:rsidRPr="00425522" w:rsidRDefault="009B7E6E" w:rsidP="00EE33C2">
                  <w:pPr>
                    <w:pStyle w:val="NormalTableau"/>
                    <w:jc w:val="center"/>
                    <w:rPr>
                      <w:bCs/>
                    </w:rPr>
                  </w:pPr>
                  <w:r w:rsidRPr="00425522">
                    <w:rPr>
                      <w:bCs/>
                    </w:rPr>
                    <w:t>Etat logique bas</w:t>
                  </w:r>
                </w:p>
                <w:p w14:paraId="4B3B96A9" w14:textId="77777777" w:rsidR="00797993" w:rsidRPr="00425522" w:rsidRDefault="00797993" w:rsidP="00EE33C2">
                  <w:pPr>
                    <w:pStyle w:val="NormalTableau"/>
                    <w:jc w:val="center"/>
                    <w:rPr>
                      <w:bCs/>
                      <w:i/>
                      <w:color w:val="0000FF"/>
                    </w:rPr>
                  </w:pPr>
                  <w:r w:rsidRPr="00425522">
                    <w:rPr>
                      <w:bCs/>
                      <w:i/>
                      <w:color w:val="0000FF"/>
                    </w:rPr>
                    <w:t>Low logical state</w:t>
                  </w:r>
                </w:p>
              </w:tc>
              <w:tc>
                <w:tcPr>
                  <w:tcW w:w="3495" w:type="dxa"/>
                  <w:tcBorders>
                    <w:left w:val="double" w:sz="4" w:space="0" w:color="auto"/>
                  </w:tcBorders>
                </w:tcPr>
                <w:p w14:paraId="480FA337" w14:textId="77777777" w:rsidR="009B7E6E" w:rsidRPr="00425522" w:rsidRDefault="009B7E6E" w:rsidP="00EE33C2">
                  <w:pPr>
                    <w:spacing w:before="40" w:after="40"/>
                    <w:ind w:left="57" w:right="57"/>
                    <w:jc w:val="center"/>
                    <w:rPr>
                      <w:sz w:val="20"/>
                    </w:rPr>
                  </w:pPr>
                  <w:r w:rsidRPr="00425522">
                    <w:rPr>
                      <w:sz w:val="20"/>
                    </w:rPr>
                    <w:t>Non piloté (*)</w:t>
                  </w:r>
                </w:p>
                <w:p w14:paraId="1AF55C4F" w14:textId="77777777" w:rsidR="00797993" w:rsidRPr="00425522" w:rsidRDefault="00797993" w:rsidP="00EE33C2">
                  <w:pPr>
                    <w:spacing w:before="40" w:after="40"/>
                    <w:ind w:left="57" w:right="57"/>
                    <w:jc w:val="center"/>
                    <w:rPr>
                      <w:i/>
                      <w:color w:val="0000FF"/>
                      <w:sz w:val="20"/>
                    </w:rPr>
                  </w:pPr>
                  <w:r w:rsidRPr="00425522">
                    <w:rPr>
                      <w:i/>
                      <w:color w:val="0000FF"/>
                      <w:sz w:val="20"/>
                    </w:rPr>
                    <w:t>Non controlled (*)</w:t>
                  </w:r>
                </w:p>
              </w:tc>
            </w:tr>
            <w:tr w:rsidR="009B7E6E" w:rsidRPr="00425522" w14:paraId="738376B4" w14:textId="77777777" w:rsidTr="00EE33C2">
              <w:trPr>
                <w:jc w:val="center"/>
              </w:trPr>
              <w:tc>
                <w:tcPr>
                  <w:tcW w:w="3589" w:type="dxa"/>
                  <w:tcBorders>
                    <w:right w:val="double" w:sz="4" w:space="0" w:color="auto"/>
                  </w:tcBorders>
                </w:tcPr>
                <w:p w14:paraId="0DD0EE14" w14:textId="77777777" w:rsidR="009B7E6E" w:rsidRPr="00425522" w:rsidRDefault="009B7E6E" w:rsidP="00EE33C2">
                  <w:pPr>
                    <w:spacing w:before="40" w:after="40"/>
                    <w:ind w:left="57" w:right="57"/>
                    <w:jc w:val="center"/>
                    <w:rPr>
                      <w:sz w:val="20"/>
                    </w:rPr>
                  </w:pPr>
                  <w:r w:rsidRPr="00425522">
                    <w:rPr>
                      <w:sz w:val="20"/>
                    </w:rPr>
                    <w:t>Etat logique haut</w:t>
                  </w:r>
                </w:p>
                <w:p w14:paraId="234A3A34" w14:textId="77777777" w:rsidR="00797993" w:rsidRPr="00425522" w:rsidRDefault="00797993" w:rsidP="00EE33C2">
                  <w:pPr>
                    <w:spacing w:before="40" w:after="40"/>
                    <w:ind w:left="57" w:right="57"/>
                    <w:jc w:val="center"/>
                    <w:rPr>
                      <w:i/>
                      <w:color w:val="0000FF"/>
                      <w:sz w:val="20"/>
                    </w:rPr>
                  </w:pPr>
                  <w:r w:rsidRPr="00425522">
                    <w:rPr>
                      <w:i/>
                      <w:color w:val="0000FF"/>
                      <w:sz w:val="20"/>
                    </w:rPr>
                    <w:t>High logical state</w:t>
                  </w:r>
                </w:p>
              </w:tc>
              <w:tc>
                <w:tcPr>
                  <w:tcW w:w="3495" w:type="dxa"/>
                  <w:tcBorders>
                    <w:left w:val="double" w:sz="4" w:space="0" w:color="auto"/>
                  </w:tcBorders>
                </w:tcPr>
                <w:p w14:paraId="71A7948F" w14:textId="77777777" w:rsidR="009B7E6E" w:rsidRPr="00425522" w:rsidRDefault="009B7E6E" w:rsidP="00EE33C2">
                  <w:pPr>
                    <w:spacing w:before="40" w:after="40"/>
                    <w:ind w:left="57" w:right="57"/>
                    <w:jc w:val="center"/>
                    <w:rPr>
                      <w:sz w:val="20"/>
                    </w:rPr>
                  </w:pPr>
                  <w:r w:rsidRPr="00425522">
                    <w:rPr>
                      <w:sz w:val="20"/>
                    </w:rPr>
                    <w:t>Piloté</w:t>
                  </w:r>
                </w:p>
                <w:p w14:paraId="44FB3094" w14:textId="77777777" w:rsidR="00797993" w:rsidRPr="00425522" w:rsidRDefault="00797993" w:rsidP="00EE33C2">
                  <w:pPr>
                    <w:spacing w:before="40" w:after="40"/>
                    <w:ind w:left="57" w:right="57"/>
                    <w:jc w:val="center"/>
                    <w:rPr>
                      <w:i/>
                      <w:color w:val="0000FF"/>
                      <w:sz w:val="20"/>
                    </w:rPr>
                  </w:pPr>
                  <w:r w:rsidRPr="00425522">
                    <w:rPr>
                      <w:i/>
                      <w:color w:val="0000FF"/>
                      <w:sz w:val="20"/>
                    </w:rPr>
                    <w:t>Controlled</w:t>
                  </w:r>
                </w:p>
              </w:tc>
            </w:tr>
            <w:tr w:rsidR="009B7E6E" w:rsidRPr="00425522" w14:paraId="220F011B" w14:textId="77777777" w:rsidTr="00EE33C2">
              <w:trPr>
                <w:jc w:val="center"/>
              </w:trPr>
              <w:tc>
                <w:tcPr>
                  <w:tcW w:w="3589" w:type="dxa"/>
                  <w:tcBorders>
                    <w:bottom w:val="single" w:sz="4" w:space="0" w:color="auto"/>
                    <w:right w:val="double" w:sz="4" w:space="0" w:color="auto"/>
                  </w:tcBorders>
                </w:tcPr>
                <w:p w14:paraId="156DC889" w14:textId="77777777" w:rsidR="009B7E6E" w:rsidRPr="00425522" w:rsidRDefault="009B7E6E" w:rsidP="00EE33C2">
                  <w:pPr>
                    <w:spacing w:before="40" w:after="40"/>
                    <w:ind w:left="57" w:right="57"/>
                    <w:jc w:val="center"/>
                    <w:rPr>
                      <w:bCs/>
                      <w:sz w:val="20"/>
                    </w:rPr>
                  </w:pPr>
                  <w:r w:rsidRPr="00425522">
                    <w:rPr>
                      <w:bCs/>
                      <w:sz w:val="20"/>
                    </w:rPr>
                    <w:t xml:space="preserve">Etat logique </w:t>
                  </w:r>
                  <w:r w:rsidRPr="00425522">
                    <w:rPr>
                      <w:i/>
                      <w:sz w:val="20"/>
                    </w:rPr>
                    <w:t>I</w:t>
                  </w:r>
                  <w:r w:rsidRPr="00425522">
                    <w:rPr>
                      <w:i/>
                      <w:sz w:val="20"/>
                      <w:vertAlign w:val="subscript"/>
                    </w:rPr>
                    <w:t>IH</w:t>
                  </w:r>
                  <w:r w:rsidRPr="00425522">
                    <w:rPr>
                      <w:bCs/>
                      <w:sz w:val="20"/>
                    </w:rPr>
                    <w:t xml:space="preserve"> nul</w:t>
                  </w:r>
                </w:p>
                <w:p w14:paraId="2FB2EE09" w14:textId="77777777" w:rsidR="00797993" w:rsidRPr="00425522" w:rsidRDefault="00797993" w:rsidP="00EE33C2">
                  <w:pPr>
                    <w:spacing w:before="40" w:after="40"/>
                    <w:ind w:left="57" w:right="57"/>
                    <w:jc w:val="center"/>
                    <w:rPr>
                      <w:bCs/>
                      <w:i/>
                      <w:color w:val="0000FF"/>
                      <w:sz w:val="20"/>
                    </w:rPr>
                  </w:pPr>
                  <w:r w:rsidRPr="00425522">
                    <w:rPr>
                      <w:bCs/>
                      <w:i/>
                      <w:color w:val="0000FF"/>
                      <w:sz w:val="20"/>
                    </w:rPr>
                    <w:t xml:space="preserve">Logical state </w:t>
                  </w:r>
                  <w:r w:rsidRPr="00425522">
                    <w:rPr>
                      <w:i/>
                      <w:color w:val="0000FF"/>
                      <w:sz w:val="20"/>
                    </w:rPr>
                    <w:t>I</w:t>
                  </w:r>
                  <w:r w:rsidRPr="00425522">
                    <w:rPr>
                      <w:i/>
                      <w:color w:val="0000FF"/>
                      <w:sz w:val="20"/>
                      <w:vertAlign w:val="subscript"/>
                    </w:rPr>
                    <w:t>IH</w:t>
                  </w:r>
                  <w:r w:rsidRPr="00425522">
                    <w:rPr>
                      <w:bCs/>
                      <w:i/>
                      <w:color w:val="0000FF"/>
                      <w:sz w:val="20"/>
                    </w:rPr>
                    <w:t xml:space="preserve"> null</w:t>
                  </w:r>
                </w:p>
              </w:tc>
              <w:tc>
                <w:tcPr>
                  <w:tcW w:w="3495" w:type="dxa"/>
                  <w:tcBorders>
                    <w:left w:val="double" w:sz="4" w:space="0" w:color="auto"/>
                    <w:bottom w:val="single" w:sz="4" w:space="0" w:color="auto"/>
                  </w:tcBorders>
                </w:tcPr>
                <w:p w14:paraId="7E62A6EF" w14:textId="77777777" w:rsidR="009B7E6E" w:rsidRPr="00425522" w:rsidRDefault="009B7E6E" w:rsidP="00EE33C2">
                  <w:pPr>
                    <w:spacing w:before="40" w:after="40"/>
                    <w:ind w:left="57" w:right="57"/>
                    <w:jc w:val="center"/>
                    <w:rPr>
                      <w:sz w:val="20"/>
                    </w:rPr>
                  </w:pPr>
                  <w:r w:rsidRPr="00425522">
                    <w:rPr>
                      <w:sz w:val="20"/>
                    </w:rPr>
                    <w:t>Non piloté (**)</w:t>
                  </w:r>
                </w:p>
                <w:p w14:paraId="29AB0C99" w14:textId="77777777" w:rsidR="00797993" w:rsidRPr="00425522" w:rsidRDefault="00797993" w:rsidP="00EE33C2">
                  <w:pPr>
                    <w:spacing w:before="40" w:after="40"/>
                    <w:ind w:left="57" w:right="57"/>
                    <w:jc w:val="center"/>
                    <w:rPr>
                      <w:i/>
                      <w:color w:val="0000FF"/>
                      <w:sz w:val="20"/>
                    </w:rPr>
                  </w:pPr>
                  <w:r w:rsidRPr="00425522">
                    <w:rPr>
                      <w:i/>
                      <w:color w:val="0000FF"/>
                      <w:sz w:val="20"/>
                    </w:rPr>
                    <w:t>Non controlled (**)</w:t>
                  </w:r>
                </w:p>
              </w:tc>
            </w:tr>
          </w:tbl>
          <w:p w14:paraId="34AA3323" w14:textId="77777777" w:rsidR="009B7E6E" w:rsidRPr="00425522" w:rsidRDefault="009B7E6E" w:rsidP="009B7E6E">
            <w:pPr>
              <w:tabs>
                <w:tab w:val="left" w:pos="2840"/>
              </w:tabs>
              <w:spacing w:before="40" w:after="40"/>
              <w:ind w:left="5" w:right="57"/>
              <w:jc w:val="left"/>
              <w:rPr>
                <w:sz w:val="20"/>
              </w:rPr>
            </w:pPr>
          </w:p>
          <w:p w14:paraId="0078A6C0" w14:textId="77777777" w:rsidR="009B7E6E" w:rsidRPr="00425522" w:rsidRDefault="009B7E6E" w:rsidP="009B7E6E">
            <w:pPr>
              <w:spacing w:before="40" w:after="40"/>
              <w:ind w:left="57" w:right="57"/>
              <w:rPr>
                <w:i/>
                <w:sz w:val="20"/>
              </w:rPr>
            </w:pPr>
            <w:r w:rsidRPr="00425522">
              <w:rPr>
                <w:i/>
                <w:sz w:val="20"/>
              </w:rPr>
              <w:t xml:space="preserve">Remarques : </w:t>
            </w:r>
          </w:p>
          <w:p w14:paraId="2FA1CFD8" w14:textId="77777777" w:rsidR="009B7E6E" w:rsidRPr="00425522" w:rsidRDefault="009B7E6E" w:rsidP="009B7E6E">
            <w:pPr>
              <w:spacing w:before="40" w:after="40"/>
              <w:ind w:left="57" w:right="57"/>
              <w:rPr>
                <w:i/>
                <w:sz w:val="20"/>
              </w:rPr>
            </w:pPr>
            <w:r w:rsidRPr="00425522">
              <w:rPr>
                <w:i/>
                <w:sz w:val="20"/>
              </w:rPr>
              <w:t xml:space="preserve">(*) </w:t>
            </w:r>
            <w:r w:rsidRPr="00425522">
              <w:rPr>
                <w:b/>
                <w:i/>
                <w:sz w:val="20"/>
              </w:rPr>
              <w:t xml:space="preserve">si </w:t>
            </w:r>
            <w:r w:rsidRPr="00425522">
              <w:rPr>
                <w:bCs/>
                <w:i/>
                <w:sz w:val="20"/>
              </w:rPr>
              <w:t xml:space="preserve">la tension est </w:t>
            </w:r>
            <w:r w:rsidRPr="00425522">
              <w:rPr>
                <w:bCs/>
                <w:i/>
                <w:sz w:val="20"/>
                <w:highlight w:val="yellow"/>
              </w:rPr>
              <w:t>U</w:t>
            </w:r>
            <w:r w:rsidRPr="00425522">
              <w:rPr>
                <w:bCs/>
                <w:i/>
                <w:sz w:val="20"/>
                <w:highlight w:val="yellow"/>
                <w:vertAlign w:val="subscript"/>
              </w:rPr>
              <w:t>IL</w:t>
            </w:r>
            <w:r w:rsidRPr="00425522">
              <w:rPr>
                <w:bCs/>
                <w:i/>
                <w:sz w:val="20"/>
                <w:vertAlign w:val="subscript"/>
              </w:rPr>
              <w:t xml:space="preserve">  </w:t>
            </w:r>
            <w:r w:rsidRPr="00425522">
              <w:rPr>
                <w:b/>
                <w:i/>
                <w:sz w:val="20"/>
              </w:rPr>
              <w:t xml:space="preserve">et </w:t>
            </w:r>
            <w:r w:rsidRPr="00425522">
              <w:rPr>
                <w:i/>
                <w:sz w:val="20"/>
              </w:rPr>
              <w:t>I</w:t>
            </w:r>
            <w:r w:rsidRPr="00425522">
              <w:rPr>
                <w:i/>
                <w:sz w:val="20"/>
                <w:vertAlign w:val="subscript"/>
              </w:rPr>
              <w:t>IL</w:t>
            </w:r>
            <w:r w:rsidRPr="00425522">
              <w:rPr>
                <w:i/>
                <w:sz w:val="20"/>
              </w:rPr>
              <w:t xml:space="preserve"> est supérieur à </w:t>
            </w:r>
            <w:r w:rsidRPr="00425522">
              <w:rPr>
                <w:i/>
                <w:sz w:val="20"/>
                <w:highlight w:val="cyan"/>
              </w:rPr>
              <w:t>XX</w:t>
            </w:r>
            <w:r w:rsidRPr="00425522">
              <w:rPr>
                <w:i/>
                <w:sz w:val="20"/>
              </w:rPr>
              <w:t xml:space="preserve"> µA, alors l’indicateur de direction supporte le courant I</w:t>
            </w:r>
            <w:r w:rsidRPr="00425522">
              <w:rPr>
                <w:i/>
                <w:sz w:val="20"/>
                <w:vertAlign w:val="subscript"/>
              </w:rPr>
              <w:t>IL</w:t>
            </w:r>
            <w:r w:rsidRPr="00425522">
              <w:rPr>
                <w:i/>
                <w:sz w:val="20"/>
              </w:rPr>
              <w:t xml:space="preserve"> sans provoquer d’allumage</w:t>
            </w:r>
          </w:p>
          <w:p w14:paraId="6DAF5EDE" w14:textId="77777777" w:rsidR="009B7E6E" w:rsidRPr="00425522" w:rsidRDefault="009B7E6E" w:rsidP="009B7E6E">
            <w:pPr>
              <w:rPr>
                <w:sz w:val="20"/>
              </w:rPr>
            </w:pPr>
            <w:r w:rsidRPr="00425522">
              <w:rPr>
                <w:i/>
                <w:sz w:val="20"/>
              </w:rPr>
              <w:t>(**) quand la</w:t>
            </w:r>
            <w:r w:rsidRPr="00425522">
              <w:rPr>
                <w:bCs/>
                <w:i/>
                <w:sz w:val="20"/>
              </w:rPr>
              <w:t xml:space="preserve"> tension est U</w:t>
            </w:r>
            <w:r w:rsidRPr="00425522">
              <w:rPr>
                <w:bCs/>
                <w:i/>
                <w:sz w:val="20"/>
                <w:vertAlign w:val="subscript"/>
              </w:rPr>
              <w:t>IH</w:t>
            </w:r>
            <w:r w:rsidRPr="00425522">
              <w:rPr>
                <w:bCs/>
                <w:i/>
                <w:sz w:val="20"/>
              </w:rPr>
              <w:t xml:space="preserve"> et que </w:t>
            </w:r>
            <w:r w:rsidRPr="00425522">
              <w:rPr>
                <w:i/>
                <w:sz w:val="20"/>
              </w:rPr>
              <w:t>I</w:t>
            </w:r>
            <w:r w:rsidRPr="00425522">
              <w:rPr>
                <w:i/>
                <w:sz w:val="20"/>
                <w:vertAlign w:val="subscript"/>
              </w:rPr>
              <w:t>IH</w:t>
            </w:r>
            <w:r w:rsidRPr="00425522">
              <w:rPr>
                <w:i/>
                <w:sz w:val="20"/>
              </w:rPr>
              <w:t xml:space="preserve"> est inférieur à </w:t>
            </w:r>
            <w:r w:rsidRPr="00425522">
              <w:rPr>
                <w:i/>
                <w:sz w:val="20"/>
                <w:highlight w:val="green"/>
              </w:rPr>
              <w:t>XX</w:t>
            </w:r>
            <w:r w:rsidRPr="00425522">
              <w:rPr>
                <w:i/>
                <w:sz w:val="20"/>
              </w:rPr>
              <w:t xml:space="preserve"> mA (courant de diagnostic du feu) alors l’indicateur de direction est en défaut et la BSM diagnostique une lampe grillée.</w:t>
            </w:r>
          </w:p>
          <w:p w14:paraId="7BD76856" w14:textId="77777777" w:rsidR="00227EC4" w:rsidRPr="00425522" w:rsidRDefault="00227EC4" w:rsidP="00797993">
            <w:pPr>
              <w:spacing w:before="40" w:after="40"/>
              <w:ind w:left="57" w:right="57"/>
              <w:rPr>
                <w:i/>
                <w:color w:val="0000FF"/>
                <w:sz w:val="20"/>
              </w:rPr>
            </w:pPr>
          </w:p>
          <w:p w14:paraId="11CAB33D" w14:textId="77777777" w:rsidR="00797993" w:rsidRPr="00425522" w:rsidRDefault="00797993" w:rsidP="00797993">
            <w:pPr>
              <w:spacing w:before="40" w:after="40"/>
              <w:ind w:left="57" w:right="57"/>
              <w:rPr>
                <w:i/>
                <w:color w:val="0000FF"/>
                <w:sz w:val="20"/>
              </w:rPr>
            </w:pPr>
            <w:r w:rsidRPr="00425522">
              <w:rPr>
                <w:i/>
                <w:color w:val="0000FF"/>
                <w:sz w:val="20"/>
              </w:rPr>
              <w:t xml:space="preserve">Notes: </w:t>
            </w:r>
          </w:p>
          <w:p w14:paraId="284AF8B6" w14:textId="77777777" w:rsidR="00797993" w:rsidRPr="00425522" w:rsidRDefault="00797993" w:rsidP="00797993">
            <w:pPr>
              <w:spacing w:before="40" w:after="40"/>
              <w:ind w:left="57" w:right="57"/>
              <w:rPr>
                <w:i/>
                <w:color w:val="0000FF"/>
                <w:sz w:val="20"/>
              </w:rPr>
            </w:pPr>
            <w:r w:rsidRPr="00425522">
              <w:rPr>
                <w:i/>
                <w:color w:val="0000FF"/>
                <w:sz w:val="20"/>
              </w:rPr>
              <w:t xml:space="preserve">(*) </w:t>
            </w:r>
            <w:r w:rsidRPr="00425522">
              <w:rPr>
                <w:b/>
                <w:i/>
                <w:color w:val="0000FF"/>
                <w:sz w:val="20"/>
              </w:rPr>
              <w:t xml:space="preserve">if </w:t>
            </w:r>
            <w:r w:rsidRPr="00425522">
              <w:rPr>
                <w:bCs/>
                <w:i/>
                <w:color w:val="0000FF"/>
                <w:sz w:val="20"/>
              </w:rPr>
              <w:t xml:space="preserve">the voltage is </w:t>
            </w:r>
            <w:r w:rsidRPr="00425522">
              <w:rPr>
                <w:bCs/>
                <w:i/>
                <w:color w:val="0000FF"/>
                <w:sz w:val="20"/>
                <w:highlight w:val="yellow"/>
              </w:rPr>
              <w:t>U</w:t>
            </w:r>
            <w:r w:rsidRPr="00425522">
              <w:rPr>
                <w:bCs/>
                <w:i/>
                <w:color w:val="0000FF"/>
                <w:sz w:val="20"/>
                <w:highlight w:val="yellow"/>
                <w:vertAlign w:val="subscript"/>
              </w:rPr>
              <w:t>IL</w:t>
            </w:r>
            <w:r w:rsidRPr="00425522">
              <w:rPr>
                <w:bCs/>
                <w:i/>
                <w:color w:val="0000FF"/>
                <w:sz w:val="20"/>
                <w:vertAlign w:val="subscript"/>
              </w:rPr>
              <w:t xml:space="preserve">  </w:t>
            </w:r>
            <w:r w:rsidRPr="00425522">
              <w:rPr>
                <w:b/>
                <w:i/>
                <w:color w:val="0000FF"/>
                <w:sz w:val="20"/>
              </w:rPr>
              <w:t xml:space="preserve">and </w:t>
            </w:r>
            <w:r w:rsidRPr="00425522">
              <w:rPr>
                <w:i/>
                <w:color w:val="0000FF"/>
                <w:sz w:val="20"/>
              </w:rPr>
              <w:t>I</w:t>
            </w:r>
            <w:r w:rsidRPr="00425522">
              <w:rPr>
                <w:i/>
                <w:color w:val="0000FF"/>
                <w:sz w:val="20"/>
                <w:vertAlign w:val="subscript"/>
              </w:rPr>
              <w:t>IL</w:t>
            </w:r>
            <w:r w:rsidRPr="00425522">
              <w:rPr>
                <w:i/>
                <w:color w:val="0000FF"/>
                <w:sz w:val="20"/>
              </w:rPr>
              <w:t xml:space="preserve"> is higher than </w:t>
            </w:r>
            <w:r w:rsidRPr="00425522">
              <w:rPr>
                <w:i/>
                <w:color w:val="0000FF"/>
                <w:sz w:val="20"/>
                <w:highlight w:val="cyan"/>
              </w:rPr>
              <w:t>XX</w:t>
            </w:r>
            <w:r w:rsidRPr="00425522">
              <w:rPr>
                <w:i/>
                <w:color w:val="0000FF"/>
                <w:sz w:val="20"/>
              </w:rPr>
              <w:t xml:space="preserve"> µA, then the direction indicator supports the current </w:t>
            </w:r>
            <w:r w:rsidRPr="00425522">
              <w:rPr>
                <w:i/>
                <w:color w:val="0000FF"/>
                <w:sz w:val="20"/>
                <w:vertAlign w:val="subscript"/>
              </w:rPr>
              <w:t>IL</w:t>
            </w:r>
            <w:r w:rsidRPr="00425522">
              <w:rPr>
                <w:i/>
                <w:color w:val="0000FF"/>
                <w:sz w:val="20"/>
              </w:rPr>
              <w:t xml:space="preserve"> without triggering the lighting up</w:t>
            </w:r>
          </w:p>
          <w:p w14:paraId="5F3437E1" w14:textId="77777777" w:rsidR="00797993" w:rsidRPr="00425522" w:rsidRDefault="00797993" w:rsidP="00797993">
            <w:pPr>
              <w:rPr>
                <w:i/>
                <w:color w:val="0000FF"/>
                <w:sz w:val="20"/>
              </w:rPr>
            </w:pPr>
            <w:r w:rsidRPr="00425522">
              <w:rPr>
                <w:i/>
                <w:color w:val="0000FF"/>
                <w:sz w:val="20"/>
              </w:rPr>
              <w:t>(**) when the</w:t>
            </w:r>
            <w:r w:rsidRPr="00425522">
              <w:rPr>
                <w:bCs/>
                <w:i/>
                <w:color w:val="0000FF"/>
                <w:sz w:val="20"/>
              </w:rPr>
              <w:t xml:space="preserve"> voltage is U</w:t>
            </w:r>
            <w:r w:rsidRPr="00425522">
              <w:rPr>
                <w:bCs/>
                <w:i/>
                <w:color w:val="0000FF"/>
                <w:sz w:val="20"/>
                <w:vertAlign w:val="subscript"/>
              </w:rPr>
              <w:t>IH</w:t>
            </w:r>
            <w:r w:rsidRPr="00425522">
              <w:rPr>
                <w:bCs/>
                <w:i/>
                <w:color w:val="0000FF"/>
                <w:sz w:val="20"/>
              </w:rPr>
              <w:t xml:space="preserve"> and when </w:t>
            </w:r>
            <w:r w:rsidRPr="00425522">
              <w:rPr>
                <w:i/>
                <w:color w:val="0000FF"/>
                <w:sz w:val="20"/>
              </w:rPr>
              <w:t>I</w:t>
            </w:r>
            <w:r w:rsidRPr="00425522">
              <w:rPr>
                <w:i/>
                <w:color w:val="0000FF"/>
                <w:sz w:val="20"/>
                <w:vertAlign w:val="subscript"/>
              </w:rPr>
              <w:t>IH</w:t>
            </w:r>
            <w:r w:rsidRPr="00425522">
              <w:rPr>
                <w:i/>
                <w:color w:val="0000FF"/>
                <w:sz w:val="20"/>
              </w:rPr>
              <w:t xml:space="preserve"> is higher than </w:t>
            </w:r>
            <w:r w:rsidRPr="00425522">
              <w:rPr>
                <w:i/>
                <w:color w:val="0000FF"/>
                <w:sz w:val="20"/>
                <w:highlight w:val="green"/>
              </w:rPr>
              <w:t>XX</w:t>
            </w:r>
            <w:r w:rsidRPr="00425522">
              <w:rPr>
                <w:i/>
                <w:color w:val="0000FF"/>
                <w:sz w:val="20"/>
              </w:rPr>
              <w:t xml:space="preserve"> mA (lamp diagnostic current) then the direction indicator is in fault position and the BSM diagnoses a burnt-out lamp.</w:t>
            </w:r>
          </w:p>
          <w:p w14:paraId="7150A3CD" w14:textId="77777777" w:rsidR="005C0592" w:rsidRPr="00425522" w:rsidRDefault="005C0592" w:rsidP="00FD4C28">
            <w:pPr>
              <w:rPr>
                <w:sz w:val="20"/>
              </w:rPr>
            </w:pPr>
          </w:p>
        </w:tc>
        <w:tc>
          <w:tcPr>
            <w:tcW w:w="798" w:type="pct"/>
            <w:shd w:val="clear" w:color="auto" w:fill="F3F3F3"/>
          </w:tcPr>
          <w:p w14:paraId="3DA8F359" w14:textId="77777777" w:rsidR="005C0592" w:rsidRPr="00425522" w:rsidRDefault="005C0592" w:rsidP="005C0592">
            <w:pPr>
              <w:rPr>
                <w:sz w:val="20"/>
              </w:rPr>
            </w:pPr>
          </w:p>
        </w:tc>
      </w:tr>
    </w:tbl>
    <w:p w14:paraId="46F8B959" w14:textId="77777777" w:rsidR="00A631AC" w:rsidRPr="00425522" w:rsidRDefault="00A631AC" w:rsidP="00CD0B9B">
      <w:pPr>
        <w:pStyle w:val="Paragraphe"/>
        <w:shd w:val="clear" w:color="auto" w:fill="F3F3F3"/>
        <w:tabs>
          <w:tab w:val="left" w:pos="5457"/>
        </w:tabs>
        <w:jc w:val="left"/>
        <w:rPr>
          <w:bCs/>
          <w:sz w:val="22"/>
          <w:szCs w:val="22"/>
        </w:rPr>
      </w:pPr>
    </w:p>
    <w:p w14:paraId="4EEB6BEA" w14:textId="77777777" w:rsidR="0020658A" w:rsidRPr="00425522" w:rsidRDefault="0020658A" w:rsidP="00CD0B9B">
      <w:pPr>
        <w:pStyle w:val="Paragraphe"/>
        <w:shd w:val="clear" w:color="auto" w:fill="F3F3F3"/>
        <w:tabs>
          <w:tab w:val="left" w:pos="5457"/>
        </w:tabs>
        <w:jc w:val="left"/>
        <w:rPr>
          <w:bCs/>
          <w:sz w:val="22"/>
          <w:szCs w:val="22"/>
        </w:rPr>
      </w:pPr>
      <w:r w:rsidRPr="00425522">
        <w:rPr>
          <w:bCs/>
          <w:sz w:val="22"/>
          <w:szCs w:val="22"/>
        </w:rPr>
        <w:t xml:space="preserve">Les valeurs stabilotés XX sont à compléter dans </w:t>
      </w:r>
      <w:r w:rsidR="003D565A" w:rsidRPr="00425522">
        <w:rPr>
          <w:bCs/>
          <w:sz w:val="22"/>
          <w:szCs w:val="22"/>
        </w:rPr>
        <w:t>le CdC</w:t>
      </w:r>
      <w:r w:rsidRPr="00425522">
        <w:rPr>
          <w:bCs/>
          <w:sz w:val="22"/>
          <w:szCs w:val="22"/>
        </w:rPr>
        <w:t xml:space="preserve"> applicative projet.</w:t>
      </w:r>
    </w:p>
    <w:p w14:paraId="3897CF05" w14:textId="77777777" w:rsidR="00797993" w:rsidRPr="00425522" w:rsidRDefault="00797993" w:rsidP="00797993">
      <w:pPr>
        <w:pStyle w:val="Paragraphe"/>
        <w:shd w:val="clear" w:color="auto" w:fill="F3F3F3"/>
        <w:tabs>
          <w:tab w:val="left" w:pos="5457"/>
        </w:tabs>
        <w:jc w:val="left"/>
        <w:rPr>
          <w:bCs/>
          <w:i/>
          <w:color w:val="0000FF"/>
          <w:sz w:val="22"/>
          <w:szCs w:val="22"/>
        </w:rPr>
      </w:pPr>
      <w:r w:rsidRPr="00425522">
        <w:rPr>
          <w:bCs/>
          <w:i/>
          <w:color w:val="0000FF"/>
          <w:sz w:val="22"/>
          <w:szCs w:val="22"/>
        </w:rPr>
        <w:t>The highlighted values XX should be filled in in the project applicative ST.</w:t>
      </w:r>
    </w:p>
    <w:p w14:paraId="32EDB295" w14:textId="77777777" w:rsidR="00A631AC" w:rsidRPr="00425522" w:rsidRDefault="00A631AC" w:rsidP="00033E4F">
      <w:pPr>
        <w:pStyle w:val="Paragraphe"/>
        <w:tabs>
          <w:tab w:val="left" w:pos="5457"/>
        </w:tabs>
        <w:jc w:val="left"/>
        <w:rPr>
          <w:bCs/>
          <w:sz w:val="22"/>
          <w:szCs w:val="22"/>
        </w:rPr>
      </w:pPr>
    </w:p>
    <w:p w14:paraId="63E8C7B5" w14:textId="77777777" w:rsidR="00A631AC" w:rsidRPr="00425522" w:rsidRDefault="00A631AC" w:rsidP="00033E4F">
      <w:pPr>
        <w:pStyle w:val="Paragraphe"/>
        <w:tabs>
          <w:tab w:val="left" w:pos="5457"/>
        </w:tabs>
        <w:jc w:val="left"/>
        <w:rPr>
          <w:b/>
          <w:bCs/>
          <w:sz w:val="22"/>
          <w:szCs w:val="22"/>
        </w:rPr>
      </w:pPr>
      <w:r w:rsidRPr="00425522">
        <w:rPr>
          <w:b/>
          <w:bCs/>
          <w:sz w:val="22"/>
          <w:szCs w:val="22"/>
        </w:rPr>
        <w:t>Le passage de l’analogique au logique peut être plus complexe et donn</w:t>
      </w:r>
      <w:r w:rsidR="000E3436" w:rsidRPr="00425522">
        <w:rPr>
          <w:b/>
          <w:bCs/>
          <w:sz w:val="22"/>
          <w:szCs w:val="22"/>
        </w:rPr>
        <w:t>er</w:t>
      </w:r>
      <w:r w:rsidRPr="00425522">
        <w:rPr>
          <w:b/>
          <w:bCs/>
          <w:sz w:val="22"/>
          <w:szCs w:val="22"/>
        </w:rPr>
        <w:t xml:space="preserve"> lieu </w:t>
      </w:r>
      <w:r w:rsidR="000E3436" w:rsidRPr="00425522">
        <w:rPr>
          <w:b/>
          <w:bCs/>
          <w:sz w:val="22"/>
          <w:szCs w:val="22"/>
        </w:rPr>
        <w:t>à</w:t>
      </w:r>
      <w:r w:rsidRPr="00425522">
        <w:rPr>
          <w:b/>
          <w:bCs/>
          <w:sz w:val="22"/>
          <w:szCs w:val="22"/>
        </w:rPr>
        <w:t xml:space="preserve"> un ensemble d’exigences :</w:t>
      </w:r>
    </w:p>
    <w:p w14:paraId="744252D4" w14:textId="77777777" w:rsidR="00797993" w:rsidRPr="00425522" w:rsidRDefault="00797993" w:rsidP="00797993">
      <w:pPr>
        <w:pStyle w:val="Paragraphe"/>
        <w:tabs>
          <w:tab w:val="left" w:pos="5457"/>
        </w:tabs>
        <w:jc w:val="left"/>
        <w:rPr>
          <w:b/>
          <w:bCs/>
          <w:i/>
          <w:color w:val="0000FF"/>
          <w:sz w:val="22"/>
          <w:szCs w:val="22"/>
        </w:rPr>
      </w:pPr>
      <w:r w:rsidRPr="00425522">
        <w:rPr>
          <w:b/>
          <w:bCs/>
          <w:i/>
          <w:color w:val="0000FF"/>
          <w:sz w:val="22"/>
          <w:szCs w:val="22"/>
        </w:rPr>
        <w:t>The passage from analog to logical can be more complex and create a set of requirements:</w:t>
      </w:r>
    </w:p>
    <w:p w14:paraId="2F707452" w14:textId="77777777" w:rsidR="00A631AC" w:rsidRPr="00425522" w:rsidRDefault="00A631AC" w:rsidP="00033E4F">
      <w:pPr>
        <w:pStyle w:val="Paragraphe"/>
        <w:tabs>
          <w:tab w:val="left" w:pos="5457"/>
        </w:tabs>
        <w:jc w:val="left"/>
        <w:rPr>
          <w:bCs/>
          <w:sz w:val="22"/>
          <w:szCs w:val="22"/>
        </w:rPr>
      </w:pPr>
    </w:p>
    <w:p w14:paraId="082B3773" w14:textId="77777777" w:rsidR="00A631AC" w:rsidRPr="00425522" w:rsidRDefault="00A631AC" w:rsidP="00253B67">
      <w:pPr>
        <w:pStyle w:val="Paragraphe"/>
        <w:shd w:val="clear" w:color="auto" w:fill="F3F3F3"/>
        <w:tabs>
          <w:tab w:val="left" w:pos="5457"/>
        </w:tabs>
        <w:jc w:val="left"/>
        <w:rPr>
          <w:bCs/>
          <w:sz w:val="22"/>
          <w:szCs w:val="22"/>
        </w:rPr>
      </w:pPr>
      <w:r w:rsidRPr="00425522">
        <w:rPr>
          <w:bCs/>
          <w:sz w:val="22"/>
          <w:szCs w:val="22"/>
        </w:rPr>
        <w:t>Exemple : BTE T76 – réception de la température du GEP :</w:t>
      </w:r>
    </w:p>
    <w:p w14:paraId="7CFAD917" w14:textId="77777777" w:rsidR="00797993" w:rsidRPr="00425522" w:rsidRDefault="00797993" w:rsidP="00797993">
      <w:pPr>
        <w:pStyle w:val="Paragraphe"/>
        <w:shd w:val="clear" w:color="auto" w:fill="F3F3F3"/>
        <w:tabs>
          <w:tab w:val="left" w:pos="5457"/>
        </w:tabs>
        <w:jc w:val="left"/>
        <w:rPr>
          <w:bCs/>
          <w:i/>
          <w:color w:val="0000FF"/>
          <w:sz w:val="22"/>
          <w:szCs w:val="22"/>
        </w:rPr>
      </w:pPr>
      <w:r w:rsidRPr="00425522">
        <w:rPr>
          <w:bCs/>
          <w:i/>
          <w:color w:val="0000FF"/>
          <w:sz w:val="22"/>
          <w:szCs w:val="22"/>
        </w:rPr>
        <w:t>Example: BTE T76 – delivery of the GEP temperature:</w:t>
      </w:r>
    </w:p>
    <w:p w14:paraId="3E674EE7" w14:textId="77777777" w:rsidR="00A631AC" w:rsidRPr="00425522" w:rsidRDefault="00A631AC" w:rsidP="00253B67">
      <w:pPr>
        <w:pStyle w:val="Paragraphe"/>
        <w:shd w:val="clear" w:color="auto" w:fill="F3F3F3"/>
        <w:tabs>
          <w:tab w:val="left" w:pos="5457"/>
        </w:tabs>
        <w:jc w:val="left"/>
        <w:rPr>
          <w:bCs/>
          <w:sz w:val="22"/>
          <w:szCs w:val="22"/>
        </w:rPr>
      </w:pPr>
    </w:p>
    <w:p w14:paraId="1C4ABE06" w14:textId="77777777" w:rsidR="00A631AC" w:rsidRPr="00425522" w:rsidRDefault="00A631AC" w:rsidP="00253B67">
      <w:pPr>
        <w:shd w:val="clear" w:color="auto" w:fill="F3F3F3"/>
        <w:spacing w:after="120"/>
        <w:rPr>
          <w:u w:val="single"/>
        </w:rPr>
      </w:pPr>
      <w:r w:rsidRPr="00425522">
        <w:rPr>
          <w:u w:val="single"/>
        </w:rPr>
        <w:t>Données paramétrables :</w:t>
      </w:r>
    </w:p>
    <w:p w14:paraId="7A68B84E" w14:textId="77777777" w:rsidR="00797993" w:rsidRPr="00425522" w:rsidRDefault="00797993" w:rsidP="00253B67">
      <w:pPr>
        <w:shd w:val="clear" w:color="auto" w:fill="F3F3F3"/>
        <w:spacing w:after="120"/>
        <w:rPr>
          <w:color w:val="0000FF"/>
          <w:u w:val="single"/>
        </w:rPr>
      </w:pPr>
      <w:r w:rsidRPr="00425522">
        <w:rPr>
          <w:color w:val="0000FF"/>
          <w:u w:val="single"/>
        </w:rPr>
        <w:t>Programmable data:</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A0" w:firstRow="1" w:lastRow="0" w:firstColumn="1" w:lastColumn="0" w:noHBand="0" w:noVBand="0"/>
      </w:tblPr>
      <w:tblGrid>
        <w:gridCol w:w="1560"/>
        <w:gridCol w:w="3685"/>
        <w:gridCol w:w="2126"/>
        <w:gridCol w:w="2268"/>
      </w:tblGrid>
      <w:tr w:rsidR="00376C41" w:rsidRPr="00425522" w14:paraId="405F6FF5" w14:textId="77777777" w:rsidTr="00EE33C2">
        <w:tc>
          <w:tcPr>
            <w:tcW w:w="1560" w:type="dxa"/>
            <w:shd w:val="clear" w:color="auto" w:fill="D9D9D9"/>
          </w:tcPr>
          <w:p w14:paraId="1E737728" w14:textId="77777777" w:rsidR="00376C41" w:rsidRPr="00425522" w:rsidRDefault="00376C41" w:rsidP="00EE33C2">
            <w:pPr>
              <w:spacing w:before="80" w:after="80"/>
              <w:jc w:val="center"/>
              <w:rPr>
                <w:b/>
                <w:sz w:val="20"/>
              </w:rPr>
            </w:pPr>
            <w:r w:rsidRPr="00425522">
              <w:rPr>
                <w:b/>
                <w:sz w:val="20"/>
              </w:rPr>
              <w:t xml:space="preserve">Nom de la donnée / </w:t>
            </w:r>
            <w:r w:rsidRPr="00425522">
              <w:rPr>
                <w:b/>
                <w:i/>
                <w:color w:val="0000FF"/>
                <w:sz w:val="20"/>
              </w:rPr>
              <w:t>Name of the data item</w:t>
            </w:r>
          </w:p>
        </w:tc>
        <w:tc>
          <w:tcPr>
            <w:tcW w:w="3685" w:type="dxa"/>
            <w:shd w:val="clear" w:color="auto" w:fill="D9D9D9"/>
          </w:tcPr>
          <w:p w14:paraId="4EAF05E2" w14:textId="77777777" w:rsidR="00376C41" w:rsidRPr="00425522" w:rsidRDefault="00376C41" w:rsidP="00EE33C2">
            <w:pPr>
              <w:jc w:val="center"/>
              <w:rPr>
                <w:b/>
              </w:rPr>
            </w:pPr>
            <w:r w:rsidRPr="00425522">
              <w:rPr>
                <w:b/>
              </w:rPr>
              <w:t xml:space="preserve">Description / </w:t>
            </w:r>
            <w:r w:rsidRPr="00425522">
              <w:rPr>
                <w:b/>
                <w:i/>
                <w:color w:val="0000FF"/>
              </w:rPr>
              <w:t>Description</w:t>
            </w:r>
          </w:p>
        </w:tc>
        <w:tc>
          <w:tcPr>
            <w:tcW w:w="2126" w:type="dxa"/>
            <w:shd w:val="clear" w:color="auto" w:fill="D9D9D9"/>
          </w:tcPr>
          <w:p w14:paraId="2B818C77" w14:textId="77777777" w:rsidR="00376C41" w:rsidRPr="00425522" w:rsidRDefault="00376C41" w:rsidP="00EE33C2">
            <w:pPr>
              <w:jc w:val="center"/>
              <w:rPr>
                <w:b/>
              </w:rPr>
            </w:pPr>
            <w:r w:rsidRPr="00425522">
              <w:rPr>
                <w:b/>
              </w:rPr>
              <w:t xml:space="preserve">Min / Max / Résolution / </w:t>
            </w:r>
            <w:r w:rsidRPr="00425522">
              <w:rPr>
                <w:b/>
                <w:i/>
                <w:color w:val="0000FF"/>
              </w:rPr>
              <w:t>Min / Max / Resolution</w:t>
            </w:r>
          </w:p>
        </w:tc>
        <w:tc>
          <w:tcPr>
            <w:tcW w:w="2268" w:type="dxa"/>
            <w:shd w:val="clear" w:color="auto" w:fill="D9D9D9"/>
          </w:tcPr>
          <w:p w14:paraId="23F67125" w14:textId="77777777" w:rsidR="00376C41" w:rsidRPr="00425522" w:rsidRDefault="00376C41" w:rsidP="00EE33C2">
            <w:pPr>
              <w:jc w:val="center"/>
              <w:rPr>
                <w:b/>
              </w:rPr>
            </w:pPr>
            <w:r w:rsidRPr="00425522">
              <w:rPr>
                <w:b/>
              </w:rPr>
              <w:t xml:space="preserve">Valeur par défaut / </w:t>
            </w:r>
            <w:r w:rsidRPr="00425522">
              <w:rPr>
                <w:b/>
                <w:i/>
                <w:color w:val="0000FF"/>
              </w:rPr>
              <w:t>Default value</w:t>
            </w:r>
          </w:p>
        </w:tc>
      </w:tr>
      <w:tr w:rsidR="00193D8A" w:rsidRPr="00425522" w14:paraId="59E46C90" w14:textId="77777777" w:rsidTr="00EE33C2">
        <w:tc>
          <w:tcPr>
            <w:tcW w:w="1560" w:type="dxa"/>
            <w:shd w:val="clear" w:color="auto" w:fill="F3F3F3"/>
          </w:tcPr>
          <w:p w14:paraId="2856E9D7" w14:textId="77777777" w:rsidR="00193D8A" w:rsidRPr="00425522" w:rsidRDefault="00193D8A" w:rsidP="00EE33C2">
            <w:pPr>
              <w:spacing w:before="80" w:after="80"/>
              <w:rPr>
                <w:sz w:val="20"/>
              </w:rPr>
            </w:pPr>
            <w:r w:rsidRPr="00425522">
              <w:rPr>
                <w:sz w:val="20"/>
              </w:rPr>
              <w:t>Rcc masse</w:t>
            </w:r>
          </w:p>
        </w:tc>
        <w:tc>
          <w:tcPr>
            <w:tcW w:w="3685" w:type="dxa"/>
            <w:shd w:val="clear" w:color="auto" w:fill="F3F3F3"/>
          </w:tcPr>
          <w:p w14:paraId="29559CCC" w14:textId="77777777" w:rsidR="00193D8A" w:rsidRPr="00425522" w:rsidRDefault="00193D8A" w:rsidP="00EE33C2">
            <w:pPr>
              <w:spacing w:before="80" w:after="80"/>
              <w:rPr>
                <w:sz w:val="20"/>
              </w:rPr>
            </w:pPr>
            <w:r w:rsidRPr="00425522">
              <w:rPr>
                <w:sz w:val="20"/>
              </w:rPr>
              <w:t>Résistance Court-Circuit masse (pour contrôle résistance thermique GEP)</w:t>
            </w:r>
          </w:p>
          <w:p w14:paraId="546D00B8" w14:textId="77777777" w:rsidR="00376C41" w:rsidRPr="00425522" w:rsidRDefault="00376C41" w:rsidP="00EE33C2">
            <w:pPr>
              <w:spacing w:before="80" w:after="80"/>
              <w:rPr>
                <w:i/>
                <w:color w:val="0000FF"/>
                <w:sz w:val="20"/>
              </w:rPr>
            </w:pPr>
            <w:r w:rsidRPr="00425522">
              <w:rPr>
                <w:i/>
                <w:color w:val="0000FF"/>
                <w:sz w:val="20"/>
              </w:rPr>
              <w:lastRenderedPageBreak/>
              <w:t>Earth Short Circuit Resistance (for checking the GEP temperature resistance)</w:t>
            </w:r>
          </w:p>
        </w:tc>
        <w:tc>
          <w:tcPr>
            <w:tcW w:w="2126" w:type="dxa"/>
            <w:shd w:val="clear" w:color="auto" w:fill="F3F3F3"/>
          </w:tcPr>
          <w:p w14:paraId="74C17F0A" w14:textId="77777777" w:rsidR="00193D8A" w:rsidRPr="00425522" w:rsidRDefault="00193D8A" w:rsidP="00EE33C2">
            <w:pPr>
              <w:spacing w:before="80" w:after="80"/>
              <w:rPr>
                <w:sz w:val="20"/>
              </w:rPr>
            </w:pPr>
            <w:r w:rsidRPr="00425522">
              <w:rPr>
                <w:sz w:val="20"/>
              </w:rPr>
              <w:lastRenderedPageBreak/>
              <w:t>0 - 512 – 10</w:t>
            </w:r>
            <w:r w:rsidR="009945A2" w:rsidRPr="00425522">
              <w:rPr>
                <w:sz w:val="20"/>
              </w:rPr>
              <w:t xml:space="preserve"> </w:t>
            </w:r>
            <w:r w:rsidRPr="00425522">
              <w:rPr>
                <w:sz w:val="20"/>
              </w:rPr>
              <w:t>Ohms</w:t>
            </w:r>
          </w:p>
        </w:tc>
        <w:tc>
          <w:tcPr>
            <w:tcW w:w="2268" w:type="dxa"/>
            <w:shd w:val="clear" w:color="auto" w:fill="F3F3F3"/>
          </w:tcPr>
          <w:p w14:paraId="3E338790" w14:textId="77777777" w:rsidR="00193D8A" w:rsidRPr="00425522" w:rsidRDefault="00193D8A" w:rsidP="00EE33C2">
            <w:pPr>
              <w:spacing w:before="80" w:after="80"/>
              <w:rPr>
                <w:sz w:val="20"/>
              </w:rPr>
            </w:pPr>
            <w:r w:rsidRPr="00425522">
              <w:rPr>
                <w:sz w:val="20"/>
              </w:rPr>
              <w:t>8 kohms</w:t>
            </w:r>
          </w:p>
        </w:tc>
      </w:tr>
      <w:tr w:rsidR="00193D8A" w:rsidRPr="00425522" w14:paraId="55377341" w14:textId="77777777" w:rsidTr="00EE33C2">
        <w:tc>
          <w:tcPr>
            <w:tcW w:w="1560" w:type="dxa"/>
            <w:shd w:val="clear" w:color="auto" w:fill="F3F3F3"/>
          </w:tcPr>
          <w:p w14:paraId="2B25B491" w14:textId="77777777" w:rsidR="00193D8A" w:rsidRPr="00425522" w:rsidRDefault="00193D8A" w:rsidP="00EE33C2">
            <w:pPr>
              <w:spacing w:before="80" w:after="80"/>
              <w:rPr>
                <w:sz w:val="20"/>
              </w:rPr>
            </w:pPr>
            <w:r w:rsidRPr="00425522">
              <w:rPr>
                <w:sz w:val="20"/>
              </w:rPr>
              <w:t>Rco</w:t>
            </w:r>
          </w:p>
        </w:tc>
        <w:tc>
          <w:tcPr>
            <w:tcW w:w="3685" w:type="dxa"/>
            <w:shd w:val="clear" w:color="auto" w:fill="F3F3F3"/>
          </w:tcPr>
          <w:p w14:paraId="608CF9DD" w14:textId="77777777" w:rsidR="00193D8A" w:rsidRPr="00425522" w:rsidRDefault="00193D8A" w:rsidP="00EE33C2">
            <w:pPr>
              <w:spacing w:before="80" w:after="80"/>
              <w:rPr>
                <w:sz w:val="20"/>
              </w:rPr>
            </w:pPr>
            <w:r w:rsidRPr="00425522">
              <w:rPr>
                <w:sz w:val="20"/>
              </w:rPr>
              <w:t>Résistance Circuit Ouvert (pour contrôle résistance thermique GEP)</w:t>
            </w:r>
          </w:p>
          <w:p w14:paraId="1B5A6F4D" w14:textId="77777777" w:rsidR="00376C41" w:rsidRPr="00425522" w:rsidRDefault="00376C41" w:rsidP="00EE33C2">
            <w:pPr>
              <w:spacing w:before="80" w:after="80"/>
              <w:rPr>
                <w:i/>
                <w:color w:val="0000FF"/>
                <w:sz w:val="20"/>
              </w:rPr>
            </w:pPr>
            <w:r w:rsidRPr="00425522">
              <w:rPr>
                <w:i/>
                <w:color w:val="0000FF"/>
                <w:sz w:val="20"/>
              </w:rPr>
              <w:t>Open Circuit Resistance (for checking the GEP temperature resistance)</w:t>
            </w:r>
          </w:p>
        </w:tc>
        <w:tc>
          <w:tcPr>
            <w:tcW w:w="2126" w:type="dxa"/>
            <w:shd w:val="clear" w:color="auto" w:fill="F3F3F3"/>
          </w:tcPr>
          <w:p w14:paraId="776C928B" w14:textId="77777777" w:rsidR="00193D8A" w:rsidRPr="00425522" w:rsidRDefault="00193D8A" w:rsidP="00EE33C2">
            <w:pPr>
              <w:spacing w:before="80" w:after="80"/>
              <w:rPr>
                <w:sz w:val="20"/>
              </w:rPr>
            </w:pPr>
            <w:r w:rsidRPr="00425522">
              <w:rPr>
                <w:sz w:val="20"/>
              </w:rPr>
              <w:t>0 - 2048 – 10</w:t>
            </w:r>
            <w:r w:rsidR="009945A2" w:rsidRPr="00425522">
              <w:rPr>
                <w:sz w:val="20"/>
              </w:rPr>
              <w:t xml:space="preserve"> </w:t>
            </w:r>
            <w:r w:rsidRPr="00425522">
              <w:rPr>
                <w:sz w:val="20"/>
              </w:rPr>
              <w:t>Ohms</w:t>
            </w:r>
          </w:p>
        </w:tc>
        <w:tc>
          <w:tcPr>
            <w:tcW w:w="2268" w:type="dxa"/>
            <w:shd w:val="clear" w:color="auto" w:fill="F3F3F3"/>
          </w:tcPr>
          <w:p w14:paraId="1B3ED9D5" w14:textId="77777777" w:rsidR="00193D8A" w:rsidRPr="00425522" w:rsidRDefault="00193D8A" w:rsidP="00EE33C2">
            <w:pPr>
              <w:spacing w:before="80" w:after="80"/>
              <w:rPr>
                <w:sz w:val="20"/>
              </w:rPr>
            </w:pPr>
            <w:r w:rsidRPr="00425522">
              <w:rPr>
                <w:sz w:val="20"/>
              </w:rPr>
              <w:t>500 kohms</w:t>
            </w:r>
          </w:p>
        </w:tc>
      </w:tr>
      <w:tr w:rsidR="00A631AC" w:rsidRPr="00425522" w14:paraId="68832744" w14:textId="77777777" w:rsidTr="00EE33C2">
        <w:tc>
          <w:tcPr>
            <w:tcW w:w="1560" w:type="dxa"/>
            <w:shd w:val="clear" w:color="auto" w:fill="F3F3F3"/>
          </w:tcPr>
          <w:p w14:paraId="4B4D6B44" w14:textId="77777777" w:rsidR="00A631AC" w:rsidRPr="00425522" w:rsidRDefault="00A631AC" w:rsidP="00EE33C2">
            <w:pPr>
              <w:spacing w:before="80" w:after="80"/>
              <w:rPr>
                <w:sz w:val="20"/>
              </w:rPr>
            </w:pPr>
            <w:r w:rsidRPr="00425522">
              <w:rPr>
                <w:sz w:val="20"/>
              </w:rPr>
              <w:t>RthSeuil0</w:t>
            </w:r>
          </w:p>
        </w:tc>
        <w:tc>
          <w:tcPr>
            <w:tcW w:w="3685" w:type="dxa"/>
            <w:shd w:val="clear" w:color="auto" w:fill="F3F3F3"/>
          </w:tcPr>
          <w:p w14:paraId="7418E3B2" w14:textId="77777777" w:rsidR="00A631AC" w:rsidRPr="00425522" w:rsidRDefault="00A631AC" w:rsidP="00EE33C2">
            <w:pPr>
              <w:spacing w:before="80" w:after="80"/>
              <w:rPr>
                <w:sz w:val="20"/>
              </w:rPr>
            </w:pPr>
            <w:r w:rsidRPr="00425522">
              <w:rPr>
                <w:sz w:val="20"/>
              </w:rPr>
              <w:t>Résistance thermique de la sonde GEP : seuil 0</w:t>
            </w:r>
          </w:p>
          <w:p w14:paraId="79E41541" w14:textId="77777777" w:rsidR="00376C41" w:rsidRPr="00425522" w:rsidRDefault="00376C41" w:rsidP="00EE33C2">
            <w:pPr>
              <w:spacing w:before="80" w:after="80"/>
              <w:rPr>
                <w:i/>
                <w:color w:val="0000FF"/>
                <w:sz w:val="20"/>
              </w:rPr>
            </w:pPr>
            <w:r w:rsidRPr="00425522">
              <w:rPr>
                <w:i/>
                <w:color w:val="0000FF"/>
                <w:sz w:val="20"/>
              </w:rPr>
              <w:t>Temperature resistance of the sensor GEP: threshold 0</w:t>
            </w:r>
          </w:p>
        </w:tc>
        <w:tc>
          <w:tcPr>
            <w:tcW w:w="2126" w:type="dxa"/>
            <w:shd w:val="clear" w:color="auto" w:fill="F3F3F3"/>
          </w:tcPr>
          <w:p w14:paraId="3E10468A" w14:textId="77777777" w:rsidR="00A631AC" w:rsidRPr="00425522" w:rsidRDefault="00A631AC" w:rsidP="00EE33C2">
            <w:pPr>
              <w:spacing w:before="80" w:after="80"/>
              <w:rPr>
                <w:sz w:val="20"/>
              </w:rPr>
            </w:pPr>
            <w:r w:rsidRPr="00425522">
              <w:rPr>
                <w:sz w:val="20"/>
              </w:rPr>
              <w:t>0 – 32767 – 0,5  Ohms</w:t>
            </w:r>
          </w:p>
        </w:tc>
        <w:tc>
          <w:tcPr>
            <w:tcW w:w="2268" w:type="dxa"/>
            <w:shd w:val="clear" w:color="auto" w:fill="F3F3F3"/>
          </w:tcPr>
          <w:p w14:paraId="116EF394" w14:textId="77777777" w:rsidR="00A631AC" w:rsidRPr="00425522" w:rsidRDefault="00A631AC" w:rsidP="00EE33C2">
            <w:pPr>
              <w:spacing w:before="80" w:after="80"/>
              <w:rPr>
                <w:sz w:val="20"/>
              </w:rPr>
            </w:pPr>
            <w:r w:rsidRPr="00425522">
              <w:rPr>
                <w:sz w:val="20"/>
              </w:rPr>
              <w:t>-990 ohms +/- 5%</w:t>
            </w:r>
          </w:p>
        </w:tc>
      </w:tr>
      <w:tr w:rsidR="00A631AC" w:rsidRPr="00425522" w14:paraId="017C944C" w14:textId="77777777" w:rsidTr="00EE33C2">
        <w:tc>
          <w:tcPr>
            <w:tcW w:w="1560" w:type="dxa"/>
            <w:shd w:val="clear" w:color="auto" w:fill="F3F3F3"/>
          </w:tcPr>
          <w:p w14:paraId="0A8645E1" w14:textId="77777777" w:rsidR="00A631AC" w:rsidRPr="00425522" w:rsidRDefault="00A631AC" w:rsidP="00EE33C2">
            <w:pPr>
              <w:spacing w:before="80" w:after="80"/>
              <w:rPr>
                <w:sz w:val="20"/>
              </w:rPr>
            </w:pPr>
            <w:r w:rsidRPr="00425522">
              <w:rPr>
                <w:sz w:val="20"/>
              </w:rPr>
              <w:t>RthSeuil1</w:t>
            </w:r>
          </w:p>
        </w:tc>
        <w:tc>
          <w:tcPr>
            <w:tcW w:w="3685" w:type="dxa"/>
            <w:shd w:val="clear" w:color="auto" w:fill="F3F3F3"/>
          </w:tcPr>
          <w:p w14:paraId="5C338AF9" w14:textId="77777777" w:rsidR="00A631AC" w:rsidRPr="00425522" w:rsidRDefault="00A631AC" w:rsidP="00EE33C2">
            <w:pPr>
              <w:spacing w:before="80" w:after="80"/>
              <w:rPr>
                <w:sz w:val="20"/>
              </w:rPr>
            </w:pPr>
            <w:r w:rsidRPr="00425522">
              <w:rPr>
                <w:sz w:val="20"/>
              </w:rPr>
              <w:t>Résistance thermique de la sonde GEP : seuil 1</w:t>
            </w:r>
          </w:p>
          <w:p w14:paraId="4067622D" w14:textId="77777777" w:rsidR="00376C41" w:rsidRPr="00425522" w:rsidRDefault="00376C41" w:rsidP="00EE33C2">
            <w:pPr>
              <w:spacing w:before="80" w:after="80"/>
              <w:rPr>
                <w:i/>
                <w:color w:val="0000FF"/>
                <w:sz w:val="20"/>
              </w:rPr>
            </w:pPr>
            <w:r w:rsidRPr="00425522">
              <w:rPr>
                <w:i/>
                <w:color w:val="0000FF"/>
                <w:sz w:val="20"/>
              </w:rPr>
              <w:t>Temperature resistance of the sensor GEP: threshold 1</w:t>
            </w:r>
          </w:p>
        </w:tc>
        <w:tc>
          <w:tcPr>
            <w:tcW w:w="2126" w:type="dxa"/>
            <w:shd w:val="clear" w:color="auto" w:fill="F3F3F3"/>
          </w:tcPr>
          <w:p w14:paraId="592E2B84" w14:textId="77777777" w:rsidR="00A631AC" w:rsidRPr="00425522" w:rsidRDefault="00A631AC" w:rsidP="00EE33C2">
            <w:pPr>
              <w:spacing w:before="80" w:after="80"/>
              <w:rPr>
                <w:sz w:val="20"/>
              </w:rPr>
            </w:pPr>
            <w:r w:rsidRPr="00425522">
              <w:rPr>
                <w:sz w:val="20"/>
              </w:rPr>
              <w:t>0 – 32767 – 0,5  Ohms</w:t>
            </w:r>
          </w:p>
        </w:tc>
        <w:tc>
          <w:tcPr>
            <w:tcW w:w="2268" w:type="dxa"/>
            <w:shd w:val="clear" w:color="auto" w:fill="F3F3F3"/>
          </w:tcPr>
          <w:p w14:paraId="5B48589E" w14:textId="77777777" w:rsidR="00A631AC" w:rsidRPr="00425522" w:rsidRDefault="00A631AC" w:rsidP="00EE33C2">
            <w:pPr>
              <w:spacing w:before="80" w:after="80"/>
              <w:rPr>
                <w:sz w:val="20"/>
              </w:rPr>
            </w:pPr>
            <w:r w:rsidRPr="00425522">
              <w:rPr>
                <w:sz w:val="20"/>
              </w:rPr>
              <w:t>517 ohms +/- 5%</w:t>
            </w:r>
          </w:p>
        </w:tc>
      </w:tr>
      <w:tr w:rsidR="00A631AC" w:rsidRPr="00425522" w14:paraId="031877BE" w14:textId="77777777" w:rsidTr="00EE33C2">
        <w:trPr>
          <w:trHeight w:val="229"/>
        </w:trPr>
        <w:tc>
          <w:tcPr>
            <w:tcW w:w="1560" w:type="dxa"/>
            <w:shd w:val="clear" w:color="auto" w:fill="F3F3F3"/>
          </w:tcPr>
          <w:p w14:paraId="2351D47E" w14:textId="77777777" w:rsidR="00A631AC" w:rsidRPr="00425522" w:rsidRDefault="00A631AC" w:rsidP="00EE33C2">
            <w:pPr>
              <w:spacing w:before="80" w:after="80"/>
              <w:rPr>
                <w:sz w:val="20"/>
              </w:rPr>
            </w:pPr>
            <w:r w:rsidRPr="00425522">
              <w:rPr>
                <w:sz w:val="20"/>
              </w:rPr>
              <w:t>RthSeuil2</w:t>
            </w:r>
          </w:p>
        </w:tc>
        <w:tc>
          <w:tcPr>
            <w:tcW w:w="3685" w:type="dxa"/>
            <w:shd w:val="clear" w:color="auto" w:fill="F3F3F3"/>
          </w:tcPr>
          <w:p w14:paraId="1551B80C" w14:textId="77777777" w:rsidR="00A631AC" w:rsidRPr="00425522" w:rsidRDefault="00A631AC" w:rsidP="00EE33C2">
            <w:pPr>
              <w:spacing w:before="80" w:after="80"/>
              <w:rPr>
                <w:sz w:val="20"/>
              </w:rPr>
            </w:pPr>
            <w:r w:rsidRPr="00425522">
              <w:rPr>
                <w:sz w:val="20"/>
              </w:rPr>
              <w:t>Résistance thermique de la sonde GEP : seuil 2</w:t>
            </w:r>
          </w:p>
          <w:p w14:paraId="7B0E7444" w14:textId="77777777" w:rsidR="00376C41" w:rsidRPr="00425522" w:rsidRDefault="00376C41" w:rsidP="00EE33C2">
            <w:pPr>
              <w:spacing w:before="80" w:after="80"/>
              <w:rPr>
                <w:i/>
                <w:color w:val="0000FF"/>
                <w:sz w:val="20"/>
              </w:rPr>
            </w:pPr>
            <w:r w:rsidRPr="00425522">
              <w:rPr>
                <w:i/>
                <w:color w:val="0000FF"/>
                <w:sz w:val="20"/>
              </w:rPr>
              <w:t>Temperature resistance of the sensor GEP: threshold 2</w:t>
            </w:r>
          </w:p>
        </w:tc>
        <w:tc>
          <w:tcPr>
            <w:tcW w:w="2126" w:type="dxa"/>
            <w:shd w:val="clear" w:color="auto" w:fill="F3F3F3"/>
          </w:tcPr>
          <w:p w14:paraId="748F5D55" w14:textId="77777777" w:rsidR="00A631AC" w:rsidRPr="00425522" w:rsidRDefault="00A631AC" w:rsidP="00EE33C2">
            <w:pPr>
              <w:spacing w:before="80" w:after="80"/>
              <w:rPr>
                <w:sz w:val="20"/>
              </w:rPr>
            </w:pPr>
            <w:r w:rsidRPr="00425522">
              <w:rPr>
                <w:sz w:val="20"/>
              </w:rPr>
              <w:t>0 – 32767 – 0,5  Ohms</w:t>
            </w:r>
          </w:p>
        </w:tc>
        <w:tc>
          <w:tcPr>
            <w:tcW w:w="2268" w:type="dxa"/>
            <w:shd w:val="clear" w:color="auto" w:fill="F3F3F3"/>
          </w:tcPr>
          <w:p w14:paraId="3AFC7B71" w14:textId="77777777" w:rsidR="00A631AC" w:rsidRPr="00425522" w:rsidRDefault="00A631AC" w:rsidP="00EE33C2">
            <w:pPr>
              <w:spacing w:before="80" w:after="80"/>
              <w:rPr>
                <w:sz w:val="20"/>
              </w:rPr>
            </w:pPr>
            <w:r w:rsidRPr="00425522">
              <w:rPr>
                <w:sz w:val="20"/>
              </w:rPr>
              <w:t>337 ohms +/- 5%</w:t>
            </w:r>
          </w:p>
        </w:tc>
      </w:tr>
    </w:tbl>
    <w:p w14:paraId="5CB677C2" w14:textId="77777777" w:rsidR="00F274EF" w:rsidRPr="00425522" w:rsidRDefault="00F274EF" w:rsidP="00253B67">
      <w:pPr>
        <w:shd w:val="clear" w:color="auto" w:fill="F3F3F3"/>
        <w:spacing w:after="120"/>
        <w:rPr>
          <w:b/>
        </w:rPr>
      </w:pPr>
    </w:p>
    <w:p w14:paraId="5F1D2F1C" w14:textId="77777777" w:rsidR="00FD4C28" w:rsidRPr="00425522" w:rsidRDefault="00FD4C28" w:rsidP="00253B67">
      <w:pPr>
        <w:shd w:val="clear" w:color="auto" w:fill="F3F3F3"/>
        <w:spacing w:after="120"/>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451"/>
        <w:gridCol w:w="6158"/>
        <w:gridCol w:w="1451"/>
      </w:tblGrid>
      <w:tr w:rsidR="001771D0" w:rsidRPr="00425522" w14:paraId="526EAB73" w14:textId="77777777">
        <w:trPr>
          <w:cantSplit/>
        </w:trPr>
        <w:tc>
          <w:tcPr>
            <w:tcW w:w="747" w:type="pct"/>
            <w:shd w:val="clear" w:color="auto" w:fill="D9D9D9"/>
          </w:tcPr>
          <w:p w14:paraId="7DA529A6"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566" w:type="pct"/>
            <w:shd w:val="clear" w:color="auto" w:fill="D9D9D9"/>
          </w:tcPr>
          <w:p w14:paraId="443BB566"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688" w:type="pct"/>
            <w:shd w:val="clear" w:color="auto" w:fill="D9D9D9"/>
          </w:tcPr>
          <w:p w14:paraId="41AAD9B4"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FD4C28" w:rsidRPr="00425522" w14:paraId="725C8B37" w14:textId="77777777">
        <w:trPr>
          <w:cantSplit/>
        </w:trPr>
        <w:tc>
          <w:tcPr>
            <w:tcW w:w="747" w:type="pct"/>
            <w:shd w:val="clear" w:color="auto" w:fill="F3F3F3"/>
          </w:tcPr>
          <w:p w14:paraId="7AB44B8B" w14:textId="77777777" w:rsidR="00FD4C28" w:rsidRPr="00425522" w:rsidRDefault="00FD4C28" w:rsidP="005C0592">
            <w:pPr>
              <w:rPr>
                <w:sz w:val="20"/>
              </w:rPr>
            </w:pPr>
          </w:p>
        </w:tc>
        <w:tc>
          <w:tcPr>
            <w:tcW w:w="3566" w:type="pct"/>
            <w:shd w:val="clear" w:color="auto" w:fill="F3F3F3"/>
          </w:tcPr>
          <w:p w14:paraId="71C2FB7E" w14:textId="77777777" w:rsidR="00FD4C28" w:rsidRPr="00425522" w:rsidRDefault="00FD4C28" w:rsidP="005731B1">
            <w:pPr>
              <w:shd w:val="clear" w:color="auto" w:fill="F3F3F3"/>
              <w:rPr>
                <w:sz w:val="20"/>
              </w:rPr>
            </w:pPr>
            <w:r w:rsidRPr="00425522">
              <w:rPr>
                <w:sz w:val="20"/>
              </w:rPr>
              <w:t>La courbe caractéristique de la résistance thermique (Rth) de la sonde GEP en fonction de la température est la suivante :</w:t>
            </w:r>
          </w:p>
          <w:p w14:paraId="60371578" w14:textId="77777777" w:rsidR="00376C41" w:rsidRPr="00425522" w:rsidRDefault="00376C41" w:rsidP="005731B1">
            <w:pPr>
              <w:shd w:val="clear" w:color="auto" w:fill="F3F3F3"/>
              <w:rPr>
                <w:i/>
                <w:color w:val="0000FF"/>
                <w:sz w:val="20"/>
              </w:rPr>
            </w:pPr>
            <w:r w:rsidRPr="00425522">
              <w:rPr>
                <w:i/>
                <w:color w:val="0000FF"/>
                <w:sz w:val="20"/>
              </w:rPr>
              <w:t>The characteristic curve of the temperature resistance (Rth) of the GEP sensor according to temperature is the following:</w:t>
            </w:r>
          </w:p>
          <w:p w14:paraId="3C3F90CF" w14:textId="7E6A7334" w:rsidR="00FD4C28" w:rsidRPr="00425522" w:rsidRDefault="00712297" w:rsidP="005731B1">
            <w:pPr>
              <w:shd w:val="clear" w:color="auto" w:fill="F3F3F3"/>
              <w:rPr>
                <w:sz w:val="20"/>
              </w:rPr>
            </w:pPr>
            <w:r w:rsidRPr="00425522">
              <w:rPr>
                <w:noProof/>
                <w:sz w:val="20"/>
              </w:rPr>
              <w:drawing>
                <wp:inline distT="0" distB="0" distL="0" distR="0" wp14:anchorId="4348E7A2" wp14:editId="3DF1C049">
                  <wp:extent cx="3990975" cy="2819400"/>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990975" cy="2819400"/>
                          </a:xfrm>
                          <a:prstGeom prst="rect">
                            <a:avLst/>
                          </a:prstGeom>
                          <a:noFill/>
                          <a:ln>
                            <a:noFill/>
                          </a:ln>
                        </pic:spPr>
                      </pic:pic>
                    </a:graphicData>
                  </a:graphic>
                </wp:inline>
              </w:drawing>
            </w:r>
          </w:p>
          <w:p w14:paraId="6DA32479" w14:textId="5896660C" w:rsidR="00FD4C28" w:rsidRPr="00425522" w:rsidRDefault="00712297" w:rsidP="005731B1">
            <w:pPr>
              <w:shd w:val="clear" w:color="auto" w:fill="F3F3F3"/>
              <w:rPr>
                <w:sz w:val="20"/>
              </w:rPr>
            </w:pPr>
            <w:r w:rsidRPr="00425522">
              <w:rPr>
                <w:noProof/>
                <w:sz w:val="20"/>
              </w:rPr>
              <w:drawing>
                <wp:inline distT="0" distB="0" distL="0" distR="0" wp14:anchorId="5EEB1D5F" wp14:editId="6365EF33">
                  <wp:extent cx="4067175" cy="340995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067175" cy="3409950"/>
                          </a:xfrm>
                          <a:prstGeom prst="rect">
                            <a:avLst/>
                          </a:prstGeom>
                          <a:noFill/>
                          <a:ln>
                            <a:noFill/>
                          </a:ln>
                        </pic:spPr>
                      </pic:pic>
                    </a:graphicData>
                  </a:graphic>
                </wp:inline>
              </w:drawing>
            </w:r>
          </w:p>
        </w:tc>
        <w:tc>
          <w:tcPr>
            <w:tcW w:w="688" w:type="pct"/>
            <w:shd w:val="clear" w:color="auto" w:fill="F3F3F3"/>
          </w:tcPr>
          <w:p w14:paraId="26BB168B" w14:textId="77777777" w:rsidR="00FD4C28" w:rsidRPr="00425522" w:rsidRDefault="00FD4C28" w:rsidP="005C0592">
            <w:pPr>
              <w:rPr>
                <w:sz w:val="20"/>
              </w:rPr>
            </w:pPr>
          </w:p>
        </w:tc>
      </w:tr>
      <w:tr w:rsidR="00FD4C28" w:rsidRPr="00425522" w14:paraId="24EB5095" w14:textId="77777777">
        <w:trPr>
          <w:cantSplit/>
        </w:trPr>
        <w:tc>
          <w:tcPr>
            <w:tcW w:w="747" w:type="pct"/>
            <w:shd w:val="clear" w:color="auto" w:fill="F3F3F3"/>
          </w:tcPr>
          <w:p w14:paraId="6355AA13" w14:textId="77777777" w:rsidR="00FD4C28" w:rsidRPr="00425522" w:rsidRDefault="00FD4C28" w:rsidP="005C0592">
            <w:pPr>
              <w:rPr>
                <w:sz w:val="20"/>
              </w:rPr>
            </w:pPr>
          </w:p>
        </w:tc>
        <w:tc>
          <w:tcPr>
            <w:tcW w:w="3566" w:type="pct"/>
            <w:shd w:val="clear" w:color="auto" w:fill="F3F3F3"/>
          </w:tcPr>
          <w:p w14:paraId="686A86B9" w14:textId="77777777" w:rsidR="00FD4C28" w:rsidRPr="00425522" w:rsidRDefault="00FD4C28" w:rsidP="005731B1">
            <w:pPr>
              <w:shd w:val="clear" w:color="auto" w:fill="F3F3F3"/>
              <w:rPr>
                <w:sz w:val="20"/>
              </w:rPr>
            </w:pPr>
            <w:r w:rsidRPr="00425522">
              <w:rPr>
                <w:b/>
                <w:sz w:val="20"/>
              </w:rPr>
              <w:t>Si</w:t>
            </w:r>
            <w:r w:rsidRPr="00425522">
              <w:rPr>
                <w:sz w:val="20"/>
              </w:rPr>
              <w:t xml:space="preserve"> RthSeuil0 &lt; Rth &lt; RthSeuil1  </w:t>
            </w:r>
            <w:r w:rsidRPr="00425522">
              <w:rPr>
                <w:b/>
                <w:sz w:val="20"/>
              </w:rPr>
              <w:t>Alors</w:t>
            </w:r>
            <w:r w:rsidRPr="00425522">
              <w:rPr>
                <w:sz w:val="20"/>
              </w:rPr>
              <w:t xml:space="preserve"> T_GEP = ‘température Bonne’</w:t>
            </w:r>
          </w:p>
          <w:p w14:paraId="59BF4FA8" w14:textId="77777777" w:rsidR="00FD4C28" w:rsidRPr="00425522" w:rsidRDefault="00FD4C28" w:rsidP="005731B1">
            <w:pPr>
              <w:shd w:val="clear" w:color="auto" w:fill="F3F3F3"/>
              <w:rPr>
                <w:sz w:val="20"/>
              </w:rPr>
            </w:pPr>
            <w:r w:rsidRPr="00425522">
              <w:rPr>
                <w:b/>
                <w:sz w:val="20"/>
              </w:rPr>
              <w:t>Si</w:t>
            </w:r>
            <w:r w:rsidRPr="00425522">
              <w:rPr>
                <w:sz w:val="20"/>
              </w:rPr>
              <w:t xml:space="preserve"> RthSeuil1 &lt; Rth &lt; RthSeuil2 </w:t>
            </w:r>
            <w:r w:rsidRPr="00425522">
              <w:rPr>
                <w:b/>
                <w:sz w:val="20"/>
              </w:rPr>
              <w:t>Alors</w:t>
            </w:r>
            <w:r w:rsidRPr="00425522">
              <w:rPr>
                <w:sz w:val="20"/>
              </w:rPr>
              <w:t xml:space="preserve"> T_GEP = ‘température chaude’</w:t>
            </w:r>
          </w:p>
          <w:p w14:paraId="1B5FC1D1" w14:textId="77777777" w:rsidR="00FD4C28" w:rsidRPr="00425522" w:rsidRDefault="00FD4C28" w:rsidP="005731B1">
            <w:pPr>
              <w:shd w:val="clear" w:color="auto" w:fill="F3F3F3"/>
              <w:rPr>
                <w:sz w:val="20"/>
              </w:rPr>
            </w:pPr>
            <w:r w:rsidRPr="00425522">
              <w:rPr>
                <w:b/>
                <w:sz w:val="20"/>
              </w:rPr>
              <w:t xml:space="preserve">Si </w:t>
            </w:r>
            <w:r w:rsidRPr="00425522">
              <w:rPr>
                <w:sz w:val="20"/>
              </w:rPr>
              <w:t xml:space="preserve"> (RthSeuil2 &lt; Rth &lt; Rco </w:t>
            </w:r>
            <w:r w:rsidRPr="00425522">
              <w:rPr>
                <w:b/>
                <w:sz w:val="20"/>
              </w:rPr>
              <w:t>ou</w:t>
            </w:r>
            <w:r w:rsidRPr="00425522">
              <w:rPr>
                <w:sz w:val="20"/>
              </w:rPr>
              <w:t xml:space="preserve"> Si Rcc &lt; Rth &lt; RthSeuil0)</w:t>
            </w:r>
          </w:p>
          <w:p w14:paraId="439B23FA" w14:textId="77777777" w:rsidR="00FD4C28" w:rsidRPr="00425522" w:rsidRDefault="00FD4C28" w:rsidP="005731B1">
            <w:pPr>
              <w:shd w:val="clear" w:color="auto" w:fill="F3F3F3"/>
              <w:rPr>
                <w:sz w:val="20"/>
              </w:rPr>
            </w:pPr>
            <w:r w:rsidRPr="00425522">
              <w:rPr>
                <w:b/>
                <w:sz w:val="20"/>
              </w:rPr>
              <w:t xml:space="preserve">       Alors </w:t>
            </w:r>
            <w:r w:rsidRPr="00425522">
              <w:rPr>
                <w:sz w:val="20"/>
              </w:rPr>
              <w:t xml:space="preserve">T_GEP = ‘température trop chaude ou trop basse’ </w:t>
            </w:r>
          </w:p>
          <w:p w14:paraId="31BFF860" w14:textId="77777777" w:rsidR="00FD4C28" w:rsidRPr="00425522" w:rsidRDefault="00FD4C28" w:rsidP="005731B1">
            <w:pPr>
              <w:shd w:val="clear" w:color="auto" w:fill="F3F3F3"/>
              <w:rPr>
                <w:sz w:val="20"/>
              </w:rPr>
            </w:pPr>
          </w:p>
          <w:p w14:paraId="2CA84A73" w14:textId="77777777" w:rsidR="00FD4C28" w:rsidRPr="00425522" w:rsidRDefault="00FD4C28" w:rsidP="005731B1">
            <w:pPr>
              <w:shd w:val="clear" w:color="auto" w:fill="F3F3F3"/>
              <w:rPr>
                <w:sz w:val="20"/>
              </w:rPr>
            </w:pPr>
            <w:r w:rsidRPr="00425522">
              <w:rPr>
                <w:b/>
                <w:sz w:val="20"/>
              </w:rPr>
              <w:t>Si non</w:t>
            </w:r>
            <w:r w:rsidRPr="00425522">
              <w:rPr>
                <w:sz w:val="20"/>
              </w:rPr>
              <w:t xml:space="preserve"> T_GEP = ‘température invalide’</w:t>
            </w:r>
          </w:p>
          <w:p w14:paraId="4F3CF3DF" w14:textId="77777777" w:rsidR="00376C41" w:rsidRPr="00425522" w:rsidRDefault="00376C41" w:rsidP="00376C41">
            <w:pPr>
              <w:shd w:val="clear" w:color="auto" w:fill="F3F3F3"/>
              <w:rPr>
                <w:i/>
                <w:color w:val="0000FF"/>
                <w:sz w:val="20"/>
              </w:rPr>
            </w:pPr>
            <w:r w:rsidRPr="00425522">
              <w:rPr>
                <w:b/>
                <w:i/>
                <w:color w:val="0000FF"/>
                <w:sz w:val="20"/>
              </w:rPr>
              <w:t>If</w:t>
            </w:r>
            <w:r w:rsidRPr="00425522">
              <w:rPr>
                <w:i/>
                <w:color w:val="0000FF"/>
                <w:sz w:val="20"/>
              </w:rPr>
              <w:t xml:space="preserve"> RthSeuil0 &lt; Rth &lt; RthSeuil1  </w:t>
            </w:r>
            <w:r w:rsidRPr="00425522">
              <w:rPr>
                <w:b/>
                <w:i/>
                <w:color w:val="0000FF"/>
                <w:sz w:val="20"/>
              </w:rPr>
              <w:t>Then</w:t>
            </w:r>
            <w:r w:rsidRPr="00425522">
              <w:rPr>
                <w:i/>
                <w:color w:val="0000FF"/>
                <w:sz w:val="20"/>
              </w:rPr>
              <w:t xml:space="preserve"> T_GEP = ‘good temperature’</w:t>
            </w:r>
          </w:p>
          <w:p w14:paraId="70648089" w14:textId="77777777" w:rsidR="00376C41" w:rsidRPr="00425522" w:rsidRDefault="00376C41" w:rsidP="00376C41">
            <w:pPr>
              <w:shd w:val="clear" w:color="auto" w:fill="F3F3F3"/>
              <w:rPr>
                <w:i/>
                <w:color w:val="0000FF"/>
                <w:sz w:val="20"/>
              </w:rPr>
            </w:pPr>
            <w:r w:rsidRPr="00425522">
              <w:rPr>
                <w:b/>
                <w:i/>
                <w:color w:val="0000FF"/>
                <w:sz w:val="20"/>
              </w:rPr>
              <w:t>If</w:t>
            </w:r>
            <w:r w:rsidRPr="00425522">
              <w:rPr>
                <w:i/>
                <w:color w:val="0000FF"/>
                <w:sz w:val="20"/>
              </w:rPr>
              <w:t xml:space="preserve"> RthSeuil1 &lt; Rth &lt; RthSeuil2 </w:t>
            </w:r>
            <w:r w:rsidRPr="00425522">
              <w:rPr>
                <w:b/>
                <w:i/>
                <w:color w:val="0000FF"/>
                <w:sz w:val="20"/>
              </w:rPr>
              <w:t>Then</w:t>
            </w:r>
            <w:r w:rsidRPr="00425522">
              <w:rPr>
                <w:i/>
                <w:color w:val="0000FF"/>
                <w:sz w:val="20"/>
              </w:rPr>
              <w:t xml:space="preserve"> T_GEP = ‘hot temperature’</w:t>
            </w:r>
          </w:p>
          <w:p w14:paraId="5AA3EF65" w14:textId="77777777" w:rsidR="00376C41" w:rsidRPr="00425522" w:rsidRDefault="00376C41" w:rsidP="00376C41">
            <w:pPr>
              <w:shd w:val="clear" w:color="auto" w:fill="F3F3F3"/>
              <w:rPr>
                <w:i/>
                <w:color w:val="0000FF"/>
                <w:sz w:val="20"/>
              </w:rPr>
            </w:pPr>
            <w:r w:rsidRPr="00425522">
              <w:rPr>
                <w:b/>
                <w:i/>
                <w:color w:val="0000FF"/>
                <w:sz w:val="20"/>
              </w:rPr>
              <w:t xml:space="preserve">If </w:t>
            </w:r>
            <w:r w:rsidRPr="00425522">
              <w:rPr>
                <w:i/>
                <w:color w:val="0000FF"/>
                <w:sz w:val="20"/>
              </w:rPr>
              <w:t xml:space="preserve"> (RthSeuil2 &lt; Rth &lt; Rco </w:t>
            </w:r>
            <w:r w:rsidRPr="00425522">
              <w:rPr>
                <w:b/>
                <w:i/>
                <w:color w:val="0000FF"/>
                <w:sz w:val="20"/>
              </w:rPr>
              <w:t>or</w:t>
            </w:r>
            <w:r w:rsidRPr="00425522">
              <w:rPr>
                <w:i/>
                <w:color w:val="0000FF"/>
                <w:sz w:val="20"/>
              </w:rPr>
              <w:t xml:space="preserve"> If Rcc &lt; Rth &lt; RthSeuil0)</w:t>
            </w:r>
          </w:p>
          <w:p w14:paraId="5E23D79F" w14:textId="77777777" w:rsidR="00376C41" w:rsidRPr="00425522" w:rsidRDefault="00376C41" w:rsidP="00376C41">
            <w:pPr>
              <w:shd w:val="clear" w:color="auto" w:fill="F3F3F3"/>
              <w:rPr>
                <w:i/>
                <w:color w:val="0000FF"/>
                <w:sz w:val="20"/>
              </w:rPr>
            </w:pPr>
            <w:r w:rsidRPr="00425522">
              <w:rPr>
                <w:b/>
                <w:i/>
                <w:color w:val="0000FF"/>
                <w:sz w:val="20"/>
              </w:rPr>
              <w:t xml:space="preserve">       Then </w:t>
            </w:r>
            <w:r w:rsidRPr="00425522">
              <w:rPr>
                <w:i/>
                <w:color w:val="0000FF"/>
                <w:sz w:val="20"/>
              </w:rPr>
              <w:t xml:space="preserve">T_GEP = ‘temperature too high or too low’ </w:t>
            </w:r>
          </w:p>
          <w:p w14:paraId="2013D81D" w14:textId="77777777" w:rsidR="00376C41" w:rsidRPr="00425522" w:rsidRDefault="00376C41" w:rsidP="00376C41">
            <w:pPr>
              <w:shd w:val="clear" w:color="auto" w:fill="F3F3F3"/>
              <w:rPr>
                <w:i/>
                <w:color w:val="0000FF"/>
                <w:sz w:val="20"/>
              </w:rPr>
            </w:pPr>
          </w:p>
          <w:p w14:paraId="345692D9" w14:textId="77777777" w:rsidR="00376C41" w:rsidRPr="00425522" w:rsidRDefault="00376C41" w:rsidP="00376C41">
            <w:pPr>
              <w:shd w:val="clear" w:color="auto" w:fill="F3F3F3"/>
              <w:rPr>
                <w:sz w:val="20"/>
              </w:rPr>
            </w:pPr>
            <w:r w:rsidRPr="00425522">
              <w:rPr>
                <w:b/>
                <w:i/>
                <w:color w:val="0000FF"/>
                <w:sz w:val="20"/>
              </w:rPr>
              <w:t>Else</w:t>
            </w:r>
            <w:r w:rsidRPr="00425522">
              <w:rPr>
                <w:i/>
                <w:color w:val="0000FF"/>
                <w:sz w:val="20"/>
              </w:rPr>
              <w:t xml:space="preserve"> T_GEP = ‘invalid temperature’</w:t>
            </w:r>
          </w:p>
        </w:tc>
        <w:tc>
          <w:tcPr>
            <w:tcW w:w="688" w:type="pct"/>
            <w:shd w:val="clear" w:color="auto" w:fill="F3F3F3"/>
          </w:tcPr>
          <w:p w14:paraId="784C5F27" w14:textId="77777777" w:rsidR="00FD4C28" w:rsidRPr="00425522" w:rsidRDefault="00FD4C28" w:rsidP="005C0592">
            <w:pPr>
              <w:rPr>
                <w:sz w:val="20"/>
              </w:rPr>
            </w:pPr>
          </w:p>
        </w:tc>
      </w:tr>
    </w:tbl>
    <w:p w14:paraId="727F2FE1" w14:textId="77777777" w:rsidR="00A631AC" w:rsidRPr="00425522" w:rsidRDefault="00A631AC" w:rsidP="00253B67">
      <w:pPr>
        <w:pStyle w:val="Paragraphe"/>
        <w:shd w:val="clear" w:color="auto" w:fill="F3F3F3"/>
        <w:tabs>
          <w:tab w:val="left" w:pos="5457"/>
        </w:tabs>
        <w:jc w:val="left"/>
        <w:rPr>
          <w:bCs/>
          <w:sz w:val="22"/>
          <w:szCs w:val="22"/>
        </w:rPr>
      </w:pPr>
    </w:p>
    <w:p w14:paraId="145CBD15" w14:textId="77777777" w:rsidR="00193D8A" w:rsidRPr="00425522" w:rsidRDefault="00193D8A" w:rsidP="00033E4F">
      <w:pPr>
        <w:pStyle w:val="Paragraphe"/>
        <w:tabs>
          <w:tab w:val="left" w:pos="5457"/>
        </w:tabs>
        <w:jc w:val="left"/>
        <w:rPr>
          <w:bCs/>
          <w:sz w:val="22"/>
          <w:szCs w:val="22"/>
        </w:rPr>
      </w:pPr>
    </w:p>
    <w:p w14:paraId="44CE894C" w14:textId="77777777" w:rsidR="00FE5973" w:rsidRPr="00425522" w:rsidRDefault="00FE5973">
      <w:pPr>
        <w:pStyle w:val="Heading4"/>
      </w:pPr>
      <w:bookmarkStart w:id="299" w:name="_Toc494448639"/>
      <w:r w:rsidRPr="00425522">
        <w:t>Exigences liées à la connectique</w:t>
      </w:r>
      <w:r w:rsidR="00376C41" w:rsidRPr="00425522">
        <w:t xml:space="preserve"> / </w:t>
      </w:r>
      <w:bookmarkStart w:id="300" w:name="_Toc248836980"/>
      <w:r w:rsidR="00376C41" w:rsidRPr="00425522">
        <w:rPr>
          <w:color w:val="0000FF"/>
        </w:rPr>
        <w:t>Connectors-related requirements</w:t>
      </w:r>
      <w:bookmarkEnd w:id="299"/>
      <w:bookmarkEnd w:id="300"/>
    </w:p>
    <w:p w14:paraId="42760B11" w14:textId="77777777" w:rsidR="00FE5973" w:rsidRPr="00425522" w:rsidRDefault="00FE5973">
      <w:pPr>
        <w:rPr>
          <w:rFonts w:cs="Arial"/>
          <w:strike/>
        </w:rPr>
      </w:pPr>
    </w:p>
    <w:p w14:paraId="45935894" w14:textId="77777777" w:rsidR="00C27914" w:rsidRPr="00425522" w:rsidRDefault="00FB301E" w:rsidP="00A86702">
      <w:r w:rsidRPr="00425522">
        <w:rPr>
          <w:b/>
        </w:rPr>
        <w:t>R38</w:t>
      </w:r>
      <w:r w:rsidR="00791457" w:rsidRPr="00425522">
        <w:rPr>
          <w:b/>
        </w:rPr>
        <w:t> : Règle</w:t>
      </w:r>
      <w:r w:rsidR="008D394C" w:rsidRPr="00425522">
        <w:rPr>
          <w:b/>
        </w:rPr>
        <w:t xml:space="preserve"> </w:t>
      </w:r>
      <w:r w:rsidR="00791457" w:rsidRPr="00425522">
        <w:rPr>
          <w:b/>
        </w:rPr>
        <w:t>:</w:t>
      </w:r>
      <w:r w:rsidR="00791457" w:rsidRPr="00425522">
        <w:t xml:space="preserve"> </w:t>
      </w:r>
      <w:r w:rsidR="00A86702" w:rsidRPr="00425522">
        <w:t>Dans ce paragraphe, on renseignera</w:t>
      </w:r>
      <w:r w:rsidR="00C27914" w:rsidRPr="00425522">
        <w:t> :</w:t>
      </w:r>
    </w:p>
    <w:p w14:paraId="40B9F198" w14:textId="77777777" w:rsidR="00AD1D5F" w:rsidRPr="00425522" w:rsidRDefault="00C27914" w:rsidP="00A86702">
      <w:r w:rsidRPr="00425522">
        <w:rPr>
          <w:b/>
        </w:rPr>
        <w:t xml:space="preserve">- </w:t>
      </w:r>
      <w:r w:rsidR="008D394C" w:rsidRPr="00425522">
        <w:rPr>
          <w:b/>
        </w:rPr>
        <w:t xml:space="preserve">les </w:t>
      </w:r>
      <w:r w:rsidR="00F74570" w:rsidRPr="00425522">
        <w:rPr>
          <w:b/>
        </w:rPr>
        <w:t>exigences tirées</w:t>
      </w:r>
      <w:r w:rsidR="008D394C" w:rsidRPr="00425522">
        <w:rPr>
          <w:b/>
        </w:rPr>
        <w:t xml:space="preserve"> du « paragraphe co</w:t>
      </w:r>
      <w:r w:rsidR="004C2888" w:rsidRPr="00425522">
        <w:rPr>
          <w:b/>
        </w:rPr>
        <w:t xml:space="preserve">nnectique type ST embase » </w:t>
      </w:r>
      <w:r w:rsidR="00030FD1" w:rsidRPr="00425522">
        <w:rPr>
          <w:b/>
        </w:rPr>
        <w:t>[PT5]</w:t>
      </w:r>
      <w:r w:rsidR="00AD1D5F" w:rsidRPr="00425522">
        <w:t> :</w:t>
      </w:r>
      <w:r w:rsidRPr="00425522">
        <w:t xml:space="preserve"> exigence DOC.0001 à DOC.0005</w:t>
      </w:r>
    </w:p>
    <w:p w14:paraId="3876272A" w14:textId="77777777" w:rsidR="00376C41" w:rsidRPr="00425522" w:rsidRDefault="00376C41" w:rsidP="00376C41">
      <w:pPr>
        <w:rPr>
          <w:i/>
          <w:color w:val="0000FF"/>
        </w:rPr>
      </w:pPr>
      <w:r w:rsidRPr="00425522">
        <w:rPr>
          <w:b/>
          <w:i/>
          <w:color w:val="0000FF"/>
        </w:rPr>
        <w:t>R38: Rule:</w:t>
      </w:r>
      <w:r w:rsidRPr="00425522">
        <w:rPr>
          <w:i/>
          <w:color w:val="0000FF"/>
        </w:rPr>
        <w:t xml:space="preserve"> In this paragraph we will indicate:</w:t>
      </w:r>
    </w:p>
    <w:p w14:paraId="27C95305" w14:textId="77777777" w:rsidR="00376C41" w:rsidRPr="00425522" w:rsidRDefault="00376C41" w:rsidP="00376C41">
      <w:pPr>
        <w:rPr>
          <w:i/>
          <w:color w:val="0000FF"/>
        </w:rPr>
      </w:pPr>
      <w:r w:rsidRPr="00425522">
        <w:rPr>
          <w:i/>
          <w:color w:val="0000FF"/>
        </w:rPr>
        <w:t>the requirements taken from the "base ST t</w:t>
      </w:r>
      <w:r w:rsidR="004C2888" w:rsidRPr="00425522">
        <w:rPr>
          <w:i/>
          <w:color w:val="0000FF"/>
        </w:rPr>
        <w:t xml:space="preserve">ype connections paragraph" </w:t>
      </w:r>
      <w:r w:rsidR="00030FD1" w:rsidRPr="00425522">
        <w:rPr>
          <w:i/>
          <w:color w:val="0000FF"/>
        </w:rPr>
        <w:t>[PT5]</w:t>
      </w:r>
      <w:r w:rsidRPr="00425522">
        <w:rPr>
          <w:i/>
          <w:color w:val="0000FF"/>
        </w:rPr>
        <w:t>: requirement DOC.0001 to DOC.0005</w:t>
      </w:r>
    </w:p>
    <w:p w14:paraId="7182BBB5" w14:textId="77777777" w:rsidR="00C27914" w:rsidRPr="00425522" w:rsidRDefault="00C27914" w:rsidP="00A86702"/>
    <w:p w14:paraId="3F68073D" w14:textId="77777777" w:rsidR="00305A7A" w:rsidRPr="00425522" w:rsidRDefault="00305A7A" w:rsidP="00A86702">
      <w:pPr>
        <w:rPr>
          <w:b/>
        </w:rPr>
      </w:pPr>
      <w:r w:rsidRPr="00425522">
        <w:rPr>
          <w:b/>
        </w:rPr>
        <w:t>- les sections min et max des fils comp</w:t>
      </w:r>
      <w:r w:rsidR="00F7024E" w:rsidRPr="00425522">
        <w:rPr>
          <w:b/>
        </w:rPr>
        <w:t>ati</w:t>
      </w:r>
      <w:r w:rsidRPr="00425522">
        <w:rPr>
          <w:b/>
        </w:rPr>
        <w:t>bles de l’organe.</w:t>
      </w:r>
    </w:p>
    <w:p w14:paraId="14EA8C00" w14:textId="77777777" w:rsidR="00305A7A" w:rsidRPr="00425522" w:rsidRDefault="00305A7A" w:rsidP="00305A7A">
      <w:r w:rsidRPr="00425522">
        <w:t xml:space="preserve">Le processus de convergence sur les sections des fils min/max pour chaque connectique est à construire entre EECH/TAAC et </w:t>
      </w:r>
      <w:r w:rsidR="00642D1C" w:rsidRPr="00425522">
        <w:t>MC2E/ECFC</w:t>
      </w:r>
      <w:r w:rsidRPr="00425522">
        <w:t>.</w:t>
      </w:r>
    </w:p>
    <w:p w14:paraId="05099181" w14:textId="77777777" w:rsidR="00030FD1" w:rsidRPr="00425522" w:rsidRDefault="00030FD1" w:rsidP="00305A7A"/>
    <w:p w14:paraId="5B1FA980" w14:textId="77777777" w:rsidR="00305A7A" w:rsidRPr="00425522" w:rsidRDefault="00305A7A" w:rsidP="00305A7A">
      <w:r w:rsidRPr="00425522">
        <w:t>Cette exigence est à rédigée à partir de :</w:t>
      </w:r>
    </w:p>
    <w:p w14:paraId="68B670B5" w14:textId="77777777" w:rsidR="00305A7A" w:rsidRPr="00425522" w:rsidRDefault="00305A7A" w:rsidP="00A771B6">
      <w:pPr>
        <w:numPr>
          <w:ilvl w:val="0"/>
          <w:numId w:val="41"/>
        </w:numPr>
      </w:pPr>
      <w:r w:rsidRPr="00425522">
        <w:t xml:space="preserve">La réponse </w:t>
      </w:r>
      <w:r w:rsidR="00642D1C" w:rsidRPr="00425522">
        <w:t>MC2E/ECFC</w:t>
      </w:r>
      <w:r w:rsidRPr="00425522">
        <w:t xml:space="preserve"> dans l’expression de besoin connectique qui contient </w:t>
      </w:r>
      <w:r w:rsidR="00724A32" w:rsidRPr="00425522">
        <w:t>les références</w:t>
      </w:r>
      <w:r w:rsidRPr="00425522">
        <w:t xml:space="preserve"> des PTA,</w:t>
      </w:r>
    </w:p>
    <w:p w14:paraId="3A0ECE75" w14:textId="77777777" w:rsidR="00305A7A" w:rsidRPr="00425522" w:rsidRDefault="00305A7A" w:rsidP="00A771B6">
      <w:pPr>
        <w:numPr>
          <w:ilvl w:val="0"/>
          <w:numId w:val="41"/>
        </w:numPr>
      </w:pPr>
      <w:r w:rsidRPr="00425522">
        <w:t>Pour les cosses : colonne R du C</w:t>
      </w:r>
      <w:r w:rsidR="00646052" w:rsidRPr="00425522">
        <w:t>d</w:t>
      </w:r>
      <w:r w:rsidRPr="00425522">
        <w:t xml:space="preserve">C </w:t>
      </w:r>
      <w:r w:rsidR="0030657C" w:rsidRPr="00425522">
        <w:t>Faisceaux</w:t>
      </w:r>
      <w:r w:rsidRPr="00425522">
        <w:t xml:space="preserve"> en lien du DC distribuer,</w:t>
      </w:r>
    </w:p>
    <w:p w14:paraId="65133E43" w14:textId="77777777" w:rsidR="00305A7A" w:rsidRPr="00425522" w:rsidRDefault="00646052" w:rsidP="00A771B6">
      <w:pPr>
        <w:numPr>
          <w:ilvl w:val="0"/>
          <w:numId w:val="41"/>
        </w:numPr>
      </w:pPr>
      <w:r w:rsidRPr="00425522">
        <w:t>Pour les sections mini : Cd</w:t>
      </w:r>
      <w:r w:rsidR="00305A7A" w:rsidRPr="00425522">
        <w:t xml:space="preserve">C </w:t>
      </w:r>
      <w:r w:rsidR="0030657C" w:rsidRPr="00425522">
        <w:t>Faisceaux</w:t>
      </w:r>
      <w:r w:rsidR="00305A7A" w:rsidRPr="00425522">
        <w:t xml:space="preserve"> pour alim</w:t>
      </w:r>
      <w:r w:rsidR="0030657C" w:rsidRPr="00425522">
        <w:t>entation</w:t>
      </w:r>
      <w:r w:rsidR="00305A7A" w:rsidRPr="00425522">
        <w:t xml:space="preserve"> (colonne AX) et masses (à terme) ; </w:t>
      </w:r>
    </w:p>
    <w:p w14:paraId="2E486F6D" w14:textId="77777777" w:rsidR="00305A7A" w:rsidRPr="00425522" w:rsidRDefault="00305A7A" w:rsidP="00A771B6">
      <w:pPr>
        <w:numPr>
          <w:ilvl w:val="0"/>
          <w:numId w:val="41"/>
        </w:numPr>
      </w:pPr>
      <w:r w:rsidRPr="00425522">
        <w:t>Pour les signaux, de la fiche d'expression de besoin de la connectique ;</w:t>
      </w:r>
    </w:p>
    <w:p w14:paraId="2BE76F55" w14:textId="77777777" w:rsidR="00305A7A" w:rsidRPr="00425522" w:rsidRDefault="00305A7A" w:rsidP="00305A7A"/>
    <w:p w14:paraId="68A6D556" w14:textId="77777777" w:rsidR="00305A7A" w:rsidRPr="00425522" w:rsidRDefault="00305A7A" w:rsidP="00305A7A">
      <w:r w:rsidRPr="00425522">
        <w:t>NOTA : la section minimale est celle définie pour le profil de courant. Elle peut être supérieure à la section minimale sertissable.</w:t>
      </w:r>
    </w:p>
    <w:p w14:paraId="63532CB1" w14:textId="77777777" w:rsidR="0030657C" w:rsidRPr="00425522" w:rsidRDefault="0030657C" w:rsidP="0030657C">
      <w:pPr>
        <w:rPr>
          <w:b/>
          <w:i/>
          <w:color w:val="0000FF"/>
        </w:rPr>
      </w:pPr>
      <w:r w:rsidRPr="00425522">
        <w:rPr>
          <w:b/>
          <w:i/>
          <w:color w:val="0000FF"/>
        </w:rPr>
        <w:t>- Sections min and max compatible wire of the organ.</w:t>
      </w:r>
    </w:p>
    <w:p w14:paraId="08E66416" w14:textId="77777777" w:rsidR="0030657C" w:rsidRPr="00425522" w:rsidRDefault="0030657C" w:rsidP="0030657C">
      <w:pPr>
        <w:rPr>
          <w:i/>
          <w:color w:val="0000FF"/>
        </w:rPr>
      </w:pPr>
      <w:r w:rsidRPr="00425522">
        <w:rPr>
          <w:i/>
          <w:color w:val="0000FF"/>
        </w:rPr>
        <w:t xml:space="preserve"> The process of convergence on sections wire of min / max for each connection is built between EECH / LDAC and MC2E/ECFC.</w:t>
      </w:r>
    </w:p>
    <w:p w14:paraId="099A550C" w14:textId="77777777" w:rsidR="0030657C" w:rsidRPr="00425522" w:rsidRDefault="0030657C" w:rsidP="0030657C">
      <w:pPr>
        <w:rPr>
          <w:i/>
          <w:color w:val="0000FF"/>
        </w:rPr>
      </w:pPr>
    </w:p>
    <w:p w14:paraId="00BD518E" w14:textId="77777777" w:rsidR="0030657C" w:rsidRPr="00425522" w:rsidRDefault="0030657C" w:rsidP="0030657C">
      <w:pPr>
        <w:rPr>
          <w:i/>
          <w:color w:val="0000FF"/>
        </w:rPr>
      </w:pPr>
      <w:r w:rsidRPr="00425522">
        <w:rPr>
          <w:i/>
          <w:color w:val="0000FF"/>
        </w:rPr>
        <w:t xml:space="preserve"> This requirement is drawn from:</w:t>
      </w:r>
    </w:p>
    <w:p w14:paraId="79EE5DCB" w14:textId="77777777" w:rsidR="0030657C" w:rsidRPr="00425522" w:rsidRDefault="0030657C" w:rsidP="00A771B6">
      <w:pPr>
        <w:numPr>
          <w:ilvl w:val="0"/>
          <w:numId w:val="54"/>
        </w:numPr>
        <w:rPr>
          <w:i/>
          <w:color w:val="0000FF"/>
        </w:rPr>
      </w:pPr>
      <w:r w:rsidRPr="00425522">
        <w:rPr>
          <w:i/>
          <w:color w:val="0000FF"/>
        </w:rPr>
        <w:t>The answer MC2E/ECFC in expressing need connectivity that contains ref</w:t>
      </w:r>
      <w:r w:rsidR="004E14B5" w:rsidRPr="00425522">
        <w:rPr>
          <w:i/>
          <w:color w:val="0000FF"/>
        </w:rPr>
        <w:t xml:space="preserve">erence of </w:t>
      </w:r>
      <w:r w:rsidRPr="00425522">
        <w:rPr>
          <w:i/>
          <w:color w:val="0000FF"/>
        </w:rPr>
        <w:t xml:space="preserve"> PTA,</w:t>
      </w:r>
    </w:p>
    <w:p w14:paraId="48913134" w14:textId="77777777" w:rsidR="0030657C" w:rsidRPr="00425522" w:rsidRDefault="0030657C" w:rsidP="00A771B6">
      <w:pPr>
        <w:numPr>
          <w:ilvl w:val="0"/>
          <w:numId w:val="54"/>
        </w:numPr>
        <w:rPr>
          <w:i/>
          <w:color w:val="0000FF"/>
        </w:rPr>
      </w:pPr>
      <w:r w:rsidRPr="00425522">
        <w:rPr>
          <w:i/>
          <w:color w:val="0000FF"/>
        </w:rPr>
        <w:t xml:space="preserve">For </w:t>
      </w:r>
      <w:r w:rsidR="004E14B5" w:rsidRPr="00425522">
        <w:rPr>
          <w:i/>
          <w:color w:val="0000FF"/>
        </w:rPr>
        <w:t xml:space="preserve">the </w:t>
      </w:r>
      <w:r w:rsidRPr="00425522">
        <w:rPr>
          <w:i/>
          <w:color w:val="0000FF"/>
        </w:rPr>
        <w:t>husks: R column RD beans distribute the DC link,</w:t>
      </w:r>
    </w:p>
    <w:p w14:paraId="05197209" w14:textId="77777777" w:rsidR="0030657C" w:rsidRPr="00425522" w:rsidRDefault="0030657C" w:rsidP="00A771B6">
      <w:pPr>
        <w:numPr>
          <w:ilvl w:val="0"/>
          <w:numId w:val="54"/>
        </w:numPr>
        <w:rPr>
          <w:i/>
          <w:color w:val="0000FF"/>
        </w:rPr>
      </w:pPr>
      <w:r w:rsidRPr="00425522">
        <w:rPr>
          <w:i/>
          <w:color w:val="0000FF"/>
        </w:rPr>
        <w:t xml:space="preserve">For </w:t>
      </w:r>
      <w:r w:rsidR="004E14B5" w:rsidRPr="00425522">
        <w:rPr>
          <w:i/>
          <w:color w:val="0000FF"/>
        </w:rPr>
        <w:t xml:space="preserve">the </w:t>
      </w:r>
      <w:r w:rsidRPr="00425522">
        <w:rPr>
          <w:i/>
          <w:color w:val="0000FF"/>
        </w:rPr>
        <w:t>mini sections: RD beans for electrical power (AX column) and masses (forward);</w:t>
      </w:r>
    </w:p>
    <w:p w14:paraId="3C386417" w14:textId="77777777" w:rsidR="0030657C" w:rsidRPr="00425522" w:rsidRDefault="0030657C" w:rsidP="00A771B6">
      <w:pPr>
        <w:numPr>
          <w:ilvl w:val="0"/>
          <w:numId w:val="54"/>
        </w:numPr>
        <w:rPr>
          <w:i/>
          <w:color w:val="0000FF"/>
        </w:rPr>
      </w:pPr>
      <w:r w:rsidRPr="00425522">
        <w:rPr>
          <w:i/>
          <w:color w:val="0000FF"/>
        </w:rPr>
        <w:t xml:space="preserve">For </w:t>
      </w:r>
      <w:r w:rsidR="004E14B5" w:rsidRPr="00425522">
        <w:rPr>
          <w:i/>
          <w:color w:val="0000FF"/>
        </w:rPr>
        <w:t xml:space="preserve">the </w:t>
      </w:r>
      <w:r w:rsidRPr="00425522">
        <w:rPr>
          <w:i/>
          <w:color w:val="0000FF"/>
        </w:rPr>
        <w:t>signals, plug expression of need connectivity;</w:t>
      </w:r>
    </w:p>
    <w:p w14:paraId="5A648F42" w14:textId="77777777" w:rsidR="0030657C" w:rsidRPr="00425522" w:rsidRDefault="0030657C" w:rsidP="0030657C">
      <w:pPr>
        <w:rPr>
          <w:i/>
          <w:color w:val="0000FF"/>
        </w:rPr>
      </w:pPr>
    </w:p>
    <w:p w14:paraId="5ED8CD10" w14:textId="77777777" w:rsidR="00305A7A" w:rsidRPr="00425522" w:rsidRDefault="0030657C" w:rsidP="0030657C">
      <w:pPr>
        <w:rPr>
          <w:i/>
          <w:color w:val="0000FF"/>
        </w:rPr>
      </w:pPr>
      <w:r w:rsidRPr="00425522">
        <w:rPr>
          <w:i/>
          <w:color w:val="0000FF"/>
        </w:rPr>
        <w:t xml:space="preserve"> NOTE: The minimum section is defined for the current profile. It can be greater than the minimum clinching style.</w:t>
      </w:r>
    </w:p>
    <w:p w14:paraId="3E3FC2D8" w14:textId="77777777" w:rsidR="0030657C" w:rsidRPr="00425522" w:rsidRDefault="0030657C" w:rsidP="0030657C"/>
    <w:p w14:paraId="2F229EC1" w14:textId="77777777" w:rsidR="009F140D" w:rsidRPr="00425522" w:rsidRDefault="009F140D" w:rsidP="0030657C"/>
    <w:p w14:paraId="5E311420" w14:textId="77777777" w:rsidR="009F140D" w:rsidRPr="00425522" w:rsidRDefault="009F140D" w:rsidP="009F140D">
      <w:pPr>
        <w:shd w:val="clear" w:color="auto" w:fill="F3F3F3"/>
      </w:pPr>
      <w:r w:rsidRPr="00425522">
        <w:t xml:space="preserve">Exemple tiré </w:t>
      </w:r>
      <w:r w:rsidR="003D565A" w:rsidRPr="00425522">
        <w:t>du CdC</w:t>
      </w:r>
      <w:r w:rsidRPr="00425522">
        <w:t xml:space="preserve"> Module de Porte Latérale coulissante (02015_12_01745)</w:t>
      </w:r>
    </w:p>
    <w:p w14:paraId="1BDDEA71" w14:textId="77777777" w:rsidR="009F140D" w:rsidRPr="00425522" w:rsidRDefault="00546D47" w:rsidP="009F140D">
      <w:pPr>
        <w:shd w:val="clear" w:color="auto" w:fill="F3F3F3"/>
        <w:rPr>
          <w:i/>
          <w:color w:val="0000FF"/>
        </w:rPr>
      </w:pPr>
      <w:r w:rsidRPr="00425522">
        <w:rPr>
          <w:i/>
          <w:color w:val="0000FF"/>
        </w:rPr>
        <w:t>Example from RD</w:t>
      </w:r>
      <w:r w:rsidR="009F140D" w:rsidRPr="00425522">
        <w:rPr>
          <w:i/>
          <w:color w:val="0000FF"/>
        </w:rPr>
        <w:t xml:space="preserve"> of “electronic control unit of electrical sliding door”</w:t>
      </w:r>
    </w:p>
    <w:p w14:paraId="2B77AA39" w14:textId="77777777" w:rsidR="009F140D" w:rsidRPr="00425522" w:rsidRDefault="009F140D" w:rsidP="0030657C"/>
    <w:p w14:paraId="28CA16E3" w14:textId="77777777" w:rsidR="009F140D" w:rsidRPr="00425522" w:rsidRDefault="009F140D" w:rsidP="0030657C"/>
    <w:p w14:paraId="6BDCD58F" w14:textId="77777777" w:rsidR="009F140D" w:rsidRPr="00425522" w:rsidRDefault="009F140D" w:rsidP="0030657C"/>
    <w:p w14:paraId="11F9B9A6" w14:textId="77777777" w:rsidR="009F140D" w:rsidRPr="00425522" w:rsidRDefault="009F140D" w:rsidP="0030657C"/>
    <w:p w14:paraId="3453E1F5" w14:textId="77777777" w:rsidR="009F140D" w:rsidRPr="00425522" w:rsidRDefault="009F140D" w:rsidP="0030657C"/>
    <w:p w14:paraId="111046E1" w14:textId="77777777" w:rsidR="009F140D" w:rsidRPr="00425522" w:rsidRDefault="009F140D" w:rsidP="0030657C"/>
    <w:p w14:paraId="387BD52B" w14:textId="77777777" w:rsidR="009F140D" w:rsidRPr="00425522" w:rsidRDefault="009F140D" w:rsidP="0030657C"/>
    <w:p w14:paraId="01ADABA4" w14:textId="77777777" w:rsidR="009F140D" w:rsidRPr="00425522" w:rsidRDefault="009F140D" w:rsidP="0030657C"/>
    <w:tbl>
      <w:tblPr>
        <w:tblW w:w="56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Look w:val="0000" w:firstRow="0" w:lastRow="0" w:firstColumn="0" w:lastColumn="0" w:noHBand="0" w:noVBand="0"/>
      </w:tblPr>
      <w:tblGrid>
        <w:gridCol w:w="1765"/>
        <w:gridCol w:w="6973"/>
        <w:gridCol w:w="1429"/>
      </w:tblGrid>
      <w:tr w:rsidR="009F140D" w:rsidRPr="00425522" w14:paraId="3451CC9A" w14:textId="77777777" w:rsidTr="009F140D">
        <w:trPr>
          <w:cantSplit/>
        </w:trPr>
        <w:tc>
          <w:tcPr>
            <w:tcW w:w="868" w:type="pct"/>
            <w:tcBorders>
              <w:bottom w:val="single" w:sz="4" w:space="0" w:color="auto"/>
            </w:tcBorders>
            <w:shd w:val="clear" w:color="auto" w:fill="D9D9D9"/>
          </w:tcPr>
          <w:p w14:paraId="7E9E5DF5" w14:textId="77777777" w:rsidR="009F140D" w:rsidRPr="00425522" w:rsidRDefault="009F140D" w:rsidP="00145FDC">
            <w:pPr>
              <w:rPr>
                <w:b/>
                <w:bCs/>
                <w:sz w:val="18"/>
                <w:szCs w:val="18"/>
              </w:rPr>
            </w:pPr>
            <w:r w:rsidRPr="00425522">
              <w:rPr>
                <w:b/>
                <w:bCs/>
                <w:sz w:val="18"/>
                <w:szCs w:val="18"/>
              </w:rPr>
              <w:lastRenderedPageBreak/>
              <w:t>N° Exigence(v)</w:t>
            </w:r>
          </w:p>
          <w:p w14:paraId="1C8786BB" w14:textId="77777777" w:rsidR="009F140D" w:rsidRPr="00425522" w:rsidRDefault="009F140D" w:rsidP="00145FDC">
            <w:pPr>
              <w:rPr>
                <w:b/>
                <w:bCs/>
                <w:sz w:val="18"/>
                <w:szCs w:val="18"/>
              </w:rPr>
            </w:pPr>
            <w:r w:rsidRPr="00425522">
              <w:rPr>
                <w:b/>
                <w:bCs/>
                <w:color w:val="0000FF"/>
                <w:sz w:val="18"/>
                <w:szCs w:val="18"/>
              </w:rPr>
              <w:t>/Requirement  no. (v)</w:t>
            </w:r>
          </w:p>
        </w:tc>
        <w:tc>
          <w:tcPr>
            <w:tcW w:w="3429" w:type="pct"/>
            <w:tcBorders>
              <w:bottom w:val="single" w:sz="4" w:space="0" w:color="auto"/>
            </w:tcBorders>
            <w:shd w:val="clear" w:color="auto" w:fill="D9D9D9"/>
          </w:tcPr>
          <w:p w14:paraId="16486EC1" w14:textId="77777777" w:rsidR="009F140D" w:rsidRPr="00425522" w:rsidRDefault="009F140D" w:rsidP="00145FDC">
            <w:pPr>
              <w:jc w:val="center"/>
              <w:rPr>
                <w:b/>
                <w:sz w:val="18"/>
                <w:szCs w:val="18"/>
              </w:rPr>
            </w:pPr>
            <w:r w:rsidRPr="00425522">
              <w:rPr>
                <w:b/>
                <w:sz w:val="18"/>
                <w:szCs w:val="18"/>
              </w:rPr>
              <w:t>Libellé de l’exigence</w:t>
            </w:r>
            <w:r w:rsidRPr="00425522">
              <w:rPr>
                <w:b/>
                <w:color w:val="0000FF"/>
                <w:sz w:val="18"/>
                <w:szCs w:val="18"/>
              </w:rPr>
              <w:t>/Description of the requirement</w:t>
            </w:r>
          </w:p>
        </w:tc>
        <w:tc>
          <w:tcPr>
            <w:tcW w:w="703" w:type="pct"/>
            <w:tcBorders>
              <w:bottom w:val="single" w:sz="4" w:space="0" w:color="auto"/>
            </w:tcBorders>
            <w:shd w:val="clear" w:color="auto" w:fill="D9D9D9"/>
          </w:tcPr>
          <w:p w14:paraId="73CDAC24" w14:textId="77777777" w:rsidR="009F140D" w:rsidRPr="00425522" w:rsidRDefault="009F140D" w:rsidP="00145FDC">
            <w:pPr>
              <w:rPr>
                <w:b/>
                <w:sz w:val="18"/>
                <w:szCs w:val="18"/>
              </w:rPr>
            </w:pPr>
            <w:r w:rsidRPr="00425522">
              <w:rPr>
                <w:b/>
                <w:sz w:val="18"/>
                <w:szCs w:val="18"/>
              </w:rPr>
              <w:t>Exigence amont(v)</w:t>
            </w:r>
            <w:r w:rsidRPr="00425522">
              <w:rPr>
                <w:b/>
                <w:color w:val="0000FF"/>
                <w:sz w:val="18"/>
                <w:szCs w:val="18"/>
              </w:rPr>
              <w:t>/Input requirement (v)</w:t>
            </w:r>
          </w:p>
        </w:tc>
      </w:tr>
      <w:tr w:rsidR="009F140D" w:rsidRPr="00425522" w14:paraId="6AACF95D" w14:textId="77777777" w:rsidTr="00145FDC">
        <w:trPr>
          <w:cantSplit/>
        </w:trPr>
        <w:tc>
          <w:tcPr>
            <w:tcW w:w="868" w:type="pct"/>
            <w:shd w:val="clear" w:color="auto" w:fill="F2F2F2"/>
          </w:tcPr>
          <w:p w14:paraId="4122FC99" w14:textId="77777777" w:rsidR="009F140D" w:rsidRPr="00425522" w:rsidRDefault="009F140D" w:rsidP="00145FDC">
            <w:r w:rsidRPr="00425522">
              <w:rPr>
                <w:rFonts w:cs="Arial"/>
                <w:sz w:val="16"/>
              </w:rPr>
              <w:t>K0_MDPLC_ST_CONNECT_0007 (0)</w:t>
            </w:r>
          </w:p>
        </w:tc>
        <w:tc>
          <w:tcPr>
            <w:tcW w:w="3429" w:type="pct"/>
            <w:shd w:val="clear" w:color="auto" w:fill="F2F2F2"/>
          </w:tcPr>
          <w:p w14:paraId="76414C73" w14:textId="77777777" w:rsidR="009F140D" w:rsidRPr="00425522" w:rsidRDefault="009F140D" w:rsidP="00145FDC">
            <w:pPr>
              <w:autoSpaceDE w:val="0"/>
              <w:autoSpaceDN w:val="0"/>
              <w:adjustRightInd w:val="0"/>
              <w:rPr>
                <w:rFonts w:cs="Arial"/>
                <w:color w:val="000000"/>
                <w:sz w:val="20"/>
              </w:rPr>
            </w:pPr>
            <w:r w:rsidRPr="00425522">
              <w:rPr>
                <w:rFonts w:cs="Arial"/>
                <w:color w:val="000000"/>
                <w:sz w:val="20"/>
              </w:rPr>
              <w:t>L'organe doit être compatible (aux niveaux fonctionnel, performance et environnemental) de toutes sections de fils égales ou supérieures aux valeurs minimales spécifiées et dans la limite des sections maximales spécifiées ci-après.</w:t>
            </w:r>
          </w:p>
          <w:p w14:paraId="421ED3EF" w14:textId="77777777" w:rsidR="009F140D" w:rsidRPr="00425522" w:rsidRDefault="009F140D" w:rsidP="00145FDC">
            <w:pPr>
              <w:autoSpaceDE w:val="0"/>
              <w:autoSpaceDN w:val="0"/>
              <w:adjustRightInd w:val="0"/>
              <w:rPr>
                <w:rFonts w:cs="Arial"/>
                <w:color w:val="000000"/>
                <w:sz w:val="20"/>
              </w:rPr>
            </w:pPr>
          </w:p>
          <w:p w14:paraId="33B550EA" w14:textId="77777777" w:rsidR="009F140D" w:rsidRPr="00425522" w:rsidRDefault="009F140D" w:rsidP="00145FDC">
            <w:pPr>
              <w:autoSpaceDE w:val="0"/>
              <w:autoSpaceDN w:val="0"/>
              <w:adjustRightInd w:val="0"/>
              <w:rPr>
                <w:rFonts w:cs="Arial"/>
                <w:color w:val="000000"/>
                <w:sz w:val="20"/>
              </w:rPr>
            </w:pPr>
            <w:r w:rsidRPr="00425522">
              <w:rPr>
                <w:rFonts w:cs="Arial"/>
                <w:color w:val="000000"/>
                <w:sz w:val="20"/>
              </w:rPr>
              <w:t>Sections minimales et maximales :</w:t>
            </w:r>
          </w:p>
          <w:p w14:paraId="4DEDF9B9" w14:textId="77777777" w:rsidR="009F140D" w:rsidRPr="00425522" w:rsidRDefault="009F140D" w:rsidP="00145FDC">
            <w:pPr>
              <w:autoSpaceDE w:val="0"/>
              <w:autoSpaceDN w:val="0"/>
              <w:adjustRightInd w:val="0"/>
              <w:rPr>
                <w:rFonts w:cs="Arial"/>
                <w:color w:val="000000"/>
                <w:sz w:val="20"/>
              </w:rPr>
            </w:pPr>
            <w:r w:rsidRPr="00425522">
              <w:rPr>
                <w:rFonts w:cs="Arial"/>
                <w:color w:val="000000"/>
                <w:sz w:val="20"/>
              </w:rPr>
              <w:t>CMCON1.2 : 0,35 à 1mm²</w:t>
            </w:r>
          </w:p>
          <w:p w14:paraId="3D920A72" w14:textId="77777777" w:rsidR="009F140D" w:rsidRPr="00425522" w:rsidRDefault="009F140D" w:rsidP="00145FDC">
            <w:pPr>
              <w:autoSpaceDE w:val="0"/>
              <w:autoSpaceDN w:val="0"/>
              <w:adjustRightInd w:val="0"/>
              <w:rPr>
                <w:rFonts w:cs="Arial"/>
                <w:i/>
                <w:color w:val="000000"/>
                <w:sz w:val="20"/>
              </w:rPr>
            </w:pPr>
            <w:r w:rsidRPr="00425522">
              <w:rPr>
                <w:rFonts w:cs="Arial"/>
                <w:i/>
                <w:color w:val="000000"/>
                <w:sz w:val="20"/>
              </w:rPr>
              <w:t>CMCON 2.8 : 0,5 à 4mm²</w:t>
            </w:r>
          </w:p>
          <w:p w14:paraId="26A781E5" w14:textId="77777777" w:rsidR="009F140D" w:rsidRPr="00425522" w:rsidRDefault="009F140D" w:rsidP="00145FDC">
            <w:pPr>
              <w:autoSpaceDE w:val="0"/>
              <w:autoSpaceDN w:val="0"/>
              <w:adjustRightInd w:val="0"/>
              <w:rPr>
                <w:rFonts w:cs="Arial"/>
                <w:i/>
                <w:color w:val="000000"/>
                <w:sz w:val="20"/>
              </w:rPr>
            </w:pPr>
          </w:p>
          <w:p w14:paraId="032EF6CD" w14:textId="77777777" w:rsidR="009F140D" w:rsidRPr="00425522" w:rsidRDefault="009F140D" w:rsidP="00145FDC">
            <w:pPr>
              <w:autoSpaceDE w:val="0"/>
              <w:autoSpaceDN w:val="0"/>
              <w:adjustRightInd w:val="0"/>
              <w:rPr>
                <w:rFonts w:cs="Arial"/>
                <w:i/>
                <w:color w:val="000000"/>
                <w:sz w:val="20"/>
              </w:rPr>
            </w:pPr>
            <w:r w:rsidRPr="00425522">
              <w:rPr>
                <w:rFonts w:cs="Arial"/>
                <w:i/>
                <w:color w:val="000000"/>
                <w:sz w:val="20"/>
              </w:rPr>
              <w:t>Ref PTA CMCON 1.2 : 96 909 427 99</w:t>
            </w:r>
          </w:p>
          <w:p w14:paraId="3BBECA53" w14:textId="77777777" w:rsidR="009F140D" w:rsidRPr="00425522" w:rsidRDefault="009F140D" w:rsidP="00145FDC">
            <w:pPr>
              <w:autoSpaceDE w:val="0"/>
              <w:autoSpaceDN w:val="0"/>
              <w:adjustRightInd w:val="0"/>
              <w:rPr>
                <w:rFonts w:cs="Arial"/>
                <w:i/>
                <w:color w:val="000000"/>
                <w:sz w:val="20"/>
              </w:rPr>
            </w:pPr>
          </w:p>
          <w:p w14:paraId="2164A04F" w14:textId="77777777" w:rsidR="009F140D" w:rsidRPr="00425522" w:rsidRDefault="009F140D" w:rsidP="00145FDC">
            <w:pPr>
              <w:rPr>
                <w:i/>
                <w:color w:val="0000FF"/>
                <w:sz w:val="20"/>
              </w:rPr>
            </w:pPr>
            <w:r w:rsidRPr="00425522">
              <w:rPr>
                <w:i/>
                <w:color w:val="0000FF"/>
                <w:sz w:val="20"/>
              </w:rPr>
              <w:t>The component must be compliant (from functionnal, performance and environmental aspects) to all wire section higher or equal than minimum values specified and than this maximum limit section:</w:t>
            </w:r>
          </w:p>
          <w:p w14:paraId="2C66AC20" w14:textId="77777777" w:rsidR="009F140D" w:rsidRPr="00425522" w:rsidRDefault="009F140D" w:rsidP="00145FDC">
            <w:pPr>
              <w:rPr>
                <w:i/>
                <w:color w:val="0000FF"/>
                <w:sz w:val="20"/>
              </w:rPr>
            </w:pPr>
          </w:p>
          <w:p w14:paraId="79E60EA7" w14:textId="77777777" w:rsidR="009F140D" w:rsidRPr="00425522" w:rsidRDefault="009F140D" w:rsidP="00145FDC">
            <w:pPr>
              <w:rPr>
                <w:i/>
                <w:color w:val="0000FF"/>
                <w:sz w:val="20"/>
              </w:rPr>
            </w:pPr>
            <w:r w:rsidRPr="00425522">
              <w:rPr>
                <w:i/>
                <w:color w:val="0000FF"/>
                <w:sz w:val="20"/>
              </w:rPr>
              <w:t>Minimum and maximum Section :</w:t>
            </w:r>
          </w:p>
          <w:p w14:paraId="09CD245E" w14:textId="77777777" w:rsidR="009F140D" w:rsidRPr="00425522" w:rsidRDefault="009F140D" w:rsidP="00145FDC">
            <w:pPr>
              <w:rPr>
                <w:i/>
                <w:color w:val="0000FF"/>
                <w:sz w:val="20"/>
              </w:rPr>
            </w:pPr>
            <w:r w:rsidRPr="00425522">
              <w:rPr>
                <w:i/>
                <w:color w:val="0000FF"/>
                <w:sz w:val="20"/>
              </w:rPr>
              <w:t>CMCON1.2 : 0,35 à 1mm²</w:t>
            </w:r>
          </w:p>
          <w:p w14:paraId="1DF8DBD4" w14:textId="77777777" w:rsidR="009F140D" w:rsidRPr="00425522" w:rsidRDefault="009F140D" w:rsidP="00145FDC">
            <w:pPr>
              <w:rPr>
                <w:i/>
                <w:color w:val="0000FF"/>
                <w:sz w:val="20"/>
              </w:rPr>
            </w:pPr>
            <w:r w:rsidRPr="00425522">
              <w:rPr>
                <w:i/>
                <w:color w:val="0000FF"/>
                <w:sz w:val="20"/>
              </w:rPr>
              <w:t>CMCON 2.8 : 0,5 à 4mm²</w:t>
            </w:r>
          </w:p>
          <w:p w14:paraId="6F1617E6" w14:textId="77777777" w:rsidR="009F140D" w:rsidRPr="00425522" w:rsidRDefault="009F140D" w:rsidP="00145FDC">
            <w:pPr>
              <w:rPr>
                <w:i/>
                <w:color w:val="0000FF"/>
                <w:sz w:val="20"/>
              </w:rPr>
            </w:pPr>
          </w:p>
          <w:p w14:paraId="3D9FC220" w14:textId="77777777" w:rsidR="009F140D" w:rsidRPr="00425522" w:rsidRDefault="009F140D" w:rsidP="00145FDC">
            <w:pPr>
              <w:rPr>
                <w:i/>
                <w:color w:val="0000FF"/>
                <w:sz w:val="20"/>
              </w:rPr>
            </w:pPr>
            <w:r w:rsidRPr="00425522">
              <w:rPr>
                <w:i/>
                <w:color w:val="0000FF"/>
                <w:sz w:val="20"/>
              </w:rPr>
              <w:t>Ref PTA CMCON 1.2 : 96 909 427 99</w:t>
            </w:r>
          </w:p>
          <w:p w14:paraId="34E70AEF" w14:textId="77777777" w:rsidR="009F140D" w:rsidRPr="00425522" w:rsidRDefault="009F140D" w:rsidP="00145FDC">
            <w:pPr>
              <w:rPr>
                <w:rFonts w:cs="Arial"/>
                <w:sz w:val="20"/>
              </w:rPr>
            </w:pPr>
          </w:p>
          <w:p w14:paraId="1E9B4D57" w14:textId="77777777" w:rsidR="009F140D" w:rsidRPr="00425522" w:rsidRDefault="009F140D" w:rsidP="00145FDC">
            <w:pPr>
              <w:rPr>
                <w:rFonts w:cs="Arial"/>
                <w:sz w:val="20"/>
              </w:rPr>
            </w:pPr>
            <w:r w:rsidRPr="00425522">
              <w:rPr>
                <w:color w:val="999999"/>
                <w:sz w:val="20"/>
              </w:rPr>
              <w:t>@PVO{CPPC ;B2,C4}</w:t>
            </w:r>
          </w:p>
        </w:tc>
        <w:tc>
          <w:tcPr>
            <w:tcW w:w="703" w:type="pct"/>
            <w:shd w:val="clear" w:color="auto" w:fill="F2F2F2"/>
            <w:vAlign w:val="center"/>
          </w:tcPr>
          <w:p w14:paraId="46F2C644" w14:textId="77777777" w:rsidR="009F140D" w:rsidRPr="00425522" w:rsidRDefault="009F140D" w:rsidP="00145FDC">
            <w:pPr>
              <w:jc w:val="center"/>
              <w:rPr>
                <w:rFonts w:cs="Arial"/>
              </w:rPr>
            </w:pPr>
          </w:p>
        </w:tc>
      </w:tr>
    </w:tbl>
    <w:p w14:paraId="08E75CC0" w14:textId="77777777" w:rsidR="0030657C" w:rsidRPr="00425522" w:rsidRDefault="0030657C" w:rsidP="00A86702"/>
    <w:p w14:paraId="2EDDDDCF" w14:textId="77777777" w:rsidR="00305A7A" w:rsidRPr="00425522" w:rsidRDefault="00305A7A" w:rsidP="00A86702"/>
    <w:p w14:paraId="1093208C" w14:textId="77777777" w:rsidR="008D394C" w:rsidRPr="00425522" w:rsidRDefault="00AD1D5F" w:rsidP="00A86702">
      <w:pPr>
        <w:rPr>
          <w:b/>
        </w:rPr>
      </w:pPr>
      <w:r w:rsidRPr="00425522">
        <w:rPr>
          <w:b/>
        </w:rPr>
        <w:t xml:space="preserve">- </w:t>
      </w:r>
      <w:r w:rsidR="00A86702" w:rsidRPr="00425522">
        <w:rPr>
          <w:b/>
        </w:rPr>
        <w:t>l’affectation des voies</w:t>
      </w:r>
      <w:r w:rsidR="00857FD2" w:rsidRPr="00425522">
        <w:rPr>
          <w:b/>
        </w:rPr>
        <w:t xml:space="preserve"> (dans </w:t>
      </w:r>
      <w:r w:rsidR="003D565A" w:rsidRPr="00425522">
        <w:rPr>
          <w:b/>
        </w:rPr>
        <w:t>le CdC</w:t>
      </w:r>
      <w:r w:rsidR="00857FD2" w:rsidRPr="00425522">
        <w:rPr>
          <w:b/>
        </w:rPr>
        <w:t xml:space="preserve"> applicative projet)</w:t>
      </w:r>
      <w:r w:rsidR="00704F63" w:rsidRPr="00425522">
        <w:rPr>
          <w:b/>
        </w:rPr>
        <w:t xml:space="preserve"> si nécessaire</w:t>
      </w:r>
      <w:r w:rsidR="00A86702" w:rsidRPr="00425522">
        <w:rPr>
          <w:b/>
        </w:rPr>
        <w:t>.</w:t>
      </w:r>
    </w:p>
    <w:p w14:paraId="7754663C" w14:textId="77777777" w:rsidR="00376C41" w:rsidRPr="00425522" w:rsidRDefault="00376C41" w:rsidP="00376C41">
      <w:pPr>
        <w:rPr>
          <w:i/>
          <w:color w:val="0000FF"/>
        </w:rPr>
      </w:pPr>
      <w:r w:rsidRPr="00425522">
        <w:rPr>
          <w:i/>
          <w:color w:val="0000FF"/>
        </w:rPr>
        <w:t>- the allocation of tracks (in the project applicative ST) if required.</w:t>
      </w:r>
    </w:p>
    <w:p w14:paraId="7BE301A8" w14:textId="77777777" w:rsidR="00F274EF" w:rsidRPr="00425522" w:rsidRDefault="00F274EF" w:rsidP="002E495B">
      <w:pPr>
        <w:shd w:val="clear" w:color="auto" w:fill="F3F3F3"/>
      </w:pPr>
    </w:p>
    <w:p w14:paraId="4EC37F98" w14:textId="77777777" w:rsidR="00A86702" w:rsidRPr="00425522" w:rsidRDefault="00A86702" w:rsidP="002E495B">
      <w:pPr>
        <w:shd w:val="clear" w:color="auto" w:fill="F3F3F3"/>
      </w:pPr>
      <w:r w:rsidRPr="00425522">
        <w:t>Exemple</w:t>
      </w:r>
      <w:r w:rsidR="00AD1D5F" w:rsidRPr="00425522">
        <w:t xml:space="preserve"> d’affectation des voies</w:t>
      </w:r>
      <w:r w:rsidRPr="00425522">
        <w:t xml:space="preserve"> : EMdR </w:t>
      </w:r>
    </w:p>
    <w:p w14:paraId="3D02C3E9" w14:textId="77777777" w:rsidR="00376C41" w:rsidRPr="00425522" w:rsidRDefault="00376C41" w:rsidP="002E495B">
      <w:pPr>
        <w:shd w:val="clear" w:color="auto" w:fill="F3F3F3"/>
        <w:rPr>
          <w:i/>
          <w:color w:val="0000FF"/>
        </w:rPr>
      </w:pPr>
      <w:r w:rsidRPr="00425522">
        <w:rPr>
          <w:i/>
          <w:color w:val="0000FF"/>
        </w:rPr>
        <w:t xml:space="preserve">Allocation of tracks example: EMdR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3969"/>
        <w:gridCol w:w="567"/>
        <w:gridCol w:w="567"/>
        <w:gridCol w:w="3969"/>
      </w:tblGrid>
      <w:tr w:rsidR="00A86702" w:rsidRPr="00425522" w14:paraId="7096B95A" w14:textId="77777777">
        <w:trPr>
          <w:cantSplit/>
          <w:trHeight w:val="480"/>
          <w:jc w:val="center"/>
        </w:trPr>
        <w:tc>
          <w:tcPr>
            <w:tcW w:w="4536" w:type="dxa"/>
            <w:gridSpan w:val="2"/>
            <w:shd w:val="clear" w:color="auto" w:fill="D9D9D9"/>
            <w:vAlign w:val="center"/>
          </w:tcPr>
          <w:p w14:paraId="2E228562" w14:textId="77777777" w:rsidR="00A86702" w:rsidRPr="00425522" w:rsidRDefault="00A86702" w:rsidP="002E495B">
            <w:pPr>
              <w:shd w:val="clear" w:color="auto" w:fill="F3F3F3"/>
              <w:jc w:val="center"/>
              <w:rPr>
                <w:b/>
                <w:bCs/>
                <w:sz w:val="20"/>
              </w:rPr>
            </w:pPr>
            <w:r w:rsidRPr="00425522">
              <w:rPr>
                <w:b/>
                <w:bCs/>
                <w:sz w:val="20"/>
              </w:rPr>
              <w:t>Module 24 voies NOIR (avec 6 CC)</w:t>
            </w:r>
          </w:p>
        </w:tc>
        <w:tc>
          <w:tcPr>
            <w:tcW w:w="567" w:type="dxa"/>
            <w:tcBorders>
              <w:top w:val="nil"/>
              <w:bottom w:val="nil"/>
            </w:tcBorders>
            <w:vAlign w:val="center"/>
          </w:tcPr>
          <w:p w14:paraId="7D63BBDE" w14:textId="77777777" w:rsidR="00A86702" w:rsidRPr="00425522" w:rsidRDefault="00A86702" w:rsidP="002E495B">
            <w:pPr>
              <w:shd w:val="clear" w:color="auto" w:fill="F3F3F3"/>
              <w:jc w:val="center"/>
              <w:rPr>
                <w:b/>
                <w:bCs/>
                <w:sz w:val="20"/>
              </w:rPr>
            </w:pPr>
          </w:p>
        </w:tc>
        <w:tc>
          <w:tcPr>
            <w:tcW w:w="4536" w:type="dxa"/>
            <w:gridSpan w:val="2"/>
            <w:shd w:val="clear" w:color="auto" w:fill="D9D9D9"/>
            <w:vAlign w:val="center"/>
          </w:tcPr>
          <w:p w14:paraId="762B277C" w14:textId="77777777" w:rsidR="00A86702" w:rsidRPr="00425522" w:rsidRDefault="00A86702" w:rsidP="002E495B">
            <w:pPr>
              <w:shd w:val="clear" w:color="auto" w:fill="F3F3F3"/>
              <w:jc w:val="center"/>
              <w:rPr>
                <w:b/>
                <w:bCs/>
                <w:sz w:val="20"/>
              </w:rPr>
            </w:pPr>
            <w:r w:rsidRPr="00425522">
              <w:rPr>
                <w:b/>
                <w:bCs/>
                <w:sz w:val="20"/>
              </w:rPr>
              <w:t xml:space="preserve">Module 32 voies NOIR (avec 8 CC) </w:t>
            </w:r>
          </w:p>
        </w:tc>
      </w:tr>
      <w:tr w:rsidR="00A86702" w:rsidRPr="00425522" w14:paraId="1B91F191" w14:textId="77777777">
        <w:trPr>
          <w:jc w:val="center"/>
        </w:trPr>
        <w:tc>
          <w:tcPr>
            <w:tcW w:w="567" w:type="dxa"/>
            <w:vAlign w:val="center"/>
          </w:tcPr>
          <w:p w14:paraId="6151B4E5" w14:textId="77777777" w:rsidR="00A86702" w:rsidRPr="00425522" w:rsidRDefault="00A86702" w:rsidP="002E495B">
            <w:pPr>
              <w:shd w:val="clear" w:color="auto" w:fill="F3F3F3"/>
              <w:jc w:val="center"/>
              <w:rPr>
                <w:sz w:val="20"/>
              </w:rPr>
            </w:pPr>
            <w:r w:rsidRPr="00425522">
              <w:rPr>
                <w:sz w:val="20"/>
              </w:rPr>
              <w:t>1</w:t>
            </w:r>
          </w:p>
        </w:tc>
        <w:tc>
          <w:tcPr>
            <w:tcW w:w="3969" w:type="dxa"/>
          </w:tcPr>
          <w:p w14:paraId="16959122" w14:textId="77777777" w:rsidR="00A86702" w:rsidRPr="00425522" w:rsidRDefault="00A86702" w:rsidP="002E495B">
            <w:pPr>
              <w:shd w:val="clear" w:color="auto" w:fill="F3F3F3"/>
              <w:rPr>
                <w:sz w:val="20"/>
              </w:rPr>
            </w:pPr>
            <w:r w:rsidRPr="00425522">
              <w:rPr>
                <w:sz w:val="20"/>
              </w:rPr>
              <w:t>CAN H</w:t>
            </w:r>
          </w:p>
        </w:tc>
        <w:tc>
          <w:tcPr>
            <w:tcW w:w="567" w:type="dxa"/>
            <w:tcBorders>
              <w:top w:val="nil"/>
              <w:bottom w:val="nil"/>
            </w:tcBorders>
          </w:tcPr>
          <w:p w14:paraId="02ED73F6" w14:textId="77777777" w:rsidR="00A86702" w:rsidRPr="00425522" w:rsidRDefault="00A86702" w:rsidP="002E495B">
            <w:pPr>
              <w:shd w:val="clear" w:color="auto" w:fill="F3F3F3"/>
              <w:rPr>
                <w:sz w:val="20"/>
              </w:rPr>
            </w:pPr>
          </w:p>
        </w:tc>
        <w:tc>
          <w:tcPr>
            <w:tcW w:w="567" w:type="dxa"/>
            <w:vAlign w:val="center"/>
          </w:tcPr>
          <w:p w14:paraId="6A865717" w14:textId="77777777" w:rsidR="00A86702" w:rsidRPr="00425522" w:rsidRDefault="00A86702" w:rsidP="002E495B">
            <w:pPr>
              <w:shd w:val="clear" w:color="auto" w:fill="F3F3F3"/>
              <w:jc w:val="center"/>
              <w:rPr>
                <w:sz w:val="20"/>
              </w:rPr>
            </w:pPr>
          </w:p>
        </w:tc>
        <w:tc>
          <w:tcPr>
            <w:tcW w:w="3969" w:type="dxa"/>
          </w:tcPr>
          <w:p w14:paraId="3EC80C70" w14:textId="77777777" w:rsidR="00A86702" w:rsidRPr="00425522" w:rsidRDefault="00A86702" w:rsidP="002E495B">
            <w:pPr>
              <w:shd w:val="clear" w:color="auto" w:fill="F3F3F3"/>
              <w:rPr>
                <w:sz w:val="20"/>
              </w:rPr>
            </w:pPr>
            <w:r w:rsidRPr="00425522">
              <w:rPr>
                <w:sz w:val="20"/>
              </w:rPr>
              <w:t>+ satellite latéral 1 droit</w:t>
            </w:r>
          </w:p>
        </w:tc>
      </w:tr>
      <w:tr w:rsidR="00A86702" w:rsidRPr="00425522" w14:paraId="1EFFB8B6" w14:textId="77777777">
        <w:trPr>
          <w:jc w:val="center"/>
        </w:trPr>
        <w:tc>
          <w:tcPr>
            <w:tcW w:w="567" w:type="dxa"/>
            <w:vAlign w:val="center"/>
          </w:tcPr>
          <w:p w14:paraId="48ED0917" w14:textId="77777777" w:rsidR="00A86702" w:rsidRPr="00425522" w:rsidRDefault="00A86702" w:rsidP="002E495B">
            <w:pPr>
              <w:shd w:val="clear" w:color="auto" w:fill="F3F3F3"/>
              <w:jc w:val="center"/>
              <w:rPr>
                <w:sz w:val="20"/>
              </w:rPr>
            </w:pPr>
            <w:r w:rsidRPr="00425522">
              <w:rPr>
                <w:sz w:val="20"/>
              </w:rPr>
              <w:t>2</w:t>
            </w:r>
          </w:p>
        </w:tc>
        <w:tc>
          <w:tcPr>
            <w:tcW w:w="3969" w:type="dxa"/>
          </w:tcPr>
          <w:p w14:paraId="488280C9" w14:textId="77777777" w:rsidR="00A86702" w:rsidRPr="00425522" w:rsidRDefault="00A86702" w:rsidP="002E495B">
            <w:pPr>
              <w:shd w:val="clear" w:color="auto" w:fill="F3F3F3"/>
              <w:rPr>
                <w:sz w:val="20"/>
              </w:rPr>
            </w:pPr>
            <w:r w:rsidRPr="00425522">
              <w:rPr>
                <w:sz w:val="20"/>
              </w:rPr>
              <w:t>+MUX</w:t>
            </w:r>
          </w:p>
        </w:tc>
        <w:tc>
          <w:tcPr>
            <w:tcW w:w="567" w:type="dxa"/>
            <w:tcBorders>
              <w:top w:val="nil"/>
              <w:bottom w:val="nil"/>
            </w:tcBorders>
          </w:tcPr>
          <w:p w14:paraId="51937928" w14:textId="77777777" w:rsidR="00A86702" w:rsidRPr="00425522" w:rsidRDefault="00A86702" w:rsidP="002E495B">
            <w:pPr>
              <w:shd w:val="clear" w:color="auto" w:fill="F3F3F3"/>
              <w:rPr>
                <w:sz w:val="20"/>
              </w:rPr>
            </w:pPr>
          </w:p>
        </w:tc>
        <w:tc>
          <w:tcPr>
            <w:tcW w:w="567" w:type="dxa"/>
            <w:vAlign w:val="center"/>
          </w:tcPr>
          <w:p w14:paraId="219BE114" w14:textId="77777777" w:rsidR="00A86702" w:rsidRPr="00425522" w:rsidRDefault="00A86702" w:rsidP="002E495B">
            <w:pPr>
              <w:shd w:val="clear" w:color="auto" w:fill="F3F3F3"/>
              <w:jc w:val="center"/>
              <w:rPr>
                <w:sz w:val="20"/>
              </w:rPr>
            </w:pPr>
          </w:p>
        </w:tc>
        <w:tc>
          <w:tcPr>
            <w:tcW w:w="3969" w:type="dxa"/>
          </w:tcPr>
          <w:p w14:paraId="7416852B" w14:textId="77777777" w:rsidR="00A86702" w:rsidRPr="00425522" w:rsidRDefault="00A86702" w:rsidP="002E495B">
            <w:pPr>
              <w:shd w:val="clear" w:color="auto" w:fill="F3F3F3"/>
              <w:rPr>
                <w:sz w:val="20"/>
              </w:rPr>
            </w:pPr>
            <w:r w:rsidRPr="00425522">
              <w:rPr>
                <w:sz w:val="20"/>
              </w:rPr>
              <w:t>– satellite latéral 1 droit</w:t>
            </w:r>
          </w:p>
        </w:tc>
      </w:tr>
      <w:tr w:rsidR="00A86702" w:rsidRPr="00425522" w14:paraId="74C629FF" w14:textId="77777777">
        <w:trPr>
          <w:jc w:val="center"/>
        </w:trPr>
        <w:tc>
          <w:tcPr>
            <w:tcW w:w="567" w:type="dxa"/>
            <w:vAlign w:val="center"/>
          </w:tcPr>
          <w:p w14:paraId="535DDBC8" w14:textId="77777777" w:rsidR="00A86702" w:rsidRPr="00425522" w:rsidRDefault="00A86702" w:rsidP="002E495B">
            <w:pPr>
              <w:shd w:val="clear" w:color="auto" w:fill="F3F3F3"/>
              <w:jc w:val="center"/>
              <w:rPr>
                <w:sz w:val="20"/>
              </w:rPr>
            </w:pPr>
            <w:r w:rsidRPr="00425522">
              <w:rPr>
                <w:sz w:val="20"/>
              </w:rPr>
              <w:t>3</w:t>
            </w:r>
          </w:p>
        </w:tc>
        <w:tc>
          <w:tcPr>
            <w:tcW w:w="3969" w:type="dxa"/>
          </w:tcPr>
          <w:p w14:paraId="52C5744D" w14:textId="77777777" w:rsidR="00A86702" w:rsidRPr="00425522" w:rsidRDefault="00A86702" w:rsidP="002E495B">
            <w:pPr>
              <w:shd w:val="clear" w:color="auto" w:fill="F3F3F3"/>
              <w:rPr>
                <w:sz w:val="20"/>
              </w:rPr>
            </w:pPr>
            <w:r w:rsidRPr="00425522">
              <w:rPr>
                <w:sz w:val="20"/>
              </w:rPr>
              <w:t>CAN L</w:t>
            </w:r>
          </w:p>
        </w:tc>
        <w:tc>
          <w:tcPr>
            <w:tcW w:w="567" w:type="dxa"/>
            <w:tcBorders>
              <w:top w:val="nil"/>
              <w:bottom w:val="nil"/>
            </w:tcBorders>
          </w:tcPr>
          <w:p w14:paraId="7C0B9658" w14:textId="77777777" w:rsidR="00A86702" w:rsidRPr="00425522" w:rsidRDefault="00A86702" w:rsidP="002E495B">
            <w:pPr>
              <w:shd w:val="clear" w:color="auto" w:fill="F3F3F3"/>
              <w:rPr>
                <w:sz w:val="20"/>
              </w:rPr>
            </w:pPr>
          </w:p>
        </w:tc>
        <w:tc>
          <w:tcPr>
            <w:tcW w:w="567" w:type="dxa"/>
            <w:vAlign w:val="center"/>
          </w:tcPr>
          <w:p w14:paraId="6393AF25" w14:textId="77777777" w:rsidR="00A86702" w:rsidRPr="00425522" w:rsidRDefault="00A86702" w:rsidP="002E495B">
            <w:pPr>
              <w:shd w:val="clear" w:color="auto" w:fill="F3F3F3"/>
              <w:jc w:val="center"/>
              <w:rPr>
                <w:sz w:val="20"/>
              </w:rPr>
            </w:pPr>
          </w:p>
        </w:tc>
        <w:tc>
          <w:tcPr>
            <w:tcW w:w="3969" w:type="dxa"/>
          </w:tcPr>
          <w:p w14:paraId="33B2FDFA" w14:textId="77777777" w:rsidR="00A86702" w:rsidRPr="00425522" w:rsidRDefault="00A86702" w:rsidP="002E495B">
            <w:pPr>
              <w:shd w:val="clear" w:color="auto" w:fill="F3F3F3"/>
              <w:rPr>
                <w:sz w:val="20"/>
              </w:rPr>
            </w:pPr>
            <w:r w:rsidRPr="00425522">
              <w:rPr>
                <w:sz w:val="20"/>
              </w:rPr>
              <w:t>+ satellite latéral 1 gauche</w:t>
            </w:r>
          </w:p>
        </w:tc>
      </w:tr>
      <w:tr w:rsidR="00A86702" w:rsidRPr="00425522" w14:paraId="50D1410A" w14:textId="77777777">
        <w:trPr>
          <w:jc w:val="center"/>
        </w:trPr>
        <w:tc>
          <w:tcPr>
            <w:tcW w:w="567" w:type="dxa"/>
            <w:vAlign w:val="center"/>
          </w:tcPr>
          <w:p w14:paraId="71461518" w14:textId="77777777" w:rsidR="00A86702" w:rsidRPr="00425522" w:rsidRDefault="00A86702" w:rsidP="002E495B">
            <w:pPr>
              <w:shd w:val="clear" w:color="auto" w:fill="F3F3F3"/>
              <w:jc w:val="center"/>
              <w:rPr>
                <w:sz w:val="20"/>
              </w:rPr>
            </w:pPr>
            <w:r w:rsidRPr="00425522">
              <w:rPr>
                <w:sz w:val="20"/>
              </w:rPr>
              <w:t>4</w:t>
            </w:r>
          </w:p>
        </w:tc>
        <w:tc>
          <w:tcPr>
            <w:tcW w:w="3969" w:type="dxa"/>
          </w:tcPr>
          <w:p w14:paraId="28A4247E" w14:textId="77777777" w:rsidR="00A86702" w:rsidRPr="00425522" w:rsidRDefault="00A86702" w:rsidP="002E495B">
            <w:pPr>
              <w:shd w:val="clear" w:color="auto" w:fill="F3F3F3"/>
              <w:rPr>
                <w:sz w:val="20"/>
              </w:rPr>
            </w:pPr>
            <w:r w:rsidRPr="00425522">
              <w:rPr>
                <w:sz w:val="20"/>
              </w:rPr>
              <w:t>+APC</w:t>
            </w:r>
          </w:p>
        </w:tc>
        <w:tc>
          <w:tcPr>
            <w:tcW w:w="567" w:type="dxa"/>
            <w:tcBorders>
              <w:top w:val="nil"/>
              <w:bottom w:val="nil"/>
            </w:tcBorders>
          </w:tcPr>
          <w:p w14:paraId="3C18C978" w14:textId="77777777" w:rsidR="00A86702" w:rsidRPr="00425522" w:rsidRDefault="00A86702" w:rsidP="002E495B">
            <w:pPr>
              <w:shd w:val="clear" w:color="auto" w:fill="F3F3F3"/>
              <w:rPr>
                <w:sz w:val="20"/>
              </w:rPr>
            </w:pPr>
          </w:p>
        </w:tc>
        <w:tc>
          <w:tcPr>
            <w:tcW w:w="567" w:type="dxa"/>
            <w:vAlign w:val="center"/>
          </w:tcPr>
          <w:p w14:paraId="1DF5D650" w14:textId="77777777" w:rsidR="00A86702" w:rsidRPr="00425522" w:rsidRDefault="00A86702" w:rsidP="002E495B">
            <w:pPr>
              <w:shd w:val="clear" w:color="auto" w:fill="F3F3F3"/>
              <w:jc w:val="center"/>
              <w:rPr>
                <w:sz w:val="20"/>
              </w:rPr>
            </w:pPr>
          </w:p>
        </w:tc>
        <w:tc>
          <w:tcPr>
            <w:tcW w:w="3969" w:type="dxa"/>
          </w:tcPr>
          <w:p w14:paraId="7B2B8D1B" w14:textId="77777777" w:rsidR="00A86702" w:rsidRPr="00425522" w:rsidRDefault="00A86702" w:rsidP="002E495B">
            <w:pPr>
              <w:shd w:val="clear" w:color="auto" w:fill="F3F3F3"/>
              <w:rPr>
                <w:sz w:val="20"/>
              </w:rPr>
            </w:pPr>
            <w:r w:rsidRPr="00425522">
              <w:rPr>
                <w:sz w:val="20"/>
              </w:rPr>
              <w:t>– satellite latéral 1 gauche</w:t>
            </w:r>
          </w:p>
        </w:tc>
      </w:tr>
      <w:tr w:rsidR="00A86702" w:rsidRPr="00425522" w14:paraId="6FD76B76" w14:textId="77777777">
        <w:trPr>
          <w:jc w:val="center"/>
        </w:trPr>
        <w:tc>
          <w:tcPr>
            <w:tcW w:w="567" w:type="dxa"/>
            <w:vAlign w:val="center"/>
          </w:tcPr>
          <w:p w14:paraId="06B8FCC5" w14:textId="77777777" w:rsidR="00A86702" w:rsidRPr="00425522" w:rsidRDefault="00A86702" w:rsidP="002E495B">
            <w:pPr>
              <w:shd w:val="clear" w:color="auto" w:fill="F3F3F3"/>
              <w:jc w:val="center"/>
              <w:rPr>
                <w:sz w:val="20"/>
              </w:rPr>
            </w:pPr>
            <w:r w:rsidRPr="00425522">
              <w:rPr>
                <w:sz w:val="20"/>
              </w:rPr>
              <w:t>5</w:t>
            </w:r>
          </w:p>
        </w:tc>
        <w:tc>
          <w:tcPr>
            <w:tcW w:w="3969" w:type="dxa"/>
          </w:tcPr>
          <w:p w14:paraId="01C5C6C5" w14:textId="77777777" w:rsidR="00A86702" w:rsidRPr="00425522" w:rsidRDefault="00A86702" w:rsidP="002E495B">
            <w:pPr>
              <w:shd w:val="clear" w:color="auto" w:fill="F3F3F3"/>
              <w:rPr>
                <w:sz w:val="20"/>
              </w:rPr>
            </w:pPr>
            <w:r w:rsidRPr="00425522">
              <w:rPr>
                <w:sz w:val="20"/>
              </w:rPr>
              <w:t>Masse</w:t>
            </w:r>
          </w:p>
        </w:tc>
        <w:tc>
          <w:tcPr>
            <w:tcW w:w="567" w:type="dxa"/>
            <w:tcBorders>
              <w:top w:val="nil"/>
              <w:bottom w:val="nil"/>
            </w:tcBorders>
          </w:tcPr>
          <w:p w14:paraId="1B6725B2" w14:textId="77777777" w:rsidR="00A86702" w:rsidRPr="00425522" w:rsidRDefault="00A86702" w:rsidP="002E495B">
            <w:pPr>
              <w:shd w:val="clear" w:color="auto" w:fill="F3F3F3"/>
              <w:rPr>
                <w:sz w:val="20"/>
              </w:rPr>
            </w:pPr>
          </w:p>
        </w:tc>
        <w:tc>
          <w:tcPr>
            <w:tcW w:w="567" w:type="dxa"/>
            <w:vAlign w:val="center"/>
          </w:tcPr>
          <w:p w14:paraId="5F1DE4FF" w14:textId="77777777" w:rsidR="00A86702" w:rsidRPr="00425522" w:rsidRDefault="00A86702" w:rsidP="002E495B">
            <w:pPr>
              <w:shd w:val="clear" w:color="auto" w:fill="F3F3F3"/>
              <w:jc w:val="center"/>
              <w:rPr>
                <w:sz w:val="20"/>
              </w:rPr>
            </w:pPr>
          </w:p>
        </w:tc>
        <w:tc>
          <w:tcPr>
            <w:tcW w:w="3969" w:type="dxa"/>
          </w:tcPr>
          <w:p w14:paraId="18E6F87C" w14:textId="77777777" w:rsidR="00A86702" w:rsidRPr="00425522" w:rsidRDefault="00A86702" w:rsidP="002E495B">
            <w:pPr>
              <w:shd w:val="clear" w:color="auto" w:fill="F3F3F3"/>
              <w:rPr>
                <w:sz w:val="20"/>
              </w:rPr>
            </w:pPr>
            <w:r w:rsidRPr="00425522">
              <w:rPr>
                <w:sz w:val="20"/>
              </w:rPr>
              <w:t>+ satellite latéral 2 droit</w:t>
            </w:r>
          </w:p>
        </w:tc>
      </w:tr>
      <w:tr w:rsidR="00A86702" w:rsidRPr="00425522" w14:paraId="35BBF759" w14:textId="77777777">
        <w:trPr>
          <w:jc w:val="center"/>
        </w:trPr>
        <w:tc>
          <w:tcPr>
            <w:tcW w:w="567" w:type="dxa"/>
            <w:vAlign w:val="center"/>
          </w:tcPr>
          <w:p w14:paraId="36427379" w14:textId="77777777" w:rsidR="00A86702" w:rsidRPr="00425522" w:rsidRDefault="00A86702" w:rsidP="002E495B">
            <w:pPr>
              <w:shd w:val="clear" w:color="auto" w:fill="F3F3F3"/>
              <w:jc w:val="center"/>
              <w:rPr>
                <w:sz w:val="20"/>
              </w:rPr>
            </w:pPr>
            <w:r w:rsidRPr="00425522">
              <w:rPr>
                <w:sz w:val="20"/>
              </w:rPr>
              <w:t>6</w:t>
            </w:r>
          </w:p>
        </w:tc>
        <w:tc>
          <w:tcPr>
            <w:tcW w:w="3969" w:type="dxa"/>
          </w:tcPr>
          <w:p w14:paraId="2E54A81F" w14:textId="77777777" w:rsidR="00A86702" w:rsidRPr="00425522" w:rsidRDefault="00A86702" w:rsidP="002E495B">
            <w:pPr>
              <w:shd w:val="clear" w:color="auto" w:fill="F3F3F3"/>
              <w:rPr>
                <w:sz w:val="20"/>
              </w:rPr>
            </w:pPr>
            <w:r w:rsidRPr="00425522">
              <w:rPr>
                <w:sz w:val="20"/>
              </w:rPr>
              <w:t>+ satellite frontal AVG</w:t>
            </w:r>
          </w:p>
        </w:tc>
        <w:tc>
          <w:tcPr>
            <w:tcW w:w="567" w:type="dxa"/>
            <w:tcBorders>
              <w:top w:val="nil"/>
              <w:bottom w:val="nil"/>
            </w:tcBorders>
          </w:tcPr>
          <w:p w14:paraId="00C28BD3" w14:textId="77777777" w:rsidR="00A86702" w:rsidRPr="00425522" w:rsidRDefault="00A86702" w:rsidP="002E495B">
            <w:pPr>
              <w:shd w:val="clear" w:color="auto" w:fill="F3F3F3"/>
              <w:rPr>
                <w:sz w:val="20"/>
              </w:rPr>
            </w:pPr>
          </w:p>
        </w:tc>
        <w:tc>
          <w:tcPr>
            <w:tcW w:w="567" w:type="dxa"/>
            <w:vAlign w:val="center"/>
          </w:tcPr>
          <w:p w14:paraId="427AD9F8" w14:textId="77777777" w:rsidR="00A86702" w:rsidRPr="00425522" w:rsidRDefault="00A86702" w:rsidP="002E495B">
            <w:pPr>
              <w:shd w:val="clear" w:color="auto" w:fill="F3F3F3"/>
              <w:jc w:val="center"/>
              <w:rPr>
                <w:sz w:val="20"/>
              </w:rPr>
            </w:pPr>
          </w:p>
        </w:tc>
        <w:tc>
          <w:tcPr>
            <w:tcW w:w="3969" w:type="dxa"/>
          </w:tcPr>
          <w:p w14:paraId="7E08E166" w14:textId="77777777" w:rsidR="00A86702" w:rsidRPr="00425522" w:rsidRDefault="00A86702" w:rsidP="002E495B">
            <w:pPr>
              <w:shd w:val="clear" w:color="auto" w:fill="F3F3F3"/>
              <w:rPr>
                <w:sz w:val="20"/>
              </w:rPr>
            </w:pPr>
            <w:r w:rsidRPr="00425522">
              <w:rPr>
                <w:sz w:val="20"/>
              </w:rPr>
              <w:t>– satellite latéral 2 droit</w:t>
            </w:r>
          </w:p>
        </w:tc>
      </w:tr>
      <w:tr w:rsidR="00A86702" w:rsidRPr="00425522" w14:paraId="5B6DE5F4" w14:textId="77777777">
        <w:trPr>
          <w:jc w:val="center"/>
        </w:trPr>
        <w:tc>
          <w:tcPr>
            <w:tcW w:w="567" w:type="dxa"/>
            <w:vAlign w:val="center"/>
          </w:tcPr>
          <w:p w14:paraId="070CDD63" w14:textId="77777777" w:rsidR="00A86702" w:rsidRPr="00425522" w:rsidRDefault="00A86702" w:rsidP="002E495B">
            <w:pPr>
              <w:shd w:val="clear" w:color="auto" w:fill="F3F3F3"/>
              <w:jc w:val="center"/>
              <w:rPr>
                <w:sz w:val="20"/>
              </w:rPr>
            </w:pPr>
            <w:r w:rsidRPr="00425522">
              <w:rPr>
                <w:sz w:val="20"/>
              </w:rPr>
              <w:t>7</w:t>
            </w:r>
          </w:p>
        </w:tc>
        <w:tc>
          <w:tcPr>
            <w:tcW w:w="3969" w:type="dxa"/>
          </w:tcPr>
          <w:p w14:paraId="1395E075" w14:textId="77777777" w:rsidR="00A86702" w:rsidRPr="00425522" w:rsidRDefault="00A86702" w:rsidP="002E495B">
            <w:pPr>
              <w:shd w:val="clear" w:color="auto" w:fill="F3F3F3"/>
              <w:rPr>
                <w:sz w:val="20"/>
              </w:rPr>
            </w:pPr>
            <w:r w:rsidRPr="00425522">
              <w:rPr>
                <w:sz w:val="20"/>
              </w:rPr>
              <w:t>– satellite frontal AVG</w:t>
            </w:r>
          </w:p>
        </w:tc>
        <w:tc>
          <w:tcPr>
            <w:tcW w:w="567" w:type="dxa"/>
            <w:tcBorders>
              <w:top w:val="nil"/>
              <w:bottom w:val="nil"/>
            </w:tcBorders>
          </w:tcPr>
          <w:p w14:paraId="77D09289" w14:textId="77777777" w:rsidR="00A86702" w:rsidRPr="00425522" w:rsidRDefault="00A86702" w:rsidP="002E495B">
            <w:pPr>
              <w:shd w:val="clear" w:color="auto" w:fill="F3F3F3"/>
              <w:rPr>
                <w:sz w:val="20"/>
              </w:rPr>
            </w:pPr>
          </w:p>
        </w:tc>
        <w:tc>
          <w:tcPr>
            <w:tcW w:w="567" w:type="dxa"/>
            <w:vAlign w:val="center"/>
          </w:tcPr>
          <w:p w14:paraId="17928E27" w14:textId="77777777" w:rsidR="00A86702" w:rsidRPr="00425522" w:rsidRDefault="00A86702" w:rsidP="002E495B">
            <w:pPr>
              <w:shd w:val="clear" w:color="auto" w:fill="F3F3F3"/>
              <w:jc w:val="center"/>
              <w:rPr>
                <w:sz w:val="20"/>
              </w:rPr>
            </w:pPr>
          </w:p>
        </w:tc>
        <w:tc>
          <w:tcPr>
            <w:tcW w:w="3969" w:type="dxa"/>
          </w:tcPr>
          <w:p w14:paraId="6C6435B9" w14:textId="77777777" w:rsidR="00A86702" w:rsidRPr="00425522" w:rsidRDefault="00A86702" w:rsidP="002E495B">
            <w:pPr>
              <w:shd w:val="clear" w:color="auto" w:fill="F3F3F3"/>
              <w:rPr>
                <w:sz w:val="20"/>
              </w:rPr>
            </w:pPr>
            <w:r w:rsidRPr="00425522">
              <w:rPr>
                <w:sz w:val="20"/>
              </w:rPr>
              <w:t>+ satellite latéral 2 gauche</w:t>
            </w:r>
          </w:p>
        </w:tc>
      </w:tr>
      <w:tr w:rsidR="00A86702" w:rsidRPr="00425522" w14:paraId="093E6826" w14:textId="77777777">
        <w:trPr>
          <w:jc w:val="center"/>
        </w:trPr>
        <w:tc>
          <w:tcPr>
            <w:tcW w:w="567" w:type="dxa"/>
            <w:vAlign w:val="center"/>
          </w:tcPr>
          <w:p w14:paraId="221BA346" w14:textId="77777777" w:rsidR="00A86702" w:rsidRPr="00425522" w:rsidRDefault="00A86702" w:rsidP="002E495B">
            <w:pPr>
              <w:shd w:val="clear" w:color="auto" w:fill="F3F3F3"/>
              <w:jc w:val="center"/>
              <w:rPr>
                <w:sz w:val="20"/>
              </w:rPr>
            </w:pPr>
            <w:r w:rsidRPr="00425522">
              <w:rPr>
                <w:sz w:val="20"/>
              </w:rPr>
              <w:t>8</w:t>
            </w:r>
          </w:p>
        </w:tc>
        <w:tc>
          <w:tcPr>
            <w:tcW w:w="3969" w:type="dxa"/>
          </w:tcPr>
          <w:p w14:paraId="195381E9" w14:textId="77777777" w:rsidR="00A86702" w:rsidRPr="00425522" w:rsidRDefault="00A86702" w:rsidP="002E495B">
            <w:pPr>
              <w:shd w:val="clear" w:color="auto" w:fill="F3F3F3"/>
              <w:rPr>
                <w:sz w:val="20"/>
              </w:rPr>
            </w:pPr>
            <w:r w:rsidRPr="00425522">
              <w:rPr>
                <w:sz w:val="20"/>
              </w:rPr>
              <w:t>+ satellite frontal AVD</w:t>
            </w:r>
          </w:p>
        </w:tc>
        <w:tc>
          <w:tcPr>
            <w:tcW w:w="567" w:type="dxa"/>
            <w:tcBorders>
              <w:top w:val="nil"/>
              <w:bottom w:val="nil"/>
            </w:tcBorders>
          </w:tcPr>
          <w:p w14:paraId="33AB7414" w14:textId="77777777" w:rsidR="00A86702" w:rsidRPr="00425522" w:rsidRDefault="00A86702" w:rsidP="002E495B">
            <w:pPr>
              <w:shd w:val="clear" w:color="auto" w:fill="F3F3F3"/>
              <w:rPr>
                <w:sz w:val="20"/>
              </w:rPr>
            </w:pPr>
          </w:p>
        </w:tc>
        <w:tc>
          <w:tcPr>
            <w:tcW w:w="567" w:type="dxa"/>
            <w:vAlign w:val="center"/>
          </w:tcPr>
          <w:p w14:paraId="5390F217" w14:textId="77777777" w:rsidR="00A86702" w:rsidRPr="00425522" w:rsidRDefault="00A86702" w:rsidP="002E495B">
            <w:pPr>
              <w:shd w:val="clear" w:color="auto" w:fill="F3F3F3"/>
              <w:jc w:val="center"/>
              <w:rPr>
                <w:sz w:val="20"/>
              </w:rPr>
            </w:pPr>
          </w:p>
        </w:tc>
        <w:tc>
          <w:tcPr>
            <w:tcW w:w="3969" w:type="dxa"/>
          </w:tcPr>
          <w:p w14:paraId="7AA4397D" w14:textId="77777777" w:rsidR="00A86702" w:rsidRPr="00425522" w:rsidRDefault="00A86702" w:rsidP="002E495B">
            <w:pPr>
              <w:shd w:val="clear" w:color="auto" w:fill="F3F3F3"/>
              <w:rPr>
                <w:sz w:val="20"/>
              </w:rPr>
            </w:pPr>
            <w:r w:rsidRPr="00425522">
              <w:rPr>
                <w:sz w:val="20"/>
              </w:rPr>
              <w:t>– satellite latéral 2 gauche</w:t>
            </w:r>
          </w:p>
        </w:tc>
      </w:tr>
      <w:tr w:rsidR="00A86702" w:rsidRPr="00425522" w14:paraId="28A04C03" w14:textId="77777777">
        <w:trPr>
          <w:jc w:val="center"/>
        </w:trPr>
        <w:tc>
          <w:tcPr>
            <w:tcW w:w="567" w:type="dxa"/>
            <w:vAlign w:val="center"/>
          </w:tcPr>
          <w:p w14:paraId="3A2E3779" w14:textId="77777777" w:rsidR="00A86702" w:rsidRPr="00425522" w:rsidRDefault="00A86702" w:rsidP="002E495B">
            <w:pPr>
              <w:shd w:val="clear" w:color="auto" w:fill="F3F3F3"/>
              <w:jc w:val="center"/>
              <w:rPr>
                <w:sz w:val="20"/>
              </w:rPr>
            </w:pPr>
            <w:r w:rsidRPr="00425522">
              <w:rPr>
                <w:sz w:val="20"/>
              </w:rPr>
              <w:t>9</w:t>
            </w:r>
          </w:p>
        </w:tc>
        <w:tc>
          <w:tcPr>
            <w:tcW w:w="3969" w:type="dxa"/>
          </w:tcPr>
          <w:p w14:paraId="1A12E33E" w14:textId="77777777" w:rsidR="00A86702" w:rsidRPr="00425522" w:rsidRDefault="00A86702" w:rsidP="002E495B">
            <w:pPr>
              <w:shd w:val="clear" w:color="auto" w:fill="F3F3F3"/>
              <w:rPr>
                <w:sz w:val="20"/>
              </w:rPr>
            </w:pPr>
            <w:r w:rsidRPr="00425522">
              <w:rPr>
                <w:sz w:val="20"/>
              </w:rPr>
              <w:t>– satellite frontal AVD</w:t>
            </w:r>
          </w:p>
        </w:tc>
        <w:tc>
          <w:tcPr>
            <w:tcW w:w="567" w:type="dxa"/>
            <w:tcBorders>
              <w:top w:val="nil"/>
              <w:bottom w:val="nil"/>
            </w:tcBorders>
          </w:tcPr>
          <w:p w14:paraId="61A48389" w14:textId="77777777" w:rsidR="00A86702" w:rsidRPr="00425522" w:rsidRDefault="00A86702" w:rsidP="002E495B">
            <w:pPr>
              <w:shd w:val="clear" w:color="auto" w:fill="F3F3F3"/>
              <w:rPr>
                <w:sz w:val="20"/>
              </w:rPr>
            </w:pPr>
          </w:p>
        </w:tc>
        <w:tc>
          <w:tcPr>
            <w:tcW w:w="567" w:type="dxa"/>
            <w:vAlign w:val="center"/>
          </w:tcPr>
          <w:p w14:paraId="7F56F994" w14:textId="77777777" w:rsidR="00A86702" w:rsidRPr="00425522" w:rsidRDefault="00A86702" w:rsidP="002E495B">
            <w:pPr>
              <w:shd w:val="clear" w:color="auto" w:fill="F3F3F3"/>
              <w:jc w:val="center"/>
              <w:rPr>
                <w:sz w:val="20"/>
              </w:rPr>
            </w:pPr>
          </w:p>
        </w:tc>
        <w:tc>
          <w:tcPr>
            <w:tcW w:w="3969" w:type="dxa"/>
          </w:tcPr>
          <w:p w14:paraId="46B1A8AA" w14:textId="77777777" w:rsidR="00A86702" w:rsidRPr="00425522" w:rsidRDefault="00A86702" w:rsidP="002E495B">
            <w:pPr>
              <w:shd w:val="clear" w:color="auto" w:fill="F3F3F3"/>
              <w:rPr>
                <w:sz w:val="20"/>
              </w:rPr>
            </w:pPr>
            <w:r w:rsidRPr="00425522">
              <w:rPr>
                <w:sz w:val="20"/>
              </w:rPr>
              <w:t>+ capteur glissière conducteur</w:t>
            </w:r>
          </w:p>
        </w:tc>
      </w:tr>
      <w:tr w:rsidR="00A86702" w:rsidRPr="00425522" w14:paraId="6F892A0F" w14:textId="77777777">
        <w:trPr>
          <w:jc w:val="center"/>
        </w:trPr>
        <w:tc>
          <w:tcPr>
            <w:tcW w:w="567" w:type="dxa"/>
            <w:vAlign w:val="center"/>
          </w:tcPr>
          <w:p w14:paraId="2890E928" w14:textId="77777777" w:rsidR="00A86702" w:rsidRPr="00425522" w:rsidRDefault="00A86702" w:rsidP="002E495B">
            <w:pPr>
              <w:shd w:val="clear" w:color="auto" w:fill="F3F3F3"/>
              <w:jc w:val="center"/>
              <w:rPr>
                <w:sz w:val="20"/>
              </w:rPr>
            </w:pPr>
            <w:r w:rsidRPr="00425522">
              <w:rPr>
                <w:sz w:val="20"/>
              </w:rPr>
              <w:t>10</w:t>
            </w:r>
          </w:p>
        </w:tc>
        <w:tc>
          <w:tcPr>
            <w:tcW w:w="3969" w:type="dxa"/>
          </w:tcPr>
          <w:p w14:paraId="5A4D63BE" w14:textId="77777777" w:rsidR="00A86702" w:rsidRPr="00425522" w:rsidRDefault="00A86702" w:rsidP="002E495B">
            <w:pPr>
              <w:shd w:val="clear" w:color="auto" w:fill="F3F3F3"/>
              <w:rPr>
                <w:sz w:val="20"/>
              </w:rPr>
            </w:pPr>
            <w:r w:rsidRPr="00425522">
              <w:rPr>
                <w:sz w:val="20"/>
              </w:rPr>
              <w:t>+ clé inhibition</w:t>
            </w:r>
          </w:p>
        </w:tc>
        <w:tc>
          <w:tcPr>
            <w:tcW w:w="567" w:type="dxa"/>
            <w:tcBorders>
              <w:top w:val="nil"/>
              <w:bottom w:val="nil"/>
            </w:tcBorders>
          </w:tcPr>
          <w:p w14:paraId="65F86369" w14:textId="77777777" w:rsidR="00A86702" w:rsidRPr="00425522" w:rsidRDefault="00A86702" w:rsidP="002E495B">
            <w:pPr>
              <w:shd w:val="clear" w:color="auto" w:fill="F3F3F3"/>
              <w:rPr>
                <w:sz w:val="20"/>
              </w:rPr>
            </w:pPr>
          </w:p>
        </w:tc>
        <w:tc>
          <w:tcPr>
            <w:tcW w:w="567" w:type="dxa"/>
            <w:vAlign w:val="center"/>
          </w:tcPr>
          <w:p w14:paraId="050AA8DC" w14:textId="77777777" w:rsidR="00A86702" w:rsidRPr="00425522" w:rsidRDefault="00A86702" w:rsidP="002E495B">
            <w:pPr>
              <w:shd w:val="clear" w:color="auto" w:fill="F3F3F3"/>
              <w:jc w:val="center"/>
              <w:rPr>
                <w:sz w:val="20"/>
              </w:rPr>
            </w:pPr>
          </w:p>
        </w:tc>
        <w:tc>
          <w:tcPr>
            <w:tcW w:w="3969" w:type="dxa"/>
          </w:tcPr>
          <w:p w14:paraId="04FCC11D" w14:textId="77777777" w:rsidR="00A86702" w:rsidRPr="00425522" w:rsidRDefault="00A86702" w:rsidP="002E495B">
            <w:pPr>
              <w:shd w:val="clear" w:color="auto" w:fill="F3F3F3"/>
              <w:rPr>
                <w:sz w:val="20"/>
              </w:rPr>
            </w:pPr>
            <w:r w:rsidRPr="00425522">
              <w:rPr>
                <w:sz w:val="20"/>
              </w:rPr>
              <w:t>- capteur glissière conducteur</w:t>
            </w:r>
          </w:p>
        </w:tc>
      </w:tr>
      <w:tr w:rsidR="00A86702" w:rsidRPr="00425522" w14:paraId="72884BE7" w14:textId="77777777">
        <w:trPr>
          <w:jc w:val="center"/>
        </w:trPr>
        <w:tc>
          <w:tcPr>
            <w:tcW w:w="567" w:type="dxa"/>
            <w:vAlign w:val="center"/>
          </w:tcPr>
          <w:p w14:paraId="7C1F67F3" w14:textId="77777777" w:rsidR="00A86702" w:rsidRPr="00425522" w:rsidRDefault="00A86702" w:rsidP="002E495B">
            <w:pPr>
              <w:shd w:val="clear" w:color="auto" w:fill="F3F3F3"/>
              <w:jc w:val="center"/>
              <w:rPr>
                <w:sz w:val="20"/>
              </w:rPr>
            </w:pPr>
            <w:r w:rsidRPr="00425522">
              <w:rPr>
                <w:sz w:val="20"/>
              </w:rPr>
              <w:t>11</w:t>
            </w:r>
          </w:p>
        </w:tc>
        <w:tc>
          <w:tcPr>
            <w:tcW w:w="3969" w:type="dxa"/>
          </w:tcPr>
          <w:p w14:paraId="5BE3C1B2" w14:textId="77777777" w:rsidR="00A86702" w:rsidRPr="00425522" w:rsidRDefault="00A86702" w:rsidP="002E495B">
            <w:pPr>
              <w:shd w:val="clear" w:color="auto" w:fill="F3F3F3"/>
              <w:rPr>
                <w:sz w:val="20"/>
              </w:rPr>
            </w:pPr>
            <w:r w:rsidRPr="00425522">
              <w:rPr>
                <w:sz w:val="20"/>
              </w:rPr>
              <w:t>– clé inhibition</w:t>
            </w:r>
          </w:p>
        </w:tc>
        <w:tc>
          <w:tcPr>
            <w:tcW w:w="567" w:type="dxa"/>
            <w:tcBorders>
              <w:top w:val="nil"/>
              <w:bottom w:val="nil"/>
            </w:tcBorders>
          </w:tcPr>
          <w:p w14:paraId="4B8AC392" w14:textId="77777777" w:rsidR="00A86702" w:rsidRPr="00425522" w:rsidRDefault="00A86702" w:rsidP="002E495B">
            <w:pPr>
              <w:shd w:val="clear" w:color="auto" w:fill="F3F3F3"/>
              <w:rPr>
                <w:sz w:val="20"/>
              </w:rPr>
            </w:pPr>
          </w:p>
        </w:tc>
        <w:tc>
          <w:tcPr>
            <w:tcW w:w="567" w:type="dxa"/>
            <w:vAlign w:val="center"/>
          </w:tcPr>
          <w:p w14:paraId="257DA630" w14:textId="77777777" w:rsidR="00A86702" w:rsidRPr="00425522" w:rsidRDefault="00A86702" w:rsidP="002E495B">
            <w:pPr>
              <w:shd w:val="clear" w:color="auto" w:fill="F3F3F3"/>
              <w:jc w:val="center"/>
              <w:rPr>
                <w:sz w:val="20"/>
              </w:rPr>
            </w:pPr>
          </w:p>
        </w:tc>
        <w:tc>
          <w:tcPr>
            <w:tcW w:w="3969" w:type="dxa"/>
          </w:tcPr>
          <w:p w14:paraId="605D335C" w14:textId="77777777" w:rsidR="00A86702" w:rsidRPr="00425522" w:rsidRDefault="00A86702" w:rsidP="002E495B">
            <w:pPr>
              <w:shd w:val="clear" w:color="auto" w:fill="F3F3F3"/>
              <w:rPr>
                <w:sz w:val="20"/>
              </w:rPr>
            </w:pPr>
            <w:r w:rsidRPr="00425522">
              <w:rPr>
                <w:sz w:val="20"/>
              </w:rPr>
              <w:t>+ sac thorax avant gauche</w:t>
            </w:r>
          </w:p>
        </w:tc>
      </w:tr>
      <w:tr w:rsidR="00A86702" w:rsidRPr="00425522" w14:paraId="3F96C5B6" w14:textId="77777777">
        <w:trPr>
          <w:jc w:val="center"/>
        </w:trPr>
        <w:tc>
          <w:tcPr>
            <w:tcW w:w="567" w:type="dxa"/>
            <w:vAlign w:val="center"/>
          </w:tcPr>
          <w:p w14:paraId="71D4C3F1" w14:textId="77777777" w:rsidR="00A86702" w:rsidRPr="00425522" w:rsidRDefault="00A86702" w:rsidP="002E495B">
            <w:pPr>
              <w:shd w:val="clear" w:color="auto" w:fill="F3F3F3"/>
              <w:jc w:val="center"/>
              <w:rPr>
                <w:sz w:val="20"/>
              </w:rPr>
            </w:pPr>
            <w:r w:rsidRPr="00425522">
              <w:rPr>
                <w:sz w:val="20"/>
              </w:rPr>
              <w:t>12</w:t>
            </w:r>
          </w:p>
        </w:tc>
        <w:tc>
          <w:tcPr>
            <w:tcW w:w="3969" w:type="dxa"/>
          </w:tcPr>
          <w:p w14:paraId="0A6DEB77" w14:textId="77777777" w:rsidR="00A86702" w:rsidRPr="00425522" w:rsidRDefault="00A86702" w:rsidP="002E495B">
            <w:pPr>
              <w:shd w:val="clear" w:color="auto" w:fill="F3F3F3"/>
              <w:rPr>
                <w:sz w:val="20"/>
              </w:rPr>
            </w:pPr>
            <w:r w:rsidRPr="00425522">
              <w:rPr>
                <w:sz w:val="20"/>
              </w:rPr>
              <w:t>non utilisée</w:t>
            </w:r>
          </w:p>
        </w:tc>
        <w:tc>
          <w:tcPr>
            <w:tcW w:w="567" w:type="dxa"/>
            <w:tcBorders>
              <w:top w:val="nil"/>
              <w:bottom w:val="nil"/>
            </w:tcBorders>
          </w:tcPr>
          <w:p w14:paraId="35EEF1E6" w14:textId="77777777" w:rsidR="00A86702" w:rsidRPr="00425522" w:rsidRDefault="00A86702" w:rsidP="002E495B">
            <w:pPr>
              <w:shd w:val="clear" w:color="auto" w:fill="F3F3F3"/>
              <w:rPr>
                <w:sz w:val="20"/>
              </w:rPr>
            </w:pPr>
          </w:p>
        </w:tc>
        <w:tc>
          <w:tcPr>
            <w:tcW w:w="567" w:type="dxa"/>
            <w:vAlign w:val="center"/>
          </w:tcPr>
          <w:p w14:paraId="2AC2CAD7" w14:textId="77777777" w:rsidR="00A86702" w:rsidRPr="00425522" w:rsidRDefault="00A86702" w:rsidP="002E495B">
            <w:pPr>
              <w:shd w:val="clear" w:color="auto" w:fill="F3F3F3"/>
              <w:jc w:val="center"/>
              <w:rPr>
                <w:sz w:val="20"/>
              </w:rPr>
            </w:pPr>
          </w:p>
        </w:tc>
        <w:tc>
          <w:tcPr>
            <w:tcW w:w="3969" w:type="dxa"/>
          </w:tcPr>
          <w:p w14:paraId="0DEC5C1F" w14:textId="77777777" w:rsidR="00A86702" w:rsidRPr="00425522" w:rsidRDefault="00A86702" w:rsidP="002E495B">
            <w:pPr>
              <w:shd w:val="clear" w:color="auto" w:fill="F3F3F3"/>
              <w:rPr>
                <w:sz w:val="20"/>
              </w:rPr>
            </w:pPr>
            <w:r w:rsidRPr="00425522">
              <w:rPr>
                <w:sz w:val="20"/>
              </w:rPr>
              <w:t>– sac thorax avant gauche</w:t>
            </w:r>
          </w:p>
        </w:tc>
      </w:tr>
      <w:tr w:rsidR="00A86702" w:rsidRPr="00425522" w14:paraId="73A490B5" w14:textId="77777777">
        <w:trPr>
          <w:jc w:val="center"/>
        </w:trPr>
        <w:tc>
          <w:tcPr>
            <w:tcW w:w="567" w:type="dxa"/>
            <w:vAlign w:val="center"/>
          </w:tcPr>
          <w:p w14:paraId="162BB6A7" w14:textId="77777777" w:rsidR="00A86702" w:rsidRPr="00425522" w:rsidRDefault="00A86702" w:rsidP="002E495B">
            <w:pPr>
              <w:shd w:val="clear" w:color="auto" w:fill="F3F3F3"/>
              <w:jc w:val="center"/>
              <w:rPr>
                <w:sz w:val="20"/>
              </w:rPr>
            </w:pPr>
            <w:r w:rsidRPr="00425522">
              <w:rPr>
                <w:sz w:val="20"/>
              </w:rPr>
              <w:t>13</w:t>
            </w:r>
          </w:p>
        </w:tc>
        <w:tc>
          <w:tcPr>
            <w:tcW w:w="3969" w:type="dxa"/>
          </w:tcPr>
          <w:p w14:paraId="260AEED9" w14:textId="77777777" w:rsidR="00A86702" w:rsidRPr="00425522" w:rsidRDefault="00A86702" w:rsidP="002E495B">
            <w:pPr>
              <w:shd w:val="clear" w:color="auto" w:fill="F3F3F3"/>
              <w:rPr>
                <w:sz w:val="20"/>
              </w:rPr>
            </w:pPr>
            <w:r w:rsidRPr="00425522">
              <w:rPr>
                <w:sz w:val="20"/>
              </w:rPr>
              <w:t>+ sac genoux conducteur</w:t>
            </w:r>
          </w:p>
        </w:tc>
        <w:tc>
          <w:tcPr>
            <w:tcW w:w="567" w:type="dxa"/>
            <w:tcBorders>
              <w:top w:val="nil"/>
              <w:bottom w:val="nil"/>
            </w:tcBorders>
          </w:tcPr>
          <w:p w14:paraId="0C79CDEE" w14:textId="77777777" w:rsidR="00A86702" w:rsidRPr="00425522" w:rsidRDefault="00A86702" w:rsidP="002E495B">
            <w:pPr>
              <w:shd w:val="clear" w:color="auto" w:fill="F3F3F3"/>
              <w:rPr>
                <w:sz w:val="20"/>
              </w:rPr>
            </w:pPr>
          </w:p>
        </w:tc>
        <w:tc>
          <w:tcPr>
            <w:tcW w:w="567" w:type="dxa"/>
            <w:vAlign w:val="center"/>
          </w:tcPr>
          <w:p w14:paraId="37DDE7CC" w14:textId="77777777" w:rsidR="00A86702" w:rsidRPr="00425522" w:rsidRDefault="00A86702" w:rsidP="002E495B">
            <w:pPr>
              <w:shd w:val="clear" w:color="auto" w:fill="F3F3F3"/>
              <w:jc w:val="center"/>
              <w:rPr>
                <w:sz w:val="20"/>
              </w:rPr>
            </w:pPr>
          </w:p>
        </w:tc>
        <w:tc>
          <w:tcPr>
            <w:tcW w:w="3969" w:type="dxa"/>
          </w:tcPr>
          <w:p w14:paraId="571249C3" w14:textId="77777777" w:rsidR="00A86702" w:rsidRPr="00425522" w:rsidRDefault="00A86702" w:rsidP="002E495B">
            <w:pPr>
              <w:shd w:val="clear" w:color="auto" w:fill="F3F3F3"/>
              <w:rPr>
                <w:sz w:val="20"/>
              </w:rPr>
            </w:pPr>
            <w:r w:rsidRPr="00425522">
              <w:rPr>
                <w:sz w:val="20"/>
              </w:rPr>
              <w:t>+ sac thorax avant droit</w:t>
            </w:r>
          </w:p>
        </w:tc>
      </w:tr>
      <w:tr w:rsidR="00A86702" w:rsidRPr="00425522" w14:paraId="77A0413D" w14:textId="77777777">
        <w:trPr>
          <w:jc w:val="center"/>
        </w:trPr>
        <w:tc>
          <w:tcPr>
            <w:tcW w:w="567" w:type="dxa"/>
            <w:vAlign w:val="center"/>
          </w:tcPr>
          <w:p w14:paraId="0B506BEA" w14:textId="77777777" w:rsidR="00A86702" w:rsidRPr="00425522" w:rsidRDefault="00A86702" w:rsidP="002E495B">
            <w:pPr>
              <w:shd w:val="clear" w:color="auto" w:fill="F3F3F3"/>
              <w:jc w:val="center"/>
              <w:rPr>
                <w:sz w:val="20"/>
              </w:rPr>
            </w:pPr>
            <w:r w:rsidRPr="00425522">
              <w:rPr>
                <w:sz w:val="20"/>
              </w:rPr>
              <w:t>14</w:t>
            </w:r>
          </w:p>
        </w:tc>
        <w:tc>
          <w:tcPr>
            <w:tcW w:w="3969" w:type="dxa"/>
          </w:tcPr>
          <w:p w14:paraId="2748A2BC" w14:textId="77777777" w:rsidR="00A86702" w:rsidRPr="00425522" w:rsidRDefault="00A86702" w:rsidP="002E495B">
            <w:pPr>
              <w:shd w:val="clear" w:color="auto" w:fill="F3F3F3"/>
              <w:rPr>
                <w:sz w:val="20"/>
              </w:rPr>
            </w:pPr>
            <w:r w:rsidRPr="00425522">
              <w:rPr>
                <w:sz w:val="20"/>
              </w:rPr>
              <w:t>– sac genoux conducteur</w:t>
            </w:r>
          </w:p>
        </w:tc>
        <w:tc>
          <w:tcPr>
            <w:tcW w:w="567" w:type="dxa"/>
            <w:tcBorders>
              <w:top w:val="nil"/>
              <w:bottom w:val="nil"/>
            </w:tcBorders>
          </w:tcPr>
          <w:p w14:paraId="2897DF04" w14:textId="77777777" w:rsidR="00A86702" w:rsidRPr="00425522" w:rsidRDefault="00A86702" w:rsidP="002E495B">
            <w:pPr>
              <w:shd w:val="clear" w:color="auto" w:fill="F3F3F3"/>
              <w:rPr>
                <w:sz w:val="20"/>
              </w:rPr>
            </w:pPr>
          </w:p>
        </w:tc>
        <w:tc>
          <w:tcPr>
            <w:tcW w:w="567" w:type="dxa"/>
            <w:vAlign w:val="center"/>
          </w:tcPr>
          <w:p w14:paraId="65535253" w14:textId="77777777" w:rsidR="00A86702" w:rsidRPr="00425522" w:rsidRDefault="00A86702" w:rsidP="002E495B">
            <w:pPr>
              <w:shd w:val="clear" w:color="auto" w:fill="F3F3F3"/>
              <w:jc w:val="center"/>
              <w:rPr>
                <w:sz w:val="20"/>
              </w:rPr>
            </w:pPr>
          </w:p>
        </w:tc>
        <w:tc>
          <w:tcPr>
            <w:tcW w:w="3969" w:type="dxa"/>
          </w:tcPr>
          <w:p w14:paraId="488A2AFF" w14:textId="77777777" w:rsidR="00A86702" w:rsidRPr="00425522" w:rsidRDefault="00A86702" w:rsidP="002E495B">
            <w:pPr>
              <w:shd w:val="clear" w:color="auto" w:fill="F3F3F3"/>
              <w:rPr>
                <w:sz w:val="20"/>
              </w:rPr>
            </w:pPr>
            <w:r w:rsidRPr="00425522">
              <w:rPr>
                <w:sz w:val="20"/>
              </w:rPr>
              <w:t>– sac thorax avant droit</w:t>
            </w:r>
          </w:p>
        </w:tc>
      </w:tr>
      <w:tr w:rsidR="00A86702" w:rsidRPr="00425522" w14:paraId="76C8666A" w14:textId="77777777">
        <w:trPr>
          <w:jc w:val="center"/>
        </w:trPr>
        <w:tc>
          <w:tcPr>
            <w:tcW w:w="567" w:type="dxa"/>
            <w:vAlign w:val="center"/>
          </w:tcPr>
          <w:p w14:paraId="59F3C1BC" w14:textId="77777777" w:rsidR="00A86702" w:rsidRPr="00425522" w:rsidRDefault="00A86702" w:rsidP="002E495B">
            <w:pPr>
              <w:shd w:val="clear" w:color="auto" w:fill="F3F3F3"/>
              <w:jc w:val="center"/>
              <w:rPr>
                <w:sz w:val="20"/>
              </w:rPr>
            </w:pPr>
            <w:r w:rsidRPr="00425522">
              <w:rPr>
                <w:sz w:val="20"/>
              </w:rPr>
              <w:t>15</w:t>
            </w:r>
          </w:p>
        </w:tc>
        <w:tc>
          <w:tcPr>
            <w:tcW w:w="3969" w:type="dxa"/>
          </w:tcPr>
          <w:p w14:paraId="775C3DCF" w14:textId="77777777" w:rsidR="00A86702" w:rsidRPr="00425522" w:rsidRDefault="00A86702" w:rsidP="002E495B">
            <w:pPr>
              <w:shd w:val="clear" w:color="auto" w:fill="F3F3F3"/>
              <w:rPr>
                <w:sz w:val="20"/>
              </w:rPr>
            </w:pPr>
            <w:r w:rsidRPr="00425522">
              <w:rPr>
                <w:sz w:val="20"/>
              </w:rPr>
              <w:t>non utilisée</w:t>
            </w:r>
          </w:p>
        </w:tc>
        <w:tc>
          <w:tcPr>
            <w:tcW w:w="567" w:type="dxa"/>
            <w:tcBorders>
              <w:top w:val="nil"/>
              <w:bottom w:val="nil"/>
            </w:tcBorders>
          </w:tcPr>
          <w:p w14:paraId="28BC1959" w14:textId="77777777" w:rsidR="00A86702" w:rsidRPr="00425522" w:rsidRDefault="00A86702" w:rsidP="002E495B">
            <w:pPr>
              <w:shd w:val="clear" w:color="auto" w:fill="F3F3F3"/>
              <w:rPr>
                <w:sz w:val="20"/>
              </w:rPr>
            </w:pPr>
          </w:p>
        </w:tc>
        <w:tc>
          <w:tcPr>
            <w:tcW w:w="567" w:type="dxa"/>
            <w:vAlign w:val="center"/>
          </w:tcPr>
          <w:p w14:paraId="53253B94" w14:textId="77777777" w:rsidR="00A86702" w:rsidRPr="00425522" w:rsidRDefault="00A86702" w:rsidP="002E495B">
            <w:pPr>
              <w:shd w:val="clear" w:color="auto" w:fill="F3F3F3"/>
              <w:jc w:val="center"/>
              <w:rPr>
                <w:sz w:val="20"/>
              </w:rPr>
            </w:pPr>
          </w:p>
        </w:tc>
        <w:tc>
          <w:tcPr>
            <w:tcW w:w="3969" w:type="dxa"/>
          </w:tcPr>
          <w:p w14:paraId="566B8B35" w14:textId="77777777" w:rsidR="00A86702" w:rsidRPr="00425522" w:rsidRDefault="00A86702" w:rsidP="002E495B">
            <w:pPr>
              <w:shd w:val="clear" w:color="auto" w:fill="F3F3F3"/>
              <w:rPr>
                <w:sz w:val="20"/>
              </w:rPr>
            </w:pPr>
            <w:r w:rsidRPr="00425522">
              <w:rPr>
                <w:sz w:val="20"/>
              </w:rPr>
              <w:t>+ rideau droit</w:t>
            </w:r>
          </w:p>
        </w:tc>
      </w:tr>
      <w:tr w:rsidR="00A86702" w:rsidRPr="00425522" w14:paraId="7BE9FD30" w14:textId="77777777">
        <w:trPr>
          <w:jc w:val="center"/>
        </w:trPr>
        <w:tc>
          <w:tcPr>
            <w:tcW w:w="567" w:type="dxa"/>
            <w:vAlign w:val="center"/>
          </w:tcPr>
          <w:p w14:paraId="010DDB82" w14:textId="77777777" w:rsidR="00A86702" w:rsidRPr="00425522" w:rsidRDefault="00A86702" w:rsidP="002E495B">
            <w:pPr>
              <w:shd w:val="clear" w:color="auto" w:fill="F3F3F3"/>
              <w:jc w:val="center"/>
              <w:rPr>
                <w:sz w:val="20"/>
              </w:rPr>
            </w:pPr>
            <w:r w:rsidRPr="00425522">
              <w:rPr>
                <w:sz w:val="20"/>
              </w:rPr>
              <w:t>16</w:t>
            </w:r>
          </w:p>
        </w:tc>
        <w:tc>
          <w:tcPr>
            <w:tcW w:w="3969" w:type="dxa"/>
          </w:tcPr>
          <w:p w14:paraId="0BAACC64" w14:textId="77777777" w:rsidR="00A86702" w:rsidRPr="00425522" w:rsidRDefault="00A86702" w:rsidP="002E495B">
            <w:pPr>
              <w:shd w:val="clear" w:color="auto" w:fill="F3F3F3"/>
              <w:rPr>
                <w:sz w:val="20"/>
              </w:rPr>
            </w:pPr>
            <w:r w:rsidRPr="00425522">
              <w:rPr>
                <w:sz w:val="20"/>
              </w:rPr>
              <w:t>non utilisée</w:t>
            </w:r>
          </w:p>
        </w:tc>
        <w:tc>
          <w:tcPr>
            <w:tcW w:w="567" w:type="dxa"/>
            <w:tcBorders>
              <w:top w:val="nil"/>
              <w:bottom w:val="nil"/>
            </w:tcBorders>
          </w:tcPr>
          <w:p w14:paraId="326FDAB8" w14:textId="77777777" w:rsidR="00A86702" w:rsidRPr="00425522" w:rsidRDefault="00A86702" w:rsidP="002E495B">
            <w:pPr>
              <w:shd w:val="clear" w:color="auto" w:fill="F3F3F3"/>
              <w:rPr>
                <w:sz w:val="20"/>
              </w:rPr>
            </w:pPr>
          </w:p>
        </w:tc>
        <w:tc>
          <w:tcPr>
            <w:tcW w:w="567" w:type="dxa"/>
            <w:vAlign w:val="center"/>
          </w:tcPr>
          <w:p w14:paraId="08268147" w14:textId="77777777" w:rsidR="00A86702" w:rsidRPr="00425522" w:rsidRDefault="00A86702" w:rsidP="002E495B">
            <w:pPr>
              <w:shd w:val="clear" w:color="auto" w:fill="F3F3F3"/>
              <w:jc w:val="center"/>
              <w:rPr>
                <w:sz w:val="20"/>
              </w:rPr>
            </w:pPr>
          </w:p>
        </w:tc>
        <w:tc>
          <w:tcPr>
            <w:tcW w:w="3969" w:type="dxa"/>
          </w:tcPr>
          <w:p w14:paraId="483A3402" w14:textId="77777777" w:rsidR="00A86702" w:rsidRPr="00425522" w:rsidRDefault="00A86702" w:rsidP="002E495B">
            <w:pPr>
              <w:shd w:val="clear" w:color="auto" w:fill="F3F3F3"/>
              <w:rPr>
                <w:sz w:val="20"/>
              </w:rPr>
            </w:pPr>
            <w:r w:rsidRPr="00425522">
              <w:rPr>
                <w:sz w:val="20"/>
              </w:rPr>
              <w:t>– rideau droit</w:t>
            </w:r>
          </w:p>
        </w:tc>
      </w:tr>
      <w:tr w:rsidR="00A86702" w:rsidRPr="00425522" w14:paraId="5715B506" w14:textId="77777777">
        <w:trPr>
          <w:jc w:val="center"/>
        </w:trPr>
        <w:tc>
          <w:tcPr>
            <w:tcW w:w="567" w:type="dxa"/>
            <w:vAlign w:val="center"/>
          </w:tcPr>
          <w:p w14:paraId="5AA31578" w14:textId="77777777" w:rsidR="00A86702" w:rsidRPr="00425522" w:rsidRDefault="00A86702" w:rsidP="002E495B">
            <w:pPr>
              <w:shd w:val="clear" w:color="auto" w:fill="F3F3F3"/>
              <w:jc w:val="center"/>
              <w:rPr>
                <w:sz w:val="20"/>
              </w:rPr>
            </w:pPr>
            <w:r w:rsidRPr="00425522">
              <w:rPr>
                <w:sz w:val="20"/>
              </w:rPr>
              <w:t>17</w:t>
            </w:r>
          </w:p>
        </w:tc>
        <w:tc>
          <w:tcPr>
            <w:tcW w:w="3969" w:type="dxa"/>
          </w:tcPr>
          <w:p w14:paraId="3D7B8053" w14:textId="77777777" w:rsidR="00A86702" w:rsidRPr="00425522" w:rsidRDefault="00A86702" w:rsidP="002E495B">
            <w:pPr>
              <w:shd w:val="clear" w:color="auto" w:fill="F3F3F3"/>
              <w:rPr>
                <w:sz w:val="20"/>
              </w:rPr>
            </w:pPr>
            <w:r w:rsidRPr="00425522">
              <w:rPr>
                <w:sz w:val="20"/>
              </w:rPr>
              <w:t>+ sac passager niveau 2</w:t>
            </w:r>
          </w:p>
        </w:tc>
        <w:tc>
          <w:tcPr>
            <w:tcW w:w="567" w:type="dxa"/>
            <w:tcBorders>
              <w:top w:val="nil"/>
              <w:bottom w:val="nil"/>
            </w:tcBorders>
          </w:tcPr>
          <w:p w14:paraId="45F6C0ED" w14:textId="77777777" w:rsidR="00A86702" w:rsidRPr="00425522" w:rsidRDefault="00A86702" w:rsidP="002E495B">
            <w:pPr>
              <w:shd w:val="clear" w:color="auto" w:fill="F3F3F3"/>
              <w:rPr>
                <w:sz w:val="20"/>
              </w:rPr>
            </w:pPr>
          </w:p>
        </w:tc>
        <w:tc>
          <w:tcPr>
            <w:tcW w:w="567" w:type="dxa"/>
            <w:vAlign w:val="center"/>
          </w:tcPr>
          <w:p w14:paraId="26541698" w14:textId="77777777" w:rsidR="00A86702" w:rsidRPr="00425522" w:rsidRDefault="00A86702" w:rsidP="002E495B">
            <w:pPr>
              <w:shd w:val="clear" w:color="auto" w:fill="F3F3F3"/>
              <w:jc w:val="center"/>
              <w:rPr>
                <w:sz w:val="20"/>
              </w:rPr>
            </w:pPr>
          </w:p>
        </w:tc>
        <w:tc>
          <w:tcPr>
            <w:tcW w:w="3969" w:type="dxa"/>
          </w:tcPr>
          <w:p w14:paraId="02F39E8A" w14:textId="77777777" w:rsidR="00A86702" w:rsidRPr="00425522" w:rsidRDefault="00A86702" w:rsidP="002E495B">
            <w:pPr>
              <w:shd w:val="clear" w:color="auto" w:fill="F3F3F3"/>
              <w:rPr>
                <w:sz w:val="20"/>
              </w:rPr>
            </w:pPr>
            <w:r w:rsidRPr="00425522">
              <w:rPr>
                <w:sz w:val="20"/>
              </w:rPr>
              <w:t>+ rideau gauche</w:t>
            </w:r>
          </w:p>
        </w:tc>
      </w:tr>
      <w:tr w:rsidR="00A86702" w:rsidRPr="00425522" w14:paraId="083CD05A" w14:textId="77777777">
        <w:trPr>
          <w:jc w:val="center"/>
        </w:trPr>
        <w:tc>
          <w:tcPr>
            <w:tcW w:w="567" w:type="dxa"/>
            <w:vAlign w:val="center"/>
          </w:tcPr>
          <w:p w14:paraId="76CE9D6A" w14:textId="77777777" w:rsidR="00A86702" w:rsidRPr="00425522" w:rsidRDefault="00A86702" w:rsidP="002E495B">
            <w:pPr>
              <w:shd w:val="clear" w:color="auto" w:fill="F3F3F3"/>
              <w:jc w:val="center"/>
              <w:rPr>
                <w:sz w:val="20"/>
              </w:rPr>
            </w:pPr>
            <w:r w:rsidRPr="00425522">
              <w:rPr>
                <w:sz w:val="20"/>
              </w:rPr>
              <w:t>18</w:t>
            </w:r>
          </w:p>
        </w:tc>
        <w:tc>
          <w:tcPr>
            <w:tcW w:w="3969" w:type="dxa"/>
          </w:tcPr>
          <w:p w14:paraId="6F79F479" w14:textId="77777777" w:rsidR="00A86702" w:rsidRPr="00425522" w:rsidRDefault="00A86702" w:rsidP="002E495B">
            <w:pPr>
              <w:shd w:val="clear" w:color="auto" w:fill="F3F3F3"/>
              <w:rPr>
                <w:sz w:val="20"/>
              </w:rPr>
            </w:pPr>
            <w:r w:rsidRPr="00425522">
              <w:rPr>
                <w:sz w:val="20"/>
              </w:rPr>
              <w:t>– sac passager niveau 2</w:t>
            </w:r>
          </w:p>
        </w:tc>
        <w:tc>
          <w:tcPr>
            <w:tcW w:w="567" w:type="dxa"/>
            <w:tcBorders>
              <w:top w:val="nil"/>
              <w:bottom w:val="nil"/>
            </w:tcBorders>
          </w:tcPr>
          <w:p w14:paraId="34A4C7A9" w14:textId="77777777" w:rsidR="00A86702" w:rsidRPr="00425522" w:rsidRDefault="00A86702" w:rsidP="002E495B">
            <w:pPr>
              <w:shd w:val="clear" w:color="auto" w:fill="F3F3F3"/>
              <w:rPr>
                <w:sz w:val="20"/>
              </w:rPr>
            </w:pPr>
          </w:p>
        </w:tc>
        <w:tc>
          <w:tcPr>
            <w:tcW w:w="567" w:type="dxa"/>
            <w:vAlign w:val="center"/>
          </w:tcPr>
          <w:p w14:paraId="308C620E" w14:textId="77777777" w:rsidR="00A86702" w:rsidRPr="00425522" w:rsidRDefault="00A86702" w:rsidP="002E495B">
            <w:pPr>
              <w:shd w:val="clear" w:color="auto" w:fill="F3F3F3"/>
              <w:jc w:val="center"/>
              <w:rPr>
                <w:sz w:val="20"/>
              </w:rPr>
            </w:pPr>
          </w:p>
        </w:tc>
        <w:tc>
          <w:tcPr>
            <w:tcW w:w="3969" w:type="dxa"/>
          </w:tcPr>
          <w:p w14:paraId="149A8DC1" w14:textId="77777777" w:rsidR="00A86702" w:rsidRPr="00425522" w:rsidRDefault="00A86702" w:rsidP="002E495B">
            <w:pPr>
              <w:shd w:val="clear" w:color="auto" w:fill="F3F3F3"/>
              <w:rPr>
                <w:sz w:val="20"/>
              </w:rPr>
            </w:pPr>
            <w:r w:rsidRPr="00425522">
              <w:rPr>
                <w:sz w:val="20"/>
              </w:rPr>
              <w:t>– rideau gauche</w:t>
            </w:r>
          </w:p>
        </w:tc>
      </w:tr>
      <w:tr w:rsidR="00A86702" w:rsidRPr="00425522" w14:paraId="61474E01" w14:textId="77777777">
        <w:trPr>
          <w:jc w:val="center"/>
        </w:trPr>
        <w:tc>
          <w:tcPr>
            <w:tcW w:w="567" w:type="dxa"/>
            <w:vAlign w:val="center"/>
          </w:tcPr>
          <w:p w14:paraId="2011B8C1" w14:textId="77777777" w:rsidR="00A86702" w:rsidRPr="00425522" w:rsidRDefault="00A86702" w:rsidP="002E495B">
            <w:pPr>
              <w:shd w:val="clear" w:color="auto" w:fill="F3F3F3"/>
              <w:jc w:val="center"/>
              <w:rPr>
                <w:sz w:val="20"/>
              </w:rPr>
            </w:pPr>
            <w:r w:rsidRPr="00425522">
              <w:rPr>
                <w:sz w:val="20"/>
              </w:rPr>
              <w:t>19</w:t>
            </w:r>
          </w:p>
        </w:tc>
        <w:tc>
          <w:tcPr>
            <w:tcW w:w="3969" w:type="dxa"/>
          </w:tcPr>
          <w:p w14:paraId="62E99675" w14:textId="77777777" w:rsidR="00A86702" w:rsidRPr="00425522" w:rsidRDefault="00A86702" w:rsidP="002E495B">
            <w:pPr>
              <w:shd w:val="clear" w:color="auto" w:fill="F3F3F3"/>
              <w:rPr>
                <w:sz w:val="20"/>
              </w:rPr>
            </w:pPr>
            <w:r w:rsidRPr="00425522">
              <w:rPr>
                <w:sz w:val="20"/>
              </w:rPr>
              <w:t>– sac passager niveau 1</w:t>
            </w:r>
          </w:p>
        </w:tc>
        <w:tc>
          <w:tcPr>
            <w:tcW w:w="567" w:type="dxa"/>
            <w:tcBorders>
              <w:top w:val="nil"/>
              <w:bottom w:val="nil"/>
            </w:tcBorders>
          </w:tcPr>
          <w:p w14:paraId="363DF83F" w14:textId="77777777" w:rsidR="00A86702" w:rsidRPr="00425522" w:rsidRDefault="00A86702" w:rsidP="002E495B">
            <w:pPr>
              <w:shd w:val="clear" w:color="auto" w:fill="F3F3F3"/>
              <w:rPr>
                <w:sz w:val="20"/>
              </w:rPr>
            </w:pPr>
          </w:p>
        </w:tc>
        <w:tc>
          <w:tcPr>
            <w:tcW w:w="567" w:type="dxa"/>
            <w:vAlign w:val="center"/>
          </w:tcPr>
          <w:p w14:paraId="02695864" w14:textId="77777777" w:rsidR="00A86702" w:rsidRPr="00425522" w:rsidRDefault="00A86702" w:rsidP="002E495B">
            <w:pPr>
              <w:shd w:val="clear" w:color="auto" w:fill="F3F3F3"/>
              <w:jc w:val="center"/>
              <w:rPr>
                <w:sz w:val="20"/>
              </w:rPr>
            </w:pPr>
          </w:p>
        </w:tc>
        <w:tc>
          <w:tcPr>
            <w:tcW w:w="3969" w:type="dxa"/>
          </w:tcPr>
          <w:p w14:paraId="1E709D17" w14:textId="77777777" w:rsidR="00A86702" w:rsidRPr="00425522" w:rsidRDefault="00A86702" w:rsidP="002E495B">
            <w:pPr>
              <w:shd w:val="clear" w:color="auto" w:fill="F3F3F3"/>
              <w:rPr>
                <w:sz w:val="20"/>
              </w:rPr>
            </w:pPr>
            <w:r w:rsidRPr="00425522">
              <w:rPr>
                <w:sz w:val="20"/>
              </w:rPr>
              <w:t>+ prétensionneur AVG</w:t>
            </w:r>
          </w:p>
        </w:tc>
      </w:tr>
      <w:tr w:rsidR="00A86702" w:rsidRPr="00425522" w14:paraId="66D72793" w14:textId="77777777">
        <w:trPr>
          <w:jc w:val="center"/>
        </w:trPr>
        <w:tc>
          <w:tcPr>
            <w:tcW w:w="567" w:type="dxa"/>
            <w:vAlign w:val="center"/>
          </w:tcPr>
          <w:p w14:paraId="07885442" w14:textId="77777777" w:rsidR="00A86702" w:rsidRPr="00425522" w:rsidRDefault="00A86702" w:rsidP="002E495B">
            <w:pPr>
              <w:shd w:val="clear" w:color="auto" w:fill="F3F3F3"/>
              <w:jc w:val="center"/>
              <w:rPr>
                <w:sz w:val="20"/>
              </w:rPr>
            </w:pPr>
            <w:r w:rsidRPr="00425522">
              <w:rPr>
                <w:sz w:val="20"/>
              </w:rPr>
              <w:t>20</w:t>
            </w:r>
          </w:p>
        </w:tc>
        <w:tc>
          <w:tcPr>
            <w:tcW w:w="3969" w:type="dxa"/>
          </w:tcPr>
          <w:p w14:paraId="14151DEE" w14:textId="77777777" w:rsidR="00A86702" w:rsidRPr="00425522" w:rsidRDefault="00A86702" w:rsidP="002E495B">
            <w:pPr>
              <w:shd w:val="clear" w:color="auto" w:fill="F3F3F3"/>
              <w:rPr>
                <w:sz w:val="20"/>
              </w:rPr>
            </w:pPr>
            <w:r w:rsidRPr="00425522">
              <w:rPr>
                <w:sz w:val="20"/>
              </w:rPr>
              <w:t>+ sac passager niveau 1</w:t>
            </w:r>
          </w:p>
        </w:tc>
        <w:tc>
          <w:tcPr>
            <w:tcW w:w="567" w:type="dxa"/>
            <w:tcBorders>
              <w:top w:val="nil"/>
              <w:bottom w:val="nil"/>
            </w:tcBorders>
          </w:tcPr>
          <w:p w14:paraId="0929DE8C" w14:textId="77777777" w:rsidR="00A86702" w:rsidRPr="00425522" w:rsidRDefault="00A86702" w:rsidP="002E495B">
            <w:pPr>
              <w:shd w:val="clear" w:color="auto" w:fill="F3F3F3"/>
              <w:rPr>
                <w:sz w:val="20"/>
              </w:rPr>
            </w:pPr>
          </w:p>
        </w:tc>
        <w:tc>
          <w:tcPr>
            <w:tcW w:w="567" w:type="dxa"/>
            <w:vAlign w:val="center"/>
          </w:tcPr>
          <w:p w14:paraId="264B6559" w14:textId="77777777" w:rsidR="00A86702" w:rsidRPr="00425522" w:rsidRDefault="00A86702" w:rsidP="002E495B">
            <w:pPr>
              <w:shd w:val="clear" w:color="auto" w:fill="F3F3F3"/>
              <w:jc w:val="center"/>
              <w:rPr>
                <w:sz w:val="20"/>
              </w:rPr>
            </w:pPr>
          </w:p>
        </w:tc>
        <w:tc>
          <w:tcPr>
            <w:tcW w:w="3969" w:type="dxa"/>
          </w:tcPr>
          <w:p w14:paraId="357BBB8F" w14:textId="77777777" w:rsidR="00A86702" w:rsidRPr="00425522" w:rsidRDefault="00A86702" w:rsidP="002E495B">
            <w:pPr>
              <w:shd w:val="clear" w:color="auto" w:fill="F3F3F3"/>
              <w:rPr>
                <w:sz w:val="20"/>
              </w:rPr>
            </w:pPr>
            <w:r w:rsidRPr="00425522">
              <w:rPr>
                <w:sz w:val="20"/>
              </w:rPr>
              <w:t>– prétensionneur AVG</w:t>
            </w:r>
          </w:p>
        </w:tc>
      </w:tr>
      <w:tr w:rsidR="00A86702" w:rsidRPr="00425522" w14:paraId="68D9229D" w14:textId="77777777">
        <w:trPr>
          <w:jc w:val="center"/>
        </w:trPr>
        <w:tc>
          <w:tcPr>
            <w:tcW w:w="567" w:type="dxa"/>
            <w:vAlign w:val="center"/>
          </w:tcPr>
          <w:p w14:paraId="67162F4E" w14:textId="77777777" w:rsidR="00A86702" w:rsidRPr="00425522" w:rsidRDefault="00A86702" w:rsidP="002E495B">
            <w:pPr>
              <w:shd w:val="clear" w:color="auto" w:fill="F3F3F3"/>
              <w:jc w:val="center"/>
              <w:rPr>
                <w:sz w:val="20"/>
              </w:rPr>
            </w:pPr>
            <w:r w:rsidRPr="00425522">
              <w:rPr>
                <w:sz w:val="20"/>
              </w:rPr>
              <w:t>21</w:t>
            </w:r>
          </w:p>
        </w:tc>
        <w:tc>
          <w:tcPr>
            <w:tcW w:w="3969" w:type="dxa"/>
          </w:tcPr>
          <w:p w14:paraId="5921BBAB" w14:textId="77777777" w:rsidR="00A86702" w:rsidRPr="00425522" w:rsidRDefault="00A86702" w:rsidP="002E495B">
            <w:pPr>
              <w:shd w:val="clear" w:color="auto" w:fill="F3F3F3"/>
              <w:rPr>
                <w:sz w:val="20"/>
              </w:rPr>
            </w:pPr>
            <w:r w:rsidRPr="00425522">
              <w:rPr>
                <w:sz w:val="20"/>
              </w:rPr>
              <w:t>+ sac conducteur niveau 2</w:t>
            </w:r>
          </w:p>
        </w:tc>
        <w:tc>
          <w:tcPr>
            <w:tcW w:w="567" w:type="dxa"/>
            <w:tcBorders>
              <w:top w:val="nil"/>
              <w:bottom w:val="nil"/>
            </w:tcBorders>
          </w:tcPr>
          <w:p w14:paraId="7E298461" w14:textId="77777777" w:rsidR="00A86702" w:rsidRPr="00425522" w:rsidRDefault="00A86702" w:rsidP="002E495B">
            <w:pPr>
              <w:shd w:val="clear" w:color="auto" w:fill="F3F3F3"/>
              <w:rPr>
                <w:sz w:val="20"/>
              </w:rPr>
            </w:pPr>
          </w:p>
        </w:tc>
        <w:tc>
          <w:tcPr>
            <w:tcW w:w="567" w:type="dxa"/>
            <w:vAlign w:val="center"/>
          </w:tcPr>
          <w:p w14:paraId="19C887B5" w14:textId="77777777" w:rsidR="00A86702" w:rsidRPr="00425522" w:rsidRDefault="00A86702" w:rsidP="002E495B">
            <w:pPr>
              <w:shd w:val="clear" w:color="auto" w:fill="F3F3F3"/>
              <w:jc w:val="center"/>
              <w:rPr>
                <w:sz w:val="20"/>
              </w:rPr>
            </w:pPr>
          </w:p>
        </w:tc>
        <w:tc>
          <w:tcPr>
            <w:tcW w:w="3969" w:type="dxa"/>
          </w:tcPr>
          <w:p w14:paraId="3D0AF801" w14:textId="77777777" w:rsidR="00A86702" w:rsidRPr="00425522" w:rsidRDefault="00A86702" w:rsidP="002E495B">
            <w:pPr>
              <w:shd w:val="clear" w:color="auto" w:fill="F3F3F3"/>
              <w:rPr>
                <w:sz w:val="20"/>
              </w:rPr>
            </w:pPr>
            <w:r w:rsidRPr="00425522">
              <w:rPr>
                <w:sz w:val="20"/>
              </w:rPr>
              <w:t>+ prétensionneur AVD</w:t>
            </w:r>
          </w:p>
        </w:tc>
      </w:tr>
      <w:tr w:rsidR="00A86702" w:rsidRPr="00425522" w14:paraId="23F8FACC" w14:textId="77777777">
        <w:trPr>
          <w:jc w:val="center"/>
        </w:trPr>
        <w:tc>
          <w:tcPr>
            <w:tcW w:w="567" w:type="dxa"/>
            <w:vAlign w:val="center"/>
          </w:tcPr>
          <w:p w14:paraId="6D11E295" w14:textId="77777777" w:rsidR="00A86702" w:rsidRPr="00425522" w:rsidRDefault="00A86702" w:rsidP="002E495B">
            <w:pPr>
              <w:shd w:val="clear" w:color="auto" w:fill="F3F3F3"/>
              <w:jc w:val="center"/>
              <w:rPr>
                <w:sz w:val="20"/>
              </w:rPr>
            </w:pPr>
            <w:r w:rsidRPr="00425522">
              <w:rPr>
                <w:sz w:val="20"/>
              </w:rPr>
              <w:t>22</w:t>
            </w:r>
          </w:p>
        </w:tc>
        <w:tc>
          <w:tcPr>
            <w:tcW w:w="3969" w:type="dxa"/>
          </w:tcPr>
          <w:p w14:paraId="622E7081" w14:textId="77777777" w:rsidR="00A86702" w:rsidRPr="00425522" w:rsidRDefault="00A86702" w:rsidP="002E495B">
            <w:pPr>
              <w:shd w:val="clear" w:color="auto" w:fill="F3F3F3"/>
              <w:rPr>
                <w:sz w:val="20"/>
              </w:rPr>
            </w:pPr>
            <w:r w:rsidRPr="00425522">
              <w:rPr>
                <w:sz w:val="20"/>
              </w:rPr>
              <w:t>– sac conducteur niveau 2</w:t>
            </w:r>
          </w:p>
        </w:tc>
        <w:tc>
          <w:tcPr>
            <w:tcW w:w="567" w:type="dxa"/>
            <w:tcBorders>
              <w:top w:val="nil"/>
              <w:bottom w:val="nil"/>
            </w:tcBorders>
          </w:tcPr>
          <w:p w14:paraId="2A9EE0CD" w14:textId="77777777" w:rsidR="00A86702" w:rsidRPr="00425522" w:rsidRDefault="00A86702" w:rsidP="002E495B">
            <w:pPr>
              <w:shd w:val="clear" w:color="auto" w:fill="F3F3F3"/>
              <w:rPr>
                <w:sz w:val="20"/>
              </w:rPr>
            </w:pPr>
          </w:p>
        </w:tc>
        <w:tc>
          <w:tcPr>
            <w:tcW w:w="567" w:type="dxa"/>
            <w:vAlign w:val="center"/>
          </w:tcPr>
          <w:p w14:paraId="2C22ED71" w14:textId="77777777" w:rsidR="00A86702" w:rsidRPr="00425522" w:rsidRDefault="00A86702" w:rsidP="002E495B">
            <w:pPr>
              <w:shd w:val="clear" w:color="auto" w:fill="F3F3F3"/>
              <w:jc w:val="center"/>
              <w:rPr>
                <w:sz w:val="20"/>
              </w:rPr>
            </w:pPr>
          </w:p>
        </w:tc>
        <w:tc>
          <w:tcPr>
            <w:tcW w:w="3969" w:type="dxa"/>
          </w:tcPr>
          <w:p w14:paraId="52FBE124" w14:textId="77777777" w:rsidR="00A86702" w:rsidRPr="00425522" w:rsidRDefault="00A86702" w:rsidP="002E495B">
            <w:pPr>
              <w:shd w:val="clear" w:color="auto" w:fill="F3F3F3"/>
              <w:rPr>
                <w:sz w:val="20"/>
              </w:rPr>
            </w:pPr>
            <w:r w:rsidRPr="00425522">
              <w:rPr>
                <w:sz w:val="20"/>
              </w:rPr>
              <w:t>– prétensionneur AVD</w:t>
            </w:r>
          </w:p>
        </w:tc>
      </w:tr>
      <w:tr w:rsidR="00A86702" w:rsidRPr="00425522" w14:paraId="58F8B9C4" w14:textId="77777777">
        <w:trPr>
          <w:jc w:val="center"/>
        </w:trPr>
        <w:tc>
          <w:tcPr>
            <w:tcW w:w="567" w:type="dxa"/>
            <w:vAlign w:val="center"/>
          </w:tcPr>
          <w:p w14:paraId="21BA19FC" w14:textId="77777777" w:rsidR="00A86702" w:rsidRPr="00425522" w:rsidRDefault="00A86702" w:rsidP="002E495B">
            <w:pPr>
              <w:shd w:val="clear" w:color="auto" w:fill="F3F3F3"/>
              <w:jc w:val="center"/>
              <w:rPr>
                <w:sz w:val="20"/>
              </w:rPr>
            </w:pPr>
            <w:r w:rsidRPr="00425522">
              <w:rPr>
                <w:sz w:val="20"/>
              </w:rPr>
              <w:t>23</w:t>
            </w:r>
          </w:p>
        </w:tc>
        <w:tc>
          <w:tcPr>
            <w:tcW w:w="3969" w:type="dxa"/>
          </w:tcPr>
          <w:p w14:paraId="7B83A306" w14:textId="77777777" w:rsidR="00A86702" w:rsidRPr="00425522" w:rsidRDefault="00A86702" w:rsidP="002E495B">
            <w:pPr>
              <w:shd w:val="clear" w:color="auto" w:fill="F3F3F3"/>
              <w:rPr>
                <w:sz w:val="20"/>
              </w:rPr>
            </w:pPr>
            <w:r w:rsidRPr="00425522">
              <w:rPr>
                <w:sz w:val="20"/>
              </w:rPr>
              <w:t>– sac conducteur niveau 1</w:t>
            </w:r>
          </w:p>
        </w:tc>
        <w:tc>
          <w:tcPr>
            <w:tcW w:w="567" w:type="dxa"/>
            <w:tcBorders>
              <w:top w:val="nil"/>
              <w:bottom w:val="nil"/>
            </w:tcBorders>
          </w:tcPr>
          <w:p w14:paraId="04120C27" w14:textId="77777777" w:rsidR="00A86702" w:rsidRPr="00425522" w:rsidRDefault="00A86702" w:rsidP="002E495B">
            <w:pPr>
              <w:shd w:val="clear" w:color="auto" w:fill="F3F3F3"/>
              <w:rPr>
                <w:sz w:val="20"/>
              </w:rPr>
            </w:pPr>
          </w:p>
        </w:tc>
        <w:tc>
          <w:tcPr>
            <w:tcW w:w="567" w:type="dxa"/>
            <w:vAlign w:val="center"/>
          </w:tcPr>
          <w:p w14:paraId="4368E818" w14:textId="77777777" w:rsidR="00A86702" w:rsidRPr="00425522" w:rsidRDefault="00A86702" w:rsidP="002E495B">
            <w:pPr>
              <w:shd w:val="clear" w:color="auto" w:fill="F3F3F3"/>
              <w:jc w:val="center"/>
              <w:rPr>
                <w:sz w:val="20"/>
              </w:rPr>
            </w:pPr>
          </w:p>
        </w:tc>
        <w:tc>
          <w:tcPr>
            <w:tcW w:w="3969" w:type="dxa"/>
          </w:tcPr>
          <w:p w14:paraId="2A9CB5D7" w14:textId="77777777" w:rsidR="00A86702" w:rsidRPr="00425522" w:rsidRDefault="00A86702" w:rsidP="002E495B">
            <w:pPr>
              <w:shd w:val="clear" w:color="auto" w:fill="F3F3F3"/>
              <w:rPr>
                <w:sz w:val="20"/>
              </w:rPr>
            </w:pPr>
            <w:r w:rsidRPr="00425522">
              <w:rPr>
                <w:sz w:val="20"/>
              </w:rPr>
              <w:t>+ ASA passager AV ou double prétens.</w:t>
            </w:r>
          </w:p>
        </w:tc>
      </w:tr>
      <w:tr w:rsidR="00A86702" w:rsidRPr="00425522" w14:paraId="6C020DFA" w14:textId="77777777">
        <w:trPr>
          <w:jc w:val="center"/>
        </w:trPr>
        <w:tc>
          <w:tcPr>
            <w:tcW w:w="567" w:type="dxa"/>
            <w:tcBorders>
              <w:bottom w:val="single" w:sz="4" w:space="0" w:color="auto"/>
            </w:tcBorders>
            <w:vAlign w:val="center"/>
          </w:tcPr>
          <w:p w14:paraId="58FB8B0A" w14:textId="77777777" w:rsidR="00A86702" w:rsidRPr="00425522" w:rsidRDefault="00A86702" w:rsidP="002E495B">
            <w:pPr>
              <w:shd w:val="clear" w:color="auto" w:fill="F3F3F3"/>
              <w:jc w:val="center"/>
              <w:rPr>
                <w:sz w:val="20"/>
              </w:rPr>
            </w:pPr>
            <w:r w:rsidRPr="00425522">
              <w:rPr>
                <w:sz w:val="20"/>
              </w:rPr>
              <w:t>24</w:t>
            </w:r>
          </w:p>
        </w:tc>
        <w:tc>
          <w:tcPr>
            <w:tcW w:w="3969" w:type="dxa"/>
            <w:tcBorders>
              <w:bottom w:val="single" w:sz="4" w:space="0" w:color="auto"/>
            </w:tcBorders>
          </w:tcPr>
          <w:p w14:paraId="4511DB9E" w14:textId="77777777" w:rsidR="00A86702" w:rsidRPr="00425522" w:rsidRDefault="00A86702" w:rsidP="002E495B">
            <w:pPr>
              <w:shd w:val="clear" w:color="auto" w:fill="F3F3F3"/>
              <w:rPr>
                <w:sz w:val="20"/>
              </w:rPr>
            </w:pPr>
            <w:r w:rsidRPr="00425522">
              <w:rPr>
                <w:sz w:val="20"/>
              </w:rPr>
              <w:t>+ sac conducteur niveau 1</w:t>
            </w:r>
          </w:p>
        </w:tc>
        <w:tc>
          <w:tcPr>
            <w:tcW w:w="567" w:type="dxa"/>
            <w:tcBorders>
              <w:top w:val="nil"/>
              <w:bottom w:val="single" w:sz="4" w:space="0" w:color="auto"/>
            </w:tcBorders>
          </w:tcPr>
          <w:p w14:paraId="59232632" w14:textId="77777777" w:rsidR="00A86702" w:rsidRPr="00425522" w:rsidRDefault="00A86702" w:rsidP="002E495B">
            <w:pPr>
              <w:shd w:val="clear" w:color="auto" w:fill="F3F3F3"/>
              <w:rPr>
                <w:sz w:val="20"/>
              </w:rPr>
            </w:pPr>
          </w:p>
        </w:tc>
        <w:tc>
          <w:tcPr>
            <w:tcW w:w="567" w:type="dxa"/>
            <w:tcBorders>
              <w:bottom w:val="single" w:sz="4" w:space="0" w:color="auto"/>
            </w:tcBorders>
            <w:vAlign w:val="center"/>
          </w:tcPr>
          <w:p w14:paraId="347D3849" w14:textId="77777777" w:rsidR="00A86702" w:rsidRPr="00425522" w:rsidRDefault="00A86702" w:rsidP="002E495B">
            <w:pPr>
              <w:shd w:val="clear" w:color="auto" w:fill="F3F3F3"/>
              <w:jc w:val="center"/>
              <w:rPr>
                <w:sz w:val="20"/>
              </w:rPr>
            </w:pPr>
          </w:p>
        </w:tc>
        <w:tc>
          <w:tcPr>
            <w:tcW w:w="3969" w:type="dxa"/>
            <w:tcBorders>
              <w:bottom w:val="single" w:sz="4" w:space="0" w:color="auto"/>
            </w:tcBorders>
          </w:tcPr>
          <w:p w14:paraId="42E5267B" w14:textId="77777777" w:rsidR="00A86702" w:rsidRPr="00425522" w:rsidRDefault="00A86702" w:rsidP="002E495B">
            <w:pPr>
              <w:shd w:val="clear" w:color="auto" w:fill="F3F3F3"/>
              <w:rPr>
                <w:sz w:val="20"/>
              </w:rPr>
            </w:pPr>
            <w:r w:rsidRPr="00425522">
              <w:rPr>
                <w:sz w:val="20"/>
              </w:rPr>
              <w:t>– ASA passager AV ou double prétens.</w:t>
            </w:r>
          </w:p>
        </w:tc>
      </w:tr>
      <w:tr w:rsidR="00A86702" w:rsidRPr="00425522" w14:paraId="73443D5F" w14:textId="77777777">
        <w:trPr>
          <w:jc w:val="center"/>
        </w:trPr>
        <w:tc>
          <w:tcPr>
            <w:tcW w:w="567" w:type="dxa"/>
            <w:tcBorders>
              <w:left w:val="nil"/>
              <w:bottom w:val="nil"/>
              <w:right w:val="nil"/>
            </w:tcBorders>
            <w:vAlign w:val="center"/>
          </w:tcPr>
          <w:p w14:paraId="25DF3319" w14:textId="77777777" w:rsidR="00A86702" w:rsidRPr="00425522" w:rsidRDefault="00A86702" w:rsidP="002E495B">
            <w:pPr>
              <w:shd w:val="clear" w:color="auto" w:fill="F3F3F3"/>
              <w:jc w:val="center"/>
              <w:rPr>
                <w:sz w:val="20"/>
              </w:rPr>
            </w:pPr>
          </w:p>
        </w:tc>
        <w:tc>
          <w:tcPr>
            <w:tcW w:w="3969" w:type="dxa"/>
            <w:tcBorders>
              <w:left w:val="nil"/>
              <w:bottom w:val="nil"/>
              <w:right w:val="nil"/>
            </w:tcBorders>
          </w:tcPr>
          <w:p w14:paraId="7EB8028C" w14:textId="77777777" w:rsidR="00A86702" w:rsidRPr="00425522" w:rsidRDefault="00A86702" w:rsidP="002E495B">
            <w:pPr>
              <w:shd w:val="clear" w:color="auto" w:fill="F3F3F3"/>
              <w:rPr>
                <w:sz w:val="20"/>
              </w:rPr>
            </w:pPr>
          </w:p>
        </w:tc>
        <w:tc>
          <w:tcPr>
            <w:tcW w:w="567" w:type="dxa"/>
            <w:tcBorders>
              <w:top w:val="single" w:sz="4" w:space="0" w:color="auto"/>
              <w:left w:val="nil"/>
              <w:bottom w:val="nil"/>
              <w:right w:val="single" w:sz="4" w:space="0" w:color="auto"/>
            </w:tcBorders>
          </w:tcPr>
          <w:p w14:paraId="7446A519" w14:textId="77777777" w:rsidR="00A86702" w:rsidRPr="00425522" w:rsidRDefault="00A86702" w:rsidP="002E495B">
            <w:pPr>
              <w:shd w:val="clear" w:color="auto" w:fill="F3F3F3"/>
              <w:rPr>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5538B42E" w14:textId="77777777" w:rsidR="00A86702" w:rsidRPr="00425522" w:rsidRDefault="00A86702" w:rsidP="002E495B">
            <w:pPr>
              <w:shd w:val="clear" w:color="auto" w:fill="F3F3F3"/>
              <w:jc w:val="center"/>
              <w:rPr>
                <w:sz w:val="20"/>
              </w:rPr>
            </w:pPr>
          </w:p>
        </w:tc>
        <w:tc>
          <w:tcPr>
            <w:tcW w:w="3969" w:type="dxa"/>
            <w:tcBorders>
              <w:top w:val="single" w:sz="4" w:space="0" w:color="auto"/>
              <w:left w:val="single" w:sz="4" w:space="0" w:color="auto"/>
              <w:bottom w:val="single" w:sz="4" w:space="0" w:color="auto"/>
              <w:right w:val="single" w:sz="4" w:space="0" w:color="auto"/>
            </w:tcBorders>
          </w:tcPr>
          <w:p w14:paraId="7B652B8A" w14:textId="77777777" w:rsidR="00A86702" w:rsidRPr="00425522" w:rsidRDefault="00A86702" w:rsidP="002E495B">
            <w:pPr>
              <w:shd w:val="clear" w:color="auto" w:fill="F3F3F3"/>
              <w:rPr>
                <w:sz w:val="20"/>
              </w:rPr>
            </w:pPr>
            <w:r w:rsidRPr="00425522">
              <w:rPr>
                <w:sz w:val="20"/>
              </w:rPr>
              <w:t>+ prétensionneur Rang 2 D</w:t>
            </w:r>
          </w:p>
        </w:tc>
      </w:tr>
      <w:tr w:rsidR="00A86702" w:rsidRPr="00425522" w14:paraId="512BF1ED" w14:textId="77777777">
        <w:trPr>
          <w:jc w:val="center"/>
        </w:trPr>
        <w:tc>
          <w:tcPr>
            <w:tcW w:w="567" w:type="dxa"/>
            <w:tcBorders>
              <w:top w:val="nil"/>
              <w:left w:val="nil"/>
              <w:bottom w:val="nil"/>
              <w:right w:val="nil"/>
            </w:tcBorders>
            <w:vAlign w:val="center"/>
          </w:tcPr>
          <w:p w14:paraId="1BF3699D" w14:textId="77777777" w:rsidR="00A86702" w:rsidRPr="00425522" w:rsidRDefault="00A86702" w:rsidP="002E495B">
            <w:pPr>
              <w:shd w:val="clear" w:color="auto" w:fill="F3F3F3"/>
              <w:jc w:val="center"/>
              <w:rPr>
                <w:sz w:val="20"/>
              </w:rPr>
            </w:pPr>
          </w:p>
        </w:tc>
        <w:tc>
          <w:tcPr>
            <w:tcW w:w="3969" w:type="dxa"/>
            <w:tcBorders>
              <w:top w:val="nil"/>
              <w:left w:val="nil"/>
              <w:bottom w:val="nil"/>
              <w:right w:val="nil"/>
            </w:tcBorders>
          </w:tcPr>
          <w:p w14:paraId="64276880" w14:textId="77777777" w:rsidR="00A86702" w:rsidRPr="00425522" w:rsidRDefault="00A86702" w:rsidP="002E495B">
            <w:pPr>
              <w:shd w:val="clear" w:color="auto" w:fill="F3F3F3"/>
              <w:rPr>
                <w:sz w:val="20"/>
              </w:rPr>
            </w:pPr>
          </w:p>
        </w:tc>
        <w:tc>
          <w:tcPr>
            <w:tcW w:w="567" w:type="dxa"/>
            <w:tcBorders>
              <w:top w:val="nil"/>
              <w:left w:val="nil"/>
              <w:bottom w:val="nil"/>
              <w:right w:val="single" w:sz="4" w:space="0" w:color="auto"/>
            </w:tcBorders>
          </w:tcPr>
          <w:p w14:paraId="56E0E6BE" w14:textId="77777777" w:rsidR="00A86702" w:rsidRPr="00425522" w:rsidRDefault="00A86702" w:rsidP="002E495B">
            <w:pPr>
              <w:shd w:val="clear" w:color="auto" w:fill="F3F3F3"/>
              <w:rPr>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0D00E49D" w14:textId="77777777" w:rsidR="00A86702" w:rsidRPr="00425522" w:rsidRDefault="00A86702" w:rsidP="002E495B">
            <w:pPr>
              <w:shd w:val="clear" w:color="auto" w:fill="F3F3F3"/>
              <w:jc w:val="center"/>
              <w:rPr>
                <w:sz w:val="20"/>
              </w:rPr>
            </w:pPr>
          </w:p>
        </w:tc>
        <w:tc>
          <w:tcPr>
            <w:tcW w:w="3969" w:type="dxa"/>
            <w:tcBorders>
              <w:top w:val="single" w:sz="4" w:space="0" w:color="auto"/>
              <w:left w:val="single" w:sz="4" w:space="0" w:color="auto"/>
              <w:bottom w:val="single" w:sz="4" w:space="0" w:color="auto"/>
              <w:right w:val="single" w:sz="4" w:space="0" w:color="auto"/>
            </w:tcBorders>
          </w:tcPr>
          <w:p w14:paraId="764F097D" w14:textId="77777777" w:rsidR="00A86702" w:rsidRPr="00425522" w:rsidRDefault="00A86702" w:rsidP="002E495B">
            <w:pPr>
              <w:shd w:val="clear" w:color="auto" w:fill="F3F3F3"/>
              <w:rPr>
                <w:sz w:val="20"/>
              </w:rPr>
            </w:pPr>
            <w:r w:rsidRPr="00425522">
              <w:rPr>
                <w:sz w:val="20"/>
              </w:rPr>
              <w:t>– prétensionneur Rang 2 D</w:t>
            </w:r>
          </w:p>
        </w:tc>
      </w:tr>
      <w:tr w:rsidR="00A86702" w:rsidRPr="00425522" w14:paraId="53B2CC36" w14:textId="77777777">
        <w:trPr>
          <w:cantSplit/>
          <w:jc w:val="center"/>
        </w:trPr>
        <w:tc>
          <w:tcPr>
            <w:tcW w:w="567" w:type="dxa"/>
            <w:tcBorders>
              <w:top w:val="nil"/>
              <w:left w:val="nil"/>
              <w:bottom w:val="nil"/>
              <w:right w:val="nil"/>
            </w:tcBorders>
            <w:vAlign w:val="center"/>
          </w:tcPr>
          <w:p w14:paraId="1DECF222" w14:textId="77777777" w:rsidR="00A86702" w:rsidRPr="00425522" w:rsidRDefault="00A86702" w:rsidP="002E495B">
            <w:pPr>
              <w:shd w:val="clear" w:color="auto" w:fill="F3F3F3"/>
              <w:jc w:val="center"/>
              <w:rPr>
                <w:sz w:val="20"/>
              </w:rPr>
            </w:pPr>
          </w:p>
        </w:tc>
        <w:tc>
          <w:tcPr>
            <w:tcW w:w="3969" w:type="dxa"/>
            <w:vMerge w:val="restart"/>
            <w:tcBorders>
              <w:top w:val="nil"/>
              <w:left w:val="nil"/>
              <w:right w:val="nil"/>
            </w:tcBorders>
          </w:tcPr>
          <w:p w14:paraId="2611BE72" w14:textId="77777777" w:rsidR="00A86702" w:rsidRPr="00425522" w:rsidRDefault="00A86702" w:rsidP="002E495B">
            <w:pPr>
              <w:shd w:val="clear" w:color="auto" w:fill="F3F3F3"/>
              <w:jc w:val="left"/>
              <w:rPr>
                <w:sz w:val="20"/>
              </w:rPr>
            </w:pPr>
            <w:r w:rsidRPr="00425522">
              <w:rPr>
                <w:sz w:val="20"/>
              </w:rPr>
              <w:t>Dans les 2 modules, les CC ne sont pas numérotés.</w:t>
            </w:r>
          </w:p>
        </w:tc>
        <w:tc>
          <w:tcPr>
            <w:tcW w:w="567" w:type="dxa"/>
            <w:tcBorders>
              <w:top w:val="nil"/>
              <w:left w:val="nil"/>
              <w:bottom w:val="nil"/>
              <w:right w:val="single" w:sz="4" w:space="0" w:color="auto"/>
            </w:tcBorders>
          </w:tcPr>
          <w:p w14:paraId="11C3E8D1" w14:textId="77777777" w:rsidR="00A86702" w:rsidRPr="00425522" w:rsidRDefault="00A86702" w:rsidP="002E495B">
            <w:pPr>
              <w:shd w:val="clear" w:color="auto" w:fill="F3F3F3"/>
              <w:rPr>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23C765C1" w14:textId="77777777" w:rsidR="00A86702" w:rsidRPr="00425522" w:rsidRDefault="00A86702" w:rsidP="002E495B">
            <w:pPr>
              <w:shd w:val="clear" w:color="auto" w:fill="F3F3F3"/>
              <w:jc w:val="center"/>
              <w:rPr>
                <w:sz w:val="20"/>
              </w:rPr>
            </w:pPr>
          </w:p>
        </w:tc>
        <w:tc>
          <w:tcPr>
            <w:tcW w:w="3969" w:type="dxa"/>
            <w:tcBorders>
              <w:top w:val="single" w:sz="4" w:space="0" w:color="auto"/>
              <w:left w:val="single" w:sz="4" w:space="0" w:color="auto"/>
              <w:bottom w:val="single" w:sz="4" w:space="0" w:color="auto"/>
              <w:right w:val="single" w:sz="4" w:space="0" w:color="auto"/>
            </w:tcBorders>
          </w:tcPr>
          <w:p w14:paraId="3397700F" w14:textId="77777777" w:rsidR="00A86702" w:rsidRPr="00425522" w:rsidRDefault="00A86702" w:rsidP="002E495B">
            <w:pPr>
              <w:shd w:val="clear" w:color="auto" w:fill="F3F3F3"/>
              <w:rPr>
                <w:sz w:val="20"/>
              </w:rPr>
            </w:pPr>
            <w:r w:rsidRPr="00425522">
              <w:rPr>
                <w:sz w:val="20"/>
              </w:rPr>
              <w:t>+ sac thorax arrière gauche</w:t>
            </w:r>
          </w:p>
        </w:tc>
      </w:tr>
      <w:tr w:rsidR="00A86702" w:rsidRPr="00425522" w14:paraId="55B68063" w14:textId="77777777">
        <w:trPr>
          <w:cantSplit/>
          <w:jc w:val="center"/>
        </w:trPr>
        <w:tc>
          <w:tcPr>
            <w:tcW w:w="567" w:type="dxa"/>
            <w:tcBorders>
              <w:top w:val="nil"/>
              <w:left w:val="nil"/>
              <w:bottom w:val="nil"/>
              <w:right w:val="nil"/>
            </w:tcBorders>
            <w:vAlign w:val="center"/>
          </w:tcPr>
          <w:p w14:paraId="0D510884" w14:textId="77777777" w:rsidR="00A86702" w:rsidRPr="00425522" w:rsidRDefault="00A86702" w:rsidP="002E495B">
            <w:pPr>
              <w:shd w:val="clear" w:color="auto" w:fill="F3F3F3"/>
              <w:jc w:val="center"/>
              <w:rPr>
                <w:sz w:val="20"/>
              </w:rPr>
            </w:pPr>
          </w:p>
        </w:tc>
        <w:tc>
          <w:tcPr>
            <w:tcW w:w="3969" w:type="dxa"/>
            <w:vMerge/>
            <w:tcBorders>
              <w:left w:val="nil"/>
              <w:bottom w:val="nil"/>
              <w:right w:val="nil"/>
            </w:tcBorders>
          </w:tcPr>
          <w:p w14:paraId="78C05BB5" w14:textId="77777777" w:rsidR="00A86702" w:rsidRPr="00425522" w:rsidRDefault="00A86702" w:rsidP="002E495B">
            <w:pPr>
              <w:shd w:val="clear" w:color="auto" w:fill="F3F3F3"/>
              <w:rPr>
                <w:sz w:val="20"/>
              </w:rPr>
            </w:pPr>
          </w:p>
        </w:tc>
        <w:tc>
          <w:tcPr>
            <w:tcW w:w="567" w:type="dxa"/>
            <w:tcBorders>
              <w:top w:val="nil"/>
              <w:left w:val="nil"/>
              <w:bottom w:val="nil"/>
              <w:right w:val="single" w:sz="4" w:space="0" w:color="auto"/>
            </w:tcBorders>
          </w:tcPr>
          <w:p w14:paraId="068B31F5" w14:textId="77777777" w:rsidR="00A86702" w:rsidRPr="00425522" w:rsidRDefault="00A86702" w:rsidP="002E495B">
            <w:pPr>
              <w:shd w:val="clear" w:color="auto" w:fill="F3F3F3"/>
              <w:rPr>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25083994" w14:textId="77777777" w:rsidR="00A86702" w:rsidRPr="00425522" w:rsidRDefault="00A86702" w:rsidP="002E495B">
            <w:pPr>
              <w:shd w:val="clear" w:color="auto" w:fill="F3F3F3"/>
              <w:jc w:val="center"/>
              <w:rPr>
                <w:sz w:val="20"/>
              </w:rPr>
            </w:pPr>
          </w:p>
        </w:tc>
        <w:tc>
          <w:tcPr>
            <w:tcW w:w="3969" w:type="dxa"/>
            <w:tcBorders>
              <w:top w:val="single" w:sz="4" w:space="0" w:color="auto"/>
              <w:left w:val="single" w:sz="4" w:space="0" w:color="auto"/>
              <w:bottom w:val="single" w:sz="4" w:space="0" w:color="auto"/>
              <w:right w:val="single" w:sz="4" w:space="0" w:color="auto"/>
            </w:tcBorders>
          </w:tcPr>
          <w:p w14:paraId="4795B7BC" w14:textId="77777777" w:rsidR="00A86702" w:rsidRPr="00425522" w:rsidRDefault="00A86702" w:rsidP="002E495B">
            <w:pPr>
              <w:shd w:val="clear" w:color="auto" w:fill="F3F3F3"/>
              <w:rPr>
                <w:sz w:val="20"/>
              </w:rPr>
            </w:pPr>
            <w:r w:rsidRPr="00425522">
              <w:rPr>
                <w:sz w:val="20"/>
              </w:rPr>
              <w:t>– sac thorax arrière gauche</w:t>
            </w:r>
          </w:p>
        </w:tc>
      </w:tr>
      <w:tr w:rsidR="00A86702" w:rsidRPr="00425522" w14:paraId="7FF1931E" w14:textId="77777777">
        <w:trPr>
          <w:jc w:val="center"/>
        </w:trPr>
        <w:tc>
          <w:tcPr>
            <w:tcW w:w="567" w:type="dxa"/>
            <w:tcBorders>
              <w:top w:val="nil"/>
              <w:left w:val="nil"/>
              <w:bottom w:val="nil"/>
              <w:right w:val="nil"/>
            </w:tcBorders>
            <w:vAlign w:val="center"/>
          </w:tcPr>
          <w:p w14:paraId="55682EAE" w14:textId="77777777" w:rsidR="00A86702" w:rsidRPr="00425522" w:rsidRDefault="00A86702" w:rsidP="002E495B">
            <w:pPr>
              <w:shd w:val="clear" w:color="auto" w:fill="F3F3F3"/>
              <w:jc w:val="center"/>
              <w:rPr>
                <w:sz w:val="20"/>
              </w:rPr>
            </w:pPr>
          </w:p>
        </w:tc>
        <w:tc>
          <w:tcPr>
            <w:tcW w:w="3969" w:type="dxa"/>
            <w:tcBorders>
              <w:top w:val="nil"/>
              <w:left w:val="nil"/>
              <w:bottom w:val="nil"/>
              <w:right w:val="nil"/>
            </w:tcBorders>
          </w:tcPr>
          <w:p w14:paraId="18D3A573" w14:textId="77777777" w:rsidR="00A86702" w:rsidRPr="00425522" w:rsidRDefault="00A86702" w:rsidP="002E495B">
            <w:pPr>
              <w:shd w:val="clear" w:color="auto" w:fill="F3F3F3"/>
              <w:rPr>
                <w:sz w:val="20"/>
              </w:rPr>
            </w:pPr>
            <w:r w:rsidRPr="00425522">
              <w:rPr>
                <w:sz w:val="20"/>
              </w:rPr>
              <w:t xml:space="preserve">L’affectation de voies dans le module habitacle </w:t>
            </w:r>
            <w:r w:rsidR="00F274EF" w:rsidRPr="00425522">
              <w:rPr>
                <w:sz w:val="20"/>
              </w:rPr>
              <w:t>est libre</w:t>
            </w:r>
          </w:p>
        </w:tc>
        <w:tc>
          <w:tcPr>
            <w:tcW w:w="567" w:type="dxa"/>
            <w:tcBorders>
              <w:top w:val="nil"/>
              <w:left w:val="nil"/>
              <w:bottom w:val="nil"/>
              <w:right w:val="single" w:sz="4" w:space="0" w:color="auto"/>
            </w:tcBorders>
          </w:tcPr>
          <w:p w14:paraId="0A7EF742" w14:textId="77777777" w:rsidR="00A86702" w:rsidRPr="00425522" w:rsidRDefault="00A86702" w:rsidP="002E495B">
            <w:pPr>
              <w:shd w:val="clear" w:color="auto" w:fill="F3F3F3"/>
              <w:rPr>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43E06795" w14:textId="77777777" w:rsidR="00A86702" w:rsidRPr="00425522" w:rsidRDefault="00A86702" w:rsidP="002E495B">
            <w:pPr>
              <w:shd w:val="clear" w:color="auto" w:fill="F3F3F3"/>
              <w:jc w:val="center"/>
              <w:rPr>
                <w:sz w:val="20"/>
              </w:rPr>
            </w:pPr>
          </w:p>
        </w:tc>
        <w:tc>
          <w:tcPr>
            <w:tcW w:w="3969" w:type="dxa"/>
            <w:tcBorders>
              <w:top w:val="single" w:sz="4" w:space="0" w:color="auto"/>
              <w:left w:val="single" w:sz="4" w:space="0" w:color="auto"/>
              <w:bottom w:val="single" w:sz="4" w:space="0" w:color="auto"/>
              <w:right w:val="single" w:sz="4" w:space="0" w:color="auto"/>
            </w:tcBorders>
          </w:tcPr>
          <w:p w14:paraId="12F29958" w14:textId="77777777" w:rsidR="00A86702" w:rsidRPr="00425522" w:rsidRDefault="00F274EF" w:rsidP="002E495B">
            <w:pPr>
              <w:shd w:val="clear" w:color="auto" w:fill="F3F3F3"/>
              <w:rPr>
                <w:sz w:val="20"/>
              </w:rPr>
            </w:pPr>
            <w:r w:rsidRPr="00425522">
              <w:rPr>
                <w:sz w:val="20"/>
              </w:rPr>
              <w:t>……</w:t>
            </w:r>
          </w:p>
        </w:tc>
      </w:tr>
    </w:tbl>
    <w:p w14:paraId="71A5D10B" w14:textId="77777777" w:rsidR="00A86702" w:rsidRPr="00425522" w:rsidRDefault="00A86702" w:rsidP="00A86702"/>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3969"/>
        <w:gridCol w:w="567"/>
        <w:gridCol w:w="567"/>
        <w:gridCol w:w="3969"/>
      </w:tblGrid>
      <w:tr w:rsidR="00376C41" w:rsidRPr="00425522" w14:paraId="16EC4F0A" w14:textId="77777777">
        <w:trPr>
          <w:cantSplit/>
          <w:trHeight w:val="480"/>
          <w:jc w:val="center"/>
        </w:trPr>
        <w:tc>
          <w:tcPr>
            <w:tcW w:w="4536" w:type="dxa"/>
            <w:gridSpan w:val="2"/>
            <w:shd w:val="clear" w:color="auto" w:fill="D9D9D9"/>
            <w:vAlign w:val="center"/>
          </w:tcPr>
          <w:p w14:paraId="0151899D" w14:textId="77777777" w:rsidR="00376C41" w:rsidRPr="00425522" w:rsidRDefault="00376C41" w:rsidP="002005A7">
            <w:pPr>
              <w:shd w:val="clear" w:color="auto" w:fill="F3F3F3"/>
              <w:jc w:val="center"/>
              <w:rPr>
                <w:b/>
                <w:bCs/>
                <w:i/>
                <w:color w:val="0000FF"/>
                <w:sz w:val="20"/>
              </w:rPr>
            </w:pPr>
            <w:r w:rsidRPr="00425522">
              <w:rPr>
                <w:b/>
                <w:bCs/>
                <w:i/>
                <w:color w:val="0000FF"/>
                <w:sz w:val="20"/>
              </w:rPr>
              <w:t>BLACK 24 tracks module (with 6 CC)</w:t>
            </w:r>
          </w:p>
        </w:tc>
        <w:tc>
          <w:tcPr>
            <w:tcW w:w="567" w:type="dxa"/>
            <w:tcBorders>
              <w:top w:val="nil"/>
              <w:bottom w:val="nil"/>
            </w:tcBorders>
            <w:vAlign w:val="center"/>
          </w:tcPr>
          <w:p w14:paraId="3018EDD4" w14:textId="77777777" w:rsidR="00376C41" w:rsidRPr="00425522" w:rsidRDefault="00376C41" w:rsidP="002005A7">
            <w:pPr>
              <w:shd w:val="clear" w:color="auto" w:fill="F3F3F3"/>
              <w:jc w:val="center"/>
              <w:rPr>
                <w:b/>
                <w:bCs/>
                <w:i/>
                <w:color w:val="0000FF"/>
                <w:sz w:val="20"/>
              </w:rPr>
            </w:pPr>
          </w:p>
        </w:tc>
        <w:tc>
          <w:tcPr>
            <w:tcW w:w="4536" w:type="dxa"/>
            <w:gridSpan w:val="2"/>
            <w:shd w:val="clear" w:color="auto" w:fill="D9D9D9"/>
            <w:vAlign w:val="center"/>
          </w:tcPr>
          <w:p w14:paraId="4768B4C9" w14:textId="77777777" w:rsidR="00376C41" w:rsidRPr="00425522" w:rsidRDefault="00376C41" w:rsidP="002005A7">
            <w:pPr>
              <w:shd w:val="clear" w:color="auto" w:fill="F3F3F3"/>
              <w:jc w:val="center"/>
              <w:rPr>
                <w:b/>
                <w:bCs/>
                <w:i/>
                <w:color w:val="0000FF"/>
                <w:sz w:val="20"/>
              </w:rPr>
            </w:pPr>
            <w:r w:rsidRPr="00425522">
              <w:rPr>
                <w:b/>
                <w:bCs/>
                <w:i/>
                <w:color w:val="0000FF"/>
                <w:sz w:val="20"/>
              </w:rPr>
              <w:t xml:space="preserve">BLACK 32 tracks module (with 8 CC) </w:t>
            </w:r>
          </w:p>
        </w:tc>
      </w:tr>
      <w:tr w:rsidR="00376C41" w:rsidRPr="00425522" w14:paraId="1F1CE503" w14:textId="77777777">
        <w:trPr>
          <w:jc w:val="center"/>
        </w:trPr>
        <w:tc>
          <w:tcPr>
            <w:tcW w:w="567" w:type="dxa"/>
            <w:vAlign w:val="center"/>
          </w:tcPr>
          <w:p w14:paraId="02A0DD7F" w14:textId="77777777" w:rsidR="00376C41" w:rsidRPr="00425522" w:rsidRDefault="00376C41" w:rsidP="002005A7">
            <w:pPr>
              <w:shd w:val="clear" w:color="auto" w:fill="F3F3F3"/>
              <w:jc w:val="center"/>
              <w:rPr>
                <w:i/>
                <w:color w:val="0000FF"/>
                <w:sz w:val="20"/>
              </w:rPr>
            </w:pPr>
            <w:r w:rsidRPr="00425522">
              <w:rPr>
                <w:i/>
                <w:color w:val="0000FF"/>
                <w:sz w:val="20"/>
              </w:rPr>
              <w:t>1</w:t>
            </w:r>
          </w:p>
        </w:tc>
        <w:tc>
          <w:tcPr>
            <w:tcW w:w="3969" w:type="dxa"/>
          </w:tcPr>
          <w:p w14:paraId="705E00B7" w14:textId="77777777" w:rsidR="00376C41" w:rsidRPr="00425522" w:rsidRDefault="00376C41" w:rsidP="002005A7">
            <w:pPr>
              <w:shd w:val="clear" w:color="auto" w:fill="F3F3F3"/>
              <w:rPr>
                <w:i/>
                <w:color w:val="0000FF"/>
                <w:sz w:val="20"/>
              </w:rPr>
            </w:pPr>
            <w:r w:rsidRPr="00425522">
              <w:rPr>
                <w:i/>
                <w:color w:val="0000FF"/>
                <w:sz w:val="20"/>
              </w:rPr>
              <w:t>CAN H</w:t>
            </w:r>
          </w:p>
        </w:tc>
        <w:tc>
          <w:tcPr>
            <w:tcW w:w="567" w:type="dxa"/>
            <w:tcBorders>
              <w:top w:val="nil"/>
              <w:bottom w:val="nil"/>
            </w:tcBorders>
          </w:tcPr>
          <w:p w14:paraId="614E536F" w14:textId="77777777" w:rsidR="00376C41" w:rsidRPr="00425522" w:rsidRDefault="00376C41" w:rsidP="002005A7">
            <w:pPr>
              <w:shd w:val="clear" w:color="auto" w:fill="F3F3F3"/>
              <w:rPr>
                <w:i/>
                <w:color w:val="0000FF"/>
                <w:sz w:val="20"/>
              </w:rPr>
            </w:pPr>
          </w:p>
        </w:tc>
        <w:tc>
          <w:tcPr>
            <w:tcW w:w="567" w:type="dxa"/>
            <w:vAlign w:val="center"/>
          </w:tcPr>
          <w:p w14:paraId="14E3A9E9" w14:textId="77777777" w:rsidR="00376C41" w:rsidRPr="00425522" w:rsidRDefault="00376C41" w:rsidP="002005A7">
            <w:pPr>
              <w:shd w:val="clear" w:color="auto" w:fill="F3F3F3"/>
              <w:jc w:val="center"/>
              <w:rPr>
                <w:i/>
                <w:color w:val="0000FF"/>
                <w:sz w:val="20"/>
              </w:rPr>
            </w:pPr>
          </w:p>
        </w:tc>
        <w:tc>
          <w:tcPr>
            <w:tcW w:w="3969" w:type="dxa"/>
          </w:tcPr>
          <w:p w14:paraId="7CFA0849" w14:textId="77777777" w:rsidR="00376C41" w:rsidRPr="00425522" w:rsidRDefault="00376C41" w:rsidP="002005A7">
            <w:pPr>
              <w:shd w:val="clear" w:color="auto" w:fill="F3F3F3"/>
              <w:rPr>
                <w:i/>
                <w:color w:val="0000FF"/>
                <w:sz w:val="20"/>
              </w:rPr>
            </w:pPr>
            <w:r w:rsidRPr="00425522">
              <w:rPr>
                <w:i/>
                <w:color w:val="0000FF"/>
                <w:sz w:val="20"/>
              </w:rPr>
              <w:t>+ side planet wheel 1 right</w:t>
            </w:r>
          </w:p>
        </w:tc>
      </w:tr>
      <w:tr w:rsidR="00376C41" w:rsidRPr="00425522" w14:paraId="4B88DE8D" w14:textId="77777777">
        <w:trPr>
          <w:jc w:val="center"/>
        </w:trPr>
        <w:tc>
          <w:tcPr>
            <w:tcW w:w="567" w:type="dxa"/>
            <w:vAlign w:val="center"/>
          </w:tcPr>
          <w:p w14:paraId="328A6DBF" w14:textId="77777777" w:rsidR="00376C41" w:rsidRPr="00425522" w:rsidRDefault="00376C41" w:rsidP="002005A7">
            <w:pPr>
              <w:shd w:val="clear" w:color="auto" w:fill="F3F3F3"/>
              <w:jc w:val="center"/>
              <w:rPr>
                <w:i/>
                <w:color w:val="0000FF"/>
                <w:sz w:val="20"/>
              </w:rPr>
            </w:pPr>
            <w:r w:rsidRPr="00425522">
              <w:rPr>
                <w:i/>
                <w:color w:val="0000FF"/>
                <w:sz w:val="20"/>
              </w:rPr>
              <w:t>2</w:t>
            </w:r>
          </w:p>
        </w:tc>
        <w:tc>
          <w:tcPr>
            <w:tcW w:w="3969" w:type="dxa"/>
          </w:tcPr>
          <w:p w14:paraId="03A10112" w14:textId="77777777" w:rsidR="00376C41" w:rsidRPr="00425522" w:rsidRDefault="00376C41" w:rsidP="002005A7">
            <w:pPr>
              <w:shd w:val="clear" w:color="auto" w:fill="F3F3F3"/>
              <w:rPr>
                <w:i/>
                <w:color w:val="0000FF"/>
                <w:sz w:val="20"/>
              </w:rPr>
            </w:pPr>
            <w:r w:rsidRPr="00425522">
              <w:rPr>
                <w:i/>
                <w:color w:val="0000FF"/>
                <w:sz w:val="20"/>
              </w:rPr>
              <w:t>+MUX</w:t>
            </w:r>
          </w:p>
        </w:tc>
        <w:tc>
          <w:tcPr>
            <w:tcW w:w="567" w:type="dxa"/>
            <w:tcBorders>
              <w:top w:val="nil"/>
              <w:bottom w:val="nil"/>
            </w:tcBorders>
          </w:tcPr>
          <w:p w14:paraId="52B2CA5B" w14:textId="77777777" w:rsidR="00376C41" w:rsidRPr="00425522" w:rsidRDefault="00376C41" w:rsidP="002005A7">
            <w:pPr>
              <w:shd w:val="clear" w:color="auto" w:fill="F3F3F3"/>
              <w:rPr>
                <w:i/>
                <w:color w:val="0000FF"/>
                <w:sz w:val="20"/>
              </w:rPr>
            </w:pPr>
          </w:p>
        </w:tc>
        <w:tc>
          <w:tcPr>
            <w:tcW w:w="567" w:type="dxa"/>
            <w:vAlign w:val="center"/>
          </w:tcPr>
          <w:p w14:paraId="3009F574" w14:textId="77777777" w:rsidR="00376C41" w:rsidRPr="00425522" w:rsidRDefault="00376C41" w:rsidP="002005A7">
            <w:pPr>
              <w:shd w:val="clear" w:color="auto" w:fill="F3F3F3"/>
              <w:jc w:val="center"/>
              <w:rPr>
                <w:i/>
                <w:color w:val="0000FF"/>
                <w:sz w:val="20"/>
              </w:rPr>
            </w:pPr>
          </w:p>
        </w:tc>
        <w:tc>
          <w:tcPr>
            <w:tcW w:w="3969" w:type="dxa"/>
          </w:tcPr>
          <w:p w14:paraId="091A284E" w14:textId="77777777" w:rsidR="00376C41" w:rsidRPr="00425522" w:rsidRDefault="00376C41" w:rsidP="002005A7">
            <w:pPr>
              <w:shd w:val="clear" w:color="auto" w:fill="F3F3F3"/>
              <w:rPr>
                <w:i/>
                <w:color w:val="0000FF"/>
                <w:sz w:val="20"/>
              </w:rPr>
            </w:pPr>
            <w:r w:rsidRPr="00425522">
              <w:rPr>
                <w:i/>
                <w:color w:val="0000FF"/>
                <w:sz w:val="20"/>
              </w:rPr>
              <w:t>- side planet wheel 1 right</w:t>
            </w:r>
          </w:p>
        </w:tc>
      </w:tr>
      <w:tr w:rsidR="00376C41" w:rsidRPr="00425522" w14:paraId="63C89E1C" w14:textId="77777777">
        <w:trPr>
          <w:jc w:val="center"/>
        </w:trPr>
        <w:tc>
          <w:tcPr>
            <w:tcW w:w="567" w:type="dxa"/>
            <w:vAlign w:val="center"/>
          </w:tcPr>
          <w:p w14:paraId="5CCE9320" w14:textId="77777777" w:rsidR="00376C41" w:rsidRPr="00425522" w:rsidRDefault="00376C41" w:rsidP="002005A7">
            <w:pPr>
              <w:shd w:val="clear" w:color="auto" w:fill="F3F3F3"/>
              <w:jc w:val="center"/>
              <w:rPr>
                <w:i/>
                <w:color w:val="0000FF"/>
                <w:sz w:val="20"/>
              </w:rPr>
            </w:pPr>
            <w:r w:rsidRPr="00425522">
              <w:rPr>
                <w:i/>
                <w:color w:val="0000FF"/>
                <w:sz w:val="20"/>
              </w:rPr>
              <w:t>3</w:t>
            </w:r>
          </w:p>
        </w:tc>
        <w:tc>
          <w:tcPr>
            <w:tcW w:w="3969" w:type="dxa"/>
          </w:tcPr>
          <w:p w14:paraId="7BEF0C89" w14:textId="77777777" w:rsidR="00376C41" w:rsidRPr="00425522" w:rsidRDefault="00376C41" w:rsidP="002005A7">
            <w:pPr>
              <w:shd w:val="clear" w:color="auto" w:fill="F3F3F3"/>
              <w:rPr>
                <w:i/>
                <w:color w:val="0000FF"/>
                <w:sz w:val="20"/>
              </w:rPr>
            </w:pPr>
            <w:r w:rsidRPr="00425522">
              <w:rPr>
                <w:i/>
                <w:color w:val="0000FF"/>
                <w:sz w:val="20"/>
              </w:rPr>
              <w:t>CAN L</w:t>
            </w:r>
          </w:p>
        </w:tc>
        <w:tc>
          <w:tcPr>
            <w:tcW w:w="567" w:type="dxa"/>
            <w:tcBorders>
              <w:top w:val="nil"/>
              <w:bottom w:val="nil"/>
            </w:tcBorders>
          </w:tcPr>
          <w:p w14:paraId="1CC0E2C7" w14:textId="77777777" w:rsidR="00376C41" w:rsidRPr="00425522" w:rsidRDefault="00376C41" w:rsidP="002005A7">
            <w:pPr>
              <w:shd w:val="clear" w:color="auto" w:fill="F3F3F3"/>
              <w:rPr>
                <w:i/>
                <w:color w:val="0000FF"/>
                <w:sz w:val="20"/>
              </w:rPr>
            </w:pPr>
          </w:p>
        </w:tc>
        <w:tc>
          <w:tcPr>
            <w:tcW w:w="567" w:type="dxa"/>
            <w:vAlign w:val="center"/>
          </w:tcPr>
          <w:p w14:paraId="2EC89B46" w14:textId="77777777" w:rsidR="00376C41" w:rsidRPr="00425522" w:rsidRDefault="00376C41" w:rsidP="002005A7">
            <w:pPr>
              <w:shd w:val="clear" w:color="auto" w:fill="F3F3F3"/>
              <w:jc w:val="center"/>
              <w:rPr>
                <w:i/>
                <w:color w:val="0000FF"/>
                <w:sz w:val="20"/>
              </w:rPr>
            </w:pPr>
          </w:p>
        </w:tc>
        <w:tc>
          <w:tcPr>
            <w:tcW w:w="3969" w:type="dxa"/>
          </w:tcPr>
          <w:p w14:paraId="60F9A1FF" w14:textId="77777777" w:rsidR="00376C41" w:rsidRPr="00425522" w:rsidRDefault="00376C41" w:rsidP="002005A7">
            <w:pPr>
              <w:shd w:val="clear" w:color="auto" w:fill="F3F3F3"/>
              <w:rPr>
                <w:i/>
                <w:color w:val="0000FF"/>
                <w:sz w:val="20"/>
              </w:rPr>
            </w:pPr>
            <w:r w:rsidRPr="00425522">
              <w:rPr>
                <w:i/>
                <w:color w:val="0000FF"/>
                <w:sz w:val="20"/>
              </w:rPr>
              <w:t>+ side planet wheel 1 left</w:t>
            </w:r>
          </w:p>
        </w:tc>
      </w:tr>
      <w:tr w:rsidR="00376C41" w:rsidRPr="00425522" w14:paraId="51BC9B73" w14:textId="77777777">
        <w:trPr>
          <w:jc w:val="center"/>
        </w:trPr>
        <w:tc>
          <w:tcPr>
            <w:tcW w:w="567" w:type="dxa"/>
            <w:vAlign w:val="center"/>
          </w:tcPr>
          <w:p w14:paraId="22667649" w14:textId="77777777" w:rsidR="00376C41" w:rsidRPr="00425522" w:rsidRDefault="00376C41" w:rsidP="002005A7">
            <w:pPr>
              <w:shd w:val="clear" w:color="auto" w:fill="F3F3F3"/>
              <w:jc w:val="center"/>
              <w:rPr>
                <w:i/>
                <w:color w:val="0000FF"/>
                <w:sz w:val="20"/>
              </w:rPr>
            </w:pPr>
            <w:r w:rsidRPr="00425522">
              <w:rPr>
                <w:i/>
                <w:color w:val="0000FF"/>
                <w:sz w:val="20"/>
              </w:rPr>
              <w:t>4</w:t>
            </w:r>
          </w:p>
        </w:tc>
        <w:tc>
          <w:tcPr>
            <w:tcW w:w="3969" w:type="dxa"/>
          </w:tcPr>
          <w:p w14:paraId="4FD48764" w14:textId="77777777" w:rsidR="00376C41" w:rsidRPr="00425522" w:rsidRDefault="00376C41" w:rsidP="002005A7">
            <w:pPr>
              <w:shd w:val="clear" w:color="auto" w:fill="F3F3F3"/>
              <w:rPr>
                <w:i/>
                <w:color w:val="0000FF"/>
                <w:sz w:val="20"/>
              </w:rPr>
            </w:pPr>
            <w:r w:rsidRPr="00425522">
              <w:rPr>
                <w:i/>
                <w:color w:val="0000FF"/>
                <w:sz w:val="20"/>
              </w:rPr>
              <w:t>+APC</w:t>
            </w:r>
          </w:p>
        </w:tc>
        <w:tc>
          <w:tcPr>
            <w:tcW w:w="567" w:type="dxa"/>
            <w:tcBorders>
              <w:top w:val="nil"/>
              <w:bottom w:val="nil"/>
            </w:tcBorders>
          </w:tcPr>
          <w:p w14:paraId="275ADC00" w14:textId="77777777" w:rsidR="00376C41" w:rsidRPr="00425522" w:rsidRDefault="00376C41" w:rsidP="002005A7">
            <w:pPr>
              <w:shd w:val="clear" w:color="auto" w:fill="F3F3F3"/>
              <w:rPr>
                <w:i/>
                <w:color w:val="0000FF"/>
                <w:sz w:val="20"/>
              </w:rPr>
            </w:pPr>
          </w:p>
        </w:tc>
        <w:tc>
          <w:tcPr>
            <w:tcW w:w="567" w:type="dxa"/>
            <w:vAlign w:val="center"/>
          </w:tcPr>
          <w:p w14:paraId="63B6A937" w14:textId="77777777" w:rsidR="00376C41" w:rsidRPr="00425522" w:rsidRDefault="00376C41" w:rsidP="002005A7">
            <w:pPr>
              <w:shd w:val="clear" w:color="auto" w:fill="F3F3F3"/>
              <w:jc w:val="center"/>
              <w:rPr>
                <w:i/>
                <w:color w:val="0000FF"/>
                <w:sz w:val="20"/>
              </w:rPr>
            </w:pPr>
          </w:p>
        </w:tc>
        <w:tc>
          <w:tcPr>
            <w:tcW w:w="3969" w:type="dxa"/>
          </w:tcPr>
          <w:p w14:paraId="71868C2D" w14:textId="77777777" w:rsidR="00376C41" w:rsidRPr="00425522" w:rsidRDefault="00376C41" w:rsidP="002005A7">
            <w:pPr>
              <w:shd w:val="clear" w:color="auto" w:fill="F3F3F3"/>
              <w:rPr>
                <w:i/>
                <w:color w:val="0000FF"/>
                <w:sz w:val="20"/>
              </w:rPr>
            </w:pPr>
            <w:r w:rsidRPr="00425522">
              <w:rPr>
                <w:i/>
                <w:color w:val="0000FF"/>
                <w:sz w:val="20"/>
              </w:rPr>
              <w:t>- side planet wheel 1 left</w:t>
            </w:r>
          </w:p>
        </w:tc>
      </w:tr>
      <w:tr w:rsidR="00376C41" w:rsidRPr="00425522" w14:paraId="07B75EAB" w14:textId="77777777">
        <w:trPr>
          <w:jc w:val="center"/>
        </w:trPr>
        <w:tc>
          <w:tcPr>
            <w:tcW w:w="567" w:type="dxa"/>
            <w:vAlign w:val="center"/>
          </w:tcPr>
          <w:p w14:paraId="4BA4636B" w14:textId="77777777" w:rsidR="00376C41" w:rsidRPr="00425522" w:rsidRDefault="00376C41" w:rsidP="002005A7">
            <w:pPr>
              <w:shd w:val="clear" w:color="auto" w:fill="F3F3F3"/>
              <w:jc w:val="center"/>
              <w:rPr>
                <w:i/>
                <w:color w:val="0000FF"/>
                <w:sz w:val="20"/>
              </w:rPr>
            </w:pPr>
            <w:r w:rsidRPr="00425522">
              <w:rPr>
                <w:i/>
                <w:color w:val="0000FF"/>
                <w:sz w:val="20"/>
              </w:rPr>
              <w:t>5</w:t>
            </w:r>
          </w:p>
        </w:tc>
        <w:tc>
          <w:tcPr>
            <w:tcW w:w="3969" w:type="dxa"/>
          </w:tcPr>
          <w:p w14:paraId="7C86D523" w14:textId="77777777" w:rsidR="00376C41" w:rsidRPr="00425522" w:rsidRDefault="00376C41" w:rsidP="002005A7">
            <w:pPr>
              <w:shd w:val="clear" w:color="auto" w:fill="F3F3F3"/>
              <w:rPr>
                <w:i/>
                <w:color w:val="0000FF"/>
                <w:sz w:val="20"/>
              </w:rPr>
            </w:pPr>
            <w:r w:rsidRPr="00425522">
              <w:rPr>
                <w:i/>
                <w:color w:val="0000FF"/>
                <w:sz w:val="20"/>
              </w:rPr>
              <w:t>Earth</w:t>
            </w:r>
          </w:p>
        </w:tc>
        <w:tc>
          <w:tcPr>
            <w:tcW w:w="567" w:type="dxa"/>
            <w:tcBorders>
              <w:top w:val="nil"/>
              <w:bottom w:val="nil"/>
            </w:tcBorders>
          </w:tcPr>
          <w:p w14:paraId="5BAB94AD" w14:textId="77777777" w:rsidR="00376C41" w:rsidRPr="00425522" w:rsidRDefault="00376C41" w:rsidP="002005A7">
            <w:pPr>
              <w:shd w:val="clear" w:color="auto" w:fill="F3F3F3"/>
              <w:rPr>
                <w:i/>
                <w:color w:val="0000FF"/>
                <w:sz w:val="20"/>
              </w:rPr>
            </w:pPr>
          </w:p>
        </w:tc>
        <w:tc>
          <w:tcPr>
            <w:tcW w:w="567" w:type="dxa"/>
            <w:vAlign w:val="center"/>
          </w:tcPr>
          <w:p w14:paraId="60739F84" w14:textId="77777777" w:rsidR="00376C41" w:rsidRPr="00425522" w:rsidRDefault="00376C41" w:rsidP="002005A7">
            <w:pPr>
              <w:shd w:val="clear" w:color="auto" w:fill="F3F3F3"/>
              <w:jc w:val="center"/>
              <w:rPr>
                <w:i/>
                <w:color w:val="0000FF"/>
                <w:sz w:val="20"/>
              </w:rPr>
            </w:pPr>
          </w:p>
        </w:tc>
        <w:tc>
          <w:tcPr>
            <w:tcW w:w="3969" w:type="dxa"/>
          </w:tcPr>
          <w:p w14:paraId="4EBB6FA8" w14:textId="77777777" w:rsidR="00376C41" w:rsidRPr="00425522" w:rsidRDefault="00376C41" w:rsidP="002005A7">
            <w:pPr>
              <w:shd w:val="clear" w:color="auto" w:fill="F3F3F3"/>
              <w:rPr>
                <w:i/>
                <w:color w:val="0000FF"/>
                <w:sz w:val="20"/>
              </w:rPr>
            </w:pPr>
            <w:r w:rsidRPr="00425522">
              <w:rPr>
                <w:i/>
                <w:color w:val="0000FF"/>
                <w:sz w:val="20"/>
              </w:rPr>
              <w:t>+ side planet wheel 2 right</w:t>
            </w:r>
          </w:p>
        </w:tc>
      </w:tr>
      <w:tr w:rsidR="00376C41" w:rsidRPr="00425522" w14:paraId="0FCB0910" w14:textId="77777777">
        <w:trPr>
          <w:jc w:val="center"/>
        </w:trPr>
        <w:tc>
          <w:tcPr>
            <w:tcW w:w="567" w:type="dxa"/>
            <w:vAlign w:val="center"/>
          </w:tcPr>
          <w:p w14:paraId="20B78969" w14:textId="77777777" w:rsidR="00376C41" w:rsidRPr="00425522" w:rsidRDefault="00376C41" w:rsidP="002005A7">
            <w:pPr>
              <w:shd w:val="clear" w:color="auto" w:fill="F3F3F3"/>
              <w:jc w:val="center"/>
              <w:rPr>
                <w:i/>
                <w:color w:val="0000FF"/>
                <w:sz w:val="20"/>
              </w:rPr>
            </w:pPr>
            <w:r w:rsidRPr="00425522">
              <w:rPr>
                <w:i/>
                <w:color w:val="0000FF"/>
                <w:sz w:val="20"/>
              </w:rPr>
              <w:t>6</w:t>
            </w:r>
          </w:p>
        </w:tc>
        <w:tc>
          <w:tcPr>
            <w:tcW w:w="3969" w:type="dxa"/>
          </w:tcPr>
          <w:p w14:paraId="3C1F38F7" w14:textId="77777777" w:rsidR="00376C41" w:rsidRPr="00425522" w:rsidRDefault="00376C41" w:rsidP="002005A7">
            <w:pPr>
              <w:shd w:val="clear" w:color="auto" w:fill="F3F3F3"/>
              <w:rPr>
                <w:i/>
                <w:color w:val="0000FF"/>
                <w:sz w:val="20"/>
              </w:rPr>
            </w:pPr>
            <w:r w:rsidRPr="00425522">
              <w:rPr>
                <w:i/>
                <w:color w:val="0000FF"/>
                <w:sz w:val="20"/>
              </w:rPr>
              <w:t>+ LF front planet wheel</w:t>
            </w:r>
          </w:p>
        </w:tc>
        <w:tc>
          <w:tcPr>
            <w:tcW w:w="567" w:type="dxa"/>
            <w:tcBorders>
              <w:top w:val="nil"/>
              <w:bottom w:val="nil"/>
            </w:tcBorders>
          </w:tcPr>
          <w:p w14:paraId="14D941F0" w14:textId="77777777" w:rsidR="00376C41" w:rsidRPr="00425522" w:rsidRDefault="00376C41" w:rsidP="002005A7">
            <w:pPr>
              <w:shd w:val="clear" w:color="auto" w:fill="F3F3F3"/>
              <w:rPr>
                <w:i/>
                <w:color w:val="0000FF"/>
                <w:sz w:val="20"/>
              </w:rPr>
            </w:pPr>
          </w:p>
        </w:tc>
        <w:tc>
          <w:tcPr>
            <w:tcW w:w="567" w:type="dxa"/>
            <w:vAlign w:val="center"/>
          </w:tcPr>
          <w:p w14:paraId="6DC33E5F" w14:textId="77777777" w:rsidR="00376C41" w:rsidRPr="00425522" w:rsidRDefault="00376C41" w:rsidP="002005A7">
            <w:pPr>
              <w:shd w:val="clear" w:color="auto" w:fill="F3F3F3"/>
              <w:jc w:val="center"/>
              <w:rPr>
                <w:i/>
                <w:color w:val="0000FF"/>
                <w:sz w:val="20"/>
              </w:rPr>
            </w:pPr>
          </w:p>
        </w:tc>
        <w:tc>
          <w:tcPr>
            <w:tcW w:w="3969" w:type="dxa"/>
          </w:tcPr>
          <w:p w14:paraId="763CA677" w14:textId="77777777" w:rsidR="00376C41" w:rsidRPr="00425522" w:rsidRDefault="00376C41" w:rsidP="002005A7">
            <w:pPr>
              <w:shd w:val="clear" w:color="auto" w:fill="F3F3F3"/>
              <w:rPr>
                <w:i/>
                <w:color w:val="0000FF"/>
                <w:sz w:val="20"/>
              </w:rPr>
            </w:pPr>
            <w:r w:rsidRPr="00425522">
              <w:rPr>
                <w:i/>
                <w:color w:val="0000FF"/>
                <w:sz w:val="20"/>
              </w:rPr>
              <w:t>- side planet wheel 2 right</w:t>
            </w:r>
          </w:p>
        </w:tc>
      </w:tr>
      <w:tr w:rsidR="00376C41" w:rsidRPr="00425522" w14:paraId="32955B08" w14:textId="77777777">
        <w:trPr>
          <w:jc w:val="center"/>
        </w:trPr>
        <w:tc>
          <w:tcPr>
            <w:tcW w:w="567" w:type="dxa"/>
            <w:vAlign w:val="center"/>
          </w:tcPr>
          <w:p w14:paraId="7B275897" w14:textId="77777777" w:rsidR="00376C41" w:rsidRPr="00425522" w:rsidRDefault="00376C41" w:rsidP="002005A7">
            <w:pPr>
              <w:shd w:val="clear" w:color="auto" w:fill="F3F3F3"/>
              <w:jc w:val="center"/>
              <w:rPr>
                <w:i/>
                <w:color w:val="0000FF"/>
                <w:sz w:val="20"/>
              </w:rPr>
            </w:pPr>
            <w:r w:rsidRPr="00425522">
              <w:rPr>
                <w:i/>
                <w:color w:val="0000FF"/>
                <w:sz w:val="20"/>
              </w:rPr>
              <w:t>7</w:t>
            </w:r>
          </w:p>
        </w:tc>
        <w:tc>
          <w:tcPr>
            <w:tcW w:w="3969" w:type="dxa"/>
          </w:tcPr>
          <w:p w14:paraId="2F7E9863" w14:textId="77777777" w:rsidR="00376C41" w:rsidRPr="00425522" w:rsidRDefault="00376C41" w:rsidP="002005A7">
            <w:pPr>
              <w:shd w:val="clear" w:color="auto" w:fill="F3F3F3"/>
              <w:rPr>
                <w:i/>
                <w:color w:val="0000FF"/>
                <w:sz w:val="20"/>
              </w:rPr>
            </w:pPr>
            <w:r w:rsidRPr="00425522">
              <w:rPr>
                <w:i/>
                <w:color w:val="0000FF"/>
                <w:sz w:val="20"/>
              </w:rPr>
              <w:t>- LF front planet wheel</w:t>
            </w:r>
          </w:p>
        </w:tc>
        <w:tc>
          <w:tcPr>
            <w:tcW w:w="567" w:type="dxa"/>
            <w:tcBorders>
              <w:top w:val="nil"/>
              <w:bottom w:val="nil"/>
            </w:tcBorders>
          </w:tcPr>
          <w:p w14:paraId="26A8C770" w14:textId="77777777" w:rsidR="00376C41" w:rsidRPr="00425522" w:rsidRDefault="00376C41" w:rsidP="002005A7">
            <w:pPr>
              <w:shd w:val="clear" w:color="auto" w:fill="F3F3F3"/>
              <w:rPr>
                <w:i/>
                <w:color w:val="0000FF"/>
                <w:sz w:val="20"/>
              </w:rPr>
            </w:pPr>
          </w:p>
        </w:tc>
        <w:tc>
          <w:tcPr>
            <w:tcW w:w="567" w:type="dxa"/>
            <w:vAlign w:val="center"/>
          </w:tcPr>
          <w:p w14:paraId="33F7D361" w14:textId="77777777" w:rsidR="00376C41" w:rsidRPr="00425522" w:rsidRDefault="00376C41" w:rsidP="002005A7">
            <w:pPr>
              <w:shd w:val="clear" w:color="auto" w:fill="F3F3F3"/>
              <w:jc w:val="center"/>
              <w:rPr>
                <w:i/>
                <w:color w:val="0000FF"/>
                <w:sz w:val="20"/>
              </w:rPr>
            </w:pPr>
          </w:p>
        </w:tc>
        <w:tc>
          <w:tcPr>
            <w:tcW w:w="3969" w:type="dxa"/>
          </w:tcPr>
          <w:p w14:paraId="4574F2D9" w14:textId="77777777" w:rsidR="00376C41" w:rsidRPr="00425522" w:rsidRDefault="00376C41" w:rsidP="002005A7">
            <w:pPr>
              <w:shd w:val="clear" w:color="auto" w:fill="F3F3F3"/>
              <w:rPr>
                <w:i/>
                <w:color w:val="0000FF"/>
                <w:sz w:val="20"/>
              </w:rPr>
            </w:pPr>
            <w:r w:rsidRPr="00425522">
              <w:rPr>
                <w:i/>
                <w:color w:val="0000FF"/>
                <w:sz w:val="20"/>
              </w:rPr>
              <w:t>+ side planet wheel 2 left</w:t>
            </w:r>
          </w:p>
        </w:tc>
      </w:tr>
      <w:tr w:rsidR="00376C41" w:rsidRPr="00425522" w14:paraId="03AAC6E3" w14:textId="77777777">
        <w:trPr>
          <w:jc w:val="center"/>
        </w:trPr>
        <w:tc>
          <w:tcPr>
            <w:tcW w:w="567" w:type="dxa"/>
            <w:vAlign w:val="center"/>
          </w:tcPr>
          <w:p w14:paraId="26D20079" w14:textId="77777777" w:rsidR="00376C41" w:rsidRPr="00425522" w:rsidRDefault="00376C41" w:rsidP="002005A7">
            <w:pPr>
              <w:shd w:val="clear" w:color="auto" w:fill="F3F3F3"/>
              <w:jc w:val="center"/>
              <w:rPr>
                <w:i/>
                <w:color w:val="0000FF"/>
                <w:sz w:val="20"/>
              </w:rPr>
            </w:pPr>
            <w:r w:rsidRPr="00425522">
              <w:rPr>
                <w:i/>
                <w:color w:val="0000FF"/>
                <w:sz w:val="20"/>
              </w:rPr>
              <w:t>8</w:t>
            </w:r>
          </w:p>
        </w:tc>
        <w:tc>
          <w:tcPr>
            <w:tcW w:w="3969" w:type="dxa"/>
          </w:tcPr>
          <w:p w14:paraId="6168EF22" w14:textId="77777777" w:rsidR="00376C41" w:rsidRPr="00425522" w:rsidRDefault="00376C41" w:rsidP="002005A7">
            <w:pPr>
              <w:shd w:val="clear" w:color="auto" w:fill="F3F3F3"/>
              <w:rPr>
                <w:i/>
                <w:color w:val="0000FF"/>
                <w:sz w:val="20"/>
              </w:rPr>
            </w:pPr>
            <w:r w:rsidRPr="00425522">
              <w:rPr>
                <w:i/>
                <w:color w:val="0000FF"/>
                <w:sz w:val="20"/>
              </w:rPr>
              <w:t>+ RF front planet wheel</w:t>
            </w:r>
          </w:p>
        </w:tc>
        <w:tc>
          <w:tcPr>
            <w:tcW w:w="567" w:type="dxa"/>
            <w:tcBorders>
              <w:top w:val="nil"/>
              <w:bottom w:val="nil"/>
            </w:tcBorders>
          </w:tcPr>
          <w:p w14:paraId="11AAC8A4" w14:textId="77777777" w:rsidR="00376C41" w:rsidRPr="00425522" w:rsidRDefault="00376C41" w:rsidP="002005A7">
            <w:pPr>
              <w:shd w:val="clear" w:color="auto" w:fill="F3F3F3"/>
              <w:rPr>
                <w:i/>
                <w:color w:val="0000FF"/>
                <w:sz w:val="20"/>
              </w:rPr>
            </w:pPr>
          </w:p>
        </w:tc>
        <w:tc>
          <w:tcPr>
            <w:tcW w:w="567" w:type="dxa"/>
            <w:vAlign w:val="center"/>
          </w:tcPr>
          <w:p w14:paraId="5FDFF486" w14:textId="77777777" w:rsidR="00376C41" w:rsidRPr="00425522" w:rsidRDefault="00376C41" w:rsidP="002005A7">
            <w:pPr>
              <w:shd w:val="clear" w:color="auto" w:fill="F3F3F3"/>
              <w:jc w:val="center"/>
              <w:rPr>
                <w:i/>
                <w:color w:val="0000FF"/>
                <w:sz w:val="20"/>
              </w:rPr>
            </w:pPr>
          </w:p>
        </w:tc>
        <w:tc>
          <w:tcPr>
            <w:tcW w:w="3969" w:type="dxa"/>
          </w:tcPr>
          <w:p w14:paraId="2DB49452" w14:textId="77777777" w:rsidR="00376C41" w:rsidRPr="00425522" w:rsidRDefault="00376C41" w:rsidP="002005A7">
            <w:pPr>
              <w:shd w:val="clear" w:color="auto" w:fill="F3F3F3"/>
              <w:rPr>
                <w:i/>
                <w:color w:val="0000FF"/>
                <w:sz w:val="20"/>
              </w:rPr>
            </w:pPr>
            <w:r w:rsidRPr="00425522">
              <w:rPr>
                <w:i/>
                <w:color w:val="0000FF"/>
                <w:sz w:val="20"/>
              </w:rPr>
              <w:t>- side planet wheel 2 left</w:t>
            </w:r>
          </w:p>
        </w:tc>
      </w:tr>
      <w:tr w:rsidR="00376C41" w:rsidRPr="00425522" w14:paraId="6BEF738B" w14:textId="77777777">
        <w:trPr>
          <w:jc w:val="center"/>
        </w:trPr>
        <w:tc>
          <w:tcPr>
            <w:tcW w:w="567" w:type="dxa"/>
            <w:vAlign w:val="center"/>
          </w:tcPr>
          <w:p w14:paraId="499CB5AD" w14:textId="77777777" w:rsidR="00376C41" w:rsidRPr="00425522" w:rsidRDefault="00376C41" w:rsidP="002005A7">
            <w:pPr>
              <w:shd w:val="clear" w:color="auto" w:fill="F3F3F3"/>
              <w:jc w:val="center"/>
              <w:rPr>
                <w:i/>
                <w:color w:val="0000FF"/>
                <w:sz w:val="20"/>
              </w:rPr>
            </w:pPr>
            <w:r w:rsidRPr="00425522">
              <w:rPr>
                <w:i/>
                <w:color w:val="0000FF"/>
                <w:sz w:val="20"/>
              </w:rPr>
              <w:t>9</w:t>
            </w:r>
          </w:p>
        </w:tc>
        <w:tc>
          <w:tcPr>
            <w:tcW w:w="3969" w:type="dxa"/>
          </w:tcPr>
          <w:p w14:paraId="1BF28511" w14:textId="77777777" w:rsidR="00376C41" w:rsidRPr="00425522" w:rsidRDefault="00376C41" w:rsidP="002005A7">
            <w:pPr>
              <w:shd w:val="clear" w:color="auto" w:fill="F3F3F3"/>
              <w:rPr>
                <w:i/>
                <w:color w:val="0000FF"/>
                <w:sz w:val="20"/>
              </w:rPr>
            </w:pPr>
            <w:r w:rsidRPr="00425522">
              <w:rPr>
                <w:i/>
                <w:color w:val="0000FF"/>
                <w:sz w:val="20"/>
              </w:rPr>
              <w:t>- RF front planet wheel</w:t>
            </w:r>
          </w:p>
        </w:tc>
        <w:tc>
          <w:tcPr>
            <w:tcW w:w="567" w:type="dxa"/>
            <w:tcBorders>
              <w:top w:val="nil"/>
              <w:bottom w:val="nil"/>
            </w:tcBorders>
          </w:tcPr>
          <w:p w14:paraId="41E7A123" w14:textId="77777777" w:rsidR="00376C41" w:rsidRPr="00425522" w:rsidRDefault="00376C41" w:rsidP="002005A7">
            <w:pPr>
              <w:shd w:val="clear" w:color="auto" w:fill="F3F3F3"/>
              <w:rPr>
                <w:i/>
                <w:color w:val="0000FF"/>
                <w:sz w:val="20"/>
              </w:rPr>
            </w:pPr>
          </w:p>
        </w:tc>
        <w:tc>
          <w:tcPr>
            <w:tcW w:w="567" w:type="dxa"/>
            <w:vAlign w:val="center"/>
          </w:tcPr>
          <w:p w14:paraId="6E1D8BE3" w14:textId="77777777" w:rsidR="00376C41" w:rsidRPr="00425522" w:rsidRDefault="00376C41" w:rsidP="002005A7">
            <w:pPr>
              <w:shd w:val="clear" w:color="auto" w:fill="F3F3F3"/>
              <w:jc w:val="center"/>
              <w:rPr>
                <w:i/>
                <w:color w:val="0000FF"/>
                <w:sz w:val="20"/>
              </w:rPr>
            </w:pPr>
          </w:p>
        </w:tc>
        <w:tc>
          <w:tcPr>
            <w:tcW w:w="3969" w:type="dxa"/>
          </w:tcPr>
          <w:p w14:paraId="7E8C6AF0" w14:textId="77777777" w:rsidR="00376C41" w:rsidRPr="00425522" w:rsidRDefault="00376C41" w:rsidP="002005A7">
            <w:pPr>
              <w:shd w:val="clear" w:color="auto" w:fill="F3F3F3"/>
              <w:rPr>
                <w:i/>
                <w:color w:val="0000FF"/>
                <w:sz w:val="20"/>
              </w:rPr>
            </w:pPr>
            <w:r w:rsidRPr="00425522">
              <w:rPr>
                <w:i/>
                <w:color w:val="0000FF"/>
                <w:sz w:val="20"/>
              </w:rPr>
              <w:t>+ driver slide sensor</w:t>
            </w:r>
          </w:p>
        </w:tc>
      </w:tr>
      <w:tr w:rsidR="00376C41" w:rsidRPr="00425522" w14:paraId="587FB13D" w14:textId="77777777">
        <w:trPr>
          <w:jc w:val="center"/>
        </w:trPr>
        <w:tc>
          <w:tcPr>
            <w:tcW w:w="567" w:type="dxa"/>
            <w:vAlign w:val="center"/>
          </w:tcPr>
          <w:p w14:paraId="5C308D29" w14:textId="77777777" w:rsidR="00376C41" w:rsidRPr="00425522" w:rsidRDefault="00376C41" w:rsidP="002005A7">
            <w:pPr>
              <w:shd w:val="clear" w:color="auto" w:fill="F3F3F3"/>
              <w:jc w:val="center"/>
              <w:rPr>
                <w:i/>
                <w:color w:val="0000FF"/>
                <w:sz w:val="20"/>
              </w:rPr>
            </w:pPr>
            <w:r w:rsidRPr="00425522">
              <w:rPr>
                <w:i/>
                <w:color w:val="0000FF"/>
                <w:sz w:val="20"/>
              </w:rPr>
              <w:t>10</w:t>
            </w:r>
          </w:p>
        </w:tc>
        <w:tc>
          <w:tcPr>
            <w:tcW w:w="3969" w:type="dxa"/>
          </w:tcPr>
          <w:p w14:paraId="4DA44CDD" w14:textId="77777777" w:rsidR="00376C41" w:rsidRPr="00425522" w:rsidRDefault="00376C41" w:rsidP="002005A7">
            <w:pPr>
              <w:shd w:val="clear" w:color="auto" w:fill="F3F3F3"/>
              <w:rPr>
                <w:i/>
                <w:color w:val="0000FF"/>
                <w:sz w:val="20"/>
              </w:rPr>
            </w:pPr>
            <w:r w:rsidRPr="00425522">
              <w:rPr>
                <w:i/>
                <w:color w:val="0000FF"/>
                <w:sz w:val="20"/>
              </w:rPr>
              <w:t>+ inhibitor key</w:t>
            </w:r>
          </w:p>
        </w:tc>
        <w:tc>
          <w:tcPr>
            <w:tcW w:w="567" w:type="dxa"/>
            <w:tcBorders>
              <w:top w:val="nil"/>
              <w:bottom w:val="nil"/>
            </w:tcBorders>
          </w:tcPr>
          <w:p w14:paraId="33259480" w14:textId="77777777" w:rsidR="00376C41" w:rsidRPr="00425522" w:rsidRDefault="00376C41" w:rsidP="002005A7">
            <w:pPr>
              <w:shd w:val="clear" w:color="auto" w:fill="F3F3F3"/>
              <w:rPr>
                <w:i/>
                <w:color w:val="0000FF"/>
                <w:sz w:val="20"/>
              </w:rPr>
            </w:pPr>
          </w:p>
        </w:tc>
        <w:tc>
          <w:tcPr>
            <w:tcW w:w="567" w:type="dxa"/>
            <w:vAlign w:val="center"/>
          </w:tcPr>
          <w:p w14:paraId="43BEC0A6" w14:textId="77777777" w:rsidR="00376C41" w:rsidRPr="00425522" w:rsidRDefault="00376C41" w:rsidP="002005A7">
            <w:pPr>
              <w:shd w:val="clear" w:color="auto" w:fill="F3F3F3"/>
              <w:jc w:val="center"/>
              <w:rPr>
                <w:i/>
                <w:color w:val="0000FF"/>
                <w:sz w:val="20"/>
              </w:rPr>
            </w:pPr>
          </w:p>
        </w:tc>
        <w:tc>
          <w:tcPr>
            <w:tcW w:w="3969" w:type="dxa"/>
          </w:tcPr>
          <w:p w14:paraId="07F18B75" w14:textId="77777777" w:rsidR="00376C41" w:rsidRPr="00425522" w:rsidRDefault="00376C41" w:rsidP="002005A7">
            <w:pPr>
              <w:shd w:val="clear" w:color="auto" w:fill="F3F3F3"/>
              <w:rPr>
                <w:i/>
                <w:color w:val="0000FF"/>
                <w:sz w:val="20"/>
              </w:rPr>
            </w:pPr>
            <w:r w:rsidRPr="00425522">
              <w:rPr>
                <w:i/>
                <w:color w:val="0000FF"/>
                <w:sz w:val="20"/>
              </w:rPr>
              <w:t>- driver slide sensor</w:t>
            </w:r>
          </w:p>
        </w:tc>
      </w:tr>
      <w:tr w:rsidR="00376C41" w:rsidRPr="00425522" w14:paraId="4015A6AE" w14:textId="77777777">
        <w:trPr>
          <w:jc w:val="center"/>
        </w:trPr>
        <w:tc>
          <w:tcPr>
            <w:tcW w:w="567" w:type="dxa"/>
            <w:vAlign w:val="center"/>
          </w:tcPr>
          <w:p w14:paraId="35BF51AB" w14:textId="77777777" w:rsidR="00376C41" w:rsidRPr="00425522" w:rsidRDefault="00376C41" w:rsidP="002005A7">
            <w:pPr>
              <w:shd w:val="clear" w:color="auto" w:fill="F3F3F3"/>
              <w:jc w:val="center"/>
              <w:rPr>
                <w:i/>
                <w:color w:val="0000FF"/>
                <w:sz w:val="20"/>
              </w:rPr>
            </w:pPr>
            <w:r w:rsidRPr="00425522">
              <w:rPr>
                <w:i/>
                <w:color w:val="0000FF"/>
                <w:sz w:val="20"/>
              </w:rPr>
              <w:t>11</w:t>
            </w:r>
          </w:p>
        </w:tc>
        <w:tc>
          <w:tcPr>
            <w:tcW w:w="3969" w:type="dxa"/>
          </w:tcPr>
          <w:p w14:paraId="07ACE52A" w14:textId="77777777" w:rsidR="00376C41" w:rsidRPr="00425522" w:rsidRDefault="00376C41" w:rsidP="002005A7">
            <w:pPr>
              <w:shd w:val="clear" w:color="auto" w:fill="F3F3F3"/>
              <w:rPr>
                <w:i/>
                <w:color w:val="0000FF"/>
                <w:sz w:val="20"/>
              </w:rPr>
            </w:pPr>
            <w:r w:rsidRPr="00425522">
              <w:rPr>
                <w:i/>
                <w:color w:val="0000FF"/>
                <w:sz w:val="20"/>
              </w:rPr>
              <w:t>- inhibitor key</w:t>
            </w:r>
          </w:p>
        </w:tc>
        <w:tc>
          <w:tcPr>
            <w:tcW w:w="567" w:type="dxa"/>
            <w:tcBorders>
              <w:top w:val="nil"/>
              <w:bottom w:val="nil"/>
            </w:tcBorders>
          </w:tcPr>
          <w:p w14:paraId="0EE04025" w14:textId="77777777" w:rsidR="00376C41" w:rsidRPr="00425522" w:rsidRDefault="00376C41" w:rsidP="002005A7">
            <w:pPr>
              <w:shd w:val="clear" w:color="auto" w:fill="F3F3F3"/>
              <w:rPr>
                <w:i/>
                <w:color w:val="0000FF"/>
                <w:sz w:val="20"/>
              </w:rPr>
            </w:pPr>
          </w:p>
        </w:tc>
        <w:tc>
          <w:tcPr>
            <w:tcW w:w="567" w:type="dxa"/>
            <w:vAlign w:val="center"/>
          </w:tcPr>
          <w:p w14:paraId="4C0994A5" w14:textId="77777777" w:rsidR="00376C41" w:rsidRPr="00425522" w:rsidRDefault="00376C41" w:rsidP="002005A7">
            <w:pPr>
              <w:shd w:val="clear" w:color="auto" w:fill="F3F3F3"/>
              <w:jc w:val="center"/>
              <w:rPr>
                <w:i/>
                <w:color w:val="0000FF"/>
                <w:sz w:val="20"/>
              </w:rPr>
            </w:pPr>
          </w:p>
        </w:tc>
        <w:tc>
          <w:tcPr>
            <w:tcW w:w="3969" w:type="dxa"/>
          </w:tcPr>
          <w:p w14:paraId="2698698A" w14:textId="77777777" w:rsidR="00376C41" w:rsidRPr="00425522" w:rsidRDefault="00376C41" w:rsidP="002005A7">
            <w:pPr>
              <w:shd w:val="clear" w:color="auto" w:fill="F3F3F3"/>
              <w:rPr>
                <w:i/>
                <w:color w:val="0000FF"/>
                <w:sz w:val="20"/>
              </w:rPr>
            </w:pPr>
            <w:r w:rsidRPr="00425522">
              <w:rPr>
                <w:i/>
                <w:color w:val="0000FF"/>
                <w:sz w:val="20"/>
              </w:rPr>
              <w:t>+ front left thorax bag</w:t>
            </w:r>
          </w:p>
        </w:tc>
      </w:tr>
      <w:tr w:rsidR="00376C41" w:rsidRPr="00425522" w14:paraId="71092FBC" w14:textId="77777777">
        <w:trPr>
          <w:jc w:val="center"/>
        </w:trPr>
        <w:tc>
          <w:tcPr>
            <w:tcW w:w="567" w:type="dxa"/>
            <w:vAlign w:val="center"/>
          </w:tcPr>
          <w:p w14:paraId="19A828FF" w14:textId="77777777" w:rsidR="00376C41" w:rsidRPr="00425522" w:rsidRDefault="00376C41" w:rsidP="002005A7">
            <w:pPr>
              <w:shd w:val="clear" w:color="auto" w:fill="F3F3F3"/>
              <w:jc w:val="center"/>
              <w:rPr>
                <w:i/>
                <w:color w:val="0000FF"/>
                <w:sz w:val="20"/>
              </w:rPr>
            </w:pPr>
            <w:r w:rsidRPr="00425522">
              <w:rPr>
                <w:i/>
                <w:color w:val="0000FF"/>
                <w:sz w:val="20"/>
              </w:rPr>
              <w:t>12</w:t>
            </w:r>
          </w:p>
        </w:tc>
        <w:tc>
          <w:tcPr>
            <w:tcW w:w="3969" w:type="dxa"/>
          </w:tcPr>
          <w:p w14:paraId="6339728F" w14:textId="77777777" w:rsidR="00376C41" w:rsidRPr="00425522" w:rsidRDefault="00376C41" w:rsidP="002005A7">
            <w:pPr>
              <w:shd w:val="clear" w:color="auto" w:fill="F3F3F3"/>
              <w:rPr>
                <w:i/>
                <w:color w:val="0000FF"/>
                <w:sz w:val="20"/>
              </w:rPr>
            </w:pPr>
            <w:r w:rsidRPr="00425522">
              <w:rPr>
                <w:i/>
                <w:color w:val="0000FF"/>
                <w:sz w:val="20"/>
              </w:rPr>
              <w:t>not used</w:t>
            </w:r>
          </w:p>
        </w:tc>
        <w:tc>
          <w:tcPr>
            <w:tcW w:w="567" w:type="dxa"/>
            <w:tcBorders>
              <w:top w:val="nil"/>
              <w:bottom w:val="nil"/>
            </w:tcBorders>
          </w:tcPr>
          <w:p w14:paraId="2DECD36F" w14:textId="77777777" w:rsidR="00376C41" w:rsidRPr="00425522" w:rsidRDefault="00376C41" w:rsidP="002005A7">
            <w:pPr>
              <w:shd w:val="clear" w:color="auto" w:fill="F3F3F3"/>
              <w:rPr>
                <w:i/>
                <w:color w:val="0000FF"/>
                <w:sz w:val="20"/>
              </w:rPr>
            </w:pPr>
          </w:p>
        </w:tc>
        <w:tc>
          <w:tcPr>
            <w:tcW w:w="567" w:type="dxa"/>
            <w:vAlign w:val="center"/>
          </w:tcPr>
          <w:p w14:paraId="717809FC" w14:textId="77777777" w:rsidR="00376C41" w:rsidRPr="00425522" w:rsidRDefault="00376C41" w:rsidP="002005A7">
            <w:pPr>
              <w:shd w:val="clear" w:color="auto" w:fill="F3F3F3"/>
              <w:jc w:val="center"/>
              <w:rPr>
                <w:i/>
                <w:color w:val="0000FF"/>
                <w:sz w:val="20"/>
              </w:rPr>
            </w:pPr>
          </w:p>
        </w:tc>
        <w:tc>
          <w:tcPr>
            <w:tcW w:w="3969" w:type="dxa"/>
          </w:tcPr>
          <w:p w14:paraId="2523FF63" w14:textId="77777777" w:rsidR="00376C41" w:rsidRPr="00425522" w:rsidRDefault="00376C41" w:rsidP="002005A7">
            <w:pPr>
              <w:shd w:val="clear" w:color="auto" w:fill="F3F3F3"/>
              <w:rPr>
                <w:i/>
                <w:color w:val="0000FF"/>
                <w:sz w:val="20"/>
              </w:rPr>
            </w:pPr>
            <w:r w:rsidRPr="00425522">
              <w:rPr>
                <w:i/>
                <w:color w:val="0000FF"/>
                <w:sz w:val="20"/>
              </w:rPr>
              <w:t>- front left thorax bag</w:t>
            </w:r>
          </w:p>
        </w:tc>
      </w:tr>
      <w:tr w:rsidR="00376C41" w:rsidRPr="00425522" w14:paraId="015BE4D2" w14:textId="77777777">
        <w:trPr>
          <w:jc w:val="center"/>
        </w:trPr>
        <w:tc>
          <w:tcPr>
            <w:tcW w:w="567" w:type="dxa"/>
            <w:vAlign w:val="center"/>
          </w:tcPr>
          <w:p w14:paraId="08793709" w14:textId="77777777" w:rsidR="00376C41" w:rsidRPr="00425522" w:rsidRDefault="00376C41" w:rsidP="002005A7">
            <w:pPr>
              <w:shd w:val="clear" w:color="auto" w:fill="F3F3F3"/>
              <w:jc w:val="center"/>
              <w:rPr>
                <w:i/>
                <w:color w:val="0000FF"/>
                <w:sz w:val="20"/>
              </w:rPr>
            </w:pPr>
            <w:r w:rsidRPr="00425522">
              <w:rPr>
                <w:i/>
                <w:color w:val="0000FF"/>
                <w:sz w:val="20"/>
              </w:rPr>
              <w:t>13</w:t>
            </w:r>
          </w:p>
        </w:tc>
        <w:tc>
          <w:tcPr>
            <w:tcW w:w="3969" w:type="dxa"/>
          </w:tcPr>
          <w:p w14:paraId="2D4111F0" w14:textId="77777777" w:rsidR="00376C41" w:rsidRPr="00425522" w:rsidRDefault="00376C41" w:rsidP="002005A7">
            <w:pPr>
              <w:shd w:val="clear" w:color="auto" w:fill="F3F3F3"/>
              <w:rPr>
                <w:i/>
                <w:color w:val="0000FF"/>
                <w:sz w:val="20"/>
              </w:rPr>
            </w:pPr>
            <w:r w:rsidRPr="00425522">
              <w:rPr>
                <w:i/>
                <w:color w:val="0000FF"/>
                <w:sz w:val="20"/>
              </w:rPr>
              <w:t>+ driver knee bag</w:t>
            </w:r>
          </w:p>
        </w:tc>
        <w:tc>
          <w:tcPr>
            <w:tcW w:w="567" w:type="dxa"/>
            <w:tcBorders>
              <w:top w:val="nil"/>
              <w:bottom w:val="nil"/>
            </w:tcBorders>
          </w:tcPr>
          <w:p w14:paraId="3459EA79" w14:textId="77777777" w:rsidR="00376C41" w:rsidRPr="00425522" w:rsidRDefault="00376C41" w:rsidP="002005A7">
            <w:pPr>
              <w:shd w:val="clear" w:color="auto" w:fill="F3F3F3"/>
              <w:rPr>
                <w:i/>
                <w:color w:val="0000FF"/>
                <w:sz w:val="20"/>
              </w:rPr>
            </w:pPr>
          </w:p>
        </w:tc>
        <w:tc>
          <w:tcPr>
            <w:tcW w:w="567" w:type="dxa"/>
            <w:vAlign w:val="center"/>
          </w:tcPr>
          <w:p w14:paraId="7884E5F7" w14:textId="77777777" w:rsidR="00376C41" w:rsidRPr="00425522" w:rsidRDefault="00376C41" w:rsidP="002005A7">
            <w:pPr>
              <w:shd w:val="clear" w:color="auto" w:fill="F3F3F3"/>
              <w:jc w:val="center"/>
              <w:rPr>
                <w:i/>
                <w:color w:val="0000FF"/>
                <w:sz w:val="20"/>
              </w:rPr>
            </w:pPr>
          </w:p>
        </w:tc>
        <w:tc>
          <w:tcPr>
            <w:tcW w:w="3969" w:type="dxa"/>
          </w:tcPr>
          <w:p w14:paraId="1D7735E9" w14:textId="77777777" w:rsidR="00376C41" w:rsidRPr="00425522" w:rsidRDefault="00376C41" w:rsidP="002005A7">
            <w:pPr>
              <w:shd w:val="clear" w:color="auto" w:fill="F3F3F3"/>
              <w:rPr>
                <w:i/>
                <w:color w:val="0000FF"/>
                <w:sz w:val="20"/>
              </w:rPr>
            </w:pPr>
            <w:r w:rsidRPr="00425522">
              <w:rPr>
                <w:i/>
                <w:color w:val="0000FF"/>
                <w:sz w:val="20"/>
              </w:rPr>
              <w:t>+ front right thorax bag</w:t>
            </w:r>
          </w:p>
        </w:tc>
      </w:tr>
      <w:tr w:rsidR="00376C41" w:rsidRPr="00425522" w14:paraId="14F4FD0A" w14:textId="77777777">
        <w:trPr>
          <w:jc w:val="center"/>
        </w:trPr>
        <w:tc>
          <w:tcPr>
            <w:tcW w:w="567" w:type="dxa"/>
            <w:vAlign w:val="center"/>
          </w:tcPr>
          <w:p w14:paraId="3D65F01B" w14:textId="77777777" w:rsidR="00376C41" w:rsidRPr="00425522" w:rsidRDefault="00376C41" w:rsidP="002005A7">
            <w:pPr>
              <w:shd w:val="clear" w:color="auto" w:fill="F3F3F3"/>
              <w:jc w:val="center"/>
              <w:rPr>
                <w:i/>
                <w:color w:val="0000FF"/>
                <w:sz w:val="20"/>
              </w:rPr>
            </w:pPr>
            <w:r w:rsidRPr="00425522">
              <w:rPr>
                <w:i/>
                <w:color w:val="0000FF"/>
                <w:sz w:val="20"/>
              </w:rPr>
              <w:t>14</w:t>
            </w:r>
          </w:p>
        </w:tc>
        <w:tc>
          <w:tcPr>
            <w:tcW w:w="3969" w:type="dxa"/>
          </w:tcPr>
          <w:p w14:paraId="0AB90EE9" w14:textId="77777777" w:rsidR="00376C41" w:rsidRPr="00425522" w:rsidRDefault="00376C41" w:rsidP="002005A7">
            <w:pPr>
              <w:shd w:val="clear" w:color="auto" w:fill="F3F3F3"/>
              <w:rPr>
                <w:i/>
                <w:color w:val="0000FF"/>
                <w:sz w:val="20"/>
              </w:rPr>
            </w:pPr>
            <w:r w:rsidRPr="00425522">
              <w:rPr>
                <w:i/>
                <w:color w:val="0000FF"/>
                <w:sz w:val="20"/>
              </w:rPr>
              <w:t>- driver knee bag</w:t>
            </w:r>
          </w:p>
        </w:tc>
        <w:tc>
          <w:tcPr>
            <w:tcW w:w="567" w:type="dxa"/>
            <w:tcBorders>
              <w:top w:val="nil"/>
              <w:bottom w:val="nil"/>
            </w:tcBorders>
          </w:tcPr>
          <w:p w14:paraId="787DAA14" w14:textId="77777777" w:rsidR="00376C41" w:rsidRPr="00425522" w:rsidRDefault="00376C41" w:rsidP="002005A7">
            <w:pPr>
              <w:shd w:val="clear" w:color="auto" w:fill="F3F3F3"/>
              <w:rPr>
                <w:i/>
                <w:color w:val="0000FF"/>
                <w:sz w:val="20"/>
              </w:rPr>
            </w:pPr>
          </w:p>
        </w:tc>
        <w:tc>
          <w:tcPr>
            <w:tcW w:w="567" w:type="dxa"/>
            <w:vAlign w:val="center"/>
          </w:tcPr>
          <w:p w14:paraId="07F2AC44" w14:textId="77777777" w:rsidR="00376C41" w:rsidRPr="00425522" w:rsidRDefault="00376C41" w:rsidP="002005A7">
            <w:pPr>
              <w:shd w:val="clear" w:color="auto" w:fill="F3F3F3"/>
              <w:jc w:val="center"/>
              <w:rPr>
                <w:i/>
                <w:color w:val="0000FF"/>
                <w:sz w:val="20"/>
              </w:rPr>
            </w:pPr>
          </w:p>
        </w:tc>
        <w:tc>
          <w:tcPr>
            <w:tcW w:w="3969" w:type="dxa"/>
          </w:tcPr>
          <w:p w14:paraId="03C76EDE" w14:textId="77777777" w:rsidR="00376C41" w:rsidRPr="00425522" w:rsidRDefault="00376C41" w:rsidP="002005A7">
            <w:pPr>
              <w:shd w:val="clear" w:color="auto" w:fill="F3F3F3"/>
              <w:rPr>
                <w:i/>
                <w:color w:val="0000FF"/>
                <w:sz w:val="20"/>
              </w:rPr>
            </w:pPr>
            <w:r w:rsidRPr="00425522">
              <w:rPr>
                <w:i/>
                <w:color w:val="0000FF"/>
                <w:sz w:val="20"/>
              </w:rPr>
              <w:t>- front right thorax bag</w:t>
            </w:r>
          </w:p>
        </w:tc>
      </w:tr>
      <w:tr w:rsidR="00376C41" w:rsidRPr="00425522" w14:paraId="1CFF67DA" w14:textId="77777777">
        <w:trPr>
          <w:jc w:val="center"/>
        </w:trPr>
        <w:tc>
          <w:tcPr>
            <w:tcW w:w="567" w:type="dxa"/>
            <w:vAlign w:val="center"/>
          </w:tcPr>
          <w:p w14:paraId="159C1990" w14:textId="77777777" w:rsidR="00376C41" w:rsidRPr="00425522" w:rsidRDefault="00376C41" w:rsidP="002005A7">
            <w:pPr>
              <w:shd w:val="clear" w:color="auto" w:fill="F3F3F3"/>
              <w:jc w:val="center"/>
              <w:rPr>
                <w:i/>
                <w:color w:val="0000FF"/>
                <w:sz w:val="20"/>
              </w:rPr>
            </w:pPr>
            <w:r w:rsidRPr="00425522">
              <w:rPr>
                <w:i/>
                <w:color w:val="0000FF"/>
                <w:sz w:val="20"/>
              </w:rPr>
              <w:t>15</w:t>
            </w:r>
          </w:p>
        </w:tc>
        <w:tc>
          <w:tcPr>
            <w:tcW w:w="3969" w:type="dxa"/>
          </w:tcPr>
          <w:p w14:paraId="208D743E" w14:textId="77777777" w:rsidR="00376C41" w:rsidRPr="00425522" w:rsidRDefault="00376C41" w:rsidP="002005A7">
            <w:pPr>
              <w:shd w:val="clear" w:color="auto" w:fill="F3F3F3"/>
              <w:rPr>
                <w:i/>
                <w:color w:val="0000FF"/>
                <w:sz w:val="20"/>
              </w:rPr>
            </w:pPr>
            <w:r w:rsidRPr="00425522">
              <w:rPr>
                <w:i/>
                <w:color w:val="0000FF"/>
                <w:sz w:val="20"/>
              </w:rPr>
              <w:t>not used</w:t>
            </w:r>
          </w:p>
        </w:tc>
        <w:tc>
          <w:tcPr>
            <w:tcW w:w="567" w:type="dxa"/>
            <w:tcBorders>
              <w:top w:val="nil"/>
              <w:bottom w:val="nil"/>
            </w:tcBorders>
          </w:tcPr>
          <w:p w14:paraId="6DB13A93" w14:textId="77777777" w:rsidR="00376C41" w:rsidRPr="00425522" w:rsidRDefault="00376C41" w:rsidP="002005A7">
            <w:pPr>
              <w:shd w:val="clear" w:color="auto" w:fill="F3F3F3"/>
              <w:rPr>
                <w:i/>
                <w:color w:val="0000FF"/>
                <w:sz w:val="20"/>
              </w:rPr>
            </w:pPr>
          </w:p>
        </w:tc>
        <w:tc>
          <w:tcPr>
            <w:tcW w:w="567" w:type="dxa"/>
            <w:vAlign w:val="center"/>
          </w:tcPr>
          <w:p w14:paraId="43210141" w14:textId="77777777" w:rsidR="00376C41" w:rsidRPr="00425522" w:rsidRDefault="00376C41" w:rsidP="002005A7">
            <w:pPr>
              <w:shd w:val="clear" w:color="auto" w:fill="F3F3F3"/>
              <w:jc w:val="center"/>
              <w:rPr>
                <w:i/>
                <w:color w:val="0000FF"/>
                <w:sz w:val="20"/>
              </w:rPr>
            </w:pPr>
          </w:p>
        </w:tc>
        <w:tc>
          <w:tcPr>
            <w:tcW w:w="3969" w:type="dxa"/>
          </w:tcPr>
          <w:p w14:paraId="6439EB29" w14:textId="77777777" w:rsidR="00376C41" w:rsidRPr="00425522" w:rsidRDefault="00376C41" w:rsidP="002005A7">
            <w:pPr>
              <w:shd w:val="clear" w:color="auto" w:fill="F3F3F3"/>
              <w:rPr>
                <w:i/>
                <w:color w:val="0000FF"/>
                <w:sz w:val="20"/>
              </w:rPr>
            </w:pPr>
            <w:r w:rsidRPr="00425522">
              <w:rPr>
                <w:i/>
                <w:color w:val="0000FF"/>
                <w:sz w:val="20"/>
              </w:rPr>
              <w:t>+ right curtain</w:t>
            </w:r>
          </w:p>
        </w:tc>
      </w:tr>
      <w:tr w:rsidR="00376C41" w:rsidRPr="00425522" w14:paraId="67894474" w14:textId="77777777">
        <w:trPr>
          <w:jc w:val="center"/>
        </w:trPr>
        <w:tc>
          <w:tcPr>
            <w:tcW w:w="567" w:type="dxa"/>
            <w:vAlign w:val="center"/>
          </w:tcPr>
          <w:p w14:paraId="0D3FD583" w14:textId="77777777" w:rsidR="00376C41" w:rsidRPr="00425522" w:rsidRDefault="00376C41" w:rsidP="002005A7">
            <w:pPr>
              <w:shd w:val="clear" w:color="auto" w:fill="F3F3F3"/>
              <w:jc w:val="center"/>
              <w:rPr>
                <w:i/>
                <w:color w:val="0000FF"/>
                <w:sz w:val="20"/>
              </w:rPr>
            </w:pPr>
            <w:r w:rsidRPr="00425522">
              <w:rPr>
                <w:i/>
                <w:color w:val="0000FF"/>
                <w:sz w:val="20"/>
              </w:rPr>
              <w:t>16</w:t>
            </w:r>
          </w:p>
        </w:tc>
        <w:tc>
          <w:tcPr>
            <w:tcW w:w="3969" w:type="dxa"/>
          </w:tcPr>
          <w:p w14:paraId="64EEC8B9" w14:textId="77777777" w:rsidR="00376C41" w:rsidRPr="00425522" w:rsidRDefault="00376C41" w:rsidP="002005A7">
            <w:pPr>
              <w:shd w:val="clear" w:color="auto" w:fill="F3F3F3"/>
              <w:rPr>
                <w:i/>
                <w:color w:val="0000FF"/>
                <w:sz w:val="20"/>
              </w:rPr>
            </w:pPr>
            <w:r w:rsidRPr="00425522">
              <w:rPr>
                <w:i/>
                <w:color w:val="0000FF"/>
                <w:sz w:val="20"/>
              </w:rPr>
              <w:t>not used</w:t>
            </w:r>
          </w:p>
        </w:tc>
        <w:tc>
          <w:tcPr>
            <w:tcW w:w="567" w:type="dxa"/>
            <w:tcBorders>
              <w:top w:val="nil"/>
              <w:bottom w:val="nil"/>
            </w:tcBorders>
          </w:tcPr>
          <w:p w14:paraId="37973BA5" w14:textId="77777777" w:rsidR="00376C41" w:rsidRPr="00425522" w:rsidRDefault="00376C41" w:rsidP="002005A7">
            <w:pPr>
              <w:shd w:val="clear" w:color="auto" w:fill="F3F3F3"/>
              <w:rPr>
                <w:i/>
                <w:color w:val="0000FF"/>
                <w:sz w:val="20"/>
              </w:rPr>
            </w:pPr>
          </w:p>
        </w:tc>
        <w:tc>
          <w:tcPr>
            <w:tcW w:w="567" w:type="dxa"/>
            <w:vAlign w:val="center"/>
          </w:tcPr>
          <w:p w14:paraId="3FD80BFF" w14:textId="77777777" w:rsidR="00376C41" w:rsidRPr="00425522" w:rsidRDefault="00376C41" w:rsidP="002005A7">
            <w:pPr>
              <w:shd w:val="clear" w:color="auto" w:fill="F3F3F3"/>
              <w:jc w:val="center"/>
              <w:rPr>
                <w:i/>
                <w:color w:val="0000FF"/>
                <w:sz w:val="20"/>
              </w:rPr>
            </w:pPr>
          </w:p>
        </w:tc>
        <w:tc>
          <w:tcPr>
            <w:tcW w:w="3969" w:type="dxa"/>
          </w:tcPr>
          <w:p w14:paraId="5E51146B" w14:textId="77777777" w:rsidR="00376C41" w:rsidRPr="00425522" w:rsidRDefault="00376C41" w:rsidP="002005A7">
            <w:pPr>
              <w:shd w:val="clear" w:color="auto" w:fill="F3F3F3"/>
              <w:rPr>
                <w:i/>
                <w:color w:val="0000FF"/>
                <w:sz w:val="20"/>
              </w:rPr>
            </w:pPr>
            <w:r w:rsidRPr="00425522">
              <w:rPr>
                <w:i/>
                <w:color w:val="0000FF"/>
                <w:sz w:val="20"/>
              </w:rPr>
              <w:t>- right curtain</w:t>
            </w:r>
          </w:p>
        </w:tc>
      </w:tr>
      <w:tr w:rsidR="00376C41" w:rsidRPr="00425522" w14:paraId="3B67AD57" w14:textId="77777777">
        <w:trPr>
          <w:jc w:val="center"/>
        </w:trPr>
        <w:tc>
          <w:tcPr>
            <w:tcW w:w="567" w:type="dxa"/>
            <w:vAlign w:val="center"/>
          </w:tcPr>
          <w:p w14:paraId="18141273" w14:textId="77777777" w:rsidR="00376C41" w:rsidRPr="00425522" w:rsidRDefault="00376C41" w:rsidP="002005A7">
            <w:pPr>
              <w:shd w:val="clear" w:color="auto" w:fill="F3F3F3"/>
              <w:jc w:val="center"/>
              <w:rPr>
                <w:i/>
                <w:color w:val="0000FF"/>
                <w:sz w:val="20"/>
              </w:rPr>
            </w:pPr>
            <w:r w:rsidRPr="00425522">
              <w:rPr>
                <w:i/>
                <w:color w:val="0000FF"/>
                <w:sz w:val="20"/>
              </w:rPr>
              <w:t>17</w:t>
            </w:r>
          </w:p>
        </w:tc>
        <w:tc>
          <w:tcPr>
            <w:tcW w:w="3969" w:type="dxa"/>
          </w:tcPr>
          <w:p w14:paraId="5514865D" w14:textId="77777777" w:rsidR="00376C41" w:rsidRPr="00425522" w:rsidRDefault="00376C41" w:rsidP="002005A7">
            <w:pPr>
              <w:shd w:val="clear" w:color="auto" w:fill="F3F3F3"/>
              <w:rPr>
                <w:i/>
                <w:color w:val="0000FF"/>
                <w:sz w:val="20"/>
              </w:rPr>
            </w:pPr>
            <w:r w:rsidRPr="00425522">
              <w:rPr>
                <w:i/>
                <w:color w:val="0000FF"/>
                <w:sz w:val="20"/>
              </w:rPr>
              <w:t>+ level 2 passenger bag</w:t>
            </w:r>
          </w:p>
        </w:tc>
        <w:tc>
          <w:tcPr>
            <w:tcW w:w="567" w:type="dxa"/>
            <w:tcBorders>
              <w:top w:val="nil"/>
              <w:bottom w:val="nil"/>
            </w:tcBorders>
          </w:tcPr>
          <w:p w14:paraId="0F738DA8" w14:textId="77777777" w:rsidR="00376C41" w:rsidRPr="00425522" w:rsidRDefault="00376C41" w:rsidP="002005A7">
            <w:pPr>
              <w:shd w:val="clear" w:color="auto" w:fill="F3F3F3"/>
              <w:rPr>
                <w:i/>
                <w:color w:val="0000FF"/>
                <w:sz w:val="20"/>
              </w:rPr>
            </w:pPr>
          </w:p>
        </w:tc>
        <w:tc>
          <w:tcPr>
            <w:tcW w:w="567" w:type="dxa"/>
            <w:vAlign w:val="center"/>
          </w:tcPr>
          <w:p w14:paraId="5F0E20C6" w14:textId="77777777" w:rsidR="00376C41" w:rsidRPr="00425522" w:rsidRDefault="00376C41" w:rsidP="002005A7">
            <w:pPr>
              <w:shd w:val="clear" w:color="auto" w:fill="F3F3F3"/>
              <w:jc w:val="center"/>
              <w:rPr>
                <w:i/>
                <w:color w:val="0000FF"/>
                <w:sz w:val="20"/>
              </w:rPr>
            </w:pPr>
          </w:p>
        </w:tc>
        <w:tc>
          <w:tcPr>
            <w:tcW w:w="3969" w:type="dxa"/>
          </w:tcPr>
          <w:p w14:paraId="3C0C355B" w14:textId="77777777" w:rsidR="00376C41" w:rsidRPr="00425522" w:rsidRDefault="00376C41" w:rsidP="002005A7">
            <w:pPr>
              <w:shd w:val="clear" w:color="auto" w:fill="F3F3F3"/>
              <w:rPr>
                <w:i/>
                <w:color w:val="0000FF"/>
                <w:sz w:val="20"/>
              </w:rPr>
            </w:pPr>
            <w:r w:rsidRPr="00425522">
              <w:rPr>
                <w:i/>
                <w:color w:val="0000FF"/>
                <w:sz w:val="20"/>
              </w:rPr>
              <w:t>+ left curtain</w:t>
            </w:r>
          </w:p>
        </w:tc>
      </w:tr>
      <w:tr w:rsidR="00376C41" w:rsidRPr="00425522" w14:paraId="72D9514F" w14:textId="77777777">
        <w:trPr>
          <w:jc w:val="center"/>
        </w:trPr>
        <w:tc>
          <w:tcPr>
            <w:tcW w:w="567" w:type="dxa"/>
            <w:vAlign w:val="center"/>
          </w:tcPr>
          <w:p w14:paraId="1371AED0" w14:textId="77777777" w:rsidR="00376C41" w:rsidRPr="00425522" w:rsidRDefault="00376C41" w:rsidP="002005A7">
            <w:pPr>
              <w:shd w:val="clear" w:color="auto" w:fill="F3F3F3"/>
              <w:jc w:val="center"/>
              <w:rPr>
                <w:i/>
                <w:color w:val="0000FF"/>
                <w:sz w:val="20"/>
              </w:rPr>
            </w:pPr>
            <w:r w:rsidRPr="00425522">
              <w:rPr>
                <w:i/>
                <w:color w:val="0000FF"/>
                <w:sz w:val="20"/>
              </w:rPr>
              <w:t>18</w:t>
            </w:r>
          </w:p>
        </w:tc>
        <w:tc>
          <w:tcPr>
            <w:tcW w:w="3969" w:type="dxa"/>
          </w:tcPr>
          <w:p w14:paraId="0B4C0AA0" w14:textId="77777777" w:rsidR="00376C41" w:rsidRPr="00425522" w:rsidRDefault="00376C41" w:rsidP="002005A7">
            <w:pPr>
              <w:shd w:val="clear" w:color="auto" w:fill="F3F3F3"/>
              <w:rPr>
                <w:i/>
                <w:color w:val="0000FF"/>
                <w:sz w:val="20"/>
              </w:rPr>
            </w:pPr>
            <w:r w:rsidRPr="00425522">
              <w:rPr>
                <w:i/>
                <w:color w:val="0000FF"/>
                <w:sz w:val="20"/>
              </w:rPr>
              <w:t>- level 2 passenger bag</w:t>
            </w:r>
          </w:p>
        </w:tc>
        <w:tc>
          <w:tcPr>
            <w:tcW w:w="567" w:type="dxa"/>
            <w:tcBorders>
              <w:top w:val="nil"/>
              <w:bottom w:val="nil"/>
            </w:tcBorders>
          </w:tcPr>
          <w:p w14:paraId="7F406447" w14:textId="77777777" w:rsidR="00376C41" w:rsidRPr="00425522" w:rsidRDefault="00376C41" w:rsidP="002005A7">
            <w:pPr>
              <w:shd w:val="clear" w:color="auto" w:fill="F3F3F3"/>
              <w:rPr>
                <w:i/>
                <w:color w:val="0000FF"/>
                <w:sz w:val="20"/>
              </w:rPr>
            </w:pPr>
          </w:p>
        </w:tc>
        <w:tc>
          <w:tcPr>
            <w:tcW w:w="567" w:type="dxa"/>
            <w:vAlign w:val="center"/>
          </w:tcPr>
          <w:p w14:paraId="6453F4EC" w14:textId="77777777" w:rsidR="00376C41" w:rsidRPr="00425522" w:rsidRDefault="00376C41" w:rsidP="002005A7">
            <w:pPr>
              <w:shd w:val="clear" w:color="auto" w:fill="F3F3F3"/>
              <w:jc w:val="center"/>
              <w:rPr>
                <w:i/>
                <w:color w:val="0000FF"/>
                <w:sz w:val="20"/>
              </w:rPr>
            </w:pPr>
          </w:p>
        </w:tc>
        <w:tc>
          <w:tcPr>
            <w:tcW w:w="3969" w:type="dxa"/>
          </w:tcPr>
          <w:p w14:paraId="03E7E8C4" w14:textId="77777777" w:rsidR="00376C41" w:rsidRPr="00425522" w:rsidRDefault="00376C41" w:rsidP="002005A7">
            <w:pPr>
              <w:shd w:val="clear" w:color="auto" w:fill="F3F3F3"/>
              <w:rPr>
                <w:i/>
                <w:color w:val="0000FF"/>
                <w:sz w:val="20"/>
              </w:rPr>
            </w:pPr>
            <w:r w:rsidRPr="00425522">
              <w:rPr>
                <w:i/>
                <w:color w:val="0000FF"/>
                <w:sz w:val="20"/>
              </w:rPr>
              <w:t>- left curtain</w:t>
            </w:r>
          </w:p>
        </w:tc>
      </w:tr>
      <w:tr w:rsidR="00376C41" w:rsidRPr="00425522" w14:paraId="2E9F474D" w14:textId="77777777">
        <w:trPr>
          <w:jc w:val="center"/>
        </w:trPr>
        <w:tc>
          <w:tcPr>
            <w:tcW w:w="567" w:type="dxa"/>
            <w:vAlign w:val="center"/>
          </w:tcPr>
          <w:p w14:paraId="1611470D" w14:textId="77777777" w:rsidR="00376C41" w:rsidRPr="00425522" w:rsidRDefault="00376C41" w:rsidP="002005A7">
            <w:pPr>
              <w:shd w:val="clear" w:color="auto" w:fill="F3F3F3"/>
              <w:jc w:val="center"/>
              <w:rPr>
                <w:i/>
                <w:color w:val="0000FF"/>
                <w:sz w:val="20"/>
              </w:rPr>
            </w:pPr>
            <w:r w:rsidRPr="00425522">
              <w:rPr>
                <w:i/>
                <w:color w:val="0000FF"/>
                <w:sz w:val="20"/>
              </w:rPr>
              <w:t>19</w:t>
            </w:r>
          </w:p>
        </w:tc>
        <w:tc>
          <w:tcPr>
            <w:tcW w:w="3969" w:type="dxa"/>
          </w:tcPr>
          <w:p w14:paraId="2FDF813C" w14:textId="77777777" w:rsidR="00376C41" w:rsidRPr="00425522" w:rsidRDefault="00376C41" w:rsidP="002005A7">
            <w:pPr>
              <w:shd w:val="clear" w:color="auto" w:fill="F3F3F3"/>
              <w:rPr>
                <w:i/>
                <w:color w:val="0000FF"/>
                <w:sz w:val="20"/>
              </w:rPr>
            </w:pPr>
            <w:r w:rsidRPr="00425522">
              <w:rPr>
                <w:i/>
                <w:color w:val="0000FF"/>
                <w:sz w:val="20"/>
              </w:rPr>
              <w:t>- level 1 passenger bag</w:t>
            </w:r>
          </w:p>
        </w:tc>
        <w:tc>
          <w:tcPr>
            <w:tcW w:w="567" w:type="dxa"/>
            <w:tcBorders>
              <w:top w:val="nil"/>
              <w:bottom w:val="nil"/>
            </w:tcBorders>
          </w:tcPr>
          <w:p w14:paraId="2C6DA786" w14:textId="77777777" w:rsidR="00376C41" w:rsidRPr="00425522" w:rsidRDefault="00376C41" w:rsidP="002005A7">
            <w:pPr>
              <w:shd w:val="clear" w:color="auto" w:fill="F3F3F3"/>
              <w:rPr>
                <w:i/>
                <w:color w:val="0000FF"/>
                <w:sz w:val="20"/>
              </w:rPr>
            </w:pPr>
          </w:p>
        </w:tc>
        <w:tc>
          <w:tcPr>
            <w:tcW w:w="567" w:type="dxa"/>
            <w:vAlign w:val="center"/>
          </w:tcPr>
          <w:p w14:paraId="05C09986" w14:textId="77777777" w:rsidR="00376C41" w:rsidRPr="00425522" w:rsidRDefault="00376C41" w:rsidP="002005A7">
            <w:pPr>
              <w:shd w:val="clear" w:color="auto" w:fill="F3F3F3"/>
              <w:jc w:val="center"/>
              <w:rPr>
                <w:i/>
                <w:color w:val="0000FF"/>
                <w:sz w:val="20"/>
              </w:rPr>
            </w:pPr>
          </w:p>
        </w:tc>
        <w:tc>
          <w:tcPr>
            <w:tcW w:w="3969" w:type="dxa"/>
          </w:tcPr>
          <w:p w14:paraId="48CE54FD" w14:textId="77777777" w:rsidR="00376C41" w:rsidRPr="00425522" w:rsidRDefault="00376C41" w:rsidP="002005A7">
            <w:pPr>
              <w:shd w:val="clear" w:color="auto" w:fill="F3F3F3"/>
              <w:rPr>
                <w:i/>
                <w:color w:val="0000FF"/>
                <w:sz w:val="20"/>
              </w:rPr>
            </w:pPr>
            <w:r w:rsidRPr="00425522">
              <w:rPr>
                <w:i/>
                <w:color w:val="0000FF"/>
                <w:sz w:val="20"/>
              </w:rPr>
              <w:t>+ LF pretensioner</w:t>
            </w:r>
          </w:p>
        </w:tc>
      </w:tr>
      <w:tr w:rsidR="00376C41" w:rsidRPr="00425522" w14:paraId="07F08913" w14:textId="77777777">
        <w:trPr>
          <w:jc w:val="center"/>
        </w:trPr>
        <w:tc>
          <w:tcPr>
            <w:tcW w:w="567" w:type="dxa"/>
            <w:vAlign w:val="center"/>
          </w:tcPr>
          <w:p w14:paraId="2F7F2333" w14:textId="77777777" w:rsidR="00376C41" w:rsidRPr="00425522" w:rsidRDefault="00376C41" w:rsidP="002005A7">
            <w:pPr>
              <w:shd w:val="clear" w:color="auto" w:fill="F3F3F3"/>
              <w:jc w:val="center"/>
              <w:rPr>
                <w:i/>
                <w:color w:val="0000FF"/>
                <w:sz w:val="20"/>
              </w:rPr>
            </w:pPr>
            <w:r w:rsidRPr="00425522">
              <w:rPr>
                <w:i/>
                <w:color w:val="0000FF"/>
                <w:sz w:val="20"/>
              </w:rPr>
              <w:t>20</w:t>
            </w:r>
          </w:p>
        </w:tc>
        <w:tc>
          <w:tcPr>
            <w:tcW w:w="3969" w:type="dxa"/>
          </w:tcPr>
          <w:p w14:paraId="3B762748" w14:textId="77777777" w:rsidR="00376C41" w:rsidRPr="00425522" w:rsidRDefault="00376C41" w:rsidP="002005A7">
            <w:pPr>
              <w:shd w:val="clear" w:color="auto" w:fill="F3F3F3"/>
              <w:rPr>
                <w:i/>
                <w:color w:val="0000FF"/>
                <w:sz w:val="20"/>
              </w:rPr>
            </w:pPr>
            <w:r w:rsidRPr="00425522">
              <w:rPr>
                <w:i/>
                <w:color w:val="0000FF"/>
                <w:sz w:val="20"/>
              </w:rPr>
              <w:t>+ level 1 passenger bag</w:t>
            </w:r>
          </w:p>
        </w:tc>
        <w:tc>
          <w:tcPr>
            <w:tcW w:w="567" w:type="dxa"/>
            <w:tcBorders>
              <w:top w:val="nil"/>
              <w:bottom w:val="nil"/>
            </w:tcBorders>
          </w:tcPr>
          <w:p w14:paraId="3ECDC122" w14:textId="77777777" w:rsidR="00376C41" w:rsidRPr="00425522" w:rsidRDefault="00376C41" w:rsidP="002005A7">
            <w:pPr>
              <w:shd w:val="clear" w:color="auto" w:fill="F3F3F3"/>
              <w:rPr>
                <w:i/>
                <w:color w:val="0000FF"/>
                <w:sz w:val="20"/>
              </w:rPr>
            </w:pPr>
          </w:p>
        </w:tc>
        <w:tc>
          <w:tcPr>
            <w:tcW w:w="567" w:type="dxa"/>
            <w:vAlign w:val="center"/>
          </w:tcPr>
          <w:p w14:paraId="7677163B" w14:textId="77777777" w:rsidR="00376C41" w:rsidRPr="00425522" w:rsidRDefault="00376C41" w:rsidP="002005A7">
            <w:pPr>
              <w:shd w:val="clear" w:color="auto" w:fill="F3F3F3"/>
              <w:jc w:val="center"/>
              <w:rPr>
                <w:i/>
                <w:color w:val="0000FF"/>
                <w:sz w:val="20"/>
              </w:rPr>
            </w:pPr>
          </w:p>
        </w:tc>
        <w:tc>
          <w:tcPr>
            <w:tcW w:w="3969" w:type="dxa"/>
          </w:tcPr>
          <w:p w14:paraId="519CD051" w14:textId="77777777" w:rsidR="00376C41" w:rsidRPr="00425522" w:rsidRDefault="00376C41" w:rsidP="002005A7">
            <w:pPr>
              <w:shd w:val="clear" w:color="auto" w:fill="F3F3F3"/>
              <w:rPr>
                <w:i/>
                <w:color w:val="0000FF"/>
                <w:sz w:val="20"/>
              </w:rPr>
            </w:pPr>
            <w:r w:rsidRPr="00425522">
              <w:rPr>
                <w:i/>
                <w:color w:val="0000FF"/>
                <w:sz w:val="20"/>
              </w:rPr>
              <w:t>- LF pretensioner</w:t>
            </w:r>
          </w:p>
        </w:tc>
      </w:tr>
      <w:tr w:rsidR="00376C41" w:rsidRPr="00425522" w14:paraId="0CE20B3D" w14:textId="77777777">
        <w:trPr>
          <w:jc w:val="center"/>
        </w:trPr>
        <w:tc>
          <w:tcPr>
            <w:tcW w:w="567" w:type="dxa"/>
            <w:vAlign w:val="center"/>
          </w:tcPr>
          <w:p w14:paraId="31C7429E" w14:textId="77777777" w:rsidR="00376C41" w:rsidRPr="00425522" w:rsidRDefault="00376C41" w:rsidP="002005A7">
            <w:pPr>
              <w:shd w:val="clear" w:color="auto" w:fill="F3F3F3"/>
              <w:jc w:val="center"/>
              <w:rPr>
                <w:i/>
                <w:color w:val="0000FF"/>
                <w:sz w:val="20"/>
              </w:rPr>
            </w:pPr>
            <w:r w:rsidRPr="00425522">
              <w:rPr>
                <w:i/>
                <w:color w:val="0000FF"/>
                <w:sz w:val="20"/>
              </w:rPr>
              <w:t>21</w:t>
            </w:r>
          </w:p>
        </w:tc>
        <w:tc>
          <w:tcPr>
            <w:tcW w:w="3969" w:type="dxa"/>
          </w:tcPr>
          <w:p w14:paraId="44538163" w14:textId="77777777" w:rsidR="00376C41" w:rsidRPr="00425522" w:rsidRDefault="00376C41" w:rsidP="002005A7">
            <w:pPr>
              <w:shd w:val="clear" w:color="auto" w:fill="F3F3F3"/>
              <w:rPr>
                <w:i/>
                <w:color w:val="0000FF"/>
                <w:sz w:val="20"/>
              </w:rPr>
            </w:pPr>
            <w:r w:rsidRPr="00425522">
              <w:rPr>
                <w:i/>
                <w:color w:val="0000FF"/>
                <w:sz w:val="20"/>
              </w:rPr>
              <w:t>+ level 2 driver bag</w:t>
            </w:r>
          </w:p>
        </w:tc>
        <w:tc>
          <w:tcPr>
            <w:tcW w:w="567" w:type="dxa"/>
            <w:tcBorders>
              <w:top w:val="nil"/>
              <w:bottom w:val="nil"/>
            </w:tcBorders>
          </w:tcPr>
          <w:p w14:paraId="52979293" w14:textId="77777777" w:rsidR="00376C41" w:rsidRPr="00425522" w:rsidRDefault="00376C41" w:rsidP="002005A7">
            <w:pPr>
              <w:shd w:val="clear" w:color="auto" w:fill="F3F3F3"/>
              <w:rPr>
                <w:i/>
                <w:color w:val="0000FF"/>
                <w:sz w:val="20"/>
              </w:rPr>
            </w:pPr>
          </w:p>
        </w:tc>
        <w:tc>
          <w:tcPr>
            <w:tcW w:w="567" w:type="dxa"/>
            <w:vAlign w:val="center"/>
          </w:tcPr>
          <w:p w14:paraId="1BDEE28D" w14:textId="77777777" w:rsidR="00376C41" w:rsidRPr="00425522" w:rsidRDefault="00376C41" w:rsidP="002005A7">
            <w:pPr>
              <w:shd w:val="clear" w:color="auto" w:fill="F3F3F3"/>
              <w:jc w:val="center"/>
              <w:rPr>
                <w:i/>
                <w:color w:val="0000FF"/>
                <w:sz w:val="20"/>
              </w:rPr>
            </w:pPr>
          </w:p>
        </w:tc>
        <w:tc>
          <w:tcPr>
            <w:tcW w:w="3969" w:type="dxa"/>
          </w:tcPr>
          <w:p w14:paraId="50A60A32" w14:textId="77777777" w:rsidR="00376C41" w:rsidRPr="00425522" w:rsidRDefault="00376C41" w:rsidP="002005A7">
            <w:pPr>
              <w:shd w:val="clear" w:color="auto" w:fill="F3F3F3"/>
              <w:rPr>
                <w:i/>
                <w:color w:val="0000FF"/>
                <w:sz w:val="20"/>
              </w:rPr>
            </w:pPr>
            <w:r w:rsidRPr="00425522">
              <w:rPr>
                <w:i/>
                <w:color w:val="0000FF"/>
                <w:sz w:val="20"/>
              </w:rPr>
              <w:t>+ RF pretensioner</w:t>
            </w:r>
          </w:p>
        </w:tc>
      </w:tr>
      <w:tr w:rsidR="00376C41" w:rsidRPr="00425522" w14:paraId="4C2EE5DE" w14:textId="77777777">
        <w:trPr>
          <w:jc w:val="center"/>
        </w:trPr>
        <w:tc>
          <w:tcPr>
            <w:tcW w:w="567" w:type="dxa"/>
            <w:vAlign w:val="center"/>
          </w:tcPr>
          <w:p w14:paraId="56D5EC4A" w14:textId="77777777" w:rsidR="00376C41" w:rsidRPr="00425522" w:rsidRDefault="00376C41" w:rsidP="002005A7">
            <w:pPr>
              <w:shd w:val="clear" w:color="auto" w:fill="F3F3F3"/>
              <w:jc w:val="center"/>
              <w:rPr>
                <w:i/>
                <w:color w:val="0000FF"/>
                <w:sz w:val="20"/>
              </w:rPr>
            </w:pPr>
            <w:r w:rsidRPr="00425522">
              <w:rPr>
                <w:i/>
                <w:color w:val="0000FF"/>
                <w:sz w:val="20"/>
              </w:rPr>
              <w:t>22</w:t>
            </w:r>
          </w:p>
        </w:tc>
        <w:tc>
          <w:tcPr>
            <w:tcW w:w="3969" w:type="dxa"/>
          </w:tcPr>
          <w:p w14:paraId="67D6B782" w14:textId="77777777" w:rsidR="00376C41" w:rsidRPr="00425522" w:rsidRDefault="00376C41" w:rsidP="002005A7">
            <w:pPr>
              <w:shd w:val="clear" w:color="auto" w:fill="F3F3F3"/>
              <w:rPr>
                <w:i/>
                <w:color w:val="0000FF"/>
                <w:sz w:val="20"/>
              </w:rPr>
            </w:pPr>
            <w:r w:rsidRPr="00425522">
              <w:rPr>
                <w:i/>
                <w:color w:val="0000FF"/>
                <w:sz w:val="20"/>
              </w:rPr>
              <w:t>- level 2 driver bag</w:t>
            </w:r>
          </w:p>
        </w:tc>
        <w:tc>
          <w:tcPr>
            <w:tcW w:w="567" w:type="dxa"/>
            <w:tcBorders>
              <w:top w:val="nil"/>
              <w:bottom w:val="nil"/>
            </w:tcBorders>
          </w:tcPr>
          <w:p w14:paraId="334AF442" w14:textId="77777777" w:rsidR="00376C41" w:rsidRPr="00425522" w:rsidRDefault="00376C41" w:rsidP="002005A7">
            <w:pPr>
              <w:shd w:val="clear" w:color="auto" w:fill="F3F3F3"/>
              <w:rPr>
                <w:i/>
                <w:color w:val="0000FF"/>
                <w:sz w:val="20"/>
              </w:rPr>
            </w:pPr>
          </w:p>
        </w:tc>
        <w:tc>
          <w:tcPr>
            <w:tcW w:w="567" w:type="dxa"/>
            <w:vAlign w:val="center"/>
          </w:tcPr>
          <w:p w14:paraId="5D894F62" w14:textId="77777777" w:rsidR="00376C41" w:rsidRPr="00425522" w:rsidRDefault="00376C41" w:rsidP="002005A7">
            <w:pPr>
              <w:shd w:val="clear" w:color="auto" w:fill="F3F3F3"/>
              <w:jc w:val="center"/>
              <w:rPr>
                <w:i/>
                <w:color w:val="0000FF"/>
                <w:sz w:val="20"/>
              </w:rPr>
            </w:pPr>
          </w:p>
        </w:tc>
        <w:tc>
          <w:tcPr>
            <w:tcW w:w="3969" w:type="dxa"/>
          </w:tcPr>
          <w:p w14:paraId="77B74069" w14:textId="77777777" w:rsidR="00376C41" w:rsidRPr="00425522" w:rsidRDefault="00376C41" w:rsidP="002005A7">
            <w:pPr>
              <w:shd w:val="clear" w:color="auto" w:fill="F3F3F3"/>
              <w:rPr>
                <w:i/>
                <w:color w:val="0000FF"/>
                <w:sz w:val="20"/>
              </w:rPr>
            </w:pPr>
            <w:r w:rsidRPr="00425522">
              <w:rPr>
                <w:i/>
                <w:color w:val="0000FF"/>
                <w:sz w:val="20"/>
              </w:rPr>
              <w:t>- RF pretensioner</w:t>
            </w:r>
          </w:p>
        </w:tc>
      </w:tr>
      <w:tr w:rsidR="00376C41" w:rsidRPr="00425522" w14:paraId="5BC41181" w14:textId="77777777">
        <w:trPr>
          <w:jc w:val="center"/>
        </w:trPr>
        <w:tc>
          <w:tcPr>
            <w:tcW w:w="567" w:type="dxa"/>
            <w:vAlign w:val="center"/>
          </w:tcPr>
          <w:p w14:paraId="3E355AE1" w14:textId="77777777" w:rsidR="00376C41" w:rsidRPr="00425522" w:rsidRDefault="00376C41" w:rsidP="002005A7">
            <w:pPr>
              <w:shd w:val="clear" w:color="auto" w:fill="F3F3F3"/>
              <w:jc w:val="center"/>
              <w:rPr>
                <w:i/>
                <w:color w:val="0000FF"/>
                <w:sz w:val="20"/>
              </w:rPr>
            </w:pPr>
            <w:r w:rsidRPr="00425522">
              <w:rPr>
                <w:i/>
                <w:color w:val="0000FF"/>
                <w:sz w:val="20"/>
              </w:rPr>
              <w:t>23</w:t>
            </w:r>
          </w:p>
        </w:tc>
        <w:tc>
          <w:tcPr>
            <w:tcW w:w="3969" w:type="dxa"/>
          </w:tcPr>
          <w:p w14:paraId="1FEC2C6D" w14:textId="77777777" w:rsidR="00376C41" w:rsidRPr="00425522" w:rsidRDefault="00376C41" w:rsidP="002005A7">
            <w:pPr>
              <w:shd w:val="clear" w:color="auto" w:fill="F3F3F3"/>
              <w:rPr>
                <w:i/>
                <w:color w:val="0000FF"/>
                <w:sz w:val="20"/>
              </w:rPr>
            </w:pPr>
            <w:r w:rsidRPr="00425522">
              <w:rPr>
                <w:i/>
                <w:color w:val="0000FF"/>
                <w:sz w:val="20"/>
              </w:rPr>
              <w:t>- level 1 driver bag</w:t>
            </w:r>
          </w:p>
        </w:tc>
        <w:tc>
          <w:tcPr>
            <w:tcW w:w="567" w:type="dxa"/>
            <w:tcBorders>
              <w:top w:val="nil"/>
              <w:bottom w:val="nil"/>
            </w:tcBorders>
          </w:tcPr>
          <w:p w14:paraId="42711E66" w14:textId="77777777" w:rsidR="00376C41" w:rsidRPr="00425522" w:rsidRDefault="00376C41" w:rsidP="002005A7">
            <w:pPr>
              <w:shd w:val="clear" w:color="auto" w:fill="F3F3F3"/>
              <w:rPr>
                <w:i/>
                <w:color w:val="0000FF"/>
                <w:sz w:val="20"/>
              </w:rPr>
            </w:pPr>
          </w:p>
        </w:tc>
        <w:tc>
          <w:tcPr>
            <w:tcW w:w="567" w:type="dxa"/>
            <w:vAlign w:val="center"/>
          </w:tcPr>
          <w:p w14:paraId="08A80FDE" w14:textId="77777777" w:rsidR="00376C41" w:rsidRPr="00425522" w:rsidRDefault="00376C41" w:rsidP="002005A7">
            <w:pPr>
              <w:shd w:val="clear" w:color="auto" w:fill="F3F3F3"/>
              <w:jc w:val="center"/>
              <w:rPr>
                <w:i/>
                <w:color w:val="0000FF"/>
                <w:sz w:val="20"/>
              </w:rPr>
            </w:pPr>
          </w:p>
        </w:tc>
        <w:tc>
          <w:tcPr>
            <w:tcW w:w="3969" w:type="dxa"/>
          </w:tcPr>
          <w:p w14:paraId="32755ED6" w14:textId="77777777" w:rsidR="00376C41" w:rsidRPr="00425522" w:rsidRDefault="00376C41" w:rsidP="002005A7">
            <w:pPr>
              <w:shd w:val="clear" w:color="auto" w:fill="F3F3F3"/>
              <w:rPr>
                <w:i/>
                <w:color w:val="0000FF"/>
                <w:sz w:val="20"/>
              </w:rPr>
            </w:pPr>
            <w:r w:rsidRPr="00425522">
              <w:rPr>
                <w:i/>
                <w:color w:val="0000FF"/>
                <w:sz w:val="20"/>
              </w:rPr>
              <w:t>+ AV passenger ASA or double pretensioner.</w:t>
            </w:r>
          </w:p>
        </w:tc>
      </w:tr>
      <w:tr w:rsidR="00376C41" w:rsidRPr="00425522" w14:paraId="53960FA4" w14:textId="77777777">
        <w:trPr>
          <w:jc w:val="center"/>
        </w:trPr>
        <w:tc>
          <w:tcPr>
            <w:tcW w:w="567" w:type="dxa"/>
            <w:tcBorders>
              <w:bottom w:val="single" w:sz="4" w:space="0" w:color="auto"/>
            </w:tcBorders>
            <w:vAlign w:val="center"/>
          </w:tcPr>
          <w:p w14:paraId="0BE072EF" w14:textId="77777777" w:rsidR="00376C41" w:rsidRPr="00425522" w:rsidRDefault="00376C41" w:rsidP="002005A7">
            <w:pPr>
              <w:shd w:val="clear" w:color="auto" w:fill="F3F3F3"/>
              <w:jc w:val="center"/>
              <w:rPr>
                <w:i/>
                <w:color w:val="0000FF"/>
                <w:sz w:val="20"/>
              </w:rPr>
            </w:pPr>
            <w:r w:rsidRPr="00425522">
              <w:rPr>
                <w:i/>
                <w:color w:val="0000FF"/>
                <w:sz w:val="20"/>
              </w:rPr>
              <w:t>24</w:t>
            </w:r>
          </w:p>
        </w:tc>
        <w:tc>
          <w:tcPr>
            <w:tcW w:w="3969" w:type="dxa"/>
            <w:tcBorders>
              <w:bottom w:val="single" w:sz="4" w:space="0" w:color="auto"/>
            </w:tcBorders>
          </w:tcPr>
          <w:p w14:paraId="3CA5F1F9" w14:textId="77777777" w:rsidR="00376C41" w:rsidRPr="00425522" w:rsidRDefault="00376C41" w:rsidP="002005A7">
            <w:pPr>
              <w:shd w:val="clear" w:color="auto" w:fill="F3F3F3"/>
              <w:rPr>
                <w:i/>
                <w:color w:val="0000FF"/>
                <w:sz w:val="20"/>
              </w:rPr>
            </w:pPr>
            <w:r w:rsidRPr="00425522">
              <w:rPr>
                <w:i/>
                <w:color w:val="0000FF"/>
                <w:sz w:val="20"/>
              </w:rPr>
              <w:t>+ level 1 driver bag</w:t>
            </w:r>
          </w:p>
        </w:tc>
        <w:tc>
          <w:tcPr>
            <w:tcW w:w="567" w:type="dxa"/>
            <w:tcBorders>
              <w:top w:val="nil"/>
              <w:bottom w:val="single" w:sz="4" w:space="0" w:color="auto"/>
            </w:tcBorders>
          </w:tcPr>
          <w:p w14:paraId="4540AB4F" w14:textId="77777777" w:rsidR="00376C41" w:rsidRPr="00425522" w:rsidRDefault="00376C41" w:rsidP="002005A7">
            <w:pPr>
              <w:shd w:val="clear" w:color="auto" w:fill="F3F3F3"/>
              <w:rPr>
                <w:i/>
                <w:color w:val="0000FF"/>
                <w:sz w:val="20"/>
              </w:rPr>
            </w:pPr>
          </w:p>
        </w:tc>
        <w:tc>
          <w:tcPr>
            <w:tcW w:w="567" w:type="dxa"/>
            <w:tcBorders>
              <w:bottom w:val="single" w:sz="4" w:space="0" w:color="auto"/>
            </w:tcBorders>
            <w:vAlign w:val="center"/>
          </w:tcPr>
          <w:p w14:paraId="5CF8C4F9" w14:textId="77777777" w:rsidR="00376C41" w:rsidRPr="00425522" w:rsidRDefault="00376C41" w:rsidP="002005A7">
            <w:pPr>
              <w:shd w:val="clear" w:color="auto" w:fill="F3F3F3"/>
              <w:jc w:val="center"/>
              <w:rPr>
                <w:i/>
                <w:color w:val="0000FF"/>
                <w:sz w:val="20"/>
              </w:rPr>
            </w:pPr>
          </w:p>
        </w:tc>
        <w:tc>
          <w:tcPr>
            <w:tcW w:w="3969" w:type="dxa"/>
            <w:tcBorders>
              <w:bottom w:val="single" w:sz="4" w:space="0" w:color="auto"/>
            </w:tcBorders>
          </w:tcPr>
          <w:p w14:paraId="4EA9650A" w14:textId="77777777" w:rsidR="00376C41" w:rsidRPr="00425522" w:rsidRDefault="00376C41" w:rsidP="002005A7">
            <w:pPr>
              <w:shd w:val="clear" w:color="auto" w:fill="F3F3F3"/>
              <w:rPr>
                <w:i/>
                <w:color w:val="0000FF"/>
                <w:sz w:val="20"/>
              </w:rPr>
            </w:pPr>
            <w:r w:rsidRPr="00425522">
              <w:rPr>
                <w:i/>
                <w:color w:val="0000FF"/>
                <w:sz w:val="20"/>
              </w:rPr>
              <w:t>- AV passenger ASA or double pretensioner.</w:t>
            </w:r>
          </w:p>
        </w:tc>
      </w:tr>
      <w:tr w:rsidR="00376C41" w:rsidRPr="00425522" w14:paraId="477128B8" w14:textId="77777777">
        <w:trPr>
          <w:jc w:val="center"/>
        </w:trPr>
        <w:tc>
          <w:tcPr>
            <w:tcW w:w="567" w:type="dxa"/>
            <w:tcBorders>
              <w:left w:val="nil"/>
              <w:bottom w:val="nil"/>
              <w:right w:val="nil"/>
            </w:tcBorders>
            <w:vAlign w:val="center"/>
          </w:tcPr>
          <w:p w14:paraId="3EE2ECB5" w14:textId="77777777" w:rsidR="00376C41" w:rsidRPr="00425522" w:rsidRDefault="00376C41" w:rsidP="002005A7">
            <w:pPr>
              <w:shd w:val="clear" w:color="auto" w:fill="F3F3F3"/>
              <w:jc w:val="center"/>
              <w:rPr>
                <w:i/>
                <w:color w:val="0000FF"/>
                <w:sz w:val="20"/>
              </w:rPr>
            </w:pPr>
          </w:p>
        </w:tc>
        <w:tc>
          <w:tcPr>
            <w:tcW w:w="3969" w:type="dxa"/>
            <w:tcBorders>
              <w:left w:val="nil"/>
              <w:bottom w:val="nil"/>
              <w:right w:val="nil"/>
            </w:tcBorders>
          </w:tcPr>
          <w:p w14:paraId="229FA556" w14:textId="77777777" w:rsidR="00376C41" w:rsidRPr="00425522" w:rsidRDefault="00376C41" w:rsidP="002005A7">
            <w:pPr>
              <w:shd w:val="clear" w:color="auto" w:fill="F3F3F3"/>
              <w:rPr>
                <w:i/>
                <w:color w:val="0000FF"/>
                <w:sz w:val="20"/>
              </w:rPr>
            </w:pPr>
          </w:p>
        </w:tc>
        <w:tc>
          <w:tcPr>
            <w:tcW w:w="567" w:type="dxa"/>
            <w:tcBorders>
              <w:top w:val="single" w:sz="4" w:space="0" w:color="auto"/>
              <w:left w:val="nil"/>
              <w:bottom w:val="nil"/>
              <w:right w:val="single" w:sz="4" w:space="0" w:color="auto"/>
            </w:tcBorders>
          </w:tcPr>
          <w:p w14:paraId="619695F4" w14:textId="77777777" w:rsidR="00376C41" w:rsidRPr="00425522" w:rsidRDefault="00376C41" w:rsidP="002005A7">
            <w:pPr>
              <w:shd w:val="clear" w:color="auto" w:fill="F3F3F3"/>
              <w:rPr>
                <w:i/>
                <w:color w:val="0000FF"/>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690396F1" w14:textId="77777777" w:rsidR="00376C41" w:rsidRPr="00425522" w:rsidRDefault="00376C41" w:rsidP="002005A7">
            <w:pPr>
              <w:shd w:val="clear" w:color="auto" w:fill="F3F3F3"/>
              <w:jc w:val="center"/>
              <w:rPr>
                <w:i/>
                <w:color w:val="0000FF"/>
                <w:sz w:val="20"/>
              </w:rPr>
            </w:pPr>
          </w:p>
        </w:tc>
        <w:tc>
          <w:tcPr>
            <w:tcW w:w="3969" w:type="dxa"/>
            <w:tcBorders>
              <w:top w:val="single" w:sz="4" w:space="0" w:color="auto"/>
              <w:left w:val="single" w:sz="4" w:space="0" w:color="auto"/>
              <w:bottom w:val="single" w:sz="4" w:space="0" w:color="auto"/>
              <w:right w:val="single" w:sz="4" w:space="0" w:color="auto"/>
            </w:tcBorders>
          </w:tcPr>
          <w:p w14:paraId="49C28B91" w14:textId="77777777" w:rsidR="00376C41" w:rsidRPr="00425522" w:rsidRDefault="00376C41" w:rsidP="002005A7">
            <w:pPr>
              <w:shd w:val="clear" w:color="auto" w:fill="F3F3F3"/>
              <w:rPr>
                <w:i/>
                <w:color w:val="0000FF"/>
                <w:sz w:val="20"/>
              </w:rPr>
            </w:pPr>
            <w:r w:rsidRPr="00425522">
              <w:rPr>
                <w:i/>
                <w:color w:val="0000FF"/>
                <w:sz w:val="20"/>
              </w:rPr>
              <w:t>+ Rank 2 D pretensioner</w:t>
            </w:r>
          </w:p>
        </w:tc>
      </w:tr>
      <w:tr w:rsidR="00376C41" w:rsidRPr="00425522" w14:paraId="5786E59C" w14:textId="77777777">
        <w:trPr>
          <w:jc w:val="center"/>
        </w:trPr>
        <w:tc>
          <w:tcPr>
            <w:tcW w:w="567" w:type="dxa"/>
            <w:tcBorders>
              <w:top w:val="nil"/>
              <w:left w:val="nil"/>
              <w:bottom w:val="nil"/>
              <w:right w:val="nil"/>
            </w:tcBorders>
            <w:vAlign w:val="center"/>
          </w:tcPr>
          <w:p w14:paraId="5B33FC06" w14:textId="77777777" w:rsidR="00376C41" w:rsidRPr="00425522" w:rsidRDefault="00376C41" w:rsidP="002005A7">
            <w:pPr>
              <w:shd w:val="clear" w:color="auto" w:fill="F3F3F3"/>
              <w:jc w:val="center"/>
              <w:rPr>
                <w:i/>
                <w:color w:val="0000FF"/>
                <w:sz w:val="20"/>
              </w:rPr>
            </w:pPr>
          </w:p>
        </w:tc>
        <w:tc>
          <w:tcPr>
            <w:tcW w:w="3969" w:type="dxa"/>
            <w:tcBorders>
              <w:top w:val="nil"/>
              <w:left w:val="nil"/>
              <w:bottom w:val="nil"/>
              <w:right w:val="nil"/>
            </w:tcBorders>
          </w:tcPr>
          <w:p w14:paraId="74586292" w14:textId="77777777" w:rsidR="00376C41" w:rsidRPr="00425522" w:rsidRDefault="00376C41" w:rsidP="002005A7">
            <w:pPr>
              <w:shd w:val="clear" w:color="auto" w:fill="F3F3F3"/>
              <w:rPr>
                <w:i/>
                <w:color w:val="0000FF"/>
                <w:sz w:val="20"/>
              </w:rPr>
            </w:pPr>
          </w:p>
        </w:tc>
        <w:tc>
          <w:tcPr>
            <w:tcW w:w="567" w:type="dxa"/>
            <w:tcBorders>
              <w:top w:val="nil"/>
              <w:left w:val="nil"/>
              <w:bottom w:val="nil"/>
              <w:right w:val="single" w:sz="4" w:space="0" w:color="auto"/>
            </w:tcBorders>
          </w:tcPr>
          <w:p w14:paraId="7DCA668F" w14:textId="77777777" w:rsidR="00376C41" w:rsidRPr="00425522" w:rsidRDefault="00376C41" w:rsidP="002005A7">
            <w:pPr>
              <w:shd w:val="clear" w:color="auto" w:fill="F3F3F3"/>
              <w:rPr>
                <w:i/>
                <w:color w:val="0000FF"/>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58CD6EF7" w14:textId="77777777" w:rsidR="00376C41" w:rsidRPr="00425522" w:rsidRDefault="00376C41" w:rsidP="002005A7">
            <w:pPr>
              <w:shd w:val="clear" w:color="auto" w:fill="F3F3F3"/>
              <w:jc w:val="center"/>
              <w:rPr>
                <w:i/>
                <w:color w:val="0000FF"/>
                <w:sz w:val="20"/>
              </w:rPr>
            </w:pPr>
          </w:p>
        </w:tc>
        <w:tc>
          <w:tcPr>
            <w:tcW w:w="3969" w:type="dxa"/>
            <w:tcBorders>
              <w:top w:val="single" w:sz="4" w:space="0" w:color="auto"/>
              <w:left w:val="single" w:sz="4" w:space="0" w:color="auto"/>
              <w:bottom w:val="single" w:sz="4" w:space="0" w:color="auto"/>
              <w:right w:val="single" w:sz="4" w:space="0" w:color="auto"/>
            </w:tcBorders>
          </w:tcPr>
          <w:p w14:paraId="5C26CCAD" w14:textId="77777777" w:rsidR="00376C41" w:rsidRPr="00425522" w:rsidRDefault="00376C41" w:rsidP="002005A7">
            <w:pPr>
              <w:shd w:val="clear" w:color="auto" w:fill="F3F3F3"/>
              <w:rPr>
                <w:i/>
                <w:color w:val="0000FF"/>
                <w:sz w:val="20"/>
              </w:rPr>
            </w:pPr>
            <w:r w:rsidRPr="00425522">
              <w:rPr>
                <w:i/>
                <w:color w:val="0000FF"/>
                <w:sz w:val="20"/>
              </w:rPr>
              <w:t>- Rank 2 D pretensioner</w:t>
            </w:r>
          </w:p>
        </w:tc>
      </w:tr>
      <w:tr w:rsidR="00376C41" w:rsidRPr="00425522" w14:paraId="19398DC6" w14:textId="77777777">
        <w:trPr>
          <w:cantSplit/>
          <w:jc w:val="center"/>
        </w:trPr>
        <w:tc>
          <w:tcPr>
            <w:tcW w:w="567" w:type="dxa"/>
            <w:tcBorders>
              <w:top w:val="nil"/>
              <w:left w:val="nil"/>
              <w:bottom w:val="nil"/>
              <w:right w:val="nil"/>
            </w:tcBorders>
            <w:vAlign w:val="center"/>
          </w:tcPr>
          <w:p w14:paraId="6D236690" w14:textId="77777777" w:rsidR="00376C41" w:rsidRPr="00425522" w:rsidRDefault="00376C41" w:rsidP="002005A7">
            <w:pPr>
              <w:shd w:val="clear" w:color="auto" w:fill="F3F3F3"/>
              <w:jc w:val="center"/>
              <w:rPr>
                <w:i/>
                <w:color w:val="0000FF"/>
                <w:sz w:val="20"/>
              </w:rPr>
            </w:pPr>
          </w:p>
        </w:tc>
        <w:tc>
          <w:tcPr>
            <w:tcW w:w="3969" w:type="dxa"/>
            <w:vMerge w:val="restart"/>
            <w:tcBorders>
              <w:top w:val="nil"/>
              <w:left w:val="nil"/>
              <w:right w:val="nil"/>
            </w:tcBorders>
          </w:tcPr>
          <w:p w14:paraId="02229ACD" w14:textId="77777777" w:rsidR="00376C41" w:rsidRPr="00425522" w:rsidRDefault="00376C41" w:rsidP="002005A7">
            <w:pPr>
              <w:shd w:val="clear" w:color="auto" w:fill="F3F3F3"/>
              <w:jc w:val="left"/>
              <w:rPr>
                <w:i/>
                <w:color w:val="0000FF"/>
                <w:sz w:val="20"/>
              </w:rPr>
            </w:pPr>
            <w:r w:rsidRPr="00425522">
              <w:rPr>
                <w:i/>
                <w:color w:val="0000FF"/>
                <w:sz w:val="20"/>
              </w:rPr>
              <w:t>In the 2 modules, the CC are not numbered.</w:t>
            </w:r>
          </w:p>
        </w:tc>
        <w:tc>
          <w:tcPr>
            <w:tcW w:w="567" w:type="dxa"/>
            <w:tcBorders>
              <w:top w:val="nil"/>
              <w:left w:val="nil"/>
              <w:bottom w:val="nil"/>
              <w:right w:val="single" w:sz="4" w:space="0" w:color="auto"/>
            </w:tcBorders>
          </w:tcPr>
          <w:p w14:paraId="049960F3" w14:textId="77777777" w:rsidR="00376C41" w:rsidRPr="00425522" w:rsidRDefault="00376C41" w:rsidP="002005A7">
            <w:pPr>
              <w:shd w:val="clear" w:color="auto" w:fill="F3F3F3"/>
              <w:rPr>
                <w:i/>
                <w:color w:val="0000FF"/>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0B28FFC8" w14:textId="77777777" w:rsidR="00376C41" w:rsidRPr="00425522" w:rsidRDefault="00376C41" w:rsidP="002005A7">
            <w:pPr>
              <w:shd w:val="clear" w:color="auto" w:fill="F3F3F3"/>
              <w:jc w:val="center"/>
              <w:rPr>
                <w:i/>
                <w:color w:val="0000FF"/>
                <w:sz w:val="20"/>
              </w:rPr>
            </w:pPr>
          </w:p>
        </w:tc>
        <w:tc>
          <w:tcPr>
            <w:tcW w:w="3969" w:type="dxa"/>
            <w:tcBorders>
              <w:top w:val="single" w:sz="4" w:space="0" w:color="auto"/>
              <w:left w:val="single" w:sz="4" w:space="0" w:color="auto"/>
              <w:bottom w:val="single" w:sz="4" w:space="0" w:color="auto"/>
              <w:right w:val="single" w:sz="4" w:space="0" w:color="auto"/>
            </w:tcBorders>
          </w:tcPr>
          <w:p w14:paraId="3EE95A4A" w14:textId="77777777" w:rsidR="00376C41" w:rsidRPr="00425522" w:rsidRDefault="00376C41" w:rsidP="002005A7">
            <w:pPr>
              <w:shd w:val="clear" w:color="auto" w:fill="F3F3F3"/>
              <w:rPr>
                <w:i/>
                <w:color w:val="0000FF"/>
                <w:sz w:val="20"/>
              </w:rPr>
            </w:pPr>
            <w:r w:rsidRPr="00425522">
              <w:rPr>
                <w:i/>
                <w:color w:val="0000FF"/>
                <w:sz w:val="20"/>
              </w:rPr>
              <w:t>+ rear left thorax bag</w:t>
            </w:r>
          </w:p>
        </w:tc>
      </w:tr>
      <w:tr w:rsidR="00376C41" w:rsidRPr="00425522" w14:paraId="6549A17C" w14:textId="77777777">
        <w:trPr>
          <w:cantSplit/>
          <w:jc w:val="center"/>
        </w:trPr>
        <w:tc>
          <w:tcPr>
            <w:tcW w:w="567" w:type="dxa"/>
            <w:tcBorders>
              <w:top w:val="nil"/>
              <w:left w:val="nil"/>
              <w:bottom w:val="nil"/>
              <w:right w:val="nil"/>
            </w:tcBorders>
            <w:vAlign w:val="center"/>
          </w:tcPr>
          <w:p w14:paraId="50009D0D" w14:textId="77777777" w:rsidR="00376C41" w:rsidRPr="00425522" w:rsidRDefault="00376C41" w:rsidP="002005A7">
            <w:pPr>
              <w:shd w:val="clear" w:color="auto" w:fill="F3F3F3"/>
              <w:jc w:val="center"/>
              <w:rPr>
                <w:i/>
                <w:color w:val="0000FF"/>
                <w:sz w:val="20"/>
              </w:rPr>
            </w:pPr>
          </w:p>
        </w:tc>
        <w:tc>
          <w:tcPr>
            <w:tcW w:w="3969" w:type="dxa"/>
            <w:vMerge/>
            <w:tcBorders>
              <w:left w:val="nil"/>
              <w:bottom w:val="nil"/>
              <w:right w:val="nil"/>
            </w:tcBorders>
          </w:tcPr>
          <w:p w14:paraId="4295D76F" w14:textId="77777777" w:rsidR="00376C41" w:rsidRPr="00425522" w:rsidRDefault="00376C41" w:rsidP="002005A7">
            <w:pPr>
              <w:shd w:val="clear" w:color="auto" w:fill="F3F3F3"/>
              <w:rPr>
                <w:i/>
                <w:color w:val="0000FF"/>
                <w:sz w:val="20"/>
              </w:rPr>
            </w:pPr>
          </w:p>
        </w:tc>
        <w:tc>
          <w:tcPr>
            <w:tcW w:w="567" w:type="dxa"/>
            <w:tcBorders>
              <w:top w:val="nil"/>
              <w:left w:val="nil"/>
              <w:bottom w:val="nil"/>
              <w:right w:val="single" w:sz="4" w:space="0" w:color="auto"/>
            </w:tcBorders>
          </w:tcPr>
          <w:p w14:paraId="0976A3C1" w14:textId="77777777" w:rsidR="00376C41" w:rsidRPr="00425522" w:rsidRDefault="00376C41" w:rsidP="002005A7">
            <w:pPr>
              <w:shd w:val="clear" w:color="auto" w:fill="F3F3F3"/>
              <w:rPr>
                <w:i/>
                <w:color w:val="0000FF"/>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2774E234" w14:textId="77777777" w:rsidR="00376C41" w:rsidRPr="00425522" w:rsidRDefault="00376C41" w:rsidP="002005A7">
            <w:pPr>
              <w:shd w:val="clear" w:color="auto" w:fill="F3F3F3"/>
              <w:jc w:val="center"/>
              <w:rPr>
                <w:i/>
                <w:color w:val="0000FF"/>
                <w:sz w:val="20"/>
              </w:rPr>
            </w:pPr>
          </w:p>
        </w:tc>
        <w:tc>
          <w:tcPr>
            <w:tcW w:w="3969" w:type="dxa"/>
            <w:tcBorders>
              <w:top w:val="single" w:sz="4" w:space="0" w:color="auto"/>
              <w:left w:val="single" w:sz="4" w:space="0" w:color="auto"/>
              <w:bottom w:val="single" w:sz="4" w:space="0" w:color="auto"/>
              <w:right w:val="single" w:sz="4" w:space="0" w:color="auto"/>
            </w:tcBorders>
          </w:tcPr>
          <w:p w14:paraId="4A16BC7B" w14:textId="77777777" w:rsidR="00376C41" w:rsidRPr="00425522" w:rsidRDefault="00376C41" w:rsidP="002005A7">
            <w:pPr>
              <w:shd w:val="clear" w:color="auto" w:fill="F3F3F3"/>
              <w:rPr>
                <w:i/>
                <w:color w:val="0000FF"/>
                <w:sz w:val="20"/>
              </w:rPr>
            </w:pPr>
            <w:r w:rsidRPr="00425522">
              <w:rPr>
                <w:i/>
                <w:color w:val="0000FF"/>
                <w:sz w:val="20"/>
              </w:rPr>
              <w:t>- rear left thorax bag</w:t>
            </w:r>
          </w:p>
        </w:tc>
      </w:tr>
      <w:tr w:rsidR="00376C41" w:rsidRPr="00425522" w14:paraId="7753440D" w14:textId="77777777">
        <w:trPr>
          <w:jc w:val="center"/>
        </w:trPr>
        <w:tc>
          <w:tcPr>
            <w:tcW w:w="567" w:type="dxa"/>
            <w:tcBorders>
              <w:top w:val="nil"/>
              <w:left w:val="nil"/>
              <w:bottom w:val="nil"/>
              <w:right w:val="nil"/>
            </w:tcBorders>
            <w:vAlign w:val="center"/>
          </w:tcPr>
          <w:p w14:paraId="54C4F3FA" w14:textId="77777777" w:rsidR="00376C41" w:rsidRPr="00425522" w:rsidRDefault="00376C41" w:rsidP="002005A7">
            <w:pPr>
              <w:shd w:val="clear" w:color="auto" w:fill="F3F3F3"/>
              <w:jc w:val="center"/>
              <w:rPr>
                <w:i/>
                <w:color w:val="0000FF"/>
                <w:sz w:val="20"/>
              </w:rPr>
            </w:pPr>
          </w:p>
        </w:tc>
        <w:tc>
          <w:tcPr>
            <w:tcW w:w="3969" w:type="dxa"/>
            <w:tcBorders>
              <w:top w:val="nil"/>
              <w:left w:val="nil"/>
              <w:bottom w:val="nil"/>
              <w:right w:val="nil"/>
            </w:tcBorders>
          </w:tcPr>
          <w:p w14:paraId="22D0A72C" w14:textId="77777777" w:rsidR="00376C41" w:rsidRPr="00425522" w:rsidRDefault="00376C41" w:rsidP="002005A7">
            <w:pPr>
              <w:shd w:val="clear" w:color="auto" w:fill="F3F3F3"/>
              <w:rPr>
                <w:i/>
                <w:color w:val="0000FF"/>
                <w:sz w:val="20"/>
              </w:rPr>
            </w:pPr>
            <w:r w:rsidRPr="00425522">
              <w:rPr>
                <w:i/>
                <w:color w:val="0000FF"/>
                <w:sz w:val="20"/>
              </w:rPr>
              <w:t>The allocation of the tracks in the passenger compartment module is free</w:t>
            </w:r>
          </w:p>
        </w:tc>
        <w:tc>
          <w:tcPr>
            <w:tcW w:w="567" w:type="dxa"/>
            <w:tcBorders>
              <w:top w:val="nil"/>
              <w:left w:val="nil"/>
              <w:bottom w:val="nil"/>
              <w:right w:val="single" w:sz="4" w:space="0" w:color="auto"/>
            </w:tcBorders>
          </w:tcPr>
          <w:p w14:paraId="39AA054C" w14:textId="77777777" w:rsidR="00376C41" w:rsidRPr="00425522" w:rsidRDefault="00376C41" w:rsidP="002005A7">
            <w:pPr>
              <w:shd w:val="clear" w:color="auto" w:fill="F3F3F3"/>
              <w:rPr>
                <w:i/>
                <w:color w:val="0000FF"/>
                <w:sz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4A9A04EF" w14:textId="77777777" w:rsidR="00376C41" w:rsidRPr="00425522" w:rsidRDefault="00376C41" w:rsidP="002005A7">
            <w:pPr>
              <w:shd w:val="clear" w:color="auto" w:fill="F3F3F3"/>
              <w:jc w:val="center"/>
              <w:rPr>
                <w:i/>
                <w:color w:val="0000FF"/>
                <w:sz w:val="20"/>
              </w:rPr>
            </w:pPr>
          </w:p>
        </w:tc>
        <w:tc>
          <w:tcPr>
            <w:tcW w:w="3969" w:type="dxa"/>
            <w:tcBorders>
              <w:top w:val="single" w:sz="4" w:space="0" w:color="auto"/>
              <w:left w:val="single" w:sz="4" w:space="0" w:color="auto"/>
              <w:bottom w:val="single" w:sz="4" w:space="0" w:color="auto"/>
              <w:right w:val="single" w:sz="4" w:space="0" w:color="auto"/>
            </w:tcBorders>
          </w:tcPr>
          <w:p w14:paraId="11BC13E0" w14:textId="77777777" w:rsidR="00376C41" w:rsidRPr="00425522" w:rsidRDefault="00376C41" w:rsidP="002005A7">
            <w:pPr>
              <w:shd w:val="clear" w:color="auto" w:fill="F3F3F3"/>
              <w:rPr>
                <w:i/>
                <w:color w:val="0000FF"/>
                <w:sz w:val="20"/>
              </w:rPr>
            </w:pPr>
            <w:r w:rsidRPr="00425522">
              <w:rPr>
                <w:i/>
                <w:color w:val="0000FF"/>
                <w:sz w:val="20"/>
              </w:rPr>
              <w:t>……</w:t>
            </w:r>
          </w:p>
        </w:tc>
      </w:tr>
    </w:tbl>
    <w:p w14:paraId="50669218" w14:textId="77777777" w:rsidR="00376C41" w:rsidRPr="00425522" w:rsidRDefault="00376C41" w:rsidP="00A86702"/>
    <w:p w14:paraId="09FF87CD" w14:textId="77777777" w:rsidR="00FE5973" w:rsidRPr="00425522" w:rsidRDefault="006362C6">
      <w:pPr>
        <w:pStyle w:val="Heading3"/>
      </w:pPr>
      <w:bookmarkStart w:id="301" w:name="_Toc83610746"/>
      <w:bookmarkStart w:id="302" w:name="_Toc494448640"/>
      <w:r w:rsidRPr="00425522">
        <w:t>I</w:t>
      </w:r>
      <w:r w:rsidR="00FE5973" w:rsidRPr="00425522">
        <w:t>nterfaces mécaniques</w:t>
      </w:r>
      <w:bookmarkEnd w:id="301"/>
      <w:r w:rsidR="00376C41" w:rsidRPr="00425522">
        <w:t xml:space="preserve"> / </w:t>
      </w:r>
      <w:bookmarkStart w:id="303" w:name="_Toc248836981"/>
      <w:r w:rsidR="00376C41" w:rsidRPr="00425522">
        <w:rPr>
          <w:color w:val="0000FF"/>
        </w:rPr>
        <w:t>Mechanical interfaces</w:t>
      </w:r>
      <w:bookmarkEnd w:id="302"/>
      <w:bookmarkEnd w:id="303"/>
    </w:p>
    <w:p w14:paraId="2B097839" w14:textId="77777777" w:rsidR="00FE5973" w:rsidRPr="00425522" w:rsidRDefault="00132E8B">
      <w:r w:rsidRPr="00425522">
        <w:t>Ce paragraphe traite des protocoles et des transferts des interfaces mécaniques à l’exception des interfaces mécaniques d’IHM (pushs par exemple) traitées dans le paragraphe suivant :</w:t>
      </w:r>
    </w:p>
    <w:p w14:paraId="2555F7C1" w14:textId="77777777" w:rsidR="00132E8B" w:rsidRPr="00425522" w:rsidRDefault="00991196">
      <w:pPr>
        <w:rPr>
          <w:i/>
          <w:color w:val="0000FF"/>
        </w:rPr>
      </w:pPr>
      <w:r w:rsidRPr="00425522">
        <w:rPr>
          <w:i/>
          <w:color w:val="0000FF"/>
        </w:rPr>
        <w:t>This section deals with the protocols and transfers of mechanical interfaces with the exception of the mechanical interfaces of HMIs (pushes for example) dealt with in the following paragraph:</w:t>
      </w:r>
    </w:p>
    <w:p w14:paraId="6E0E60CE" w14:textId="77777777" w:rsidR="00991196" w:rsidRPr="00425522" w:rsidRDefault="00991196"/>
    <w:p w14:paraId="38A4B9CB" w14:textId="77777777" w:rsidR="002E495B" w:rsidRPr="00425522" w:rsidRDefault="00FE5973" w:rsidP="00F274EF">
      <w:r w:rsidRPr="00425522">
        <w:t>Mettre en tête un diagramme de contexte représentant les liaisons mécaniques :</w:t>
      </w:r>
    </w:p>
    <w:p w14:paraId="22787D6F" w14:textId="77777777" w:rsidR="00376C41" w:rsidRPr="00425522" w:rsidRDefault="00376C41" w:rsidP="00376C41">
      <w:pPr>
        <w:rPr>
          <w:i/>
          <w:color w:val="0000FF"/>
        </w:rPr>
      </w:pPr>
      <w:r w:rsidRPr="00425522">
        <w:rPr>
          <w:i/>
          <w:color w:val="0000FF"/>
        </w:rPr>
        <w:t>Place on top a context diagram that represents the mechanical linkage:</w:t>
      </w:r>
    </w:p>
    <w:p w14:paraId="0370D941" w14:textId="77777777" w:rsidR="00C8456B" w:rsidRPr="00425522" w:rsidRDefault="00C8456B" w:rsidP="00C8456B">
      <w:pPr>
        <w:pStyle w:val="Footer"/>
        <w:tabs>
          <w:tab w:val="clear" w:pos="4536"/>
          <w:tab w:val="clear" w:pos="9072"/>
        </w:tabs>
        <w:spacing w:before="0"/>
      </w:pPr>
    </w:p>
    <w:p w14:paraId="1B4B427F" w14:textId="77777777" w:rsidR="00C8456B" w:rsidRPr="00425522" w:rsidRDefault="00C8456B" w:rsidP="00C8456B">
      <w:pPr>
        <w:pStyle w:val="Footer"/>
        <w:tabs>
          <w:tab w:val="clear" w:pos="4536"/>
          <w:tab w:val="clear" w:pos="9072"/>
        </w:tabs>
        <w:spacing w:before="0"/>
      </w:pPr>
    </w:p>
    <w:p w14:paraId="3142B83C" w14:textId="77777777" w:rsidR="00FE5973" w:rsidRPr="00425522" w:rsidRDefault="00FE5973" w:rsidP="00E95B5A">
      <w:pPr>
        <w:pStyle w:val="Footer"/>
        <w:shd w:val="clear" w:color="auto" w:fill="F3F3F3"/>
        <w:tabs>
          <w:tab w:val="clear" w:pos="4536"/>
          <w:tab w:val="clear" w:pos="9072"/>
        </w:tabs>
        <w:spacing w:before="0"/>
      </w:pPr>
      <w:r w:rsidRPr="00425522">
        <w:t>Exemple : système « Moyens de retenue »</w:t>
      </w:r>
    </w:p>
    <w:p w14:paraId="67A2B52E" w14:textId="77777777" w:rsidR="00376C41" w:rsidRPr="00425522" w:rsidRDefault="00376C41" w:rsidP="00376C41">
      <w:pPr>
        <w:pStyle w:val="Footer"/>
        <w:shd w:val="clear" w:color="auto" w:fill="F3F3F3"/>
        <w:tabs>
          <w:tab w:val="clear" w:pos="4536"/>
          <w:tab w:val="clear" w:pos="9072"/>
        </w:tabs>
        <w:spacing w:before="0"/>
        <w:rPr>
          <w:i/>
          <w:color w:val="0000FF"/>
        </w:rPr>
      </w:pPr>
      <w:r w:rsidRPr="00425522">
        <w:rPr>
          <w:i/>
          <w:color w:val="0000FF"/>
        </w:rPr>
        <w:t>Example: "Restraint equipment" system</w:t>
      </w:r>
    </w:p>
    <w:p w14:paraId="680D8850" w14:textId="77777777" w:rsidR="002E495B" w:rsidRPr="00425522" w:rsidRDefault="002E495B" w:rsidP="00E95B5A">
      <w:pPr>
        <w:pStyle w:val="Footer"/>
        <w:shd w:val="clear" w:color="auto" w:fill="F3F3F3"/>
        <w:tabs>
          <w:tab w:val="clear" w:pos="4536"/>
          <w:tab w:val="clear" w:pos="9072"/>
        </w:tabs>
        <w:spacing w:before="0"/>
      </w:pPr>
    </w:p>
    <w:bookmarkStart w:id="304" w:name="_MON_1151481826"/>
    <w:bookmarkEnd w:id="304"/>
    <w:p w14:paraId="6A3366C3" w14:textId="77777777" w:rsidR="00FE5973" w:rsidRPr="00425522" w:rsidRDefault="00C8456B" w:rsidP="00E95B5A">
      <w:pPr>
        <w:shd w:val="clear" w:color="auto" w:fill="F3F3F3"/>
        <w:spacing w:after="120"/>
        <w:jc w:val="center"/>
      </w:pPr>
      <w:r w:rsidRPr="00425522">
        <w:object w:dxaOrig="8115" w:dyaOrig="5265" w14:anchorId="7CD2B873">
          <v:shape id="_x0000_i1041" type="#_x0000_t75" style="width:317.25pt;height:201.75pt" o:ole="">
            <v:imagedata r:id="rId122" o:title=""/>
          </v:shape>
          <o:OLEObject Type="Embed" ProgID="Word.Picture.8" ShapeID="_x0000_i1041" DrawAspect="Content" ObjectID="_1827467226" r:id="rId123"/>
        </w:object>
      </w:r>
    </w:p>
    <w:p w14:paraId="50FA30CA" w14:textId="77777777" w:rsidR="00414EA0" w:rsidRPr="00425522" w:rsidRDefault="00132E8B" w:rsidP="00132E8B">
      <w:pPr>
        <w:spacing w:after="120"/>
      </w:pPr>
      <w:r w:rsidRPr="00425522">
        <w:t xml:space="preserve">Le schéma doit citer les énergies </w:t>
      </w:r>
      <w:r w:rsidR="00414EA0" w:rsidRPr="00425522">
        <w:t>mécanique</w:t>
      </w:r>
      <w:r w:rsidRPr="00425522">
        <w:t xml:space="preserve">s </w:t>
      </w:r>
      <w:r w:rsidR="00414EA0" w:rsidRPr="00425522">
        <w:t>fournies ou consommées par le système</w:t>
      </w:r>
    </w:p>
    <w:p w14:paraId="292E8914" w14:textId="77777777" w:rsidR="00414EA0" w:rsidRPr="00425522" w:rsidRDefault="00132E8B">
      <w:pPr>
        <w:spacing w:after="120"/>
        <w:rPr>
          <w:i/>
          <w:color w:val="0000FF"/>
        </w:rPr>
      </w:pPr>
      <w:r w:rsidRPr="00425522">
        <w:rPr>
          <w:i/>
          <w:color w:val="0000FF"/>
        </w:rPr>
        <w:t xml:space="preserve">The diagram should quot </w:t>
      </w:r>
      <w:r w:rsidR="00376C41" w:rsidRPr="00425522">
        <w:rPr>
          <w:i/>
          <w:color w:val="0000FF"/>
        </w:rPr>
        <w:t xml:space="preserve">the </w:t>
      </w:r>
      <w:r w:rsidRPr="00425522">
        <w:rPr>
          <w:i/>
          <w:color w:val="0000FF"/>
        </w:rPr>
        <w:t>mechanical energies</w:t>
      </w:r>
      <w:r w:rsidR="00376C41" w:rsidRPr="00425522">
        <w:rPr>
          <w:i/>
          <w:color w:val="0000FF"/>
        </w:rPr>
        <w:t xml:space="preserve"> supplier or consumed by the system</w:t>
      </w:r>
    </w:p>
    <w:p w14:paraId="794D99FB" w14:textId="77777777" w:rsidR="00132E8B" w:rsidRPr="00425522" w:rsidRDefault="00132E8B"/>
    <w:p w14:paraId="31192A98" w14:textId="77777777" w:rsidR="00931B22" w:rsidRPr="00425522" w:rsidRDefault="00931B22">
      <w:r w:rsidRPr="00425522">
        <w:t xml:space="preserve">On cite dans ce paragraphe le </w:t>
      </w:r>
      <w:r w:rsidRPr="00425522">
        <w:rPr>
          <w:b/>
        </w:rPr>
        <w:t>Plan Fonctionnel de l’organe</w:t>
      </w:r>
      <w:r w:rsidRPr="00425522">
        <w:t xml:space="preserve"> comme document d’interface décrivant les contraintes d’environnement avec le reste du véhicule. Voir en Annexe du présent guide, le guide de rédaction du Plan Fonctionnel.</w:t>
      </w:r>
    </w:p>
    <w:p w14:paraId="2D83DF2A" w14:textId="77777777" w:rsidR="00931B22" w:rsidRPr="00425522" w:rsidRDefault="004E14B5" w:rsidP="00931B22">
      <w:pPr>
        <w:rPr>
          <w:i/>
          <w:color w:val="0000FF"/>
        </w:rPr>
      </w:pPr>
      <w:r w:rsidRPr="00425522">
        <w:rPr>
          <w:i/>
          <w:color w:val="0000FF"/>
        </w:rPr>
        <w:t>Mention in this paragraph the Functional Plan of the organ as an interface document describing the environmental constraints with the rest of the vehicle</w:t>
      </w:r>
      <w:r w:rsidR="00931B22" w:rsidRPr="00425522">
        <w:rPr>
          <w:i/>
          <w:color w:val="0000FF"/>
        </w:rPr>
        <w:t>.</w:t>
      </w:r>
      <w:r w:rsidRPr="00425522">
        <w:rPr>
          <w:i/>
          <w:color w:val="0000FF"/>
        </w:rPr>
        <w:t xml:space="preserve"> </w:t>
      </w:r>
      <w:r w:rsidR="00931B22" w:rsidRPr="00425522">
        <w:rPr>
          <w:i/>
          <w:color w:val="0000FF"/>
        </w:rPr>
        <w:t>See in the appendix of the current guide, the drafting guide of the Functional Plan.</w:t>
      </w:r>
    </w:p>
    <w:p w14:paraId="37150ED9" w14:textId="77777777" w:rsidR="00931B22" w:rsidRPr="00425522" w:rsidRDefault="00931B22"/>
    <w:p w14:paraId="3DE76456" w14:textId="77777777" w:rsidR="006F607A" w:rsidRPr="00425522" w:rsidRDefault="00931B22">
      <w:r w:rsidRPr="00425522">
        <w:t xml:space="preserve">Nota : les contraintes d’implantation </w:t>
      </w:r>
      <w:r w:rsidR="0058129E" w:rsidRPr="00425522">
        <w:t>donnent</w:t>
      </w:r>
      <w:r w:rsidRPr="00425522">
        <w:t xml:space="preserve"> lieu à un CdCI (Cahier des charges d’Implan</w:t>
      </w:r>
      <w:r w:rsidR="0058129E" w:rsidRPr="00425522">
        <w:t>tation) qui ne concerne pas le P</w:t>
      </w:r>
      <w:r w:rsidRPr="00425522">
        <w:t xml:space="preserve">roduit mais </w:t>
      </w:r>
      <w:r w:rsidR="00EF297C" w:rsidRPr="00425522">
        <w:t>exprime, pour le P</w:t>
      </w:r>
      <w:r w:rsidR="0058129E" w:rsidRPr="00425522">
        <w:t>r</w:t>
      </w:r>
      <w:r w:rsidR="00EF297C" w:rsidRPr="00425522">
        <w:t>o</w:t>
      </w:r>
      <w:r w:rsidR="0058129E" w:rsidRPr="00425522">
        <w:t xml:space="preserve">duit, les contraintes </w:t>
      </w:r>
      <w:r w:rsidR="00EF297C" w:rsidRPr="00425522">
        <w:t xml:space="preserve">d’implnatation </w:t>
      </w:r>
      <w:r w:rsidR="0058129E" w:rsidRPr="00425522">
        <w:t>vis</w:t>
      </w:r>
      <w:r w:rsidR="00931DE7" w:rsidRPr="00425522">
        <w:t>-à-vis</w:t>
      </w:r>
      <w:r w:rsidR="0058129E" w:rsidRPr="00425522">
        <w:t xml:space="preserve"> du re</w:t>
      </w:r>
      <w:r w:rsidRPr="00425522">
        <w:t>ste du véhicule</w:t>
      </w:r>
      <w:r w:rsidR="00931DE7" w:rsidRPr="00425522">
        <w:t xml:space="preserve">. </w:t>
      </w:r>
      <w:r w:rsidR="00A330DC" w:rsidRPr="00425522">
        <w:t>Elles ne sont donc pas</w:t>
      </w:r>
      <w:r w:rsidR="00931DE7" w:rsidRPr="00425522">
        <w:t xml:space="preserve"> à mettre dans le CdC du Produit lui-même</w:t>
      </w:r>
      <w:r w:rsidRPr="00425522">
        <w:t>.</w:t>
      </w:r>
    </w:p>
    <w:p w14:paraId="71011859" w14:textId="77777777" w:rsidR="00931B22" w:rsidRPr="00425522" w:rsidRDefault="00EF297C">
      <w:pPr>
        <w:rPr>
          <w:i/>
          <w:color w:val="0000FF"/>
        </w:rPr>
      </w:pPr>
      <w:r w:rsidRPr="00425522">
        <w:rPr>
          <w:i/>
          <w:color w:val="0000FF"/>
        </w:rPr>
        <w:t>Note: the constraints of implantation give rise to a CdCI (Specification of Implantation) that does not concern the Product but expresses, for the Product, the implantation constraints with respect to the rest of the vehicle. Therefore, they are not to be placed in the RD of the product itself.</w:t>
      </w:r>
    </w:p>
    <w:p w14:paraId="520FF7C1" w14:textId="77777777" w:rsidR="00931DE7" w:rsidRPr="00425522" w:rsidRDefault="00931DE7">
      <w:pPr>
        <w:rPr>
          <w:i/>
          <w:color w:val="0000FF"/>
        </w:rPr>
      </w:pPr>
    </w:p>
    <w:p w14:paraId="49A096D5" w14:textId="77777777" w:rsidR="00BF3689" w:rsidRPr="00425522" w:rsidRDefault="00BF3689" w:rsidP="00BF3689">
      <w:pPr>
        <w:pStyle w:val="Heading3"/>
      </w:pPr>
      <w:bookmarkStart w:id="305" w:name="_Toc494448641"/>
      <w:bookmarkStart w:id="306" w:name="_Toc23827722"/>
      <w:bookmarkStart w:id="307" w:name="_Toc43538045"/>
      <w:bookmarkStart w:id="308" w:name="_Toc51138659"/>
      <w:bookmarkStart w:id="309" w:name="_Toc70391358"/>
      <w:bookmarkStart w:id="310" w:name="_Toc71339653"/>
      <w:bookmarkStart w:id="311" w:name="_Toc83610747"/>
      <w:r w:rsidRPr="00425522">
        <w:t>Interface homme – machine (ihm)</w:t>
      </w:r>
      <w:r w:rsidR="00376C41" w:rsidRPr="00425522">
        <w:t xml:space="preserve"> / </w:t>
      </w:r>
      <w:bookmarkStart w:id="312" w:name="_Toc248836982"/>
      <w:r w:rsidR="00376C41" w:rsidRPr="00425522">
        <w:rPr>
          <w:color w:val="0000FF"/>
        </w:rPr>
        <w:t>Man/machine interface (MMI)</w:t>
      </w:r>
      <w:bookmarkEnd w:id="305"/>
      <w:bookmarkEnd w:id="312"/>
    </w:p>
    <w:p w14:paraId="30C73C8D" w14:textId="77777777" w:rsidR="00BF3689" w:rsidRPr="00425522" w:rsidRDefault="00BF3689" w:rsidP="00376C41">
      <w:r w:rsidRPr="00425522">
        <w:t xml:space="preserve">Ce paragraphe traite </w:t>
      </w:r>
      <w:r w:rsidR="00931DE7" w:rsidRPr="00425522">
        <w:t>des protocoles et des transferts</w:t>
      </w:r>
      <w:r w:rsidRPr="00425522">
        <w:t xml:space="preserve"> concernant l’IHM : cela peut être le traitement des appuis-</w:t>
      </w:r>
      <w:r w:rsidR="002D558E" w:rsidRPr="00425522">
        <w:t>boutons</w:t>
      </w:r>
      <w:r w:rsidRPr="00425522">
        <w:t xml:space="preserve"> intégrés à l’organe ou celui de témoins ou d’affichage de message sur ce même organe.</w:t>
      </w:r>
    </w:p>
    <w:p w14:paraId="666AB886" w14:textId="77777777" w:rsidR="00376C41" w:rsidRPr="00425522" w:rsidRDefault="00EF297C" w:rsidP="00376C41">
      <w:pPr>
        <w:rPr>
          <w:i/>
          <w:color w:val="0000FF"/>
        </w:rPr>
      </w:pPr>
      <w:r w:rsidRPr="00425522">
        <w:rPr>
          <w:i/>
          <w:color w:val="0000FF"/>
        </w:rPr>
        <w:t>This paragraph deals with protocols and transfers concerning the HMI</w:t>
      </w:r>
      <w:r w:rsidR="00376C41" w:rsidRPr="00425522">
        <w:rPr>
          <w:i/>
          <w:color w:val="0000FF"/>
        </w:rPr>
        <w:t>: this can be th</w:t>
      </w:r>
      <w:r w:rsidRPr="00425522">
        <w:rPr>
          <w:i/>
          <w:color w:val="0000FF"/>
        </w:rPr>
        <w:t>e processing of the pushs</w:t>
      </w:r>
      <w:r w:rsidR="00376C41" w:rsidRPr="00425522">
        <w:rPr>
          <w:i/>
          <w:color w:val="0000FF"/>
        </w:rPr>
        <w:t xml:space="preserve"> integrated in the components or that of the warning lights or message display on the same component.</w:t>
      </w:r>
    </w:p>
    <w:p w14:paraId="2735DB93" w14:textId="77777777" w:rsidR="00376C41" w:rsidRPr="00425522" w:rsidRDefault="00376C41" w:rsidP="00376C41">
      <w:pPr>
        <w:rPr>
          <w:i/>
        </w:rPr>
      </w:pPr>
    </w:p>
    <w:p w14:paraId="583569A6" w14:textId="77777777" w:rsidR="00BF3689" w:rsidRPr="00425522" w:rsidRDefault="00395D32" w:rsidP="00BF3689">
      <w:r w:rsidRPr="00425522">
        <w:rPr>
          <w:b/>
        </w:rPr>
        <w:t>R</w:t>
      </w:r>
      <w:r w:rsidR="00555926" w:rsidRPr="00425522">
        <w:rPr>
          <w:b/>
        </w:rPr>
        <w:t>3</w:t>
      </w:r>
      <w:r w:rsidR="008B7BFB" w:rsidRPr="00425522">
        <w:rPr>
          <w:b/>
        </w:rPr>
        <w:t>9</w:t>
      </w:r>
      <w:r w:rsidR="00BF3689" w:rsidRPr="00425522">
        <w:t> : on met dans ce § tou</w:t>
      </w:r>
      <w:r w:rsidR="00FC2698" w:rsidRPr="00425522">
        <w:t>t</w:t>
      </w:r>
      <w:r w:rsidR="00BF3689" w:rsidRPr="00425522">
        <w:t xml:space="preserve"> ce qui concerne </w:t>
      </w:r>
      <w:r w:rsidR="00BF3689" w:rsidRPr="00425522">
        <w:rPr>
          <w:b/>
        </w:rPr>
        <w:t xml:space="preserve">l’IHM </w:t>
      </w:r>
      <w:r w:rsidR="00555926" w:rsidRPr="00425522">
        <w:rPr>
          <w:b/>
        </w:rPr>
        <w:t>lié au besoin fonctionnel</w:t>
      </w:r>
      <w:r w:rsidR="00555926" w:rsidRPr="00425522">
        <w:t xml:space="preserve"> </w:t>
      </w:r>
      <w:r w:rsidR="00BF3689" w:rsidRPr="00425522">
        <w:t xml:space="preserve">(couleur, critère de lisibilité des messages, style des symboles, </w:t>
      </w:r>
      <w:r w:rsidR="00FC2698" w:rsidRPr="00425522">
        <w:t xml:space="preserve">loi course-effort </w:t>
      </w:r>
      <w:r w:rsidR="00BF3689" w:rsidRPr="00425522">
        <w:t xml:space="preserve">…)  et </w:t>
      </w:r>
      <w:r w:rsidR="00BF3689" w:rsidRPr="00425522">
        <w:rPr>
          <w:b/>
        </w:rPr>
        <w:t xml:space="preserve">dans le § 5.4.3 les </w:t>
      </w:r>
      <w:r w:rsidR="00555926" w:rsidRPr="00425522">
        <w:rPr>
          <w:b/>
        </w:rPr>
        <w:t xml:space="preserve">autres </w:t>
      </w:r>
      <w:r w:rsidR="00BF3689" w:rsidRPr="00425522">
        <w:rPr>
          <w:b/>
        </w:rPr>
        <w:t>exigences de contraintes d’ergonomie</w:t>
      </w:r>
      <w:r w:rsidR="00555926" w:rsidRPr="00425522">
        <w:rPr>
          <w:b/>
        </w:rPr>
        <w:t xml:space="preserve"> </w:t>
      </w:r>
      <w:r w:rsidR="00BF3689" w:rsidRPr="00425522">
        <w:t xml:space="preserve"> (bruits parasites, arrêtes non coupantes, …)</w:t>
      </w:r>
      <w:r w:rsidR="00555926" w:rsidRPr="00425522">
        <w:t>.</w:t>
      </w:r>
    </w:p>
    <w:p w14:paraId="1422D794" w14:textId="77777777" w:rsidR="00376C41" w:rsidRPr="00425522" w:rsidRDefault="00395D32" w:rsidP="00376C41">
      <w:pPr>
        <w:rPr>
          <w:i/>
          <w:color w:val="0000FF"/>
        </w:rPr>
      </w:pPr>
      <w:r w:rsidRPr="00425522">
        <w:rPr>
          <w:b/>
          <w:i/>
          <w:color w:val="0000FF"/>
        </w:rPr>
        <w:t>R</w:t>
      </w:r>
      <w:r w:rsidR="00376C41" w:rsidRPr="00425522">
        <w:rPr>
          <w:b/>
          <w:i/>
          <w:color w:val="0000FF"/>
        </w:rPr>
        <w:t>3</w:t>
      </w:r>
      <w:r w:rsidR="008B7BFB" w:rsidRPr="00425522">
        <w:rPr>
          <w:b/>
          <w:i/>
          <w:color w:val="0000FF"/>
        </w:rPr>
        <w:t>9</w:t>
      </w:r>
      <w:r w:rsidR="00376C41" w:rsidRPr="00425522">
        <w:rPr>
          <w:i/>
          <w:color w:val="0000FF"/>
        </w:rPr>
        <w:t xml:space="preserve">: we put in this § everything concerning </w:t>
      </w:r>
      <w:r w:rsidR="00376C41" w:rsidRPr="00425522">
        <w:rPr>
          <w:b/>
          <w:i/>
          <w:color w:val="0000FF"/>
        </w:rPr>
        <w:t>the MMI linked to the functional requirement</w:t>
      </w:r>
      <w:r w:rsidR="00376C41" w:rsidRPr="00425522">
        <w:rPr>
          <w:i/>
          <w:color w:val="0000FF"/>
        </w:rPr>
        <w:t xml:space="preserve"> (color, message readability criterion, style of the icons, stroke-force strategy...) and </w:t>
      </w:r>
      <w:r w:rsidR="00376C41" w:rsidRPr="00425522">
        <w:rPr>
          <w:b/>
          <w:i/>
          <w:color w:val="0000FF"/>
        </w:rPr>
        <w:t xml:space="preserve">in § 5.4.3 the other ergonomics constraints requirements </w:t>
      </w:r>
      <w:r w:rsidR="00376C41" w:rsidRPr="00425522">
        <w:rPr>
          <w:i/>
          <w:color w:val="0000FF"/>
        </w:rPr>
        <w:t>(random noise, non sharp edges,...).</w:t>
      </w:r>
    </w:p>
    <w:p w14:paraId="17B50D2E" w14:textId="77777777" w:rsidR="00BF3689" w:rsidRPr="00425522" w:rsidRDefault="00BF3689" w:rsidP="00BF3689"/>
    <w:p w14:paraId="17C74AF8" w14:textId="77777777" w:rsidR="00555926" w:rsidRPr="00425522" w:rsidRDefault="00555926" w:rsidP="00555926">
      <w:pPr>
        <w:shd w:val="clear" w:color="auto" w:fill="F3F3F3"/>
      </w:pPr>
      <w:r w:rsidRPr="00425522">
        <w:t>Exemple : Exigences de lisibilité de l’ Ecran C-</w:t>
      </w:r>
    </w:p>
    <w:p w14:paraId="5393DAD8" w14:textId="77777777" w:rsidR="00376C41" w:rsidRPr="00425522" w:rsidRDefault="00376C41" w:rsidP="00555926">
      <w:pPr>
        <w:shd w:val="clear" w:color="auto" w:fill="F3F3F3"/>
        <w:rPr>
          <w:i/>
          <w:color w:val="0000FF"/>
        </w:rPr>
      </w:pPr>
      <w:r w:rsidRPr="00425522">
        <w:rPr>
          <w:i/>
          <w:color w:val="0000FF"/>
        </w:rPr>
        <w:lastRenderedPageBreak/>
        <w:t>Example: C- screen readability requirements</w:t>
      </w: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6101"/>
        <w:gridCol w:w="1586"/>
      </w:tblGrid>
      <w:tr w:rsidR="001771D0" w:rsidRPr="00425522" w14:paraId="25F9AD36" w14:textId="77777777">
        <w:trPr>
          <w:cantSplit/>
        </w:trPr>
        <w:tc>
          <w:tcPr>
            <w:tcW w:w="801" w:type="pct"/>
            <w:shd w:val="clear" w:color="auto" w:fill="D9D9D9"/>
          </w:tcPr>
          <w:p w14:paraId="6A3F66A2"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22" w:type="pct"/>
            <w:shd w:val="clear" w:color="auto" w:fill="D9D9D9"/>
          </w:tcPr>
          <w:p w14:paraId="1D5150B6"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877" w:type="pct"/>
            <w:shd w:val="clear" w:color="auto" w:fill="D9D9D9"/>
          </w:tcPr>
          <w:p w14:paraId="53921342"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FD4C28" w:rsidRPr="00425522" w14:paraId="1EA95202" w14:textId="77777777">
        <w:trPr>
          <w:cantSplit/>
        </w:trPr>
        <w:tc>
          <w:tcPr>
            <w:tcW w:w="801" w:type="pct"/>
            <w:shd w:val="clear" w:color="auto" w:fill="F3F3F3"/>
          </w:tcPr>
          <w:p w14:paraId="7676A91C" w14:textId="77777777" w:rsidR="00FD4C28" w:rsidRPr="00425522" w:rsidRDefault="00FD4C28" w:rsidP="005C0592">
            <w:pPr>
              <w:rPr>
                <w:sz w:val="20"/>
              </w:rPr>
            </w:pPr>
          </w:p>
        </w:tc>
        <w:tc>
          <w:tcPr>
            <w:tcW w:w="3322" w:type="pct"/>
            <w:shd w:val="clear" w:color="auto" w:fill="F3F3F3"/>
          </w:tcPr>
          <w:p w14:paraId="414295BA" w14:textId="77777777" w:rsidR="00FD4C28" w:rsidRPr="00425522" w:rsidRDefault="00FD4C28" w:rsidP="005731B1">
            <w:r w:rsidRPr="00425522">
              <w:t xml:space="preserve">dans le plan XZ perpendiculaire au verre, </w:t>
            </w:r>
            <w:r w:rsidRPr="00425522">
              <w:rPr>
                <w:b/>
                <w:i/>
              </w:rPr>
              <w:t>l’angle de vue</w:t>
            </w:r>
            <w:r w:rsidRPr="00425522">
              <w:t xml:space="preserve"> est 0°</w:t>
            </w:r>
            <w:r w:rsidRPr="00425522">
              <w:rPr>
                <w:vertAlign w:val="superscript"/>
              </w:rPr>
              <w:t>+/-15° </w:t>
            </w:r>
            <w:r w:rsidRPr="00425522">
              <w:t>:</w:t>
            </w:r>
          </w:p>
          <w:p w14:paraId="3276D278" w14:textId="77777777" w:rsidR="00376C41" w:rsidRPr="00425522" w:rsidRDefault="00376C41" w:rsidP="00376C41">
            <w:pPr>
              <w:rPr>
                <w:i/>
                <w:color w:val="0000FF"/>
              </w:rPr>
            </w:pPr>
            <w:r w:rsidRPr="00425522">
              <w:rPr>
                <w:i/>
                <w:color w:val="0000FF"/>
              </w:rPr>
              <w:t xml:space="preserve">in the XZ plane perpendicular to the glass, </w:t>
            </w:r>
            <w:r w:rsidRPr="00425522">
              <w:rPr>
                <w:b/>
                <w:i/>
                <w:color w:val="0000FF"/>
              </w:rPr>
              <w:t>the angle of view</w:t>
            </w:r>
            <w:r w:rsidRPr="00425522">
              <w:rPr>
                <w:i/>
                <w:color w:val="0000FF"/>
              </w:rPr>
              <w:t xml:space="preserve"> is 0°</w:t>
            </w:r>
            <w:r w:rsidRPr="00425522">
              <w:rPr>
                <w:i/>
                <w:color w:val="0000FF"/>
                <w:vertAlign w:val="superscript"/>
              </w:rPr>
              <w:t>+/-15°:</w:t>
            </w:r>
          </w:p>
          <w:p w14:paraId="13750D87" w14:textId="415AAFEE" w:rsidR="00FD4C28" w:rsidRPr="00425522" w:rsidRDefault="00712297" w:rsidP="005731B1">
            <w:r w:rsidRPr="00425522">
              <w:rPr>
                <w:noProof/>
              </w:rPr>
              <mc:AlternateContent>
                <mc:Choice Requires="wpg">
                  <w:drawing>
                    <wp:anchor distT="0" distB="0" distL="114300" distR="114300" simplePos="0" relativeHeight="251658262" behindDoc="0" locked="0" layoutInCell="1" allowOverlap="1" wp14:anchorId="44D340C2" wp14:editId="3A574765">
                      <wp:simplePos x="0" y="0"/>
                      <wp:positionH relativeFrom="column">
                        <wp:posOffset>160020</wp:posOffset>
                      </wp:positionH>
                      <wp:positionV relativeFrom="paragraph">
                        <wp:posOffset>110490</wp:posOffset>
                      </wp:positionV>
                      <wp:extent cx="1737360" cy="1097280"/>
                      <wp:effectExtent l="0" t="0" r="0" b="0"/>
                      <wp:wrapNone/>
                      <wp:docPr id="350926349" name="Group 1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360" cy="1097280"/>
                                <a:chOff x="1584" y="5347"/>
                                <a:chExt cx="2736" cy="1728"/>
                              </a:xfrm>
                            </wpg:grpSpPr>
                            <wps:wsp>
                              <wps:cNvPr id="474639065" name="Freeform 1685"/>
                              <wps:cNvSpPr>
                                <a:spLocks/>
                              </wps:cNvSpPr>
                              <wps:spPr bwMode="auto">
                                <a:xfrm>
                                  <a:off x="1584" y="5779"/>
                                  <a:ext cx="288" cy="864"/>
                                </a:xfrm>
                                <a:custGeom>
                                  <a:avLst/>
                                  <a:gdLst>
                                    <a:gd name="T0" fmla="*/ 0 w 288"/>
                                    <a:gd name="T1" fmla="*/ 0 h 864"/>
                                    <a:gd name="T2" fmla="*/ 288 w 288"/>
                                    <a:gd name="T3" fmla="*/ 0 h 864"/>
                                    <a:gd name="T4" fmla="*/ 288 w 288"/>
                                    <a:gd name="T5" fmla="*/ 864 h 864"/>
                                    <a:gd name="T6" fmla="*/ 0 w 288"/>
                                    <a:gd name="T7" fmla="*/ 864 h 864"/>
                                    <a:gd name="T8" fmla="*/ 0 w 288"/>
                                    <a:gd name="T9" fmla="*/ 0 h 864"/>
                                  </a:gdLst>
                                  <a:ahLst/>
                                  <a:cxnLst>
                                    <a:cxn ang="0">
                                      <a:pos x="T0" y="T1"/>
                                    </a:cxn>
                                    <a:cxn ang="0">
                                      <a:pos x="T2" y="T3"/>
                                    </a:cxn>
                                    <a:cxn ang="0">
                                      <a:pos x="T4" y="T5"/>
                                    </a:cxn>
                                    <a:cxn ang="0">
                                      <a:pos x="T6" y="T7"/>
                                    </a:cxn>
                                    <a:cxn ang="0">
                                      <a:pos x="T8" y="T9"/>
                                    </a:cxn>
                                  </a:cxnLst>
                                  <a:rect l="0" t="0" r="r" b="b"/>
                                  <a:pathLst>
                                    <a:path w="288" h="864">
                                      <a:moveTo>
                                        <a:pt x="0" y="0"/>
                                      </a:moveTo>
                                      <a:lnTo>
                                        <a:pt x="288" y="0"/>
                                      </a:lnTo>
                                      <a:lnTo>
                                        <a:pt x="288" y="864"/>
                                      </a:lnTo>
                                      <a:lnTo>
                                        <a:pt x="0" y="864"/>
                                      </a:lnTo>
                                      <a:lnTo>
                                        <a:pt x="0" y="0"/>
                                      </a:lnTo>
                                      <a:close/>
                                    </a:path>
                                  </a:pathLst>
                                </a:custGeom>
                                <a:solidFill>
                                  <a:srgbClr val="FFFFFF"/>
                                </a:solidFill>
                                <a:ln w="28575" cmpd="sng">
                                  <a:solidFill>
                                    <a:srgbClr val="000000"/>
                                  </a:solidFill>
                                  <a:round/>
                                  <a:headEnd/>
                                  <a:tailEnd/>
                                </a:ln>
                              </wps:spPr>
                              <wps:bodyPr rot="0" vert="horz" wrap="square" lIns="91440" tIns="45720" rIns="91440" bIns="45720" anchor="t" anchorCtr="0" upright="1">
                                <a:noAutofit/>
                              </wps:bodyPr>
                            </wps:wsp>
                            <wps:wsp>
                              <wps:cNvPr id="1223798163" name="Line 1686"/>
                              <wps:cNvCnPr>
                                <a:cxnSpLocks noChangeShapeType="1"/>
                              </wps:cNvCnPr>
                              <wps:spPr bwMode="auto">
                                <a:xfrm>
                                  <a:off x="1872" y="6211"/>
                                  <a:ext cx="2448"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6073638" name="Line 1687"/>
                              <wps:cNvCnPr>
                                <a:cxnSpLocks noChangeShapeType="1"/>
                              </wps:cNvCnPr>
                              <wps:spPr bwMode="auto">
                                <a:xfrm flipV="1">
                                  <a:off x="1872" y="5347"/>
                                  <a:ext cx="2448"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9833608" name="Line 1688"/>
                              <wps:cNvCnPr>
                                <a:cxnSpLocks noChangeShapeType="1"/>
                              </wps:cNvCnPr>
                              <wps:spPr bwMode="auto">
                                <a:xfrm flipH="1" flipV="1">
                                  <a:off x="1872" y="6211"/>
                                  <a:ext cx="2448"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62841402" name="Freeform 1689"/>
                              <wps:cNvSpPr>
                                <a:spLocks/>
                              </wps:cNvSpPr>
                              <wps:spPr bwMode="auto">
                                <a:xfrm>
                                  <a:off x="3024" y="5779"/>
                                  <a:ext cx="312" cy="864"/>
                                </a:xfrm>
                                <a:custGeom>
                                  <a:avLst/>
                                  <a:gdLst>
                                    <a:gd name="T0" fmla="*/ 0 w 312"/>
                                    <a:gd name="T1" fmla="*/ 0 h 720"/>
                                    <a:gd name="T2" fmla="*/ 288 w 312"/>
                                    <a:gd name="T3" fmla="*/ 288 h 720"/>
                                    <a:gd name="T4" fmla="*/ 144 w 312"/>
                                    <a:gd name="T5" fmla="*/ 720 h 720"/>
                                  </a:gdLst>
                                  <a:ahLst/>
                                  <a:cxnLst>
                                    <a:cxn ang="0">
                                      <a:pos x="T0" y="T1"/>
                                    </a:cxn>
                                    <a:cxn ang="0">
                                      <a:pos x="T2" y="T3"/>
                                    </a:cxn>
                                    <a:cxn ang="0">
                                      <a:pos x="T4" y="T5"/>
                                    </a:cxn>
                                  </a:cxnLst>
                                  <a:rect l="0" t="0" r="r" b="b"/>
                                  <a:pathLst>
                                    <a:path w="312" h="720">
                                      <a:moveTo>
                                        <a:pt x="0" y="0"/>
                                      </a:moveTo>
                                      <a:cubicBezTo>
                                        <a:pt x="132" y="84"/>
                                        <a:pt x="264" y="168"/>
                                        <a:pt x="288" y="288"/>
                                      </a:cubicBezTo>
                                      <a:cubicBezTo>
                                        <a:pt x="312" y="408"/>
                                        <a:pt x="168" y="648"/>
                                        <a:pt x="144" y="7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04037" name="Text Box 1690"/>
                              <wps:cNvSpPr txBox="1">
                                <a:spLocks noChangeArrowheads="1"/>
                              </wps:cNvSpPr>
                              <wps:spPr bwMode="auto">
                                <a:xfrm>
                                  <a:off x="3534" y="5659"/>
                                  <a:ext cx="759"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7A595" w14:textId="77777777" w:rsidR="0088052F" w:rsidRPr="00425522" w:rsidRDefault="0088052F" w:rsidP="00555926">
                                    <w:r w:rsidRPr="00425522">
                                      <w:t>+5°</w:t>
                                    </w:r>
                                  </w:p>
                                </w:txbxContent>
                              </wps:txbx>
                              <wps:bodyPr rot="0" vert="horz" wrap="square" lIns="91440" tIns="45720" rIns="91440" bIns="45720" anchor="t" anchorCtr="0" upright="1">
                                <a:noAutofit/>
                              </wps:bodyPr>
                            </wps:wsp>
                            <wps:wsp>
                              <wps:cNvPr id="1624397664" name="Text Box 1691"/>
                              <wps:cNvSpPr txBox="1">
                                <a:spLocks noChangeArrowheads="1"/>
                              </wps:cNvSpPr>
                              <wps:spPr bwMode="auto">
                                <a:xfrm>
                                  <a:off x="3420" y="6286"/>
                                  <a:ext cx="741"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547C34" w14:textId="77777777" w:rsidR="0088052F" w:rsidRPr="00425522" w:rsidRDefault="0088052F" w:rsidP="00555926">
                                    <w:r w:rsidRPr="00425522">
                                      <w:t>-25°</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D340C2" id="Group 1684" o:spid="_x0000_s1960" style="position:absolute;left:0;text-align:left;margin-left:12.6pt;margin-top:8.7pt;width:136.8pt;height:86.4pt;z-index:251658262;mso-position-horizontal-relative:text;mso-position-vertical-relative:text" coordorigin="1584,5347" coordsize="2736,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">
                      <v:shape id="Freeform 1685" o:spid="_x0000_s1961" style="position:absolute;left:1584;top:5779;width:288;height:864;visibility:visible;mso-wrap-style:square;v-text-anchor:top" coordsize="28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" path="m,l288,r,864l,864,,xe" strokeweight="2.25pt">
                        <v:path arrowok="t" o:connecttype="custom" o:connectlocs="0,0;288,0;288,864;0,864;0,0" o:connectangles="0,0,0,0,0"/>
                      </v:shape>
                      <v:line id="Line 1686" o:spid="_x0000_s1962" style="position:absolute;visibility:visible;mso-wrap-style:square" from="1872,6211" to="4320,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" strokeweight="3pt"/>
                      <v:line id="Line 1687" o:spid="_x0000_s1963" style="position:absolute;flip:y;visibility:visible;mso-wrap-style:square" from="1872,5347" to="4320,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" strokeweight="2.25pt"/>
                      <v:line id="Line 1688" o:spid="_x0000_s1964" style="position:absolute;flip:x y;visibility:visible;mso-wrap-style:square" from="1872,6211" to="4320,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" strokeweight="2.25pt"/>
                      <v:shape id="Freeform 1689" o:spid="_x0000_s1965" style="position:absolute;left:3024;top:5779;width:312;height:864;visibility:visible;mso-wrap-style:square;v-text-anchor:top" coordsize="3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" path="m,c132,84,264,168,288,288,312,408,168,648,144,720e" filled="f">
                        <v:path arrowok="t" o:connecttype="custom" o:connectlocs="0,0;288,346;144,864" o:connectangles="0,0,0"/>
                      </v:shape>
                      <v:shape id="Text Box 1690" o:spid="_x0000_s1966" type="#_x0000_t202" style="position:absolute;left:3534;top:5659;width:759;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" stroked="f">
                        <v:textbox>
                          <w:txbxContent>
                            <w:p w14:paraId="5A67A595" w14:textId="77777777" w:rsidR="0088052F" w:rsidRPr="00425522" w:rsidRDefault="0088052F" w:rsidP="00555926">
                              <w:r w:rsidRPr="00425522">
                                <w:t>+5°</w:t>
                              </w:r>
                            </w:p>
                          </w:txbxContent>
                        </v:textbox>
                      </v:shape>
                      <v:shape id="Text Box 1691" o:spid="_x0000_s1967" type="#_x0000_t202" style="position:absolute;left:3420;top:6286;width:74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" stroked="f">
                        <v:textbox>
                          <w:txbxContent>
                            <w:p w14:paraId="4B547C34" w14:textId="77777777" w:rsidR="0088052F" w:rsidRPr="00425522" w:rsidRDefault="0088052F" w:rsidP="00555926">
                              <w:r w:rsidRPr="00425522">
                                <w:t>-25°</w:t>
                              </w:r>
                            </w:p>
                          </w:txbxContent>
                        </v:textbox>
                      </v:shape>
                    </v:group>
                  </w:pict>
                </mc:Fallback>
              </mc:AlternateContent>
            </w:r>
          </w:p>
          <w:p w14:paraId="0C94B5E9" w14:textId="77777777" w:rsidR="00FD4C28" w:rsidRPr="00425522" w:rsidRDefault="00FD4C28" w:rsidP="005731B1"/>
          <w:p w14:paraId="40135228" w14:textId="77777777" w:rsidR="00FD4C28" w:rsidRPr="00425522" w:rsidRDefault="00FD4C28" w:rsidP="005731B1"/>
          <w:p w14:paraId="4043B04F" w14:textId="77777777" w:rsidR="00FD4C28" w:rsidRPr="00425522" w:rsidRDefault="00FD4C28" w:rsidP="005731B1"/>
          <w:p w14:paraId="7FCF9020" w14:textId="77777777" w:rsidR="00FD4C28" w:rsidRPr="00425522" w:rsidRDefault="00FD4C28" w:rsidP="005731B1"/>
          <w:p w14:paraId="58D91C20" w14:textId="77777777" w:rsidR="00FD4C28" w:rsidRPr="00425522" w:rsidRDefault="00FD4C28" w:rsidP="005731B1"/>
          <w:p w14:paraId="1C18E53F" w14:textId="77777777" w:rsidR="00FD4C28" w:rsidRPr="00425522" w:rsidRDefault="00FD4C28" w:rsidP="005731B1"/>
          <w:p w14:paraId="021F71C4" w14:textId="77777777" w:rsidR="00FD4C28" w:rsidRPr="00425522" w:rsidRDefault="00FD4C28" w:rsidP="005731B1"/>
          <w:p w14:paraId="0B5C1172" w14:textId="77777777" w:rsidR="00FD4C28" w:rsidRPr="00425522" w:rsidRDefault="00FD4C28" w:rsidP="005731B1">
            <w:r w:rsidRPr="00425522">
              <w:t xml:space="preserve">dans le plan XY, référencé au plan précédent, </w:t>
            </w:r>
            <w:r w:rsidRPr="00425522">
              <w:rPr>
                <w:b/>
                <w:i/>
              </w:rPr>
              <w:t>l’angle de vue</w:t>
            </w:r>
            <w:r w:rsidRPr="00425522">
              <w:t xml:space="preserve"> est 0°</w:t>
            </w:r>
            <w:r w:rsidRPr="00425522">
              <w:rPr>
                <w:vertAlign w:val="superscript"/>
              </w:rPr>
              <w:t>+/-40° </w:t>
            </w:r>
            <w:r w:rsidRPr="00425522">
              <w:t>:</w:t>
            </w:r>
          </w:p>
          <w:p w14:paraId="66160074" w14:textId="6E161474" w:rsidR="00376C41" w:rsidRPr="00425522" w:rsidRDefault="00712297" w:rsidP="00376C41">
            <w:pPr>
              <w:rPr>
                <w:i/>
                <w:color w:val="0000FF"/>
              </w:rPr>
            </w:pPr>
            <w:r w:rsidRPr="00425522">
              <w:rPr>
                <w:i/>
                <w:noProof/>
                <w:color w:val="0000FF"/>
              </w:rPr>
              <mc:AlternateContent>
                <mc:Choice Requires="wpg">
                  <w:drawing>
                    <wp:anchor distT="0" distB="0" distL="114300" distR="114300" simplePos="0" relativeHeight="251658267" behindDoc="0" locked="0" layoutInCell="1" allowOverlap="1" wp14:anchorId="77683CDF" wp14:editId="2346CC3D">
                      <wp:simplePos x="0" y="0"/>
                      <wp:positionH relativeFrom="column">
                        <wp:posOffset>104140</wp:posOffset>
                      </wp:positionH>
                      <wp:positionV relativeFrom="paragraph">
                        <wp:posOffset>435610</wp:posOffset>
                      </wp:positionV>
                      <wp:extent cx="1737360" cy="1097280"/>
                      <wp:effectExtent l="0" t="0" r="0" b="0"/>
                      <wp:wrapNone/>
                      <wp:docPr id="1859780804" name="Group 3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360" cy="1097280"/>
                                <a:chOff x="1584" y="5347"/>
                                <a:chExt cx="2736" cy="1728"/>
                              </a:xfrm>
                            </wpg:grpSpPr>
                            <wps:wsp>
                              <wps:cNvPr id="1712401864" name="Freeform 3150"/>
                              <wps:cNvSpPr>
                                <a:spLocks/>
                              </wps:cNvSpPr>
                              <wps:spPr bwMode="auto">
                                <a:xfrm>
                                  <a:off x="1584" y="5779"/>
                                  <a:ext cx="288" cy="864"/>
                                </a:xfrm>
                                <a:custGeom>
                                  <a:avLst/>
                                  <a:gdLst>
                                    <a:gd name="T0" fmla="*/ 0 w 288"/>
                                    <a:gd name="T1" fmla="*/ 0 h 864"/>
                                    <a:gd name="T2" fmla="*/ 288 w 288"/>
                                    <a:gd name="T3" fmla="*/ 0 h 864"/>
                                    <a:gd name="T4" fmla="*/ 288 w 288"/>
                                    <a:gd name="T5" fmla="*/ 864 h 864"/>
                                    <a:gd name="T6" fmla="*/ 0 w 288"/>
                                    <a:gd name="T7" fmla="*/ 864 h 864"/>
                                    <a:gd name="T8" fmla="*/ 0 w 288"/>
                                    <a:gd name="T9" fmla="*/ 0 h 864"/>
                                  </a:gdLst>
                                  <a:ahLst/>
                                  <a:cxnLst>
                                    <a:cxn ang="0">
                                      <a:pos x="T0" y="T1"/>
                                    </a:cxn>
                                    <a:cxn ang="0">
                                      <a:pos x="T2" y="T3"/>
                                    </a:cxn>
                                    <a:cxn ang="0">
                                      <a:pos x="T4" y="T5"/>
                                    </a:cxn>
                                    <a:cxn ang="0">
                                      <a:pos x="T6" y="T7"/>
                                    </a:cxn>
                                    <a:cxn ang="0">
                                      <a:pos x="T8" y="T9"/>
                                    </a:cxn>
                                  </a:cxnLst>
                                  <a:rect l="0" t="0" r="r" b="b"/>
                                  <a:pathLst>
                                    <a:path w="288" h="864">
                                      <a:moveTo>
                                        <a:pt x="0" y="0"/>
                                      </a:moveTo>
                                      <a:lnTo>
                                        <a:pt x="288" y="0"/>
                                      </a:lnTo>
                                      <a:lnTo>
                                        <a:pt x="288" y="864"/>
                                      </a:lnTo>
                                      <a:lnTo>
                                        <a:pt x="0" y="864"/>
                                      </a:lnTo>
                                      <a:lnTo>
                                        <a:pt x="0" y="0"/>
                                      </a:lnTo>
                                      <a:close/>
                                    </a:path>
                                  </a:pathLst>
                                </a:custGeom>
                                <a:solidFill>
                                  <a:srgbClr val="FFFFFF"/>
                                </a:solidFill>
                                <a:ln w="28575" cmpd="sng">
                                  <a:solidFill>
                                    <a:srgbClr val="000000"/>
                                  </a:solidFill>
                                  <a:round/>
                                  <a:headEnd/>
                                  <a:tailEnd/>
                                </a:ln>
                              </wps:spPr>
                              <wps:bodyPr rot="0" vert="horz" wrap="square" lIns="91440" tIns="45720" rIns="91440" bIns="45720" anchor="t" anchorCtr="0" upright="1">
                                <a:noAutofit/>
                              </wps:bodyPr>
                            </wps:wsp>
                            <wps:wsp>
                              <wps:cNvPr id="1383069882" name="Line 3151"/>
                              <wps:cNvCnPr>
                                <a:cxnSpLocks noChangeShapeType="1"/>
                              </wps:cNvCnPr>
                              <wps:spPr bwMode="auto">
                                <a:xfrm>
                                  <a:off x="1872" y="6211"/>
                                  <a:ext cx="2448"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1451315" name="Line 3152"/>
                              <wps:cNvCnPr>
                                <a:cxnSpLocks noChangeShapeType="1"/>
                              </wps:cNvCnPr>
                              <wps:spPr bwMode="auto">
                                <a:xfrm flipV="1">
                                  <a:off x="1872" y="5347"/>
                                  <a:ext cx="2448"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74334186" name="Line 3153"/>
                              <wps:cNvCnPr>
                                <a:cxnSpLocks noChangeShapeType="1"/>
                              </wps:cNvCnPr>
                              <wps:spPr bwMode="auto">
                                <a:xfrm flipH="1" flipV="1">
                                  <a:off x="1872" y="6211"/>
                                  <a:ext cx="2448"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90892726" name="Freeform 3154"/>
                              <wps:cNvSpPr>
                                <a:spLocks/>
                              </wps:cNvSpPr>
                              <wps:spPr bwMode="auto">
                                <a:xfrm>
                                  <a:off x="3024" y="5779"/>
                                  <a:ext cx="312" cy="864"/>
                                </a:xfrm>
                                <a:custGeom>
                                  <a:avLst/>
                                  <a:gdLst>
                                    <a:gd name="T0" fmla="*/ 0 w 312"/>
                                    <a:gd name="T1" fmla="*/ 0 h 720"/>
                                    <a:gd name="T2" fmla="*/ 288 w 312"/>
                                    <a:gd name="T3" fmla="*/ 288 h 720"/>
                                    <a:gd name="T4" fmla="*/ 144 w 312"/>
                                    <a:gd name="T5" fmla="*/ 720 h 720"/>
                                  </a:gdLst>
                                  <a:ahLst/>
                                  <a:cxnLst>
                                    <a:cxn ang="0">
                                      <a:pos x="T0" y="T1"/>
                                    </a:cxn>
                                    <a:cxn ang="0">
                                      <a:pos x="T2" y="T3"/>
                                    </a:cxn>
                                    <a:cxn ang="0">
                                      <a:pos x="T4" y="T5"/>
                                    </a:cxn>
                                  </a:cxnLst>
                                  <a:rect l="0" t="0" r="r" b="b"/>
                                  <a:pathLst>
                                    <a:path w="312" h="720">
                                      <a:moveTo>
                                        <a:pt x="0" y="0"/>
                                      </a:moveTo>
                                      <a:cubicBezTo>
                                        <a:pt x="132" y="84"/>
                                        <a:pt x="264" y="168"/>
                                        <a:pt x="288" y="288"/>
                                      </a:cubicBezTo>
                                      <a:cubicBezTo>
                                        <a:pt x="312" y="408"/>
                                        <a:pt x="168" y="648"/>
                                        <a:pt x="144" y="7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310385" name="Text Box 3155"/>
                              <wps:cNvSpPr txBox="1">
                                <a:spLocks noChangeArrowheads="1"/>
                              </wps:cNvSpPr>
                              <wps:spPr bwMode="auto">
                                <a:xfrm>
                                  <a:off x="3534" y="5659"/>
                                  <a:ext cx="759"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010F2B" w14:textId="77777777" w:rsidR="0088052F" w:rsidRPr="00425522" w:rsidRDefault="0088052F" w:rsidP="00376C41">
                                    <w:r w:rsidRPr="00425522">
                                      <w:t>+40°</w:t>
                                    </w:r>
                                  </w:p>
                                </w:txbxContent>
                              </wps:txbx>
                              <wps:bodyPr rot="0" vert="horz" wrap="square" lIns="91440" tIns="45720" rIns="91440" bIns="45720" anchor="t" anchorCtr="0" upright="1">
                                <a:noAutofit/>
                              </wps:bodyPr>
                            </wps:wsp>
                            <wps:wsp>
                              <wps:cNvPr id="1887831927" name="Text Box 3156"/>
                              <wps:cNvSpPr txBox="1">
                                <a:spLocks noChangeArrowheads="1"/>
                              </wps:cNvSpPr>
                              <wps:spPr bwMode="auto">
                                <a:xfrm>
                                  <a:off x="3420" y="6286"/>
                                  <a:ext cx="741"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C1491" w14:textId="77777777" w:rsidR="0088052F" w:rsidRPr="00425522" w:rsidRDefault="0088052F" w:rsidP="00376C41">
                                    <w:r w:rsidRPr="00425522">
                                      <w:t>-40°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683CDF" id="Group 3149" o:spid="_x0000_s1968" style="position:absolute;left:0;text-align:left;margin-left:8.2pt;margin-top:34.3pt;width:136.8pt;height:86.4pt;z-index:251658267;mso-position-horizontal-relative:text;mso-position-vertical-relative:text" coordorigin="1584,5347" coordsize="2736,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">
                      <v:shape id="Freeform 3150" o:spid="_x0000_s1969" style="position:absolute;left:1584;top:5779;width:288;height:864;visibility:visible;mso-wrap-style:square;v-text-anchor:top" coordsize="28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" path="m,l288,r,864l,864,,xe" strokeweight="2.25pt">
                        <v:path arrowok="t" o:connecttype="custom" o:connectlocs="0,0;288,0;288,864;0,864;0,0" o:connectangles="0,0,0,0,0"/>
                      </v:shape>
                      <v:line id="Line 3151" o:spid="_x0000_s1970" style="position:absolute;visibility:visible;mso-wrap-style:square" from="1872,6211" to="4320,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" strokeweight="3pt"/>
                      <v:line id="Line 3152" o:spid="_x0000_s1971" style="position:absolute;flip:y;visibility:visible;mso-wrap-style:square" from="1872,5347" to="4320,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" strokeweight="2.25pt"/>
                      <v:line id="Line 3153" o:spid="_x0000_s1972" style="position:absolute;flip:x y;visibility:visible;mso-wrap-style:square" from="1872,6211" to="4320,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" strokeweight="2.25pt"/>
                      <v:shape id="Freeform 3154" o:spid="_x0000_s1973" style="position:absolute;left:3024;top:5779;width:312;height:864;visibility:visible;mso-wrap-style:square;v-text-anchor:top" coordsize="3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" path="m,c132,84,264,168,288,288,312,408,168,648,144,720e" filled="f">
                        <v:path arrowok="t" o:connecttype="custom" o:connectlocs="0,0;288,346;144,864" o:connectangles="0,0,0"/>
                      </v:shape>
                      <v:shape id="Text Box 3155" o:spid="_x0000_s1974" type="#_x0000_t202" style="position:absolute;left:3534;top:5659;width:759;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" stroked="f">
                        <v:textbox>
                          <w:txbxContent>
                            <w:p w14:paraId="0D010F2B" w14:textId="77777777" w:rsidR="0088052F" w:rsidRPr="00425522" w:rsidRDefault="0088052F" w:rsidP="00376C41">
                              <w:r w:rsidRPr="00425522">
                                <w:t>+40°</w:t>
                              </w:r>
                            </w:p>
                          </w:txbxContent>
                        </v:textbox>
                      </v:shape>
                      <v:shape id="Text Box 3156" o:spid="_x0000_s1975" type="#_x0000_t202" style="position:absolute;left:3420;top:6286;width:74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" stroked="f">
                        <v:textbox>
                          <w:txbxContent>
                            <w:p w14:paraId="759C1491" w14:textId="77777777" w:rsidR="0088052F" w:rsidRPr="00425522" w:rsidRDefault="0088052F" w:rsidP="00376C41">
                              <w:r w:rsidRPr="00425522">
                                <w:t>-40°</w:t>
                              </w:r>
                            </w:p>
                          </w:txbxContent>
                        </v:textbox>
                      </v:shape>
                    </v:group>
                  </w:pict>
                </mc:Fallback>
              </mc:AlternateContent>
            </w:r>
            <w:r w:rsidR="00376C41" w:rsidRPr="00425522">
              <w:rPr>
                <w:i/>
                <w:color w:val="0000FF"/>
              </w:rPr>
              <w:t xml:space="preserve">in the XY plane, referenced in the previous plane, </w:t>
            </w:r>
            <w:r w:rsidR="00376C41" w:rsidRPr="00425522">
              <w:rPr>
                <w:b/>
                <w:i/>
                <w:color w:val="0000FF"/>
              </w:rPr>
              <w:t>the angle of view</w:t>
            </w:r>
            <w:r w:rsidR="00376C41" w:rsidRPr="00425522">
              <w:rPr>
                <w:i/>
                <w:color w:val="0000FF"/>
              </w:rPr>
              <w:t xml:space="preserve"> is 0°</w:t>
            </w:r>
            <w:r w:rsidR="00376C41" w:rsidRPr="00425522">
              <w:rPr>
                <w:i/>
                <w:color w:val="0000FF"/>
                <w:vertAlign w:val="superscript"/>
              </w:rPr>
              <w:t>+/-40°:</w:t>
            </w:r>
          </w:p>
          <w:p w14:paraId="751C6241" w14:textId="77777777" w:rsidR="00FD4C28" w:rsidRPr="00425522" w:rsidRDefault="00FD4C28" w:rsidP="005731B1"/>
          <w:p w14:paraId="5CF25FC2" w14:textId="77777777" w:rsidR="00FD4C28" w:rsidRPr="00425522" w:rsidRDefault="00FD4C28" w:rsidP="005731B1"/>
          <w:p w14:paraId="595070F6" w14:textId="77777777" w:rsidR="00FD4C28" w:rsidRPr="00425522" w:rsidRDefault="00FD4C28" w:rsidP="005731B1"/>
          <w:p w14:paraId="7E0A8540" w14:textId="77777777" w:rsidR="00FD4C28" w:rsidRPr="00425522" w:rsidRDefault="00FD4C28" w:rsidP="005731B1"/>
          <w:p w14:paraId="74A6DA10" w14:textId="77777777" w:rsidR="00FD4C28" w:rsidRPr="00425522" w:rsidRDefault="00FD4C28" w:rsidP="005731B1"/>
          <w:p w14:paraId="400894B8" w14:textId="77777777" w:rsidR="00FD4C28" w:rsidRPr="00425522" w:rsidRDefault="00FD4C28" w:rsidP="005731B1"/>
          <w:p w14:paraId="243E28E4" w14:textId="77777777" w:rsidR="00FD4C28" w:rsidRPr="00425522" w:rsidRDefault="00FD4C28" w:rsidP="005731B1"/>
          <w:p w14:paraId="7FB388B1" w14:textId="77777777" w:rsidR="00FD4C28" w:rsidRPr="00425522" w:rsidRDefault="00FD4C28" w:rsidP="005731B1">
            <w:pPr>
              <w:pStyle w:val="Paragraphe"/>
              <w:jc w:val="center"/>
              <w:rPr>
                <w:b/>
                <w:bCs/>
                <w:sz w:val="22"/>
              </w:rPr>
            </w:pPr>
          </w:p>
        </w:tc>
        <w:tc>
          <w:tcPr>
            <w:tcW w:w="877" w:type="pct"/>
            <w:shd w:val="clear" w:color="auto" w:fill="F3F3F3"/>
          </w:tcPr>
          <w:p w14:paraId="258FF4A6" w14:textId="77777777" w:rsidR="00FD4C28" w:rsidRPr="00425522" w:rsidRDefault="00FD4C28" w:rsidP="005C0592">
            <w:pPr>
              <w:rPr>
                <w:sz w:val="20"/>
              </w:rPr>
            </w:pPr>
          </w:p>
        </w:tc>
      </w:tr>
      <w:tr w:rsidR="00FD4C28" w:rsidRPr="00425522" w14:paraId="1B8E4C1F" w14:textId="77777777">
        <w:trPr>
          <w:cantSplit/>
        </w:trPr>
        <w:tc>
          <w:tcPr>
            <w:tcW w:w="801" w:type="pct"/>
            <w:shd w:val="clear" w:color="auto" w:fill="F3F3F3"/>
          </w:tcPr>
          <w:p w14:paraId="60BBD810" w14:textId="77777777" w:rsidR="00FD4C28" w:rsidRPr="00425522" w:rsidRDefault="00FD4C28" w:rsidP="005C0592">
            <w:pPr>
              <w:rPr>
                <w:sz w:val="20"/>
              </w:rPr>
            </w:pPr>
          </w:p>
        </w:tc>
        <w:tc>
          <w:tcPr>
            <w:tcW w:w="3322" w:type="pct"/>
            <w:shd w:val="clear" w:color="auto" w:fill="F3F3F3"/>
          </w:tcPr>
          <w:p w14:paraId="215CC6A4" w14:textId="77777777" w:rsidR="00FD4C28" w:rsidRPr="00425522" w:rsidRDefault="00FD4C28" w:rsidP="005731B1">
            <w:pPr>
              <w:rPr>
                <w:sz w:val="20"/>
              </w:rPr>
            </w:pPr>
            <w:r w:rsidRPr="00425522">
              <w:rPr>
                <w:sz w:val="20"/>
              </w:rPr>
              <w:t xml:space="preserve">L’EMF répond aux spécifications suivantes en tout point selon les </w:t>
            </w:r>
            <w:r w:rsidRPr="00425522">
              <w:rPr>
                <w:b/>
                <w:i/>
                <w:sz w:val="20"/>
              </w:rPr>
              <w:t>angles de vue</w:t>
            </w:r>
            <w:r w:rsidRPr="00425522">
              <w:rPr>
                <w:sz w:val="20"/>
              </w:rPr>
              <w:t xml:space="preserve"> définis ci-dessus.</w:t>
            </w:r>
          </w:p>
          <w:p w14:paraId="7F3D3979" w14:textId="77777777" w:rsidR="00FD4C28" w:rsidRPr="00425522" w:rsidRDefault="00FD4C28" w:rsidP="005731B1">
            <w:pPr>
              <w:rPr>
                <w:sz w:val="20"/>
              </w:rPr>
            </w:pPr>
            <w:r w:rsidRPr="00425522">
              <w:rPr>
                <w:sz w:val="20"/>
              </w:rPr>
              <w:t>- Contraste : 30</w:t>
            </w:r>
          </w:p>
          <w:p w14:paraId="6AD2C420" w14:textId="77777777" w:rsidR="00FD4C28" w:rsidRPr="00425522" w:rsidRDefault="00FD4C28" w:rsidP="005731B1">
            <w:pPr>
              <w:rPr>
                <w:sz w:val="20"/>
              </w:rPr>
            </w:pPr>
            <w:r w:rsidRPr="00425522">
              <w:rPr>
                <w:sz w:val="20"/>
              </w:rPr>
              <w:t>- Luminance : 80cd/m² pour les EMF à LCD négatif.</w:t>
            </w:r>
          </w:p>
          <w:p w14:paraId="32BAF27E" w14:textId="77777777" w:rsidR="00FD4C28" w:rsidRPr="00425522" w:rsidRDefault="00FD4C28" w:rsidP="005731B1">
            <w:pPr>
              <w:rPr>
                <w:sz w:val="20"/>
              </w:rPr>
            </w:pPr>
            <w:r w:rsidRPr="00425522">
              <w:rPr>
                <w:sz w:val="20"/>
              </w:rPr>
              <w:t>- Luminance : 15 cd/m² pour les EMF à LCD positif.</w:t>
            </w:r>
          </w:p>
          <w:p w14:paraId="48F590C8" w14:textId="77777777" w:rsidR="00FD4C28" w:rsidRPr="00425522" w:rsidRDefault="00FD4C28" w:rsidP="005731B1">
            <w:pPr>
              <w:rPr>
                <w:sz w:val="20"/>
              </w:rPr>
            </w:pPr>
            <w:r w:rsidRPr="00425522">
              <w:rPr>
                <w:sz w:val="20"/>
              </w:rPr>
              <w:t>- Homogénéité H : cette donnée doit être inférieure à 1,5égale à +/- 15% sachant que H = Lmax / Lmin</w:t>
            </w:r>
          </w:p>
          <w:p w14:paraId="0FC02DAA" w14:textId="77777777" w:rsidR="00FD4C28" w:rsidRPr="00425522" w:rsidRDefault="00FD4C28" w:rsidP="005731B1">
            <w:pPr>
              <w:rPr>
                <w:sz w:val="20"/>
              </w:rPr>
            </w:pPr>
            <w:r w:rsidRPr="00425522">
              <w:rPr>
                <w:sz w:val="20"/>
              </w:rPr>
              <w:t>Lmax = point allumé le plus lumineux</w:t>
            </w:r>
          </w:p>
          <w:p w14:paraId="5AA4808A" w14:textId="77777777" w:rsidR="00FD4C28" w:rsidRPr="00425522" w:rsidRDefault="00FD4C28" w:rsidP="005731B1">
            <w:pPr>
              <w:rPr>
                <w:sz w:val="20"/>
              </w:rPr>
            </w:pPr>
            <w:r w:rsidRPr="00425522">
              <w:rPr>
                <w:sz w:val="20"/>
              </w:rPr>
              <w:t>Lmin = point allumé le moins lumineux</w:t>
            </w:r>
          </w:p>
          <w:p w14:paraId="73E4074B" w14:textId="77777777" w:rsidR="00FD4C28" w:rsidRPr="00425522" w:rsidRDefault="00FD4C28" w:rsidP="005731B1">
            <w:pPr>
              <w:rPr>
                <w:b/>
                <w:color w:val="FF0000"/>
                <w:sz w:val="20"/>
              </w:rPr>
            </w:pPr>
            <w:r w:rsidRPr="00425522">
              <w:rPr>
                <w:sz w:val="20"/>
              </w:rPr>
              <w:t xml:space="preserve">Cette valeur correspond à la limite de la distinction entre deux zones d’éclairages différents. </w:t>
            </w:r>
            <w:r w:rsidRPr="00425522">
              <w:rPr>
                <w:b/>
                <w:i/>
                <w:color w:val="FF0000"/>
                <w:sz w:val="20"/>
              </w:rPr>
              <w:t>(Incontournable « Afficheurs [INC6] »)</w:t>
            </w:r>
          </w:p>
          <w:p w14:paraId="0DF8CE4C" w14:textId="77777777" w:rsidR="00FD4C28" w:rsidRPr="00425522" w:rsidRDefault="00FD4C28" w:rsidP="005731B1">
            <w:pPr>
              <w:rPr>
                <w:b/>
                <w:color w:val="FF0000"/>
                <w:sz w:val="20"/>
              </w:rPr>
            </w:pPr>
          </w:p>
          <w:p w14:paraId="1D0EEB70" w14:textId="77777777" w:rsidR="00FD4C28" w:rsidRPr="00425522" w:rsidRDefault="00FD4C28" w:rsidP="005731B1">
            <w:pPr>
              <w:rPr>
                <w:sz w:val="20"/>
              </w:rPr>
            </w:pPr>
            <w:r w:rsidRPr="00425522">
              <w:rPr>
                <w:sz w:val="20"/>
              </w:rPr>
              <w:t>Att_bool@ I</w:t>
            </w:r>
          </w:p>
          <w:p w14:paraId="606AF982" w14:textId="77777777" w:rsidR="009D37B3" w:rsidRPr="00425522" w:rsidRDefault="009D37B3" w:rsidP="00376C41">
            <w:pPr>
              <w:rPr>
                <w:i/>
                <w:color w:val="0000FF"/>
                <w:sz w:val="20"/>
              </w:rPr>
            </w:pPr>
          </w:p>
          <w:p w14:paraId="02F2D78F" w14:textId="77777777" w:rsidR="00376C41" w:rsidRPr="00425522" w:rsidRDefault="00376C41" w:rsidP="00376C41">
            <w:pPr>
              <w:rPr>
                <w:i/>
                <w:color w:val="0000FF"/>
                <w:sz w:val="20"/>
              </w:rPr>
            </w:pPr>
            <w:r w:rsidRPr="00425522">
              <w:rPr>
                <w:i/>
                <w:color w:val="0000FF"/>
                <w:sz w:val="20"/>
              </w:rPr>
              <w:t xml:space="preserve">The MPD respects all the points of the following specifications according to the </w:t>
            </w:r>
            <w:r w:rsidRPr="00425522">
              <w:rPr>
                <w:b/>
                <w:i/>
                <w:color w:val="0000FF"/>
                <w:sz w:val="20"/>
              </w:rPr>
              <w:t>angles of view</w:t>
            </w:r>
            <w:r w:rsidRPr="00425522">
              <w:rPr>
                <w:i/>
                <w:color w:val="0000FF"/>
                <w:sz w:val="20"/>
              </w:rPr>
              <w:t xml:space="preserve"> defined above.</w:t>
            </w:r>
          </w:p>
          <w:p w14:paraId="39442892" w14:textId="77777777" w:rsidR="00376C41" w:rsidRPr="00425522" w:rsidRDefault="00376C41" w:rsidP="00376C41">
            <w:pPr>
              <w:rPr>
                <w:i/>
                <w:color w:val="0000FF"/>
                <w:sz w:val="20"/>
              </w:rPr>
            </w:pPr>
            <w:r w:rsidRPr="00425522">
              <w:rPr>
                <w:i/>
                <w:color w:val="0000FF"/>
                <w:sz w:val="20"/>
              </w:rPr>
              <w:t>- Contrast: 30</w:t>
            </w:r>
          </w:p>
          <w:p w14:paraId="06D5358C" w14:textId="77777777" w:rsidR="00376C41" w:rsidRPr="00425522" w:rsidRDefault="00376C41" w:rsidP="00376C41">
            <w:pPr>
              <w:rPr>
                <w:i/>
                <w:color w:val="0000FF"/>
                <w:sz w:val="20"/>
              </w:rPr>
            </w:pPr>
            <w:r w:rsidRPr="00425522">
              <w:rPr>
                <w:i/>
                <w:color w:val="0000FF"/>
                <w:sz w:val="20"/>
              </w:rPr>
              <w:t>- Luminance: 80 cd/m² for the MPD with negative LCD.</w:t>
            </w:r>
          </w:p>
          <w:p w14:paraId="3C73F16F" w14:textId="77777777" w:rsidR="00376C41" w:rsidRPr="00425522" w:rsidRDefault="00376C41" w:rsidP="00376C41">
            <w:pPr>
              <w:rPr>
                <w:i/>
                <w:color w:val="0000FF"/>
                <w:sz w:val="20"/>
              </w:rPr>
            </w:pPr>
            <w:r w:rsidRPr="00425522">
              <w:rPr>
                <w:i/>
                <w:color w:val="0000FF"/>
                <w:sz w:val="20"/>
              </w:rPr>
              <w:t>- Luminance: 15 cd/m² for the MPD with positive LCD.</w:t>
            </w:r>
          </w:p>
          <w:p w14:paraId="4702044B" w14:textId="77777777" w:rsidR="00376C41" w:rsidRPr="00425522" w:rsidRDefault="00376C41" w:rsidP="00376C41">
            <w:pPr>
              <w:rPr>
                <w:i/>
                <w:color w:val="0000FF"/>
                <w:sz w:val="20"/>
              </w:rPr>
            </w:pPr>
            <w:r w:rsidRPr="00425522">
              <w:rPr>
                <w:i/>
                <w:color w:val="0000FF"/>
                <w:sz w:val="20"/>
              </w:rPr>
              <w:t>- Uniformity H: this data should be lower than 1.5 equal to +/- 15% knowing that H = Lmax / Lmin</w:t>
            </w:r>
          </w:p>
          <w:p w14:paraId="336B8A56" w14:textId="77777777" w:rsidR="00376C41" w:rsidRPr="00425522" w:rsidRDefault="00376C41" w:rsidP="00376C41">
            <w:pPr>
              <w:rPr>
                <w:i/>
                <w:color w:val="0000FF"/>
                <w:sz w:val="20"/>
              </w:rPr>
            </w:pPr>
            <w:r w:rsidRPr="00425522">
              <w:rPr>
                <w:i/>
                <w:color w:val="0000FF"/>
                <w:sz w:val="20"/>
              </w:rPr>
              <w:t>Lmax = the brightest point lit</w:t>
            </w:r>
          </w:p>
          <w:p w14:paraId="3FA6DDF5" w14:textId="77777777" w:rsidR="00376C41" w:rsidRPr="00425522" w:rsidRDefault="00376C41" w:rsidP="00376C41">
            <w:pPr>
              <w:rPr>
                <w:i/>
                <w:color w:val="0000FF"/>
                <w:sz w:val="20"/>
              </w:rPr>
            </w:pPr>
            <w:r w:rsidRPr="00425522">
              <w:rPr>
                <w:i/>
                <w:color w:val="0000FF"/>
                <w:sz w:val="20"/>
              </w:rPr>
              <w:t>Lmin = the least bright point lit</w:t>
            </w:r>
          </w:p>
          <w:p w14:paraId="7F9DDC3D" w14:textId="77777777" w:rsidR="00376C41" w:rsidRPr="00425522" w:rsidRDefault="00376C41" w:rsidP="00376C41">
            <w:pPr>
              <w:rPr>
                <w:b/>
                <w:i/>
                <w:color w:val="0000FF"/>
                <w:sz w:val="20"/>
              </w:rPr>
            </w:pPr>
            <w:r w:rsidRPr="00425522">
              <w:rPr>
                <w:i/>
                <w:color w:val="0000FF"/>
                <w:sz w:val="20"/>
              </w:rPr>
              <w:t xml:space="preserve">This value corresponds to the boundary of the distinction between two different lighting areas. </w:t>
            </w:r>
            <w:r w:rsidRPr="00425522">
              <w:rPr>
                <w:b/>
                <w:i/>
                <w:color w:val="0000FF"/>
                <w:sz w:val="20"/>
              </w:rPr>
              <w:t>("[INC6] displays" essential)</w:t>
            </w:r>
          </w:p>
        </w:tc>
        <w:tc>
          <w:tcPr>
            <w:tcW w:w="877" w:type="pct"/>
            <w:shd w:val="clear" w:color="auto" w:fill="F3F3F3"/>
          </w:tcPr>
          <w:p w14:paraId="66170100" w14:textId="77777777" w:rsidR="00FD4C28" w:rsidRPr="00425522" w:rsidRDefault="00FD4C28" w:rsidP="005C0592">
            <w:pPr>
              <w:rPr>
                <w:sz w:val="20"/>
              </w:rPr>
            </w:pPr>
          </w:p>
        </w:tc>
      </w:tr>
      <w:tr w:rsidR="00FD4C28" w:rsidRPr="00425522" w14:paraId="61917817" w14:textId="77777777">
        <w:trPr>
          <w:cantSplit/>
        </w:trPr>
        <w:tc>
          <w:tcPr>
            <w:tcW w:w="801" w:type="pct"/>
            <w:shd w:val="clear" w:color="auto" w:fill="F3F3F3"/>
          </w:tcPr>
          <w:p w14:paraId="3D0B030D" w14:textId="77777777" w:rsidR="00FD4C28" w:rsidRPr="00425522" w:rsidRDefault="00FD4C28" w:rsidP="005C0592">
            <w:pPr>
              <w:rPr>
                <w:sz w:val="20"/>
              </w:rPr>
            </w:pPr>
          </w:p>
        </w:tc>
        <w:tc>
          <w:tcPr>
            <w:tcW w:w="3322" w:type="pct"/>
            <w:shd w:val="clear" w:color="auto" w:fill="F3F3F3"/>
          </w:tcPr>
          <w:p w14:paraId="6A80CFA1" w14:textId="77777777" w:rsidR="00FD4C28" w:rsidRPr="00425522" w:rsidRDefault="00FD4C28" w:rsidP="005731B1">
            <w:pPr>
              <w:jc w:val="left"/>
              <w:rPr>
                <w:sz w:val="20"/>
              </w:rPr>
            </w:pPr>
            <w:r w:rsidRPr="00425522">
              <w:rPr>
                <w:sz w:val="20"/>
              </w:rPr>
              <w:t xml:space="preserve">Longueur d’onde de la couleur rouge ambre : 605nm tel que : </w:t>
            </w:r>
            <w:r w:rsidRPr="00425522">
              <w:rPr>
                <w:sz w:val="20"/>
              </w:rPr>
              <w:tab/>
              <w:t xml:space="preserve">limite vers le jaune : y </w:t>
            </w:r>
            <w:r w:rsidRPr="00425522">
              <w:rPr>
                <w:sz w:val="20"/>
              </w:rPr>
              <w:sym w:font="Symbol" w:char="F0A3"/>
            </w:r>
            <w:r w:rsidRPr="00425522">
              <w:rPr>
                <w:sz w:val="20"/>
              </w:rPr>
              <w:t xml:space="preserve"> 0,365</w:t>
            </w:r>
            <w:r w:rsidRPr="00425522">
              <w:rPr>
                <w:sz w:val="20"/>
              </w:rPr>
              <w:br/>
            </w:r>
            <w:r w:rsidRPr="00425522">
              <w:rPr>
                <w:sz w:val="20"/>
              </w:rPr>
              <w:tab/>
              <w:t xml:space="preserve">limite vers le rouge : y </w:t>
            </w:r>
            <w:r w:rsidRPr="00425522">
              <w:rPr>
                <w:sz w:val="20"/>
              </w:rPr>
              <w:sym w:font="Symbol" w:char="F0B3"/>
            </w:r>
            <w:r w:rsidRPr="00425522">
              <w:rPr>
                <w:sz w:val="20"/>
              </w:rPr>
              <w:t xml:space="preserve"> 0,338</w:t>
            </w:r>
            <w:r w:rsidRPr="00425522">
              <w:rPr>
                <w:sz w:val="20"/>
              </w:rPr>
              <w:br/>
            </w:r>
            <w:r w:rsidRPr="00425522">
              <w:rPr>
                <w:sz w:val="20"/>
              </w:rPr>
              <w:tab/>
              <w:t xml:space="preserve">limite vers le pourpre : z </w:t>
            </w:r>
            <w:r w:rsidRPr="00425522">
              <w:rPr>
                <w:sz w:val="20"/>
              </w:rPr>
              <w:sym w:font="Symbol" w:char="F0A3"/>
            </w:r>
            <w:r w:rsidRPr="00425522">
              <w:rPr>
                <w:sz w:val="20"/>
              </w:rPr>
              <w:t xml:space="preserve"> 0,009</w:t>
            </w:r>
          </w:p>
          <w:p w14:paraId="6AAA3F62" w14:textId="77777777" w:rsidR="00FD4C28" w:rsidRPr="00425522" w:rsidRDefault="00FD4C28" w:rsidP="005731B1">
            <w:pPr>
              <w:jc w:val="left"/>
              <w:rPr>
                <w:sz w:val="20"/>
              </w:rPr>
            </w:pPr>
            <w:r w:rsidRPr="00425522">
              <w:rPr>
                <w:sz w:val="20"/>
              </w:rPr>
              <w:t>Longueur d’onde de la couleur verte : 570nm</w:t>
            </w:r>
          </w:p>
          <w:p w14:paraId="204E8206" w14:textId="77777777" w:rsidR="009D37B3" w:rsidRPr="00425522" w:rsidRDefault="009D37B3" w:rsidP="00376C41">
            <w:pPr>
              <w:jc w:val="left"/>
              <w:rPr>
                <w:i/>
                <w:color w:val="0000FF"/>
                <w:sz w:val="20"/>
              </w:rPr>
            </w:pPr>
          </w:p>
          <w:p w14:paraId="7EDED779" w14:textId="77777777" w:rsidR="00376C41" w:rsidRPr="00425522" w:rsidRDefault="00376C41" w:rsidP="00376C41">
            <w:pPr>
              <w:jc w:val="left"/>
              <w:rPr>
                <w:i/>
                <w:color w:val="0000FF"/>
                <w:sz w:val="20"/>
              </w:rPr>
            </w:pPr>
            <w:r w:rsidRPr="00425522">
              <w:rPr>
                <w:i/>
                <w:color w:val="0000FF"/>
                <w:sz w:val="20"/>
              </w:rPr>
              <w:t xml:space="preserve">Wave length of the amber red color: 605 nm like: </w:t>
            </w:r>
            <w:r w:rsidRPr="00425522">
              <w:rPr>
                <w:i/>
                <w:color w:val="0000FF"/>
                <w:sz w:val="20"/>
              </w:rPr>
              <w:tab/>
              <w:t xml:space="preserve">boundary towards yellow: y </w:t>
            </w:r>
            <w:r w:rsidRPr="00425522">
              <w:rPr>
                <w:i/>
                <w:color w:val="0000FF"/>
              </w:rPr>
              <w:sym w:font="Symbol" w:char="F0A3"/>
            </w:r>
            <w:r w:rsidRPr="00425522">
              <w:rPr>
                <w:i/>
                <w:color w:val="0000FF"/>
                <w:sz w:val="20"/>
              </w:rPr>
              <w:t xml:space="preserve"> 0.365</w:t>
            </w:r>
            <w:r w:rsidRPr="00425522">
              <w:rPr>
                <w:i/>
                <w:color w:val="0000FF"/>
              </w:rPr>
              <w:br/>
            </w:r>
            <w:r w:rsidRPr="00425522">
              <w:rPr>
                <w:i/>
                <w:color w:val="0000FF"/>
                <w:sz w:val="20"/>
              </w:rPr>
              <w:tab/>
              <w:t xml:space="preserve">boundary towards red: y </w:t>
            </w:r>
            <w:r w:rsidRPr="00425522">
              <w:rPr>
                <w:i/>
                <w:color w:val="0000FF"/>
              </w:rPr>
              <w:sym w:font="Symbol" w:char="F0B3"/>
            </w:r>
            <w:r w:rsidRPr="00425522">
              <w:rPr>
                <w:i/>
                <w:color w:val="0000FF"/>
                <w:sz w:val="20"/>
              </w:rPr>
              <w:t xml:space="preserve"> 0.338</w:t>
            </w:r>
            <w:r w:rsidRPr="00425522">
              <w:rPr>
                <w:i/>
                <w:color w:val="0000FF"/>
              </w:rPr>
              <w:br/>
            </w:r>
            <w:r w:rsidRPr="00425522">
              <w:rPr>
                <w:i/>
                <w:color w:val="0000FF"/>
                <w:sz w:val="20"/>
              </w:rPr>
              <w:tab/>
              <w:t xml:space="preserve">boundary towards purple: z </w:t>
            </w:r>
            <w:r w:rsidRPr="00425522">
              <w:rPr>
                <w:i/>
                <w:color w:val="0000FF"/>
              </w:rPr>
              <w:sym w:font="Symbol" w:char="F0A3"/>
            </w:r>
            <w:r w:rsidRPr="00425522">
              <w:rPr>
                <w:i/>
                <w:color w:val="0000FF"/>
                <w:sz w:val="20"/>
              </w:rPr>
              <w:t xml:space="preserve"> 0.009</w:t>
            </w:r>
          </w:p>
          <w:p w14:paraId="45FD3F1C" w14:textId="77777777" w:rsidR="00376C41" w:rsidRPr="00425522" w:rsidRDefault="00376C41" w:rsidP="00376C41">
            <w:pPr>
              <w:jc w:val="left"/>
              <w:rPr>
                <w:sz w:val="20"/>
              </w:rPr>
            </w:pPr>
            <w:r w:rsidRPr="00425522">
              <w:rPr>
                <w:i/>
                <w:color w:val="0000FF"/>
                <w:sz w:val="20"/>
              </w:rPr>
              <w:t>Wave length of the green color: 570 nm</w:t>
            </w:r>
          </w:p>
        </w:tc>
        <w:tc>
          <w:tcPr>
            <w:tcW w:w="877" w:type="pct"/>
            <w:shd w:val="clear" w:color="auto" w:fill="F3F3F3"/>
          </w:tcPr>
          <w:p w14:paraId="1F6ADC48" w14:textId="77777777" w:rsidR="00FD4C28" w:rsidRPr="00425522" w:rsidRDefault="00FD4C28" w:rsidP="005C0592">
            <w:pPr>
              <w:rPr>
                <w:sz w:val="20"/>
              </w:rPr>
            </w:pPr>
          </w:p>
        </w:tc>
      </w:tr>
    </w:tbl>
    <w:p w14:paraId="24B90491" w14:textId="77777777" w:rsidR="005C0592" w:rsidRPr="00425522" w:rsidRDefault="005C0592" w:rsidP="00555926">
      <w:pPr>
        <w:shd w:val="clear" w:color="auto" w:fill="F3F3F3"/>
      </w:pPr>
    </w:p>
    <w:p w14:paraId="68F0EBF7" w14:textId="77777777" w:rsidR="00555926" w:rsidRPr="00425522" w:rsidRDefault="00555926" w:rsidP="00BF3689"/>
    <w:p w14:paraId="7D9952E5" w14:textId="77777777" w:rsidR="000F2F16" w:rsidRPr="00425522" w:rsidRDefault="00BF3689" w:rsidP="00492E33">
      <w:pPr>
        <w:shd w:val="clear" w:color="auto" w:fill="F3F3F3"/>
      </w:pPr>
      <w:r w:rsidRPr="00425522">
        <w:t>Exemple </w:t>
      </w:r>
      <w:r w:rsidR="000F2F16" w:rsidRPr="00425522">
        <w:t>de sortie</w:t>
      </w:r>
      <w:r w:rsidR="00836AB7" w:rsidRPr="00425522">
        <w:t>s</w:t>
      </w:r>
      <w:r w:rsidR="000F2F16" w:rsidRPr="00425522">
        <w:t xml:space="preserve"> IHM con</w:t>
      </w:r>
      <w:r w:rsidR="00836AB7" w:rsidRPr="00425522">
        <w:t>cernant des messages et témoins,</w:t>
      </w:r>
      <w:r w:rsidRPr="00425522">
        <w:t xml:space="preserve"> tiré </w:t>
      </w:r>
      <w:r w:rsidR="003D565A" w:rsidRPr="00425522">
        <w:t>du CdC</w:t>
      </w:r>
      <w:r w:rsidRPr="00425522">
        <w:t xml:space="preserve"> Combiné :</w:t>
      </w:r>
    </w:p>
    <w:p w14:paraId="7E0E182B" w14:textId="77777777" w:rsidR="00376C41" w:rsidRPr="00425522" w:rsidRDefault="00376C41" w:rsidP="00492E33">
      <w:pPr>
        <w:shd w:val="clear" w:color="auto" w:fill="F3F3F3"/>
        <w:rPr>
          <w:color w:val="0000FF"/>
        </w:rPr>
      </w:pPr>
      <w:r w:rsidRPr="00425522">
        <w:rPr>
          <w:color w:val="0000FF"/>
        </w:rPr>
        <w:t>Example of MMI outputs concerning the messages and warning lights, taken from the Instrument unit ST:</w:t>
      </w:r>
    </w:p>
    <w:tbl>
      <w:tblPr>
        <w:tblW w:w="100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0"/>
        <w:gridCol w:w="3118"/>
        <w:gridCol w:w="1276"/>
        <w:gridCol w:w="992"/>
        <w:gridCol w:w="1276"/>
        <w:gridCol w:w="1843"/>
      </w:tblGrid>
      <w:tr w:rsidR="004C0D86" w:rsidRPr="00425522" w14:paraId="1E71A646" w14:textId="77777777" w:rsidTr="00EE33C2">
        <w:trPr>
          <w:tblHeader/>
        </w:trPr>
        <w:tc>
          <w:tcPr>
            <w:tcW w:w="1560" w:type="dxa"/>
            <w:tcBorders>
              <w:bottom w:val="single" w:sz="4" w:space="0" w:color="auto"/>
            </w:tcBorders>
            <w:shd w:val="clear" w:color="auto" w:fill="D9D9D9"/>
            <w:tcMar>
              <w:left w:w="0" w:type="dxa"/>
              <w:right w:w="0" w:type="dxa"/>
            </w:tcMar>
          </w:tcPr>
          <w:p w14:paraId="7DC228EC" w14:textId="77777777" w:rsidR="004C0D86" w:rsidRPr="00425522" w:rsidRDefault="004C0D86" w:rsidP="00EE33C2">
            <w:pPr>
              <w:numPr>
                <w:ilvl w:val="12"/>
                <w:numId w:val="0"/>
              </w:numPr>
              <w:shd w:val="clear" w:color="auto" w:fill="E6E6E6"/>
              <w:ind w:left="142"/>
              <w:rPr>
                <w:b/>
                <w:bCs/>
                <w:sz w:val="18"/>
                <w:szCs w:val="18"/>
              </w:rPr>
            </w:pPr>
            <w:r w:rsidRPr="00425522">
              <w:rPr>
                <w:b/>
                <w:sz w:val="18"/>
                <w:szCs w:val="18"/>
              </w:rPr>
              <w:t>NUMERO EXIGENCE(V)</w:t>
            </w:r>
            <w:r w:rsidR="002005A7" w:rsidRPr="00425522">
              <w:rPr>
                <w:b/>
                <w:sz w:val="18"/>
                <w:szCs w:val="18"/>
              </w:rPr>
              <w:t xml:space="preserve"> / </w:t>
            </w:r>
            <w:r w:rsidR="002005A7" w:rsidRPr="00425522">
              <w:rPr>
                <w:b/>
                <w:color w:val="0000FF"/>
                <w:sz w:val="18"/>
                <w:szCs w:val="18"/>
              </w:rPr>
              <w:t>REQUIREMENT NUMBER (V)</w:t>
            </w:r>
          </w:p>
        </w:tc>
        <w:tc>
          <w:tcPr>
            <w:tcW w:w="3118" w:type="dxa"/>
            <w:tcBorders>
              <w:bottom w:val="single" w:sz="4" w:space="0" w:color="auto"/>
            </w:tcBorders>
            <w:shd w:val="clear" w:color="auto" w:fill="D9D9D9"/>
            <w:tcMar>
              <w:left w:w="0" w:type="dxa"/>
              <w:right w:w="0" w:type="dxa"/>
            </w:tcMar>
          </w:tcPr>
          <w:p w14:paraId="1CA8D6F4" w14:textId="77777777" w:rsidR="004C0D86" w:rsidRPr="00425522" w:rsidRDefault="004C0D86" w:rsidP="00EE33C2">
            <w:pPr>
              <w:shd w:val="clear" w:color="auto" w:fill="F3F3F3"/>
              <w:jc w:val="center"/>
              <w:rPr>
                <w:sz w:val="20"/>
              </w:rPr>
            </w:pPr>
            <w:r w:rsidRPr="00425522">
              <w:rPr>
                <w:b/>
                <w:sz w:val="20"/>
              </w:rPr>
              <w:t>Témoins</w:t>
            </w:r>
            <w:r w:rsidR="002005A7" w:rsidRPr="00425522">
              <w:rPr>
                <w:b/>
                <w:sz w:val="20"/>
              </w:rPr>
              <w:t xml:space="preserve"> / </w:t>
            </w:r>
            <w:r w:rsidR="002005A7" w:rsidRPr="00425522">
              <w:rPr>
                <w:b/>
                <w:i/>
                <w:color w:val="0000FF"/>
                <w:sz w:val="20"/>
              </w:rPr>
              <w:t>Warning lights</w:t>
            </w:r>
          </w:p>
        </w:tc>
        <w:tc>
          <w:tcPr>
            <w:tcW w:w="1276" w:type="dxa"/>
            <w:tcBorders>
              <w:bottom w:val="single" w:sz="4" w:space="0" w:color="auto"/>
            </w:tcBorders>
            <w:shd w:val="clear" w:color="auto" w:fill="D9D9D9"/>
            <w:tcMar>
              <w:left w:w="0" w:type="dxa"/>
              <w:right w:w="0" w:type="dxa"/>
            </w:tcMar>
          </w:tcPr>
          <w:p w14:paraId="144B13CD" w14:textId="77777777" w:rsidR="004C0D86" w:rsidRPr="00425522" w:rsidRDefault="004C0D86" w:rsidP="00EE33C2">
            <w:pPr>
              <w:shd w:val="clear" w:color="auto" w:fill="F3F3F3"/>
              <w:jc w:val="center"/>
              <w:rPr>
                <w:b/>
                <w:sz w:val="20"/>
              </w:rPr>
            </w:pPr>
            <w:r w:rsidRPr="00425522">
              <w:rPr>
                <w:b/>
                <w:sz w:val="20"/>
              </w:rPr>
              <w:t>Média d’affichage IHM</w:t>
            </w:r>
            <w:r w:rsidR="002005A7" w:rsidRPr="00425522">
              <w:rPr>
                <w:b/>
                <w:sz w:val="20"/>
              </w:rPr>
              <w:t xml:space="preserve"> </w:t>
            </w:r>
            <w:r w:rsidR="002005A7" w:rsidRPr="00425522">
              <w:rPr>
                <w:b/>
                <w:i/>
                <w:sz w:val="20"/>
              </w:rPr>
              <w:t xml:space="preserve">/ </w:t>
            </w:r>
            <w:r w:rsidR="002005A7" w:rsidRPr="00425522">
              <w:rPr>
                <w:b/>
                <w:i/>
                <w:color w:val="0000FF"/>
                <w:sz w:val="20"/>
              </w:rPr>
              <w:t>MMI display media</w:t>
            </w:r>
          </w:p>
        </w:tc>
        <w:tc>
          <w:tcPr>
            <w:tcW w:w="992" w:type="dxa"/>
            <w:tcBorders>
              <w:bottom w:val="single" w:sz="4" w:space="0" w:color="auto"/>
            </w:tcBorders>
            <w:shd w:val="clear" w:color="auto" w:fill="D9D9D9"/>
            <w:tcMar>
              <w:left w:w="0" w:type="dxa"/>
              <w:right w:w="0" w:type="dxa"/>
            </w:tcMar>
          </w:tcPr>
          <w:p w14:paraId="1F436C0D" w14:textId="77777777" w:rsidR="004C0D86" w:rsidRPr="00425522" w:rsidRDefault="004C0D86" w:rsidP="00EE33C2">
            <w:pPr>
              <w:shd w:val="clear" w:color="auto" w:fill="F3F3F3"/>
              <w:jc w:val="center"/>
              <w:rPr>
                <w:b/>
                <w:sz w:val="20"/>
              </w:rPr>
            </w:pPr>
            <w:r w:rsidRPr="00425522">
              <w:rPr>
                <w:b/>
                <w:sz w:val="20"/>
              </w:rPr>
              <w:t>Couleur</w:t>
            </w:r>
            <w:r w:rsidR="002005A7" w:rsidRPr="00425522">
              <w:rPr>
                <w:b/>
                <w:sz w:val="20"/>
              </w:rPr>
              <w:t xml:space="preserve"> / </w:t>
            </w:r>
            <w:r w:rsidR="002005A7" w:rsidRPr="00425522">
              <w:rPr>
                <w:b/>
                <w:i/>
                <w:color w:val="0000FF"/>
                <w:sz w:val="20"/>
              </w:rPr>
              <w:t>Color</w:t>
            </w:r>
          </w:p>
        </w:tc>
        <w:tc>
          <w:tcPr>
            <w:tcW w:w="1276" w:type="dxa"/>
            <w:tcBorders>
              <w:bottom w:val="single" w:sz="4" w:space="0" w:color="auto"/>
            </w:tcBorders>
            <w:shd w:val="clear" w:color="auto" w:fill="D9D9D9"/>
            <w:tcMar>
              <w:left w:w="0" w:type="dxa"/>
              <w:right w:w="0" w:type="dxa"/>
            </w:tcMar>
          </w:tcPr>
          <w:p w14:paraId="7894FA9F" w14:textId="77777777" w:rsidR="004C0D86" w:rsidRPr="00425522" w:rsidRDefault="004C0D86" w:rsidP="00EE33C2">
            <w:pPr>
              <w:shd w:val="clear" w:color="auto" w:fill="F3F3F3"/>
              <w:jc w:val="center"/>
              <w:rPr>
                <w:b/>
                <w:sz w:val="20"/>
              </w:rPr>
            </w:pPr>
            <w:r w:rsidRPr="00425522">
              <w:rPr>
                <w:b/>
                <w:sz w:val="20"/>
              </w:rPr>
              <w:t>Figurine</w:t>
            </w:r>
            <w:r w:rsidR="002005A7" w:rsidRPr="00425522">
              <w:rPr>
                <w:b/>
                <w:sz w:val="20"/>
              </w:rPr>
              <w:t xml:space="preserve"> / </w:t>
            </w:r>
            <w:r w:rsidR="002005A7" w:rsidRPr="00425522">
              <w:rPr>
                <w:b/>
                <w:i/>
                <w:color w:val="0000FF"/>
                <w:sz w:val="20"/>
              </w:rPr>
              <w:t>Figure</w:t>
            </w:r>
          </w:p>
        </w:tc>
        <w:tc>
          <w:tcPr>
            <w:tcW w:w="1843" w:type="dxa"/>
            <w:tcBorders>
              <w:bottom w:val="single" w:sz="4" w:space="0" w:color="auto"/>
            </w:tcBorders>
            <w:shd w:val="clear" w:color="auto" w:fill="D9D9D9"/>
            <w:tcMar>
              <w:left w:w="0" w:type="dxa"/>
              <w:right w:w="0" w:type="dxa"/>
            </w:tcMar>
          </w:tcPr>
          <w:p w14:paraId="065FA60B" w14:textId="77777777" w:rsidR="004C0D86" w:rsidRPr="00425522" w:rsidRDefault="004C0D86" w:rsidP="00EE33C2">
            <w:pPr>
              <w:numPr>
                <w:ilvl w:val="12"/>
                <w:numId w:val="0"/>
              </w:numPr>
              <w:ind w:left="142"/>
              <w:rPr>
                <w:b/>
                <w:sz w:val="18"/>
                <w:szCs w:val="18"/>
              </w:rPr>
            </w:pPr>
            <w:r w:rsidRPr="00425522">
              <w:rPr>
                <w:b/>
                <w:sz w:val="18"/>
                <w:szCs w:val="18"/>
              </w:rPr>
              <w:t>EXIGENCE AMONT</w:t>
            </w:r>
            <w:r w:rsidR="002005A7" w:rsidRPr="00425522">
              <w:rPr>
                <w:b/>
                <w:sz w:val="18"/>
                <w:szCs w:val="18"/>
              </w:rPr>
              <w:t xml:space="preserve"> / </w:t>
            </w:r>
            <w:r w:rsidR="002005A7" w:rsidRPr="00425522">
              <w:rPr>
                <w:b/>
                <w:color w:val="0000FF"/>
                <w:sz w:val="18"/>
                <w:szCs w:val="18"/>
              </w:rPr>
              <w:t>UPSTREAM REQUIREMENT</w:t>
            </w:r>
          </w:p>
        </w:tc>
      </w:tr>
      <w:tr w:rsidR="004C0D86" w:rsidRPr="00425522" w14:paraId="393205B8" w14:textId="77777777" w:rsidTr="00EE33C2">
        <w:trPr>
          <w:tblHeader/>
        </w:trPr>
        <w:tc>
          <w:tcPr>
            <w:tcW w:w="10065" w:type="dxa"/>
            <w:gridSpan w:val="6"/>
            <w:tcBorders>
              <w:top w:val="single" w:sz="4" w:space="0" w:color="auto"/>
              <w:left w:val="single" w:sz="4" w:space="0" w:color="auto"/>
              <w:bottom w:val="single" w:sz="4" w:space="0" w:color="auto"/>
              <w:right w:val="single" w:sz="4" w:space="0" w:color="auto"/>
            </w:tcBorders>
            <w:shd w:val="clear" w:color="auto" w:fill="D9D9D9"/>
            <w:tcMar>
              <w:left w:w="0" w:type="dxa"/>
              <w:right w:w="0" w:type="dxa"/>
            </w:tcMar>
          </w:tcPr>
          <w:p w14:paraId="0904A0B4" w14:textId="77777777" w:rsidR="004C0D86" w:rsidRPr="00425522" w:rsidRDefault="004C0D86" w:rsidP="00EE33C2">
            <w:pPr>
              <w:numPr>
                <w:ilvl w:val="12"/>
                <w:numId w:val="0"/>
              </w:numPr>
              <w:shd w:val="clear" w:color="auto" w:fill="F3F3F3"/>
              <w:ind w:left="360"/>
              <w:jc w:val="center"/>
              <w:rPr>
                <w:b/>
                <w:sz w:val="20"/>
              </w:rPr>
            </w:pPr>
            <w:r w:rsidRPr="00425522">
              <w:rPr>
                <w:b/>
                <w:sz w:val="20"/>
              </w:rPr>
              <w:t>Assurer la sécurité passive</w:t>
            </w:r>
          </w:p>
          <w:p w14:paraId="1195C1A1" w14:textId="77777777" w:rsidR="002005A7" w:rsidRPr="00425522" w:rsidRDefault="002005A7" w:rsidP="00EE33C2">
            <w:pPr>
              <w:numPr>
                <w:ilvl w:val="12"/>
                <w:numId w:val="0"/>
              </w:numPr>
              <w:shd w:val="clear" w:color="auto" w:fill="F3F3F3"/>
              <w:ind w:left="360"/>
              <w:jc w:val="center"/>
              <w:rPr>
                <w:b/>
                <w:i/>
                <w:color w:val="0000FF"/>
                <w:sz w:val="20"/>
              </w:rPr>
            </w:pPr>
            <w:r w:rsidRPr="00425522">
              <w:rPr>
                <w:b/>
                <w:i/>
                <w:color w:val="0000FF"/>
                <w:sz w:val="20"/>
              </w:rPr>
              <w:t>Ensure the passive safety</w:t>
            </w:r>
          </w:p>
        </w:tc>
      </w:tr>
      <w:tr w:rsidR="004C0D86" w:rsidRPr="00425522" w14:paraId="5E7CEF64" w14:textId="77777777" w:rsidTr="00EE33C2">
        <w:trPr>
          <w:trHeight w:val="1175"/>
          <w:tblHeader/>
        </w:trPr>
        <w:tc>
          <w:tcPr>
            <w:tcW w:w="1560" w:type="dxa"/>
            <w:tcBorders>
              <w:top w:val="single" w:sz="4" w:space="0" w:color="auto"/>
            </w:tcBorders>
            <w:tcMar>
              <w:left w:w="0" w:type="dxa"/>
              <w:right w:w="0" w:type="dxa"/>
            </w:tcMar>
          </w:tcPr>
          <w:p w14:paraId="4F124194" w14:textId="77777777" w:rsidR="004C0D86" w:rsidRPr="00425522" w:rsidRDefault="004C0D86" w:rsidP="00EE33C2">
            <w:pPr>
              <w:shd w:val="clear" w:color="auto" w:fill="F3F3F3"/>
              <w:jc w:val="center"/>
              <w:rPr>
                <w:sz w:val="20"/>
              </w:rPr>
            </w:pPr>
          </w:p>
        </w:tc>
        <w:tc>
          <w:tcPr>
            <w:tcW w:w="3118" w:type="dxa"/>
            <w:tcBorders>
              <w:top w:val="single" w:sz="4" w:space="0" w:color="auto"/>
            </w:tcBorders>
            <w:tcMar>
              <w:left w:w="0" w:type="dxa"/>
              <w:right w:w="0" w:type="dxa"/>
            </w:tcMar>
            <w:vAlign w:val="center"/>
          </w:tcPr>
          <w:p w14:paraId="0A6AAD86" w14:textId="77777777" w:rsidR="004C0D86" w:rsidRPr="00425522" w:rsidRDefault="004C0D86" w:rsidP="00EE33C2">
            <w:pPr>
              <w:shd w:val="clear" w:color="auto" w:fill="F3F3F3"/>
              <w:rPr>
                <w:sz w:val="20"/>
              </w:rPr>
            </w:pPr>
            <w:r w:rsidRPr="00425522">
              <w:rPr>
                <w:sz w:val="20"/>
              </w:rPr>
              <w:t>SL_T_INHIB_RBG</w:t>
            </w:r>
          </w:p>
          <w:p w14:paraId="398FB097" w14:textId="77777777" w:rsidR="004C0D86" w:rsidRPr="00425522" w:rsidRDefault="004C0D86" w:rsidP="00EE33C2">
            <w:pPr>
              <w:shd w:val="clear" w:color="auto" w:fill="F3F3F3"/>
              <w:rPr>
                <w:sz w:val="20"/>
              </w:rPr>
            </w:pPr>
            <w:r w:rsidRPr="00425522">
              <w:rPr>
                <w:sz w:val="20"/>
              </w:rPr>
              <w:t>inhibition airbag passager</w:t>
            </w:r>
          </w:p>
          <w:p w14:paraId="58767290" w14:textId="77777777" w:rsidR="007B6310" w:rsidRPr="00425522" w:rsidRDefault="007B6310" w:rsidP="00EE33C2">
            <w:pPr>
              <w:numPr>
                <w:ilvl w:val="12"/>
                <w:numId w:val="0"/>
              </w:numPr>
              <w:shd w:val="clear" w:color="auto" w:fill="F3F3F3"/>
              <w:rPr>
                <w:i/>
                <w:color w:val="0000FF"/>
                <w:sz w:val="20"/>
              </w:rPr>
            </w:pPr>
            <w:r w:rsidRPr="00425522">
              <w:rPr>
                <w:i/>
                <w:color w:val="0000FF"/>
                <w:sz w:val="20"/>
              </w:rPr>
              <w:t>inhibition of passager airbag</w:t>
            </w:r>
          </w:p>
          <w:p w14:paraId="5315D2C1" w14:textId="77777777" w:rsidR="004C0D86" w:rsidRPr="00425522" w:rsidRDefault="004C0D86" w:rsidP="00EE33C2">
            <w:pPr>
              <w:shd w:val="clear" w:color="auto" w:fill="F3F3F3"/>
              <w:rPr>
                <w:sz w:val="20"/>
              </w:rPr>
            </w:pPr>
          </w:p>
          <w:p w14:paraId="07432B28" w14:textId="77777777" w:rsidR="002005A7" w:rsidRPr="00425522" w:rsidRDefault="004C0D86" w:rsidP="00EE33C2">
            <w:pPr>
              <w:shd w:val="clear" w:color="auto" w:fill="F3F3F3"/>
              <w:rPr>
                <w:sz w:val="20"/>
              </w:rPr>
            </w:pPr>
            <w:r w:rsidRPr="00425522">
              <w:rPr>
                <w:sz w:val="20"/>
              </w:rPr>
              <w:t>att_bool@ R</w:t>
            </w:r>
          </w:p>
        </w:tc>
        <w:tc>
          <w:tcPr>
            <w:tcW w:w="1276" w:type="dxa"/>
            <w:tcBorders>
              <w:top w:val="single" w:sz="4" w:space="0" w:color="auto"/>
            </w:tcBorders>
            <w:tcMar>
              <w:left w:w="0" w:type="dxa"/>
              <w:right w:w="0" w:type="dxa"/>
            </w:tcMar>
            <w:vAlign w:val="center"/>
          </w:tcPr>
          <w:p w14:paraId="36DB465E" w14:textId="77777777" w:rsidR="004C0D86" w:rsidRPr="00425522" w:rsidRDefault="004C0D86" w:rsidP="00EE33C2">
            <w:pPr>
              <w:shd w:val="clear" w:color="auto" w:fill="F3F3F3"/>
              <w:rPr>
                <w:sz w:val="20"/>
              </w:rPr>
            </w:pPr>
            <w:r w:rsidRPr="00425522">
              <w:rPr>
                <w:sz w:val="20"/>
              </w:rPr>
              <w:t>Témoins LED</w:t>
            </w:r>
          </w:p>
          <w:p w14:paraId="15275DC4" w14:textId="77777777" w:rsidR="002005A7" w:rsidRPr="00425522" w:rsidRDefault="002005A7" w:rsidP="00EE33C2">
            <w:pPr>
              <w:shd w:val="clear" w:color="auto" w:fill="F3F3F3"/>
              <w:rPr>
                <w:i/>
                <w:color w:val="0000FF"/>
                <w:sz w:val="20"/>
              </w:rPr>
            </w:pPr>
            <w:r w:rsidRPr="00425522">
              <w:rPr>
                <w:i/>
                <w:color w:val="0000FF"/>
                <w:sz w:val="20"/>
              </w:rPr>
              <w:t>LED warning lights</w:t>
            </w:r>
          </w:p>
        </w:tc>
        <w:tc>
          <w:tcPr>
            <w:tcW w:w="992" w:type="dxa"/>
            <w:tcBorders>
              <w:top w:val="single" w:sz="4" w:space="0" w:color="auto"/>
            </w:tcBorders>
            <w:tcMar>
              <w:left w:w="0" w:type="dxa"/>
              <w:right w:w="0" w:type="dxa"/>
            </w:tcMar>
            <w:vAlign w:val="center"/>
          </w:tcPr>
          <w:p w14:paraId="2244E4F9" w14:textId="77777777" w:rsidR="004C0D86" w:rsidRPr="00425522" w:rsidRDefault="004C0D86" w:rsidP="00EE33C2">
            <w:pPr>
              <w:shd w:val="clear" w:color="auto" w:fill="F3F3F3"/>
              <w:rPr>
                <w:sz w:val="20"/>
              </w:rPr>
            </w:pPr>
            <w:r w:rsidRPr="00425522">
              <w:rPr>
                <w:sz w:val="20"/>
              </w:rPr>
              <w:t>Ambre</w:t>
            </w:r>
          </w:p>
          <w:p w14:paraId="4810E3D9" w14:textId="77777777" w:rsidR="002005A7" w:rsidRPr="00425522" w:rsidRDefault="002005A7" w:rsidP="00EE33C2">
            <w:pPr>
              <w:shd w:val="clear" w:color="auto" w:fill="F3F3F3"/>
              <w:rPr>
                <w:i/>
                <w:color w:val="0000FF"/>
                <w:sz w:val="20"/>
              </w:rPr>
            </w:pPr>
            <w:r w:rsidRPr="00425522">
              <w:rPr>
                <w:i/>
                <w:color w:val="0000FF"/>
                <w:sz w:val="20"/>
              </w:rPr>
              <w:t>Amber</w:t>
            </w:r>
          </w:p>
        </w:tc>
        <w:tc>
          <w:tcPr>
            <w:tcW w:w="1276" w:type="dxa"/>
            <w:tcBorders>
              <w:top w:val="single" w:sz="4" w:space="0" w:color="auto"/>
            </w:tcBorders>
            <w:tcMar>
              <w:left w:w="0" w:type="dxa"/>
              <w:right w:w="0" w:type="dxa"/>
            </w:tcMar>
            <w:vAlign w:val="center"/>
          </w:tcPr>
          <w:p w14:paraId="4B01C8EF" w14:textId="42913372" w:rsidR="004C0D86" w:rsidRPr="00425522" w:rsidRDefault="00712297" w:rsidP="00EE33C2">
            <w:pPr>
              <w:shd w:val="clear" w:color="auto" w:fill="F3F3F3"/>
              <w:rPr>
                <w:sz w:val="20"/>
              </w:rPr>
            </w:pPr>
            <w:r w:rsidRPr="00425522">
              <w:rPr>
                <w:noProof/>
                <w:sz w:val="20"/>
              </w:rPr>
              <w:drawing>
                <wp:inline distT="0" distB="0" distL="0" distR="0" wp14:anchorId="3AFB060B" wp14:editId="3B36DB8B">
                  <wp:extent cx="847725" cy="847725"/>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1843" w:type="dxa"/>
            <w:tcBorders>
              <w:top w:val="single" w:sz="4" w:space="0" w:color="auto"/>
            </w:tcBorders>
            <w:tcMar>
              <w:left w:w="0" w:type="dxa"/>
              <w:right w:w="0" w:type="dxa"/>
            </w:tcMar>
          </w:tcPr>
          <w:p w14:paraId="1E864F25" w14:textId="77777777" w:rsidR="00901A76" w:rsidRPr="00425522" w:rsidRDefault="00901A76" w:rsidP="00EE33C2">
            <w:pPr>
              <w:numPr>
                <w:ilvl w:val="12"/>
                <w:numId w:val="0"/>
              </w:numPr>
              <w:shd w:val="clear" w:color="auto" w:fill="F3F3F3"/>
              <w:ind w:left="567"/>
              <w:jc w:val="center"/>
              <w:rPr>
                <w:sz w:val="20"/>
              </w:rPr>
            </w:pPr>
          </w:p>
          <w:p w14:paraId="2196FB83" w14:textId="77777777" w:rsidR="00901A76" w:rsidRPr="00425522" w:rsidRDefault="00901A76" w:rsidP="00EE33C2">
            <w:pPr>
              <w:shd w:val="clear" w:color="auto" w:fill="F3F3F3"/>
              <w:jc w:val="center"/>
              <w:rPr>
                <w:sz w:val="20"/>
              </w:rPr>
            </w:pPr>
            <w:r w:rsidRPr="00425522">
              <w:rPr>
                <w:b/>
                <w:bCs/>
                <w:sz w:val="20"/>
              </w:rPr>
              <w:t>K.PSA.01 [Nx]</w:t>
            </w:r>
          </w:p>
          <w:p w14:paraId="383B857D" w14:textId="77777777" w:rsidR="004C0D86" w:rsidRPr="00425522" w:rsidRDefault="004C0D86" w:rsidP="00EE33C2">
            <w:pPr>
              <w:shd w:val="clear" w:color="auto" w:fill="F3F3F3"/>
              <w:jc w:val="center"/>
              <w:rPr>
                <w:sz w:val="20"/>
              </w:rPr>
            </w:pPr>
          </w:p>
        </w:tc>
      </w:tr>
      <w:tr w:rsidR="002005A7" w:rsidRPr="00425522" w14:paraId="31C565DF" w14:textId="77777777" w:rsidTr="00EE33C2">
        <w:trPr>
          <w:trHeight w:val="1118"/>
          <w:tblHeader/>
        </w:trPr>
        <w:tc>
          <w:tcPr>
            <w:tcW w:w="1560" w:type="dxa"/>
            <w:tcMar>
              <w:left w:w="0" w:type="dxa"/>
              <w:right w:w="0" w:type="dxa"/>
            </w:tcMar>
          </w:tcPr>
          <w:p w14:paraId="79F8A724" w14:textId="77777777" w:rsidR="002005A7" w:rsidRPr="00425522" w:rsidRDefault="002005A7" w:rsidP="00EE33C2">
            <w:pPr>
              <w:shd w:val="clear" w:color="auto" w:fill="F3F3F3"/>
              <w:jc w:val="center"/>
              <w:rPr>
                <w:sz w:val="20"/>
              </w:rPr>
            </w:pPr>
          </w:p>
        </w:tc>
        <w:tc>
          <w:tcPr>
            <w:tcW w:w="3118" w:type="dxa"/>
            <w:tcMar>
              <w:left w:w="0" w:type="dxa"/>
              <w:right w:w="0" w:type="dxa"/>
            </w:tcMar>
            <w:vAlign w:val="center"/>
          </w:tcPr>
          <w:p w14:paraId="53310BC9" w14:textId="77777777" w:rsidR="002005A7" w:rsidRPr="00425522" w:rsidRDefault="002005A7" w:rsidP="00EE33C2">
            <w:pPr>
              <w:shd w:val="clear" w:color="auto" w:fill="F3F3F3"/>
              <w:rPr>
                <w:sz w:val="20"/>
              </w:rPr>
            </w:pPr>
            <w:r w:rsidRPr="00425522">
              <w:rPr>
                <w:sz w:val="20"/>
              </w:rPr>
              <w:t>SL_T_DEF_SEC_PASS</w:t>
            </w:r>
          </w:p>
          <w:p w14:paraId="1B9DF3AA" w14:textId="77777777" w:rsidR="002005A7" w:rsidRPr="00425522" w:rsidRDefault="002005A7" w:rsidP="00EE33C2">
            <w:pPr>
              <w:shd w:val="clear" w:color="auto" w:fill="F3F3F3"/>
              <w:rPr>
                <w:sz w:val="20"/>
              </w:rPr>
            </w:pPr>
            <w:r w:rsidRPr="00425522">
              <w:rPr>
                <w:sz w:val="20"/>
              </w:rPr>
              <w:t>défaut sécurité passive (airbag)</w:t>
            </w:r>
          </w:p>
          <w:p w14:paraId="15998BD7" w14:textId="77777777" w:rsidR="007B6310" w:rsidRPr="00425522" w:rsidRDefault="007B6310" w:rsidP="00EE33C2">
            <w:pPr>
              <w:shd w:val="clear" w:color="auto" w:fill="F3F3F3"/>
              <w:rPr>
                <w:i/>
                <w:color w:val="0000FF"/>
                <w:sz w:val="20"/>
              </w:rPr>
            </w:pPr>
            <w:r w:rsidRPr="00425522">
              <w:rPr>
                <w:i/>
                <w:color w:val="0000FF"/>
                <w:sz w:val="20"/>
              </w:rPr>
              <w:t>passive safety fault (airbag)</w:t>
            </w:r>
          </w:p>
          <w:p w14:paraId="3E966ABB" w14:textId="77777777" w:rsidR="002005A7" w:rsidRPr="00425522" w:rsidRDefault="002005A7" w:rsidP="00EE33C2">
            <w:pPr>
              <w:shd w:val="clear" w:color="auto" w:fill="F3F3F3"/>
              <w:rPr>
                <w:sz w:val="20"/>
              </w:rPr>
            </w:pPr>
          </w:p>
          <w:p w14:paraId="2B89678B" w14:textId="77777777" w:rsidR="002005A7" w:rsidRPr="00425522" w:rsidRDefault="002005A7" w:rsidP="00EE33C2">
            <w:pPr>
              <w:shd w:val="clear" w:color="auto" w:fill="F3F3F3"/>
              <w:rPr>
                <w:sz w:val="20"/>
              </w:rPr>
            </w:pPr>
            <w:r w:rsidRPr="00425522">
              <w:rPr>
                <w:sz w:val="20"/>
              </w:rPr>
              <w:t>att_bool@ R</w:t>
            </w:r>
          </w:p>
        </w:tc>
        <w:tc>
          <w:tcPr>
            <w:tcW w:w="1276" w:type="dxa"/>
            <w:tcMar>
              <w:left w:w="0" w:type="dxa"/>
              <w:right w:w="0" w:type="dxa"/>
            </w:tcMar>
            <w:vAlign w:val="center"/>
          </w:tcPr>
          <w:p w14:paraId="515610A5" w14:textId="77777777" w:rsidR="002005A7" w:rsidRPr="00425522" w:rsidRDefault="002005A7" w:rsidP="00EE33C2">
            <w:pPr>
              <w:shd w:val="clear" w:color="auto" w:fill="F3F3F3"/>
              <w:rPr>
                <w:sz w:val="20"/>
              </w:rPr>
            </w:pPr>
            <w:r w:rsidRPr="00425522">
              <w:rPr>
                <w:sz w:val="20"/>
              </w:rPr>
              <w:t>Témoins LED</w:t>
            </w:r>
          </w:p>
          <w:p w14:paraId="6DC958EA" w14:textId="77777777" w:rsidR="002005A7" w:rsidRPr="00425522" w:rsidRDefault="002005A7" w:rsidP="00EE33C2">
            <w:pPr>
              <w:shd w:val="clear" w:color="auto" w:fill="F3F3F3"/>
              <w:rPr>
                <w:i/>
                <w:color w:val="0000FF"/>
                <w:sz w:val="20"/>
              </w:rPr>
            </w:pPr>
            <w:r w:rsidRPr="00425522">
              <w:rPr>
                <w:i/>
                <w:color w:val="0000FF"/>
                <w:sz w:val="20"/>
              </w:rPr>
              <w:t>LED warning lights</w:t>
            </w:r>
          </w:p>
        </w:tc>
        <w:tc>
          <w:tcPr>
            <w:tcW w:w="992" w:type="dxa"/>
            <w:tcMar>
              <w:left w:w="0" w:type="dxa"/>
              <w:right w:w="0" w:type="dxa"/>
            </w:tcMar>
            <w:vAlign w:val="center"/>
          </w:tcPr>
          <w:p w14:paraId="6064F414" w14:textId="77777777" w:rsidR="002005A7" w:rsidRPr="00425522" w:rsidRDefault="002005A7" w:rsidP="00EE33C2">
            <w:pPr>
              <w:shd w:val="clear" w:color="auto" w:fill="F3F3F3"/>
              <w:rPr>
                <w:sz w:val="20"/>
              </w:rPr>
            </w:pPr>
            <w:r w:rsidRPr="00425522">
              <w:rPr>
                <w:sz w:val="20"/>
              </w:rPr>
              <w:t>Ambre</w:t>
            </w:r>
          </w:p>
          <w:p w14:paraId="1BF492D6" w14:textId="77777777" w:rsidR="002005A7" w:rsidRPr="00425522" w:rsidRDefault="002005A7" w:rsidP="00EE33C2">
            <w:pPr>
              <w:shd w:val="clear" w:color="auto" w:fill="F3F3F3"/>
              <w:rPr>
                <w:i/>
                <w:color w:val="0000FF"/>
                <w:sz w:val="20"/>
              </w:rPr>
            </w:pPr>
            <w:r w:rsidRPr="00425522">
              <w:rPr>
                <w:i/>
                <w:color w:val="0000FF"/>
                <w:sz w:val="20"/>
              </w:rPr>
              <w:t>Amber</w:t>
            </w:r>
          </w:p>
        </w:tc>
        <w:tc>
          <w:tcPr>
            <w:tcW w:w="1276" w:type="dxa"/>
            <w:tcMar>
              <w:left w:w="0" w:type="dxa"/>
              <w:right w:w="0" w:type="dxa"/>
            </w:tcMar>
            <w:vAlign w:val="center"/>
          </w:tcPr>
          <w:p w14:paraId="10B1E0FB" w14:textId="4910253F" w:rsidR="002005A7" w:rsidRPr="00425522" w:rsidRDefault="00712297" w:rsidP="00EE33C2">
            <w:pPr>
              <w:shd w:val="clear" w:color="auto" w:fill="F3F3F3"/>
              <w:rPr>
                <w:sz w:val="20"/>
              </w:rPr>
            </w:pPr>
            <w:r w:rsidRPr="00425522">
              <w:rPr>
                <w:noProof/>
                <w:sz w:val="20"/>
              </w:rPr>
              <w:drawing>
                <wp:inline distT="0" distB="0" distL="0" distR="0" wp14:anchorId="4B23ADFC" wp14:editId="7B7EC31D">
                  <wp:extent cx="857250" cy="84772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tc>
        <w:tc>
          <w:tcPr>
            <w:tcW w:w="1843" w:type="dxa"/>
            <w:tcMar>
              <w:left w:w="0" w:type="dxa"/>
              <w:right w:w="0" w:type="dxa"/>
            </w:tcMar>
          </w:tcPr>
          <w:p w14:paraId="1310AA5E" w14:textId="77777777" w:rsidR="002005A7" w:rsidRPr="00425522" w:rsidRDefault="002005A7" w:rsidP="00EE33C2">
            <w:pPr>
              <w:shd w:val="clear" w:color="auto" w:fill="F3F3F3"/>
              <w:jc w:val="center"/>
              <w:rPr>
                <w:sz w:val="20"/>
              </w:rPr>
            </w:pPr>
          </w:p>
          <w:p w14:paraId="01649FEF" w14:textId="77777777" w:rsidR="002005A7" w:rsidRPr="00425522" w:rsidRDefault="002005A7" w:rsidP="00EE33C2">
            <w:pPr>
              <w:shd w:val="clear" w:color="auto" w:fill="F3F3F3"/>
              <w:jc w:val="center"/>
              <w:rPr>
                <w:sz w:val="20"/>
              </w:rPr>
            </w:pPr>
            <w:r w:rsidRPr="00425522">
              <w:rPr>
                <w:b/>
                <w:bCs/>
                <w:sz w:val="20"/>
              </w:rPr>
              <w:t>K.PSA.02 [Nx]</w:t>
            </w:r>
          </w:p>
          <w:p w14:paraId="0C5847C1" w14:textId="77777777" w:rsidR="002005A7" w:rsidRPr="00425522" w:rsidRDefault="002005A7" w:rsidP="00EE33C2">
            <w:pPr>
              <w:shd w:val="clear" w:color="auto" w:fill="F3F3F3"/>
              <w:jc w:val="center"/>
              <w:rPr>
                <w:sz w:val="20"/>
              </w:rPr>
            </w:pPr>
          </w:p>
        </w:tc>
      </w:tr>
      <w:tr w:rsidR="002005A7" w:rsidRPr="00425522" w14:paraId="2F4BDBB4" w14:textId="77777777" w:rsidTr="00EE33C2">
        <w:trPr>
          <w:tblHeader/>
        </w:trPr>
        <w:tc>
          <w:tcPr>
            <w:tcW w:w="1560" w:type="dxa"/>
            <w:tcMar>
              <w:left w:w="0" w:type="dxa"/>
              <w:right w:w="0" w:type="dxa"/>
            </w:tcMar>
          </w:tcPr>
          <w:p w14:paraId="7CE1E82C" w14:textId="77777777" w:rsidR="002005A7" w:rsidRPr="00425522" w:rsidRDefault="002005A7" w:rsidP="00EE33C2">
            <w:pPr>
              <w:shd w:val="clear" w:color="auto" w:fill="F3F3F3"/>
              <w:jc w:val="center"/>
              <w:rPr>
                <w:sz w:val="20"/>
              </w:rPr>
            </w:pPr>
          </w:p>
        </w:tc>
        <w:tc>
          <w:tcPr>
            <w:tcW w:w="3118" w:type="dxa"/>
            <w:tcMar>
              <w:left w:w="0" w:type="dxa"/>
              <w:right w:w="0" w:type="dxa"/>
            </w:tcMar>
          </w:tcPr>
          <w:p w14:paraId="0194E579" w14:textId="77777777" w:rsidR="002005A7" w:rsidRPr="00425522" w:rsidRDefault="002005A7" w:rsidP="00EE33C2">
            <w:pPr>
              <w:shd w:val="clear" w:color="auto" w:fill="F3F3F3"/>
              <w:rPr>
                <w:sz w:val="20"/>
              </w:rPr>
            </w:pPr>
            <w:r w:rsidRPr="00425522">
              <w:rPr>
                <w:sz w:val="20"/>
              </w:rPr>
              <w:t>SL_T_OUBLIE_CEINTURE</w:t>
            </w:r>
          </w:p>
          <w:p w14:paraId="48340A07" w14:textId="77777777" w:rsidR="002005A7" w:rsidRPr="00425522" w:rsidRDefault="002005A7" w:rsidP="00EE33C2">
            <w:pPr>
              <w:shd w:val="clear" w:color="auto" w:fill="F3F3F3"/>
              <w:rPr>
                <w:sz w:val="20"/>
              </w:rPr>
            </w:pPr>
            <w:r w:rsidRPr="00425522">
              <w:rPr>
                <w:sz w:val="20"/>
              </w:rPr>
              <w:t>oubli ceinture conducteur (TA1)</w:t>
            </w:r>
          </w:p>
          <w:p w14:paraId="0F719BCB" w14:textId="77777777" w:rsidR="002005A7" w:rsidRPr="00425522" w:rsidRDefault="002005A7" w:rsidP="00EE33C2">
            <w:pPr>
              <w:shd w:val="clear" w:color="auto" w:fill="F3F3F3"/>
              <w:rPr>
                <w:sz w:val="20"/>
              </w:rPr>
            </w:pPr>
            <w:r w:rsidRPr="00425522">
              <w:rPr>
                <w:sz w:val="20"/>
              </w:rPr>
              <w:t>oubli ceinture toutes places (TA2)</w:t>
            </w:r>
          </w:p>
          <w:p w14:paraId="1472733F" w14:textId="77777777" w:rsidR="007B6310" w:rsidRPr="00425522" w:rsidRDefault="007B6310" w:rsidP="00EE33C2">
            <w:pPr>
              <w:shd w:val="clear" w:color="auto" w:fill="F3F3F3"/>
              <w:rPr>
                <w:color w:val="0000FF"/>
                <w:sz w:val="20"/>
              </w:rPr>
            </w:pPr>
            <w:r w:rsidRPr="00425522">
              <w:rPr>
                <w:color w:val="0000FF"/>
                <w:sz w:val="20"/>
              </w:rPr>
              <w:t>driver belt omission (TA1)</w:t>
            </w:r>
          </w:p>
          <w:p w14:paraId="05BBE9B8" w14:textId="77777777" w:rsidR="007B6310" w:rsidRPr="00425522" w:rsidRDefault="007B6310" w:rsidP="00EE33C2">
            <w:pPr>
              <w:shd w:val="clear" w:color="auto" w:fill="F3F3F3"/>
              <w:rPr>
                <w:color w:val="0000FF"/>
                <w:sz w:val="20"/>
              </w:rPr>
            </w:pPr>
            <w:r w:rsidRPr="00425522">
              <w:rPr>
                <w:color w:val="0000FF"/>
                <w:sz w:val="20"/>
              </w:rPr>
              <w:t>all seats belts omission (TA2)</w:t>
            </w:r>
          </w:p>
          <w:p w14:paraId="1501E34E" w14:textId="77777777" w:rsidR="002005A7" w:rsidRPr="00425522" w:rsidRDefault="002005A7" w:rsidP="00EE33C2">
            <w:pPr>
              <w:shd w:val="clear" w:color="auto" w:fill="F3F3F3"/>
              <w:rPr>
                <w:sz w:val="20"/>
              </w:rPr>
            </w:pPr>
          </w:p>
          <w:p w14:paraId="0479E84D" w14:textId="77777777" w:rsidR="002005A7" w:rsidRPr="00425522" w:rsidRDefault="002005A7" w:rsidP="00EE33C2">
            <w:pPr>
              <w:shd w:val="clear" w:color="auto" w:fill="F3F3F3"/>
              <w:rPr>
                <w:sz w:val="20"/>
              </w:rPr>
            </w:pPr>
            <w:r w:rsidRPr="00425522">
              <w:rPr>
                <w:sz w:val="20"/>
              </w:rPr>
              <w:t>att_bool@ R</w:t>
            </w:r>
          </w:p>
        </w:tc>
        <w:tc>
          <w:tcPr>
            <w:tcW w:w="1276" w:type="dxa"/>
            <w:tcMar>
              <w:left w:w="0" w:type="dxa"/>
              <w:right w:w="0" w:type="dxa"/>
            </w:tcMar>
            <w:vAlign w:val="center"/>
          </w:tcPr>
          <w:p w14:paraId="53D197F4" w14:textId="77777777" w:rsidR="002005A7" w:rsidRPr="00425522" w:rsidRDefault="002005A7" w:rsidP="00EE33C2">
            <w:pPr>
              <w:shd w:val="clear" w:color="auto" w:fill="F3F3F3"/>
              <w:rPr>
                <w:sz w:val="20"/>
              </w:rPr>
            </w:pPr>
            <w:r w:rsidRPr="00425522">
              <w:rPr>
                <w:sz w:val="20"/>
              </w:rPr>
              <w:t>Témoins LED</w:t>
            </w:r>
          </w:p>
          <w:p w14:paraId="2ABF5E82" w14:textId="77777777" w:rsidR="002005A7" w:rsidRPr="00425522" w:rsidRDefault="002005A7" w:rsidP="00EE33C2">
            <w:pPr>
              <w:shd w:val="clear" w:color="auto" w:fill="F3F3F3"/>
              <w:rPr>
                <w:i/>
                <w:color w:val="0000FF"/>
                <w:sz w:val="20"/>
              </w:rPr>
            </w:pPr>
            <w:r w:rsidRPr="00425522">
              <w:rPr>
                <w:i/>
                <w:color w:val="0000FF"/>
                <w:sz w:val="20"/>
              </w:rPr>
              <w:t>LED warning lights</w:t>
            </w:r>
          </w:p>
        </w:tc>
        <w:tc>
          <w:tcPr>
            <w:tcW w:w="992" w:type="dxa"/>
            <w:tcMar>
              <w:left w:w="0" w:type="dxa"/>
              <w:right w:w="0" w:type="dxa"/>
            </w:tcMar>
            <w:vAlign w:val="center"/>
          </w:tcPr>
          <w:p w14:paraId="0A99662A" w14:textId="77777777" w:rsidR="002005A7" w:rsidRPr="00425522" w:rsidRDefault="002005A7" w:rsidP="00EE33C2">
            <w:pPr>
              <w:shd w:val="clear" w:color="auto" w:fill="F3F3F3"/>
              <w:rPr>
                <w:sz w:val="20"/>
              </w:rPr>
            </w:pPr>
            <w:r w:rsidRPr="00425522">
              <w:rPr>
                <w:sz w:val="20"/>
              </w:rPr>
              <w:t>Ambre</w:t>
            </w:r>
          </w:p>
          <w:p w14:paraId="39F110EE" w14:textId="77777777" w:rsidR="002005A7" w:rsidRPr="00425522" w:rsidRDefault="002005A7" w:rsidP="00EE33C2">
            <w:pPr>
              <w:shd w:val="clear" w:color="auto" w:fill="F3F3F3"/>
              <w:rPr>
                <w:i/>
                <w:color w:val="0000FF"/>
                <w:sz w:val="20"/>
              </w:rPr>
            </w:pPr>
            <w:r w:rsidRPr="00425522">
              <w:rPr>
                <w:i/>
                <w:color w:val="0000FF"/>
                <w:sz w:val="20"/>
              </w:rPr>
              <w:t>Amber</w:t>
            </w:r>
          </w:p>
        </w:tc>
        <w:tc>
          <w:tcPr>
            <w:tcW w:w="1276" w:type="dxa"/>
            <w:tcMar>
              <w:left w:w="0" w:type="dxa"/>
              <w:right w:w="0" w:type="dxa"/>
            </w:tcMar>
            <w:vAlign w:val="center"/>
          </w:tcPr>
          <w:p w14:paraId="702352B9" w14:textId="3CCDEE1E" w:rsidR="002005A7" w:rsidRPr="00425522" w:rsidRDefault="00712297" w:rsidP="00EE33C2">
            <w:pPr>
              <w:shd w:val="clear" w:color="auto" w:fill="F3F3F3"/>
              <w:rPr>
                <w:sz w:val="20"/>
              </w:rPr>
            </w:pPr>
            <w:r w:rsidRPr="00425522">
              <w:rPr>
                <w:noProof/>
                <w:sz w:val="20"/>
              </w:rPr>
              <w:drawing>
                <wp:inline distT="0" distB="0" distL="0" distR="0" wp14:anchorId="32D67C28" wp14:editId="7424A4A9">
                  <wp:extent cx="847725" cy="84772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1843" w:type="dxa"/>
            <w:tcMar>
              <w:left w:w="0" w:type="dxa"/>
              <w:right w:w="0" w:type="dxa"/>
            </w:tcMar>
          </w:tcPr>
          <w:p w14:paraId="1629825D" w14:textId="77777777" w:rsidR="002005A7" w:rsidRPr="00425522" w:rsidRDefault="002005A7" w:rsidP="00EE33C2">
            <w:pPr>
              <w:shd w:val="clear" w:color="auto" w:fill="F3F3F3"/>
              <w:jc w:val="center"/>
              <w:rPr>
                <w:sz w:val="20"/>
              </w:rPr>
            </w:pPr>
          </w:p>
          <w:p w14:paraId="517AE6B3" w14:textId="77777777" w:rsidR="002005A7" w:rsidRPr="00425522" w:rsidRDefault="002005A7" w:rsidP="00EE33C2">
            <w:pPr>
              <w:shd w:val="clear" w:color="auto" w:fill="F3F3F3"/>
              <w:jc w:val="center"/>
              <w:rPr>
                <w:sz w:val="20"/>
              </w:rPr>
            </w:pPr>
            <w:r w:rsidRPr="00425522">
              <w:rPr>
                <w:b/>
                <w:bCs/>
                <w:sz w:val="20"/>
              </w:rPr>
              <w:t>K.PSA.03 [Nx]</w:t>
            </w:r>
          </w:p>
          <w:p w14:paraId="72F154B7" w14:textId="77777777" w:rsidR="002005A7" w:rsidRPr="00425522" w:rsidRDefault="002005A7" w:rsidP="00EE33C2">
            <w:pPr>
              <w:shd w:val="clear" w:color="auto" w:fill="F3F3F3"/>
              <w:jc w:val="center"/>
              <w:rPr>
                <w:sz w:val="20"/>
              </w:rPr>
            </w:pPr>
          </w:p>
        </w:tc>
      </w:tr>
    </w:tbl>
    <w:p w14:paraId="0C385F89" w14:textId="77777777" w:rsidR="000F2F16" w:rsidRPr="00425522" w:rsidRDefault="000F2F16" w:rsidP="00772BAC">
      <w:pPr>
        <w:shd w:val="clear" w:color="auto" w:fill="E6E6E6"/>
      </w:pPr>
    </w:p>
    <w:p w14:paraId="69B5C7C2" w14:textId="77777777" w:rsidR="000F2F16" w:rsidRPr="00425522" w:rsidRDefault="000F2F16" w:rsidP="00772BAC">
      <w:pPr>
        <w:shd w:val="clear" w:color="auto" w:fill="E6E6E6"/>
      </w:pPr>
    </w:p>
    <w:p w14:paraId="7DBD5821" w14:textId="77777777" w:rsidR="000F2F16" w:rsidRPr="00425522" w:rsidRDefault="000F2F16" w:rsidP="00772BAC">
      <w:pPr>
        <w:shd w:val="clear" w:color="auto" w:fill="E6E6E6"/>
        <w:rPr>
          <w:color w:val="000000"/>
        </w:rPr>
      </w:pPr>
      <w:r w:rsidRPr="00425522">
        <w:t>Exemple d’appui-push intégrés</w:t>
      </w:r>
      <w:r w:rsidR="00D609F4" w:rsidRPr="00425522">
        <w:t xml:space="preserve"> : ST serrure de porte générique, </w:t>
      </w:r>
      <w:r w:rsidR="00D609F4" w:rsidRPr="00425522">
        <w:rPr>
          <w:color w:val="000000"/>
        </w:rPr>
        <w:t>bouton tournant de sécurité enfant mécanique :</w:t>
      </w:r>
    </w:p>
    <w:p w14:paraId="63EAF773" w14:textId="77777777" w:rsidR="002005A7" w:rsidRPr="00425522" w:rsidRDefault="002005A7" w:rsidP="00772BAC">
      <w:pPr>
        <w:shd w:val="clear" w:color="auto" w:fill="E6E6E6"/>
        <w:rPr>
          <w:i/>
          <w:color w:val="0000FF"/>
        </w:rPr>
      </w:pPr>
      <w:r w:rsidRPr="00425522">
        <w:rPr>
          <w:i/>
          <w:color w:val="0000FF"/>
        </w:rPr>
        <w:t>Example of integrated push: Generic door lock ST, mechanical child safety rotating knob:</w:t>
      </w:r>
    </w:p>
    <w:tbl>
      <w:tblPr>
        <w:tblW w:w="10031" w:type="dxa"/>
        <w:tblLook w:val="0000" w:firstRow="0" w:lastRow="0" w:firstColumn="0" w:lastColumn="0" w:noHBand="0" w:noVBand="0"/>
      </w:tblPr>
      <w:tblGrid>
        <w:gridCol w:w="1852"/>
        <w:gridCol w:w="6632"/>
        <w:gridCol w:w="1547"/>
      </w:tblGrid>
      <w:tr w:rsidR="001771D0" w:rsidRPr="00425522" w14:paraId="432C2004" w14:textId="77777777">
        <w:tc>
          <w:tcPr>
            <w:tcW w:w="1951" w:type="dxa"/>
            <w:tcBorders>
              <w:top w:val="single" w:sz="4" w:space="0" w:color="auto"/>
              <w:left w:val="single" w:sz="4" w:space="0" w:color="auto"/>
              <w:bottom w:val="single" w:sz="4" w:space="0" w:color="auto"/>
              <w:right w:val="single" w:sz="4" w:space="0" w:color="auto"/>
            </w:tcBorders>
            <w:shd w:val="clear" w:color="auto" w:fill="D9D9D9"/>
          </w:tcPr>
          <w:p w14:paraId="4823F495"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6804" w:type="dxa"/>
            <w:tcBorders>
              <w:top w:val="single" w:sz="4" w:space="0" w:color="auto"/>
              <w:left w:val="single" w:sz="4" w:space="0" w:color="auto"/>
              <w:bottom w:val="single" w:sz="4" w:space="0" w:color="auto"/>
              <w:right w:val="single" w:sz="4" w:space="0" w:color="auto"/>
            </w:tcBorders>
            <w:shd w:val="clear" w:color="auto" w:fill="D9D9D9"/>
          </w:tcPr>
          <w:p w14:paraId="266AD0FF"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1276" w:type="dxa"/>
            <w:tcBorders>
              <w:top w:val="single" w:sz="4" w:space="0" w:color="auto"/>
              <w:left w:val="single" w:sz="4" w:space="0" w:color="auto"/>
              <w:bottom w:val="single" w:sz="4" w:space="0" w:color="auto"/>
              <w:right w:val="single" w:sz="4" w:space="0" w:color="auto"/>
            </w:tcBorders>
            <w:shd w:val="clear" w:color="auto" w:fill="D9D9D9"/>
          </w:tcPr>
          <w:p w14:paraId="6AE08A72"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D609F4" w:rsidRPr="00425522" w14:paraId="42B07683" w14:textId="77777777">
        <w:tc>
          <w:tcPr>
            <w:tcW w:w="1951" w:type="dxa"/>
            <w:tcBorders>
              <w:top w:val="single" w:sz="4" w:space="0" w:color="auto"/>
              <w:left w:val="single" w:sz="4" w:space="0" w:color="auto"/>
              <w:bottom w:val="single" w:sz="4" w:space="0" w:color="auto"/>
              <w:right w:val="single" w:sz="4" w:space="0" w:color="auto"/>
            </w:tcBorders>
          </w:tcPr>
          <w:p w14:paraId="0ED502D0" w14:textId="77777777" w:rsidR="00D609F4" w:rsidRPr="00425522" w:rsidRDefault="00D609F4" w:rsidP="00772BAC">
            <w:pPr>
              <w:shd w:val="clear" w:color="auto" w:fill="E6E6E6"/>
              <w:rPr>
                <w:sz w:val="18"/>
                <w:szCs w:val="18"/>
              </w:rPr>
            </w:pPr>
          </w:p>
        </w:tc>
        <w:tc>
          <w:tcPr>
            <w:tcW w:w="6804" w:type="dxa"/>
            <w:tcBorders>
              <w:top w:val="single" w:sz="4" w:space="0" w:color="auto"/>
              <w:left w:val="single" w:sz="4" w:space="0" w:color="auto"/>
              <w:bottom w:val="single" w:sz="4" w:space="0" w:color="auto"/>
              <w:right w:val="single" w:sz="4" w:space="0" w:color="auto"/>
            </w:tcBorders>
          </w:tcPr>
          <w:p w14:paraId="1CD9925F" w14:textId="77777777" w:rsidR="00D609F4" w:rsidRPr="00425522" w:rsidRDefault="00D609F4" w:rsidP="00772BAC">
            <w:pPr>
              <w:shd w:val="clear" w:color="auto" w:fill="E6E6E6"/>
              <w:rPr>
                <w:color w:val="000000"/>
                <w:sz w:val="20"/>
              </w:rPr>
            </w:pPr>
            <w:r w:rsidRPr="00425522">
              <w:rPr>
                <w:color w:val="000000"/>
                <w:sz w:val="20"/>
              </w:rPr>
              <w:t>Bouton tournant de sécurité enfant mécanique :</w:t>
            </w:r>
          </w:p>
          <w:p w14:paraId="61D111D0" w14:textId="77777777" w:rsidR="002005A7" w:rsidRPr="00425522" w:rsidRDefault="002005A7" w:rsidP="002005A7">
            <w:pPr>
              <w:shd w:val="clear" w:color="auto" w:fill="E6E6E6"/>
              <w:rPr>
                <w:i/>
                <w:color w:val="0000FF"/>
                <w:sz w:val="20"/>
              </w:rPr>
            </w:pPr>
            <w:r w:rsidRPr="00425522">
              <w:rPr>
                <w:i/>
                <w:color w:val="0000FF"/>
                <w:sz w:val="20"/>
              </w:rPr>
              <w:t>Mechanical child safety rotating knob:</w:t>
            </w:r>
          </w:p>
          <w:p w14:paraId="2CA54775" w14:textId="77777777" w:rsidR="00D609F4" w:rsidRPr="00425522" w:rsidRDefault="00D609F4" w:rsidP="00772BAC">
            <w:pPr>
              <w:shd w:val="clear" w:color="auto" w:fill="E6E6E6"/>
              <w:rPr>
                <w:color w:val="000000"/>
                <w:sz w:val="20"/>
              </w:rPr>
            </w:pPr>
          </w:p>
          <w:p w14:paraId="5BB326BF" w14:textId="77777777" w:rsidR="00D609F4" w:rsidRPr="00425522" w:rsidRDefault="00D609F4" w:rsidP="00772BAC">
            <w:pPr>
              <w:shd w:val="clear" w:color="auto" w:fill="E6E6E6"/>
              <w:rPr>
                <w:color w:val="000000"/>
                <w:sz w:val="20"/>
              </w:rPr>
            </w:pPr>
            <w:r w:rsidRPr="00425522">
              <w:rPr>
                <w:color w:val="000000"/>
                <w:sz w:val="20"/>
              </w:rPr>
              <w:t>Les courses et les efforts relevés pour réaliser la fonction de verrouillage enfants seront les suivants:</w:t>
            </w:r>
          </w:p>
          <w:p w14:paraId="02E26606" w14:textId="77777777" w:rsidR="002005A7" w:rsidRPr="00425522" w:rsidRDefault="002005A7" w:rsidP="002005A7">
            <w:pPr>
              <w:shd w:val="clear" w:color="auto" w:fill="E6E6E6"/>
              <w:rPr>
                <w:i/>
                <w:color w:val="0000FF"/>
                <w:sz w:val="20"/>
              </w:rPr>
            </w:pPr>
            <w:r w:rsidRPr="00425522">
              <w:rPr>
                <w:i/>
                <w:color w:val="0000FF"/>
                <w:sz w:val="20"/>
              </w:rPr>
              <w:t>The strokes and the forces recorded to perform the child locking function will be the following:</w:t>
            </w:r>
          </w:p>
          <w:p w14:paraId="4270B897" w14:textId="77777777" w:rsidR="00D609F4" w:rsidRPr="00425522" w:rsidRDefault="00D609F4" w:rsidP="00772BAC">
            <w:pPr>
              <w:shd w:val="clear" w:color="auto" w:fill="E6E6E6"/>
              <w:rPr>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979"/>
              <w:gridCol w:w="696"/>
              <w:gridCol w:w="709"/>
              <w:gridCol w:w="3172"/>
            </w:tblGrid>
            <w:tr w:rsidR="00D609F4" w:rsidRPr="00425522" w14:paraId="70A559D2" w14:textId="77777777" w:rsidTr="00EE33C2">
              <w:tc>
                <w:tcPr>
                  <w:tcW w:w="1829" w:type="dxa"/>
                  <w:gridSpan w:val="2"/>
                  <w:shd w:val="clear" w:color="auto" w:fill="D9D9D9"/>
                </w:tcPr>
                <w:p w14:paraId="79664C79"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lastRenderedPageBreak/>
                    <w:t>Couple de verrouillage</w:t>
                  </w:r>
                </w:p>
                <w:p w14:paraId="6490CA12" w14:textId="77777777" w:rsidR="002005A7" w:rsidRPr="00425522" w:rsidRDefault="002005A7" w:rsidP="00EE33C2">
                  <w:pPr>
                    <w:shd w:val="clear" w:color="auto" w:fill="E6E6E6"/>
                    <w:spacing w:before="80" w:after="80"/>
                    <w:jc w:val="center"/>
                    <w:rPr>
                      <w:b/>
                      <w:i/>
                      <w:color w:val="0000FF"/>
                      <w:sz w:val="20"/>
                    </w:rPr>
                  </w:pPr>
                  <w:r w:rsidRPr="00425522">
                    <w:rPr>
                      <w:b/>
                      <w:i/>
                      <w:color w:val="0000FF"/>
                      <w:sz w:val="20"/>
                    </w:rPr>
                    <w:t>Locking torque</w:t>
                  </w:r>
                </w:p>
              </w:tc>
              <w:tc>
                <w:tcPr>
                  <w:tcW w:w="1405" w:type="dxa"/>
                  <w:gridSpan w:val="2"/>
                  <w:shd w:val="clear" w:color="auto" w:fill="D9D9D9"/>
                </w:tcPr>
                <w:p w14:paraId="21A50828"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Course de verrouillage</w:t>
                  </w:r>
                </w:p>
                <w:p w14:paraId="5336A46C" w14:textId="77777777" w:rsidR="002005A7" w:rsidRPr="00425522" w:rsidRDefault="002005A7" w:rsidP="00EE33C2">
                  <w:pPr>
                    <w:shd w:val="clear" w:color="auto" w:fill="E6E6E6"/>
                    <w:spacing w:before="80" w:after="80"/>
                    <w:jc w:val="center"/>
                    <w:rPr>
                      <w:b/>
                      <w:i/>
                      <w:color w:val="0000FF"/>
                      <w:sz w:val="20"/>
                    </w:rPr>
                  </w:pPr>
                  <w:r w:rsidRPr="00425522">
                    <w:rPr>
                      <w:b/>
                      <w:i/>
                      <w:color w:val="0000FF"/>
                      <w:sz w:val="20"/>
                    </w:rPr>
                    <w:t>Locking stroke</w:t>
                  </w:r>
                </w:p>
              </w:tc>
              <w:tc>
                <w:tcPr>
                  <w:tcW w:w="3172" w:type="dxa"/>
                  <w:shd w:val="clear" w:color="auto" w:fill="D9D9D9"/>
                </w:tcPr>
                <w:p w14:paraId="724E9E6B" w14:textId="77777777" w:rsidR="00D609F4" w:rsidRPr="00425522" w:rsidRDefault="00D609F4" w:rsidP="00EE33C2">
                  <w:pPr>
                    <w:shd w:val="clear" w:color="auto" w:fill="E6E6E6"/>
                    <w:spacing w:before="80" w:after="80"/>
                    <w:jc w:val="center"/>
                    <w:rPr>
                      <w:b/>
                      <w:i/>
                      <w:color w:val="0000FF"/>
                      <w:sz w:val="20"/>
                    </w:rPr>
                  </w:pPr>
                  <w:r w:rsidRPr="00425522">
                    <w:rPr>
                      <w:b/>
                      <w:color w:val="000000"/>
                      <w:sz w:val="20"/>
                    </w:rPr>
                    <w:t>Etats logiques</w:t>
                  </w:r>
                  <w:r w:rsidR="007B6310" w:rsidRPr="00425522">
                    <w:rPr>
                      <w:b/>
                      <w:color w:val="000000"/>
                      <w:sz w:val="20"/>
                    </w:rPr>
                    <w:t xml:space="preserve">/ </w:t>
                  </w:r>
                  <w:r w:rsidR="007B6310" w:rsidRPr="00425522">
                    <w:rPr>
                      <w:b/>
                      <w:i/>
                      <w:color w:val="0000FF"/>
                      <w:sz w:val="20"/>
                    </w:rPr>
                    <w:t>Logical states</w:t>
                  </w:r>
                </w:p>
                <w:p w14:paraId="4D20713F" w14:textId="77777777" w:rsidR="002005A7" w:rsidRPr="00425522" w:rsidRDefault="00D609F4" w:rsidP="00EE33C2">
                  <w:pPr>
                    <w:shd w:val="clear" w:color="auto" w:fill="E6E6E6"/>
                    <w:spacing w:before="80"/>
                    <w:jc w:val="center"/>
                    <w:rPr>
                      <w:b/>
                      <w:sz w:val="20"/>
                    </w:rPr>
                  </w:pPr>
                  <w:r w:rsidRPr="00425522">
                    <w:rPr>
                      <w:b/>
                      <w:sz w:val="20"/>
                    </w:rPr>
                    <w:t>(EL_CMD_MEC_SEC_ENFANT)</w:t>
                  </w:r>
                </w:p>
              </w:tc>
            </w:tr>
            <w:tr w:rsidR="002005A7" w:rsidRPr="00425522" w14:paraId="2EF54068" w14:textId="77777777" w:rsidTr="00EE33C2">
              <w:tc>
                <w:tcPr>
                  <w:tcW w:w="850" w:type="dxa"/>
                </w:tcPr>
                <w:p w14:paraId="1273C8A0" w14:textId="77777777" w:rsidR="002005A7" w:rsidRPr="00425522" w:rsidRDefault="002005A7" w:rsidP="00EE33C2">
                  <w:pPr>
                    <w:shd w:val="clear" w:color="auto" w:fill="E6E6E6"/>
                    <w:spacing w:before="80" w:after="80"/>
                    <w:jc w:val="center"/>
                    <w:rPr>
                      <w:b/>
                      <w:color w:val="000000"/>
                      <w:sz w:val="20"/>
                    </w:rPr>
                  </w:pPr>
                  <w:r w:rsidRPr="00425522">
                    <w:rPr>
                      <w:b/>
                      <w:color w:val="000000"/>
                      <w:sz w:val="20"/>
                    </w:rPr>
                    <w:t>Min</w:t>
                  </w:r>
                </w:p>
              </w:tc>
              <w:tc>
                <w:tcPr>
                  <w:tcW w:w="979" w:type="dxa"/>
                </w:tcPr>
                <w:p w14:paraId="7EE454FF" w14:textId="77777777" w:rsidR="002005A7" w:rsidRPr="00425522" w:rsidRDefault="002005A7" w:rsidP="00EE33C2">
                  <w:pPr>
                    <w:shd w:val="clear" w:color="auto" w:fill="E6E6E6"/>
                    <w:spacing w:before="80" w:after="80"/>
                    <w:jc w:val="center"/>
                    <w:rPr>
                      <w:b/>
                      <w:color w:val="000000"/>
                      <w:sz w:val="20"/>
                    </w:rPr>
                  </w:pPr>
                  <w:r w:rsidRPr="00425522">
                    <w:rPr>
                      <w:b/>
                      <w:color w:val="000000"/>
                      <w:sz w:val="20"/>
                    </w:rPr>
                    <w:t>Max</w:t>
                  </w:r>
                </w:p>
              </w:tc>
              <w:tc>
                <w:tcPr>
                  <w:tcW w:w="696" w:type="dxa"/>
                </w:tcPr>
                <w:p w14:paraId="189DC7A8" w14:textId="77777777" w:rsidR="002005A7" w:rsidRPr="00425522" w:rsidRDefault="002005A7" w:rsidP="00EE33C2">
                  <w:pPr>
                    <w:shd w:val="clear" w:color="auto" w:fill="E6E6E6"/>
                    <w:spacing w:before="80" w:after="80"/>
                    <w:jc w:val="center"/>
                    <w:rPr>
                      <w:b/>
                      <w:color w:val="000000"/>
                      <w:sz w:val="20"/>
                    </w:rPr>
                  </w:pPr>
                  <w:r w:rsidRPr="00425522">
                    <w:rPr>
                      <w:b/>
                      <w:color w:val="000000"/>
                      <w:sz w:val="20"/>
                    </w:rPr>
                    <w:t>Min</w:t>
                  </w:r>
                </w:p>
              </w:tc>
              <w:tc>
                <w:tcPr>
                  <w:tcW w:w="709" w:type="dxa"/>
                </w:tcPr>
                <w:p w14:paraId="780125CF" w14:textId="77777777" w:rsidR="002005A7" w:rsidRPr="00425522" w:rsidRDefault="002005A7" w:rsidP="00EE33C2">
                  <w:pPr>
                    <w:shd w:val="clear" w:color="auto" w:fill="E6E6E6"/>
                    <w:spacing w:before="80" w:after="80"/>
                    <w:jc w:val="center"/>
                    <w:rPr>
                      <w:b/>
                      <w:color w:val="000000"/>
                      <w:sz w:val="20"/>
                    </w:rPr>
                  </w:pPr>
                  <w:r w:rsidRPr="00425522">
                    <w:rPr>
                      <w:b/>
                      <w:color w:val="000000"/>
                      <w:sz w:val="20"/>
                    </w:rPr>
                    <w:t>Max</w:t>
                  </w:r>
                </w:p>
              </w:tc>
              <w:tc>
                <w:tcPr>
                  <w:tcW w:w="3172" w:type="dxa"/>
                </w:tcPr>
                <w:p w14:paraId="5F1475BA" w14:textId="77777777" w:rsidR="002005A7" w:rsidRPr="00425522" w:rsidRDefault="002005A7" w:rsidP="00EE33C2">
                  <w:pPr>
                    <w:shd w:val="clear" w:color="auto" w:fill="E6E6E6"/>
                    <w:spacing w:before="80" w:after="80"/>
                    <w:jc w:val="center"/>
                    <w:rPr>
                      <w:b/>
                      <w:sz w:val="20"/>
                    </w:rPr>
                  </w:pPr>
                </w:p>
              </w:tc>
            </w:tr>
            <w:tr w:rsidR="00D609F4" w:rsidRPr="00425522" w14:paraId="49C0D2C2" w14:textId="77777777" w:rsidTr="00EE33C2">
              <w:tc>
                <w:tcPr>
                  <w:tcW w:w="850" w:type="dxa"/>
                </w:tcPr>
                <w:p w14:paraId="11B49579" w14:textId="77777777" w:rsidR="00D609F4" w:rsidRPr="00425522" w:rsidRDefault="00D609F4" w:rsidP="00EE33C2">
                  <w:pPr>
                    <w:shd w:val="clear" w:color="auto" w:fill="E6E6E6"/>
                    <w:spacing w:before="80" w:after="80"/>
                    <w:rPr>
                      <w:color w:val="000000"/>
                      <w:sz w:val="20"/>
                    </w:rPr>
                  </w:pPr>
                  <w:r w:rsidRPr="00425522">
                    <w:rPr>
                      <w:b/>
                      <w:bCs/>
                      <w:color w:val="000000"/>
                      <w:sz w:val="20"/>
                    </w:rPr>
                    <w:t>0 N.m</w:t>
                  </w:r>
                </w:p>
              </w:tc>
              <w:tc>
                <w:tcPr>
                  <w:tcW w:w="979" w:type="dxa"/>
                </w:tcPr>
                <w:p w14:paraId="57D70591" w14:textId="77777777" w:rsidR="00D609F4" w:rsidRPr="00425522" w:rsidRDefault="00D609F4" w:rsidP="00EE33C2">
                  <w:pPr>
                    <w:shd w:val="clear" w:color="auto" w:fill="E6E6E6"/>
                    <w:spacing w:before="80" w:after="80"/>
                    <w:jc w:val="center"/>
                    <w:rPr>
                      <w:color w:val="000000"/>
                      <w:sz w:val="20"/>
                    </w:rPr>
                  </w:pPr>
                  <w:r w:rsidRPr="00425522">
                    <w:rPr>
                      <w:b/>
                      <w:bCs/>
                      <w:color w:val="000000"/>
                      <w:sz w:val="20"/>
                    </w:rPr>
                    <w:t>0,5 N.m</w:t>
                  </w:r>
                  <w:r w:rsidRPr="00425522">
                    <w:rPr>
                      <w:color w:val="000000"/>
                      <w:sz w:val="20"/>
                    </w:rPr>
                    <w:t xml:space="preserve">. </w:t>
                  </w:r>
                </w:p>
              </w:tc>
              <w:tc>
                <w:tcPr>
                  <w:tcW w:w="696" w:type="dxa"/>
                </w:tcPr>
                <w:p w14:paraId="6EFD77DF"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45°</w:t>
                  </w:r>
                </w:p>
              </w:tc>
              <w:tc>
                <w:tcPr>
                  <w:tcW w:w="709" w:type="dxa"/>
                </w:tcPr>
                <w:p w14:paraId="0CEC8AF2"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90°</w:t>
                  </w:r>
                </w:p>
              </w:tc>
              <w:tc>
                <w:tcPr>
                  <w:tcW w:w="3172" w:type="dxa"/>
                </w:tcPr>
                <w:p w14:paraId="699B0CCD"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Actif</w:t>
                  </w:r>
                </w:p>
                <w:p w14:paraId="7C46F8B9" w14:textId="77777777" w:rsidR="002005A7" w:rsidRPr="00425522" w:rsidRDefault="002005A7" w:rsidP="00EE33C2">
                  <w:pPr>
                    <w:shd w:val="clear" w:color="auto" w:fill="E6E6E6"/>
                    <w:spacing w:before="80" w:after="80"/>
                    <w:jc w:val="center"/>
                    <w:rPr>
                      <w:b/>
                      <w:i/>
                      <w:color w:val="0000FF"/>
                      <w:sz w:val="20"/>
                    </w:rPr>
                  </w:pPr>
                  <w:r w:rsidRPr="00425522">
                    <w:rPr>
                      <w:b/>
                      <w:i/>
                      <w:color w:val="0000FF"/>
                      <w:sz w:val="20"/>
                    </w:rPr>
                    <w:t>Enabled</w:t>
                  </w:r>
                </w:p>
              </w:tc>
            </w:tr>
            <w:tr w:rsidR="00D609F4" w:rsidRPr="00425522" w14:paraId="2F0FAACA" w14:textId="77777777" w:rsidTr="00EE33C2">
              <w:tc>
                <w:tcPr>
                  <w:tcW w:w="850" w:type="dxa"/>
                </w:tcPr>
                <w:p w14:paraId="05623891" w14:textId="77777777" w:rsidR="00D609F4" w:rsidRPr="00425522" w:rsidRDefault="00D609F4" w:rsidP="00EE33C2">
                  <w:pPr>
                    <w:shd w:val="clear" w:color="auto" w:fill="E6E6E6"/>
                    <w:spacing w:before="80" w:after="80"/>
                    <w:rPr>
                      <w:color w:val="000000"/>
                      <w:sz w:val="20"/>
                    </w:rPr>
                  </w:pPr>
                  <w:r w:rsidRPr="00425522">
                    <w:rPr>
                      <w:b/>
                      <w:bCs/>
                      <w:color w:val="000000"/>
                      <w:sz w:val="20"/>
                    </w:rPr>
                    <w:t>0 N.m</w:t>
                  </w:r>
                </w:p>
              </w:tc>
              <w:tc>
                <w:tcPr>
                  <w:tcW w:w="979" w:type="dxa"/>
                </w:tcPr>
                <w:p w14:paraId="2420CF38" w14:textId="77777777" w:rsidR="00D609F4" w:rsidRPr="00425522" w:rsidRDefault="00D609F4" w:rsidP="00EE33C2">
                  <w:pPr>
                    <w:shd w:val="clear" w:color="auto" w:fill="E6E6E6"/>
                    <w:spacing w:before="80" w:after="80"/>
                    <w:jc w:val="center"/>
                    <w:rPr>
                      <w:color w:val="000000"/>
                      <w:sz w:val="20"/>
                    </w:rPr>
                  </w:pPr>
                  <w:r w:rsidRPr="00425522">
                    <w:rPr>
                      <w:b/>
                      <w:bCs/>
                      <w:color w:val="000000"/>
                      <w:sz w:val="20"/>
                    </w:rPr>
                    <w:t>0,5 N.m</w:t>
                  </w:r>
                  <w:r w:rsidRPr="00425522">
                    <w:rPr>
                      <w:color w:val="000000"/>
                      <w:sz w:val="20"/>
                    </w:rPr>
                    <w:t xml:space="preserve">. </w:t>
                  </w:r>
                </w:p>
              </w:tc>
              <w:tc>
                <w:tcPr>
                  <w:tcW w:w="696" w:type="dxa"/>
                </w:tcPr>
                <w:p w14:paraId="19BA6832"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0°</w:t>
                  </w:r>
                </w:p>
              </w:tc>
              <w:tc>
                <w:tcPr>
                  <w:tcW w:w="709" w:type="dxa"/>
                </w:tcPr>
                <w:p w14:paraId="1F3BF944"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0°</w:t>
                  </w:r>
                </w:p>
              </w:tc>
              <w:tc>
                <w:tcPr>
                  <w:tcW w:w="3172" w:type="dxa"/>
                </w:tcPr>
                <w:p w14:paraId="5AD67AE5" w14:textId="77777777" w:rsidR="00D609F4" w:rsidRPr="00425522" w:rsidRDefault="00D609F4" w:rsidP="00EE33C2">
                  <w:pPr>
                    <w:shd w:val="clear" w:color="auto" w:fill="E6E6E6"/>
                    <w:spacing w:before="80" w:after="80"/>
                    <w:jc w:val="center"/>
                    <w:rPr>
                      <w:b/>
                      <w:color w:val="000000"/>
                      <w:sz w:val="20"/>
                    </w:rPr>
                  </w:pPr>
                  <w:r w:rsidRPr="00425522">
                    <w:rPr>
                      <w:b/>
                      <w:color w:val="000000"/>
                      <w:sz w:val="20"/>
                    </w:rPr>
                    <w:t>Inactif</w:t>
                  </w:r>
                </w:p>
                <w:p w14:paraId="7135912F" w14:textId="77777777" w:rsidR="002005A7" w:rsidRPr="00425522" w:rsidRDefault="002005A7" w:rsidP="00EE33C2">
                  <w:pPr>
                    <w:shd w:val="clear" w:color="auto" w:fill="E6E6E6"/>
                    <w:spacing w:before="80" w:after="80"/>
                    <w:jc w:val="center"/>
                    <w:rPr>
                      <w:b/>
                      <w:i/>
                      <w:color w:val="0000FF"/>
                      <w:sz w:val="20"/>
                    </w:rPr>
                  </w:pPr>
                  <w:r w:rsidRPr="00425522">
                    <w:rPr>
                      <w:b/>
                      <w:i/>
                      <w:color w:val="0000FF"/>
                      <w:sz w:val="20"/>
                    </w:rPr>
                    <w:t>Disabled</w:t>
                  </w:r>
                </w:p>
              </w:tc>
            </w:tr>
          </w:tbl>
          <w:p w14:paraId="0717E4D2" w14:textId="77777777" w:rsidR="00D609F4" w:rsidRPr="00425522" w:rsidRDefault="00D609F4" w:rsidP="00772BAC">
            <w:pPr>
              <w:shd w:val="clear" w:color="auto" w:fill="E6E6E6"/>
              <w:rPr>
                <w:color w:val="000000"/>
                <w:sz w:val="20"/>
              </w:rPr>
            </w:pPr>
          </w:p>
          <w:p w14:paraId="3AB2132C" w14:textId="77777777" w:rsidR="00D609F4" w:rsidRPr="00425522" w:rsidRDefault="00D609F4" w:rsidP="00A771B6">
            <w:pPr>
              <w:pStyle w:val="Textebrut1"/>
              <w:numPr>
                <w:ilvl w:val="2"/>
                <w:numId w:val="23"/>
              </w:numPr>
              <w:shd w:val="clear" w:color="auto" w:fill="E6E6E6"/>
              <w:tabs>
                <w:tab w:val="clear" w:pos="2160"/>
                <w:tab w:val="left" w:pos="281"/>
              </w:tabs>
              <w:ind w:left="0" w:firstLine="0"/>
              <w:rPr>
                <w:rFonts w:ascii="Arial" w:hAnsi="Arial"/>
                <w:color w:val="000000"/>
                <w:lang w:eastAsia="fr-FR"/>
              </w:rPr>
            </w:pPr>
            <w:r w:rsidRPr="00425522">
              <w:rPr>
                <w:rFonts w:ascii="Arial" w:hAnsi="Arial"/>
                <w:color w:val="000000"/>
                <w:lang w:eastAsia="fr-FR"/>
              </w:rPr>
              <w:t>Couple de déverrouillage et de verrouillage enfants maxi admissible: 0,5 N.m</w:t>
            </w:r>
          </w:p>
          <w:p w14:paraId="5C965261" w14:textId="77777777" w:rsidR="00573F46" w:rsidRPr="00425522" w:rsidRDefault="00573F46" w:rsidP="00A771B6">
            <w:pPr>
              <w:pStyle w:val="Textebrut1"/>
              <w:numPr>
                <w:ilvl w:val="2"/>
                <w:numId w:val="23"/>
              </w:numPr>
              <w:shd w:val="clear" w:color="auto" w:fill="E6E6E6"/>
              <w:tabs>
                <w:tab w:val="clear" w:pos="2160"/>
                <w:tab w:val="left" w:pos="281"/>
              </w:tabs>
              <w:ind w:left="0" w:firstLine="0"/>
              <w:rPr>
                <w:rFonts w:ascii="Arial" w:hAnsi="Arial"/>
                <w:i/>
                <w:color w:val="0000FF"/>
              </w:rPr>
            </w:pPr>
            <w:r w:rsidRPr="00425522">
              <w:rPr>
                <w:rFonts w:ascii="Arial" w:hAnsi="Arial"/>
                <w:i/>
                <w:color w:val="0000FF"/>
              </w:rPr>
              <w:t>Max. allowed child locking and unlocking torque: 0,5 N.m</w:t>
            </w:r>
          </w:p>
          <w:p w14:paraId="0DE33373" w14:textId="77777777" w:rsidR="00D609F4" w:rsidRPr="00425522" w:rsidRDefault="00D609F4" w:rsidP="00772BAC">
            <w:pPr>
              <w:shd w:val="clear" w:color="auto" w:fill="E6E6E6"/>
              <w:rPr>
                <w:color w:val="000000"/>
                <w:sz w:val="20"/>
              </w:rPr>
            </w:pPr>
          </w:p>
          <w:p w14:paraId="60397EF1" w14:textId="77777777" w:rsidR="00D609F4" w:rsidRPr="00425522" w:rsidRDefault="00D609F4" w:rsidP="00A771B6">
            <w:pPr>
              <w:pStyle w:val="Textebrut1"/>
              <w:numPr>
                <w:ilvl w:val="2"/>
                <w:numId w:val="23"/>
              </w:numPr>
              <w:shd w:val="clear" w:color="auto" w:fill="E6E6E6"/>
              <w:tabs>
                <w:tab w:val="clear" w:pos="2160"/>
                <w:tab w:val="left" w:pos="281"/>
              </w:tabs>
              <w:ind w:left="0" w:firstLine="0"/>
              <w:rPr>
                <w:rFonts w:ascii="Arial" w:hAnsi="Arial"/>
                <w:color w:val="000000"/>
                <w:lang w:eastAsia="fr-FR"/>
              </w:rPr>
            </w:pPr>
            <w:r w:rsidRPr="00425522">
              <w:rPr>
                <w:rFonts w:ascii="Arial" w:hAnsi="Arial"/>
                <w:color w:val="000000"/>
                <w:lang w:eastAsia="fr-FR"/>
              </w:rPr>
              <w:t>Rotation pour effectuer le transfert vers le déverrouillage ou verrouillage enfants mécanique: Entre 45 et 90°</w:t>
            </w:r>
          </w:p>
          <w:p w14:paraId="18C7DE49" w14:textId="77777777" w:rsidR="00573F46" w:rsidRPr="00425522" w:rsidRDefault="00573F46" w:rsidP="00A771B6">
            <w:pPr>
              <w:pStyle w:val="Textebrut1"/>
              <w:numPr>
                <w:ilvl w:val="2"/>
                <w:numId w:val="23"/>
              </w:numPr>
              <w:shd w:val="clear" w:color="auto" w:fill="E6E6E6"/>
              <w:tabs>
                <w:tab w:val="clear" w:pos="2160"/>
                <w:tab w:val="left" w:pos="281"/>
              </w:tabs>
              <w:ind w:left="0" w:firstLine="0"/>
              <w:rPr>
                <w:rFonts w:ascii="Arial" w:hAnsi="Arial"/>
                <w:i/>
                <w:color w:val="0000FF"/>
              </w:rPr>
            </w:pPr>
            <w:r w:rsidRPr="00425522">
              <w:rPr>
                <w:rFonts w:ascii="Arial" w:hAnsi="Arial"/>
                <w:i/>
                <w:color w:val="0000FF"/>
              </w:rPr>
              <w:t>Rotation to perform the transfer towards the mechanical child unlocking or locking: Between 45 and 90°</w:t>
            </w:r>
          </w:p>
          <w:p w14:paraId="46A75E3A" w14:textId="77777777" w:rsidR="00D609F4" w:rsidRPr="00425522" w:rsidRDefault="00D609F4" w:rsidP="00772BAC">
            <w:pPr>
              <w:shd w:val="clear" w:color="auto" w:fill="E6E6E6"/>
              <w:rPr>
                <w:color w:val="000000"/>
                <w:sz w:val="20"/>
              </w:rPr>
            </w:pPr>
          </w:p>
          <w:p w14:paraId="1DD6AA65" w14:textId="77777777" w:rsidR="00D609F4" w:rsidRPr="00425522" w:rsidRDefault="00D609F4" w:rsidP="00772BAC">
            <w:pPr>
              <w:shd w:val="clear" w:color="auto" w:fill="E6E6E6"/>
              <w:rPr>
                <w:color w:val="000000"/>
                <w:sz w:val="20"/>
              </w:rPr>
            </w:pPr>
            <w:r w:rsidRPr="00425522">
              <w:rPr>
                <w:color w:val="000000"/>
                <w:sz w:val="20"/>
              </w:rPr>
              <w:t>Ces courses et efforts ne doivent pas augmenter de plus de 20 % à - 30 °C et 80 °C.</w:t>
            </w:r>
          </w:p>
          <w:p w14:paraId="4F539791" w14:textId="77777777" w:rsidR="00573F46" w:rsidRPr="00425522" w:rsidRDefault="00573F46" w:rsidP="00772BAC">
            <w:pPr>
              <w:shd w:val="clear" w:color="auto" w:fill="E6E6E6"/>
              <w:rPr>
                <w:i/>
                <w:color w:val="0000FF"/>
              </w:rPr>
            </w:pPr>
            <w:r w:rsidRPr="00425522">
              <w:rPr>
                <w:i/>
                <w:color w:val="0000FF"/>
                <w:sz w:val="20"/>
              </w:rPr>
              <w:t>These strokes and efforts should not increase by more than 20 % to - 30 °C and 80 °C.</w:t>
            </w:r>
          </w:p>
        </w:tc>
        <w:tc>
          <w:tcPr>
            <w:tcW w:w="1276" w:type="dxa"/>
            <w:tcBorders>
              <w:top w:val="single" w:sz="4" w:space="0" w:color="auto"/>
              <w:left w:val="single" w:sz="4" w:space="0" w:color="auto"/>
              <w:bottom w:val="single" w:sz="4" w:space="0" w:color="auto"/>
              <w:right w:val="single" w:sz="4" w:space="0" w:color="auto"/>
            </w:tcBorders>
          </w:tcPr>
          <w:p w14:paraId="54EA7C54" w14:textId="77777777" w:rsidR="00D609F4" w:rsidRPr="00425522" w:rsidRDefault="00D609F4" w:rsidP="00772BAC">
            <w:pPr>
              <w:shd w:val="clear" w:color="auto" w:fill="E6E6E6"/>
              <w:rPr>
                <w:sz w:val="18"/>
                <w:szCs w:val="18"/>
              </w:rPr>
            </w:pPr>
          </w:p>
        </w:tc>
      </w:tr>
    </w:tbl>
    <w:p w14:paraId="06BF4AD2" w14:textId="77777777" w:rsidR="000F2F16" w:rsidRPr="00425522" w:rsidRDefault="000F2F16" w:rsidP="00BF3689"/>
    <w:p w14:paraId="73A61BD9" w14:textId="77777777" w:rsidR="004850E5" w:rsidRPr="00425522" w:rsidRDefault="004850E5" w:rsidP="004850E5">
      <w:pPr>
        <w:spacing w:after="120"/>
      </w:pPr>
      <w:r w:rsidRPr="00425522">
        <w:t xml:space="preserve">Autre exemple : extrait </w:t>
      </w:r>
      <w:r w:rsidR="003D565A" w:rsidRPr="00425522">
        <w:t>du CdC</w:t>
      </w:r>
      <w:r w:rsidRPr="00425522">
        <w:t xml:space="preserve"> CEA (Contacteur Electrique d’Assises)</w:t>
      </w:r>
    </w:p>
    <w:p w14:paraId="46875190" w14:textId="77777777" w:rsidR="00573F46" w:rsidRPr="00425522" w:rsidRDefault="00573F46" w:rsidP="00573F46">
      <w:pPr>
        <w:spacing w:after="120"/>
        <w:rPr>
          <w:i/>
          <w:color w:val="0000FF"/>
        </w:rPr>
      </w:pPr>
      <w:r w:rsidRPr="00425522">
        <w:rPr>
          <w:i/>
          <w:color w:val="0000FF"/>
        </w:rPr>
        <w:t>Another example: excerpt from the ST CEA (Seating Position Electric Switch)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1771D0" w:rsidRPr="00425522" w14:paraId="311C6646" w14:textId="77777777">
        <w:trPr>
          <w:cantSplit/>
        </w:trPr>
        <w:tc>
          <w:tcPr>
            <w:tcW w:w="833" w:type="pct"/>
            <w:shd w:val="clear" w:color="auto" w:fill="D9D9D9"/>
          </w:tcPr>
          <w:p w14:paraId="5050D35C" w14:textId="77777777" w:rsidR="001771D0" w:rsidRPr="00425522" w:rsidRDefault="001771D0" w:rsidP="001771D0">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34" w:type="pct"/>
            <w:shd w:val="clear" w:color="auto" w:fill="D9D9D9"/>
          </w:tcPr>
          <w:p w14:paraId="47C9464A" w14:textId="77777777" w:rsidR="001771D0" w:rsidRPr="00425522" w:rsidRDefault="001771D0" w:rsidP="001771D0">
            <w:pPr>
              <w:jc w:val="center"/>
              <w:rPr>
                <w:b/>
                <w:szCs w:val="22"/>
              </w:rPr>
            </w:pPr>
            <w:r w:rsidRPr="00425522">
              <w:rPr>
                <w:b/>
              </w:rPr>
              <w:t xml:space="preserve">Libellé de l’exigence / </w:t>
            </w:r>
            <w:r w:rsidRPr="00425522">
              <w:rPr>
                <w:b/>
                <w:color w:val="0000FF"/>
              </w:rPr>
              <w:t>Description of the requirement</w:t>
            </w:r>
          </w:p>
        </w:tc>
        <w:tc>
          <w:tcPr>
            <w:tcW w:w="833" w:type="pct"/>
            <w:shd w:val="clear" w:color="auto" w:fill="D9D9D9"/>
          </w:tcPr>
          <w:p w14:paraId="0F9A64DF" w14:textId="77777777" w:rsidR="001771D0" w:rsidRPr="00425522" w:rsidRDefault="001771D0" w:rsidP="001771D0">
            <w:pPr>
              <w:rPr>
                <w:b/>
                <w:sz w:val="18"/>
                <w:szCs w:val="18"/>
              </w:rPr>
            </w:pPr>
            <w:r w:rsidRPr="00425522">
              <w:rPr>
                <w:b/>
                <w:sz w:val="18"/>
                <w:szCs w:val="18"/>
              </w:rPr>
              <w:t xml:space="preserve">EXIGENCE AMONT / </w:t>
            </w:r>
            <w:r w:rsidRPr="00425522">
              <w:rPr>
                <w:b/>
                <w:color w:val="0000FF"/>
                <w:sz w:val="18"/>
                <w:szCs w:val="18"/>
              </w:rPr>
              <w:t>UPSTREAM REQUIREMENT</w:t>
            </w:r>
          </w:p>
        </w:tc>
      </w:tr>
      <w:tr w:rsidR="004850E5" w:rsidRPr="00425522" w14:paraId="2D9F24FB" w14:textId="77777777">
        <w:trPr>
          <w:cantSplit/>
        </w:trPr>
        <w:tc>
          <w:tcPr>
            <w:tcW w:w="833" w:type="pct"/>
            <w:shd w:val="clear" w:color="auto" w:fill="F3F3F3"/>
          </w:tcPr>
          <w:p w14:paraId="298C6C2A" w14:textId="77777777" w:rsidR="004850E5" w:rsidRPr="00425522" w:rsidRDefault="004850E5" w:rsidP="009D61E3">
            <w:pPr>
              <w:rPr>
                <w:sz w:val="20"/>
              </w:rPr>
            </w:pPr>
          </w:p>
        </w:tc>
        <w:tc>
          <w:tcPr>
            <w:tcW w:w="3334" w:type="pct"/>
            <w:shd w:val="clear" w:color="auto" w:fill="F3F3F3"/>
          </w:tcPr>
          <w:p w14:paraId="0B1E4DD8" w14:textId="77777777" w:rsidR="004850E5" w:rsidRPr="00425522" w:rsidRDefault="004850E5" w:rsidP="009D61E3">
            <w:pPr>
              <w:rPr>
                <w:color w:val="000000"/>
                <w:sz w:val="20"/>
              </w:rPr>
            </w:pPr>
            <w:r w:rsidRPr="00425522">
              <w:rPr>
                <w:color w:val="000000"/>
                <w:sz w:val="20"/>
              </w:rPr>
              <w:t>La granulométrie de surface des touches du CEA a une profondeur standard de 0,01mm grain fin intérieur (Référence PSA P022).</w:t>
            </w:r>
          </w:p>
          <w:p w14:paraId="249D0EFE" w14:textId="77777777" w:rsidR="00573F46" w:rsidRPr="00425522" w:rsidRDefault="00573F46" w:rsidP="009D61E3">
            <w:pPr>
              <w:rPr>
                <w:i/>
                <w:color w:val="0000FF"/>
                <w:sz w:val="20"/>
              </w:rPr>
            </w:pPr>
            <w:r w:rsidRPr="00425522">
              <w:rPr>
                <w:i/>
                <w:color w:val="0000FF"/>
                <w:sz w:val="20"/>
              </w:rPr>
              <w:t>The size grading of the CEA buttons surface has a standard depth of 0.01 mm inner fine grain (PSA reference P022).</w:t>
            </w:r>
          </w:p>
        </w:tc>
        <w:tc>
          <w:tcPr>
            <w:tcW w:w="833" w:type="pct"/>
            <w:shd w:val="clear" w:color="auto" w:fill="F3F3F3"/>
          </w:tcPr>
          <w:p w14:paraId="3854F09A" w14:textId="77777777" w:rsidR="004850E5" w:rsidRPr="00425522" w:rsidRDefault="004850E5" w:rsidP="009D61E3">
            <w:pPr>
              <w:rPr>
                <w:sz w:val="20"/>
              </w:rPr>
            </w:pPr>
          </w:p>
        </w:tc>
      </w:tr>
    </w:tbl>
    <w:p w14:paraId="4D5A6D47" w14:textId="77777777" w:rsidR="004850E5" w:rsidRPr="00425522" w:rsidRDefault="004850E5" w:rsidP="00BF3689"/>
    <w:p w14:paraId="211F0A32" w14:textId="77777777" w:rsidR="00AC1D9C" w:rsidRPr="00425522" w:rsidRDefault="00AC1D9C" w:rsidP="00AC1D9C">
      <w:pPr>
        <w:pStyle w:val="Heading3"/>
      </w:pPr>
      <w:bookmarkStart w:id="313" w:name="_Toc494448642"/>
      <w:r w:rsidRPr="00425522">
        <w:t>autres interfaces physiques</w:t>
      </w:r>
      <w:r w:rsidR="00573F46" w:rsidRPr="00425522">
        <w:t xml:space="preserve"> / </w:t>
      </w:r>
      <w:bookmarkStart w:id="314" w:name="_Toc248836983"/>
      <w:r w:rsidR="00573F46" w:rsidRPr="00425522">
        <w:rPr>
          <w:color w:val="0000FF"/>
        </w:rPr>
        <w:t>Other physical interfaces</w:t>
      </w:r>
      <w:bookmarkEnd w:id="313"/>
      <w:bookmarkEnd w:id="314"/>
    </w:p>
    <w:p w14:paraId="3ED6EBFE" w14:textId="77777777" w:rsidR="00AC1D9C" w:rsidRPr="00425522" w:rsidRDefault="00AC1D9C" w:rsidP="00AC1D9C">
      <w:r w:rsidRPr="00425522">
        <w:t xml:space="preserve">Ce paragraphe contient les exigences de bas niveau concernant les interfaces fonctionnelles portant sur des grandeurs physiques </w:t>
      </w:r>
      <w:r w:rsidR="008C6D07" w:rsidRPr="00425522">
        <w:t>telles</w:t>
      </w:r>
      <w:r w:rsidRPr="00425522">
        <w:t xml:space="preserve"> que température, pression, débit d’air, </w:t>
      </w:r>
      <w:r w:rsidR="008C6D07" w:rsidRPr="00425522">
        <w:t>… et qui ne sont pas traités dans le paragraphe IHM. Il définit la correspondance entre les grandeurs physiques elles-mêmes et leurs significations logiques.</w:t>
      </w:r>
    </w:p>
    <w:p w14:paraId="56284238" w14:textId="77777777" w:rsidR="00573F46" w:rsidRPr="00425522" w:rsidRDefault="00573F46" w:rsidP="00573F46">
      <w:pPr>
        <w:rPr>
          <w:i/>
          <w:color w:val="0000FF"/>
        </w:rPr>
      </w:pPr>
      <w:r w:rsidRPr="00425522">
        <w:rPr>
          <w:i/>
          <w:color w:val="0000FF"/>
        </w:rPr>
        <w:t>This paragraph contains the low level requirements concerning the functional requirements referring to the physical quantities such as temperature, pressure, air flow, ... and which are not discussed in the MMI paragraph. It defines the match between the physical quantities themselves and their logical meaning.</w:t>
      </w:r>
    </w:p>
    <w:p w14:paraId="61813B1A" w14:textId="77777777" w:rsidR="00573F46" w:rsidRPr="00425522" w:rsidRDefault="00573F46" w:rsidP="00573F46">
      <w:pPr>
        <w:rPr>
          <w:color w:val="0000FF"/>
        </w:rPr>
      </w:pPr>
    </w:p>
    <w:p w14:paraId="35C54FB4" w14:textId="77777777" w:rsidR="008C6D07" w:rsidRPr="00425522" w:rsidRDefault="008C6D07" w:rsidP="00C8456B">
      <w:pPr>
        <w:shd w:val="clear" w:color="auto" w:fill="F3F3F3"/>
      </w:pPr>
      <w:r w:rsidRPr="00425522">
        <w:t>Exemple : interface entre l’EVAV et le pare-brise</w:t>
      </w:r>
      <w:r w:rsidR="00DA47B9" w:rsidRPr="00425522">
        <w:t xml:space="preserve"> (cf. ST EVAV Mux et filaire)</w:t>
      </w:r>
      <w:r w:rsidRPr="00425522">
        <w:t xml:space="preserve">. </w:t>
      </w:r>
    </w:p>
    <w:p w14:paraId="6D8F7E82" w14:textId="77777777" w:rsidR="00573F46" w:rsidRPr="00425522" w:rsidRDefault="00573F46" w:rsidP="00C8456B">
      <w:pPr>
        <w:shd w:val="clear" w:color="auto" w:fill="F3F3F3"/>
        <w:rPr>
          <w:i/>
          <w:color w:val="0000FF"/>
        </w:rPr>
      </w:pPr>
      <w:r w:rsidRPr="00425522">
        <w:rPr>
          <w:i/>
          <w:color w:val="0000FF"/>
        </w:rPr>
        <w:t xml:space="preserve">Example: interface between the EVAV and the windshield (see ST EVAV Mux and wired). </w:t>
      </w:r>
    </w:p>
    <w:p w14:paraId="34F5446D" w14:textId="77777777" w:rsidR="009A7B7F" w:rsidRPr="00425522" w:rsidRDefault="009A7B7F" w:rsidP="00D27C0D">
      <w:bookmarkStart w:id="315" w:name="_Toc23827725"/>
      <w:bookmarkStart w:id="316" w:name="_Toc43538048"/>
      <w:bookmarkStart w:id="317" w:name="_Toc70391361"/>
      <w:bookmarkStart w:id="318" w:name="_Toc71339656"/>
      <w:bookmarkStart w:id="319" w:name="_Ref74464052"/>
      <w:bookmarkStart w:id="320" w:name="_Ref74464057"/>
      <w:bookmarkStart w:id="321" w:name="_Toc83610749"/>
      <w:bookmarkEnd w:id="306"/>
      <w:bookmarkEnd w:id="307"/>
      <w:bookmarkEnd w:id="308"/>
      <w:bookmarkEnd w:id="309"/>
      <w:bookmarkEnd w:id="310"/>
      <w:bookmarkEnd w:id="311"/>
    </w:p>
    <w:p w14:paraId="404EE589" w14:textId="77777777" w:rsidR="00132E8B" w:rsidRPr="00425522" w:rsidRDefault="00132E8B" w:rsidP="00132E8B">
      <w:pPr>
        <w:spacing w:after="120"/>
      </w:pPr>
      <w:r w:rsidRPr="00425522">
        <w:t>Le schéma doit citer :</w:t>
      </w:r>
    </w:p>
    <w:p w14:paraId="2DC88DBD" w14:textId="77777777" w:rsidR="00132E8B" w:rsidRPr="00425522" w:rsidRDefault="00132E8B" w:rsidP="00A771B6">
      <w:pPr>
        <w:numPr>
          <w:ilvl w:val="0"/>
          <w:numId w:val="18"/>
        </w:numPr>
        <w:tabs>
          <w:tab w:val="clear" w:pos="60"/>
          <w:tab w:val="num" w:pos="426"/>
        </w:tabs>
        <w:spacing w:after="120"/>
        <w:ind w:left="426"/>
      </w:pPr>
      <w:r w:rsidRPr="00425522">
        <w:lastRenderedPageBreak/>
        <w:t>Les énergies autres que mécanique (chaleur, etc.…) fournies ou consommées par le système</w:t>
      </w:r>
    </w:p>
    <w:p w14:paraId="01F264C1" w14:textId="77777777" w:rsidR="00132E8B" w:rsidRPr="00425522" w:rsidRDefault="00132E8B" w:rsidP="00A771B6">
      <w:pPr>
        <w:numPr>
          <w:ilvl w:val="0"/>
          <w:numId w:val="18"/>
        </w:numPr>
        <w:tabs>
          <w:tab w:val="clear" w:pos="60"/>
          <w:tab w:val="num" w:pos="426"/>
        </w:tabs>
        <w:spacing w:after="120"/>
        <w:ind w:left="426"/>
      </w:pPr>
      <w:r w:rsidRPr="00425522">
        <w:t>Les matières (essence …) produites, consommées ou immobilisées (catalyseur …) par le système.</w:t>
      </w:r>
    </w:p>
    <w:p w14:paraId="4B0FF277" w14:textId="77777777" w:rsidR="00132E8B" w:rsidRPr="00425522" w:rsidRDefault="00132E8B" w:rsidP="00132E8B">
      <w:pPr>
        <w:spacing w:after="120"/>
        <w:rPr>
          <w:i/>
          <w:color w:val="0000FF"/>
        </w:rPr>
      </w:pPr>
      <w:r w:rsidRPr="00425522">
        <w:rPr>
          <w:i/>
          <w:color w:val="0000FF"/>
        </w:rPr>
        <w:t>The diagram should quote:</w:t>
      </w:r>
    </w:p>
    <w:p w14:paraId="3DD59B78" w14:textId="77777777" w:rsidR="00132E8B" w:rsidRPr="00425522" w:rsidRDefault="00132E8B" w:rsidP="00A771B6">
      <w:pPr>
        <w:numPr>
          <w:ilvl w:val="0"/>
          <w:numId w:val="18"/>
        </w:numPr>
        <w:tabs>
          <w:tab w:val="clear" w:pos="60"/>
          <w:tab w:val="num" w:pos="426"/>
        </w:tabs>
        <w:spacing w:after="120"/>
        <w:ind w:left="426"/>
        <w:rPr>
          <w:i/>
          <w:color w:val="0000FF"/>
        </w:rPr>
      </w:pPr>
      <w:r w:rsidRPr="00425522">
        <w:rPr>
          <w:i/>
          <w:color w:val="0000FF"/>
        </w:rPr>
        <w:t>the energies except mechanical (heat, etc...) supplier or consumed by the system</w:t>
      </w:r>
    </w:p>
    <w:p w14:paraId="46BA2C13" w14:textId="77777777" w:rsidR="00132E8B" w:rsidRPr="00425522" w:rsidRDefault="00132E8B" w:rsidP="00A771B6">
      <w:pPr>
        <w:numPr>
          <w:ilvl w:val="0"/>
          <w:numId w:val="18"/>
        </w:numPr>
        <w:tabs>
          <w:tab w:val="clear" w:pos="60"/>
          <w:tab w:val="num" w:pos="426"/>
        </w:tabs>
        <w:spacing w:after="120"/>
        <w:ind w:left="426"/>
        <w:rPr>
          <w:i/>
          <w:color w:val="0000FF"/>
        </w:rPr>
      </w:pPr>
      <w:r w:rsidRPr="00425522">
        <w:rPr>
          <w:i/>
          <w:color w:val="0000FF"/>
        </w:rPr>
        <w:t>the material (fuel...) produced, consumed, or immobilized (catalyzer...) by the system.</w:t>
      </w:r>
    </w:p>
    <w:p w14:paraId="6F39BACD" w14:textId="77777777" w:rsidR="00132E8B" w:rsidRPr="00425522" w:rsidRDefault="00132E8B" w:rsidP="00D27C0D"/>
    <w:p w14:paraId="14C04BE0" w14:textId="77777777" w:rsidR="00D9066F" w:rsidRPr="00425522" w:rsidRDefault="00481094" w:rsidP="00D9066F">
      <w:pPr>
        <w:pStyle w:val="Heading2"/>
        <w:ind w:left="578" w:hanging="578"/>
      </w:pPr>
      <w:bookmarkStart w:id="322" w:name="_Toc23827726"/>
      <w:bookmarkStart w:id="323" w:name="_Toc43538049"/>
      <w:bookmarkStart w:id="324" w:name="_Toc70391362"/>
      <w:bookmarkStart w:id="325" w:name="_Toc71339657"/>
      <w:bookmarkStart w:id="326" w:name="_Ref71940782"/>
      <w:bookmarkStart w:id="327" w:name="_Ref71940785"/>
      <w:bookmarkStart w:id="328" w:name="_Ref74462860"/>
      <w:bookmarkStart w:id="329" w:name="_Ref74462946"/>
      <w:bookmarkStart w:id="330" w:name="_Ref74464189"/>
      <w:bookmarkStart w:id="331" w:name="_Ref74464193"/>
      <w:bookmarkStart w:id="332" w:name="_Toc83610750"/>
      <w:bookmarkStart w:id="333" w:name="_Ref88035530"/>
      <w:bookmarkEnd w:id="315"/>
      <w:bookmarkEnd w:id="316"/>
      <w:bookmarkEnd w:id="317"/>
      <w:bookmarkEnd w:id="318"/>
      <w:bookmarkEnd w:id="319"/>
      <w:bookmarkEnd w:id="320"/>
      <w:bookmarkEnd w:id="321"/>
      <w:r w:rsidRPr="00425522">
        <w:br w:type="page"/>
      </w:r>
      <w:bookmarkStart w:id="334" w:name="_Toc494448643"/>
      <w:bookmarkStart w:id="335" w:name="_Toc215649354"/>
      <w:r w:rsidR="00D9066F" w:rsidRPr="00425522">
        <w:lastRenderedPageBreak/>
        <w:t xml:space="preserve">Exigences opérationnelles </w:t>
      </w:r>
      <w:r w:rsidR="00573F46" w:rsidRPr="00425522">
        <w:t xml:space="preserve">/ </w:t>
      </w:r>
      <w:bookmarkStart w:id="336" w:name="_Toc248836984"/>
      <w:bookmarkStart w:id="337" w:name="_Toc248895990"/>
      <w:r w:rsidR="00573F46" w:rsidRPr="00425522">
        <w:rPr>
          <w:color w:val="0000FF"/>
        </w:rPr>
        <w:t>Operational requirements</w:t>
      </w:r>
      <w:bookmarkEnd w:id="334"/>
      <w:bookmarkEnd w:id="335"/>
      <w:bookmarkEnd w:id="336"/>
      <w:bookmarkEnd w:id="337"/>
      <w:r w:rsidR="00573F46" w:rsidRPr="00425522">
        <w:t xml:space="preserve"> </w:t>
      </w:r>
    </w:p>
    <w:p w14:paraId="302B9E87" w14:textId="5878E984" w:rsidR="00FE5973" w:rsidRPr="00425522" w:rsidRDefault="00712297">
      <w:pPr>
        <w:pStyle w:val="Heading3"/>
      </w:pPr>
      <w:bookmarkStart w:id="338" w:name="_Toc494448644"/>
      <w:bookmarkEnd w:id="322"/>
      <w:bookmarkEnd w:id="323"/>
      <w:bookmarkEnd w:id="324"/>
      <w:bookmarkEnd w:id="325"/>
      <w:bookmarkEnd w:id="326"/>
      <w:bookmarkEnd w:id="327"/>
      <w:bookmarkEnd w:id="328"/>
      <w:bookmarkEnd w:id="329"/>
      <w:bookmarkEnd w:id="330"/>
      <w:bookmarkEnd w:id="331"/>
      <w:bookmarkEnd w:id="332"/>
      <w:bookmarkEnd w:id="333"/>
      <w:r w:rsidRPr="00425522">
        <w:rPr>
          <w:noProof/>
          <w:color w:val="0000FF"/>
          <w:lang w:eastAsia="fr-FR"/>
        </w:rPr>
        <mc:AlternateContent>
          <mc:Choice Requires="wps">
            <w:drawing>
              <wp:anchor distT="0" distB="0" distL="114300" distR="114300" simplePos="0" relativeHeight="251658269" behindDoc="0" locked="0" layoutInCell="1" allowOverlap="1" wp14:anchorId="74F43484" wp14:editId="1752A461">
                <wp:simplePos x="0" y="0"/>
                <wp:positionH relativeFrom="column">
                  <wp:posOffset>-280035</wp:posOffset>
                </wp:positionH>
                <wp:positionV relativeFrom="paragraph">
                  <wp:posOffset>100965</wp:posOffset>
                </wp:positionV>
                <wp:extent cx="689610" cy="229870"/>
                <wp:effectExtent l="0" t="0" r="0" b="0"/>
                <wp:wrapNone/>
                <wp:docPr id="737335699" name="Text Box 3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 cy="229870"/>
                        </a:xfrm>
                        <a:prstGeom prst="rect">
                          <a:avLst/>
                        </a:prstGeom>
                        <a:solidFill>
                          <a:srgbClr val="FFFF00"/>
                        </a:solidFill>
                        <a:ln w="9525">
                          <a:solidFill>
                            <a:srgbClr val="000000"/>
                          </a:solidFill>
                          <a:miter lim="800000"/>
                          <a:headEnd/>
                          <a:tailEnd/>
                        </a:ln>
                      </wps:spPr>
                      <wps:txbx>
                        <w:txbxContent>
                          <w:p w14:paraId="1AB82682" w14:textId="77777777" w:rsidR="0088052F" w:rsidRPr="00425522" w:rsidRDefault="0088052F" w:rsidP="00481094">
                            <w:pPr>
                              <w:jc w:val="center"/>
                              <w:rPr>
                                <w:b/>
                              </w:rPr>
                            </w:pPr>
                            <w:r w:rsidRPr="00425522">
                              <w:rPr>
                                <w:b/>
                              </w:rPr>
                              <w:t>D3E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43484" id="Text Box 3993" o:spid="_x0000_s1976" type="#_x0000_t202" style="position:absolute;left:0;text-align:left;margin-left:-22.05pt;margin-top:7.95pt;width:54.3pt;height:18.1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" fillcolor="yellow">
                <v:textbox>
                  <w:txbxContent>
                    <w:p w14:paraId="1AB82682" w14:textId="77777777" w:rsidR="0088052F" w:rsidRPr="00425522" w:rsidRDefault="0088052F" w:rsidP="00481094">
                      <w:pPr>
                        <w:jc w:val="center"/>
                        <w:rPr>
                          <w:b/>
                        </w:rPr>
                      </w:pPr>
                      <w:r w:rsidRPr="00425522">
                        <w:rPr>
                          <w:b/>
                        </w:rPr>
                        <w:t>D3E</w:t>
                      </w:r>
                    </w:p>
                  </w:txbxContent>
                </v:textbox>
              </v:shape>
            </w:pict>
          </mc:Fallback>
        </mc:AlternateContent>
      </w:r>
      <w:r w:rsidR="00066F5C" w:rsidRPr="00425522">
        <w:t>profil de mission</w:t>
      </w:r>
      <w:bookmarkEnd w:id="338"/>
    </w:p>
    <w:p w14:paraId="146D65D5" w14:textId="77777777" w:rsidR="00066F5C" w:rsidRPr="00425522" w:rsidRDefault="00066F5C" w:rsidP="00066F5C">
      <w:r w:rsidRPr="00425522">
        <w:t>Norme A10 0310 :</w:t>
      </w:r>
    </w:p>
    <w:p w14:paraId="43E8461D" w14:textId="77777777" w:rsidR="00066F5C" w:rsidRPr="00425522" w:rsidRDefault="00066F5C" w:rsidP="00066F5C">
      <w:pPr>
        <w:rPr>
          <w:i/>
          <w:iCs/>
          <w:sz w:val="20"/>
        </w:rPr>
      </w:pPr>
      <w:r w:rsidRPr="00425522">
        <w:rPr>
          <w:i/>
          <w:iCs/>
          <w:sz w:val="20"/>
        </w:rPr>
        <w:t>« Le profil décrit est représentatif de l’utilisation du système pendant toute sa vie. Ce paragraphe décrit donc le contexte d’utilisation, les situations de vie, les profils de mission du système en précisant les contraintes d’utilisation (contraintes chiffrées), les conditions d’environnement, la durée de vie.</w:t>
      </w:r>
    </w:p>
    <w:p w14:paraId="40D6A70B" w14:textId="77777777" w:rsidR="00066F5C" w:rsidRPr="00425522" w:rsidRDefault="00066F5C" w:rsidP="00066F5C">
      <w:pPr>
        <w:rPr>
          <w:i/>
          <w:iCs/>
          <w:sz w:val="20"/>
        </w:rPr>
      </w:pPr>
      <w:r w:rsidRPr="00425522">
        <w:rPr>
          <w:i/>
          <w:iCs/>
          <w:sz w:val="20"/>
        </w:rPr>
        <w:t xml:space="preserve">Il précise le potentiel consommé (en kilomètres, en heures, en nombre de cycles, ...) dans chaque situation de vie avec la distribution des sollicitations correspondantes, l’environnement (type de route…), les conditions d’environnement climatiques, </w:t>
      </w:r>
      <w:r w:rsidR="00457EC7" w:rsidRPr="00425522">
        <w:rPr>
          <w:i/>
          <w:iCs/>
          <w:sz w:val="20"/>
        </w:rPr>
        <w:t>vibratoires, …</w:t>
      </w:r>
    </w:p>
    <w:p w14:paraId="05D3290A" w14:textId="77777777" w:rsidR="00066F5C" w:rsidRPr="00425522" w:rsidRDefault="00066F5C" w:rsidP="00066F5C">
      <w:pPr>
        <w:numPr>
          <w:ilvl w:val="12"/>
          <w:numId w:val="0"/>
        </w:numPr>
        <w:rPr>
          <w:sz w:val="20"/>
        </w:rPr>
      </w:pPr>
      <w:r w:rsidRPr="00425522">
        <w:rPr>
          <w:i/>
          <w:iCs/>
          <w:sz w:val="20"/>
        </w:rPr>
        <w:t>Il consiste donc à définir l’utilisation type du système dans toutes ses phases du cycle de vie (utilisation, maintenance, retrait…) avec les durées ou cycles correspondants. »</w:t>
      </w:r>
      <w:r w:rsidRPr="00425522">
        <w:rPr>
          <w:sz w:val="20"/>
        </w:rPr>
        <w:t xml:space="preserve"> </w:t>
      </w:r>
    </w:p>
    <w:p w14:paraId="10DA2885" w14:textId="77777777" w:rsidR="00066F5C" w:rsidRPr="00425522" w:rsidRDefault="00066F5C" w:rsidP="00066F5C">
      <w:pPr>
        <w:rPr>
          <w:color w:val="0000FF"/>
        </w:rPr>
      </w:pPr>
      <w:r w:rsidRPr="00425522">
        <w:rPr>
          <w:color w:val="0000FF"/>
        </w:rPr>
        <w:t>Standard A10 0310:</w:t>
      </w:r>
    </w:p>
    <w:p w14:paraId="1C513F86" w14:textId="77777777" w:rsidR="00066F5C" w:rsidRPr="00425522" w:rsidRDefault="00066F5C" w:rsidP="00066F5C">
      <w:pPr>
        <w:rPr>
          <w:i/>
          <w:iCs/>
          <w:color w:val="0000FF"/>
          <w:sz w:val="20"/>
        </w:rPr>
      </w:pPr>
      <w:r w:rsidRPr="00425522">
        <w:rPr>
          <w:i/>
          <w:iCs/>
          <w:color w:val="0000FF"/>
          <w:sz w:val="20"/>
        </w:rPr>
        <w:t>"The mission profile is representative of the use of a system during its service life. This paragraph therefore describes the context of use, the life situations, the system's mission profile by specifying the constraints of use (estimated constraints), the environmental conditions, the service life.</w:t>
      </w:r>
    </w:p>
    <w:p w14:paraId="73FEBCE9" w14:textId="77777777" w:rsidR="00066F5C" w:rsidRPr="00425522" w:rsidRDefault="00066F5C" w:rsidP="00066F5C">
      <w:pPr>
        <w:rPr>
          <w:i/>
          <w:iCs/>
          <w:color w:val="0000FF"/>
          <w:sz w:val="20"/>
        </w:rPr>
      </w:pPr>
      <w:r w:rsidRPr="00425522">
        <w:rPr>
          <w:i/>
          <w:iCs/>
          <w:color w:val="0000FF"/>
          <w:sz w:val="20"/>
        </w:rPr>
        <w:t>It specifies the potential consumed (in kilometers, hours, number of cycles,...) in each life situation with the distribution of the corresponding stresses, the environment (type of road...), the environment, climatic, vibration conditions,...</w:t>
      </w:r>
    </w:p>
    <w:p w14:paraId="0EA2308E" w14:textId="77777777" w:rsidR="00066F5C" w:rsidRPr="00425522" w:rsidRDefault="00066F5C" w:rsidP="00066F5C">
      <w:pPr>
        <w:numPr>
          <w:ilvl w:val="12"/>
          <w:numId w:val="0"/>
        </w:numPr>
        <w:rPr>
          <w:color w:val="0000FF"/>
          <w:sz w:val="20"/>
        </w:rPr>
      </w:pPr>
      <w:r w:rsidRPr="00425522">
        <w:rPr>
          <w:i/>
          <w:iCs/>
          <w:color w:val="0000FF"/>
          <w:sz w:val="20"/>
        </w:rPr>
        <w:t>It therefore consists in defining the typical use of the system in all its life cycle phases (use, maintenance, removal...) with the corresponding durations or cycles."</w:t>
      </w:r>
      <w:r w:rsidRPr="00425522">
        <w:rPr>
          <w:color w:val="0000FF"/>
          <w:sz w:val="20"/>
        </w:rPr>
        <w:t xml:space="preserve"> </w:t>
      </w:r>
    </w:p>
    <w:p w14:paraId="7F2D7F70" w14:textId="77777777" w:rsidR="00066F5C" w:rsidRPr="00425522" w:rsidRDefault="00066F5C" w:rsidP="00066F5C">
      <w:pPr>
        <w:numPr>
          <w:ilvl w:val="12"/>
          <w:numId w:val="0"/>
        </w:numPr>
      </w:pPr>
    </w:p>
    <w:p w14:paraId="0F7EF350" w14:textId="77777777" w:rsidR="00066F5C" w:rsidRPr="00425522" w:rsidRDefault="00066F5C" w:rsidP="00066F5C">
      <w:pPr>
        <w:pStyle w:val="BodyText3"/>
        <w:rPr>
          <w:b/>
          <w:bCs/>
          <w:color w:val="FF0000"/>
          <w:sz w:val="22"/>
          <w:szCs w:val="22"/>
        </w:rPr>
      </w:pPr>
      <w:r w:rsidRPr="00425522">
        <w:rPr>
          <w:b/>
          <w:bCs/>
          <w:color w:val="FF0000"/>
          <w:sz w:val="22"/>
          <w:szCs w:val="22"/>
        </w:rPr>
        <w:t>« Le profil de mission est fondamental car il permet notamment de contribuer au dimensionnement de toute la sûreté de fonctionnement. »</w:t>
      </w:r>
    </w:p>
    <w:p w14:paraId="1448EED9" w14:textId="77777777" w:rsidR="00066F5C" w:rsidRPr="00425522" w:rsidRDefault="00066F5C" w:rsidP="00066F5C">
      <w:pPr>
        <w:pStyle w:val="BodyText3"/>
        <w:rPr>
          <w:b/>
          <w:bCs/>
          <w:i/>
          <w:color w:val="0000FF"/>
          <w:sz w:val="22"/>
          <w:szCs w:val="22"/>
        </w:rPr>
      </w:pPr>
      <w:r w:rsidRPr="00425522">
        <w:rPr>
          <w:b/>
          <w:bCs/>
          <w:i/>
          <w:color w:val="0000FF"/>
          <w:sz w:val="22"/>
          <w:szCs w:val="22"/>
        </w:rPr>
        <w:t>"The mission profile is fundamental because it especially allows the contribution to the dimensioning of the entire dependability."</w:t>
      </w:r>
    </w:p>
    <w:p w14:paraId="4CFFC9CE" w14:textId="77777777" w:rsidR="00066F5C" w:rsidRPr="00425522" w:rsidRDefault="00066F5C" w:rsidP="00066F5C">
      <w:pPr>
        <w:numPr>
          <w:ilvl w:val="12"/>
          <w:numId w:val="0"/>
        </w:numPr>
      </w:pPr>
    </w:p>
    <w:p w14:paraId="0BEDCEE9" w14:textId="77777777" w:rsidR="00457EC7" w:rsidRPr="00425522" w:rsidRDefault="00457EC7" w:rsidP="00066F5C">
      <w:pPr>
        <w:numPr>
          <w:ilvl w:val="12"/>
          <w:numId w:val="0"/>
        </w:numPr>
      </w:pPr>
      <w:r w:rsidRPr="00425522">
        <w:t>Ce paragraphe est à co-</w:t>
      </w:r>
      <w:r w:rsidR="00660DF3" w:rsidRPr="00425522">
        <w:t>rédiger et</w:t>
      </w:r>
      <w:r w:rsidRPr="00425522">
        <w:t xml:space="preserve"> à valider par le service </w:t>
      </w:r>
      <w:r w:rsidR="004B7692" w:rsidRPr="00425522">
        <w:t>« sureté de Fonctionnement » [S3</w:t>
      </w:r>
      <w:r w:rsidRPr="00425522">
        <w:t>]</w:t>
      </w:r>
    </w:p>
    <w:p w14:paraId="3D2789C6" w14:textId="77777777" w:rsidR="00457EC7" w:rsidRPr="00425522" w:rsidRDefault="00EF297C" w:rsidP="00066F5C">
      <w:pPr>
        <w:numPr>
          <w:ilvl w:val="12"/>
          <w:numId w:val="0"/>
        </w:numPr>
        <w:rPr>
          <w:i/>
          <w:color w:val="0000FF"/>
        </w:rPr>
      </w:pPr>
      <w:r w:rsidRPr="00425522">
        <w:rPr>
          <w:i/>
          <w:color w:val="0000FF"/>
        </w:rPr>
        <w:t>This paragraph is to be co-written and validated by the "Safety of Operation" service [S3]</w:t>
      </w:r>
    </w:p>
    <w:p w14:paraId="30DD558F" w14:textId="77777777" w:rsidR="00EF297C" w:rsidRPr="00425522" w:rsidRDefault="00EF297C" w:rsidP="00066F5C">
      <w:pPr>
        <w:numPr>
          <w:ilvl w:val="12"/>
          <w:numId w:val="0"/>
        </w:numPr>
      </w:pPr>
    </w:p>
    <w:p w14:paraId="3628269E" w14:textId="77777777" w:rsidR="00F03ABE" w:rsidRPr="00425522" w:rsidRDefault="008B7BFB" w:rsidP="00066F5C">
      <w:pPr>
        <w:numPr>
          <w:ilvl w:val="12"/>
          <w:numId w:val="0"/>
        </w:numPr>
        <w:rPr>
          <w:b/>
        </w:rPr>
      </w:pPr>
      <w:r w:rsidRPr="00425522">
        <w:rPr>
          <w:b/>
        </w:rPr>
        <w:t>Cf. R1</w:t>
      </w:r>
      <w:r w:rsidR="00F03ABE" w:rsidRPr="00425522">
        <w:rPr>
          <w:b/>
        </w:rPr>
        <w:t>0 § 0.7</w:t>
      </w:r>
    </w:p>
    <w:p w14:paraId="3D5E42CE" w14:textId="77777777" w:rsidR="00F03ABE" w:rsidRPr="00425522" w:rsidRDefault="00F03ABE" w:rsidP="00066F5C">
      <w:pPr>
        <w:numPr>
          <w:ilvl w:val="12"/>
          <w:numId w:val="0"/>
        </w:numPr>
      </w:pPr>
    </w:p>
    <w:p w14:paraId="6435B6A5" w14:textId="77777777" w:rsidR="00066F5C" w:rsidRPr="00425522" w:rsidRDefault="00066F5C" w:rsidP="00066F5C">
      <w:pPr>
        <w:numPr>
          <w:ilvl w:val="12"/>
          <w:numId w:val="0"/>
        </w:numPr>
      </w:pPr>
      <w:r w:rsidRPr="00425522">
        <w:t xml:space="preserve">Le document « Expression de besoin en profil de vie » </w:t>
      </w:r>
      <w:r w:rsidR="00DE1FE7" w:rsidRPr="00425522">
        <w:t>[DA1]</w:t>
      </w:r>
      <w:r w:rsidRPr="00425522">
        <w:t xml:space="preserve"> décrit le besoin de profil de mission organique.</w:t>
      </w:r>
    </w:p>
    <w:p w14:paraId="7BACC1A9" w14:textId="77777777" w:rsidR="00066F5C" w:rsidRPr="00425522" w:rsidRDefault="00066F5C" w:rsidP="00066F5C">
      <w:pPr>
        <w:numPr>
          <w:ilvl w:val="12"/>
          <w:numId w:val="0"/>
        </w:numPr>
        <w:rPr>
          <w:i/>
          <w:color w:val="0000FF"/>
        </w:rPr>
      </w:pPr>
      <w:r w:rsidRPr="00425522">
        <w:rPr>
          <w:i/>
          <w:color w:val="0000FF"/>
        </w:rPr>
        <w:t xml:space="preserve">The document "Statement of requirement in life profile" </w:t>
      </w:r>
      <w:r w:rsidR="00DE1FE7" w:rsidRPr="00425522">
        <w:rPr>
          <w:i/>
          <w:color w:val="0000FF"/>
        </w:rPr>
        <w:t>[DA1]</w:t>
      </w:r>
      <w:r w:rsidRPr="00425522">
        <w:rPr>
          <w:i/>
          <w:color w:val="0000FF"/>
        </w:rPr>
        <w:t xml:space="preserve"> describes the organic mission profile requirement.</w:t>
      </w:r>
    </w:p>
    <w:p w14:paraId="2D8E7BEA" w14:textId="77777777" w:rsidR="00066F5C" w:rsidRPr="00425522" w:rsidRDefault="00066F5C" w:rsidP="00066F5C">
      <w:pPr>
        <w:numPr>
          <w:ilvl w:val="12"/>
          <w:numId w:val="0"/>
        </w:numPr>
        <w:rPr>
          <w:b/>
          <w:bCs/>
        </w:rPr>
      </w:pPr>
    </w:p>
    <w:p w14:paraId="4E347BE0" w14:textId="77777777" w:rsidR="00066F5C" w:rsidRPr="00425522" w:rsidRDefault="00263872" w:rsidP="00066F5C">
      <w:pPr>
        <w:numPr>
          <w:ilvl w:val="12"/>
          <w:numId w:val="0"/>
        </w:numPr>
        <w:rPr>
          <w:bCs/>
        </w:rPr>
      </w:pPr>
      <w:r w:rsidRPr="00425522">
        <w:rPr>
          <w:bCs/>
        </w:rPr>
        <w:t>Deux</w:t>
      </w:r>
      <w:r w:rsidR="00066F5C" w:rsidRPr="00425522">
        <w:rPr>
          <w:bCs/>
        </w:rPr>
        <w:t xml:space="preserve"> cas se </w:t>
      </w:r>
      <w:r w:rsidR="00030FD1" w:rsidRPr="00425522">
        <w:rPr>
          <w:bCs/>
        </w:rPr>
        <w:t>présentent:</w:t>
      </w:r>
    </w:p>
    <w:p w14:paraId="4E811F3C" w14:textId="77777777" w:rsidR="00066F5C" w:rsidRPr="00425522" w:rsidRDefault="00066F5C" w:rsidP="00066F5C">
      <w:pPr>
        <w:numPr>
          <w:ilvl w:val="12"/>
          <w:numId w:val="0"/>
        </w:numPr>
        <w:rPr>
          <w:bCs/>
          <w:i/>
          <w:color w:val="0000FF"/>
        </w:rPr>
      </w:pPr>
      <w:r w:rsidRPr="00425522">
        <w:rPr>
          <w:bCs/>
          <w:i/>
          <w:color w:val="0000FF"/>
        </w:rPr>
        <w:t>There are two cases:</w:t>
      </w:r>
    </w:p>
    <w:p w14:paraId="4A9818FD" w14:textId="77777777" w:rsidR="00066F5C" w:rsidRPr="00425522" w:rsidRDefault="00066F5C" w:rsidP="00066F5C">
      <w:pPr>
        <w:numPr>
          <w:ilvl w:val="12"/>
          <w:numId w:val="0"/>
        </w:numPr>
        <w:rPr>
          <w:bCs/>
        </w:rPr>
      </w:pPr>
    </w:p>
    <w:p w14:paraId="480373BB" w14:textId="77777777" w:rsidR="00066F5C" w:rsidRPr="00425522" w:rsidRDefault="00066F5C" w:rsidP="00066F5C">
      <w:pPr>
        <w:rPr>
          <w:szCs w:val="22"/>
        </w:rPr>
      </w:pPr>
      <w:r w:rsidRPr="00425522">
        <w:rPr>
          <w:szCs w:val="22"/>
        </w:rPr>
        <w:t xml:space="preserve">A - Le profil de mission peut être présenté sur un </w:t>
      </w:r>
      <w:r w:rsidRPr="00425522">
        <w:rPr>
          <w:b/>
          <w:bCs/>
          <w:szCs w:val="22"/>
        </w:rPr>
        <w:t>profil de roulage connu</w:t>
      </w:r>
      <w:r w:rsidRPr="00425522">
        <w:rPr>
          <w:szCs w:val="22"/>
        </w:rPr>
        <w:t>. Par exemple, activation d’un ESP8.0 ou d’une BV MCP sur un cycle de roulage MVEG, ECE, PTR ou EUCD.</w:t>
      </w:r>
    </w:p>
    <w:p w14:paraId="477BB442" w14:textId="77777777" w:rsidR="00066F5C" w:rsidRPr="00425522" w:rsidRDefault="00066F5C" w:rsidP="00066F5C">
      <w:pPr>
        <w:rPr>
          <w:szCs w:val="22"/>
        </w:rPr>
      </w:pPr>
      <w:r w:rsidRPr="00425522">
        <w:rPr>
          <w:szCs w:val="22"/>
        </w:rPr>
        <w:t xml:space="preserve">B - Le profil n’est pas présentable sur un cycle connu (ex : une demande ouverture vitre peut survenir n’importe quand). Les conditions d’activation étant identifiées, </w:t>
      </w:r>
      <w:r w:rsidRPr="00425522">
        <w:rPr>
          <w:b/>
          <w:bCs/>
          <w:szCs w:val="22"/>
        </w:rPr>
        <w:t>un travail avec les métiers amont</w:t>
      </w:r>
      <w:r w:rsidRPr="00425522">
        <w:rPr>
          <w:szCs w:val="22"/>
        </w:rPr>
        <w:t>, en se basant sur les Profils Clientèle, devrait permettre d’établir un profil de mission de l’organe.</w:t>
      </w:r>
    </w:p>
    <w:p w14:paraId="6FBF3452" w14:textId="77777777" w:rsidR="00066F5C" w:rsidRPr="00425522" w:rsidRDefault="00066F5C" w:rsidP="00066F5C">
      <w:pPr>
        <w:rPr>
          <w:i/>
          <w:color w:val="0000FF"/>
          <w:szCs w:val="22"/>
        </w:rPr>
      </w:pPr>
      <w:r w:rsidRPr="00425522">
        <w:rPr>
          <w:i/>
          <w:color w:val="0000FF"/>
          <w:szCs w:val="22"/>
        </w:rPr>
        <w:t xml:space="preserve">A - The mission profile can be presented on a </w:t>
      </w:r>
      <w:r w:rsidRPr="00425522">
        <w:rPr>
          <w:b/>
          <w:bCs/>
          <w:i/>
          <w:color w:val="0000FF"/>
          <w:szCs w:val="22"/>
        </w:rPr>
        <w:t>known rolling profile.</w:t>
      </w:r>
      <w:r w:rsidRPr="00425522">
        <w:rPr>
          <w:i/>
          <w:color w:val="0000FF"/>
          <w:szCs w:val="22"/>
        </w:rPr>
        <w:t xml:space="preserve"> For example, activation of an ESP8.0 or of a BV MCP on a MVEG, ECE, PTR or EUCD rolling cycle.</w:t>
      </w:r>
    </w:p>
    <w:p w14:paraId="154720A8" w14:textId="77777777" w:rsidR="00066F5C" w:rsidRPr="00425522" w:rsidRDefault="00066F5C" w:rsidP="00066F5C">
      <w:pPr>
        <w:rPr>
          <w:i/>
          <w:color w:val="0000FF"/>
          <w:szCs w:val="22"/>
        </w:rPr>
      </w:pPr>
      <w:r w:rsidRPr="00425522">
        <w:rPr>
          <w:i/>
          <w:color w:val="0000FF"/>
          <w:szCs w:val="22"/>
        </w:rPr>
        <w:t xml:space="preserve">B - The profile is not presentable on a known cycle (ex: a window opening request can occur whenever). The activation conditions being identified, </w:t>
      </w:r>
      <w:r w:rsidRPr="00425522">
        <w:rPr>
          <w:b/>
          <w:bCs/>
          <w:i/>
          <w:color w:val="0000FF"/>
          <w:szCs w:val="22"/>
        </w:rPr>
        <w:t>the work with upstream techniques</w:t>
      </w:r>
      <w:r w:rsidRPr="00425522">
        <w:rPr>
          <w:i/>
          <w:color w:val="0000FF"/>
          <w:szCs w:val="22"/>
        </w:rPr>
        <w:t>, basing themselves on the Customer Profiles, should allow us to set a mission profile of the device.</w:t>
      </w:r>
    </w:p>
    <w:p w14:paraId="64BC920A" w14:textId="77777777" w:rsidR="00066F5C" w:rsidRPr="00425522" w:rsidRDefault="00066F5C" w:rsidP="00066F5C">
      <w:pPr>
        <w:rPr>
          <w:szCs w:val="22"/>
        </w:rPr>
      </w:pPr>
    </w:p>
    <w:p w14:paraId="313B6EA3" w14:textId="77777777" w:rsidR="00066F5C" w:rsidRPr="00425522" w:rsidRDefault="00066F5C" w:rsidP="00066F5C">
      <w:pPr>
        <w:rPr>
          <w:szCs w:val="22"/>
        </w:rPr>
      </w:pPr>
    </w:p>
    <w:p w14:paraId="5010375C" w14:textId="77777777" w:rsidR="00066F5C" w:rsidRPr="00425522" w:rsidRDefault="00066F5C" w:rsidP="00066F5C">
      <w:pPr>
        <w:rPr>
          <w:szCs w:val="22"/>
        </w:rPr>
      </w:pPr>
      <w:r w:rsidRPr="00425522">
        <w:rPr>
          <w:szCs w:val="22"/>
        </w:rPr>
        <w:lastRenderedPageBreak/>
        <w:t xml:space="preserve">Un profil de mission peut être du type </w:t>
      </w:r>
      <w:r w:rsidRPr="00425522">
        <w:rPr>
          <w:b/>
          <w:bCs/>
          <w:szCs w:val="22"/>
        </w:rPr>
        <w:t xml:space="preserve">NORME </w:t>
      </w:r>
      <w:r w:rsidRPr="00425522">
        <w:rPr>
          <w:szCs w:val="22"/>
        </w:rPr>
        <w:t xml:space="preserve">(exemple : cycle de roulage MVEG, ECE …) ou du type </w:t>
      </w:r>
      <w:r w:rsidRPr="00425522">
        <w:rPr>
          <w:b/>
          <w:bCs/>
          <w:szCs w:val="22"/>
        </w:rPr>
        <w:t>PIRE CAS</w:t>
      </w:r>
      <w:r w:rsidRPr="00425522">
        <w:rPr>
          <w:szCs w:val="22"/>
        </w:rPr>
        <w:t xml:space="preserve"> (exemple : Roulage &amp; Evitement, Manœuvre Parking, GMV PTR, ABS/ESP en Hydraulique…)</w:t>
      </w:r>
    </w:p>
    <w:p w14:paraId="19289D97" w14:textId="77777777" w:rsidR="00066F5C" w:rsidRPr="00425522" w:rsidRDefault="00066F5C" w:rsidP="00066F5C">
      <w:pPr>
        <w:rPr>
          <w:i/>
          <w:color w:val="0000FF"/>
          <w:szCs w:val="22"/>
        </w:rPr>
      </w:pPr>
      <w:r w:rsidRPr="00425522">
        <w:rPr>
          <w:i/>
          <w:color w:val="0000FF"/>
          <w:szCs w:val="22"/>
        </w:rPr>
        <w:t xml:space="preserve">A mission profile can be of type </w:t>
      </w:r>
      <w:r w:rsidRPr="00425522">
        <w:rPr>
          <w:b/>
          <w:bCs/>
          <w:i/>
          <w:color w:val="0000FF"/>
          <w:szCs w:val="22"/>
        </w:rPr>
        <w:t>STANDARD</w:t>
      </w:r>
      <w:r w:rsidRPr="00425522">
        <w:rPr>
          <w:i/>
          <w:color w:val="0000FF"/>
          <w:szCs w:val="22"/>
        </w:rPr>
        <w:t xml:space="preserve"> (example: rolling cycle MVEG, ECE ...) or of type </w:t>
      </w:r>
      <w:r w:rsidRPr="00425522">
        <w:rPr>
          <w:b/>
          <w:bCs/>
          <w:i/>
          <w:color w:val="0000FF"/>
          <w:szCs w:val="22"/>
        </w:rPr>
        <w:t>WORSE CASE</w:t>
      </w:r>
      <w:r w:rsidRPr="00425522">
        <w:rPr>
          <w:i/>
          <w:color w:val="0000FF"/>
          <w:szCs w:val="22"/>
        </w:rPr>
        <w:t xml:space="preserve"> (example: Rolling &amp; Siding, Parking Maneuver, GMV PTR, ABS/ESP in Hydraulics…)</w:t>
      </w:r>
    </w:p>
    <w:p w14:paraId="4632632D" w14:textId="77777777" w:rsidR="00066F5C" w:rsidRPr="00425522" w:rsidRDefault="00066F5C" w:rsidP="00066F5C">
      <w:pPr>
        <w:rPr>
          <w:szCs w:val="22"/>
        </w:rPr>
      </w:pPr>
    </w:p>
    <w:p w14:paraId="16138D77" w14:textId="77777777" w:rsidR="00066F5C" w:rsidRPr="00425522" w:rsidRDefault="00066F5C" w:rsidP="00066F5C">
      <w:pPr>
        <w:rPr>
          <w:szCs w:val="22"/>
        </w:rPr>
      </w:pPr>
      <w:r w:rsidRPr="00425522">
        <w:rPr>
          <w:szCs w:val="22"/>
        </w:rPr>
        <w:t>Précisez toutes les valeurs utiles à la compréhension du profil:</w:t>
      </w:r>
    </w:p>
    <w:p w14:paraId="0726D916"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conditions d’activation</w:t>
      </w:r>
    </w:p>
    <w:p w14:paraId="7862E613"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profil de roulage considéré</w:t>
      </w:r>
    </w:p>
    <w:p w14:paraId="052152E1"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climat</w:t>
      </w:r>
    </w:p>
    <w:p w14:paraId="6A752B79"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nombre de cycles</w:t>
      </w:r>
    </w:p>
    <w:p w14:paraId="2C11A177"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durée des cycles</w:t>
      </w:r>
    </w:p>
    <w:p w14:paraId="3B6C2A46"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périodicité,</w:t>
      </w:r>
    </w:p>
    <w:p w14:paraId="3F9E8351" w14:textId="77777777" w:rsidR="00066F5C" w:rsidRPr="00425522" w:rsidRDefault="00066F5C" w:rsidP="00A771B6">
      <w:pPr>
        <w:numPr>
          <w:ilvl w:val="0"/>
          <w:numId w:val="19"/>
        </w:numPr>
        <w:tabs>
          <w:tab w:val="clear" w:pos="60"/>
          <w:tab w:val="num" w:pos="720"/>
        </w:tabs>
        <w:ind w:left="720"/>
        <w:jc w:val="left"/>
        <w:rPr>
          <w:szCs w:val="22"/>
        </w:rPr>
      </w:pPr>
      <w:r w:rsidRPr="00425522">
        <w:rPr>
          <w:szCs w:val="22"/>
        </w:rPr>
        <w:t>etc.</w:t>
      </w:r>
    </w:p>
    <w:p w14:paraId="3F2083A2" w14:textId="77777777" w:rsidR="00066F5C" w:rsidRPr="00425522" w:rsidRDefault="00066F5C" w:rsidP="00066F5C">
      <w:pPr>
        <w:rPr>
          <w:i/>
          <w:color w:val="0000FF"/>
          <w:szCs w:val="22"/>
        </w:rPr>
      </w:pPr>
      <w:r w:rsidRPr="00425522">
        <w:rPr>
          <w:i/>
          <w:color w:val="0000FF"/>
          <w:szCs w:val="22"/>
        </w:rPr>
        <w:t>Specify all of the values useful to the understanding of the profile:</w:t>
      </w:r>
    </w:p>
    <w:p w14:paraId="5D66A315"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activation conditions</w:t>
      </w:r>
    </w:p>
    <w:p w14:paraId="458B568A"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considered driving profile</w:t>
      </w:r>
    </w:p>
    <w:p w14:paraId="0D83B3EB"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climate</w:t>
      </w:r>
    </w:p>
    <w:p w14:paraId="1099F24D"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number of cycles</w:t>
      </w:r>
    </w:p>
    <w:p w14:paraId="7CF122B9"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duration of the cycles</w:t>
      </w:r>
    </w:p>
    <w:p w14:paraId="49CE2099"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periodicity,</w:t>
      </w:r>
    </w:p>
    <w:p w14:paraId="03C55E22" w14:textId="77777777" w:rsidR="00066F5C" w:rsidRPr="00425522" w:rsidRDefault="00066F5C" w:rsidP="00A771B6">
      <w:pPr>
        <w:numPr>
          <w:ilvl w:val="0"/>
          <w:numId w:val="19"/>
        </w:numPr>
        <w:tabs>
          <w:tab w:val="clear" w:pos="60"/>
          <w:tab w:val="num" w:pos="720"/>
        </w:tabs>
        <w:ind w:left="720"/>
        <w:jc w:val="left"/>
        <w:rPr>
          <w:i/>
          <w:color w:val="0000FF"/>
          <w:szCs w:val="22"/>
        </w:rPr>
      </w:pPr>
      <w:r w:rsidRPr="00425522">
        <w:rPr>
          <w:i/>
          <w:color w:val="0000FF"/>
          <w:szCs w:val="22"/>
        </w:rPr>
        <w:t>etc.</w:t>
      </w:r>
    </w:p>
    <w:p w14:paraId="45B8FBF1" w14:textId="77777777" w:rsidR="00066F5C" w:rsidRPr="00425522" w:rsidRDefault="00066F5C" w:rsidP="00066F5C">
      <w:pPr>
        <w:rPr>
          <w:szCs w:val="22"/>
        </w:rPr>
      </w:pPr>
    </w:p>
    <w:p w14:paraId="64A6323A" w14:textId="77777777" w:rsidR="00066F5C" w:rsidRPr="00425522" w:rsidRDefault="00066F5C" w:rsidP="00066F5C">
      <w:pPr>
        <w:rPr>
          <w:szCs w:val="22"/>
        </w:rPr>
      </w:pPr>
      <w:r w:rsidRPr="00425522">
        <w:rPr>
          <w:szCs w:val="22"/>
        </w:rPr>
        <w:t>Représenter sous forme de graphes ou de tableaux, le(s) profil(s) de mission de l’organe.</w:t>
      </w:r>
    </w:p>
    <w:p w14:paraId="56E1C791" w14:textId="77777777" w:rsidR="00066F5C" w:rsidRPr="00425522" w:rsidRDefault="00066F5C" w:rsidP="00066F5C">
      <w:pPr>
        <w:rPr>
          <w:i/>
          <w:color w:val="0000FF"/>
          <w:szCs w:val="22"/>
        </w:rPr>
      </w:pPr>
      <w:r w:rsidRPr="00425522">
        <w:rPr>
          <w:i/>
          <w:color w:val="0000FF"/>
          <w:szCs w:val="22"/>
        </w:rPr>
        <w:t>Represent in the form of graphs or charts, the mission profile(s) of the component.</w:t>
      </w:r>
    </w:p>
    <w:p w14:paraId="2EB1E01E" w14:textId="77777777" w:rsidR="00066F5C" w:rsidRPr="00425522" w:rsidRDefault="00066F5C" w:rsidP="00066F5C">
      <w:pPr>
        <w:rPr>
          <w:szCs w:val="22"/>
        </w:rPr>
      </w:pPr>
    </w:p>
    <w:p w14:paraId="78EF9B96" w14:textId="77777777" w:rsidR="0079177E" w:rsidRPr="00425522" w:rsidRDefault="008B7BFB" w:rsidP="00066F5C">
      <w:pPr>
        <w:rPr>
          <w:b/>
          <w:szCs w:val="22"/>
        </w:rPr>
      </w:pPr>
      <w:r w:rsidRPr="00425522">
        <w:rPr>
          <w:b/>
          <w:szCs w:val="22"/>
        </w:rPr>
        <w:t>R40</w:t>
      </w:r>
      <w:r w:rsidR="0079177E" w:rsidRPr="00425522">
        <w:rPr>
          <w:b/>
          <w:szCs w:val="22"/>
        </w:rPr>
        <w:t> : règle sur les profils de mission</w:t>
      </w:r>
    </w:p>
    <w:p w14:paraId="1B30CEA4" w14:textId="77777777" w:rsidR="001150E3" w:rsidRPr="00425522" w:rsidRDefault="001150E3" w:rsidP="00066F5C">
      <w:pPr>
        <w:rPr>
          <w:szCs w:val="22"/>
        </w:rPr>
      </w:pPr>
      <w:r w:rsidRPr="00425522">
        <w:rPr>
          <w:szCs w:val="22"/>
        </w:rPr>
        <w:t>Les différents paramètres des lois de sollicitation doivent être indiqués.</w:t>
      </w:r>
    </w:p>
    <w:p w14:paraId="3A743AE0" w14:textId="77777777" w:rsidR="009079EF" w:rsidRPr="00425522" w:rsidRDefault="008B7BFB" w:rsidP="009079EF">
      <w:pPr>
        <w:rPr>
          <w:b/>
          <w:i/>
          <w:color w:val="0000FF"/>
          <w:szCs w:val="22"/>
        </w:rPr>
      </w:pPr>
      <w:r w:rsidRPr="00425522">
        <w:rPr>
          <w:b/>
          <w:i/>
          <w:color w:val="0000FF"/>
          <w:szCs w:val="22"/>
        </w:rPr>
        <w:t xml:space="preserve">R40 </w:t>
      </w:r>
      <w:r w:rsidR="009079EF" w:rsidRPr="00425522">
        <w:rPr>
          <w:b/>
          <w:i/>
          <w:color w:val="0000FF"/>
          <w:szCs w:val="22"/>
        </w:rPr>
        <w:t>: rule mission profiles</w:t>
      </w:r>
    </w:p>
    <w:p w14:paraId="1803804A" w14:textId="77777777" w:rsidR="009079EF" w:rsidRPr="00425522" w:rsidRDefault="009079EF" w:rsidP="009079EF">
      <w:pPr>
        <w:rPr>
          <w:i/>
          <w:color w:val="0000FF"/>
          <w:szCs w:val="22"/>
        </w:rPr>
      </w:pPr>
      <w:r w:rsidRPr="00425522">
        <w:rPr>
          <w:i/>
          <w:color w:val="0000FF"/>
          <w:szCs w:val="22"/>
        </w:rPr>
        <w:t>The different parameters of the laws of solicitation must be indicated.</w:t>
      </w:r>
    </w:p>
    <w:p w14:paraId="595D5359" w14:textId="77777777" w:rsidR="00066F5C" w:rsidRPr="00425522" w:rsidRDefault="00066F5C" w:rsidP="00066F5C">
      <w:pPr>
        <w:numPr>
          <w:ilvl w:val="12"/>
          <w:numId w:val="0"/>
        </w:numPr>
        <w:rPr>
          <w:b/>
          <w:bCs/>
        </w:rPr>
      </w:pPr>
    </w:p>
    <w:p w14:paraId="6C536D92" w14:textId="77777777" w:rsidR="00066F5C" w:rsidRPr="00425522" w:rsidRDefault="009A26EB" w:rsidP="00066F5C">
      <w:pPr>
        <w:rPr>
          <w:szCs w:val="22"/>
        </w:rPr>
      </w:pPr>
      <w:r w:rsidRPr="00425522">
        <w:rPr>
          <w:szCs w:val="22"/>
        </w:rPr>
        <w:t xml:space="preserve">Les éléments suivants </w:t>
      </w:r>
      <w:r w:rsidR="007613D9" w:rsidRPr="00425522">
        <w:rPr>
          <w:szCs w:val="22"/>
        </w:rPr>
        <w:t>du profil</w:t>
      </w:r>
      <w:r w:rsidRPr="00425522">
        <w:rPr>
          <w:szCs w:val="22"/>
        </w:rPr>
        <w:t xml:space="preserve"> de mission sont présentés </w:t>
      </w:r>
      <w:r w:rsidR="00457EC7" w:rsidRPr="00425522">
        <w:rPr>
          <w:szCs w:val="22"/>
        </w:rPr>
        <w:t>ci-dessous à titre d’exemple.</w:t>
      </w:r>
    </w:p>
    <w:p w14:paraId="579F7DFD" w14:textId="77777777" w:rsidR="009079EF" w:rsidRPr="00425522" w:rsidRDefault="00EF297C" w:rsidP="009079EF">
      <w:pPr>
        <w:rPr>
          <w:i/>
          <w:color w:val="0000FF"/>
          <w:szCs w:val="22"/>
        </w:rPr>
      </w:pPr>
      <w:r w:rsidRPr="00425522">
        <w:rPr>
          <w:i/>
          <w:color w:val="0000FF"/>
          <w:szCs w:val="22"/>
        </w:rPr>
        <w:t>The following elements of the mission profile are presented below as an example.</w:t>
      </w:r>
    </w:p>
    <w:p w14:paraId="1CB127CE" w14:textId="77777777" w:rsidR="009A26EB" w:rsidRPr="00425522" w:rsidRDefault="009A26EB" w:rsidP="00066F5C">
      <w:pPr>
        <w:rPr>
          <w:szCs w:val="22"/>
        </w:rPr>
      </w:pPr>
    </w:p>
    <w:p w14:paraId="5350DBF5" w14:textId="77777777" w:rsidR="00066F5C" w:rsidRPr="00425522" w:rsidRDefault="00066F5C" w:rsidP="00A771B6">
      <w:pPr>
        <w:numPr>
          <w:ilvl w:val="0"/>
          <w:numId w:val="29"/>
        </w:numPr>
        <w:jc w:val="left"/>
        <w:rPr>
          <w:color w:val="0000FF"/>
          <w:szCs w:val="22"/>
          <w:u w:val="single"/>
        </w:rPr>
      </w:pPr>
      <w:r w:rsidRPr="00425522">
        <w:rPr>
          <w:szCs w:val="22"/>
          <w:u w:val="single"/>
        </w:rPr>
        <w:t>Profils de sollicitations client</w:t>
      </w:r>
      <w:r w:rsidR="009A26EB" w:rsidRPr="00425522">
        <w:rPr>
          <w:szCs w:val="22"/>
          <w:u w:val="single"/>
        </w:rPr>
        <w:t xml:space="preserve"> / </w:t>
      </w:r>
      <w:r w:rsidRPr="00425522">
        <w:rPr>
          <w:i/>
          <w:color w:val="0000FF"/>
          <w:szCs w:val="22"/>
          <w:u w:val="single"/>
        </w:rPr>
        <w:t>Client stress profiles</w:t>
      </w:r>
    </w:p>
    <w:p w14:paraId="601322D7" w14:textId="77777777" w:rsidR="00066F5C" w:rsidRPr="00425522" w:rsidRDefault="00066F5C" w:rsidP="00066F5C">
      <w:pPr>
        <w:rPr>
          <w:i/>
          <w:color w:val="0000FF"/>
          <w:szCs w:val="22"/>
        </w:rPr>
      </w:pPr>
    </w:p>
    <w:p w14:paraId="592C6DF7" w14:textId="77777777" w:rsidR="00066F5C" w:rsidRPr="00425522" w:rsidRDefault="00C452F6" w:rsidP="00066F5C">
      <w:r w:rsidRPr="00425522">
        <w:t>L</w:t>
      </w:r>
      <w:r w:rsidR="00066F5C" w:rsidRPr="00425522">
        <w:t>es valeurs des paramètres</w:t>
      </w:r>
      <w:r w:rsidR="009A26EB" w:rsidRPr="00425522">
        <w:t xml:space="preserve"> des profils de sollicitations clients</w:t>
      </w:r>
      <w:r w:rsidR="00066F5C" w:rsidRPr="00425522">
        <w:t xml:space="preserve"> sont données sur la durée de vie véhicule. Elles doivent être recalculées sur la période de référence 7 ans/150000 km ou 3 ans/60000 km si l’événement redouté est traité en fiabilité-disponibilité.</w:t>
      </w:r>
    </w:p>
    <w:p w14:paraId="18839119" w14:textId="77777777" w:rsidR="00066F5C" w:rsidRPr="00425522" w:rsidRDefault="00066F5C" w:rsidP="00066F5C">
      <w:pPr>
        <w:rPr>
          <w:i/>
          <w:color w:val="0000FF"/>
        </w:rPr>
      </w:pPr>
      <w:r w:rsidRPr="00425522">
        <w:rPr>
          <w:i/>
          <w:color w:val="0000FF"/>
        </w:rPr>
        <w:t>Note: the parameters' values are given above for the vehicle service life. They should be recalculated on the reference period of 7 years/150,000 km or 3 years/60,000 km if the dreaded event is processed in reliability-availability.</w:t>
      </w:r>
    </w:p>
    <w:p w14:paraId="0A6222EF" w14:textId="77777777" w:rsidR="00066F5C" w:rsidRPr="00425522" w:rsidRDefault="00066F5C" w:rsidP="00066F5C"/>
    <w:p w14:paraId="71E2DCCC" w14:textId="77777777" w:rsidR="00B0294A" w:rsidRPr="00425522" w:rsidRDefault="00B0294A" w:rsidP="00066F5C"/>
    <w:p w14:paraId="273D843C" w14:textId="77777777" w:rsidR="00066F5C" w:rsidRPr="00425522" w:rsidRDefault="00066F5C" w:rsidP="00066F5C">
      <w:pPr>
        <w:pStyle w:val="Paragraphe"/>
        <w:numPr>
          <w:ilvl w:val="12"/>
          <w:numId w:val="0"/>
        </w:numPr>
        <w:shd w:val="clear" w:color="auto" w:fill="F3F3F3"/>
        <w:rPr>
          <w:sz w:val="22"/>
        </w:rPr>
      </w:pPr>
      <w:r w:rsidRPr="00425522">
        <w:rPr>
          <w:sz w:val="22"/>
        </w:rPr>
        <w:t>Exemple 1 de profil de mission pour un combiné (ST applicative, le choix de l’utilisateur étant imposé par le projet):</w:t>
      </w:r>
    </w:p>
    <w:p w14:paraId="7E06AAAA" w14:textId="77777777" w:rsidR="00066F5C" w:rsidRPr="00425522" w:rsidRDefault="00066F5C" w:rsidP="00066F5C">
      <w:pPr>
        <w:pStyle w:val="Paragraphe"/>
        <w:numPr>
          <w:ilvl w:val="12"/>
          <w:numId w:val="0"/>
        </w:numPr>
        <w:shd w:val="clear" w:color="auto" w:fill="F3F3F3"/>
        <w:rPr>
          <w:i/>
          <w:color w:val="0000FF"/>
          <w:sz w:val="22"/>
        </w:rPr>
      </w:pPr>
      <w:r w:rsidRPr="00425522">
        <w:rPr>
          <w:i/>
          <w:color w:val="0000FF"/>
          <w:sz w:val="22"/>
        </w:rPr>
        <w:t>Example 1 of mission profile for an instrument unit (applicative ST, the choice of the user being imposed by the project):</w:t>
      </w:r>
    </w:p>
    <w:p w14:paraId="60CE36CA" w14:textId="77777777" w:rsidR="00066F5C" w:rsidRPr="00425522" w:rsidRDefault="00066F5C" w:rsidP="00066F5C">
      <w:pPr>
        <w:pStyle w:val="Paragraphe"/>
        <w:numPr>
          <w:ilvl w:val="12"/>
          <w:numId w:val="0"/>
        </w:numPr>
        <w:shd w:val="clear" w:color="auto" w:fill="F3F3F3"/>
      </w:pPr>
    </w:p>
    <w:p w14:paraId="6218C71C" w14:textId="77777777" w:rsidR="00066F5C" w:rsidRPr="00425522" w:rsidRDefault="00066F5C" w:rsidP="00066F5C">
      <w:pPr>
        <w:shd w:val="clear" w:color="auto" w:fill="F3F3F3"/>
        <w:rPr>
          <w:sz w:val="20"/>
        </w:rPr>
      </w:pPr>
      <w:r w:rsidRPr="00425522">
        <w:rPr>
          <w:sz w:val="20"/>
        </w:rPr>
        <w:t>Profil de sollicitation des témoins sur la durée de vie totale :</w:t>
      </w:r>
    </w:p>
    <w:p w14:paraId="6B9B744E" w14:textId="77777777" w:rsidR="00066F5C" w:rsidRPr="00425522" w:rsidRDefault="00066F5C" w:rsidP="00066F5C">
      <w:pPr>
        <w:shd w:val="clear" w:color="auto" w:fill="F3F3F3"/>
        <w:rPr>
          <w:i/>
          <w:color w:val="0000FF"/>
          <w:sz w:val="20"/>
        </w:rPr>
      </w:pPr>
      <w:r w:rsidRPr="00425522">
        <w:rPr>
          <w:i/>
          <w:color w:val="0000FF"/>
          <w:sz w:val="20"/>
        </w:rPr>
        <w:t>Force patterns of the warning lights on the entire service life:</w:t>
      </w:r>
    </w:p>
    <w:p w14:paraId="45C9CD32" w14:textId="77777777" w:rsidR="00EF297C" w:rsidRPr="00425522" w:rsidRDefault="00EF297C" w:rsidP="00066F5C">
      <w:pPr>
        <w:shd w:val="clear" w:color="auto" w:fill="F3F3F3"/>
        <w:rPr>
          <w:i/>
          <w:color w:val="0000FF"/>
          <w:sz w:val="20"/>
        </w:rPr>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4323"/>
        <w:gridCol w:w="2126"/>
        <w:gridCol w:w="1843"/>
      </w:tblGrid>
      <w:tr w:rsidR="00066F5C" w:rsidRPr="00425522" w14:paraId="0E983768" w14:textId="77777777">
        <w:tc>
          <w:tcPr>
            <w:tcW w:w="4323" w:type="dxa"/>
            <w:shd w:val="clear" w:color="auto" w:fill="D9D9D9"/>
          </w:tcPr>
          <w:p w14:paraId="69D1D08D" w14:textId="77777777" w:rsidR="00066F5C" w:rsidRPr="00425522" w:rsidRDefault="00066F5C" w:rsidP="00066F5C">
            <w:pPr>
              <w:jc w:val="center"/>
              <w:rPr>
                <w:b/>
                <w:sz w:val="20"/>
              </w:rPr>
            </w:pPr>
            <w:r w:rsidRPr="00425522">
              <w:rPr>
                <w:b/>
                <w:sz w:val="20"/>
              </w:rPr>
              <w:lastRenderedPageBreak/>
              <w:t xml:space="preserve">Type de témoin / </w:t>
            </w:r>
            <w:r w:rsidRPr="00425522">
              <w:rPr>
                <w:b/>
                <w:color w:val="0000FF"/>
                <w:sz w:val="20"/>
              </w:rPr>
              <w:t>Type of warning light</w:t>
            </w:r>
          </w:p>
        </w:tc>
        <w:tc>
          <w:tcPr>
            <w:tcW w:w="2126" w:type="dxa"/>
            <w:shd w:val="clear" w:color="auto" w:fill="D9D9D9"/>
          </w:tcPr>
          <w:p w14:paraId="313AA5D0" w14:textId="77777777" w:rsidR="00066F5C" w:rsidRPr="00425522" w:rsidRDefault="00066F5C" w:rsidP="00066F5C">
            <w:pPr>
              <w:pStyle w:val="Header"/>
              <w:tabs>
                <w:tab w:val="clear" w:pos="4536"/>
                <w:tab w:val="clear" w:pos="9072"/>
              </w:tabs>
              <w:rPr>
                <w:b/>
                <w:sz w:val="20"/>
              </w:rPr>
            </w:pPr>
            <w:r w:rsidRPr="00425522">
              <w:rPr>
                <w:b/>
                <w:sz w:val="20"/>
              </w:rPr>
              <w:t xml:space="preserve">Nombre de sollicitations / </w:t>
            </w:r>
            <w:r w:rsidRPr="00425522">
              <w:rPr>
                <w:b/>
                <w:color w:val="0000FF"/>
                <w:sz w:val="20"/>
              </w:rPr>
              <w:t>Number of uses</w:t>
            </w:r>
          </w:p>
        </w:tc>
        <w:tc>
          <w:tcPr>
            <w:tcW w:w="1843" w:type="dxa"/>
            <w:shd w:val="clear" w:color="auto" w:fill="D9D9D9"/>
          </w:tcPr>
          <w:p w14:paraId="31F7E851" w14:textId="77777777" w:rsidR="00066F5C" w:rsidRPr="00425522" w:rsidRDefault="00066F5C" w:rsidP="00066F5C">
            <w:pPr>
              <w:jc w:val="center"/>
              <w:rPr>
                <w:b/>
                <w:sz w:val="20"/>
              </w:rPr>
            </w:pPr>
            <w:r w:rsidRPr="00425522">
              <w:rPr>
                <w:b/>
                <w:sz w:val="20"/>
              </w:rPr>
              <w:t xml:space="preserve">Durée totale d’allumage / </w:t>
            </w:r>
            <w:r w:rsidRPr="00425522">
              <w:rPr>
                <w:b/>
                <w:color w:val="0000FF"/>
                <w:sz w:val="20"/>
              </w:rPr>
              <w:t>Entire duration of the ignition</w:t>
            </w:r>
          </w:p>
        </w:tc>
      </w:tr>
      <w:tr w:rsidR="00066F5C" w:rsidRPr="00425522" w14:paraId="3B3CE774" w14:textId="77777777">
        <w:tc>
          <w:tcPr>
            <w:tcW w:w="4323" w:type="dxa"/>
            <w:shd w:val="clear" w:color="auto" w:fill="F3F3F3"/>
          </w:tcPr>
          <w:p w14:paraId="00924B4E" w14:textId="77777777" w:rsidR="00066F5C" w:rsidRPr="00425522" w:rsidRDefault="00066F5C" w:rsidP="00066F5C">
            <w:pPr>
              <w:jc w:val="center"/>
              <w:rPr>
                <w:sz w:val="20"/>
              </w:rPr>
            </w:pPr>
            <w:r w:rsidRPr="00425522">
              <w:rPr>
                <w:sz w:val="20"/>
              </w:rPr>
              <w:t>TNB</w:t>
            </w:r>
          </w:p>
          <w:p w14:paraId="075F9D7F" w14:textId="77777777" w:rsidR="00066F5C" w:rsidRPr="00425522" w:rsidRDefault="00066F5C" w:rsidP="00066F5C">
            <w:pPr>
              <w:jc w:val="center"/>
              <w:rPr>
                <w:color w:val="0000FF"/>
                <w:sz w:val="20"/>
              </w:rPr>
            </w:pPr>
            <w:r w:rsidRPr="00425522">
              <w:rPr>
                <w:color w:val="0000FF"/>
                <w:sz w:val="20"/>
              </w:rPr>
              <w:t>TNB</w:t>
            </w:r>
          </w:p>
        </w:tc>
        <w:tc>
          <w:tcPr>
            <w:tcW w:w="2126" w:type="dxa"/>
            <w:shd w:val="clear" w:color="auto" w:fill="F3F3F3"/>
          </w:tcPr>
          <w:p w14:paraId="7A29C06A" w14:textId="77777777" w:rsidR="00066F5C" w:rsidRPr="00425522" w:rsidRDefault="00066F5C" w:rsidP="00066F5C">
            <w:pPr>
              <w:jc w:val="center"/>
              <w:rPr>
                <w:sz w:val="20"/>
              </w:rPr>
            </w:pPr>
            <w:r w:rsidRPr="00425522">
              <w:rPr>
                <w:sz w:val="20"/>
              </w:rPr>
              <w:t>9080</w:t>
            </w:r>
          </w:p>
        </w:tc>
        <w:tc>
          <w:tcPr>
            <w:tcW w:w="1843" w:type="dxa"/>
            <w:shd w:val="clear" w:color="auto" w:fill="F3F3F3"/>
          </w:tcPr>
          <w:p w14:paraId="2EC79F74" w14:textId="77777777" w:rsidR="00066F5C" w:rsidRPr="00425522" w:rsidRDefault="00066F5C" w:rsidP="00066F5C">
            <w:pPr>
              <w:jc w:val="center"/>
              <w:rPr>
                <w:sz w:val="20"/>
              </w:rPr>
            </w:pPr>
            <w:r w:rsidRPr="00425522">
              <w:rPr>
                <w:sz w:val="20"/>
              </w:rPr>
              <w:t>2000h</w:t>
            </w:r>
          </w:p>
        </w:tc>
      </w:tr>
      <w:tr w:rsidR="00066F5C" w:rsidRPr="00425522" w14:paraId="3C4046C1" w14:textId="77777777">
        <w:tc>
          <w:tcPr>
            <w:tcW w:w="4323" w:type="dxa"/>
            <w:shd w:val="clear" w:color="auto" w:fill="F3F3F3"/>
          </w:tcPr>
          <w:p w14:paraId="2A881D77" w14:textId="77777777" w:rsidR="00066F5C" w:rsidRPr="00425522" w:rsidRDefault="00066F5C" w:rsidP="00066F5C">
            <w:pPr>
              <w:jc w:val="center"/>
              <w:rPr>
                <w:sz w:val="20"/>
              </w:rPr>
            </w:pPr>
            <w:r w:rsidRPr="00425522">
              <w:rPr>
                <w:sz w:val="20"/>
              </w:rPr>
              <w:t>Activité du serrage FSE (AutoP)</w:t>
            </w:r>
          </w:p>
          <w:p w14:paraId="42DF2D48" w14:textId="77777777" w:rsidR="00066F5C" w:rsidRPr="00425522" w:rsidRDefault="00066F5C" w:rsidP="00066F5C">
            <w:pPr>
              <w:jc w:val="center"/>
              <w:rPr>
                <w:color w:val="0000FF"/>
                <w:sz w:val="20"/>
              </w:rPr>
            </w:pPr>
            <w:r w:rsidRPr="00425522">
              <w:rPr>
                <w:color w:val="0000FF"/>
                <w:sz w:val="20"/>
              </w:rPr>
              <w:t>Activity of the FSE clamping (AutoP)</w:t>
            </w:r>
          </w:p>
        </w:tc>
        <w:tc>
          <w:tcPr>
            <w:tcW w:w="2126" w:type="dxa"/>
            <w:shd w:val="clear" w:color="auto" w:fill="F3F3F3"/>
          </w:tcPr>
          <w:p w14:paraId="06D8EED6" w14:textId="77777777" w:rsidR="00066F5C" w:rsidRPr="00425522" w:rsidRDefault="00066F5C" w:rsidP="00066F5C">
            <w:pPr>
              <w:jc w:val="center"/>
              <w:rPr>
                <w:sz w:val="20"/>
              </w:rPr>
            </w:pPr>
            <w:r w:rsidRPr="00425522">
              <w:rPr>
                <w:sz w:val="20"/>
              </w:rPr>
              <w:t>33 000</w:t>
            </w:r>
          </w:p>
        </w:tc>
        <w:tc>
          <w:tcPr>
            <w:tcW w:w="1843" w:type="dxa"/>
            <w:shd w:val="clear" w:color="auto" w:fill="F3F3F3"/>
          </w:tcPr>
          <w:p w14:paraId="4B4F4CC0" w14:textId="77777777" w:rsidR="00066F5C" w:rsidRPr="00425522" w:rsidRDefault="00066F5C" w:rsidP="00066F5C">
            <w:pPr>
              <w:jc w:val="center"/>
              <w:rPr>
                <w:sz w:val="20"/>
              </w:rPr>
            </w:pPr>
            <w:r w:rsidRPr="00425522">
              <w:rPr>
                <w:sz w:val="20"/>
              </w:rPr>
              <w:t>5600h</w:t>
            </w:r>
          </w:p>
        </w:tc>
      </w:tr>
      <w:tr w:rsidR="00066F5C" w:rsidRPr="00425522" w14:paraId="4BBCF4DB" w14:textId="77777777">
        <w:tc>
          <w:tcPr>
            <w:tcW w:w="4323" w:type="dxa"/>
            <w:shd w:val="clear" w:color="auto" w:fill="F3F3F3"/>
          </w:tcPr>
          <w:p w14:paraId="08E72E43" w14:textId="77777777" w:rsidR="00066F5C" w:rsidRPr="00425522" w:rsidRDefault="00066F5C" w:rsidP="00066F5C">
            <w:pPr>
              <w:jc w:val="center"/>
              <w:rPr>
                <w:sz w:val="20"/>
              </w:rPr>
            </w:pPr>
            <w:r w:rsidRPr="00425522">
              <w:rPr>
                <w:sz w:val="20"/>
              </w:rPr>
              <w:t>Sécurité enfants</w:t>
            </w:r>
          </w:p>
          <w:p w14:paraId="27E67325" w14:textId="77777777" w:rsidR="00066F5C" w:rsidRPr="00425522" w:rsidRDefault="00066F5C" w:rsidP="00066F5C">
            <w:pPr>
              <w:jc w:val="center"/>
              <w:rPr>
                <w:color w:val="0000FF"/>
                <w:sz w:val="20"/>
              </w:rPr>
            </w:pPr>
            <w:r w:rsidRPr="00425522">
              <w:rPr>
                <w:color w:val="0000FF"/>
                <w:sz w:val="20"/>
              </w:rPr>
              <w:t>Child safety</w:t>
            </w:r>
          </w:p>
        </w:tc>
        <w:tc>
          <w:tcPr>
            <w:tcW w:w="2126" w:type="dxa"/>
            <w:shd w:val="clear" w:color="auto" w:fill="F3F3F3"/>
          </w:tcPr>
          <w:p w14:paraId="4EDC0BC3" w14:textId="77777777" w:rsidR="00066F5C" w:rsidRPr="00425522" w:rsidRDefault="00066F5C" w:rsidP="00066F5C">
            <w:pPr>
              <w:jc w:val="center"/>
              <w:rPr>
                <w:sz w:val="20"/>
              </w:rPr>
            </w:pPr>
            <w:r w:rsidRPr="00425522">
              <w:rPr>
                <w:sz w:val="20"/>
              </w:rPr>
              <w:t>33 000</w:t>
            </w:r>
          </w:p>
        </w:tc>
        <w:tc>
          <w:tcPr>
            <w:tcW w:w="1843" w:type="dxa"/>
            <w:shd w:val="clear" w:color="auto" w:fill="F3F3F3"/>
          </w:tcPr>
          <w:p w14:paraId="6ABC0FF4" w14:textId="77777777" w:rsidR="00066F5C" w:rsidRPr="00425522" w:rsidRDefault="00066F5C" w:rsidP="00066F5C">
            <w:pPr>
              <w:jc w:val="center"/>
              <w:rPr>
                <w:sz w:val="20"/>
              </w:rPr>
            </w:pPr>
            <w:r w:rsidRPr="00425522">
              <w:rPr>
                <w:sz w:val="20"/>
              </w:rPr>
              <w:t>200h</w:t>
            </w:r>
          </w:p>
        </w:tc>
      </w:tr>
      <w:tr w:rsidR="00066F5C" w:rsidRPr="00425522" w14:paraId="2F16DEB0" w14:textId="77777777">
        <w:tc>
          <w:tcPr>
            <w:tcW w:w="4323" w:type="dxa"/>
            <w:shd w:val="clear" w:color="auto" w:fill="F3F3F3"/>
          </w:tcPr>
          <w:p w14:paraId="2B0A6102" w14:textId="77777777" w:rsidR="00066F5C" w:rsidRPr="00425522" w:rsidRDefault="00066F5C" w:rsidP="00066F5C">
            <w:pPr>
              <w:jc w:val="center"/>
              <w:rPr>
                <w:sz w:val="20"/>
              </w:rPr>
            </w:pPr>
            <w:r w:rsidRPr="00425522">
              <w:rPr>
                <w:sz w:val="20"/>
              </w:rPr>
              <w:t>Voyant testés au démarrage</w:t>
            </w:r>
          </w:p>
          <w:p w14:paraId="48384F56" w14:textId="77777777" w:rsidR="00066F5C" w:rsidRPr="00425522" w:rsidRDefault="00066F5C" w:rsidP="00066F5C">
            <w:pPr>
              <w:jc w:val="center"/>
              <w:rPr>
                <w:color w:val="0000FF"/>
                <w:sz w:val="20"/>
              </w:rPr>
            </w:pPr>
            <w:r w:rsidRPr="00425522">
              <w:rPr>
                <w:color w:val="0000FF"/>
                <w:sz w:val="20"/>
              </w:rPr>
              <w:t>Warning lights tested at start-up</w:t>
            </w:r>
          </w:p>
        </w:tc>
        <w:tc>
          <w:tcPr>
            <w:tcW w:w="2126" w:type="dxa"/>
            <w:shd w:val="clear" w:color="auto" w:fill="F3F3F3"/>
          </w:tcPr>
          <w:p w14:paraId="33486644" w14:textId="77777777" w:rsidR="00066F5C" w:rsidRPr="00425522" w:rsidRDefault="00066F5C" w:rsidP="00066F5C">
            <w:pPr>
              <w:jc w:val="center"/>
              <w:rPr>
                <w:sz w:val="20"/>
              </w:rPr>
            </w:pPr>
            <w:r w:rsidRPr="00425522">
              <w:rPr>
                <w:sz w:val="20"/>
              </w:rPr>
              <w:t>33 000</w:t>
            </w:r>
          </w:p>
        </w:tc>
        <w:tc>
          <w:tcPr>
            <w:tcW w:w="1843" w:type="dxa"/>
            <w:shd w:val="clear" w:color="auto" w:fill="F3F3F3"/>
          </w:tcPr>
          <w:p w14:paraId="7B88183D" w14:textId="77777777" w:rsidR="00066F5C" w:rsidRPr="00425522" w:rsidRDefault="00066F5C" w:rsidP="00066F5C">
            <w:pPr>
              <w:jc w:val="center"/>
              <w:rPr>
                <w:sz w:val="20"/>
              </w:rPr>
            </w:pPr>
            <w:r w:rsidRPr="00425522">
              <w:rPr>
                <w:sz w:val="20"/>
              </w:rPr>
              <w:t>100h</w:t>
            </w:r>
          </w:p>
        </w:tc>
      </w:tr>
    </w:tbl>
    <w:p w14:paraId="1B69C99A" w14:textId="77777777" w:rsidR="00066F5C" w:rsidRPr="00425522" w:rsidRDefault="00066F5C" w:rsidP="00066F5C">
      <w:pPr>
        <w:pStyle w:val="Paragraphe"/>
        <w:numPr>
          <w:ilvl w:val="12"/>
          <w:numId w:val="0"/>
        </w:numPr>
        <w:shd w:val="clear" w:color="auto" w:fill="F3F3F3"/>
        <w:rPr>
          <w:sz w:val="22"/>
        </w:rPr>
      </w:pPr>
    </w:p>
    <w:p w14:paraId="4467CD3F" w14:textId="77777777" w:rsidR="00B0294A" w:rsidRPr="00425522" w:rsidRDefault="00B0294A" w:rsidP="00066F5C">
      <w:pPr>
        <w:pStyle w:val="Paragraphe"/>
        <w:numPr>
          <w:ilvl w:val="12"/>
          <w:numId w:val="0"/>
        </w:numPr>
        <w:shd w:val="clear" w:color="auto" w:fill="F3F3F3"/>
        <w:rPr>
          <w:sz w:val="22"/>
        </w:rPr>
      </w:pPr>
    </w:p>
    <w:p w14:paraId="5D39BB7B" w14:textId="77777777" w:rsidR="00066F5C" w:rsidRPr="00425522" w:rsidRDefault="00066F5C" w:rsidP="00066F5C">
      <w:pPr>
        <w:pStyle w:val="Paragraphe"/>
        <w:numPr>
          <w:ilvl w:val="12"/>
          <w:numId w:val="0"/>
        </w:numPr>
        <w:shd w:val="clear" w:color="auto" w:fill="F3F3F3"/>
        <w:rPr>
          <w:sz w:val="22"/>
        </w:rPr>
      </w:pPr>
      <w:r w:rsidRPr="00425522">
        <w:rPr>
          <w:sz w:val="22"/>
        </w:rPr>
        <w:t xml:space="preserve">Exemple 2 : extrait </w:t>
      </w:r>
      <w:r w:rsidR="003D565A" w:rsidRPr="00425522">
        <w:rPr>
          <w:sz w:val="22"/>
        </w:rPr>
        <w:t>du CdC</w:t>
      </w:r>
      <w:r w:rsidRPr="00425522">
        <w:rPr>
          <w:sz w:val="22"/>
        </w:rPr>
        <w:t xml:space="preserve"> CEA </w:t>
      </w:r>
      <w:r w:rsidRPr="00425522">
        <w:t>(Contacteur Electrique d’Assises)</w:t>
      </w:r>
    </w:p>
    <w:p w14:paraId="0ADA5679" w14:textId="77777777" w:rsidR="00066F5C" w:rsidRPr="00425522" w:rsidRDefault="00066F5C" w:rsidP="00066F5C">
      <w:pPr>
        <w:pStyle w:val="Paragraphe"/>
        <w:numPr>
          <w:ilvl w:val="12"/>
          <w:numId w:val="0"/>
        </w:numPr>
        <w:shd w:val="clear" w:color="auto" w:fill="F3F3F3"/>
        <w:rPr>
          <w:color w:val="0000FF"/>
          <w:sz w:val="22"/>
        </w:rPr>
      </w:pPr>
      <w:bookmarkStart w:id="339" w:name="_Toc472236173"/>
      <w:bookmarkStart w:id="340" w:name="_Toc476387693"/>
      <w:bookmarkStart w:id="341" w:name="_Toc534013896"/>
      <w:bookmarkStart w:id="342" w:name="_Toc18988592"/>
      <w:bookmarkStart w:id="343" w:name="_Toc38435114"/>
      <w:bookmarkStart w:id="344" w:name="_Toc38436269"/>
      <w:bookmarkStart w:id="345" w:name="_Toc38438604"/>
      <w:bookmarkStart w:id="346" w:name="_Toc38860940"/>
      <w:bookmarkStart w:id="347" w:name="_Toc39024428"/>
      <w:bookmarkStart w:id="348" w:name="_Toc39045174"/>
      <w:bookmarkStart w:id="349" w:name="_Toc39291908"/>
      <w:bookmarkStart w:id="350" w:name="_Toc39385530"/>
      <w:bookmarkStart w:id="351" w:name="_Toc40865818"/>
      <w:r w:rsidRPr="00425522">
        <w:rPr>
          <w:color w:val="0000FF"/>
          <w:sz w:val="22"/>
        </w:rPr>
        <w:t xml:space="preserve">Example 2: excerpt from the ST CEA </w:t>
      </w:r>
      <w:r w:rsidRPr="00425522">
        <w:rPr>
          <w:color w:val="0000FF"/>
        </w:rPr>
        <w:t>(Seating Position Electric Switch)</w:t>
      </w:r>
    </w:p>
    <w:p w14:paraId="75340BF0" w14:textId="77777777" w:rsidR="00066F5C" w:rsidRPr="00425522" w:rsidRDefault="00066F5C" w:rsidP="00066F5C">
      <w:pPr>
        <w:shd w:val="clear" w:color="auto" w:fill="F3F3F3"/>
      </w:pPr>
    </w:p>
    <w:p w14:paraId="68BAE7ED" w14:textId="77777777" w:rsidR="00066F5C" w:rsidRPr="00425522" w:rsidRDefault="00066F5C" w:rsidP="00066F5C">
      <w:pPr>
        <w:shd w:val="clear" w:color="auto" w:fill="F3F3F3"/>
        <w:rPr>
          <w:sz w:val="20"/>
        </w:rPr>
      </w:pPr>
      <w:r w:rsidRPr="00425522">
        <w:rPr>
          <w:sz w:val="20"/>
        </w:rPr>
        <w:t xml:space="preserve">Un </w:t>
      </w:r>
      <w:r w:rsidRPr="00425522">
        <w:rPr>
          <w:b/>
          <w:bCs/>
          <w:sz w:val="20"/>
        </w:rPr>
        <w:t>at.</w:t>
      </w:r>
      <w:r w:rsidRPr="00425522">
        <w:rPr>
          <w:sz w:val="20"/>
        </w:rPr>
        <w:t xml:space="preserve"> = 1 clic aller, et 1 clic retour, basé sur 300 jours d’utilisation par an.</w:t>
      </w:r>
    </w:p>
    <w:p w14:paraId="6560651C" w14:textId="77777777" w:rsidR="00066F5C" w:rsidRPr="00425522" w:rsidRDefault="00066F5C" w:rsidP="00066F5C">
      <w:pPr>
        <w:shd w:val="clear" w:color="auto" w:fill="F3F3F3"/>
        <w:rPr>
          <w:color w:val="0000FF"/>
          <w:sz w:val="20"/>
        </w:rPr>
      </w:pPr>
      <w:r w:rsidRPr="00425522">
        <w:rPr>
          <w:color w:val="0000FF"/>
          <w:sz w:val="20"/>
        </w:rPr>
        <w:t xml:space="preserve">One </w:t>
      </w:r>
      <w:r w:rsidRPr="00425522">
        <w:rPr>
          <w:b/>
          <w:bCs/>
          <w:color w:val="0000FF"/>
          <w:sz w:val="20"/>
        </w:rPr>
        <w:t>at.</w:t>
      </w:r>
      <w:r w:rsidRPr="00425522">
        <w:rPr>
          <w:color w:val="0000FF"/>
          <w:sz w:val="20"/>
        </w:rPr>
        <w:t xml:space="preserve"> = 1 forward click, and 1 return click, based on 300 days of use per year.</w:t>
      </w: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CellMar>
          <w:left w:w="70" w:type="dxa"/>
          <w:right w:w="70" w:type="dxa"/>
        </w:tblCellMar>
        <w:tblLook w:val="0000" w:firstRow="0" w:lastRow="0" w:firstColumn="0" w:lastColumn="0" w:noHBand="0" w:noVBand="0"/>
      </w:tblPr>
      <w:tblGrid>
        <w:gridCol w:w="709"/>
        <w:gridCol w:w="709"/>
        <w:gridCol w:w="1843"/>
        <w:gridCol w:w="567"/>
        <w:gridCol w:w="708"/>
        <w:gridCol w:w="709"/>
        <w:gridCol w:w="709"/>
        <w:gridCol w:w="2268"/>
        <w:gridCol w:w="567"/>
        <w:gridCol w:w="850"/>
      </w:tblGrid>
      <w:tr w:rsidR="00066F5C" w:rsidRPr="00425522" w14:paraId="4E8C1166" w14:textId="77777777">
        <w:trPr>
          <w:cantSplit/>
          <w:trHeight w:val="184"/>
        </w:trPr>
        <w:tc>
          <w:tcPr>
            <w:tcW w:w="709" w:type="dxa"/>
            <w:vMerge w:val="restart"/>
            <w:shd w:val="clear" w:color="auto" w:fill="F3F3F3"/>
          </w:tcPr>
          <w:p w14:paraId="3E13C03C" w14:textId="77777777" w:rsidR="00066F5C" w:rsidRPr="00425522" w:rsidRDefault="00066F5C" w:rsidP="00066F5C">
            <w:pPr>
              <w:shd w:val="clear" w:color="auto" w:fill="F3F3F3"/>
              <w:rPr>
                <w:b/>
                <w:bCs/>
                <w:sz w:val="18"/>
                <w:szCs w:val="18"/>
              </w:rPr>
            </w:pPr>
            <w:r w:rsidRPr="00425522">
              <w:rPr>
                <w:b/>
                <w:bCs/>
                <w:sz w:val="18"/>
                <w:szCs w:val="18"/>
              </w:rPr>
              <w:t>EE</w:t>
            </w:r>
          </w:p>
        </w:tc>
        <w:tc>
          <w:tcPr>
            <w:tcW w:w="709" w:type="dxa"/>
            <w:vMerge w:val="restart"/>
            <w:shd w:val="clear" w:color="auto" w:fill="F3F3F3"/>
          </w:tcPr>
          <w:p w14:paraId="16C28834" w14:textId="77777777" w:rsidR="00066F5C" w:rsidRPr="00425522" w:rsidRDefault="00066F5C" w:rsidP="00066F5C">
            <w:pPr>
              <w:shd w:val="clear" w:color="auto" w:fill="F3F3F3"/>
              <w:rPr>
                <w:b/>
                <w:bCs/>
                <w:sz w:val="18"/>
                <w:szCs w:val="18"/>
              </w:rPr>
            </w:pPr>
            <w:r w:rsidRPr="00425522">
              <w:rPr>
                <w:b/>
                <w:bCs/>
                <w:sz w:val="18"/>
                <w:szCs w:val="18"/>
              </w:rPr>
              <w:t xml:space="preserve">Abrév / </w:t>
            </w:r>
            <w:r w:rsidRPr="00425522">
              <w:rPr>
                <w:b/>
                <w:bCs/>
                <w:color w:val="0000FF"/>
                <w:sz w:val="18"/>
                <w:szCs w:val="18"/>
              </w:rPr>
              <w:t>Abbreviation</w:t>
            </w:r>
          </w:p>
        </w:tc>
        <w:tc>
          <w:tcPr>
            <w:tcW w:w="1843" w:type="dxa"/>
            <w:vMerge w:val="restart"/>
            <w:shd w:val="clear" w:color="auto" w:fill="F3F3F3"/>
          </w:tcPr>
          <w:p w14:paraId="3FEFF487" w14:textId="77777777" w:rsidR="00066F5C" w:rsidRPr="00425522" w:rsidRDefault="00066F5C" w:rsidP="00066F5C">
            <w:pPr>
              <w:shd w:val="clear" w:color="auto" w:fill="F3F3F3"/>
              <w:rPr>
                <w:b/>
                <w:bCs/>
                <w:sz w:val="18"/>
                <w:szCs w:val="18"/>
              </w:rPr>
            </w:pPr>
            <w:r w:rsidRPr="00425522">
              <w:rPr>
                <w:b/>
                <w:bCs/>
                <w:sz w:val="18"/>
                <w:szCs w:val="18"/>
              </w:rPr>
              <w:t>Désignation</w:t>
            </w:r>
          </w:p>
          <w:p w14:paraId="7384BD60" w14:textId="77777777" w:rsidR="00066F5C" w:rsidRPr="00425522" w:rsidRDefault="00066F5C" w:rsidP="00066F5C">
            <w:pPr>
              <w:shd w:val="clear" w:color="auto" w:fill="F3F3F3"/>
              <w:rPr>
                <w:b/>
                <w:bCs/>
                <w:color w:val="0000FF"/>
                <w:sz w:val="18"/>
                <w:szCs w:val="18"/>
              </w:rPr>
            </w:pPr>
            <w:r w:rsidRPr="00425522">
              <w:rPr>
                <w:sz w:val="18"/>
                <w:szCs w:val="18"/>
              </w:rPr>
              <w:t>réglage</w:t>
            </w:r>
            <w:r w:rsidRPr="00425522">
              <w:rPr>
                <w:b/>
                <w:bCs/>
                <w:sz w:val="18"/>
                <w:szCs w:val="18"/>
              </w:rPr>
              <w:t xml:space="preserve"> R / </w:t>
            </w:r>
            <w:r w:rsidRPr="00425522">
              <w:rPr>
                <w:b/>
                <w:bCs/>
                <w:color w:val="0000FF"/>
                <w:sz w:val="18"/>
                <w:szCs w:val="18"/>
              </w:rPr>
              <w:t>Designation</w:t>
            </w:r>
          </w:p>
          <w:p w14:paraId="46620004" w14:textId="77777777" w:rsidR="00066F5C" w:rsidRPr="00425522" w:rsidRDefault="00066F5C" w:rsidP="00066F5C">
            <w:pPr>
              <w:shd w:val="clear" w:color="auto" w:fill="F3F3F3"/>
              <w:rPr>
                <w:b/>
                <w:bCs/>
                <w:sz w:val="18"/>
                <w:szCs w:val="18"/>
              </w:rPr>
            </w:pPr>
            <w:r w:rsidRPr="00425522">
              <w:rPr>
                <w:color w:val="0000FF"/>
                <w:sz w:val="18"/>
                <w:szCs w:val="18"/>
              </w:rPr>
              <w:t>adjustment</w:t>
            </w:r>
            <w:r w:rsidRPr="00425522">
              <w:rPr>
                <w:b/>
                <w:bCs/>
                <w:color w:val="0000FF"/>
                <w:sz w:val="18"/>
                <w:szCs w:val="18"/>
              </w:rPr>
              <w:t xml:space="preserve"> R</w:t>
            </w:r>
          </w:p>
        </w:tc>
        <w:tc>
          <w:tcPr>
            <w:tcW w:w="1275" w:type="dxa"/>
            <w:gridSpan w:val="2"/>
            <w:tcBorders>
              <w:bottom w:val="nil"/>
            </w:tcBorders>
            <w:shd w:val="clear" w:color="auto" w:fill="F3F3F3"/>
          </w:tcPr>
          <w:p w14:paraId="38A761E9" w14:textId="77777777" w:rsidR="00066F5C" w:rsidRPr="00425522" w:rsidRDefault="00066F5C" w:rsidP="00066F5C">
            <w:pPr>
              <w:shd w:val="clear" w:color="auto" w:fill="F3F3F3"/>
              <w:rPr>
                <w:b/>
                <w:bCs/>
                <w:sz w:val="18"/>
                <w:szCs w:val="18"/>
              </w:rPr>
            </w:pPr>
            <w:r w:rsidRPr="00425522">
              <w:rPr>
                <w:b/>
                <w:bCs/>
                <w:sz w:val="18"/>
                <w:szCs w:val="18"/>
              </w:rPr>
              <w:t xml:space="preserve">Nb clics / </w:t>
            </w:r>
            <w:r w:rsidRPr="00425522">
              <w:rPr>
                <w:b/>
                <w:bCs/>
                <w:color w:val="0000FF"/>
                <w:sz w:val="18"/>
                <w:szCs w:val="18"/>
              </w:rPr>
              <w:t xml:space="preserve">Number of clicks </w:t>
            </w:r>
          </w:p>
        </w:tc>
        <w:tc>
          <w:tcPr>
            <w:tcW w:w="709" w:type="dxa"/>
            <w:vMerge w:val="restart"/>
            <w:shd w:val="clear" w:color="auto" w:fill="F3F3F3"/>
          </w:tcPr>
          <w:p w14:paraId="0863F3ED" w14:textId="77777777" w:rsidR="00066F5C" w:rsidRPr="00425522" w:rsidRDefault="00066F5C" w:rsidP="00066F5C">
            <w:pPr>
              <w:shd w:val="clear" w:color="auto" w:fill="F3F3F3"/>
              <w:rPr>
                <w:b/>
                <w:bCs/>
                <w:sz w:val="18"/>
                <w:szCs w:val="18"/>
              </w:rPr>
            </w:pPr>
            <w:r w:rsidRPr="00425522">
              <w:rPr>
                <w:b/>
                <w:bCs/>
                <w:sz w:val="18"/>
                <w:szCs w:val="18"/>
              </w:rPr>
              <w:t>EE</w:t>
            </w:r>
          </w:p>
        </w:tc>
        <w:tc>
          <w:tcPr>
            <w:tcW w:w="709" w:type="dxa"/>
            <w:vMerge w:val="restart"/>
            <w:shd w:val="clear" w:color="auto" w:fill="F3F3F3"/>
          </w:tcPr>
          <w:p w14:paraId="7D917B20" w14:textId="77777777" w:rsidR="00066F5C" w:rsidRPr="00425522" w:rsidRDefault="00066F5C" w:rsidP="00066F5C">
            <w:pPr>
              <w:shd w:val="clear" w:color="auto" w:fill="F3F3F3"/>
              <w:rPr>
                <w:b/>
                <w:bCs/>
                <w:sz w:val="18"/>
                <w:szCs w:val="18"/>
              </w:rPr>
            </w:pPr>
            <w:r w:rsidRPr="00425522">
              <w:rPr>
                <w:b/>
                <w:bCs/>
                <w:sz w:val="18"/>
                <w:szCs w:val="18"/>
              </w:rPr>
              <w:t xml:space="preserve">Abrév / </w:t>
            </w:r>
            <w:r w:rsidRPr="00425522">
              <w:rPr>
                <w:b/>
                <w:bCs/>
                <w:color w:val="0000FF"/>
                <w:sz w:val="18"/>
                <w:szCs w:val="18"/>
              </w:rPr>
              <w:t>Abbreviation</w:t>
            </w:r>
          </w:p>
        </w:tc>
        <w:tc>
          <w:tcPr>
            <w:tcW w:w="2268" w:type="dxa"/>
            <w:vMerge w:val="restart"/>
            <w:shd w:val="clear" w:color="auto" w:fill="F3F3F3"/>
          </w:tcPr>
          <w:p w14:paraId="512D6506" w14:textId="77777777" w:rsidR="00066F5C" w:rsidRPr="00425522" w:rsidRDefault="00066F5C" w:rsidP="00066F5C">
            <w:pPr>
              <w:shd w:val="clear" w:color="auto" w:fill="F3F3F3"/>
              <w:rPr>
                <w:b/>
                <w:bCs/>
                <w:sz w:val="18"/>
                <w:szCs w:val="18"/>
              </w:rPr>
            </w:pPr>
            <w:r w:rsidRPr="00425522">
              <w:rPr>
                <w:b/>
                <w:bCs/>
                <w:sz w:val="18"/>
                <w:szCs w:val="18"/>
              </w:rPr>
              <w:t>Désignation</w:t>
            </w:r>
          </w:p>
          <w:p w14:paraId="55896E52" w14:textId="77777777" w:rsidR="00066F5C" w:rsidRPr="00425522" w:rsidRDefault="00066F5C" w:rsidP="00066F5C">
            <w:pPr>
              <w:shd w:val="clear" w:color="auto" w:fill="F3F3F3"/>
              <w:rPr>
                <w:b/>
                <w:bCs/>
                <w:color w:val="0000FF"/>
                <w:sz w:val="18"/>
                <w:szCs w:val="18"/>
              </w:rPr>
            </w:pPr>
            <w:r w:rsidRPr="00425522">
              <w:rPr>
                <w:sz w:val="18"/>
                <w:szCs w:val="18"/>
              </w:rPr>
              <w:t>réglage</w:t>
            </w:r>
            <w:r w:rsidRPr="00425522">
              <w:rPr>
                <w:b/>
                <w:bCs/>
                <w:sz w:val="18"/>
                <w:szCs w:val="18"/>
              </w:rPr>
              <w:t xml:space="preserve"> R / </w:t>
            </w:r>
            <w:r w:rsidRPr="00425522">
              <w:rPr>
                <w:b/>
                <w:bCs/>
                <w:color w:val="0000FF"/>
                <w:sz w:val="18"/>
                <w:szCs w:val="18"/>
              </w:rPr>
              <w:t>Designation</w:t>
            </w:r>
          </w:p>
          <w:p w14:paraId="145A2326" w14:textId="77777777" w:rsidR="00066F5C" w:rsidRPr="00425522" w:rsidRDefault="00066F5C" w:rsidP="00066F5C">
            <w:pPr>
              <w:shd w:val="clear" w:color="auto" w:fill="F3F3F3"/>
              <w:rPr>
                <w:b/>
                <w:bCs/>
                <w:sz w:val="18"/>
                <w:szCs w:val="18"/>
              </w:rPr>
            </w:pPr>
            <w:r w:rsidRPr="00425522">
              <w:rPr>
                <w:color w:val="0000FF"/>
                <w:sz w:val="18"/>
                <w:szCs w:val="18"/>
              </w:rPr>
              <w:t>adjustment</w:t>
            </w:r>
            <w:r w:rsidRPr="00425522">
              <w:rPr>
                <w:b/>
                <w:bCs/>
                <w:color w:val="0000FF"/>
                <w:sz w:val="18"/>
                <w:szCs w:val="18"/>
              </w:rPr>
              <w:t xml:space="preserve"> R</w:t>
            </w:r>
          </w:p>
        </w:tc>
        <w:tc>
          <w:tcPr>
            <w:tcW w:w="1417" w:type="dxa"/>
            <w:gridSpan w:val="2"/>
            <w:tcBorders>
              <w:bottom w:val="nil"/>
            </w:tcBorders>
            <w:shd w:val="clear" w:color="auto" w:fill="F3F3F3"/>
          </w:tcPr>
          <w:p w14:paraId="610316BC" w14:textId="77777777" w:rsidR="00066F5C" w:rsidRPr="00425522" w:rsidRDefault="00066F5C" w:rsidP="00066F5C">
            <w:pPr>
              <w:shd w:val="clear" w:color="auto" w:fill="F3F3F3"/>
              <w:rPr>
                <w:b/>
                <w:bCs/>
                <w:sz w:val="18"/>
                <w:szCs w:val="18"/>
              </w:rPr>
            </w:pPr>
            <w:r w:rsidRPr="00425522">
              <w:rPr>
                <w:b/>
                <w:bCs/>
                <w:sz w:val="18"/>
                <w:szCs w:val="18"/>
              </w:rPr>
              <w:t xml:space="preserve">Nb clics / </w:t>
            </w:r>
            <w:r w:rsidRPr="00425522">
              <w:rPr>
                <w:b/>
                <w:bCs/>
                <w:color w:val="0000FF"/>
                <w:sz w:val="18"/>
                <w:szCs w:val="18"/>
              </w:rPr>
              <w:t xml:space="preserve">Number of clicks </w:t>
            </w:r>
          </w:p>
        </w:tc>
      </w:tr>
      <w:tr w:rsidR="00066F5C" w:rsidRPr="00425522" w14:paraId="36051A2A" w14:textId="77777777">
        <w:trPr>
          <w:cantSplit/>
        </w:trPr>
        <w:tc>
          <w:tcPr>
            <w:tcW w:w="709" w:type="dxa"/>
            <w:vMerge/>
            <w:tcBorders>
              <w:bottom w:val="single" w:sz="4" w:space="0" w:color="auto"/>
            </w:tcBorders>
            <w:shd w:val="clear" w:color="auto" w:fill="F3F3F3"/>
          </w:tcPr>
          <w:p w14:paraId="6E844D7E" w14:textId="77777777" w:rsidR="00066F5C" w:rsidRPr="00425522" w:rsidRDefault="00066F5C" w:rsidP="00066F5C">
            <w:pPr>
              <w:shd w:val="clear" w:color="auto" w:fill="F3F3F3"/>
              <w:rPr>
                <w:b/>
                <w:bCs/>
                <w:sz w:val="18"/>
                <w:szCs w:val="18"/>
              </w:rPr>
            </w:pPr>
          </w:p>
        </w:tc>
        <w:tc>
          <w:tcPr>
            <w:tcW w:w="709" w:type="dxa"/>
            <w:vMerge/>
            <w:tcBorders>
              <w:bottom w:val="single" w:sz="4" w:space="0" w:color="auto"/>
            </w:tcBorders>
            <w:shd w:val="clear" w:color="auto" w:fill="F3F3F3"/>
          </w:tcPr>
          <w:p w14:paraId="649DDA00" w14:textId="77777777" w:rsidR="00066F5C" w:rsidRPr="00425522" w:rsidRDefault="00066F5C" w:rsidP="00066F5C">
            <w:pPr>
              <w:shd w:val="clear" w:color="auto" w:fill="F3F3F3"/>
              <w:rPr>
                <w:b/>
                <w:bCs/>
                <w:sz w:val="18"/>
                <w:szCs w:val="18"/>
              </w:rPr>
            </w:pPr>
          </w:p>
        </w:tc>
        <w:tc>
          <w:tcPr>
            <w:tcW w:w="1843" w:type="dxa"/>
            <w:vMerge/>
            <w:tcBorders>
              <w:bottom w:val="single" w:sz="4" w:space="0" w:color="auto"/>
            </w:tcBorders>
            <w:shd w:val="clear" w:color="auto" w:fill="F3F3F3"/>
          </w:tcPr>
          <w:p w14:paraId="16C11C53" w14:textId="77777777" w:rsidR="00066F5C" w:rsidRPr="00425522" w:rsidRDefault="00066F5C" w:rsidP="00066F5C">
            <w:pPr>
              <w:shd w:val="clear" w:color="auto" w:fill="F3F3F3"/>
              <w:rPr>
                <w:b/>
                <w:bCs/>
                <w:sz w:val="18"/>
                <w:szCs w:val="18"/>
              </w:rPr>
            </w:pPr>
          </w:p>
        </w:tc>
        <w:tc>
          <w:tcPr>
            <w:tcW w:w="567" w:type="dxa"/>
            <w:tcBorders>
              <w:top w:val="nil"/>
              <w:bottom w:val="single" w:sz="4" w:space="0" w:color="auto"/>
            </w:tcBorders>
            <w:shd w:val="clear" w:color="auto" w:fill="F3F3F3"/>
          </w:tcPr>
          <w:p w14:paraId="09686C54" w14:textId="77777777" w:rsidR="00066F5C" w:rsidRPr="00425522" w:rsidRDefault="00066F5C" w:rsidP="00066F5C">
            <w:pPr>
              <w:shd w:val="clear" w:color="auto" w:fill="F3F3F3"/>
              <w:rPr>
                <w:b/>
                <w:bCs/>
                <w:sz w:val="18"/>
                <w:szCs w:val="18"/>
              </w:rPr>
            </w:pPr>
            <w:r w:rsidRPr="00425522">
              <w:rPr>
                <w:b/>
                <w:bCs/>
                <w:sz w:val="18"/>
                <w:szCs w:val="18"/>
              </w:rPr>
              <w:t xml:space="preserve">Jour / </w:t>
            </w:r>
            <w:r w:rsidRPr="00425522">
              <w:rPr>
                <w:b/>
                <w:bCs/>
                <w:color w:val="0000FF"/>
                <w:sz w:val="18"/>
                <w:szCs w:val="18"/>
              </w:rPr>
              <w:t>Day</w:t>
            </w:r>
          </w:p>
        </w:tc>
        <w:tc>
          <w:tcPr>
            <w:tcW w:w="708" w:type="dxa"/>
            <w:tcBorders>
              <w:top w:val="nil"/>
              <w:bottom w:val="single" w:sz="4" w:space="0" w:color="auto"/>
            </w:tcBorders>
            <w:shd w:val="clear" w:color="auto" w:fill="F3F3F3"/>
          </w:tcPr>
          <w:p w14:paraId="061093A2" w14:textId="77777777" w:rsidR="00066F5C" w:rsidRPr="00425522" w:rsidRDefault="00066F5C" w:rsidP="00066F5C">
            <w:pPr>
              <w:shd w:val="clear" w:color="auto" w:fill="F3F3F3"/>
              <w:rPr>
                <w:b/>
                <w:bCs/>
                <w:sz w:val="18"/>
                <w:szCs w:val="18"/>
              </w:rPr>
            </w:pPr>
            <w:r w:rsidRPr="00425522">
              <w:rPr>
                <w:sz w:val="18"/>
                <w:szCs w:val="18"/>
              </w:rPr>
              <w:t>sur</w:t>
            </w:r>
            <w:r w:rsidRPr="00425522">
              <w:rPr>
                <w:b/>
                <w:bCs/>
                <w:sz w:val="18"/>
                <w:szCs w:val="18"/>
              </w:rPr>
              <w:t xml:space="preserve"> 15 ans / </w:t>
            </w:r>
            <w:r w:rsidRPr="00425522">
              <w:rPr>
                <w:color w:val="0000FF"/>
                <w:sz w:val="18"/>
                <w:szCs w:val="18"/>
              </w:rPr>
              <w:t>over</w:t>
            </w:r>
            <w:r w:rsidRPr="00425522">
              <w:rPr>
                <w:b/>
                <w:bCs/>
                <w:color w:val="0000FF"/>
                <w:sz w:val="18"/>
                <w:szCs w:val="18"/>
              </w:rPr>
              <w:t xml:space="preserve"> 15 years</w:t>
            </w:r>
          </w:p>
        </w:tc>
        <w:tc>
          <w:tcPr>
            <w:tcW w:w="709" w:type="dxa"/>
            <w:vMerge/>
            <w:shd w:val="clear" w:color="auto" w:fill="F3F3F3"/>
          </w:tcPr>
          <w:p w14:paraId="44FC5B68" w14:textId="77777777" w:rsidR="00066F5C" w:rsidRPr="00425522" w:rsidRDefault="00066F5C" w:rsidP="00066F5C">
            <w:pPr>
              <w:shd w:val="clear" w:color="auto" w:fill="F3F3F3"/>
              <w:rPr>
                <w:b/>
                <w:bCs/>
                <w:sz w:val="18"/>
                <w:szCs w:val="18"/>
              </w:rPr>
            </w:pPr>
          </w:p>
        </w:tc>
        <w:tc>
          <w:tcPr>
            <w:tcW w:w="709" w:type="dxa"/>
            <w:vMerge/>
            <w:shd w:val="clear" w:color="auto" w:fill="F3F3F3"/>
          </w:tcPr>
          <w:p w14:paraId="204B8F68" w14:textId="77777777" w:rsidR="00066F5C" w:rsidRPr="00425522" w:rsidRDefault="00066F5C" w:rsidP="00066F5C">
            <w:pPr>
              <w:shd w:val="clear" w:color="auto" w:fill="F3F3F3"/>
              <w:rPr>
                <w:b/>
                <w:bCs/>
                <w:sz w:val="18"/>
                <w:szCs w:val="18"/>
              </w:rPr>
            </w:pPr>
          </w:p>
        </w:tc>
        <w:tc>
          <w:tcPr>
            <w:tcW w:w="2268" w:type="dxa"/>
            <w:vMerge/>
            <w:shd w:val="clear" w:color="auto" w:fill="F3F3F3"/>
          </w:tcPr>
          <w:p w14:paraId="0DC94E78" w14:textId="77777777" w:rsidR="00066F5C" w:rsidRPr="00425522" w:rsidRDefault="00066F5C" w:rsidP="00066F5C">
            <w:pPr>
              <w:shd w:val="clear" w:color="auto" w:fill="F3F3F3"/>
              <w:rPr>
                <w:b/>
                <w:bCs/>
                <w:sz w:val="18"/>
                <w:szCs w:val="18"/>
              </w:rPr>
            </w:pPr>
          </w:p>
        </w:tc>
        <w:tc>
          <w:tcPr>
            <w:tcW w:w="567" w:type="dxa"/>
            <w:tcBorders>
              <w:top w:val="nil"/>
            </w:tcBorders>
            <w:shd w:val="clear" w:color="auto" w:fill="F3F3F3"/>
          </w:tcPr>
          <w:p w14:paraId="7ED40238" w14:textId="77777777" w:rsidR="00066F5C" w:rsidRPr="00425522" w:rsidRDefault="00066F5C" w:rsidP="00066F5C">
            <w:pPr>
              <w:shd w:val="clear" w:color="auto" w:fill="F3F3F3"/>
              <w:rPr>
                <w:b/>
                <w:bCs/>
                <w:sz w:val="18"/>
                <w:szCs w:val="18"/>
              </w:rPr>
            </w:pPr>
            <w:r w:rsidRPr="00425522">
              <w:rPr>
                <w:b/>
                <w:bCs/>
                <w:sz w:val="18"/>
                <w:szCs w:val="18"/>
              </w:rPr>
              <w:t xml:space="preserve">Jour / </w:t>
            </w:r>
            <w:r w:rsidRPr="00425522">
              <w:rPr>
                <w:b/>
                <w:bCs/>
                <w:color w:val="0000FF"/>
                <w:sz w:val="18"/>
                <w:szCs w:val="18"/>
              </w:rPr>
              <w:t>Day</w:t>
            </w:r>
          </w:p>
        </w:tc>
        <w:tc>
          <w:tcPr>
            <w:tcW w:w="850" w:type="dxa"/>
            <w:tcBorders>
              <w:top w:val="nil"/>
            </w:tcBorders>
            <w:shd w:val="clear" w:color="auto" w:fill="F3F3F3"/>
          </w:tcPr>
          <w:p w14:paraId="26661A21" w14:textId="77777777" w:rsidR="00066F5C" w:rsidRPr="00425522" w:rsidRDefault="00066F5C" w:rsidP="00066F5C">
            <w:pPr>
              <w:shd w:val="clear" w:color="auto" w:fill="F3F3F3"/>
              <w:rPr>
                <w:b/>
                <w:bCs/>
                <w:sz w:val="18"/>
                <w:szCs w:val="18"/>
              </w:rPr>
            </w:pPr>
            <w:r w:rsidRPr="00425522">
              <w:rPr>
                <w:sz w:val="18"/>
                <w:szCs w:val="18"/>
              </w:rPr>
              <w:t>sur</w:t>
            </w:r>
            <w:r w:rsidRPr="00425522">
              <w:rPr>
                <w:b/>
                <w:bCs/>
                <w:sz w:val="18"/>
                <w:szCs w:val="18"/>
              </w:rPr>
              <w:t xml:space="preserve"> 15 ans / </w:t>
            </w:r>
            <w:r w:rsidRPr="00425522">
              <w:rPr>
                <w:color w:val="0000FF"/>
                <w:sz w:val="18"/>
                <w:szCs w:val="18"/>
              </w:rPr>
              <w:t>over</w:t>
            </w:r>
            <w:r w:rsidRPr="00425522">
              <w:rPr>
                <w:b/>
                <w:bCs/>
                <w:color w:val="0000FF"/>
                <w:sz w:val="18"/>
                <w:szCs w:val="18"/>
              </w:rPr>
              <w:t xml:space="preserve"> 15 years</w:t>
            </w:r>
          </w:p>
        </w:tc>
      </w:tr>
      <w:tr w:rsidR="00066F5C" w:rsidRPr="00425522" w14:paraId="5B34C8D1" w14:textId="77777777">
        <w:trPr>
          <w:cantSplit/>
        </w:trPr>
        <w:tc>
          <w:tcPr>
            <w:tcW w:w="709" w:type="dxa"/>
            <w:vMerge w:val="restart"/>
            <w:tcBorders>
              <w:top w:val="single" w:sz="4" w:space="0" w:color="auto"/>
            </w:tcBorders>
            <w:shd w:val="clear" w:color="auto" w:fill="F3F3F3"/>
          </w:tcPr>
          <w:p w14:paraId="7CC97D3E" w14:textId="77777777" w:rsidR="00066F5C" w:rsidRPr="00425522" w:rsidRDefault="00066F5C" w:rsidP="00066F5C">
            <w:pPr>
              <w:shd w:val="clear" w:color="auto" w:fill="F3F3F3"/>
              <w:rPr>
                <w:sz w:val="18"/>
                <w:szCs w:val="18"/>
              </w:rPr>
            </w:pPr>
            <w:r w:rsidRPr="00425522">
              <w:rPr>
                <w:sz w:val="18"/>
                <w:szCs w:val="18"/>
              </w:rPr>
              <w:t>1</w:t>
            </w:r>
          </w:p>
        </w:tc>
        <w:tc>
          <w:tcPr>
            <w:tcW w:w="709" w:type="dxa"/>
            <w:tcBorders>
              <w:top w:val="single" w:sz="4" w:space="0" w:color="auto"/>
            </w:tcBorders>
            <w:shd w:val="clear" w:color="auto" w:fill="F3F3F3"/>
          </w:tcPr>
          <w:p w14:paraId="58D6B85F" w14:textId="77777777" w:rsidR="00066F5C" w:rsidRPr="00425522" w:rsidRDefault="00066F5C" w:rsidP="00066F5C">
            <w:pPr>
              <w:shd w:val="clear" w:color="auto" w:fill="F3F3F3"/>
              <w:rPr>
                <w:b/>
                <w:bCs/>
                <w:sz w:val="18"/>
                <w:szCs w:val="18"/>
              </w:rPr>
            </w:pPr>
            <w:r w:rsidRPr="00425522">
              <w:rPr>
                <w:b/>
                <w:bCs/>
                <w:sz w:val="18"/>
                <w:szCs w:val="18"/>
              </w:rPr>
              <w:t>RLGV</w:t>
            </w:r>
          </w:p>
        </w:tc>
        <w:tc>
          <w:tcPr>
            <w:tcW w:w="1843" w:type="dxa"/>
            <w:tcBorders>
              <w:top w:val="single" w:sz="4" w:space="0" w:color="auto"/>
            </w:tcBorders>
            <w:shd w:val="clear" w:color="auto" w:fill="F3F3F3"/>
          </w:tcPr>
          <w:p w14:paraId="406BF04D" w14:textId="77777777" w:rsidR="00066F5C" w:rsidRPr="00425522" w:rsidRDefault="00066F5C" w:rsidP="00066F5C">
            <w:pPr>
              <w:shd w:val="clear" w:color="auto" w:fill="F3F3F3"/>
              <w:rPr>
                <w:sz w:val="18"/>
                <w:szCs w:val="18"/>
              </w:rPr>
            </w:pPr>
            <w:r w:rsidRPr="00425522">
              <w:rPr>
                <w:sz w:val="18"/>
                <w:szCs w:val="18"/>
              </w:rPr>
              <w:t>R Longitudinal AV</w:t>
            </w:r>
          </w:p>
          <w:p w14:paraId="07EE8102" w14:textId="77777777" w:rsidR="00066F5C" w:rsidRPr="00425522" w:rsidRDefault="00066F5C" w:rsidP="00066F5C">
            <w:pPr>
              <w:shd w:val="clear" w:color="auto" w:fill="F3F3F3"/>
              <w:rPr>
                <w:color w:val="0000FF"/>
                <w:sz w:val="18"/>
                <w:szCs w:val="18"/>
              </w:rPr>
            </w:pPr>
            <w:r w:rsidRPr="00425522">
              <w:rPr>
                <w:color w:val="0000FF"/>
                <w:sz w:val="18"/>
                <w:szCs w:val="18"/>
              </w:rPr>
              <w:t>R Longitudinal FR</w:t>
            </w:r>
          </w:p>
        </w:tc>
        <w:tc>
          <w:tcPr>
            <w:tcW w:w="567" w:type="dxa"/>
            <w:tcBorders>
              <w:top w:val="single" w:sz="4" w:space="0" w:color="auto"/>
            </w:tcBorders>
            <w:shd w:val="clear" w:color="auto" w:fill="F3F3F3"/>
          </w:tcPr>
          <w:p w14:paraId="63D7E4B1" w14:textId="77777777" w:rsidR="00066F5C" w:rsidRPr="00425522" w:rsidRDefault="00066F5C" w:rsidP="00066F5C">
            <w:pPr>
              <w:shd w:val="clear" w:color="auto" w:fill="F3F3F3"/>
              <w:rPr>
                <w:sz w:val="18"/>
                <w:szCs w:val="18"/>
              </w:rPr>
            </w:pPr>
            <w:r w:rsidRPr="00425522">
              <w:rPr>
                <w:sz w:val="18"/>
                <w:szCs w:val="18"/>
              </w:rPr>
              <w:t>5</w:t>
            </w:r>
          </w:p>
        </w:tc>
        <w:tc>
          <w:tcPr>
            <w:tcW w:w="708" w:type="dxa"/>
            <w:tcBorders>
              <w:top w:val="single" w:sz="4" w:space="0" w:color="auto"/>
            </w:tcBorders>
            <w:shd w:val="clear" w:color="auto" w:fill="F3F3F3"/>
          </w:tcPr>
          <w:p w14:paraId="6C6D58A1" w14:textId="77777777" w:rsidR="00066F5C" w:rsidRPr="00425522" w:rsidRDefault="00066F5C" w:rsidP="00066F5C">
            <w:pPr>
              <w:shd w:val="clear" w:color="auto" w:fill="F3F3F3"/>
              <w:rPr>
                <w:sz w:val="18"/>
                <w:szCs w:val="18"/>
              </w:rPr>
            </w:pPr>
            <w:r w:rsidRPr="00425522">
              <w:rPr>
                <w:sz w:val="18"/>
                <w:szCs w:val="18"/>
              </w:rPr>
              <w:t>22500</w:t>
            </w:r>
          </w:p>
        </w:tc>
        <w:tc>
          <w:tcPr>
            <w:tcW w:w="709" w:type="dxa"/>
            <w:vMerge w:val="restart"/>
            <w:shd w:val="clear" w:color="auto" w:fill="F3F3F3"/>
          </w:tcPr>
          <w:p w14:paraId="39EDFBC5" w14:textId="77777777" w:rsidR="00066F5C" w:rsidRPr="00425522" w:rsidRDefault="00066F5C" w:rsidP="00066F5C">
            <w:pPr>
              <w:shd w:val="clear" w:color="auto" w:fill="F3F3F3"/>
              <w:rPr>
                <w:b/>
                <w:bCs/>
                <w:sz w:val="18"/>
                <w:szCs w:val="18"/>
              </w:rPr>
            </w:pPr>
            <w:r w:rsidRPr="00425522">
              <w:rPr>
                <w:b/>
                <w:bCs/>
                <w:sz w:val="18"/>
                <w:szCs w:val="18"/>
              </w:rPr>
              <w:t>6</w:t>
            </w:r>
          </w:p>
        </w:tc>
        <w:tc>
          <w:tcPr>
            <w:tcW w:w="709" w:type="dxa"/>
            <w:shd w:val="clear" w:color="auto" w:fill="F3F3F3"/>
          </w:tcPr>
          <w:p w14:paraId="79E081F7" w14:textId="77777777" w:rsidR="00066F5C" w:rsidRPr="00425522" w:rsidRDefault="00066F5C" w:rsidP="00066F5C">
            <w:pPr>
              <w:shd w:val="clear" w:color="auto" w:fill="F3F3F3"/>
              <w:rPr>
                <w:sz w:val="18"/>
                <w:szCs w:val="18"/>
              </w:rPr>
            </w:pPr>
            <w:r w:rsidRPr="00425522">
              <w:rPr>
                <w:b/>
                <w:bCs/>
                <w:sz w:val="18"/>
                <w:szCs w:val="18"/>
              </w:rPr>
              <w:t>RLH</w:t>
            </w:r>
          </w:p>
        </w:tc>
        <w:tc>
          <w:tcPr>
            <w:tcW w:w="2268" w:type="dxa"/>
            <w:shd w:val="clear" w:color="auto" w:fill="F3F3F3"/>
          </w:tcPr>
          <w:p w14:paraId="34E6D2EC" w14:textId="77777777" w:rsidR="00066F5C" w:rsidRPr="00425522" w:rsidRDefault="00066F5C" w:rsidP="00066F5C">
            <w:pPr>
              <w:shd w:val="clear" w:color="auto" w:fill="F3F3F3"/>
              <w:rPr>
                <w:sz w:val="18"/>
                <w:szCs w:val="18"/>
              </w:rPr>
            </w:pPr>
            <w:r w:rsidRPr="00425522">
              <w:rPr>
                <w:sz w:val="18"/>
                <w:szCs w:val="18"/>
              </w:rPr>
              <w:t>R Lombaires Haut</w:t>
            </w:r>
          </w:p>
          <w:p w14:paraId="16367AAF" w14:textId="77777777" w:rsidR="00066F5C" w:rsidRPr="00425522" w:rsidRDefault="00066F5C" w:rsidP="00066F5C">
            <w:pPr>
              <w:shd w:val="clear" w:color="auto" w:fill="F3F3F3"/>
              <w:rPr>
                <w:color w:val="0000FF"/>
                <w:sz w:val="18"/>
                <w:szCs w:val="18"/>
              </w:rPr>
            </w:pPr>
            <w:r w:rsidRPr="00425522">
              <w:rPr>
                <w:color w:val="0000FF"/>
                <w:sz w:val="18"/>
                <w:szCs w:val="18"/>
              </w:rPr>
              <w:t>R Lumbar High</w:t>
            </w:r>
          </w:p>
        </w:tc>
        <w:tc>
          <w:tcPr>
            <w:tcW w:w="567" w:type="dxa"/>
            <w:shd w:val="clear" w:color="auto" w:fill="F3F3F3"/>
          </w:tcPr>
          <w:p w14:paraId="430D41F9"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6EA8C259"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30041D48" w14:textId="77777777">
        <w:trPr>
          <w:cantSplit/>
        </w:trPr>
        <w:tc>
          <w:tcPr>
            <w:tcW w:w="709" w:type="dxa"/>
            <w:vMerge/>
            <w:shd w:val="clear" w:color="auto" w:fill="F3F3F3"/>
          </w:tcPr>
          <w:p w14:paraId="1308D6C4" w14:textId="77777777" w:rsidR="00066F5C" w:rsidRPr="00425522" w:rsidRDefault="00066F5C" w:rsidP="00066F5C">
            <w:pPr>
              <w:shd w:val="clear" w:color="auto" w:fill="F3F3F3"/>
              <w:rPr>
                <w:sz w:val="18"/>
                <w:szCs w:val="18"/>
              </w:rPr>
            </w:pPr>
          </w:p>
        </w:tc>
        <w:tc>
          <w:tcPr>
            <w:tcW w:w="709" w:type="dxa"/>
            <w:shd w:val="clear" w:color="auto" w:fill="F3F3F3"/>
          </w:tcPr>
          <w:p w14:paraId="5523D2B3" w14:textId="77777777" w:rsidR="00066F5C" w:rsidRPr="00425522" w:rsidRDefault="00066F5C" w:rsidP="00066F5C">
            <w:pPr>
              <w:shd w:val="clear" w:color="auto" w:fill="F3F3F3"/>
              <w:rPr>
                <w:b/>
                <w:bCs/>
                <w:sz w:val="18"/>
                <w:szCs w:val="18"/>
              </w:rPr>
            </w:pPr>
            <w:r w:rsidRPr="00425522">
              <w:rPr>
                <w:b/>
                <w:bCs/>
                <w:sz w:val="18"/>
                <w:szCs w:val="18"/>
              </w:rPr>
              <w:t>RLGR</w:t>
            </w:r>
          </w:p>
        </w:tc>
        <w:tc>
          <w:tcPr>
            <w:tcW w:w="1843" w:type="dxa"/>
            <w:shd w:val="clear" w:color="auto" w:fill="F3F3F3"/>
          </w:tcPr>
          <w:p w14:paraId="5A571164" w14:textId="77777777" w:rsidR="00066F5C" w:rsidRPr="00425522" w:rsidRDefault="00066F5C" w:rsidP="00066F5C">
            <w:pPr>
              <w:shd w:val="clear" w:color="auto" w:fill="F3F3F3"/>
              <w:rPr>
                <w:sz w:val="18"/>
                <w:szCs w:val="18"/>
              </w:rPr>
            </w:pPr>
            <w:r w:rsidRPr="00425522">
              <w:rPr>
                <w:sz w:val="18"/>
                <w:szCs w:val="18"/>
              </w:rPr>
              <w:t>R Longitudinal AR</w:t>
            </w:r>
          </w:p>
          <w:p w14:paraId="5943068A" w14:textId="77777777" w:rsidR="00066F5C" w:rsidRPr="00425522" w:rsidRDefault="00066F5C" w:rsidP="00066F5C">
            <w:pPr>
              <w:shd w:val="clear" w:color="auto" w:fill="F3F3F3"/>
              <w:rPr>
                <w:color w:val="0000FF"/>
                <w:sz w:val="18"/>
                <w:szCs w:val="18"/>
              </w:rPr>
            </w:pPr>
            <w:r w:rsidRPr="00425522">
              <w:rPr>
                <w:color w:val="0000FF"/>
                <w:sz w:val="18"/>
                <w:szCs w:val="18"/>
              </w:rPr>
              <w:t>R Longitudinal RE</w:t>
            </w:r>
          </w:p>
        </w:tc>
        <w:tc>
          <w:tcPr>
            <w:tcW w:w="567" w:type="dxa"/>
            <w:shd w:val="clear" w:color="auto" w:fill="F3F3F3"/>
          </w:tcPr>
          <w:p w14:paraId="7B5EB478" w14:textId="77777777" w:rsidR="00066F5C" w:rsidRPr="00425522" w:rsidRDefault="00066F5C" w:rsidP="00066F5C">
            <w:pPr>
              <w:shd w:val="clear" w:color="auto" w:fill="F3F3F3"/>
              <w:rPr>
                <w:sz w:val="18"/>
                <w:szCs w:val="18"/>
              </w:rPr>
            </w:pPr>
            <w:r w:rsidRPr="00425522">
              <w:rPr>
                <w:sz w:val="18"/>
                <w:szCs w:val="18"/>
              </w:rPr>
              <w:t>5</w:t>
            </w:r>
          </w:p>
        </w:tc>
        <w:tc>
          <w:tcPr>
            <w:tcW w:w="708" w:type="dxa"/>
            <w:shd w:val="clear" w:color="auto" w:fill="F3F3F3"/>
          </w:tcPr>
          <w:p w14:paraId="7B3E65B6" w14:textId="77777777" w:rsidR="00066F5C" w:rsidRPr="00425522" w:rsidRDefault="00066F5C" w:rsidP="00066F5C">
            <w:pPr>
              <w:shd w:val="clear" w:color="auto" w:fill="F3F3F3"/>
              <w:rPr>
                <w:sz w:val="18"/>
                <w:szCs w:val="18"/>
              </w:rPr>
            </w:pPr>
            <w:r w:rsidRPr="00425522">
              <w:rPr>
                <w:sz w:val="18"/>
                <w:szCs w:val="18"/>
              </w:rPr>
              <w:t>22500</w:t>
            </w:r>
          </w:p>
        </w:tc>
        <w:tc>
          <w:tcPr>
            <w:tcW w:w="709" w:type="dxa"/>
            <w:vMerge/>
            <w:shd w:val="clear" w:color="auto" w:fill="F3F3F3"/>
          </w:tcPr>
          <w:p w14:paraId="23D0FCB7" w14:textId="77777777" w:rsidR="00066F5C" w:rsidRPr="00425522" w:rsidRDefault="00066F5C" w:rsidP="00066F5C">
            <w:pPr>
              <w:shd w:val="clear" w:color="auto" w:fill="F3F3F3"/>
              <w:rPr>
                <w:b/>
                <w:bCs/>
                <w:sz w:val="18"/>
                <w:szCs w:val="18"/>
              </w:rPr>
            </w:pPr>
          </w:p>
        </w:tc>
        <w:tc>
          <w:tcPr>
            <w:tcW w:w="709" w:type="dxa"/>
            <w:shd w:val="clear" w:color="auto" w:fill="F3F3F3"/>
          </w:tcPr>
          <w:p w14:paraId="237BCD3A" w14:textId="77777777" w:rsidR="00066F5C" w:rsidRPr="00425522" w:rsidRDefault="00066F5C" w:rsidP="00066F5C">
            <w:pPr>
              <w:shd w:val="clear" w:color="auto" w:fill="F3F3F3"/>
              <w:rPr>
                <w:b/>
                <w:bCs/>
                <w:sz w:val="18"/>
                <w:szCs w:val="18"/>
              </w:rPr>
            </w:pPr>
            <w:r w:rsidRPr="00425522">
              <w:rPr>
                <w:b/>
                <w:bCs/>
                <w:sz w:val="18"/>
                <w:szCs w:val="18"/>
              </w:rPr>
              <w:t>RLB</w:t>
            </w:r>
          </w:p>
        </w:tc>
        <w:tc>
          <w:tcPr>
            <w:tcW w:w="2268" w:type="dxa"/>
            <w:shd w:val="clear" w:color="auto" w:fill="F3F3F3"/>
          </w:tcPr>
          <w:p w14:paraId="5F7CEE41" w14:textId="77777777" w:rsidR="00066F5C" w:rsidRPr="00425522" w:rsidRDefault="00066F5C" w:rsidP="00066F5C">
            <w:pPr>
              <w:shd w:val="clear" w:color="auto" w:fill="F3F3F3"/>
              <w:rPr>
                <w:sz w:val="18"/>
                <w:szCs w:val="18"/>
              </w:rPr>
            </w:pPr>
            <w:r w:rsidRPr="00425522">
              <w:rPr>
                <w:sz w:val="18"/>
                <w:szCs w:val="18"/>
              </w:rPr>
              <w:t>R Lombaires Bas</w:t>
            </w:r>
          </w:p>
          <w:p w14:paraId="56CD18B1" w14:textId="77777777" w:rsidR="00066F5C" w:rsidRPr="00425522" w:rsidRDefault="00066F5C" w:rsidP="00066F5C">
            <w:pPr>
              <w:shd w:val="clear" w:color="auto" w:fill="F3F3F3"/>
              <w:rPr>
                <w:color w:val="0000FF"/>
                <w:sz w:val="18"/>
                <w:szCs w:val="18"/>
              </w:rPr>
            </w:pPr>
            <w:r w:rsidRPr="00425522">
              <w:rPr>
                <w:color w:val="0000FF"/>
                <w:sz w:val="18"/>
                <w:szCs w:val="18"/>
              </w:rPr>
              <w:t>R Lumbar Low</w:t>
            </w:r>
          </w:p>
        </w:tc>
        <w:tc>
          <w:tcPr>
            <w:tcW w:w="567" w:type="dxa"/>
            <w:shd w:val="clear" w:color="auto" w:fill="F3F3F3"/>
          </w:tcPr>
          <w:p w14:paraId="1539196B"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4A90CC8D"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2252DFDB" w14:textId="77777777">
        <w:trPr>
          <w:cantSplit/>
        </w:trPr>
        <w:tc>
          <w:tcPr>
            <w:tcW w:w="709" w:type="dxa"/>
            <w:vMerge w:val="restart"/>
            <w:shd w:val="clear" w:color="auto" w:fill="F3F3F3"/>
          </w:tcPr>
          <w:p w14:paraId="28E427C1" w14:textId="77777777" w:rsidR="00066F5C" w:rsidRPr="00425522" w:rsidRDefault="00066F5C" w:rsidP="00066F5C">
            <w:pPr>
              <w:shd w:val="clear" w:color="auto" w:fill="F3F3F3"/>
              <w:rPr>
                <w:sz w:val="18"/>
                <w:szCs w:val="18"/>
              </w:rPr>
            </w:pPr>
            <w:r w:rsidRPr="00425522">
              <w:rPr>
                <w:sz w:val="18"/>
                <w:szCs w:val="18"/>
              </w:rPr>
              <w:t>2</w:t>
            </w:r>
          </w:p>
        </w:tc>
        <w:tc>
          <w:tcPr>
            <w:tcW w:w="709" w:type="dxa"/>
            <w:shd w:val="clear" w:color="auto" w:fill="F3F3F3"/>
          </w:tcPr>
          <w:p w14:paraId="53D5CD5C" w14:textId="77777777" w:rsidR="00066F5C" w:rsidRPr="00425522" w:rsidRDefault="00066F5C" w:rsidP="00066F5C">
            <w:pPr>
              <w:shd w:val="clear" w:color="auto" w:fill="F3F3F3"/>
              <w:rPr>
                <w:b/>
                <w:bCs/>
                <w:sz w:val="18"/>
                <w:szCs w:val="18"/>
              </w:rPr>
            </w:pPr>
            <w:r w:rsidRPr="00425522">
              <w:rPr>
                <w:b/>
                <w:bCs/>
                <w:sz w:val="18"/>
                <w:szCs w:val="18"/>
              </w:rPr>
              <w:t>RIDV</w:t>
            </w:r>
          </w:p>
        </w:tc>
        <w:tc>
          <w:tcPr>
            <w:tcW w:w="1843" w:type="dxa"/>
            <w:shd w:val="clear" w:color="auto" w:fill="F3F3F3"/>
          </w:tcPr>
          <w:p w14:paraId="4C342FBE" w14:textId="77777777" w:rsidR="00066F5C" w:rsidRPr="00425522" w:rsidRDefault="00066F5C" w:rsidP="00066F5C">
            <w:pPr>
              <w:shd w:val="clear" w:color="auto" w:fill="F3F3F3"/>
              <w:rPr>
                <w:sz w:val="18"/>
                <w:szCs w:val="18"/>
              </w:rPr>
            </w:pPr>
            <w:r w:rsidRPr="00425522">
              <w:rPr>
                <w:sz w:val="18"/>
                <w:szCs w:val="18"/>
              </w:rPr>
              <w:t>R Inclin. Dossier AV</w:t>
            </w:r>
          </w:p>
          <w:p w14:paraId="09186664" w14:textId="77777777" w:rsidR="00066F5C" w:rsidRPr="00425522" w:rsidRDefault="00066F5C" w:rsidP="00066F5C">
            <w:pPr>
              <w:shd w:val="clear" w:color="auto" w:fill="F3F3F3"/>
              <w:rPr>
                <w:color w:val="0000FF"/>
                <w:sz w:val="18"/>
                <w:szCs w:val="18"/>
              </w:rPr>
            </w:pPr>
            <w:r w:rsidRPr="00425522">
              <w:rPr>
                <w:color w:val="0000FF"/>
                <w:sz w:val="18"/>
                <w:szCs w:val="18"/>
              </w:rPr>
              <w:t>R Tilt RE backrest</w:t>
            </w:r>
          </w:p>
        </w:tc>
        <w:tc>
          <w:tcPr>
            <w:tcW w:w="567" w:type="dxa"/>
            <w:shd w:val="clear" w:color="auto" w:fill="F3F3F3"/>
          </w:tcPr>
          <w:p w14:paraId="081CC00E" w14:textId="77777777" w:rsidR="00066F5C" w:rsidRPr="00425522" w:rsidRDefault="00066F5C" w:rsidP="00066F5C">
            <w:pPr>
              <w:shd w:val="clear" w:color="auto" w:fill="F3F3F3"/>
              <w:rPr>
                <w:sz w:val="18"/>
                <w:szCs w:val="18"/>
              </w:rPr>
            </w:pPr>
            <w:r w:rsidRPr="00425522">
              <w:rPr>
                <w:sz w:val="18"/>
                <w:szCs w:val="18"/>
              </w:rPr>
              <w:t>4</w:t>
            </w:r>
          </w:p>
        </w:tc>
        <w:tc>
          <w:tcPr>
            <w:tcW w:w="708" w:type="dxa"/>
            <w:shd w:val="clear" w:color="auto" w:fill="F3F3F3"/>
          </w:tcPr>
          <w:p w14:paraId="520095A1" w14:textId="77777777" w:rsidR="00066F5C" w:rsidRPr="00425522" w:rsidRDefault="00066F5C" w:rsidP="00066F5C">
            <w:pPr>
              <w:shd w:val="clear" w:color="auto" w:fill="F3F3F3"/>
              <w:rPr>
                <w:sz w:val="18"/>
                <w:szCs w:val="18"/>
              </w:rPr>
            </w:pPr>
            <w:r w:rsidRPr="00425522">
              <w:rPr>
                <w:sz w:val="18"/>
                <w:szCs w:val="18"/>
              </w:rPr>
              <w:t>18000</w:t>
            </w:r>
          </w:p>
        </w:tc>
        <w:tc>
          <w:tcPr>
            <w:tcW w:w="709" w:type="dxa"/>
            <w:vMerge w:val="restart"/>
            <w:shd w:val="clear" w:color="auto" w:fill="F3F3F3"/>
          </w:tcPr>
          <w:p w14:paraId="7B791255" w14:textId="77777777" w:rsidR="00066F5C" w:rsidRPr="00425522" w:rsidRDefault="00066F5C" w:rsidP="00066F5C">
            <w:pPr>
              <w:shd w:val="clear" w:color="auto" w:fill="F3F3F3"/>
              <w:rPr>
                <w:b/>
                <w:bCs/>
                <w:sz w:val="18"/>
                <w:szCs w:val="18"/>
              </w:rPr>
            </w:pPr>
            <w:r w:rsidRPr="00425522">
              <w:rPr>
                <w:b/>
                <w:bCs/>
                <w:sz w:val="18"/>
                <w:szCs w:val="18"/>
              </w:rPr>
              <w:t>7</w:t>
            </w:r>
          </w:p>
        </w:tc>
        <w:tc>
          <w:tcPr>
            <w:tcW w:w="709" w:type="dxa"/>
            <w:shd w:val="clear" w:color="auto" w:fill="F3F3F3"/>
          </w:tcPr>
          <w:p w14:paraId="6EC146B4" w14:textId="77777777" w:rsidR="00066F5C" w:rsidRPr="00425522" w:rsidRDefault="00066F5C" w:rsidP="00066F5C">
            <w:pPr>
              <w:shd w:val="clear" w:color="auto" w:fill="F3F3F3"/>
              <w:rPr>
                <w:b/>
                <w:bCs/>
                <w:sz w:val="18"/>
                <w:szCs w:val="18"/>
              </w:rPr>
            </w:pPr>
            <w:r w:rsidRPr="00425522">
              <w:rPr>
                <w:b/>
                <w:bCs/>
                <w:sz w:val="18"/>
                <w:szCs w:val="18"/>
              </w:rPr>
              <w:t>RATH</w:t>
            </w:r>
          </w:p>
        </w:tc>
        <w:tc>
          <w:tcPr>
            <w:tcW w:w="2268" w:type="dxa"/>
            <w:shd w:val="clear" w:color="auto" w:fill="F3F3F3"/>
          </w:tcPr>
          <w:p w14:paraId="07C2631A" w14:textId="77777777" w:rsidR="00066F5C" w:rsidRPr="00425522" w:rsidRDefault="00066F5C" w:rsidP="00066F5C">
            <w:pPr>
              <w:shd w:val="clear" w:color="auto" w:fill="F3F3F3"/>
              <w:rPr>
                <w:sz w:val="18"/>
                <w:szCs w:val="18"/>
              </w:rPr>
            </w:pPr>
            <w:r w:rsidRPr="00425522">
              <w:rPr>
                <w:sz w:val="18"/>
                <w:szCs w:val="18"/>
              </w:rPr>
              <w:t>R Appui-Tête Haut</w:t>
            </w:r>
          </w:p>
          <w:p w14:paraId="47608BBA" w14:textId="77777777" w:rsidR="00066F5C" w:rsidRPr="00425522" w:rsidRDefault="00066F5C" w:rsidP="00066F5C">
            <w:pPr>
              <w:shd w:val="clear" w:color="auto" w:fill="F3F3F3"/>
              <w:rPr>
                <w:color w:val="0000FF"/>
                <w:sz w:val="18"/>
                <w:szCs w:val="18"/>
              </w:rPr>
            </w:pPr>
            <w:r w:rsidRPr="00425522">
              <w:rPr>
                <w:color w:val="0000FF"/>
                <w:sz w:val="18"/>
                <w:szCs w:val="18"/>
              </w:rPr>
              <w:t>R High Headrest</w:t>
            </w:r>
          </w:p>
        </w:tc>
        <w:tc>
          <w:tcPr>
            <w:tcW w:w="567" w:type="dxa"/>
            <w:shd w:val="clear" w:color="auto" w:fill="F3F3F3"/>
          </w:tcPr>
          <w:p w14:paraId="5DDD29A6"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08939F4C"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52B9341D" w14:textId="77777777">
        <w:trPr>
          <w:cantSplit/>
        </w:trPr>
        <w:tc>
          <w:tcPr>
            <w:tcW w:w="709" w:type="dxa"/>
            <w:vMerge/>
            <w:shd w:val="clear" w:color="auto" w:fill="F3F3F3"/>
          </w:tcPr>
          <w:p w14:paraId="6062A5B4" w14:textId="77777777" w:rsidR="00066F5C" w:rsidRPr="00425522" w:rsidRDefault="00066F5C" w:rsidP="00066F5C">
            <w:pPr>
              <w:shd w:val="clear" w:color="auto" w:fill="F3F3F3"/>
              <w:rPr>
                <w:sz w:val="18"/>
                <w:szCs w:val="18"/>
              </w:rPr>
            </w:pPr>
          </w:p>
        </w:tc>
        <w:tc>
          <w:tcPr>
            <w:tcW w:w="709" w:type="dxa"/>
            <w:shd w:val="clear" w:color="auto" w:fill="F3F3F3"/>
          </w:tcPr>
          <w:p w14:paraId="437BDFBA" w14:textId="77777777" w:rsidR="00066F5C" w:rsidRPr="00425522" w:rsidRDefault="00066F5C" w:rsidP="00066F5C">
            <w:pPr>
              <w:shd w:val="clear" w:color="auto" w:fill="F3F3F3"/>
              <w:rPr>
                <w:b/>
                <w:bCs/>
                <w:sz w:val="18"/>
                <w:szCs w:val="18"/>
              </w:rPr>
            </w:pPr>
            <w:r w:rsidRPr="00425522">
              <w:rPr>
                <w:b/>
                <w:bCs/>
                <w:sz w:val="18"/>
                <w:szCs w:val="18"/>
              </w:rPr>
              <w:t>RIDR</w:t>
            </w:r>
          </w:p>
        </w:tc>
        <w:tc>
          <w:tcPr>
            <w:tcW w:w="1843" w:type="dxa"/>
            <w:shd w:val="clear" w:color="auto" w:fill="F3F3F3"/>
          </w:tcPr>
          <w:p w14:paraId="0242CDA6" w14:textId="77777777" w:rsidR="00066F5C" w:rsidRPr="00425522" w:rsidRDefault="00066F5C" w:rsidP="00066F5C">
            <w:pPr>
              <w:shd w:val="clear" w:color="auto" w:fill="F3F3F3"/>
              <w:rPr>
                <w:sz w:val="18"/>
                <w:szCs w:val="18"/>
              </w:rPr>
            </w:pPr>
            <w:r w:rsidRPr="00425522">
              <w:rPr>
                <w:sz w:val="18"/>
                <w:szCs w:val="18"/>
              </w:rPr>
              <w:t>R Inclin. Dossier AR</w:t>
            </w:r>
          </w:p>
          <w:p w14:paraId="57D7FC12" w14:textId="77777777" w:rsidR="00066F5C" w:rsidRPr="00425522" w:rsidRDefault="00066F5C" w:rsidP="00066F5C">
            <w:pPr>
              <w:shd w:val="clear" w:color="auto" w:fill="F3F3F3"/>
              <w:rPr>
                <w:color w:val="0000FF"/>
                <w:sz w:val="18"/>
                <w:szCs w:val="18"/>
              </w:rPr>
            </w:pPr>
            <w:r w:rsidRPr="00425522">
              <w:rPr>
                <w:color w:val="0000FF"/>
                <w:sz w:val="18"/>
                <w:szCs w:val="18"/>
              </w:rPr>
              <w:t>R Tilt AR backrest</w:t>
            </w:r>
          </w:p>
        </w:tc>
        <w:tc>
          <w:tcPr>
            <w:tcW w:w="567" w:type="dxa"/>
            <w:shd w:val="clear" w:color="auto" w:fill="F3F3F3"/>
          </w:tcPr>
          <w:p w14:paraId="13EE232C" w14:textId="77777777" w:rsidR="00066F5C" w:rsidRPr="00425522" w:rsidRDefault="00066F5C" w:rsidP="00066F5C">
            <w:pPr>
              <w:shd w:val="clear" w:color="auto" w:fill="F3F3F3"/>
              <w:rPr>
                <w:sz w:val="18"/>
                <w:szCs w:val="18"/>
              </w:rPr>
            </w:pPr>
            <w:r w:rsidRPr="00425522">
              <w:rPr>
                <w:sz w:val="18"/>
                <w:szCs w:val="18"/>
              </w:rPr>
              <w:t>4</w:t>
            </w:r>
          </w:p>
        </w:tc>
        <w:tc>
          <w:tcPr>
            <w:tcW w:w="708" w:type="dxa"/>
            <w:shd w:val="clear" w:color="auto" w:fill="F3F3F3"/>
          </w:tcPr>
          <w:p w14:paraId="31C8174B" w14:textId="77777777" w:rsidR="00066F5C" w:rsidRPr="00425522" w:rsidRDefault="00066F5C" w:rsidP="00066F5C">
            <w:pPr>
              <w:shd w:val="clear" w:color="auto" w:fill="F3F3F3"/>
              <w:rPr>
                <w:sz w:val="18"/>
                <w:szCs w:val="18"/>
              </w:rPr>
            </w:pPr>
            <w:r w:rsidRPr="00425522">
              <w:rPr>
                <w:sz w:val="18"/>
                <w:szCs w:val="18"/>
              </w:rPr>
              <w:t>18000</w:t>
            </w:r>
          </w:p>
        </w:tc>
        <w:tc>
          <w:tcPr>
            <w:tcW w:w="709" w:type="dxa"/>
            <w:vMerge/>
            <w:shd w:val="clear" w:color="auto" w:fill="F3F3F3"/>
          </w:tcPr>
          <w:p w14:paraId="64325696" w14:textId="77777777" w:rsidR="00066F5C" w:rsidRPr="00425522" w:rsidRDefault="00066F5C" w:rsidP="00066F5C">
            <w:pPr>
              <w:shd w:val="clear" w:color="auto" w:fill="F3F3F3"/>
              <w:rPr>
                <w:b/>
                <w:bCs/>
                <w:sz w:val="18"/>
                <w:szCs w:val="18"/>
              </w:rPr>
            </w:pPr>
          </w:p>
        </w:tc>
        <w:tc>
          <w:tcPr>
            <w:tcW w:w="709" w:type="dxa"/>
            <w:shd w:val="clear" w:color="auto" w:fill="F3F3F3"/>
          </w:tcPr>
          <w:p w14:paraId="7A309720" w14:textId="77777777" w:rsidR="00066F5C" w:rsidRPr="00425522" w:rsidRDefault="00066F5C" w:rsidP="00066F5C">
            <w:pPr>
              <w:shd w:val="clear" w:color="auto" w:fill="F3F3F3"/>
              <w:rPr>
                <w:b/>
                <w:bCs/>
                <w:sz w:val="18"/>
                <w:szCs w:val="18"/>
              </w:rPr>
            </w:pPr>
            <w:r w:rsidRPr="00425522">
              <w:rPr>
                <w:b/>
                <w:bCs/>
                <w:sz w:val="18"/>
                <w:szCs w:val="18"/>
              </w:rPr>
              <w:t>RATB</w:t>
            </w:r>
          </w:p>
        </w:tc>
        <w:tc>
          <w:tcPr>
            <w:tcW w:w="2268" w:type="dxa"/>
            <w:shd w:val="clear" w:color="auto" w:fill="F3F3F3"/>
          </w:tcPr>
          <w:p w14:paraId="35229046" w14:textId="77777777" w:rsidR="00066F5C" w:rsidRPr="00425522" w:rsidRDefault="00066F5C" w:rsidP="00066F5C">
            <w:pPr>
              <w:shd w:val="clear" w:color="auto" w:fill="F3F3F3"/>
              <w:rPr>
                <w:sz w:val="18"/>
                <w:szCs w:val="18"/>
              </w:rPr>
            </w:pPr>
            <w:r w:rsidRPr="00425522">
              <w:rPr>
                <w:sz w:val="18"/>
                <w:szCs w:val="18"/>
              </w:rPr>
              <w:t>R Appui- Tête Bas</w:t>
            </w:r>
          </w:p>
          <w:p w14:paraId="0A05ABC5" w14:textId="77777777" w:rsidR="00066F5C" w:rsidRPr="00425522" w:rsidRDefault="00066F5C" w:rsidP="00066F5C">
            <w:pPr>
              <w:shd w:val="clear" w:color="auto" w:fill="F3F3F3"/>
              <w:rPr>
                <w:color w:val="0000FF"/>
                <w:sz w:val="18"/>
                <w:szCs w:val="18"/>
              </w:rPr>
            </w:pPr>
            <w:r w:rsidRPr="00425522">
              <w:rPr>
                <w:color w:val="0000FF"/>
                <w:sz w:val="18"/>
                <w:szCs w:val="18"/>
              </w:rPr>
              <w:t>R Low Headrest</w:t>
            </w:r>
          </w:p>
        </w:tc>
        <w:tc>
          <w:tcPr>
            <w:tcW w:w="567" w:type="dxa"/>
            <w:shd w:val="clear" w:color="auto" w:fill="F3F3F3"/>
          </w:tcPr>
          <w:p w14:paraId="169B4BFB"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5EBEA47D"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1CAD80A0" w14:textId="77777777">
        <w:trPr>
          <w:cantSplit/>
        </w:trPr>
        <w:tc>
          <w:tcPr>
            <w:tcW w:w="709" w:type="dxa"/>
            <w:vMerge w:val="restart"/>
            <w:shd w:val="clear" w:color="auto" w:fill="F3F3F3"/>
          </w:tcPr>
          <w:p w14:paraId="26111B2C" w14:textId="77777777" w:rsidR="00066F5C" w:rsidRPr="00425522" w:rsidRDefault="00066F5C" w:rsidP="00066F5C">
            <w:pPr>
              <w:shd w:val="clear" w:color="auto" w:fill="F3F3F3"/>
              <w:rPr>
                <w:sz w:val="18"/>
                <w:szCs w:val="18"/>
              </w:rPr>
            </w:pPr>
            <w:r w:rsidRPr="00425522">
              <w:rPr>
                <w:sz w:val="18"/>
                <w:szCs w:val="18"/>
              </w:rPr>
              <w:t>3</w:t>
            </w:r>
          </w:p>
        </w:tc>
        <w:tc>
          <w:tcPr>
            <w:tcW w:w="709" w:type="dxa"/>
            <w:shd w:val="clear" w:color="auto" w:fill="F3F3F3"/>
          </w:tcPr>
          <w:p w14:paraId="794C2A44" w14:textId="77777777" w:rsidR="00066F5C" w:rsidRPr="00425522" w:rsidRDefault="00066F5C" w:rsidP="00066F5C">
            <w:pPr>
              <w:shd w:val="clear" w:color="auto" w:fill="F3F3F3"/>
              <w:rPr>
                <w:b/>
                <w:bCs/>
                <w:sz w:val="18"/>
                <w:szCs w:val="18"/>
              </w:rPr>
            </w:pPr>
            <w:r w:rsidRPr="00425522">
              <w:rPr>
                <w:b/>
                <w:bCs/>
                <w:sz w:val="18"/>
                <w:szCs w:val="18"/>
              </w:rPr>
              <w:t>RSH</w:t>
            </w:r>
          </w:p>
        </w:tc>
        <w:tc>
          <w:tcPr>
            <w:tcW w:w="1843" w:type="dxa"/>
            <w:shd w:val="clear" w:color="auto" w:fill="F3F3F3"/>
          </w:tcPr>
          <w:p w14:paraId="79FE7740" w14:textId="77777777" w:rsidR="00066F5C" w:rsidRPr="00425522" w:rsidRDefault="00066F5C" w:rsidP="00066F5C">
            <w:pPr>
              <w:shd w:val="clear" w:color="auto" w:fill="F3F3F3"/>
              <w:rPr>
                <w:sz w:val="18"/>
                <w:szCs w:val="18"/>
              </w:rPr>
            </w:pPr>
            <w:r w:rsidRPr="00425522">
              <w:rPr>
                <w:sz w:val="18"/>
                <w:szCs w:val="18"/>
              </w:rPr>
              <w:t>R Site Haut</w:t>
            </w:r>
          </w:p>
          <w:p w14:paraId="3231B887" w14:textId="77777777" w:rsidR="00066F5C" w:rsidRPr="00425522" w:rsidRDefault="00066F5C" w:rsidP="00066F5C">
            <w:pPr>
              <w:shd w:val="clear" w:color="auto" w:fill="F3F3F3"/>
              <w:rPr>
                <w:color w:val="0000FF"/>
                <w:sz w:val="18"/>
                <w:szCs w:val="18"/>
              </w:rPr>
            </w:pPr>
            <w:r w:rsidRPr="00425522">
              <w:rPr>
                <w:color w:val="0000FF"/>
                <w:sz w:val="18"/>
                <w:szCs w:val="18"/>
              </w:rPr>
              <w:t>R High Site</w:t>
            </w:r>
          </w:p>
        </w:tc>
        <w:tc>
          <w:tcPr>
            <w:tcW w:w="567" w:type="dxa"/>
            <w:shd w:val="clear" w:color="auto" w:fill="F3F3F3"/>
          </w:tcPr>
          <w:p w14:paraId="3880EAA3" w14:textId="77777777" w:rsidR="00066F5C" w:rsidRPr="00425522" w:rsidRDefault="00066F5C" w:rsidP="00066F5C">
            <w:pPr>
              <w:shd w:val="clear" w:color="auto" w:fill="F3F3F3"/>
              <w:rPr>
                <w:sz w:val="18"/>
                <w:szCs w:val="18"/>
              </w:rPr>
            </w:pPr>
            <w:r w:rsidRPr="00425522">
              <w:rPr>
                <w:sz w:val="18"/>
                <w:szCs w:val="18"/>
              </w:rPr>
              <w:t>3</w:t>
            </w:r>
          </w:p>
        </w:tc>
        <w:tc>
          <w:tcPr>
            <w:tcW w:w="708" w:type="dxa"/>
            <w:shd w:val="clear" w:color="auto" w:fill="F3F3F3"/>
          </w:tcPr>
          <w:p w14:paraId="44B62FA7" w14:textId="77777777" w:rsidR="00066F5C" w:rsidRPr="00425522" w:rsidRDefault="00066F5C" w:rsidP="00066F5C">
            <w:pPr>
              <w:shd w:val="clear" w:color="auto" w:fill="F3F3F3"/>
              <w:rPr>
                <w:sz w:val="18"/>
                <w:szCs w:val="18"/>
              </w:rPr>
            </w:pPr>
            <w:r w:rsidRPr="00425522">
              <w:rPr>
                <w:sz w:val="18"/>
                <w:szCs w:val="18"/>
              </w:rPr>
              <w:t>13500</w:t>
            </w:r>
          </w:p>
        </w:tc>
        <w:tc>
          <w:tcPr>
            <w:tcW w:w="709" w:type="dxa"/>
            <w:vMerge w:val="restart"/>
            <w:shd w:val="clear" w:color="auto" w:fill="F3F3F3"/>
          </w:tcPr>
          <w:p w14:paraId="1C4EFB9A" w14:textId="77777777" w:rsidR="00066F5C" w:rsidRPr="00425522" w:rsidRDefault="00066F5C" w:rsidP="00066F5C">
            <w:pPr>
              <w:shd w:val="clear" w:color="auto" w:fill="F3F3F3"/>
              <w:rPr>
                <w:b/>
                <w:bCs/>
                <w:sz w:val="18"/>
                <w:szCs w:val="18"/>
              </w:rPr>
            </w:pPr>
            <w:r w:rsidRPr="00425522">
              <w:rPr>
                <w:b/>
                <w:bCs/>
                <w:sz w:val="18"/>
                <w:szCs w:val="18"/>
              </w:rPr>
              <w:t>8</w:t>
            </w:r>
          </w:p>
        </w:tc>
        <w:tc>
          <w:tcPr>
            <w:tcW w:w="709" w:type="dxa"/>
            <w:shd w:val="clear" w:color="auto" w:fill="F3F3F3"/>
          </w:tcPr>
          <w:p w14:paraId="1D1705EF" w14:textId="77777777" w:rsidR="00066F5C" w:rsidRPr="00425522" w:rsidRDefault="00066F5C" w:rsidP="00066F5C">
            <w:pPr>
              <w:shd w:val="clear" w:color="auto" w:fill="F3F3F3"/>
              <w:rPr>
                <w:b/>
                <w:bCs/>
                <w:sz w:val="18"/>
                <w:szCs w:val="18"/>
              </w:rPr>
            </w:pPr>
            <w:r w:rsidRPr="00425522">
              <w:rPr>
                <w:b/>
                <w:bCs/>
                <w:sz w:val="18"/>
                <w:szCs w:val="18"/>
              </w:rPr>
              <w:t>RHDV</w:t>
            </w:r>
          </w:p>
        </w:tc>
        <w:tc>
          <w:tcPr>
            <w:tcW w:w="2268" w:type="dxa"/>
            <w:shd w:val="clear" w:color="auto" w:fill="F3F3F3"/>
          </w:tcPr>
          <w:p w14:paraId="174B6423" w14:textId="77777777" w:rsidR="00066F5C" w:rsidRPr="00425522" w:rsidRDefault="00066F5C" w:rsidP="00066F5C">
            <w:pPr>
              <w:shd w:val="clear" w:color="auto" w:fill="F3F3F3"/>
              <w:rPr>
                <w:sz w:val="18"/>
                <w:szCs w:val="18"/>
              </w:rPr>
            </w:pPr>
            <w:r w:rsidRPr="00425522">
              <w:rPr>
                <w:sz w:val="18"/>
                <w:szCs w:val="18"/>
              </w:rPr>
              <w:t>R Haut Dossier AV</w:t>
            </w:r>
          </w:p>
          <w:p w14:paraId="424D630A" w14:textId="77777777" w:rsidR="00066F5C" w:rsidRPr="00425522" w:rsidRDefault="00066F5C" w:rsidP="00066F5C">
            <w:pPr>
              <w:shd w:val="clear" w:color="auto" w:fill="F3F3F3"/>
              <w:rPr>
                <w:color w:val="0000FF"/>
                <w:sz w:val="18"/>
                <w:szCs w:val="18"/>
              </w:rPr>
            </w:pPr>
            <w:r w:rsidRPr="00425522">
              <w:rPr>
                <w:color w:val="0000FF"/>
                <w:sz w:val="18"/>
                <w:szCs w:val="18"/>
              </w:rPr>
              <w:t>R FR Backrest High</w:t>
            </w:r>
          </w:p>
        </w:tc>
        <w:tc>
          <w:tcPr>
            <w:tcW w:w="567" w:type="dxa"/>
            <w:shd w:val="clear" w:color="auto" w:fill="F3F3F3"/>
          </w:tcPr>
          <w:p w14:paraId="2DDD45AF"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1CC71641"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5278ED1F" w14:textId="77777777">
        <w:trPr>
          <w:cantSplit/>
        </w:trPr>
        <w:tc>
          <w:tcPr>
            <w:tcW w:w="709" w:type="dxa"/>
            <w:vMerge/>
            <w:shd w:val="clear" w:color="auto" w:fill="F3F3F3"/>
          </w:tcPr>
          <w:p w14:paraId="472C38C4" w14:textId="77777777" w:rsidR="00066F5C" w:rsidRPr="00425522" w:rsidRDefault="00066F5C" w:rsidP="00066F5C">
            <w:pPr>
              <w:shd w:val="clear" w:color="auto" w:fill="F3F3F3"/>
              <w:rPr>
                <w:sz w:val="18"/>
                <w:szCs w:val="18"/>
              </w:rPr>
            </w:pPr>
          </w:p>
        </w:tc>
        <w:tc>
          <w:tcPr>
            <w:tcW w:w="709" w:type="dxa"/>
            <w:shd w:val="clear" w:color="auto" w:fill="F3F3F3"/>
          </w:tcPr>
          <w:p w14:paraId="068A8B5A" w14:textId="77777777" w:rsidR="00066F5C" w:rsidRPr="00425522" w:rsidRDefault="00066F5C" w:rsidP="00066F5C">
            <w:pPr>
              <w:shd w:val="clear" w:color="auto" w:fill="F3F3F3"/>
              <w:rPr>
                <w:b/>
                <w:bCs/>
                <w:sz w:val="18"/>
                <w:szCs w:val="18"/>
              </w:rPr>
            </w:pPr>
            <w:r w:rsidRPr="00425522">
              <w:rPr>
                <w:b/>
                <w:bCs/>
                <w:sz w:val="18"/>
                <w:szCs w:val="18"/>
              </w:rPr>
              <w:t>RSB</w:t>
            </w:r>
          </w:p>
        </w:tc>
        <w:tc>
          <w:tcPr>
            <w:tcW w:w="1843" w:type="dxa"/>
            <w:shd w:val="clear" w:color="auto" w:fill="F3F3F3"/>
          </w:tcPr>
          <w:p w14:paraId="0C10AE80" w14:textId="77777777" w:rsidR="00066F5C" w:rsidRPr="00425522" w:rsidRDefault="00066F5C" w:rsidP="00066F5C">
            <w:pPr>
              <w:shd w:val="clear" w:color="auto" w:fill="F3F3F3"/>
              <w:rPr>
                <w:sz w:val="18"/>
                <w:szCs w:val="18"/>
              </w:rPr>
            </w:pPr>
            <w:r w:rsidRPr="00425522">
              <w:rPr>
                <w:sz w:val="18"/>
                <w:szCs w:val="18"/>
              </w:rPr>
              <w:t>R Site Bas</w:t>
            </w:r>
          </w:p>
          <w:p w14:paraId="77031DD1" w14:textId="77777777" w:rsidR="00066F5C" w:rsidRPr="00425522" w:rsidRDefault="00066F5C" w:rsidP="00066F5C">
            <w:pPr>
              <w:shd w:val="clear" w:color="auto" w:fill="F3F3F3"/>
              <w:rPr>
                <w:color w:val="0000FF"/>
                <w:sz w:val="18"/>
                <w:szCs w:val="18"/>
              </w:rPr>
            </w:pPr>
            <w:r w:rsidRPr="00425522">
              <w:rPr>
                <w:color w:val="0000FF"/>
                <w:sz w:val="18"/>
                <w:szCs w:val="18"/>
              </w:rPr>
              <w:t>R Low Site</w:t>
            </w:r>
          </w:p>
        </w:tc>
        <w:tc>
          <w:tcPr>
            <w:tcW w:w="567" w:type="dxa"/>
            <w:shd w:val="clear" w:color="auto" w:fill="F3F3F3"/>
          </w:tcPr>
          <w:p w14:paraId="4D9BD967" w14:textId="77777777" w:rsidR="00066F5C" w:rsidRPr="00425522" w:rsidRDefault="00066F5C" w:rsidP="00066F5C">
            <w:pPr>
              <w:shd w:val="clear" w:color="auto" w:fill="F3F3F3"/>
              <w:rPr>
                <w:sz w:val="18"/>
                <w:szCs w:val="18"/>
              </w:rPr>
            </w:pPr>
            <w:r w:rsidRPr="00425522">
              <w:rPr>
                <w:sz w:val="18"/>
                <w:szCs w:val="18"/>
              </w:rPr>
              <w:t>3</w:t>
            </w:r>
          </w:p>
        </w:tc>
        <w:tc>
          <w:tcPr>
            <w:tcW w:w="708" w:type="dxa"/>
            <w:shd w:val="clear" w:color="auto" w:fill="F3F3F3"/>
          </w:tcPr>
          <w:p w14:paraId="6EF035A2" w14:textId="77777777" w:rsidR="00066F5C" w:rsidRPr="00425522" w:rsidRDefault="00066F5C" w:rsidP="00066F5C">
            <w:pPr>
              <w:shd w:val="clear" w:color="auto" w:fill="F3F3F3"/>
              <w:rPr>
                <w:sz w:val="18"/>
                <w:szCs w:val="18"/>
              </w:rPr>
            </w:pPr>
            <w:r w:rsidRPr="00425522">
              <w:rPr>
                <w:sz w:val="18"/>
                <w:szCs w:val="18"/>
              </w:rPr>
              <w:t>13500</w:t>
            </w:r>
          </w:p>
        </w:tc>
        <w:tc>
          <w:tcPr>
            <w:tcW w:w="709" w:type="dxa"/>
            <w:vMerge/>
            <w:shd w:val="clear" w:color="auto" w:fill="F3F3F3"/>
          </w:tcPr>
          <w:p w14:paraId="1046734D" w14:textId="77777777" w:rsidR="00066F5C" w:rsidRPr="00425522" w:rsidRDefault="00066F5C" w:rsidP="00066F5C">
            <w:pPr>
              <w:shd w:val="clear" w:color="auto" w:fill="F3F3F3"/>
              <w:rPr>
                <w:b/>
                <w:bCs/>
                <w:sz w:val="18"/>
                <w:szCs w:val="18"/>
              </w:rPr>
            </w:pPr>
          </w:p>
        </w:tc>
        <w:tc>
          <w:tcPr>
            <w:tcW w:w="709" w:type="dxa"/>
            <w:shd w:val="clear" w:color="auto" w:fill="F3F3F3"/>
          </w:tcPr>
          <w:p w14:paraId="79C216BA" w14:textId="77777777" w:rsidR="00066F5C" w:rsidRPr="00425522" w:rsidRDefault="00066F5C" w:rsidP="00066F5C">
            <w:pPr>
              <w:shd w:val="clear" w:color="auto" w:fill="F3F3F3"/>
              <w:rPr>
                <w:sz w:val="18"/>
                <w:szCs w:val="18"/>
              </w:rPr>
            </w:pPr>
            <w:r w:rsidRPr="00425522">
              <w:rPr>
                <w:b/>
                <w:bCs/>
                <w:sz w:val="18"/>
                <w:szCs w:val="18"/>
              </w:rPr>
              <w:t>RHDR</w:t>
            </w:r>
          </w:p>
        </w:tc>
        <w:tc>
          <w:tcPr>
            <w:tcW w:w="2268" w:type="dxa"/>
            <w:shd w:val="clear" w:color="auto" w:fill="F3F3F3"/>
          </w:tcPr>
          <w:p w14:paraId="25EEE1E5" w14:textId="77777777" w:rsidR="00066F5C" w:rsidRPr="00425522" w:rsidRDefault="00066F5C" w:rsidP="00066F5C">
            <w:pPr>
              <w:shd w:val="clear" w:color="auto" w:fill="F3F3F3"/>
              <w:rPr>
                <w:sz w:val="18"/>
                <w:szCs w:val="18"/>
              </w:rPr>
            </w:pPr>
            <w:r w:rsidRPr="00425522">
              <w:rPr>
                <w:sz w:val="18"/>
                <w:szCs w:val="18"/>
              </w:rPr>
              <w:t>R Haut Dossier AR</w:t>
            </w:r>
          </w:p>
          <w:p w14:paraId="585CDFA3" w14:textId="77777777" w:rsidR="00066F5C" w:rsidRPr="00425522" w:rsidRDefault="00066F5C" w:rsidP="00066F5C">
            <w:pPr>
              <w:shd w:val="clear" w:color="auto" w:fill="F3F3F3"/>
              <w:rPr>
                <w:sz w:val="18"/>
                <w:szCs w:val="18"/>
              </w:rPr>
            </w:pPr>
            <w:r w:rsidRPr="00425522">
              <w:rPr>
                <w:color w:val="0000FF"/>
                <w:sz w:val="18"/>
                <w:szCs w:val="18"/>
              </w:rPr>
              <w:t>R RE Backrest High</w:t>
            </w:r>
          </w:p>
        </w:tc>
        <w:tc>
          <w:tcPr>
            <w:tcW w:w="567" w:type="dxa"/>
            <w:shd w:val="clear" w:color="auto" w:fill="F3F3F3"/>
          </w:tcPr>
          <w:p w14:paraId="7DFC5B0F"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553E4F66"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3388E76E" w14:textId="77777777">
        <w:trPr>
          <w:cantSplit/>
        </w:trPr>
        <w:tc>
          <w:tcPr>
            <w:tcW w:w="709" w:type="dxa"/>
            <w:vMerge w:val="restart"/>
            <w:shd w:val="clear" w:color="auto" w:fill="F3F3F3"/>
          </w:tcPr>
          <w:p w14:paraId="042D9BC7" w14:textId="77777777" w:rsidR="00066F5C" w:rsidRPr="00425522" w:rsidRDefault="00066F5C" w:rsidP="00066F5C">
            <w:pPr>
              <w:shd w:val="clear" w:color="auto" w:fill="F3F3F3"/>
              <w:rPr>
                <w:sz w:val="18"/>
                <w:szCs w:val="18"/>
              </w:rPr>
            </w:pPr>
            <w:r w:rsidRPr="00425522">
              <w:rPr>
                <w:sz w:val="18"/>
                <w:szCs w:val="18"/>
              </w:rPr>
              <w:t>4</w:t>
            </w:r>
          </w:p>
        </w:tc>
        <w:tc>
          <w:tcPr>
            <w:tcW w:w="709" w:type="dxa"/>
            <w:shd w:val="clear" w:color="auto" w:fill="F3F3F3"/>
          </w:tcPr>
          <w:p w14:paraId="64BDC8C7" w14:textId="77777777" w:rsidR="00066F5C" w:rsidRPr="00425522" w:rsidRDefault="00066F5C" w:rsidP="00066F5C">
            <w:pPr>
              <w:shd w:val="clear" w:color="auto" w:fill="F3F3F3"/>
              <w:rPr>
                <w:b/>
                <w:bCs/>
                <w:sz w:val="18"/>
                <w:szCs w:val="18"/>
              </w:rPr>
            </w:pPr>
            <w:r w:rsidRPr="00425522">
              <w:rPr>
                <w:b/>
                <w:bCs/>
                <w:sz w:val="18"/>
                <w:szCs w:val="18"/>
              </w:rPr>
              <w:t>RRH</w:t>
            </w:r>
          </w:p>
        </w:tc>
        <w:tc>
          <w:tcPr>
            <w:tcW w:w="1843" w:type="dxa"/>
            <w:shd w:val="clear" w:color="auto" w:fill="F3F3F3"/>
          </w:tcPr>
          <w:p w14:paraId="5FCC6FEE" w14:textId="77777777" w:rsidR="00066F5C" w:rsidRPr="00425522" w:rsidRDefault="00066F5C" w:rsidP="00066F5C">
            <w:pPr>
              <w:shd w:val="clear" w:color="auto" w:fill="F3F3F3"/>
              <w:rPr>
                <w:sz w:val="18"/>
                <w:szCs w:val="18"/>
              </w:rPr>
            </w:pPr>
            <w:r w:rsidRPr="00425522">
              <w:rPr>
                <w:sz w:val="18"/>
                <w:szCs w:val="18"/>
              </w:rPr>
              <w:t>R Rehausse Haut</w:t>
            </w:r>
          </w:p>
          <w:p w14:paraId="40EEDE0B" w14:textId="77777777" w:rsidR="00066F5C" w:rsidRPr="00425522" w:rsidRDefault="00066F5C" w:rsidP="00066F5C">
            <w:pPr>
              <w:shd w:val="clear" w:color="auto" w:fill="F3F3F3"/>
              <w:rPr>
                <w:color w:val="0000FF"/>
                <w:sz w:val="18"/>
                <w:szCs w:val="18"/>
              </w:rPr>
            </w:pPr>
            <w:r w:rsidRPr="00425522">
              <w:rPr>
                <w:color w:val="0000FF"/>
                <w:sz w:val="18"/>
                <w:szCs w:val="18"/>
              </w:rPr>
              <w:t>R High Height Adjuster</w:t>
            </w:r>
          </w:p>
        </w:tc>
        <w:tc>
          <w:tcPr>
            <w:tcW w:w="567" w:type="dxa"/>
            <w:shd w:val="clear" w:color="auto" w:fill="F3F3F3"/>
          </w:tcPr>
          <w:p w14:paraId="26C92B02" w14:textId="77777777" w:rsidR="00066F5C" w:rsidRPr="00425522" w:rsidRDefault="00066F5C" w:rsidP="00066F5C">
            <w:pPr>
              <w:shd w:val="clear" w:color="auto" w:fill="F3F3F3"/>
              <w:rPr>
                <w:sz w:val="18"/>
                <w:szCs w:val="18"/>
              </w:rPr>
            </w:pPr>
            <w:r w:rsidRPr="00425522">
              <w:rPr>
                <w:sz w:val="18"/>
                <w:szCs w:val="18"/>
              </w:rPr>
              <w:t>2</w:t>
            </w:r>
          </w:p>
        </w:tc>
        <w:tc>
          <w:tcPr>
            <w:tcW w:w="708" w:type="dxa"/>
            <w:shd w:val="clear" w:color="auto" w:fill="F3F3F3"/>
          </w:tcPr>
          <w:p w14:paraId="0E83AB7E" w14:textId="77777777" w:rsidR="00066F5C" w:rsidRPr="00425522" w:rsidRDefault="00066F5C" w:rsidP="00066F5C">
            <w:pPr>
              <w:shd w:val="clear" w:color="auto" w:fill="F3F3F3"/>
              <w:rPr>
                <w:sz w:val="18"/>
                <w:szCs w:val="18"/>
              </w:rPr>
            </w:pPr>
            <w:r w:rsidRPr="00425522">
              <w:rPr>
                <w:sz w:val="18"/>
                <w:szCs w:val="18"/>
              </w:rPr>
              <w:t>9000</w:t>
            </w:r>
          </w:p>
        </w:tc>
        <w:tc>
          <w:tcPr>
            <w:tcW w:w="709" w:type="dxa"/>
            <w:vMerge w:val="restart"/>
            <w:shd w:val="clear" w:color="auto" w:fill="F3F3F3"/>
          </w:tcPr>
          <w:p w14:paraId="6C56CA5A" w14:textId="77777777" w:rsidR="00066F5C" w:rsidRPr="00425522" w:rsidRDefault="00066F5C" w:rsidP="00066F5C">
            <w:pPr>
              <w:shd w:val="clear" w:color="auto" w:fill="F3F3F3"/>
              <w:rPr>
                <w:b/>
                <w:bCs/>
                <w:sz w:val="18"/>
                <w:szCs w:val="18"/>
              </w:rPr>
            </w:pPr>
            <w:r w:rsidRPr="00425522">
              <w:rPr>
                <w:b/>
                <w:bCs/>
                <w:sz w:val="18"/>
                <w:szCs w:val="18"/>
              </w:rPr>
              <w:t>9</w:t>
            </w:r>
          </w:p>
        </w:tc>
        <w:tc>
          <w:tcPr>
            <w:tcW w:w="709" w:type="dxa"/>
            <w:shd w:val="clear" w:color="auto" w:fill="F3F3F3"/>
          </w:tcPr>
          <w:p w14:paraId="589DC6C5" w14:textId="77777777" w:rsidR="00066F5C" w:rsidRPr="00425522" w:rsidRDefault="00066F5C" w:rsidP="00066F5C">
            <w:pPr>
              <w:pStyle w:val="FootnoteText"/>
              <w:shd w:val="clear" w:color="auto" w:fill="F3F3F3"/>
              <w:rPr>
                <w:b/>
                <w:sz w:val="18"/>
                <w:szCs w:val="18"/>
                <w:lang w:eastAsia="en-US"/>
              </w:rPr>
            </w:pPr>
            <w:r w:rsidRPr="00425522">
              <w:rPr>
                <w:b/>
                <w:sz w:val="18"/>
                <w:szCs w:val="18"/>
                <w:lang w:eastAsia="en-US"/>
              </w:rPr>
              <w:t>RLCV</w:t>
            </w:r>
          </w:p>
        </w:tc>
        <w:tc>
          <w:tcPr>
            <w:tcW w:w="2268" w:type="dxa"/>
            <w:shd w:val="clear" w:color="auto" w:fill="F3F3F3"/>
          </w:tcPr>
          <w:p w14:paraId="37DF58F2" w14:textId="77777777" w:rsidR="00066F5C" w:rsidRPr="00425522" w:rsidRDefault="00066F5C" w:rsidP="00066F5C">
            <w:pPr>
              <w:shd w:val="clear" w:color="auto" w:fill="F3F3F3"/>
              <w:rPr>
                <w:sz w:val="18"/>
                <w:szCs w:val="18"/>
              </w:rPr>
            </w:pPr>
            <w:r w:rsidRPr="00425522">
              <w:rPr>
                <w:sz w:val="18"/>
                <w:szCs w:val="18"/>
              </w:rPr>
              <w:t>R Longueur Coussin AV</w:t>
            </w:r>
          </w:p>
          <w:p w14:paraId="0E640C8A" w14:textId="77777777" w:rsidR="00066F5C" w:rsidRPr="00425522" w:rsidRDefault="00066F5C" w:rsidP="00066F5C">
            <w:pPr>
              <w:shd w:val="clear" w:color="auto" w:fill="F3F3F3"/>
              <w:rPr>
                <w:color w:val="0000FF"/>
                <w:sz w:val="18"/>
                <w:szCs w:val="18"/>
              </w:rPr>
            </w:pPr>
            <w:r w:rsidRPr="00425522">
              <w:rPr>
                <w:color w:val="0000FF"/>
                <w:sz w:val="18"/>
                <w:szCs w:val="18"/>
              </w:rPr>
              <w:t>R FR Cushion Length</w:t>
            </w:r>
          </w:p>
        </w:tc>
        <w:tc>
          <w:tcPr>
            <w:tcW w:w="567" w:type="dxa"/>
            <w:shd w:val="clear" w:color="auto" w:fill="F3F3F3"/>
          </w:tcPr>
          <w:p w14:paraId="2F41CEB2"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0AA33DDC"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426C3E84" w14:textId="77777777">
        <w:trPr>
          <w:cantSplit/>
        </w:trPr>
        <w:tc>
          <w:tcPr>
            <w:tcW w:w="709" w:type="dxa"/>
            <w:vMerge/>
            <w:tcBorders>
              <w:bottom w:val="single" w:sz="4" w:space="0" w:color="auto"/>
            </w:tcBorders>
            <w:shd w:val="clear" w:color="auto" w:fill="F3F3F3"/>
          </w:tcPr>
          <w:p w14:paraId="26233DE1" w14:textId="77777777" w:rsidR="00066F5C" w:rsidRPr="00425522" w:rsidRDefault="00066F5C" w:rsidP="00066F5C">
            <w:pPr>
              <w:shd w:val="clear" w:color="auto" w:fill="F3F3F3"/>
              <w:rPr>
                <w:b/>
                <w:bCs/>
                <w:sz w:val="18"/>
                <w:szCs w:val="18"/>
              </w:rPr>
            </w:pPr>
          </w:p>
        </w:tc>
        <w:tc>
          <w:tcPr>
            <w:tcW w:w="709" w:type="dxa"/>
            <w:tcBorders>
              <w:bottom w:val="single" w:sz="4" w:space="0" w:color="auto"/>
            </w:tcBorders>
            <w:shd w:val="clear" w:color="auto" w:fill="F3F3F3"/>
          </w:tcPr>
          <w:p w14:paraId="3109AF30" w14:textId="77777777" w:rsidR="00066F5C" w:rsidRPr="00425522" w:rsidRDefault="00066F5C" w:rsidP="00066F5C">
            <w:pPr>
              <w:shd w:val="clear" w:color="auto" w:fill="F3F3F3"/>
              <w:rPr>
                <w:b/>
                <w:bCs/>
                <w:sz w:val="18"/>
                <w:szCs w:val="18"/>
              </w:rPr>
            </w:pPr>
            <w:r w:rsidRPr="00425522">
              <w:rPr>
                <w:b/>
                <w:bCs/>
                <w:sz w:val="18"/>
                <w:szCs w:val="18"/>
              </w:rPr>
              <w:t>RRB</w:t>
            </w:r>
          </w:p>
        </w:tc>
        <w:tc>
          <w:tcPr>
            <w:tcW w:w="1843" w:type="dxa"/>
            <w:tcBorders>
              <w:bottom w:val="single" w:sz="4" w:space="0" w:color="auto"/>
            </w:tcBorders>
            <w:shd w:val="clear" w:color="auto" w:fill="F3F3F3"/>
          </w:tcPr>
          <w:p w14:paraId="5B92A518" w14:textId="77777777" w:rsidR="00066F5C" w:rsidRPr="00425522" w:rsidRDefault="00066F5C" w:rsidP="00066F5C">
            <w:pPr>
              <w:shd w:val="clear" w:color="auto" w:fill="F3F3F3"/>
              <w:rPr>
                <w:sz w:val="18"/>
                <w:szCs w:val="18"/>
              </w:rPr>
            </w:pPr>
            <w:r w:rsidRPr="00425522">
              <w:rPr>
                <w:sz w:val="18"/>
                <w:szCs w:val="18"/>
              </w:rPr>
              <w:t>R Rehausse Bas</w:t>
            </w:r>
          </w:p>
          <w:p w14:paraId="23D46FB3" w14:textId="77777777" w:rsidR="00066F5C" w:rsidRPr="00425522" w:rsidRDefault="00066F5C" w:rsidP="00066F5C">
            <w:pPr>
              <w:shd w:val="clear" w:color="auto" w:fill="F3F3F3"/>
              <w:rPr>
                <w:color w:val="0000FF"/>
                <w:sz w:val="18"/>
                <w:szCs w:val="18"/>
              </w:rPr>
            </w:pPr>
            <w:r w:rsidRPr="00425522">
              <w:rPr>
                <w:color w:val="0000FF"/>
                <w:sz w:val="18"/>
                <w:szCs w:val="18"/>
              </w:rPr>
              <w:t>R Low Height Adjuster</w:t>
            </w:r>
          </w:p>
        </w:tc>
        <w:tc>
          <w:tcPr>
            <w:tcW w:w="567" w:type="dxa"/>
            <w:tcBorders>
              <w:bottom w:val="single" w:sz="4" w:space="0" w:color="auto"/>
            </w:tcBorders>
            <w:shd w:val="clear" w:color="auto" w:fill="F3F3F3"/>
          </w:tcPr>
          <w:p w14:paraId="27CDE1AC" w14:textId="77777777" w:rsidR="00066F5C" w:rsidRPr="00425522" w:rsidRDefault="00066F5C" w:rsidP="00066F5C">
            <w:pPr>
              <w:shd w:val="clear" w:color="auto" w:fill="F3F3F3"/>
              <w:rPr>
                <w:sz w:val="18"/>
                <w:szCs w:val="18"/>
              </w:rPr>
            </w:pPr>
            <w:r w:rsidRPr="00425522">
              <w:rPr>
                <w:sz w:val="18"/>
                <w:szCs w:val="18"/>
              </w:rPr>
              <w:t>2</w:t>
            </w:r>
          </w:p>
        </w:tc>
        <w:tc>
          <w:tcPr>
            <w:tcW w:w="708" w:type="dxa"/>
            <w:tcBorders>
              <w:bottom w:val="single" w:sz="4" w:space="0" w:color="auto"/>
            </w:tcBorders>
            <w:shd w:val="clear" w:color="auto" w:fill="F3F3F3"/>
          </w:tcPr>
          <w:p w14:paraId="20574D71" w14:textId="77777777" w:rsidR="00066F5C" w:rsidRPr="00425522" w:rsidRDefault="00066F5C" w:rsidP="00066F5C">
            <w:pPr>
              <w:shd w:val="clear" w:color="auto" w:fill="F3F3F3"/>
              <w:rPr>
                <w:sz w:val="18"/>
                <w:szCs w:val="18"/>
              </w:rPr>
            </w:pPr>
            <w:r w:rsidRPr="00425522">
              <w:rPr>
                <w:sz w:val="18"/>
                <w:szCs w:val="18"/>
              </w:rPr>
              <w:t>9000</w:t>
            </w:r>
          </w:p>
        </w:tc>
        <w:tc>
          <w:tcPr>
            <w:tcW w:w="709" w:type="dxa"/>
            <w:vMerge/>
            <w:shd w:val="clear" w:color="auto" w:fill="F3F3F3"/>
          </w:tcPr>
          <w:p w14:paraId="5042A63E" w14:textId="77777777" w:rsidR="00066F5C" w:rsidRPr="00425522" w:rsidRDefault="00066F5C" w:rsidP="00066F5C">
            <w:pPr>
              <w:shd w:val="clear" w:color="auto" w:fill="F3F3F3"/>
              <w:rPr>
                <w:b/>
                <w:bCs/>
                <w:sz w:val="18"/>
                <w:szCs w:val="18"/>
              </w:rPr>
            </w:pPr>
          </w:p>
        </w:tc>
        <w:tc>
          <w:tcPr>
            <w:tcW w:w="709" w:type="dxa"/>
            <w:shd w:val="clear" w:color="auto" w:fill="F3F3F3"/>
          </w:tcPr>
          <w:p w14:paraId="27F06939" w14:textId="77777777" w:rsidR="00066F5C" w:rsidRPr="00425522" w:rsidRDefault="00066F5C" w:rsidP="00066F5C">
            <w:pPr>
              <w:shd w:val="clear" w:color="auto" w:fill="F3F3F3"/>
              <w:rPr>
                <w:b/>
                <w:sz w:val="18"/>
                <w:szCs w:val="18"/>
              </w:rPr>
            </w:pPr>
            <w:r w:rsidRPr="00425522">
              <w:rPr>
                <w:b/>
                <w:sz w:val="18"/>
                <w:szCs w:val="18"/>
              </w:rPr>
              <w:t>RLCR</w:t>
            </w:r>
          </w:p>
        </w:tc>
        <w:tc>
          <w:tcPr>
            <w:tcW w:w="2268" w:type="dxa"/>
            <w:shd w:val="clear" w:color="auto" w:fill="F3F3F3"/>
          </w:tcPr>
          <w:p w14:paraId="4D017B3C" w14:textId="77777777" w:rsidR="00066F5C" w:rsidRPr="00425522" w:rsidRDefault="00066F5C" w:rsidP="00066F5C">
            <w:pPr>
              <w:shd w:val="clear" w:color="auto" w:fill="F3F3F3"/>
              <w:rPr>
                <w:sz w:val="18"/>
                <w:szCs w:val="18"/>
              </w:rPr>
            </w:pPr>
            <w:r w:rsidRPr="00425522">
              <w:rPr>
                <w:sz w:val="18"/>
                <w:szCs w:val="18"/>
              </w:rPr>
              <w:t>R Longueur Coussin AR</w:t>
            </w:r>
          </w:p>
          <w:p w14:paraId="4CE18A3B" w14:textId="77777777" w:rsidR="00066F5C" w:rsidRPr="00425522" w:rsidRDefault="00066F5C" w:rsidP="00066F5C">
            <w:pPr>
              <w:shd w:val="clear" w:color="auto" w:fill="F3F3F3"/>
              <w:rPr>
                <w:sz w:val="18"/>
                <w:szCs w:val="18"/>
              </w:rPr>
            </w:pPr>
            <w:r w:rsidRPr="00425522">
              <w:rPr>
                <w:color w:val="0000FF"/>
                <w:sz w:val="18"/>
                <w:szCs w:val="18"/>
              </w:rPr>
              <w:t>R RE Cushion Length</w:t>
            </w:r>
          </w:p>
        </w:tc>
        <w:tc>
          <w:tcPr>
            <w:tcW w:w="567" w:type="dxa"/>
            <w:shd w:val="clear" w:color="auto" w:fill="F3F3F3"/>
          </w:tcPr>
          <w:p w14:paraId="0380E6AF"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031E749C"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40FAE152" w14:textId="77777777">
        <w:trPr>
          <w:cantSplit/>
        </w:trPr>
        <w:tc>
          <w:tcPr>
            <w:tcW w:w="709" w:type="dxa"/>
            <w:vMerge w:val="restart"/>
            <w:tcBorders>
              <w:left w:val="single" w:sz="4" w:space="0" w:color="auto"/>
              <w:right w:val="single" w:sz="4" w:space="0" w:color="auto"/>
            </w:tcBorders>
            <w:shd w:val="clear" w:color="auto" w:fill="F3F3F3"/>
          </w:tcPr>
          <w:p w14:paraId="4DA7307C" w14:textId="77777777" w:rsidR="00066F5C" w:rsidRPr="00425522" w:rsidRDefault="00066F5C" w:rsidP="00066F5C">
            <w:pPr>
              <w:shd w:val="clear" w:color="auto" w:fill="F3F3F3"/>
              <w:rPr>
                <w:bCs/>
                <w:sz w:val="18"/>
                <w:szCs w:val="18"/>
              </w:rPr>
            </w:pPr>
            <w:r w:rsidRPr="00425522">
              <w:rPr>
                <w:bCs/>
                <w:sz w:val="18"/>
                <w:szCs w:val="18"/>
              </w:rPr>
              <w:t>5</w:t>
            </w:r>
          </w:p>
        </w:tc>
        <w:tc>
          <w:tcPr>
            <w:tcW w:w="709" w:type="dxa"/>
            <w:tcBorders>
              <w:left w:val="single" w:sz="4" w:space="0" w:color="auto"/>
              <w:bottom w:val="single" w:sz="4" w:space="0" w:color="auto"/>
              <w:right w:val="single" w:sz="4" w:space="0" w:color="auto"/>
            </w:tcBorders>
            <w:shd w:val="clear" w:color="auto" w:fill="F3F3F3"/>
          </w:tcPr>
          <w:p w14:paraId="21FBF06C" w14:textId="77777777" w:rsidR="00066F5C" w:rsidRPr="00425522" w:rsidRDefault="00066F5C" w:rsidP="00066F5C">
            <w:pPr>
              <w:shd w:val="clear" w:color="auto" w:fill="F3F3F3"/>
              <w:rPr>
                <w:b/>
                <w:bCs/>
                <w:sz w:val="18"/>
                <w:szCs w:val="18"/>
              </w:rPr>
            </w:pPr>
            <w:r w:rsidRPr="00425522">
              <w:rPr>
                <w:b/>
                <w:bCs/>
                <w:sz w:val="18"/>
                <w:szCs w:val="18"/>
              </w:rPr>
              <w:t>RLV</w:t>
            </w:r>
          </w:p>
        </w:tc>
        <w:tc>
          <w:tcPr>
            <w:tcW w:w="1843" w:type="dxa"/>
            <w:tcBorders>
              <w:left w:val="single" w:sz="4" w:space="0" w:color="auto"/>
              <w:bottom w:val="single" w:sz="4" w:space="0" w:color="auto"/>
              <w:right w:val="single" w:sz="4" w:space="0" w:color="auto"/>
            </w:tcBorders>
            <w:shd w:val="clear" w:color="auto" w:fill="F3F3F3"/>
          </w:tcPr>
          <w:p w14:paraId="59431DE0" w14:textId="77777777" w:rsidR="00066F5C" w:rsidRPr="00425522" w:rsidRDefault="00066F5C" w:rsidP="00066F5C">
            <w:pPr>
              <w:shd w:val="clear" w:color="auto" w:fill="F3F3F3"/>
              <w:rPr>
                <w:sz w:val="18"/>
                <w:szCs w:val="18"/>
              </w:rPr>
            </w:pPr>
            <w:r w:rsidRPr="00425522">
              <w:rPr>
                <w:sz w:val="18"/>
                <w:szCs w:val="18"/>
              </w:rPr>
              <w:t>R Lombaires AV</w:t>
            </w:r>
          </w:p>
          <w:p w14:paraId="7EDDEE84" w14:textId="77777777" w:rsidR="00066F5C" w:rsidRPr="00425522" w:rsidRDefault="00066F5C" w:rsidP="00066F5C">
            <w:pPr>
              <w:shd w:val="clear" w:color="auto" w:fill="F3F3F3"/>
              <w:rPr>
                <w:color w:val="0000FF"/>
                <w:sz w:val="18"/>
                <w:szCs w:val="18"/>
              </w:rPr>
            </w:pPr>
            <w:r w:rsidRPr="00425522">
              <w:rPr>
                <w:color w:val="0000FF"/>
                <w:sz w:val="18"/>
                <w:szCs w:val="18"/>
              </w:rPr>
              <w:t>R FR Lumbar</w:t>
            </w:r>
          </w:p>
        </w:tc>
        <w:tc>
          <w:tcPr>
            <w:tcW w:w="567" w:type="dxa"/>
            <w:tcBorders>
              <w:left w:val="single" w:sz="4" w:space="0" w:color="auto"/>
              <w:bottom w:val="single" w:sz="4" w:space="0" w:color="auto"/>
              <w:right w:val="single" w:sz="4" w:space="0" w:color="auto"/>
            </w:tcBorders>
            <w:shd w:val="clear" w:color="auto" w:fill="F3F3F3"/>
          </w:tcPr>
          <w:p w14:paraId="23143D7C" w14:textId="77777777" w:rsidR="00066F5C" w:rsidRPr="00425522" w:rsidRDefault="00066F5C" w:rsidP="00066F5C">
            <w:pPr>
              <w:shd w:val="clear" w:color="auto" w:fill="F3F3F3"/>
              <w:rPr>
                <w:sz w:val="18"/>
                <w:szCs w:val="18"/>
              </w:rPr>
            </w:pPr>
            <w:r w:rsidRPr="00425522">
              <w:rPr>
                <w:sz w:val="18"/>
                <w:szCs w:val="18"/>
              </w:rPr>
              <w:t>2</w:t>
            </w:r>
          </w:p>
        </w:tc>
        <w:tc>
          <w:tcPr>
            <w:tcW w:w="708" w:type="dxa"/>
            <w:tcBorders>
              <w:left w:val="single" w:sz="4" w:space="0" w:color="auto"/>
              <w:bottom w:val="single" w:sz="4" w:space="0" w:color="auto"/>
            </w:tcBorders>
            <w:shd w:val="clear" w:color="auto" w:fill="F3F3F3"/>
          </w:tcPr>
          <w:p w14:paraId="5A877784" w14:textId="77777777" w:rsidR="00066F5C" w:rsidRPr="00425522" w:rsidRDefault="00066F5C" w:rsidP="00066F5C">
            <w:pPr>
              <w:shd w:val="clear" w:color="auto" w:fill="F3F3F3"/>
              <w:rPr>
                <w:sz w:val="18"/>
                <w:szCs w:val="18"/>
              </w:rPr>
            </w:pPr>
            <w:r w:rsidRPr="00425522">
              <w:rPr>
                <w:sz w:val="18"/>
                <w:szCs w:val="18"/>
              </w:rPr>
              <w:t>9000</w:t>
            </w:r>
          </w:p>
        </w:tc>
        <w:tc>
          <w:tcPr>
            <w:tcW w:w="709" w:type="dxa"/>
            <w:vMerge w:val="restart"/>
            <w:shd w:val="clear" w:color="auto" w:fill="F3F3F3"/>
          </w:tcPr>
          <w:p w14:paraId="1A00E902" w14:textId="77777777" w:rsidR="00066F5C" w:rsidRPr="00425522" w:rsidRDefault="00066F5C" w:rsidP="00066F5C">
            <w:pPr>
              <w:shd w:val="clear" w:color="auto" w:fill="F3F3F3"/>
              <w:rPr>
                <w:b/>
                <w:bCs/>
                <w:sz w:val="18"/>
                <w:szCs w:val="18"/>
              </w:rPr>
            </w:pPr>
            <w:r w:rsidRPr="00425522">
              <w:rPr>
                <w:b/>
                <w:bCs/>
                <w:sz w:val="18"/>
                <w:szCs w:val="18"/>
              </w:rPr>
              <w:t>10</w:t>
            </w:r>
          </w:p>
        </w:tc>
        <w:tc>
          <w:tcPr>
            <w:tcW w:w="709" w:type="dxa"/>
            <w:shd w:val="clear" w:color="auto" w:fill="F3F3F3"/>
          </w:tcPr>
          <w:p w14:paraId="2FF7B457" w14:textId="77777777" w:rsidR="00066F5C" w:rsidRPr="00425522" w:rsidRDefault="00066F5C" w:rsidP="00066F5C">
            <w:pPr>
              <w:shd w:val="clear" w:color="auto" w:fill="F3F3F3"/>
              <w:rPr>
                <w:b/>
                <w:bCs/>
                <w:sz w:val="18"/>
                <w:szCs w:val="18"/>
              </w:rPr>
            </w:pPr>
            <w:r w:rsidRPr="00425522">
              <w:rPr>
                <w:b/>
                <w:bCs/>
                <w:sz w:val="18"/>
                <w:szCs w:val="18"/>
              </w:rPr>
              <w:t>RBLO</w:t>
            </w:r>
          </w:p>
        </w:tc>
        <w:tc>
          <w:tcPr>
            <w:tcW w:w="2268" w:type="dxa"/>
            <w:shd w:val="clear" w:color="auto" w:fill="F3F3F3"/>
          </w:tcPr>
          <w:p w14:paraId="4CCE3370" w14:textId="77777777" w:rsidR="00066F5C" w:rsidRPr="00425522" w:rsidRDefault="00066F5C" w:rsidP="00066F5C">
            <w:pPr>
              <w:shd w:val="clear" w:color="auto" w:fill="F3F3F3"/>
              <w:rPr>
                <w:sz w:val="18"/>
                <w:szCs w:val="18"/>
              </w:rPr>
            </w:pPr>
            <w:r w:rsidRPr="00425522">
              <w:rPr>
                <w:sz w:val="18"/>
                <w:szCs w:val="18"/>
              </w:rPr>
              <w:t>R Bourrelets Latéraux Ouverture</w:t>
            </w:r>
          </w:p>
          <w:p w14:paraId="1D98349E" w14:textId="77777777" w:rsidR="00066F5C" w:rsidRPr="00425522" w:rsidRDefault="00066F5C" w:rsidP="00066F5C">
            <w:pPr>
              <w:shd w:val="clear" w:color="auto" w:fill="F3F3F3"/>
              <w:rPr>
                <w:color w:val="0000FF"/>
                <w:sz w:val="18"/>
                <w:szCs w:val="18"/>
              </w:rPr>
            </w:pPr>
            <w:r w:rsidRPr="00425522">
              <w:rPr>
                <w:color w:val="0000FF"/>
                <w:sz w:val="18"/>
                <w:szCs w:val="18"/>
              </w:rPr>
              <w:t>R Toe-Out Side Beads</w:t>
            </w:r>
          </w:p>
        </w:tc>
        <w:tc>
          <w:tcPr>
            <w:tcW w:w="567" w:type="dxa"/>
            <w:shd w:val="clear" w:color="auto" w:fill="F3F3F3"/>
          </w:tcPr>
          <w:p w14:paraId="73275E92"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48640AB0" w14:textId="77777777" w:rsidR="00066F5C" w:rsidRPr="00425522" w:rsidRDefault="00066F5C" w:rsidP="00066F5C">
            <w:pPr>
              <w:shd w:val="clear" w:color="auto" w:fill="F3F3F3"/>
              <w:rPr>
                <w:sz w:val="18"/>
                <w:szCs w:val="18"/>
              </w:rPr>
            </w:pPr>
            <w:r w:rsidRPr="00425522">
              <w:rPr>
                <w:sz w:val="18"/>
                <w:szCs w:val="18"/>
              </w:rPr>
              <w:t>9000</w:t>
            </w:r>
          </w:p>
        </w:tc>
      </w:tr>
      <w:tr w:rsidR="00066F5C" w:rsidRPr="00425522" w14:paraId="548BB3A3" w14:textId="77777777">
        <w:trPr>
          <w:cantSplit/>
        </w:trPr>
        <w:tc>
          <w:tcPr>
            <w:tcW w:w="709" w:type="dxa"/>
            <w:vMerge/>
            <w:tcBorders>
              <w:left w:val="single" w:sz="4" w:space="0" w:color="auto"/>
              <w:right w:val="single" w:sz="4" w:space="0" w:color="auto"/>
            </w:tcBorders>
            <w:shd w:val="clear" w:color="auto" w:fill="F3F3F3"/>
          </w:tcPr>
          <w:p w14:paraId="73A2E964" w14:textId="77777777" w:rsidR="00066F5C" w:rsidRPr="00425522" w:rsidRDefault="00066F5C" w:rsidP="00066F5C">
            <w:pPr>
              <w:shd w:val="clear" w:color="auto" w:fill="F3F3F3"/>
              <w:rPr>
                <w:b/>
                <w:bCs/>
                <w:sz w:val="18"/>
                <w:szCs w:val="18"/>
              </w:rPr>
            </w:pPr>
          </w:p>
        </w:tc>
        <w:tc>
          <w:tcPr>
            <w:tcW w:w="709" w:type="dxa"/>
            <w:tcBorders>
              <w:left w:val="single" w:sz="4" w:space="0" w:color="auto"/>
              <w:bottom w:val="single" w:sz="4" w:space="0" w:color="auto"/>
              <w:right w:val="single" w:sz="4" w:space="0" w:color="auto"/>
            </w:tcBorders>
            <w:shd w:val="clear" w:color="auto" w:fill="F3F3F3"/>
          </w:tcPr>
          <w:p w14:paraId="4BE0A307" w14:textId="77777777" w:rsidR="00066F5C" w:rsidRPr="00425522" w:rsidRDefault="00066F5C" w:rsidP="00066F5C">
            <w:pPr>
              <w:shd w:val="clear" w:color="auto" w:fill="F3F3F3"/>
              <w:rPr>
                <w:b/>
                <w:bCs/>
                <w:sz w:val="18"/>
                <w:szCs w:val="18"/>
              </w:rPr>
            </w:pPr>
            <w:r w:rsidRPr="00425522">
              <w:rPr>
                <w:b/>
                <w:bCs/>
                <w:sz w:val="18"/>
                <w:szCs w:val="18"/>
              </w:rPr>
              <w:t>RLR</w:t>
            </w:r>
          </w:p>
        </w:tc>
        <w:tc>
          <w:tcPr>
            <w:tcW w:w="1843" w:type="dxa"/>
            <w:tcBorders>
              <w:left w:val="single" w:sz="4" w:space="0" w:color="auto"/>
              <w:bottom w:val="single" w:sz="4" w:space="0" w:color="auto"/>
              <w:right w:val="single" w:sz="4" w:space="0" w:color="auto"/>
            </w:tcBorders>
            <w:shd w:val="clear" w:color="auto" w:fill="F3F3F3"/>
          </w:tcPr>
          <w:p w14:paraId="03DB2D92" w14:textId="77777777" w:rsidR="00066F5C" w:rsidRPr="00425522" w:rsidRDefault="00066F5C" w:rsidP="00066F5C">
            <w:pPr>
              <w:shd w:val="clear" w:color="auto" w:fill="F3F3F3"/>
              <w:rPr>
                <w:sz w:val="18"/>
                <w:szCs w:val="18"/>
              </w:rPr>
            </w:pPr>
            <w:r w:rsidRPr="00425522">
              <w:rPr>
                <w:sz w:val="18"/>
                <w:szCs w:val="18"/>
              </w:rPr>
              <w:t>R Lombaires AR</w:t>
            </w:r>
          </w:p>
          <w:p w14:paraId="0A6FEE58" w14:textId="77777777" w:rsidR="00066F5C" w:rsidRPr="00425522" w:rsidRDefault="00066F5C" w:rsidP="00066F5C">
            <w:pPr>
              <w:shd w:val="clear" w:color="auto" w:fill="F3F3F3"/>
              <w:rPr>
                <w:color w:val="0000FF"/>
                <w:sz w:val="18"/>
                <w:szCs w:val="18"/>
              </w:rPr>
            </w:pPr>
            <w:r w:rsidRPr="00425522">
              <w:rPr>
                <w:color w:val="0000FF"/>
                <w:sz w:val="18"/>
                <w:szCs w:val="18"/>
              </w:rPr>
              <w:t>R RE Lumbar</w:t>
            </w:r>
          </w:p>
        </w:tc>
        <w:tc>
          <w:tcPr>
            <w:tcW w:w="567" w:type="dxa"/>
            <w:tcBorders>
              <w:left w:val="single" w:sz="4" w:space="0" w:color="auto"/>
              <w:bottom w:val="single" w:sz="4" w:space="0" w:color="auto"/>
              <w:right w:val="single" w:sz="4" w:space="0" w:color="auto"/>
            </w:tcBorders>
            <w:shd w:val="clear" w:color="auto" w:fill="F3F3F3"/>
          </w:tcPr>
          <w:p w14:paraId="03175135" w14:textId="77777777" w:rsidR="00066F5C" w:rsidRPr="00425522" w:rsidRDefault="00066F5C" w:rsidP="00066F5C">
            <w:pPr>
              <w:shd w:val="clear" w:color="auto" w:fill="F3F3F3"/>
              <w:rPr>
                <w:sz w:val="18"/>
                <w:szCs w:val="18"/>
              </w:rPr>
            </w:pPr>
            <w:r w:rsidRPr="00425522">
              <w:rPr>
                <w:sz w:val="18"/>
                <w:szCs w:val="18"/>
              </w:rPr>
              <w:t>2</w:t>
            </w:r>
          </w:p>
        </w:tc>
        <w:tc>
          <w:tcPr>
            <w:tcW w:w="708" w:type="dxa"/>
            <w:tcBorders>
              <w:left w:val="single" w:sz="4" w:space="0" w:color="auto"/>
              <w:bottom w:val="single" w:sz="4" w:space="0" w:color="auto"/>
            </w:tcBorders>
            <w:shd w:val="clear" w:color="auto" w:fill="F3F3F3"/>
          </w:tcPr>
          <w:p w14:paraId="30930A50" w14:textId="77777777" w:rsidR="00066F5C" w:rsidRPr="00425522" w:rsidRDefault="00066F5C" w:rsidP="00066F5C">
            <w:pPr>
              <w:shd w:val="clear" w:color="auto" w:fill="F3F3F3"/>
              <w:rPr>
                <w:sz w:val="18"/>
                <w:szCs w:val="18"/>
              </w:rPr>
            </w:pPr>
            <w:r w:rsidRPr="00425522">
              <w:rPr>
                <w:sz w:val="18"/>
                <w:szCs w:val="18"/>
              </w:rPr>
              <w:t>9000</w:t>
            </w:r>
          </w:p>
        </w:tc>
        <w:tc>
          <w:tcPr>
            <w:tcW w:w="709" w:type="dxa"/>
            <w:vMerge/>
            <w:shd w:val="clear" w:color="auto" w:fill="F3F3F3"/>
          </w:tcPr>
          <w:p w14:paraId="13FF716A" w14:textId="77777777" w:rsidR="00066F5C" w:rsidRPr="00425522" w:rsidRDefault="00066F5C" w:rsidP="00066F5C">
            <w:pPr>
              <w:shd w:val="clear" w:color="auto" w:fill="F3F3F3"/>
              <w:rPr>
                <w:sz w:val="18"/>
                <w:szCs w:val="18"/>
              </w:rPr>
            </w:pPr>
          </w:p>
        </w:tc>
        <w:tc>
          <w:tcPr>
            <w:tcW w:w="709" w:type="dxa"/>
            <w:shd w:val="clear" w:color="auto" w:fill="F3F3F3"/>
          </w:tcPr>
          <w:p w14:paraId="49AEAB86" w14:textId="77777777" w:rsidR="00066F5C" w:rsidRPr="00425522" w:rsidRDefault="00066F5C" w:rsidP="00066F5C">
            <w:pPr>
              <w:shd w:val="clear" w:color="auto" w:fill="F3F3F3"/>
              <w:rPr>
                <w:b/>
                <w:bCs/>
                <w:sz w:val="18"/>
                <w:szCs w:val="18"/>
              </w:rPr>
            </w:pPr>
            <w:r w:rsidRPr="00425522">
              <w:rPr>
                <w:b/>
                <w:bCs/>
                <w:sz w:val="18"/>
                <w:szCs w:val="18"/>
              </w:rPr>
              <w:t>RBLF</w:t>
            </w:r>
          </w:p>
        </w:tc>
        <w:tc>
          <w:tcPr>
            <w:tcW w:w="2268" w:type="dxa"/>
            <w:shd w:val="clear" w:color="auto" w:fill="F3F3F3"/>
          </w:tcPr>
          <w:p w14:paraId="4CF7207A" w14:textId="77777777" w:rsidR="00066F5C" w:rsidRPr="00425522" w:rsidRDefault="00066F5C" w:rsidP="00066F5C">
            <w:pPr>
              <w:shd w:val="clear" w:color="auto" w:fill="F3F3F3"/>
              <w:rPr>
                <w:sz w:val="18"/>
                <w:szCs w:val="18"/>
              </w:rPr>
            </w:pPr>
            <w:r w:rsidRPr="00425522">
              <w:rPr>
                <w:sz w:val="18"/>
                <w:szCs w:val="18"/>
              </w:rPr>
              <w:t>R Bourrelets Latéraux Fermeture</w:t>
            </w:r>
          </w:p>
          <w:p w14:paraId="3FA5B845" w14:textId="77777777" w:rsidR="00066F5C" w:rsidRPr="00425522" w:rsidRDefault="00066F5C" w:rsidP="00066F5C">
            <w:pPr>
              <w:shd w:val="clear" w:color="auto" w:fill="F3F3F3"/>
              <w:rPr>
                <w:color w:val="0000FF"/>
                <w:sz w:val="18"/>
                <w:szCs w:val="18"/>
              </w:rPr>
            </w:pPr>
            <w:r w:rsidRPr="00425522">
              <w:rPr>
                <w:color w:val="0000FF"/>
                <w:sz w:val="18"/>
                <w:szCs w:val="18"/>
              </w:rPr>
              <w:t>R Toe-Out Side Beads</w:t>
            </w:r>
          </w:p>
        </w:tc>
        <w:tc>
          <w:tcPr>
            <w:tcW w:w="567" w:type="dxa"/>
            <w:shd w:val="clear" w:color="auto" w:fill="F3F3F3"/>
          </w:tcPr>
          <w:p w14:paraId="539B01A3" w14:textId="77777777" w:rsidR="00066F5C" w:rsidRPr="00425522" w:rsidRDefault="00066F5C" w:rsidP="00066F5C">
            <w:pPr>
              <w:shd w:val="clear" w:color="auto" w:fill="F3F3F3"/>
              <w:rPr>
                <w:sz w:val="18"/>
                <w:szCs w:val="18"/>
              </w:rPr>
            </w:pPr>
            <w:r w:rsidRPr="00425522">
              <w:rPr>
                <w:sz w:val="18"/>
                <w:szCs w:val="18"/>
              </w:rPr>
              <w:t>2</w:t>
            </w:r>
          </w:p>
        </w:tc>
        <w:tc>
          <w:tcPr>
            <w:tcW w:w="850" w:type="dxa"/>
            <w:shd w:val="clear" w:color="auto" w:fill="F3F3F3"/>
          </w:tcPr>
          <w:p w14:paraId="7C9AAA7F" w14:textId="77777777" w:rsidR="00066F5C" w:rsidRPr="00425522" w:rsidRDefault="00066F5C" w:rsidP="00066F5C">
            <w:pPr>
              <w:shd w:val="clear" w:color="auto" w:fill="F3F3F3"/>
              <w:rPr>
                <w:sz w:val="18"/>
                <w:szCs w:val="18"/>
              </w:rPr>
            </w:pPr>
            <w:r w:rsidRPr="00425522">
              <w:rPr>
                <w:sz w:val="18"/>
                <w:szCs w:val="18"/>
              </w:rPr>
              <w:t>9000</w:t>
            </w:r>
          </w:p>
        </w:tc>
      </w:tr>
      <w:bookmarkEnd w:id="339"/>
      <w:bookmarkEnd w:id="340"/>
      <w:bookmarkEnd w:id="341"/>
      <w:bookmarkEnd w:id="342"/>
      <w:bookmarkEnd w:id="343"/>
      <w:bookmarkEnd w:id="344"/>
      <w:bookmarkEnd w:id="345"/>
      <w:bookmarkEnd w:id="346"/>
      <w:bookmarkEnd w:id="347"/>
      <w:bookmarkEnd w:id="348"/>
      <w:bookmarkEnd w:id="349"/>
      <w:bookmarkEnd w:id="350"/>
      <w:bookmarkEnd w:id="351"/>
    </w:tbl>
    <w:p w14:paraId="0E774477" w14:textId="77777777" w:rsidR="00066F5C" w:rsidRPr="00425522" w:rsidRDefault="00066F5C" w:rsidP="00066F5C">
      <w:pPr>
        <w:shd w:val="clear" w:color="auto" w:fill="F3F3F3"/>
        <w:rPr>
          <w:b/>
          <w:bCs/>
          <w:u w:val="single"/>
        </w:rPr>
      </w:pPr>
    </w:p>
    <w:p w14:paraId="108A5151" w14:textId="37825E69" w:rsidR="00066F5C" w:rsidRPr="00425522" w:rsidRDefault="00712297" w:rsidP="00066F5C">
      <w:pPr>
        <w:shd w:val="clear" w:color="auto" w:fill="F3F3F3"/>
        <w:jc w:val="center"/>
        <w:rPr>
          <w:b/>
          <w:bCs/>
          <w:u w:val="single"/>
        </w:rPr>
      </w:pPr>
      <w:r w:rsidRPr="00425522">
        <w:rPr>
          <w:noProof/>
        </w:rPr>
        <w:lastRenderedPageBreak/>
        <w:drawing>
          <wp:inline distT="0" distB="0" distL="0" distR="0" wp14:anchorId="6965DBAD" wp14:editId="3CDAF8AA">
            <wp:extent cx="4810125" cy="1943100"/>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810125" cy="1943100"/>
                    </a:xfrm>
                    <a:prstGeom prst="rect">
                      <a:avLst/>
                    </a:prstGeom>
                    <a:noFill/>
                    <a:ln>
                      <a:noFill/>
                    </a:ln>
                  </pic:spPr>
                </pic:pic>
              </a:graphicData>
            </a:graphic>
          </wp:inline>
        </w:drawing>
      </w:r>
    </w:p>
    <w:p w14:paraId="255E39DD" w14:textId="77777777" w:rsidR="00066F5C" w:rsidRPr="00425522" w:rsidRDefault="00066F5C" w:rsidP="00066F5C"/>
    <w:p w14:paraId="2ADE97EC" w14:textId="7DAC8A00" w:rsidR="00066F5C" w:rsidRPr="00425522" w:rsidRDefault="00712297" w:rsidP="00066F5C">
      <w:r w:rsidRPr="00425522">
        <w:rPr>
          <w:noProof/>
        </w:rPr>
        <mc:AlternateContent>
          <mc:Choice Requires="wpc">
            <w:drawing>
              <wp:inline distT="0" distB="0" distL="0" distR="0" wp14:anchorId="578F8F62" wp14:editId="1FBBAB6F">
                <wp:extent cx="4808220" cy="2069465"/>
                <wp:effectExtent l="0" t="9525" r="1905" b="0"/>
                <wp:docPr id="3593"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4212082" name="Rectangle 3595"/>
                        <wps:cNvSpPr>
                          <a:spLocks noChangeArrowheads="1"/>
                        </wps:cNvSpPr>
                        <wps:spPr bwMode="auto">
                          <a:xfrm>
                            <a:off x="0" y="127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F83AB"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g:wgp>
                        <wpg:cNvPr id="326217773" name="Group 3596"/>
                        <wpg:cNvGrpSpPr>
                          <a:grpSpLocks/>
                        </wpg:cNvGrpSpPr>
                        <wpg:grpSpPr bwMode="auto">
                          <a:xfrm>
                            <a:off x="5080" y="46990"/>
                            <a:ext cx="85725" cy="1640840"/>
                            <a:chOff x="8" y="74"/>
                            <a:chExt cx="135" cy="2584"/>
                          </a:xfrm>
                        </wpg:grpSpPr>
                        <wps:wsp>
                          <wps:cNvPr id="1078177688" name="Freeform 3597"/>
                          <wps:cNvSpPr>
                            <a:spLocks/>
                          </wps:cNvSpPr>
                          <wps:spPr bwMode="auto">
                            <a:xfrm>
                              <a:off x="16" y="74"/>
                              <a:ext cx="119" cy="186"/>
                            </a:xfrm>
                            <a:custGeom>
                              <a:avLst/>
                              <a:gdLst>
                                <a:gd name="T0" fmla="*/ 715 w 795"/>
                                <a:gd name="T1" fmla="*/ 0 h 1238"/>
                                <a:gd name="T2" fmla="*/ 715 w 795"/>
                                <a:gd name="T3" fmla="*/ 410 h 1238"/>
                                <a:gd name="T4" fmla="*/ 683 w 795"/>
                                <a:gd name="T5" fmla="*/ 410 h 1238"/>
                                <a:gd name="T6" fmla="*/ 626 w 795"/>
                                <a:gd name="T7" fmla="*/ 222 h 1238"/>
                                <a:gd name="T8" fmla="*/ 509 w 795"/>
                                <a:gd name="T9" fmla="*/ 111 h 1238"/>
                                <a:gd name="T10" fmla="*/ 352 w 795"/>
                                <a:gd name="T11" fmla="*/ 70 h 1238"/>
                                <a:gd name="T12" fmla="*/ 200 w 795"/>
                                <a:gd name="T13" fmla="*/ 125 h 1238"/>
                                <a:gd name="T14" fmla="*/ 140 w 795"/>
                                <a:gd name="T15" fmla="*/ 252 h 1238"/>
                                <a:gd name="T16" fmla="*/ 178 w 795"/>
                                <a:gd name="T17" fmla="*/ 350 h 1238"/>
                                <a:gd name="T18" fmla="*/ 438 w 795"/>
                                <a:gd name="T19" fmla="*/ 525 h 1238"/>
                                <a:gd name="T20" fmla="*/ 668 w 795"/>
                                <a:gd name="T21" fmla="*/ 661 h 1238"/>
                                <a:gd name="T22" fmla="*/ 762 w 795"/>
                                <a:gd name="T23" fmla="*/ 773 h 1238"/>
                                <a:gd name="T24" fmla="*/ 795 w 795"/>
                                <a:gd name="T25" fmla="*/ 909 h 1238"/>
                                <a:gd name="T26" fmla="*/ 690 w 795"/>
                                <a:gd name="T27" fmla="*/ 1140 h 1238"/>
                                <a:gd name="T28" fmla="*/ 418 w 795"/>
                                <a:gd name="T29" fmla="*/ 1238 h 1238"/>
                                <a:gd name="T30" fmla="*/ 320 w 795"/>
                                <a:gd name="T31" fmla="*/ 1230 h 1238"/>
                                <a:gd name="T32" fmla="*/ 207 w 795"/>
                                <a:gd name="T33" fmla="*/ 1198 h 1238"/>
                                <a:gd name="T34" fmla="*/ 98 w 795"/>
                                <a:gd name="T35" fmla="*/ 1170 h 1238"/>
                                <a:gd name="T36" fmla="*/ 63 w 795"/>
                                <a:gd name="T37" fmla="*/ 1184 h 1238"/>
                                <a:gd name="T38" fmla="*/ 44 w 795"/>
                                <a:gd name="T39" fmla="*/ 1238 h 1238"/>
                                <a:gd name="T40" fmla="*/ 11 w 795"/>
                                <a:gd name="T41" fmla="*/ 1238 h 1238"/>
                                <a:gd name="T42" fmla="*/ 11 w 795"/>
                                <a:gd name="T43" fmla="*/ 832 h 1238"/>
                                <a:gd name="T44" fmla="*/ 44 w 795"/>
                                <a:gd name="T45" fmla="*/ 832 h 1238"/>
                                <a:gd name="T46" fmla="*/ 105 w 795"/>
                                <a:gd name="T47" fmla="*/ 1022 h 1238"/>
                                <a:gd name="T48" fmla="*/ 225 w 795"/>
                                <a:gd name="T49" fmla="*/ 1128 h 1238"/>
                                <a:gd name="T50" fmla="*/ 399 w 795"/>
                                <a:gd name="T51" fmla="*/ 1170 h 1238"/>
                                <a:gd name="T52" fmla="*/ 574 w 795"/>
                                <a:gd name="T53" fmla="*/ 1112 h 1238"/>
                                <a:gd name="T54" fmla="*/ 637 w 795"/>
                                <a:gd name="T55" fmla="*/ 976 h 1238"/>
                                <a:gd name="T56" fmla="*/ 614 w 795"/>
                                <a:gd name="T57" fmla="*/ 888 h 1238"/>
                                <a:gd name="T58" fmla="*/ 538 w 795"/>
                                <a:gd name="T59" fmla="*/ 805 h 1238"/>
                                <a:gd name="T60" fmla="*/ 350 w 795"/>
                                <a:gd name="T61" fmla="*/ 693 h 1238"/>
                                <a:gd name="T62" fmla="*/ 132 w 795"/>
                                <a:gd name="T63" fmla="*/ 558 h 1238"/>
                                <a:gd name="T64" fmla="*/ 33 w 795"/>
                                <a:gd name="T65" fmla="*/ 446 h 1238"/>
                                <a:gd name="T66" fmla="*/ 0 w 795"/>
                                <a:gd name="T67" fmla="*/ 312 h 1238"/>
                                <a:gd name="T68" fmla="*/ 98 w 795"/>
                                <a:gd name="T69" fmla="*/ 92 h 1238"/>
                                <a:gd name="T70" fmla="*/ 350 w 795"/>
                                <a:gd name="T71" fmla="*/ 0 h 1238"/>
                                <a:gd name="T72" fmla="*/ 552 w 795"/>
                                <a:gd name="T73" fmla="*/ 47 h 1238"/>
                                <a:gd name="T74" fmla="*/ 622 w 795"/>
                                <a:gd name="T75" fmla="*/ 68 h 1238"/>
                                <a:gd name="T76" fmla="*/ 660 w 795"/>
                                <a:gd name="T77" fmla="*/ 55 h 1238"/>
                                <a:gd name="T78" fmla="*/ 683 w 795"/>
                                <a:gd name="T79" fmla="*/ 0 h 1238"/>
                                <a:gd name="T80" fmla="*/ 715 w 795"/>
                                <a:gd name="T81" fmla="*/ 0 h 1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5" h="1238">
                                  <a:moveTo>
                                    <a:pt x="715" y="0"/>
                                  </a:moveTo>
                                  <a:cubicBezTo>
                                    <a:pt x="715" y="137"/>
                                    <a:pt x="715" y="273"/>
                                    <a:pt x="715" y="410"/>
                                  </a:cubicBezTo>
                                  <a:cubicBezTo>
                                    <a:pt x="704" y="410"/>
                                    <a:pt x="693" y="410"/>
                                    <a:pt x="683" y="410"/>
                                  </a:cubicBezTo>
                                  <a:cubicBezTo>
                                    <a:pt x="672" y="331"/>
                                    <a:pt x="654" y="268"/>
                                    <a:pt x="626" y="222"/>
                                  </a:cubicBezTo>
                                  <a:cubicBezTo>
                                    <a:pt x="598" y="176"/>
                                    <a:pt x="559" y="138"/>
                                    <a:pt x="509" y="111"/>
                                  </a:cubicBezTo>
                                  <a:cubicBezTo>
                                    <a:pt x="458" y="84"/>
                                    <a:pt x="405" y="70"/>
                                    <a:pt x="352" y="70"/>
                                  </a:cubicBezTo>
                                  <a:cubicBezTo>
                                    <a:pt x="291" y="70"/>
                                    <a:pt x="240" y="89"/>
                                    <a:pt x="200" y="125"/>
                                  </a:cubicBezTo>
                                  <a:cubicBezTo>
                                    <a:pt x="160" y="162"/>
                                    <a:pt x="140" y="205"/>
                                    <a:pt x="140" y="252"/>
                                  </a:cubicBezTo>
                                  <a:cubicBezTo>
                                    <a:pt x="140" y="287"/>
                                    <a:pt x="152" y="321"/>
                                    <a:pt x="178" y="350"/>
                                  </a:cubicBezTo>
                                  <a:cubicBezTo>
                                    <a:pt x="214" y="394"/>
                                    <a:pt x="301" y="453"/>
                                    <a:pt x="438" y="525"/>
                                  </a:cubicBezTo>
                                  <a:cubicBezTo>
                                    <a:pt x="551" y="583"/>
                                    <a:pt x="626" y="630"/>
                                    <a:pt x="668" y="661"/>
                                  </a:cubicBezTo>
                                  <a:cubicBezTo>
                                    <a:pt x="709" y="693"/>
                                    <a:pt x="740" y="731"/>
                                    <a:pt x="762" y="773"/>
                                  </a:cubicBezTo>
                                  <a:cubicBezTo>
                                    <a:pt x="784" y="816"/>
                                    <a:pt x="795" y="862"/>
                                    <a:pt x="795" y="909"/>
                                  </a:cubicBezTo>
                                  <a:cubicBezTo>
                                    <a:pt x="795" y="999"/>
                                    <a:pt x="760" y="1076"/>
                                    <a:pt x="690" y="1140"/>
                                  </a:cubicBezTo>
                                  <a:cubicBezTo>
                                    <a:pt x="618" y="1205"/>
                                    <a:pt x="528" y="1238"/>
                                    <a:pt x="418" y="1238"/>
                                  </a:cubicBezTo>
                                  <a:cubicBezTo>
                                    <a:pt x="383" y="1238"/>
                                    <a:pt x="351" y="1235"/>
                                    <a:pt x="320" y="1230"/>
                                  </a:cubicBezTo>
                                  <a:cubicBezTo>
                                    <a:pt x="301" y="1227"/>
                                    <a:pt x="265" y="1216"/>
                                    <a:pt x="207" y="1198"/>
                                  </a:cubicBezTo>
                                  <a:cubicBezTo>
                                    <a:pt x="150" y="1180"/>
                                    <a:pt x="113" y="1170"/>
                                    <a:pt x="98" y="1170"/>
                                  </a:cubicBezTo>
                                  <a:cubicBezTo>
                                    <a:pt x="83" y="1170"/>
                                    <a:pt x="71" y="1175"/>
                                    <a:pt x="63" y="1184"/>
                                  </a:cubicBezTo>
                                  <a:cubicBezTo>
                                    <a:pt x="54" y="1192"/>
                                    <a:pt x="48" y="1211"/>
                                    <a:pt x="44" y="1238"/>
                                  </a:cubicBezTo>
                                  <a:cubicBezTo>
                                    <a:pt x="33" y="1238"/>
                                    <a:pt x="22" y="1238"/>
                                    <a:pt x="11" y="1238"/>
                                  </a:cubicBezTo>
                                  <a:cubicBezTo>
                                    <a:pt x="11" y="1103"/>
                                    <a:pt x="11" y="967"/>
                                    <a:pt x="11" y="832"/>
                                  </a:cubicBezTo>
                                  <a:cubicBezTo>
                                    <a:pt x="22" y="832"/>
                                    <a:pt x="33" y="832"/>
                                    <a:pt x="44" y="832"/>
                                  </a:cubicBezTo>
                                  <a:cubicBezTo>
                                    <a:pt x="59" y="917"/>
                                    <a:pt x="79" y="980"/>
                                    <a:pt x="105" y="1022"/>
                                  </a:cubicBezTo>
                                  <a:cubicBezTo>
                                    <a:pt x="131" y="1065"/>
                                    <a:pt x="171" y="1100"/>
                                    <a:pt x="225" y="1128"/>
                                  </a:cubicBezTo>
                                  <a:cubicBezTo>
                                    <a:pt x="278" y="1155"/>
                                    <a:pt x="336" y="1170"/>
                                    <a:pt x="399" y="1170"/>
                                  </a:cubicBezTo>
                                  <a:cubicBezTo>
                                    <a:pt x="473" y="1170"/>
                                    <a:pt x="530" y="1150"/>
                                    <a:pt x="574" y="1112"/>
                                  </a:cubicBezTo>
                                  <a:cubicBezTo>
                                    <a:pt x="617" y="1074"/>
                                    <a:pt x="637" y="1028"/>
                                    <a:pt x="637" y="976"/>
                                  </a:cubicBezTo>
                                  <a:cubicBezTo>
                                    <a:pt x="637" y="947"/>
                                    <a:pt x="630" y="917"/>
                                    <a:pt x="614" y="888"/>
                                  </a:cubicBezTo>
                                  <a:cubicBezTo>
                                    <a:pt x="597" y="858"/>
                                    <a:pt x="572" y="830"/>
                                    <a:pt x="538" y="805"/>
                                  </a:cubicBezTo>
                                  <a:cubicBezTo>
                                    <a:pt x="515" y="788"/>
                                    <a:pt x="453" y="749"/>
                                    <a:pt x="350" y="693"/>
                                  </a:cubicBezTo>
                                  <a:cubicBezTo>
                                    <a:pt x="247" y="637"/>
                                    <a:pt x="176" y="592"/>
                                    <a:pt x="132" y="558"/>
                                  </a:cubicBezTo>
                                  <a:cubicBezTo>
                                    <a:pt x="88" y="524"/>
                                    <a:pt x="56" y="487"/>
                                    <a:pt x="33" y="446"/>
                                  </a:cubicBezTo>
                                  <a:cubicBezTo>
                                    <a:pt x="11" y="405"/>
                                    <a:pt x="0" y="361"/>
                                    <a:pt x="0" y="312"/>
                                  </a:cubicBezTo>
                                  <a:cubicBezTo>
                                    <a:pt x="0" y="227"/>
                                    <a:pt x="32" y="153"/>
                                    <a:pt x="98" y="92"/>
                                  </a:cubicBezTo>
                                  <a:cubicBezTo>
                                    <a:pt x="165" y="31"/>
                                    <a:pt x="249" y="0"/>
                                    <a:pt x="350" y="0"/>
                                  </a:cubicBezTo>
                                  <a:cubicBezTo>
                                    <a:pt x="413" y="0"/>
                                    <a:pt x="480" y="16"/>
                                    <a:pt x="552" y="47"/>
                                  </a:cubicBezTo>
                                  <a:cubicBezTo>
                                    <a:pt x="585" y="61"/>
                                    <a:pt x="608" y="68"/>
                                    <a:pt x="622" y="68"/>
                                  </a:cubicBezTo>
                                  <a:cubicBezTo>
                                    <a:pt x="637" y="68"/>
                                    <a:pt x="650" y="64"/>
                                    <a:pt x="660" y="55"/>
                                  </a:cubicBezTo>
                                  <a:cubicBezTo>
                                    <a:pt x="670" y="46"/>
                                    <a:pt x="676" y="27"/>
                                    <a:pt x="683" y="0"/>
                                  </a:cubicBezTo>
                                  <a:cubicBezTo>
                                    <a:pt x="693" y="0"/>
                                    <a:pt x="704" y="0"/>
                                    <a:pt x="715"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681784729" name="Freeform 3598"/>
                          <wps:cNvSpPr>
                            <a:spLocks/>
                          </wps:cNvSpPr>
                          <wps:spPr bwMode="auto">
                            <a:xfrm>
                              <a:off x="39" y="289"/>
                              <a:ext cx="73" cy="162"/>
                            </a:xfrm>
                            <a:custGeom>
                              <a:avLst/>
                              <a:gdLst>
                                <a:gd name="T0" fmla="*/ 273 w 487"/>
                                <a:gd name="T1" fmla="*/ 0 h 1075"/>
                                <a:gd name="T2" fmla="*/ 273 w 487"/>
                                <a:gd name="T3" fmla="*/ 262 h 1075"/>
                                <a:gd name="T4" fmla="*/ 462 w 487"/>
                                <a:gd name="T5" fmla="*/ 262 h 1075"/>
                                <a:gd name="T6" fmla="*/ 462 w 487"/>
                                <a:gd name="T7" fmla="*/ 323 h 1075"/>
                                <a:gd name="T8" fmla="*/ 273 w 487"/>
                                <a:gd name="T9" fmla="*/ 323 h 1075"/>
                                <a:gd name="T10" fmla="*/ 273 w 487"/>
                                <a:gd name="T11" fmla="*/ 842 h 1075"/>
                                <a:gd name="T12" fmla="*/ 296 w 487"/>
                                <a:gd name="T13" fmla="*/ 946 h 1075"/>
                                <a:gd name="T14" fmla="*/ 353 w 487"/>
                                <a:gd name="T15" fmla="*/ 973 h 1075"/>
                                <a:gd name="T16" fmla="*/ 410 w 487"/>
                                <a:gd name="T17" fmla="*/ 955 h 1075"/>
                                <a:gd name="T18" fmla="*/ 452 w 487"/>
                                <a:gd name="T19" fmla="*/ 903 h 1075"/>
                                <a:gd name="T20" fmla="*/ 487 w 487"/>
                                <a:gd name="T21" fmla="*/ 903 h 1075"/>
                                <a:gd name="T22" fmla="*/ 399 w 487"/>
                                <a:gd name="T23" fmla="*/ 1031 h 1075"/>
                                <a:gd name="T24" fmla="*/ 283 w 487"/>
                                <a:gd name="T25" fmla="*/ 1075 h 1075"/>
                                <a:gd name="T26" fmla="*/ 203 w 487"/>
                                <a:gd name="T27" fmla="*/ 1052 h 1075"/>
                                <a:gd name="T28" fmla="*/ 146 w 487"/>
                                <a:gd name="T29" fmla="*/ 988 h 1075"/>
                                <a:gd name="T30" fmla="*/ 128 w 487"/>
                                <a:gd name="T31" fmla="*/ 861 h 1075"/>
                                <a:gd name="T32" fmla="*/ 128 w 487"/>
                                <a:gd name="T33" fmla="*/ 323 h 1075"/>
                                <a:gd name="T34" fmla="*/ 0 w 487"/>
                                <a:gd name="T35" fmla="*/ 323 h 1075"/>
                                <a:gd name="T36" fmla="*/ 0 w 487"/>
                                <a:gd name="T37" fmla="*/ 294 h 1075"/>
                                <a:gd name="T38" fmla="*/ 99 w 487"/>
                                <a:gd name="T39" fmla="*/ 229 h 1075"/>
                                <a:gd name="T40" fmla="*/ 189 w 487"/>
                                <a:gd name="T41" fmla="*/ 121 h 1075"/>
                                <a:gd name="T42" fmla="*/ 246 w 487"/>
                                <a:gd name="T43" fmla="*/ 0 h 1075"/>
                                <a:gd name="T44" fmla="*/ 273 w 487"/>
                                <a:gd name="T45" fmla="*/ 0 h 10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87" h="1075">
                                  <a:moveTo>
                                    <a:pt x="273" y="0"/>
                                  </a:moveTo>
                                  <a:cubicBezTo>
                                    <a:pt x="273" y="87"/>
                                    <a:pt x="273" y="175"/>
                                    <a:pt x="273" y="262"/>
                                  </a:cubicBezTo>
                                  <a:cubicBezTo>
                                    <a:pt x="336" y="262"/>
                                    <a:pt x="399" y="262"/>
                                    <a:pt x="462" y="262"/>
                                  </a:cubicBezTo>
                                  <a:cubicBezTo>
                                    <a:pt x="462" y="283"/>
                                    <a:pt x="462" y="303"/>
                                    <a:pt x="462" y="323"/>
                                  </a:cubicBezTo>
                                  <a:cubicBezTo>
                                    <a:pt x="399" y="323"/>
                                    <a:pt x="336" y="323"/>
                                    <a:pt x="273" y="323"/>
                                  </a:cubicBezTo>
                                  <a:cubicBezTo>
                                    <a:pt x="273" y="496"/>
                                    <a:pt x="273" y="669"/>
                                    <a:pt x="273" y="842"/>
                                  </a:cubicBezTo>
                                  <a:cubicBezTo>
                                    <a:pt x="273" y="893"/>
                                    <a:pt x="281" y="928"/>
                                    <a:pt x="296" y="946"/>
                                  </a:cubicBezTo>
                                  <a:cubicBezTo>
                                    <a:pt x="311" y="964"/>
                                    <a:pt x="330" y="973"/>
                                    <a:pt x="353" y="973"/>
                                  </a:cubicBezTo>
                                  <a:cubicBezTo>
                                    <a:pt x="373" y="973"/>
                                    <a:pt x="391" y="967"/>
                                    <a:pt x="410" y="955"/>
                                  </a:cubicBezTo>
                                  <a:cubicBezTo>
                                    <a:pt x="429" y="944"/>
                                    <a:pt x="442" y="926"/>
                                    <a:pt x="452" y="903"/>
                                  </a:cubicBezTo>
                                  <a:cubicBezTo>
                                    <a:pt x="464" y="903"/>
                                    <a:pt x="475" y="903"/>
                                    <a:pt x="487" y="903"/>
                                  </a:cubicBezTo>
                                  <a:cubicBezTo>
                                    <a:pt x="466" y="959"/>
                                    <a:pt x="438" y="1002"/>
                                    <a:pt x="399" y="1031"/>
                                  </a:cubicBezTo>
                                  <a:cubicBezTo>
                                    <a:pt x="361" y="1059"/>
                                    <a:pt x="323" y="1075"/>
                                    <a:pt x="283" y="1075"/>
                                  </a:cubicBezTo>
                                  <a:cubicBezTo>
                                    <a:pt x="255" y="1075"/>
                                    <a:pt x="229" y="1067"/>
                                    <a:pt x="203" y="1052"/>
                                  </a:cubicBezTo>
                                  <a:cubicBezTo>
                                    <a:pt x="178" y="1037"/>
                                    <a:pt x="159" y="1016"/>
                                    <a:pt x="146" y="988"/>
                                  </a:cubicBezTo>
                                  <a:cubicBezTo>
                                    <a:pt x="134" y="961"/>
                                    <a:pt x="128" y="918"/>
                                    <a:pt x="128" y="861"/>
                                  </a:cubicBezTo>
                                  <a:cubicBezTo>
                                    <a:pt x="128" y="682"/>
                                    <a:pt x="128" y="502"/>
                                    <a:pt x="128" y="323"/>
                                  </a:cubicBezTo>
                                  <a:cubicBezTo>
                                    <a:pt x="85" y="323"/>
                                    <a:pt x="42" y="323"/>
                                    <a:pt x="0" y="323"/>
                                  </a:cubicBezTo>
                                  <a:cubicBezTo>
                                    <a:pt x="0" y="314"/>
                                    <a:pt x="0" y="304"/>
                                    <a:pt x="0" y="294"/>
                                  </a:cubicBezTo>
                                  <a:cubicBezTo>
                                    <a:pt x="32" y="281"/>
                                    <a:pt x="65" y="259"/>
                                    <a:pt x="99" y="229"/>
                                  </a:cubicBezTo>
                                  <a:cubicBezTo>
                                    <a:pt x="133" y="199"/>
                                    <a:pt x="162" y="162"/>
                                    <a:pt x="189" y="121"/>
                                  </a:cubicBezTo>
                                  <a:cubicBezTo>
                                    <a:pt x="203" y="99"/>
                                    <a:pt x="222" y="58"/>
                                    <a:pt x="246" y="0"/>
                                  </a:cubicBezTo>
                                  <a:cubicBezTo>
                                    <a:pt x="255" y="0"/>
                                    <a:pt x="264" y="0"/>
                                    <a:pt x="273"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367344384" name="Freeform 3599"/>
                          <wps:cNvSpPr>
                            <a:spLocks/>
                          </wps:cNvSpPr>
                          <wps:spPr bwMode="auto">
                            <a:xfrm>
                              <a:off x="30" y="480"/>
                              <a:ext cx="91" cy="123"/>
                            </a:xfrm>
                            <a:custGeom>
                              <a:avLst/>
                              <a:gdLst>
                                <a:gd name="T0" fmla="*/ 282 w 602"/>
                                <a:gd name="T1" fmla="*/ 0 h 823"/>
                                <a:gd name="T2" fmla="*/ 282 w 602"/>
                                <a:gd name="T3" fmla="*/ 180 h 823"/>
                                <a:gd name="T4" fmla="*/ 490 w 602"/>
                                <a:gd name="T5" fmla="*/ 0 h 823"/>
                                <a:gd name="T6" fmla="*/ 570 w 602"/>
                                <a:gd name="T7" fmla="*/ 29 h 823"/>
                                <a:gd name="T8" fmla="*/ 602 w 602"/>
                                <a:gd name="T9" fmla="*/ 97 h 823"/>
                                <a:gd name="T10" fmla="*/ 579 w 602"/>
                                <a:gd name="T11" fmla="*/ 155 h 823"/>
                                <a:gd name="T12" fmla="*/ 524 w 602"/>
                                <a:gd name="T13" fmla="*/ 178 h 823"/>
                                <a:gd name="T14" fmla="*/ 456 w 602"/>
                                <a:gd name="T15" fmla="*/ 148 h 823"/>
                                <a:gd name="T16" fmla="*/ 398 w 602"/>
                                <a:gd name="T17" fmla="*/ 118 h 823"/>
                                <a:gd name="T18" fmla="*/ 364 w 602"/>
                                <a:gd name="T19" fmla="*/ 135 h 823"/>
                                <a:gd name="T20" fmla="*/ 282 w 602"/>
                                <a:gd name="T21" fmla="*/ 253 h 823"/>
                                <a:gd name="T22" fmla="*/ 282 w 602"/>
                                <a:gd name="T23" fmla="*/ 636 h 823"/>
                                <a:gd name="T24" fmla="*/ 298 w 602"/>
                                <a:gd name="T25" fmla="*/ 737 h 823"/>
                                <a:gd name="T26" fmla="*/ 339 w 602"/>
                                <a:gd name="T27" fmla="*/ 776 h 823"/>
                                <a:gd name="T28" fmla="*/ 423 w 602"/>
                                <a:gd name="T29" fmla="*/ 792 h 823"/>
                                <a:gd name="T30" fmla="*/ 423 w 602"/>
                                <a:gd name="T31" fmla="*/ 823 h 823"/>
                                <a:gd name="T32" fmla="*/ 9 w 602"/>
                                <a:gd name="T33" fmla="*/ 823 h 823"/>
                                <a:gd name="T34" fmla="*/ 9 w 602"/>
                                <a:gd name="T35" fmla="*/ 792 h 823"/>
                                <a:gd name="T36" fmla="*/ 101 w 602"/>
                                <a:gd name="T37" fmla="*/ 773 h 823"/>
                                <a:gd name="T38" fmla="*/ 132 w 602"/>
                                <a:gd name="T39" fmla="*/ 728 h 823"/>
                                <a:gd name="T40" fmla="*/ 136 w 602"/>
                                <a:gd name="T41" fmla="*/ 644 h 823"/>
                                <a:gd name="T42" fmla="*/ 136 w 602"/>
                                <a:gd name="T43" fmla="*/ 334 h 823"/>
                                <a:gd name="T44" fmla="*/ 131 w 602"/>
                                <a:gd name="T45" fmla="*/ 167 h 823"/>
                                <a:gd name="T46" fmla="*/ 110 w 602"/>
                                <a:gd name="T47" fmla="*/ 129 h 823"/>
                                <a:gd name="T48" fmla="*/ 71 w 602"/>
                                <a:gd name="T49" fmla="*/ 116 h 823"/>
                                <a:gd name="T50" fmla="*/ 9 w 602"/>
                                <a:gd name="T51" fmla="*/ 129 h 823"/>
                                <a:gd name="T52" fmla="*/ 0 w 602"/>
                                <a:gd name="T53" fmla="*/ 98 h 823"/>
                                <a:gd name="T54" fmla="*/ 245 w 602"/>
                                <a:gd name="T55" fmla="*/ 0 h 823"/>
                                <a:gd name="T56" fmla="*/ 282 w 602"/>
                                <a:gd name="T57" fmla="*/ 0 h 8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02" h="823">
                                  <a:moveTo>
                                    <a:pt x="282" y="0"/>
                                  </a:moveTo>
                                  <a:cubicBezTo>
                                    <a:pt x="282" y="60"/>
                                    <a:pt x="282" y="120"/>
                                    <a:pt x="282" y="180"/>
                                  </a:cubicBezTo>
                                  <a:cubicBezTo>
                                    <a:pt x="351" y="61"/>
                                    <a:pt x="418" y="0"/>
                                    <a:pt x="490" y="0"/>
                                  </a:cubicBezTo>
                                  <a:cubicBezTo>
                                    <a:pt x="523" y="0"/>
                                    <a:pt x="549" y="10"/>
                                    <a:pt x="570" y="29"/>
                                  </a:cubicBezTo>
                                  <a:cubicBezTo>
                                    <a:pt x="592" y="49"/>
                                    <a:pt x="602" y="72"/>
                                    <a:pt x="602" y="97"/>
                                  </a:cubicBezTo>
                                  <a:cubicBezTo>
                                    <a:pt x="602" y="120"/>
                                    <a:pt x="594" y="139"/>
                                    <a:pt x="579" y="155"/>
                                  </a:cubicBezTo>
                                  <a:cubicBezTo>
                                    <a:pt x="564" y="170"/>
                                    <a:pt x="545" y="178"/>
                                    <a:pt x="524" y="178"/>
                                  </a:cubicBezTo>
                                  <a:cubicBezTo>
                                    <a:pt x="504" y="178"/>
                                    <a:pt x="481" y="168"/>
                                    <a:pt x="456" y="148"/>
                                  </a:cubicBezTo>
                                  <a:cubicBezTo>
                                    <a:pt x="430" y="128"/>
                                    <a:pt x="411" y="118"/>
                                    <a:pt x="398" y="118"/>
                                  </a:cubicBezTo>
                                  <a:cubicBezTo>
                                    <a:pt x="388" y="118"/>
                                    <a:pt x="376" y="124"/>
                                    <a:pt x="364" y="135"/>
                                  </a:cubicBezTo>
                                  <a:cubicBezTo>
                                    <a:pt x="337" y="159"/>
                                    <a:pt x="311" y="199"/>
                                    <a:pt x="282" y="253"/>
                                  </a:cubicBezTo>
                                  <a:cubicBezTo>
                                    <a:pt x="282" y="381"/>
                                    <a:pt x="282" y="509"/>
                                    <a:pt x="282" y="636"/>
                                  </a:cubicBezTo>
                                  <a:cubicBezTo>
                                    <a:pt x="282" y="681"/>
                                    <a:pt x="287" y="714"/>
                                    <a:pt x="298" y="737"/>
                                  </a:cubicBezTo>
                                  <a:cubicBezTo>
                                    <a:pt x="307" y="752"/>
                                    <a:pt x="319" y="766"/>
                                    <a:pt x="339" y="776"/>
                                  </a:cubicBezTo>
                                  <a:cubicBezTo>
                                    <a:pt x="359" y="786"/>
                                    <a:pt x="387" y="792"/>
                                    <a:pt x="423" y="792"/>
                                  </a:cubicBezTo>
                                  <a:cubicBezTo>
                                    <a:pt x="423" y="802"/>
                                    <a:pt x="423" y="813"/>
                                    <a:pt x="423" y="823"/>
                                  </a:cubicBezTo>
                                  <a:cubicBezTo>
                                    <a:pt x="285" y="823"/>
                                    <a:pt x="147" y="823"/>
                                    <a:pt x="9" y="823"/>
                                  </a:cubicBezTo>
                                  <a:cubicBezTo>
                                    <a:pt x="9" y="813"/>
                                    <a:pt x="9" y="802"/>
                                    <a:pt x="9" y="792"/>
                                  </a:cubicBezTo>
                                  <a:cubicBezTo>
                                    <a:pt x="50" y="792"/>
                                    <a:pt x="80" y="786"/>
                                    <a:pt x="101" y="773"/>
                                  </a:cubicBezTo>
                                  <a:cubicBezTo>
                                    <a:pt x="116" y="763"/>
                                    <a:pt x="125" y="748"/>
                                    <a:pt x="132" y="728"/>
                                  </a:cubicBezTo>
                                  <a:cubicBezTo>
                                    <a:pt x="134" y="719"/>
                                    <a:pt x="136" y="690"/>
                                    <a:pt x="136" y="644"/>
                                  </a:cubicBezTo>
                                  <a:cubicBezTo>
                                    <a:pt x="136" y="540"/>
                                    <a:pt x="136" y="437"/>
                                    <a:pt x="136" y="334"/>
                                  </a:cubicBezTo>
                                  <a:cubicBezTo>
                                    <a:pt x="136" y="240"/>
                                    <a:pt x="134" y="185"/>
                                    <a:pt x="131" y="167"/>
                                  </a:cubicBezTo>
                                  <a:cubicBezTo>
                                    <a:pt x="126" y="150"/>
                                    <a:pt x="119" y="136"/>
                                    <a:pt x="110" y="129"/>
                                  </a:cubicBezTo>
                                  <a:cubicBezTo>
                                    <a:pt x="99" y="121"/>
                                    <a:pt x="86" y="116"/>
                                    <a:pt x="71" y="116"/>
                                  </a:cubicBezTo>
                                  <a:cubicBezTo>
                                    <a:pt x="52" y="116"/>
                                    <a:pt x="32" y="121"/>
                                    <a:pt x="9" y="129"/>
                                  </a:cubicBezTo>
                                  <a:cubicBezTo>
                                    <a:pt x="6" y="119"/>
                                    <a:pt x="3" y="108"/>
                                    <a:pt x="0" y="98"/>
                                  </a:cubicBezTo>
                                  <a:cubicBezTo>
                                    <a:pt x="82" y="66"/>
                                    <a:pt x="163" y="32"/>
                                    <a:pt x="245" y="0"/>
                                  </a:cubicBezTo>
                                  <a:cubicBezTo>
                                    <a:pt x="257" y="0"/>
                                    <a:pt x="269" y="0"/>
                                    <a:pt x="282"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27660002" name="Freeform 3600"/>
                          <wps:cNvSpPr>
                            <a:spLocks/>
                          </wps:cNvSpPr>
                          <wps:spPr bwMode="auto">
                            <a:xfrm>
                              <a:off x="8" y="632"/>
                              <a:ext cx="135" cy="124"/>
                            </a:xfrm>
                            <a:custGeom>
                              <a:avLst/>
                              <a:gdLst>
                                <a:gd name="T0" fmla="*/ 764 w 900"/>
                                <a:gd name="T1" fmla="*/ 0 h 824"/>
                                <a:gd name="T2" fmla="*/ 764 w 900"/>
                                <a:gd name="T3" fmla="*/ 484 h 824"/>
                                <a:gd name="T4" fmla="*/ 771 w 900"/>
                                <a:gd name="T5" fmla="*/ 654 h 824"/>
                                <a:gd name="T6" fmla="*/ 792 w 900"/>
                                <a:gd name="T7" fmla="*/ 697 h 824"/>
                                <a:gd name="T8" fmla="*/ 826 w 900"/>
                                <a:gd name="T9" fmla="*/ 709 h 824"/>
                                <a:gd name="T10" fmla="*/ 887 w 900"/>
                                <a:gd name="T11" fmla="*/ 694 h 824"/>
                                <a:gd name="T12" fmla="*/ 900 w 900"/>
                                <a:gd name="T13" fmla="*/ 725 h 824"/>
                                <a:gd name="T14" fmla="*/ 658 w 900"/>
                                <a:gd name="T15" fmla="*/ 824 h 824"/>
                                <a:gd name="T16" fmla="*/ 618 w 900"/>
                                <a:gd name="T17" fmla="*/ 824 h 824"/>
                                <a:gd name="T18" fmla="*/ 618 w 900"/>
                                <a:gd name="T19" fmla="*/ 654 h 824"/>
                                <a:gd name="T20" fmla="*/ 460 w 900"/>
                                <a:gd name="T21" fmla="*/ 795 h 824"/>
                                <a:gd name="T22" fmla="*/ 344 w 900"/>
                                <a:gd name="T23" fmla="*/ 824 h 824"/>
                                <a:gd name="T24" fmla="*/ 226 w 900"/>
                                <a:gd name="T25" fmla="*/ 785 h 824"/>
                                <a:gd name="T26" fmla="*/ 157 w 900"/>
                                <a:gd name="T27" fmla="*/ 685 h 824"/>
                                <a:gd name="T28" fmla="*/ 137 w 900"/>
                                <a:gd name="T29" fmla="*/ 512 h 824"/>
                                <a:gd name="T30" fmla="*/ 137 w 900"/>
                                <a:gd name="T31" fmla="*/ 155 h 824"/>
                                <a:gd name="T32" fmla="*/ 125 w 900"/>
                                <a:gd name="T33" fmla="*/ 77 h 824"/>
                                <a:gd name="T34" fmla="*/ 89 w 900"/>
                                <a:gd name="T35" fmla="*/ 43 h 824"/>
                                <a:gd name="T36" fmla="*/ 0 w 900"/>
                                <a:gd name="T37" fmla="*/ 32 h 824"/>
                                <a:gd name="T38" fmla="*/ 0 w 900"/>
                                <a:gd name="T39" fmla="*/ 0 h 824"/>
                                <a:gd name="T40" fmla="*/ 284 w 900"/>
                                <a:gd name="T41" fmla="*/ 0 h 824"/>
                                <a:gd name="T42" fmla="*/ 284 w 900"/>
                                <a:gd name="T43" fmla="*/ 535 h 824"/>
                                <a:gd name="T44" fmla="*/ 324 w 900"/>
                                <a:gd name="T45" fmla="*/ 682 h 824"/>
                                <a:gd name="T46" fmla="*/ 418 w 900"/>
                                <a:gd name="T47" fmla="*/ 717 h 824"/>
                                <a:gd name="T48" fmla="*/ 504 w 900"/>
                                <a:gd name="T49" fmla="*/ 693 h 824"/>
                                <a:gd name="T50" fmla="*/ 618 w 900"/>
                                <a:gd name="T51" fmla="*/ 603 h 824"/>
                                <a:gd name="T52" fmla="*/ 618 w 900"/>
                                <a:gd name="T53" fmla="*/ 150 h 824"/>
                                <a:gd name="T54" fmla="*/ 594 w 900"/>
                                <a:gd name="T55" fmla="*/ 58 h 824"/>
                                <a:gd name="T56" fmla="*/ 488 w 900"/>
                                <a:gd name="T57" fmla="*/ 32 h 824"/>
                                <a:gd name="T58" fmla="*/ 488 w 900"/>
                                <a:gd name="T59" fmla="*/ 0 h 824"/>
                                <a:gd name="T60" fmla="*/ 764 w 900"/>
                                <a:gd name="T61" fmla="*/ 0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900" h="824">
                                  <a:moveTo>
                                    <a:pt x="764" y="0"/>
                                  </a:moveTo>
                                  <a:cubicBezTo>
                                    <a:pt x="764" y="161"/>
                                    <a:pt x="764" y="323"/>
                                    <a:pt x="764" y="484"/>
                                  </a:cubicBezTo>
                                  <a:cubicBezTo>
                                    <a:pt x="764" y="577"/>
                                    <a:pt x="766" y="634"/>
                                    <a:pt x="771" y="654"/>
                                  </a:cubicBezTo>
                                  <a:cubicBezTo>
                                    <a:pt x="775" y="675"/>
                                    <a:pt x="782" y="689"/>
                                    <a:pt x="792" y="697"/>
                                  </a:cubicBezTo>
                                  <a:cubicBezTo>
                                    <a:pt x="802" y="705"/>
                                    <a:pt x="812" y="709"/>
                                    <a:pt x="826" y="709"/>
                                  </a:cubicBezTo>
                                  <a:cubicBezTo>
                                    <a:pt x="844" y="709"/>
                                    <a:pt x="864" y="704"/>
                                    <a:pt x="887" y="694"/>
                                  </a:cubicBezTo>
                                  <a:cubicBezTo>
                                    <a:pt x="892" y="705"/>
                                    <a:pt x="895" y="715"/>
                                    <a:pt x="900" y="725"/>
                                  </a:cubicBezTo>
                                  <a:cubicBezTo>
                                    <a:pt x="819" y="757"/>
                                    <a:pt x="739" y="791"/>
                                    <a:pt x="658" y="824"/>
                                  </a:cubicBezTo>
                                  <a:cubicBezTo>
                                    <a:pt x="645" y="824"/>
                                    <a:pt x="631" y="824"/>
                                    <a:pt x="618" y="824"/>
                                  </a:cubicBezTo>
                                  <a:cubicBezTo>
                                    <a:pt x="618" y="767"/>
                                    <a:pt x="618" y="711"/>
                                    <a:pt x="618" y="654"/>
                                  </a:cubicBezTo>
                                  <a:cubicBezTo>
                                    <a:pt x="548" y="728"/>
                                    <a:pt x="496" y="776"/>
                                    <a:pt x="460" y="795"/>
                                  </a:cubicBezTo>
                                  <a:cubicBezTo>
                                    <a:pt x="423" y="814"/>
                                    <a:pt x="384" y="824"/>
                                    <a:pt x="344" y="824"/>
                                  </a:cubicBezTo>
                                  <a:cubicBezTo>
                                    <a:pt x="299" y="824"/>
                                    <a:pt x="259" y="810"/>
                                    <a:pt x="226" y="785"/>
                                  </a:cubicBezTo>
                                  <a:cubicBezTo>
                                    <a:pt x="193" y="760"/>
                                    <a:pt x="170" y="726"/>
                                    <a:pt x="157" y="685"/>
                                  </a:cubicBezTo>
                                  <a:cubicBezTo>
                                    <a:pt x="143" y="644"/>
                                    <a:pt x="137" y="586"/>
                                    <a:pt x="137" y="512"/>
                                  </a:cubicBezTo>
                                  <a:cubicBezTo>
                                    <a:pt x="137" y="393"/>
                                    <a:pt x="137" y="274"/>
                                    <a:pt x="137" y="155"/>
                                  </a:cubicBezTo>
                                  <a:cubicBezTo>
                                    <a:pt x="137" y="118"/>
                                    <a:pt x="133" y="92"/>
                                    <a:pt x="125" y="77"/>
                                  </a:cubicBezTo>
                                  <a:cubicBezTo>
                                    <a:pt x="117" y="62"/>
                                    <a:pt x="105" y="50"/>
                                    <a:pt x="89" y="43"/>
                                  </a:cubicBezTo>
                                  <a:cubicBezTo>
                                    <a:pt x="72" y="35"/>
                                    <a:pt x="43" y="31"/>
                                    <a:pt x="0" y="32"/>
                                  </a:cubicBezTo>
                                  <a:cubicBezTo>
                                    <a:pt x="0" y="22"/>
                                    <a:pt x="0" y="11"/>
                                    <a:pt x="0" y="0"/>
                                  </a:cubicBezTo>
                                  <a:cubicBezTo>
                                    <a:pt x="95" y="0"/>
                                    <a:pt x="189" y="0"/>
                                    <a:pt x="284" y="0"/>
                                  </a:cubicBezTo>
                                  <a:cubicBezTo>
                                    <a:pt x="284" y="178"/>
                                    <a:pt x="284" y="357"/>
                                    <a:pt x="284" y="535"/>
                                  </a:cubicBezTo>
                                  <a:cubicBezTo>
                                    <a:pt x="284" y="609"/>
                                    <a:pt x="297" y="658"/>
                                    <a:pt x="324" y="682"/>
                                  </a:cubicBezTo>
                                  <a:cubicBezTo>
                                    <a:pt x="349" y="705"/>
                                    <a:pt x="381" y="717"/>
                                    <a:pt x="418" y="717"/>
                                  </a:cubicBezTo>
                                  <a:cubicBezTo>
                                    <a:pt x="444" y="717"/>
                                    <a:pt x="472" y="708"/>
                                    <a:pt x="504" y="693"/>
                                  </a:cubicBezTo>
                                  <a:cubicBezTo>
                                    <a:pt x="536" y="677"/>
                                    <a:pt x="574" y="647"/>
                                    <a:pt x="618" y="603"/>
                                  </a:cubicBezTo>
                                  <a:cubicBezTo>
                                    <a:pt x="618" y="452"/>
                                    <a:pt x="618" y="301"/>
                                    <a:pt x="618" y="150"/>
                                  </a:cubicBezTo>
                                  <a:cubicBezTo>
                                    <a:pt x="618" y="105"/>
                                    <a:pt x="610" y="74"/>
                                    <a:pt x="594" y="58"/>
                                  </a:cubicBezTo>
                                  <a:cubicBezTo>
                                    <a:pt x="577" y="42"/>
                                    <a:pt x="541" y="33"/>
                                    <a:pt x="488" y="32"/>
                                  </a:cubicBezTo>
                                  <a:cubicBezTo>
                                    <a:pt x="488" y="22"/>
                                    <a:pt x="488" y="11"/>
                                    <a:pt x="488" y="0"/>
                                  </a:cubicBezTo>
                                  <a:cubicBezTo>
                                    <a:pt x="580" y="0"/>
                                    <a:pt x="672" y="0"/>
                                    <a:pt x="764"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352836147" name="Freeform 3601"/>
                          <wps:cNvSpPr>
                            <a:spLocks/>
                          </wps:cNvSpPr>
                          <wps:spPr bwMode="auto">
                            <a:xfrm>
                              <a:off x="24" y="785"/>
                              <a:ext cx="103" cy="128"/>
                            </a:xfrm>
                            <a:custGeom>
                              <a:avLst/>
                              <a:gdLst>
                                <a:gd name="T0" fmla="*/ 682 w 682"/>
                                <a:gd name="T1" fmla="*/ 519 h 847"/>
                                <a:gd name="T2" fmla="*/ 554 w 682"/>
                                <a:gd name="T3" fmla="*/ 761 h 847"/>
                                <a:gd name="T4" fmla="*/ 343 w 682"/>
                                <a:gd name="T5" fmla="*/ 847 h 847"/>
                                <a:gd name="T6" fmla="*/ 103 w 682"/>
                                <a:gd name="T7" fmla="*/ 733 h 847"/>
                                <a:gd name="T8" fmla="*/ 0 w 682"/>
                                <a:gd name="T9" fmla="*/ 424 h 847"/>
                                <a:gd name="T10" fmla="*/ 114 w 682"/>
                                <a:gd name="T11" fmla="*/ 117 h 847"/>
                                <a:gd name="T12" fmla="*/ 386 w 682"/>
                                <a:gd name="T13" fmla="*/ 0 h 847"/>
                                <a:gd name="T14" fmla="*/ 582 w 682"/>
                                <a:gd name="T15" fmla="*/ 62 h 847"/>
                                <a:gd name="T16" fmla="*/ 659 w 682"/>
                                <a:gd name="T17" fmla="*/ 191 h 847"/>
                                <a:gd name="T18" fmla="*/ 638 w 682"/>
                                <a:gd name="T19" fmla="*/ 245 h 847"/>
                                <a:gd name="T20" fmla="*/ 577 w 682"/>
                                <a:gd name="T21" fmla="*/ 266 h 847"/>
                                <a:gd name="T22" fmla="*/ 498 w 682"/>
                                <a:gd name="T23" fmla="*/ 232 h 847"/>
                                <a:gd name="T24" fmla="*/ 479 w 682"/>
                                <a:gd name="T25" fmla="*/ 163 h 847"/>
                                <a:gd name="T26" fmla="*/ 443 w 682"/>
                                <a:gd name="T27" fmla="*/ 84 h 847"/>
                                <a:gd name="T28" fmla="*/ 357 w 682"/>
                                <a:gd name="T29" fmla="*/ 58 h 847"/>
                                <a:gd name="T30" fmla="*/ 215 w 682"/>
                                <a:gd name="T31" fmla="*/ 123 h 847"/>
                                <a:gd name="T32" fmla="*/ 143 w 682"/>
                                <a:gd name="T33" fmla="*/ 349 h 847"/>
                                <a:gd name="T34" fmla="*/ 215 w 682"/>
                                <a:gd name="T35" fmla="*/ 601 h 847"/>
                                <a:gd name="T36" fmla="*/ 406 w 682"/>
                                <a:gd name="T37" fmla="*/ 711 h 847"/>
                                <a:gd name="T38" fmla="*/ 562 w 682"/>
                                <a:gd name="T39" fmla="*/ 652 h 847"/>
                                <a:gd name="T40" fmla="*/ 656 w 682"/>
                                <a:gd name="T41" fmla="*/ 507 h 847"/>
                                <a:gd name="T42" fmla="*/ 682 w 682"/>
                                <a:gd name="T43" fmla="*/ 519 h 8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82" h="847">
                                  <a:moveTo>
                                    <a:pt x="682" y="519"/>
                                  </a:moveTo>
                                  <a:cubicBezTo>
                                    <a:pt x="659" y="624"/>
                                    <a:pt x="618" y="705"/>
                                    <a:pt x="554" y="761"/>
                                  </a:cubicBezTo>
                                  <a:cubicBezTo>
                                    <a:pt x="490" y="817"/>
                                    <a:pt x="420" y="847"/>
                                    <a:pt x="343" y="847"/>
                                  </a:cubicBezTo>
                                  <a:cubicBezTo>
                                    <a:pt x="251" y="847"/>
                                    <a:pt x="172" y="808"/>
                                    <a:pt x="103" y="733"/>
                                  </a:cubicBezTo>
                                  <a:cubicBezTo>
                                    <a:pt x="34" y="657"/>
                                    <a:pt x="0" y="554"/>
                                    <a:pt x="0" y="424"/>
                                  </a:cubicBezTo>
                                  <a:cubicBezTo>
                                    <a:pt x="0" y="298"/>
                                    <a:pt x="38" y="195"/>
                                    <a:pt x="114" y="117"/>
                                  </a:cubicBezTo>
                                  <a:cubicBezTo>
                                    <a:pt x="190" y="39"/>
                                    <a:pt x="280" y="0"/>
                                    <a:pt x="386" y="0"/>
                                  </a:cubicBezTo>
                                  <a:cubicBezTo>
                                    <a:pt x="465" y="0"/>
                                    <a:pt x="531" y="21"/>
                                    <a:pt x="582" y="62"/>
                                  </a:cubicBezTo>
                                  <a:cubicBezTo>
                                    <a:pt x="634" y="103"/>
                                    <a:pt x="659" y="147"/>
                                    <a:pt x="659" y="191"/>
                                  </a:cubicBezTo>
                                  <a:cubicBezTo>
                                    <a:pt x="659" y="213"/>
                                    <a:pt x="652" y="232"/>
                                    <a:pt x="638" y="245"/>
                                  </a:cubicBezTo>
                                  <a:cubicBezTo>
                                    <a:pt x="622" y="259"/>
                                    <a:pt x="602" y="266"/>
                                    <a:pt x="577" y="266"/>
                                  </a:cubicBezTo>
                                  <a:cubicBezTo>
                                    <a:pt x="542" y="266"/>
                                    <a:pt x="516" y="254"/>
                                    <a:pt x="498" y="232"/>
                                  </a:cubicBezTo>
                                  <a:cubicBezTo>
                                    <a:pt x="488" y="220"/>
                                    <a:pt x="481" y="197"/>
                                    <a:pt x="479" y="163"/>
                                  </a:cubicBezTo>
                                  <a:cubicBezTo>
                                    <a:pt x="475" y="129"/>
                                    <a:pt x="463" y="102"/>
                                    <a:pt x="443" y="84"/>
                                  </a:cubicBezTo>
                                  <a:cubicBezTo>
                                    <a:pt x="422" y="67"/>
                                    <a:pt x="393" y="58"/>
                                    <a:pt x="357" y="58"/>
                                  </a:cubicBezTo>
                                  <a:cubicBezTo>
                                    <a:pt x="298" y="58"/>
                                    <a:pt x="252" y="80"/>
                                    <a:pt x="215" y="123"/>
                                  </a:cubicBezTo>
                                  <a:cubicBezTo>
                                    <a:pt x="167" y="179"/>
                                    <a:pt x="143" y="255"/>
                                    <a:pt x="143" y="349"/>
                                  </a:cubicBezTo>
                                  <a:cubicBezTo>
                                    <a:pt x="143" y="444"/>
                                    <a:pt x="167" y="529"/>
                                    <a:pt x="215" y="601"/>
                                  </a:cubicBezTo>
                                  <a:cubicBezTo>
                                    <a:pt x="262" y="674"/>
                                    <a:pt x="326" y="711"/>
                                    <a:pt x="406" y="711"/>
                                  </a:cubicBezTo>
                                  <a:cubicBezTo>
                                    <a:pt x="464" y="711"/>
                                    <a:pt x="515" y="691"/>
                                    <a:pt x="562" y="652"/>
                                  </a:cubicBezTo>
                                  <a:cubicBezTo>
                                    <a:pt x="595" y="626"/>
                                    <a:pt x="625" y="577"/>
                                    <a:pt x="656" y="507"/>
                                  </a:cubicBezTo>
                                  <a:cubicBezTo>
                                    <a:pt x="665" y="511"/>
                                    <a:pt x="673" y="515"/>
                                    <a:pt x="682" y="519"/>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610254216" name="Freeform 3602"/>
                          <wps:cNvSpPr>
                            <a:spLocks/>
                          </wps:cNvSpPr>
                          <wps:spPr bwMode="auto">
                            <a:xfrm>
                              <a:off x="39" y="942"/>
                              <a:ext cx="73" cy="161"/>
                            </a:xfrm>
                            <a:custGeom>
                              <a:avLst/>
                              <a:gdLst>
                                <a:gd name="T0" fmla="*/ 273 w 487"/>
                                <a:gd name="T1" fmla="*/ 0 h 1076"/>
                                <a:gd name="T2" fmla="*/ 273 w 487"/>
                                <a:gd name="T3" fmla="*/ 263 h 1076"/>
                                <a:gd name="T4" fmla="*/ 462 w 487"/>
                                <a:gd name="T5" fmla="*/ 263 h 1076"/>
                                <a:gd name="T6" fmla="*/ 462 w 487"/>
                                <a:gd name="T7" fmla="*/ 324 h 1076"/>
                                <a:gd name="T8" fmla="*/ 273 w 487"/>
                                <a:gd name="T9" fmla="*/ 324 h 1076"/>
                                <a:gd name="T10" fmla="*/ 273 w 487"/>
                                <a:gd name="T11" fmla="*/ 843 h 1076"/>
                                <a:gd name="T12" fmla="*/ 296 w 487"/>
                                <a:gd name="T13" fmla="*/ 947 h 1076"/>
                                <a:gd name="T14" fmla="*/ 353 w 487"/>
                                <a:gd name="T15" fmla="*/ 974 h 1076"/>
                                <a:gd name="T16" fmla="*/ 410 w 487"/>
                                <a:gd name="T17" fmla="*/ 956 h 1076"/>
                                <a:gd name="T18" fmla="*/ 452 w 487"/>
                                <a:gd name="T19" fmla="*/ 904 h 1076"/>
                                <a:gd name="T20" fmla="*/ 487 w 487"/>
                                <a:gd name="T21" fmla="*/ 904 h 1076"/>
                                <a:gd name="T22" fmla="*/ 399 w 487"/>
                                <a:gd name="T23" fmla="*/ 1032 h 1076"/>
                                <a:gd name="T24" fmla="*/ 283 w 487"/>
                                <a:gd name="T25" fmla="*/ 1076 h 1076"/>
                                <a:gd name="T26" fmla="*/ 203 w 487"/>
                                <a:gd name="T27" fmla="*/ 1053 h 1076"/>
                                <a:gd name="T28" fmla="*/ 146 w 487"/>
                                <a:gd name="T29" fmla="*/ 989 h 1076"/>
                                <a:gd name="T30" fmla="*/ 128 w 487"/>
                                <a:gd name="T31" fmla="*/ 862 h 1076"/>
                                <a:gd name="T32" fmla="*/ 128 w 487"/>
                                <a:gd name="T33" fmla="*/ 324 h 1076"/>
                                <a:gd name="T34" fmla="*/ 0 w 487"/>
                                <a:gd name="T35" fmla="*/ 324 h 1076"/>
                                <a:gd name="T36" fmla="*/ 0 w 487"/>
                                <a:gd name="T37" fmla="*/ 295 h 1076"/>
                                <a:gd name="T38" fmla="*/ 99 w 487"/>
                                <a:gd name="T39" fmla="*/ 230 h 1076"/>
                                <a:gd name="T40" fmla="*/ 189 w 487"/>
                                <a:gd name="T41" fmla="*/ 122 h 1076"/>
                                <a:gd name="T42" fmla="*/ 246 w 487"/>
                                <a:gd name="T43" fmla="*/ 0 h 1076"/>
                                <a:gd name="T44" fmla="*/ 273 w 487"/>
                                <a:gd name="T45" fmla="*/ 0 h 10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87" h="1076">
                                  <a:moveTo>
                                    <a:pt x="273" y="0"/>
                                  </a:moveTo>
                                  <a:cubicBezTo>
                                    <a:pt x="273" y="88"/>
                                    <a:pt x="273" y="176"/>
                                    <a:pt x="273" y="263"/>
                                  </a:cubicBezTo>
                                  <a:cubicBezTo>
                                    <a:pt x="336" y="263"/>
                                    <a:pt x="399" y="263"/>
                                    <a:pt x="462" y="263"/>
                                  </a:cubicBezTo>
                                  <a:cubicBezTo>
                                    <a:pt x="462" y="284"/>
                                    <a:pt x="462" y="304"/>
                                    <a:pt x="462" y="324"/>
                                  </a:cubicBezTo>
                                  <a:cubicBezTo>
                                    <a:pt x="399" y="324"/>
                                    <a:pt x="336" y="324"/>
                                    <a:pt x="273" y="324"/>
                                  </a:cubicBezTo>
                                  <a:cubicBezTo>
                                    <a:pt x="273" y="497"/>
                                    <a:pt x="273" y="670"/>
                                    <a:pt x="273" y="843"/>
                                  </a:cubicBezTo>
                                  <a:cubicBezTo>
                                    <a:pt x="273" y="894"/>
                                    <a:pt x="281" y="929"/>
                                    <a:pt x="296" y="947"/>
                                  </a:cubicBezTo>
                                  <a:cubicBezTo>
                                    <a:pt x="311" y="965"/>
                                    <a:pt x="330" y="974"/>
                                    <a:pt x="353" y="974"/>
                                  </a:cubicBezTo>
                                  <a:cubicBezTo>
                                    <a:pt x="373" y="974"/>
                                    <a:pt x="391" y="968"/>
                                    <a:pt x="410" y="956"/>
                                  </a:cubicBezTo>
                                  <a:cubicBezTo>
                                    <a:pt x="429" y="945"/>
                                    <a:pt x="442" y="927"/>
                                    <a:pt x="452" y="904"/>
                                  </a:cubicBezTo>
                                  <a:cubicBezTo>
                                    <a:pt x="464" y="904"/>
                                    <a:pt x="475" y="904"/>
                                    <a:pt x="487" y="904"/>
                                  </a:cubicBezTo>
                                  <a:cubicBezTo>
                                    <a:pt x="466" y="960"/>
                                    <a:pt x="438" y="1004"/>
                                    <a:pt x="399" y="1032"/>
                                  </a:cubicBezTo>
                                  <a:cubicBezTo>
                                    <a:pt x="361" y="1060"/>
                                    <a:pt x="323" y="1076"/>
                                    <a:pt x="283" y="1076"/>
                                  </a:cubicBezTo>
                                  <a:cubicBezTo>
                                    <a:pt x="255" y="1076"/>
                                    <a:pt x="229" y="1068"/>
                                    <a:pt x="203" y="1053"/>
                                  </a:cubicBezTo>
                                  <a:cubicBezTo>
                                    <a:pt x="178" y="1038"/>
                                    <a:pt x="159" y="1017"/>
                                    <a:pt x="146" y="989"/>
                                  </a:cubicBezTo>
                                  <a:cubicBezTo>
                                    <a:pt x="134" y="962"/>
                                    <a:pt x="128" y="920"/>
                                    <a:pt x="128" y="862"/>
                                  </a:cubicBezTo>
                                  <a:cubicBezTo>
                                    <a:pt x="128" y="683"/>
                                    <a:pt x="128" y="504"/>
                                    <a:pt x="128" y="324"/>
                                  </a:cubicBezTo>
                                  <a:cubicBezTo>
                                    <a:pt x="85" y="324"/>
                                    <a:pt x="42" y="324"/>
                                    <a:pt x="0" y="324"/>
                                  </a:cubicBezTo>
                                  <a:cubicBezTo>
                                    <a:pt x="0" y="315"/>
                                    <a:pt x="0" y="305"/>
                                    <a:pt x="0" y="295"/>
                                  </a:cubicBezTo>
                                  <a:cubicBezTo>
                                    <a:pt x="32" y="283"/>
                                    <a:pt x="65" y="260"/>
                                    <a:pt x="99" y="230"/>
                                  </a:cubicBezTo>
                                  <a:cubicBezTo>
                                    <a:pt x="133" y="200"/>
                                    <a:pt x="162" y="163"/>
                                    <a:pt x="189" y="122"/>
                                  </a:cubicBezTo>
                                  <a:cubicBezTo>
                                    <a:pt x="203" y="100"/>
                                    <a:pt x="222" y="59"/>
                                    <a:pt x="246" y="0"/>
                                  </a:cubicBezTo>
                                  <a:cubicBezTo>
                                    <a:pt x="255" y="0"/>
                                    <a:pt x="264" y="0"/>
                                    <a:pt x="273"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119460750" name="Freeform 3603"/>
                          <wps:cNvSpPr>
                            <a:spLocks/>
                          </wps:cNvSpPr>
                          <wps:spPr bwMode="auto">
                            <a:xfrm>
                              <a:off x="8" y="1132"/>
                              <a:ext cx="135" cy="124"/>
                            </a:xfrm>
                            <a:custGeom>
                              <a:avLst/>
                              <a:gdLst>
                                <a:gd name="T0" fmla="*/ 764 w 900"/>
                                <a:gd name="T1" fmla="*/ 0 h 824"/>
                                <a:gd name="T2" fmla="*/ 764 w 900"/>
                                <a:gd name="T3" fmla="*/ 485 h 824"/>
                                <a:gd name="T4" fmla="*/ 771 w 900"/>
                                <a:gd name="T5" fmla="*/ 654 h 824"/>
                                <a:gd name="T6" fmla="*/ 792 w 900"/>
                                <a:gd name="T7" fmla="*/ 698 h 824"/>
                                <a:gd name="T8" fmla="*/ 826 w 900"/>
                                <a:gd name="T9" fmla="*/ 710 h 824"/>
                                <a:gd name="T10" fmla="*/ 887 w 900"/>
                                <a:gd name="T11" fmla="*/ 695 h 824"/>
                                <a:gd name="T12" fmla="*/ 900 w 900"/>
                                <a:gd name="T13" fmla="*/ 726 h 824"/>
                                <a:gd name="T14" fmla="*/ 658 w 900"/>
                                <a:gd name="T15" fmla="*/ 824 h 824"/>
                                <a:gd name="T16" fmla="*/ 618 w 900"/>
                                <a:gd name="T17" fmla="*/ 824 h 824"/>
                                <a:gd name="T18" fmla="*/ 618 w 900"/>
                                <a:gd name="T19" fmla="*/ 655 h 824"/>
                                <a:gd name="T20" fmla="*/ 460 w 900"/>
                                <a:gd name="T21" fmla="*/ 795 h 824"/>
                                <a:gd name="T22" fmla="*/ 344 w 900"/>
                                <a:gd name="T23" fmla="*/ 824 h 824"/>
                                <a:gd name="T24" fmla="*/ 226 w 900"/>
                                <a:gd name="T25" fmla="*/ 785 h 824"/>
                                <a:gd name="T26" fmla="*/ 157 w 900"/>
                                <a:gd name="T27" fmla="*/ 685 h 824"/>
                                <a:gd name="T28" fmla="*/ 137 w 900"/>
                                <a:gd name="T29" fmla="*/ 513 h 824"/>
                                <a:gd name="T30" fmla="*/ 137 w 900"/>
                                <a:gd name="T31" fmla="*/ 156 h 824"/>
                                <a:gd name="T32" fmla="*/ 125 w 900"/>
                                <a:gd name="T33" fmla="*/ 77 h 824"/>
                                <a:gd name="T34" fmla="*/ 89 w 900"/>
                                <a:gd name="T35" fmla="*/ 43 h 824"/>
                                <a:gd name="T36" fmla="*/ 0 w 900"/>
                                <a:gd name="T37" fmla="*/ 33 h 824"/>
                                <a:gd name="T38" fmla="*/ 0 w 900"/>
                                <a:gd name="T39" fmla="*/ 0 h 824"/>
                                <a:gd name="T40" fmla="*/ 284 w 900"/>
                                <a:gd name="T41" fmla="*/ 0 h 824"/>
                                <a:gd name="T42" fmla="*/ 284 w 900"/>
                                <a:gd name="T43" fmla="*/ 535 h 824"/>
                                <a:gd name="T44" fmla="*/ 324 w 900"/>
                                <a:gd name="T45" fmla="*/ 682 h 824"/>
                                <a:gd name="T46" fmla="*/ 418 w 900"/>
                                <a:gd name="T47" fmla="*/ 717 h 824"/>
                                <a:gd name="T48" fmla="*/ 504 w 900"/>
                                <a:gd name="T49" fmla="*/ 693 h 824"/>
                                <a:gd name="T50" fmla="*/ 618 w 900"/>
                                <a:gd name="T51" fmla="*/ 604 h 824"/>
                                <a:gd name="T52" fmla="*/ 618 w 900"/>
                                <a:gd name="T53" fmla="*/ 151 h 824"/>
                                <a:gd name="T54" fmla="*/ 594 w 900"/>
                                <a:gd name="T55" fmla="*/ 58 h 824"/>
                                <a:gd name="T56" fmla="*/ 488 w 900"/>
                                <a:gd name="T57" fmla="*/ 33 h 824"/>
                                <a:gd name="T58" fmla="*/ 488 w 900"/>
                                <a:gd name="T59" fmla="*/ 0 h 824"/>
                                <a:gd name="T60" fmla="*/ 764 w 900"/>
                                <a:gd name="T61" fmla="*/ 0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900" h="824">
                                  <a:moveTo>
                                    <a:pt x="764" y="0"/>
                                  </a:moveTo>
                                  <a:cubicBezTo>
                                    <a:pt x="764" y="162"/>
                                    <a:pt x="764" y="323"/>
                                    <a:pt x="764" y="485"/>
                                  </a:cubicBezTo>
                                  <a:cubicBezTo>
                                    <a:pt x="764" y="577"/>
                                    <a:pt x="766" y="634"/>
                                    <a:pt x="771" y="654"/>
                                  </a:cubicBezTo>
                                  <a:cubicBezTo>
                                    <a:pt x="775" y="675"/>
                                    <a:pt x="782" y="690"/>
                                    <a:pt x="792" y="698"/>
                                  </a:cubicBezTo>
                                  <a:cubicBezTo>
                                    <a:pt x="802" y="705"/>
                                    <a:pt x="812" y="710"/>
                                    <a:pt x="826" y="710"/>
                                  </a:cubicBezTo>
                                  <a:cubicBezTo>
                                    <a:pt x="844" y="710"/>
                                    <a:pt x="864" y="705"/>
                                    <a:pt x="887" y="695"/>
                                  </a:cubicBezTo>
                                  <a:cubicBezTo>
                                    <a:pt x="892" y="705"/>
                                    <a:pt x="895" y="715"/>
                                    <a:pt x="900" y="726"/>
                                  </a:cubicBezTo>
                                  <a:cubicBezTo>
                                    <a:pt x="819" y="758"/>
                                    <a:pt x="739" y="792"/>
                                    <a:pt x="658" y="824"/>
                                  </a:cubicBezTo>
                                  <a:cubicBezTo>
                                    <a:pt x="645" y="824"/>
                                    <a:pt x="631" y="824"/>
                                    <a:pt x="618" y="824"/>
                                  </a:cubicBezTo>
                                  <a:cubicBezTo>
                                    <a:pt x="618" y="768"/>
                                    <a:pt x="618" y="711"/>
                                    <a:pt x="618" y="655"/>
                                  </a:cubicBezTo>
                                  <a:cubicBezTo>
                                    <a:pt x="548" y="728"/>
                                    <a:pt x="496" y="776"/>
                                    <a:pt x="460" y="795"/>
                                  </a:cubicBezTo>
                                  <a:cubicBezTo>
                                    <a:pt x="423" y="814"/>
                                    <a:pt x="384" y="824"/>
                                    <a:pt x="344" y="824"/>
                                  </a:cubicBezTo>
                                  <a:cubicBezTo>
                                    <a:pt x="299" y="824"/>
                                    <a:pt x="259" y="811"/>
                                    <a:pt x="226" y="785"/>
                                  </a:cubicBezTo>
                                  <a:cubicBezTo>
                                    <a:pt x="193" y="760"/>
                                    <a:pt x="170" y="726"/>
                                    <a:pt x="157" y="685"/>
                                  </a:cubicBezTo>
                                  <a:cubicBezTo>
                                    <a:pt x="143" y="644"/>
                                    <a:pt x="137" y="587"/>
                                    <a:pt x="137" y="513"/>
                                  </a:cubicBezTo>
                                  <a:cubicBezTo>
                                    <a:pt x="137" y="394"/>
                                    <a:pt x="137" y="275"/>
                                    <a:pt x="137" y="156"/>
                                  </a:cubicBezTo>
                                  <a:cubicBezTo>
                                    <a:pt x="137" y="118"/>
                                    <a:pt x="133" y="92"/>
                                    <a:pt x="125" y="77"/>
                                  </a:cubicBezTo>
                                  <a:cubicBezTo>
                                    <a:pt x="117" y="62"/>
                                    <a:pt x="105" y="51"/>
                                    <a:pt x="89" y="43"/>
                                  </a:cubicBezTo>
                                  <a:cubicBezTo>
                                    <a:pt x="72" y="35"/>
                                    <a:pt x="43" y="32"/>
                                    <a:pt x="0" y="33"/>
                                  </a:cubicBezTo>
                                  <a:cubicBezTo>
                                    <a:pt x="0" y="22"/>
                                    <a:pt x="0" y="11"/>
                                    <a:pt x="0" y="0"/>
                                  </a:cubicBezTo>
                                  <a:cubicBezTo>
                                    <a:pt x="95" y="0"/>
                                    <a:pt x="189" y="0"/>
                                    <a:pt x="284" y="0"/>
                                  </a:cubicBezTo>
                                  <a:cubicBezTo>
                                    <a:pt x="284" y="179"/>
                                    <a:pt x="284" y="357"/>
                                    <a:pt x="284" y="535"/>
                                  </a:cubicBezTo>
                                  <a:cubicBezTo>
                                    <a:pt x="284" y="610"/>
                                    <a:pt x="297" y="659"/>
                                    <a:pt x="324" y="682"/>
                                  </a:cubicBezTo>
                                  <a:cubicBezTo>
                                    <a:pt x="349" y="705"/>
                                    <a:pt x="381" y="717"/>
                                    <a:pt x="418" y="717"/>
                                  </a:cubicBezTo>
                                  <a:cubicBezTo>
                                    <a:pt x="444" y="717"/>
                                    <a:pt x="472" y="709"/>
                                    <a:pt x="504" y="693"/>
                                  </a:cubicBezTo>
                                  <a:cubicBezTo>
                                    <a:pt x="536" y="678"/>
                                    <a:pt x="574" y="647"/>
                                    <a:pt x="618" y="604"/>
                                  </a:cubicBezTo>
                                  <a:cubicBezTo>
                                    <a:pt x="618" y="452"/>
                                    <a:pt x="618" y="301"/>
                                    <a:pt x="618" y="151"/>
                                  </a:cubicBezTo>
                                  <a:cubicBezTo>
                                    <a:pt x="618" y="105"/>
                                    <a:pt x="610" y="74"/>
                                    <a:pt x="594" y="58"/>
                                  </a:cubicBezTo>
                                  <a:cubicBezTo>
                                    <a:pt x="577" y="42"/>
                                    <a:pt x="541" y="33"/>
                                    <a:pt x="488" y="33"/>
                                  </a:cubicBezTo>
                                  <a:cubicBezTo>
                                    <a:pt x="488" y="22"/>
                                    <a:pt x="488" y="11"/>
                                    <a:pt x="488" y="0"/>
                                  </a:cubicBezTo>
                                  <a:cubicBezTo>
                                    <a:pt x="580" y="0"/>
                                    <a:pt x="672" y="0"/>
                                    <a:pt x="764"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61809597" name="Freeform 3604"/>
                          <wps:cNvSpPr>
                            <a:spLocks/>
                          </wps:cNvSpPr>
                          <wps:spPr bwMode="auto">
                            <a:xfrm>
                              <a:off x="30" y="1285"/>
                              <a:ext cx="91" cy="124"/>
                            </a:xfrm>
                            <a:custGeom>
                              <a:avLst/>
                              <a:gdLst>
                                <a:gd name="T0" fmla="*/ 282 w 602"/>
                                <a:gd name="T1" fmla="*/ 0 h 823"/>
                                <a:gd name="T2" fmla="*/ 282 w 602"/>
                                <a:gd name="T3" fmla="*/ 180 h 823"/>
                                <a:gd name="T4" fmla="*/ 490 w 602"/>
                                <a:gd name="T5" fmla="*/ 0 h 823"/>
                                <a:gd name="T6" fmla="*/ 570 w 602"/>
                                <a:gd name="T7" fmla="*/ 29 h 823"/>
                                <a:gd name="T8" fmla="*/ 602 w 602"/>
                                <a:gd name="T9" fmla="*/ 97 h 823"/>
                                <a:gd name="T10" fmla="*/ 579 w 602"/>
                                <a:gd name="T11" fmla="*/ 154 h 823"/>
                                <a:gd name="T12" fmla="*/ 524 w 602"/>
                                <a:gd name="T13" fmla="*/ 178 h 823"/>
                                <a:gd name="T14" fmla="*/ 456 w 602"/>
                                <a:gd name="T15" fmla="*/ 147 h 823"/>
                                <a:gd name="T16" fmla="*/ 398 w 602"/>
                                <a:gd name="T17" fmla="*/ 118 h 823"/>
                                <a:gd name="T18" fmla="*/ 364 w 602"/>
                                <a:gd name="T19" fmla="*/ 135 h 823"/>
                                <a:gd name="T20" fmla="*/ 282 w 602"/>
                                <a:gd name="T21" fmla="*/ 253 h 823"/>
                                <a:gd name="T22" fmla="*/ 282 w 602"/>
                                <a:gd name="T23" fmla="*/ 636 h 823"/>
                                <a:gd name="T24" fmla="*/ 298 w 602"/>
                                <a:gd name="T25" fmla="*/ 736 h 823"/>
                                <a:gd name="T26" fmla="*/ 339 w 602"/>
                                <a:gd name="T27" fmla="*/ 776 h 823"/>
                                <a:gd name="T28" fmla="*/ 423 w 602"/>
                                <a:gd name="T29" fmla="*/ 791 h 823"/>
                                <a:gd name="T30" fmla="*/ 423 w 602"/>
                                <a:gd name="T31" fmla="*/ 823 h 823"/>
                                <a:gd name="T32" fmla="*/ 9 w 602"/>
                                <a:gd name="T33" fmla="*/ 823 h 823"/>
                                <a:gd name="T34" fmla="*/ 9 w 602"/>
                                <a:gd name="T35" fmla="*/ 791 h 823"/>
                                <a:gd name="T36" fmla="*/ 101 w 602"/>
                                <a:gd name="T37" fmla="*/ 772 h 823"/>
                                <a:gd name="T38" fmla="*/ 132 w 602"/>
                                <a:gd name="T39" fmla="*/ 728 h 823"/>
                                <a:gd name="T40" fmla="*/ 136 w 602"/>
                                <a:gd name="T41" fmla="*/ 643 h 823"/>
                                <a:gd name="T42" fmla="*/ 136 w 602"/>
                                <a:gd name="T43" fmla="*/ 333 h 823"/>
                                <a:gd name="T44" fmla="*/ 131 w 602"/>
                                <a:gd name="T45" fmla="*/ 167 h 823"/>
                                <a:gd name="T46" fmla="*/ 110 w 602"/>
                                <a:gd name="T47" fmla="*/ 128 h 823"/>
                                <a:gd name="T48" fmla="*/ 71 w 602"/>
                                <a:gd name="T49" fmla="*/ 116 h 823"/>
                                <a:gd name="T50" fmla="*/ 9 w 602"/>
                                <a:gd name="T51" fmla="*/ 129 h 823"/>
                                <a:gd name="T52" fmla="*/ 0 w 602"/>
                                <a:gd name="T53" fmla="*/ 98 h 823"/>
                                <a:gd name="T54" fmla="*/ 245 w 602"/>
                                <a:gd name="T55" fmla="*/ 0 h 823"/>
                                <a:gd name="T56" fmla="*/ 282 w 602"/>
                                <a:gd name="T57" fmla="*/ 0 h 8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02" h="823">
                                  <a:moveTo>
                                    <a:pt x="282" y="0"/>
                                  </a:moveTo>
                                  <a:cubicBezTo>
                                    <a:pt x="282" y="60"/>
                                    <a:pt x="282" y="120"/>
                                    <a:pt x="282" y="180"/>
                                  </a:cubicBezTo>
                                  <a:cubicBezTo>
                                    <a:pt x="351" y="61"/>
                                    <a:pt x="418" y="0"/>
                                    <a:pt x="490" y="0"/>
                                  </a:cubicBezTo>
                                  <a:cubicBezTo>
                                    <a:pt x="523" y="0"/>
                                    <a:pt x="549" y="10"/>
                                    <a:pt x="570" y="29"/>
                                  </a:cubicBezTo>
                                  <a:cubicBezTo>
                                    <a:pt x="592" y="48"/>
                                    <a:pt x="602" y="72"/>
                                    <a:pt x="602" y="97"/>
                                  </a:cubicBezTo>
                                  <a:cubicBezTo>
                                    <a:pt x="602" y="119"/>
                                    <a:pt x="594" y="139"/>
                                    <a:pt x="579" y="154"/>
                                  </a:cubicBezTo>
                                  <a:cubicBezTo>
                                    <a:pt x="564" y="170"/>
                                    <a:pt x="545" y="178"/>
                                    <a:pt x="524" y="178"/>
                                  </a:cubicBezTo>
                                  <a:cubicBezTo>
                                    <a:pt x="504" y="178"/>
                                    <a:pt x="481" y="167"/>
                                    <a:pt x="456" y="147"/>
                                  </a:cubicBezTo>
                                  <a:cubicBezTo>
                                    <a:pt x="430" y="127"/>
                                    <a:pt x="411" y="118"/>
                                    <a:pt x="398" y="118"/>
                                  </a:cubicBezTo>
                                  <a:cubicBezTo>
                                    <a:pt x="388" y="118"/>
                                    <a:pt x="376" y="124"/>
                                    <a:pt x="364" y="135"/>
                                  </a:cubicBezTo>
                                  <a:cubicBezTo>
                                    <a:pt x="337" y="158"/>
                                    <a:pt x="311" y="198"/>
                                    <a:pt x="282" y="253"/>
                                  </a:cubicBezTo>
                                  <a:cubicBezTo>
                                    <a:pt x="282" y="381"/>
                                    <a:pt x="282" y="508"/>
                                    <a:pt x="282" y="636"/>
                                  </a:cubicBezTo>
                                  <a:cubicBezTo>
                                    <a:pt x="282" y="680"/>
                                    <a:pt x="287" y="714"/>
                                    <a:pt x="298" y="736"/>
                                  </a:cubicBezTo>
                                  <a:cubicBezTo>
                                    <a:pt x="307" y="752"/>
                                    <a:pt x="319" y="765"/>
                                    <a:pt x="339" y="776"/>
                                  </a:cubicBezTo>
                                  <a:cubicBezTo>
                                    <a:pt x="359" y="786"/>
                                    <a:pt x="387" y="791"/>
                                    <a:pt x="423" y="791"/>
                                  </a:cubicBezTo>
                                  <a:cubicBezTo>
                                    <a:pt x="423" y="802"/>
                                    <a:pt x="423" y="812"/>
                                    <a:pt x="423" y="823"/>
                                  </a:cubicBezTo>
                                  <a:cubicBezTo>
                                    <a:pt x="285" y="823"/>
                                    <a:pt x="147" y="823"/>
                                    <a:pt x="9" y="823"/>
                                  </a:cubicBezTo>
                                  <a:cubicBezTo>
                                    <a:pt x="9" y="812"/>
                                    <a:pt x="9" y="802"/>
                                    <a:pt x="9" y="791"/>
                                  </a:cubicBezTo>
                                  <a:cubicBezTo>
                                    <a:pt x="50" y="791"/>
                                    <a:pt x="80" y="785"/>
                                    <a:pt x="101" y="772"/>
                                  </a:cubicBezTo>
                                  <a:cubicBezTo>
                                    <a:pt x="116" y="763"/>
                                    <a:pt x="125" y="748"/>
                                    <a:pt x="132" y="728"/>
                                  </a:cubicBezTo>
                                  <a:cubicBezTo>
                                    <a:pt x="134" y="718"/>
                                    <a:pt x="136" y="689"/>
                                    <a:pt x="136" y="643"/>
                                  </a:cubicBezTo>
                                  <a:cubicBezTo>
                                    <a:pt x="136" y="540"/>
                                    <a:pt x="136" y="437"/>
                                    <a:pt x="136" y="333"/>
                                  </a:cubicBezTo>
                                  <a:cubicBezTo>
                                    <a:pt x="136" y="240"/>
                                    <a:pt x="134" y="185"/>
                                    <a:pt x="131" y="167"/>
                                  </a:cubicBezTo>
                                  <a:cubicBezTo>
                                    <a:pt x="126" y="149"/>
                                    <a:pt x="119" y="136"/>
                                    <a:pt x="110" y="128"/>
                                  </a:cubicBezTo>
                                  <a:cubicBezTo>
                                    <a:pt x="99" y="120"/>
                                    <a:pt x="86" y="116"/>
                                    <a:pt x="71" y="116"/>
                                  </a:cubicBezTo>
                                  <a:cubicBezTo>
                                    <a:pt x="52" y="116"/>
                                    <a:pt x="32" y="120"/>
                                    <a:pt x="9" y="129"/>
                                  </a:cubicBezTo>
                                  <a:cubicBezTo>
                                    <a:pt x="6" y="119"/>
                                    <a:pt x="3" y="108"/>
                                    <a:pt x="0" y="98"/>
                                  </a:cubicBezTo>
                                  <a:cubicBezTo>
                                    <a:pt x="82" y="66"/>
                                    <a:pt x="163" y="32"/>
                                    <a:pt x="245" y="0"/>
                                  </a:cubicBezTo>
                                  <a:cubicBezTo>
                                    <a:pt x="257" y="0"/>
                                    <a:pt x="269" y="0"/>
                                    <a:pt x="282"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352127937" name="Freeform 3605"/>
                          <wps:cNvSpPr>
                            <a:spLocks noEditPoints="1"/>
                          </wps:cNvSpPr>
                          <wps:spPr bwMode="auto">
                            <a:xfrm>
                              <a:off x="24" y="1438"/>
                              <a:ext cx="103" cy="127"/>
                            </a:xfrm>
                            <a:custGeom>
                              <a:avLst/>
                              <a:gdLst>
                                <a:gd name="T0" fmla="*/ 126 w 684"/>
                                <a:gd name="T1" fmla="*/ 325 h 848"/>
                                <a:gd name="T2" fmla="*/ 213 w 684"/>
                                <a:gd name="T3" fmla="*/ 604 h 848"/>
                                <a:gd name="T4" fmla="*/ 420 w 684"/>
                                <a:gd name="T5" fmla="*/ 706 h 848"/>
                                <a:gd name="T6" fmla="*/ 559 w 684"/>
                                <a:gd name="T7" fmla="*/ 662 h 848"/>
                                <a:gd name="T8" fmla="*/ 657 w 684"/>
                                <a:gd name="T9" fmla="*/ 514 h 848"/>
                                <a:gd name="T10" fmla="*/ 684 w 684"/>
                                <a:gd name="T11" fmla="*/ 532 h 848"/>
                                <a:gd name="T12" fmla="*/ 576 w 684"/>
                                <a:gd name="T13" fmla="*/ 749 h 848"/>
                                <a:gd name="T14" fmla="*/ 353 w 684"/>
                                <a:gd name="T15" fmla="*/ 848 h 848"/>
                                <a:gd name="T16" fmla="*/ 104 w 684"/>
                                <a:gd name="T17" fmla="*/ 735 h 848"/>
                                <a:gd name="T18" fmla="*/ 0 w 684"/>
                                <a:gd name="T19" fmla="*/ 434 h 848"/>
                                <a:gd name="T20" fmla="*/ 107 w 684"/>
                                <a:gd name="T21" fmla="*/ 114 h 848"/>
                                <a:gd name="T22" fmla="*/ 374 w 684"/>
                                <a:gd name="T23" fmla="*/ 0 h 848"/>
                                <a:gd name="T24" fmla="*/ 597 w 684"/>
                                <a:gd name="T25" fmla="*/ 88 h 848"/>
                                <a:gd name="T26" fmla="*/ 684 w 684"/>
                                <a:gd name="T27" fmla="*/ 325 h 848"/>
                                <a:gd name="T28" fmla="*/ 126 w 684"/>
                                <a:gd name="T29" fmla="*/ 325 h 848"/>
                                <a:gd name="T30" fmla="*/ 126 w 684"/>
                                <a:gd name="T31" fmla="*/ 274 h 848"/>
                                <a:gd name="T32" fmla="*/ 500 w 684"/>
                                <a:gd name="T33" fmla="*/ 274 h 848"/>
                                <a:gd name="T34" fmla="*/ 481 w 684"/>
                                <a:gd name="T35" fmla="*/ 166 h 848"/>
                                <a:gd name="T36" fmla="*/ 416 w 684"/>
                                <a:gd name="T37" fmla="*/ 89 h 848"/>
                                <a:gd name="T38" fmla="*/ 324 w 684"/>
                                <a:gd name="T39" fmla="*/ 62 h 848"/>
                                <a:gd name="T40" fmla="*/ 194 w 684"/>
                                <a:gd name="T41" fmla="*/ 117 h 848"/>
                                <a:gd name="T42" fmla="*/ 126 w 684"/>
                                <a:gd name="T43" fmla="*/ 274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84" h="848">
                                  <a:moveTo>
                                    <a:pt x="126" y="325"/>
                                  </a:moveTo>
                                  <a:cubicBezTo>
                                    <a:pt x="124" y="444"/>
                                    <a:pt x="153" y="538"/>
                                    <a:pt x="213" y="604"/>
                                  </a:cubicBezTo>
                                  <a:cubicBezTo>
                                    <a:pt x="273" y="671"/>
                                    <a:pt x="341" y="706"/>
                                    <a:pt x="420" y="706"/>
                                  </a:cubicBezTo>
                                  <a:cubicBezTo>
                                    <a:pt x="473" y="706"/>
                                    <a:pt x="519" y="690"/>
                                    <a:pt x="559" y="662"/>
                                  </a:cubicBezTo>
                                  <a:cubicBezTo>
                                    <a:pt x="598" y="633"/>
                                    <a:pt x="630" y="584"/>
                                    <a:pt x="657" y="514"/>
                                  </a:cubicBezTo>
                                  <a:cubicBezTo>
                                    <a:pt x="666" y="520"/>
                                    <a:pt x="675" y="526"/>
                                    <a:pt x="684" y="532"/>
                                  </a:cubicBezTo>
                                  <a:cubicBezTo>
                                    <a:pt x="671" y="611"/>
                                    <a:pt x="636" y="684"/>
                                    <a:pt x="576" y="749"/>
                                  </a:cubicBezTo>
                                  <a:cubicBezTo>
                                    <a:pt x="517" y="814"/>
                                    <a:pt x="442" y="848"/>
                                    <a:pt x="353" y="848"/>
                                  </a:cubicBezTo>
                                  <a:cubicBezTo>
                                    <a:pt x="256" y="848"/>
                                    <a:pt x="174" y="810"/>
                                    <a:pt x="104" y="735"/>
                                  </a:cubicBezTo>
                                  <a:cubicBezTo>
                                    <a:pt x="34" y="662"/>
                                    <a:pt x="0" y="561"/>
                                    <a:pt x="0" y="434"/>
                                  </a:cubicBezTo>
                                  <a:cubicBezTo>
                                    <a:pt x="0" y="297"/>
                                    <a:pt x="35" y="190"/>
                                    <a:pt x="107" y="114"/>
                                  </a:cubicBezTo>
                                  <a:cubicBezTo>
                                    <a:pt x="178" y="39"/>
                                    <a:pt x="267" y="0"/>
                                    <a:pt x="374" y="0"/>
                                  </a:cubicBezTo>
                                  <a:cubicBezTo>
                                    <a:pt x="464" y="0"/>
                                    <a:pt x="538" y="30"/>
                                    <a:pt x="597" y="88"/>
                                  </a:cubicBezTo>
                                  <a:cubicBezTo>
                                    <a:pt x="655" y="146"/>
                                    <a:pt x="684" y="226"/>
                                    <a:pt x="684" y="325"/>
                                  </a:cubicBezTo>
                                  <a:cubicBezTo>
                                    <a:pt x="498" y="325"/>
                                    <a:pt x="312" y="325"/>
                                    <a:pt x="126" y="325"/>
                                  </a:cubicBezTo>
                                  <a:close/>
                                  <a:moveTo>
                                    <a:pt x="126" y="274"/>
                                  </a:moveTo>
                                  <a:cubicBezTo>
                                    <a:pt x="250" y="274"/>
                                    <a:pt x="375" y="274"/>
                                    <a:pt x="500" y="274"/>
                                  </a:cubicBezTo>
                                  <a:cubicBezTo>
                                    <a:pt x="497" y="223"/>
                                    <a:pt x="491" y="187"/>
                                    <a:pt x="481" y="166"/>
                                  </a:cubicBezTo>
                                  <a:cubicBezTo>
                                    <a:pt x="466" y="134"/>
                                    <a:pt x="445" y="108"/>
                                    <a:pt x="416" y="89"/>
                                  </a:cubicBezTo>
                                  <a:cubicBezTo>
                                    <a:pt x="386" y="71"/>
                                    <a:pt x="356" y="62"/>
                                    <a:pt x="324" y="62"/>
                                  </a:cubicBezTo>
                                  <a:cubicBezTo>
                                    <a:pt x="275" y="62"/>
                                    <a:pt x="232" y="80"/>
                                    <a:pt x="194" y="117"/>
                                  </a:cubicBezTo>
                                  <a:cubicBezTo>
                                    <a:pt x="154" y="155"/>
                                    <a:pt x="132" y="207"/>
                                    <a:pt x="126" y="274"/>
                                  </a:cubicBezTo>
                                  <a:close/>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2122770364" name="Freeform 3606"/>
                          <wps:cNvSpPr>
                            <a:spLocks noEditPoints="1"/>
                          </wps:cNvSpPr>
                          <wps:spPr bwMode="auto">
                            <a:xfrm>
                              <a:off x="20" y="1690"/>
                              <a:ext cx="111" cy="127"/>
                            </a:xfrm>
                            <a:custGeom>
                              <a:avLst/>
                              <a:gdLst>
                                <a:gd name="T0" fmla="*/ 450 w 734"/>
                                <a:gd name="T1" fmla="*/ 708 h 840"/>
                                <a:gd name="T2" fmla="*/ 294 w 734"/>
                                <a:gd name="T3" fmla="*/ 818 h 840"/>
                                <a:gd name="T4" fmla="*/ 193 w 734"/>
                                <a:gd name="T5" fmla="*/ 840 h 840"/>
                                <a:gd name="T6" fmla="*/ 55 w 734"/>
                                <a:gd name="T7" fmla="*/ 783 h 840"/>
                                <a:gd name="T8" fmla="*/ 0 w 734"/>
                                <a:gd name="T9" fmla="*/ 634 h 840"/>
                                <a:gd name="T10" fmla="*/ 26 w 734"/>
                                <a:gd name="T11" fmla="*/ 532 h 840"/>
                                <a:gd name="T12" fmla="*/ 153 w 734"/>
                                <a:gd name="T13" fmla="*/ 421 h 840"/>
                                <a:gd name="T14" fmla="*/ 450 w 734"/>
                                <a:gd name="T15" fmla="*/ 293 h 840"/>
                                <a:gd name="T16" fmla="*/ 450 w 734"/>
                                <a:gd name="T17" fmla="*/ 262 h 840"/>
                                <a:gd name="T18" fmla="*/ 412 w 734"/>
                                <a:gd name="T19" fmla="*/ 98 h 840"/>
                                <a:gd name="T20" fmla="*/ 300 w 734"/>
                                <a:gd name="T21" fmla="*/ 53 h 840"/>
                                <a:gd name="T22" fmla="*/ 212 w 734"/>
                                <a:gd name="T23" fmla="*/ 83 h 840"/>
                                <a:gd name="T24" fmla="*/ 178 w 734"/>
                                <a:gd name="T25" fmla="*/ 151 h 840"/>
                                <a:gd name="T26" fmla="*/ 180 w 734"/>
                                <a:gd name="T27" fmla="*/ 202 h 840"/>
                                <a:gd name="T28" fmla="*/ 160 w 734"/>
                                <a:gd name="T29" fmla="*/ 264 h 840"/>
                                <a:gd name="T30" fmla="*/ 105 w 734"/>
                                <a:gd name="T31" fmla="*/ 285 h 840"/>
                                <a:gd name="T32" fmla="*/ 52 w 734"/>
                                <a:gd name="T33" fmla="*/ 263 h 840"/>
                                <a:gd name="T34" fmla="*/ 31 w 734"/>
                                <a:gd name="T35" fmla="*/ 201 h 840"/>
                                <a:gd name="T36" fmla="*/ 109 w 734"/>
                                <a:gd name="T37" fmla="*/ 63 h 840"/>
                                <a:gd name="T38" fmla="*/ 327 w 734"/>
                                <a:gd name="T39" fmla="*/ 0 h 840"/>
                                <a:gd name="T40" fmla="*/ 503 w 734"/>
                                <a:gd name="T41" fmla="*/ 36 h 840"/>
                                <a:gd name="T42" fmla="*/ 580 w 734"/>
                                <a:gd name="T43" fmla="*/ 121 h 840"/>
                                <a:gd name="T44" fmla="*/ 596 w 734"/>
                                <a:gd name="T45" fmla="*/ 274 h 840"/>
                                <a:gd name="T46" fmla="*/ 596 w 734"/>
                                <a:gd name="T47" fmla="*/ 546 h 840"/>
                                <a:gd name="T48" fmla="*/ 600 w 734"/>
                                <a:gd name="T49" fmla="*/ 685 h 840"/>
                                <a:gd name="T50" fmla="*/ 615 w 734"/>
                                <a:gd name="T51" fmla="*/ 720 h 840"/>
                                <a:gd name="T52" fmla="*/ 638 w 734"/>
                                <a:gd name="T53" fmla="*/ 729 h 840"/>
                                <a:gd name="T54" fmla="*/ 663 w 734"/>
                                <a:gd name="T55" fmla="*/ 723 h 840"/>
                                <a:gd name="T56" fmla="*/ 734 w 734"/>
                                <a:gd name="T57" fmla="*/ 659 h 840"/>
                                <a:gd name="T58" fmla="*/ 734 w 734"/>
                                <a:gd name="T59" fmla="*/ 708 h 840"/>
                                <a:gd name="T60" fmla="*/ 545 w 734"/>
                                <a:gd name="T61" fmla="*/ 839 h 840"/>
                                <a:gd name="T62" fmla="*/ 477 w 734"/>
                                <a:gd name="T63" fmla="*/ 809 h 840"/>
                                <a:gd name="T64" fmla="*/ 450 w 734"/>
                                <a:gd name="T65" fmla="*/ 708 h 840"/>
                                <a:gd name="T66" fmla="*/ 450 w 734"/>
                                <a:gd name="T67" fmla="*/ 651 h 840"/>
                                <a:gd name="T68" fmla="*/ 450 w 734"/>
                                <a:gd name="T69" fmla="*/ 347 h 840"/>
                                <a:gd name="T70" fmla="*/ 278 w 734"/>
                                <a:gd name="T71" fmla="*/ 421 h 840"/>
                                <a:gd name="T72" fmla="*/ 178 w 734"/>
                                <a:gd name="T73" fmla="*/ 501 h 840"/>
                                <a:gd name="T74" fmla="*/ 148 w 734"/>
                                <a:gd name="T75" fmla="*/ 593 h 840"/>
                                <a:gd name="T76" fmla="*/ 186 w 734"/>
                                <a:gd name="T77" fmla="*/ 696 h 840"/>
                                <a:gd name="T78" fmla="*/ 274 w 734"/>
                                <a:gd name="T79" fmla="*/ 738 h 840"/>
                                <a:gd name="T80" fmla="*/ 450 w 734"/>
                                <a:gd name="T81" fmla="*/ 651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34" h="840">
                                  <a:moveTo>
                                    <a:pt x="450" y="708"/>
                                  </a:moveTo>
                                  <a:cubicBezTo>
                                    <a:pt x="367" y="771"/>
                                    <a:pt x="315" y="808"/>
                                    <a:pt x="294" y="818"/>
                                  </a:cubicBezTo>
                                  <a:cubicBezTo>
                                    <a:pt x="262" y="832"/>
                                    <a:pt x="228" y="840"/>
                                    <a:pt x="193" y="840"/>
                                  </a:cubicBezTo>
                                  <a:cubicBezTo>
                                    <a:pt x="137" y="840"/>
                                    <a:pt x="91" y="820"/>
                                    <a:pt x="55" y="783"/>
                                  </a:cubicBezTo>
                                  <a:cubicBezTo>
                                    <a:pt x="18" y="746"/>
                                    <a:pt x="0" y="696"/>
                                    <a:pt x="0" y="634"/>
                                  </a:cubicBezTo>
                                  <a:cubicBezTo>
                                    <a:pt x="0" y="594"/>
                                    <a:pt x="9" y="561"/>
                                    <a:pt x="26" y="532"/>
                                  </a:cubicBezTo>
                                  <a:cubicBezTo>
                                    <a:pt x="51" y="493"/>
                                    <a:pt x="92" y="455"/>
                                    <a:pt x="153" y="421"/>
                                  </a:cubicBezTo>
                                  <a:cubicBezTo>
                                    <a:pt x="212" y="387"/>
                                    <a:pt x="311" y="342"/>
                                    <a:pt x="450" y="293"/>
                                  </a:cubicBezTo>
                                  <a:cubicBezTo>
                                    <a:pt x="450" y="283"/>
                                    <a:pt x="450" y="272"/>
                                    <a:pt x="450" y="262"/>
                                  </a:cubicBezTo>
                                  <a:cubicBezTo>
                                    <a:pt x="450" y="183"/>
                                    <a:pt x="438" y="127"/>
                                    <a:pt x="412" y="98"/>
                                  </a:cubicBezTo>
                                  <a:cubicBezTo>
                                    <a:pt x="386" y="68"/>
                                    <a:pt x="349" y="53"/>
                                    <a:pt x="300" y="53"/>
                                  </a:cubicBezTo>
                                  <a:cubicBezTo>
                                    <a:pt x="263" y="53"/>
                                    <a:pt x="234" y="63"/>
                                    <a:pt x="212" y="83"/>
                                  </a:cubicBezTo>
                                  <a:cubicBezTo>
                                    <a:pt x="190" y="103"/>
                                    <a:pt x="178" y="126"/>
                                    <a:pt x="178" y="151"/>
                                  </a:cubicBezTo>
                                  <a:cubicBezTo>
                                    <a:pt x="179" y="168"/>
                                    <a:pt x="179" y="185"/>
                                    <a:pt x="180" y="202"/>
                                  </a:cubicBezTo>
                                  <a:cubicBezTo>
                                    <a:pt x="180" y="229"/>
                                    <a:pt x="173" y="249"/>
                                    <a:pt x="160" y="264"/>
                                  </a:cubicBezTo>
                                  <a:cubicBezTo>
                                    <a:pt x="146" y="278"/>
                                    <a:pt x="127" y="285"/>
                                    <a:pt x="105" y="285"/>
                                  </a:cubicBezTo>
                                  <a:cubicBezTo>
                                    <a:pt x="83" y="285"/>
                                    <a:pt x="66" y="278"/>
                                    <a:pt x="52" y="263"/>
                                  </a:cubicBezTo>
                                  <a:cubicBezTo>
                                    <a:pt x="38" y="248"/>
                                    <a:pt x="31" y="227"/>
                                    <a:pt x="31" y="201"/>
                                  </a:cubicBezTo>
                                  <a:cubicBezTo>
                                    <a:pt x="31" y="151"/>
                                    <a:pt x="56" y="104"/>
                                    <a:pt x="109" y="63"/>
                                  </a:cubicBezTo>
                                  <a:cubicBezTo>
                                    <a:pt x="161" y="22"/>
                                    <a:pt x="233" y="0"/>
                                    <a:pt x="327" y="0"/>
                                  </a:cubicBezTo>
                                  <a:cubicBezTo>
                                    <a:pt x="398" y="0"/>
                                    <a:pt x="457" y="13"/>
                                    <a:pt x="503" y="36"/>
                                  </a:cubicBezTo>
                                  <a:cubicBezTo>
                                    <a:pt x="538" y="54"/>
                                    <a:pt x="563" y="82"/>
                                    <a:pt x="580" y="121"/>
                                  </a:cubicBezTo>
                                  <a:cubicBezTo>
                                    <a:pt x="590" y="146"/>
                                    <a:pt x="596" y="196"/>
                                    <a:pt x="596" y="274"/>
                                  </a:cubicBezTo>
                                  <a:cubicBezTo>
                                    <a:pt x="596" y="365"/>
                                    <a:pt x="596" y="455"/>
                                    <a:pt x="596" y="546"/>
                                  </a:cubicBezTo>
                                  <a:cubicBezTo>
                                    <a:pt x="596" y="621"/>
                                    <a:pt x="597" y="669"/>
                                    <a:pt x="600" y="685"/>
                                  </a:cubicBezTo>
                                  <a:cubicBezTo>
                                    <a:pt x="603" y="703"/>
                                    <a:pt x="608" y="714"/>
                                    <a:pt x="615" y="720"/>
                                  </a:cubicBezTo>
                                  <a:cubicBezTo>
                                    <a:pt x="621" y="726"/>
                                    <a:pt x="629" y="729"/>
                                    <a:pt x="638" y="729"/>
                                  </a:cubicBezTo>
                                  <a:cubicBezTo>
                                    <a:pt x="648" y="729"/>
                                    <a:pt x="656" y="727"/>
                                    <a:pt x="663" y="723"/>
                                  </a:cubicBezTo>
                                  <a:cubicBezTo>
                                    <a:pt x="675" y="715"/>
                                    <a:pt x="699" y="694"/>
                                    <a:pt x="734" y="659"/>
                                  </a:cubicBezTo>
                                  <a:cubicBezTo>
                                    <a:pt x="734" y="675"/>
                                    <a:pt x="734" y="691"/>
                                    <a:pt x="734" y="708"/>
                                  </a:cubicBezTo>
                                  <a:cubicBezTo>
                                    <a:pt x="667" y="795"/>
                                    <a:pt x="605" y="839"/>
                                    <a:pt x="545" y="839"/>
                                  </a:cubicBezTo>
                                  <a:cubicBezTo>
                                    <a:pt x="516" y="839"/>
                                    <a:pt x="494" y="829"/>
                                    <a:pt x="477" y="809"/>
                                  </a:cubicBezTo>
                                  <a:cubicBezTo>
                                    <a:pt x="459" y="789"/>
                                    <a:pt x="451" y="756"/>
                                    <a:pt x="450" y="708"/>
                                  </a:cubicBezTo>
                                  <a:close/>
                                  <a:moveTo>
                                    <a:pt x="450" y="651"/>
                                  </a:moveTo>
                                  <a:cubicBezTo>
                                    <a:pt x="450" y="550"/>
                                    <a:pt x="450" y="448"/>
                                    <a:pt x="450" y="347"/>
                                  </a:cubicBezTo>
                                  <a:cubicBezTo>
                                    <a:pt x="361" y="381"/>
                                    <a:pt x="304" y="406"/>
                                    <a:pt x="278" y="421"/>
                                  </a:cubicBezTo>
                                  <a:cubicBezTo>
                                    <a:pt x="231" y="446"/>
                                    <a:pt x="199" y="473"/>
                                    <a:pt x="178" y="501"/>
                                  </a:cubicBezTo>
                                  <a:cubicBezTo>
                                    <a:pt x="158" y="529"/>
                                    <a:pt x="148" y="559"/>
                                    <a:pt x="148" y="593"/>
                                  </a:cubicBezTo>
                                  <a:cubicBezTo>
                                    <a:pt x="148" y="635"/>
                                    <a:pt x="160" y="670"/>
                                    <a:pt x="186" y="696"/>
                                  </a:cubicBezTo>
                                  <a:cubicBezTo>
                                    <a:pt x="212" y="724"/>
                                    <a:pt x="241" y="738"/>
                                    <a:pt x="274" y="738"/>
                                  </a:cubicBezTo>
                                  <a:cubicBezTo>
                                    <a:pt x="319" y="738"/>
                                    <a:pt x="376" y="709"/>
                                    <a:pt x="450" y="651"/>
                                  </a:cubicBezTo>
                                  <a:close/>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644324586" name="Freeform 3607"/>
                          <wps:cNvSpPr>
                            <a:spLocks/>
                          </wps:cNvSpPr>
                          <wps:spPr bwMode="auto">
                            <a:xfrm>
                              <a:off x="34" y="1846"/>
                              <a:ext cx="83" cy="127"/>
                            </a:xfrm>
                            <a:custGeom>
                              <a:avLst/>
                              <a:gdLst>
                                <a:gd name="T0" fmla="*/ 491 w 552"/>
                                <a:gd name="T1" fmla="*/ 0 h 848"/>
                                <a:gd name="T2" fmla="*/ 491 w 552"/>
                                <a:gd name="T3" fmla="*/ 273 h 848"/>
                                <a:gd name="T4" fmla="*/ 462 w 552"/>
                                <a:gd name="T5" fmla="*/ 273 h 848"/>
                                <a:gd name="T6" fmla="*/ 376 w 552"/>
                                <a:gd name="T7" fmla="*/ 98 h 848"/>
                                <a:gd name="T8" fmla="*/ 242 w 552"/>
                                <a:gd name="T9" fmla="*/ 52 h 848"/>
                                <a:gd name="T10" fmla="*/ 142 w 552"/>
                                <a:gd name="T11" fmla="*/ 84 h 848"/>
                                <a:gd name="T12" fmla="*/ 104 w 552"/>
                                <a:gd name="T13" fmla="*/ 156 h 848"/>
                                <a:gd name="T14" fmla="*/ 133 w 552"/>
                                <a:gd name="T15" fmla="*/ 240 h 848"/>
                                <a:gd name="T16" fmla="*/ 244 w 552"/>
                                <a:gd name="T17" fmla="*/ 315 h 848"/>
                                <a:gd name="T18" fmla="*/ 373 w 552"/>
                                <a:gd name="T19" fmla="*/ 377 h 848"/>
                                <a:gd name="T20" fmla="*/ 552 w 552"/>
                                <a:gd name="T21" fmla="*/ 605 h 848"/>
                                <a:gd name="T22" fmla="*/ 469 w 552"/>
                                <a:gd name="T23" fmla="*/ 780 h 848"/>
                                <a:gd name="T24" fmla="*/ 282 w 552"/>
                                <a:gd name="T25" fmla="*/ 848 h 848"/>
                                <a:gd name="T26" fmla="*/ 113 w 552"/>
                                <a:gd name="T27" fmla="*/ 822 h 848"/>
                                <a:gd name="T28" fmla="*/ 65 w 552"/>
                                <a:gd name="T29" fmla="*/ 813 h 848"/>
                                <a:gd name="T30" fmla="*/ 33 w 552"/>
                                <a:gd name="T31" fmla="*/ 836 h 848"/>
                                <a:gd name="T32" fmla="*/ 4 w 552"/>
                                <a:gd name="T33" fmla="*/ 836 h 848"/>
                                <a:gd name="T34" fmla="*/ 4 w 552"/>
                                <a:gd name="T35" fmla="*/ 550 h 848"/>
                                <a:gd name="T36" fmla="*/ 33 w 552"/>
                                <a:gd name="T37" fmla="*/ 550 h 848"/>
                                <a:gd name="T38" fmla="*/ 128 w 552"/>
                                <a:gd name="T39" fmla="*/ 734 h 848"/>
                                <a:gd name="T40" fmla="*/ 284 w 552"/>
                                <a:gd name="T41" fmla="*/ 796 h 848"/>
                                <a:gd name="T42" fmla="*/ 383 w 552"/>
                                <a:gd name="T43" fmla="*/ 761 h 848"/>
                                <a:gd name="T44" fmla="*/ 421 w 552"/>
                                <a:gd name="T45" fmla="*/ 676 h 848"/>
                                <a:gd name="T46" fmla="*/ 379 w 552"/>
                                <a:gd name="T47" fmla="*/ 575 h 848"/>
                                <a:gd name="T48" fmla="*/ 208 w 552"/>
                                <a:gd name="T49" fmla="*/ 471 h 848"/>
                                <a:gd name="T50" fmla="*/ 40 w 552"/>
                                <a:gd name="T51" fmla="*/ 357 h 848"/>
                                <a:gd name="T52" fmla="*/ 0 w 552"/>
                                <a:gd name="T53" fmla="*/ 232 h 848"/>
                                <a:gd name="T54" fmla="*/ 69 w 552"/>
                                <a:gd name="T55" fmla="*/ 67 h 848"/>
                                <a:gd name="T56" fmla="*/ 246 w 552"/>
                                <a:gd name="T57" fmla="*/ 0 h 848"/>
                                <a:gd name="T58" fmla="*/ 361 w 552"/>
                                <a:gd name="T59" fmla="*/ 20 h 848"/>
                                <a:gd name="T60" fmla="*/ 421 w 552"/>
                                <a:gd name="T61" fmla="*/ 34 h 848"/>
                                <a:gd name="T62" fmla="*/ 443 w 552"/>
                                <a:gd name="T63" fmla="*/ 27 h 848"/>
                                <a:gd name="T64" fmla="*/ 462 w 552"/>
                                <a:gd name="T65" fmla="*/ 0 h 848"/>
                                <a:gd name="T66" fmla="*/ 491 w 552"/>
                                <a:gd name="T67" fmla="*/ 0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552" h="848">
                                  <a:moveTo>
                                    <a:pt x="491" y="0"/>
                                  </a:moveTo>
                                  <a:cubicBezTo>
                                    <a:pt x="491" y="91"/>
                                    <a:pt x="491" y="182"/>
                                    <a:pt x="491" y="273"/>
                                  </a:cubicBezTo>
                                  <a:cubicBezTo>
                                    <a:pt x="481" y="273"/>
                                    <a:pt x="472" y="273"/>
                                    <a:pt x="462" y="273"/>
                                  </a:cubicBezTo>
                                  <a:cubicBezTo>
                                    <a:pt x="439" y="187"/>
                                    <a:pt x="411" y="128"/>
                                    <a:pt x="376" y="98"/>
                                  </a:cubicBezTo>
                                  <a:cubicBezTo>
                                    <a:pt x="341" y="68"/>
                                    <a:pt x="296" y="52"/>
                                    <a:pt x="242" y="52"/>
                                  </a:cubicBezTo>
                                  <a:cubicBezTo>
                                    <a:pt x="201" y="52"/>
                                    <a:pt x="168" y="63"/>
                                    <a:pt x="142" y="84"/>
                                  </a:cubicBezTo>
                                  <a:cubicBezTo>
                                    <a:pt x="117" y="106"/>
                                    <a:pt x="104" y="130"/>
                                    <a:pt x="104" y="156"/>
                                  </a:cubicBezTo>
                                  <a:cubicBezTo>
                                    <a:pt x="104" y="188"/>
                                    <a:pt x="114" y="216"/>
                                    <a:pt x="133" y="240"/>
                                  </a:cubicBezTo>
                                  <a:cubicBezTo>
                                    <a:pt x="151" y="263"/>
                                    <a:pt x="188" y="289"/>
                                    <a:pt x="244" y="315"/>
                                  </a:cubicBezTo>
                                  <a:cubicBezTo>
                                    <a:pt x="287" y="336"/>
                                    <a:pt x="330" y="357"/>
                                    <a:pt x="373" y="377"/>
                                  </a:cubicBezTo>
                                  <a:cubicBezTo>
                                    <a:pt x="492" y="434"/>
                                    <a:pt x="552" y="511"/>
                                    <a:pt x="552" y="605"/>
                                  </a:cubicBezTo>
                                  <a:cubicBezTo>
                                    <a:pt x="552" y="678"/>
                                    <a:pt x="525" y="737"/>
                                    <a:pt x="469" y="780"/>
                                  </a:cubicBezTo>
                                  <a:cubicBezTo>
                                    <a:pt x="413" y="825"/>
                                    <a:pt x="351" y="848"/>
                                    <a:pt x="282" y="848"/>
                                  </a:cubicBezTo>
                                  <a:cubicBezTo>
                                    <a:pt x="233" y="848"/>
                                    <a:pt x="176" y="839"/>
                                    <a:pt x="113" y="822"/>
                                  </a:cubicBezTo>
                                  <a:cubicBezTo>
                                    <a:pt x="93" y="816"/>
                                    <a:pt x="77" y="813"/>
                                    <a:pt x="65" y="813"/>
                                  </a:cubicBezTo>
                                  <a:cubicBezTo>
                                    <a:pt x="52" y="813"/>
                                    <a:pt x="41" y="821"/>
                                    <a:pt x="33" y="836"/>
                                  </a:cubicBezTo>
                                  <a:cubicBezTo>
                                    <a:pt x="23" y="836"/>
                                    <a:pt x="14" y="836"/>
                                    <a:pt x="4" y="836"/>
                                  </a:cubicBezTo>
                                  <a:cubicBezTo>
                                    <a:pt x="4" y="740"/>
                                    <a:pt x="4" y="645"/>
                                    <a:pt x="4" y="550"/>
                                  </a:cubicBezTo>
                                  <a:cubicBezTo>
                                    <a:pt x="14" y="550"/>
                                    <a:pt x="23" y="550"/>
                                    <a:pt x="33" y="550"/>
                                  </a:cubicBezTo>
                                  <a:cubicBezTo>
                                    <a:pt x="50" y="631"/>
                                    <a:pt x="80" y="694"/>
                                    <a:pt x="128" y="734"/>
                                  </a:cubicBezTo>
                                  <a:cubicBezTo>
                                    <a:pt x="175" y="775"/>
                                    <a:pt x="226" y="796"/>
                                    <a:pt x="284" y="796"/>
                                  </a:cubicBezTo>
                                  <a:cubicBezTo>
                                    <a:pt x="324" y="796"/>
                                    <a:pt x="357" y="784"/>
                                    <a:pt x="383" y="761"/>
                                  </a:cubicBezTo>
                                  <a:cubicBezTo>
                                    <a:pt x="409" y="737"/>
                                    <a:pt x="421" y="709"/>
                                    <a:pt x="421" y="676"/>
                                  </a:cubicBezTo>
                                  <a:cubicBezTo>
                                    <a:pt x="421" y="636"/>
                                    <a:pt x="408" y="601"/>
                                    <a:pt x="379" y="575"/>
                                  </a:cubicBezTo>
                                  <a:cubicBezTo>
                                    <a:pt x="350" y="548"/>
                                    <a:pt x="294" y="512"/>
                                    <a:pt x="208" y="471"/>
                                  </a:cubicBezTo>
                                  <a:cubicBezTo>
                                    <a:pt x="122" y="430"/>
                                    <a:pt x="67" y="391"/>
                                    <a:pt x="40" y="357"/>
                                  </a:cubicBezTo>
                                  <a:cubicBezTo>
                                    <a:pt x="13" y="324"/>
                                    <a:pt x="0" y="282"/>
                                    <a:pt x="0" y="232"/>
                                  </a:cubicBezTo>
                                  <a:cubicBezTo>
                                    <a:pt x="0" y="166"/>
                                    <a:pt x="23" y="111"/>
                                    <a:pt x="69" y="67"/>
                                  </a:cubicBezTo>
                                  <a:cubicBezTo>
                                    <a:pt x="115" y="23"/>
                                    <a:pt x="173" y="0"/>
                                    <a:pt x="246" y="0"/>
                                  </a:cubicBezTo>
                                  <a:cubicBezTo>
                                    <a:pt x="277" y="0"/>
                                    <a:pt x="316" y="8"/>
                                    <a:pt x="361" y="20"/>
                                  </a:cubicBezTo>
                                  <a:cubicBezTo>
                                    <a:pt x="391" y="29"/>
                                    <a:pt x="412" y="34"/>
                                    <a:pt x="421" y="34"/>
                                  </a:cubicBezTo>
                                  <a:cubicBezTo>
                                    <a:pt x="431" y="34"/>
                                    <a:pt x="438" y="32"/>
                                    <a:pt x="443" y="27"/>
                                  </a:cubicBezTo>
                                  <a:cubicBezTo>
                                    <a:pt x="449" y="23"/>
                                    <a:pt x="455" y="14"/>
                                    <a:pt x="462" y="0"/>
                                  </a:cubicBezTo>
                                  <a:cubicBezTo>
                                    <a:pt x="472" y="0"/>
                                    <a:pt x="481" y="0"/>
                                    <a:pt x="491"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1837444884" name="Freeform 3608"/>
                          <wps:cNvSpPr>
                            <a:spLocks/>
                          </wps:cNvSpPr>
                          <wps:spPr bwMode="auto">
                            <a:xfrm>
                              <a:off x="34" y="2002"/>
                              <a:ext cx="83" cy="127"/>
                            </a:xfrm>
                            <a:custGeom>
                              <a:avLst/>
                              <a:gdLst>
                                <a:gd name="T0" fmla="*/ 491 w 552"/>
                                <a:gd name="T1" fmla="*/ 0 h 848"/>
                                <a:gd name="T2" fmla="*/ 491 w 552"/>
                                <a:gd name="T3" fmla="*/ 273 h 848"/>
                                <a:gd name="T4" fmla="*/ 462 w 552"/>
                                <a:gd name="T5" fmla="*/ 273 h 848"/>
                                <a:gd name="T6" fmla="*/ 376 w 552"/>
                                <a:gd name="T7" fmla="*/ 98 h 848"/>
                                <a:gd name="T8" fmla="*/ 242 w 552"/>
                                <a:gd name="T9" fmla="*/ 52 h 848"/>
                                <a:gd name="T10" fmla="*/ 142 w 552"/>
                                <a:gd name="T11" fmla="*/ 84 h 848"/>
                                <a:gd name="T12" fmla="*/ 104 w 552"/>
                                <a:gd name="T13" fmla="*/ 156 h 848"/>
                                <a:gd name="T14" fmla="*/ 133 w 552"/>
                                <a:gd name="T15" fmla="*/ 240 h 848"/>
                                <a:gd name="T16" fmla="*/ 244 w 552"/>
                                <a:gd name="T17" fmla="*/ 316 h 848"/>
                                <a:gd name="T18" fmla="*/ 373 w 552"/>
                                <a:gd name="T19" fmla="*/ 377 h 848"/>
                                <a:gd name="T20" fmla="*/ 552 w 552"/>
                                <a:gd name="T21" fmla="*/ 605 h 848"/>
                                <a:gd name="T22" fmla="*/ 469 w 552"/>
                                <a:gd name="T23" fmla="*/ 781 h 848"/>
                                <a:gd name="T24" fmla="*/ 282 w 552"/>
                                <a:gd name="T25" fmla="*/ 848 h 848"/>
                                <a:gd name="T26" fmla="*/ 113 w 552"/>
                                <a:gd name="T27" fmla="*/ 822 h 848"/>
                                <a:gd name="T28" fmla="*/ 65 w 552"/>
                                <a:gd name="T29" fmla="*/ 813 h 848"/>
                                <a:gd name="T30" fmla="*/ 33 w 552"/>
                                <a:gd name="T31" fmla="*/ 835 h 848"/>
                                <a:gd name="T32" fmla="*/ 4 w 552"/>
                                <a:gd name="T33" fmla="*/ 835 h 848"/>
                                <a:gd name="T34" fmla="*/ 4 w 552"/>
                                <a:gd name="T35" fmla="*/ 550 h 848"/>
                                <a:gd name="T36" fmla="*/ 33 w 552"/>
                                <a:gd name="T37" fmla="*/ 550 h 848"/>
                                <a:gd name="T38" fmla="*/ 128 w 552"/>
                                <a:gd name="T39" fmla="*/ 734 h 848"/>
                                <a:gd name="T40" fmla="*/ 284 w 552"/>
                                <a:gd name="T41" fmla="*/ 796 h 848"/>
                                <a:gd name="T42" fmla="*/ 383 w 552"/>
                                <a:gd name="T43" fmla="*/ 761 h 848"/>
                                <a:gd name="T44" fmla="*/ 421 w 552"/>
                                <a:gd name="T45" fmla="*/ 676 h 848"/>
                                <a:gd name="T46" fmla="*/ 379 w 552"/>
                                <a:gd name="T47" fmla="*/ 575 h 848"/>
                                <a:gd name="T48" fmla="*/ 208 w 552"/>
                                <a:gd name="T49" fmla="*/ 471 h 848"/>
                                <a:gd name="T50" fmla="*/ 40 w 552"/>
                                <a:gd name="T51" fmla="*/ 357 h 848"/>
                                <a:gd name="T52" fmla="*/ 0 w 552"/>
                                <a:gd name="T53" fmla="*/ 232 h 848"/>
                                <a:gd name="T54" fmla="*/ 69 w 552"/>
                                <a:gd name="T55" fmla="*/ 67 h 848"/>
                                <a:gd name="T56" fmla="*/ 246 w 552"/>
                                <a:gd name="T57" fmla="*/ 0 h 848"/>
                                <a:gd name="T58" fmla="*/ 361 w 552"/>
                                <a:gd name="T59" fmla="*/ 21 h 848"/>
                                <a:gd name="T60" fmla="*/ 421 w 552"/>
                                <a:gd name="T61" fmla="*/ 34 h 848"/>
                                <a:gd name="T62" fmla="*/ 443 w 552"/>
                                <a:gd name="T63" fmla="*/ 28 h 848"/>
                                <a:gd name="T64" fmla="*/ 462 w 552"/>
                                <a:gd name="T65" fmla="*/ 0 h 848"/>
                                <a:gd name="T66" fmla="*/ 491 w 552"/>
                                <a:gd name="T67" fmla="*/ 0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552" h="848">
                                  <a:moveTo>
                                    <a:pt x="491" y="0"/>
                                  </a:moveTo>
                                  <a:cubicBezTo>
                                    <a:pt x="491" y="91"/>
                                    <a:pt x="491" y="182"/>
                                    <a:pt x="491" y="273"/>
                                  </a:cubicBezTo>
                                  <a:cubicBezTo>
                                    <a:pt x="481" y="273"/>
                                    <a:pt x="472" y="273"/>
                                    <a:pt x="462" y="273"/>
                                  </a:cubicBezTo>
                                  <a:cubicBezTo>
                                    <a:pt x="439" y="187"/>
                                    <a:pt x="411" y="128"/>
                                    <a:pt x="376" y="98"/>
                                  </a:cubicBezTo>
                                  <a:cubicBezTo>
                                    <a:pt x="341" y="68"/>
                                    <a:pt x="296" y="52"/>
                                    <a:pt x="242" y="52"/>
                                  </a:cubicBezTo>
                                  <a:cubicBezTo>
                                    <a:pt x="201" y="52"/>
                                    <a:pt x="168" y="63"/>
                                    <a:pt x="142" y="84"/>
                                  </a:cubicBezTo>
                                  <a:cubicBezTo>
                                    <a:pt x="117" y="106"/>
                                    <a:pt x="104" y="130"/>
                                    <a:pt x="104" y="156"/>
                                  </a:cubicBezTo>
                                  <a:cubicBezTo>
                                    <a:pt x="104" y="188"/>
                                    <a:pt x="114" y="216"/>
                                    <a:pt x="133" y="240"/>
                                  </a:cubicBezTo>
                                  <a:cubicBezTo>
                                    <a:pt x="151" y="263"/>
                                    <a:pt x="188" y="289"/>
                                    <a:pt x="244" y="316"/>
                                  </a:cubicBezTo>
                                  <a:cubicBezTo>
                                    <a:pt x="287" y="336"/>
                                    <a:pt x="330" y="357"/>
                                    <a:pt x="373" y="377"/>
                                  </a:cubicBezTo>
                                  <a:cubicBezTo>
                                    <a:pt x="492" y="434"/>
                                    <a:pt x="552" y="511"/>
                                    <a:pt x="552" y="605"/>
                                  </a:cubicBezTo>
                                  <a:cubicBezTo>
                                    <a:pt x="552" y="678"/>
                                    <a:pt x="525" y="737"/>
                                    <a:pt x="469" y="781"/>
                                  </a:cubicBezTo>
                                  <a:cubicBezTo>
                                    <a:pt x="413" y="825"/>
                                    <a:pt x="351" y="848"/>
                                    <a:pt x="282" y="848"/>
                                  </a:cubicBezTo>
                                  <a:cubicBezTo>
                                    <a:pt x="233" y="848"/>
                                    <a:pt x="176" y="839"/>
                                    <a:pt x="113" y="822"/>
                                  </a:cubicBezTo>
                                  <a:cubicBezTo>
                                    <a:pt x="93" y="816"/>
                                    <a:pt x="77" y="813"/>
                                    <a:pt x="65" y="813"/>
                                  </a:cubicBezTo>
                                  <a:cubicBezTo>
                                    <a:pt x="52" y="813"/>
                                    <a:pt x="41" y="821"/>
                                    <a:pt x="33" y="835"/>
                                  </a:cubicBezTo>
                                  <a:cubicBezTo>
                                    <a:pt x="23" y="835"/>
                                    <a:pt x="14" y="835"/>
                                    <a:pt x="4" y="835"/>
                                  </a:cubicBezTo>
                                  <a:cubicBezTo>
                                    <a:pt x="4" y="740"/>
                                    <a:pt x="4" y="645"/>
                                    <a:pt x="4" y="550"/>
                                  </a:cubicBezTo>
                                  <a:cubicBezTo>
                                    <a:pt x="14" y="550"/>
                                    <a:pt x="23" y="550"/>
                                    <a:pt x="33" y="550"/>
                                  </a:cubicBezTo>
                                  <a:cubicBezTo>
                                    <a:pt x="50" y="631"/>
                                    <a:pt x="80" y="694"/>
                                    <a:pt x="128" y="734"/>
                                  </a:cubicBezTo>
                                  <a:cubicBezTo>
                                    <a:pt x="175" y="775"/>
                                    <a:pt x="226" y="796"/>
                                    <a:pt x="284" y="796"/>
                                  </a:cubicBezTo>
                                  <a:cubicBezTo>
                                    <a:pt x="324" y="796"/>
                                    <a:pt x="357" y="784"/>
                                    <a:pt x="383" y="761"/>
                                  </a:cubicBezTo>
                                  <a:cubicBezTo>
                                    <a:pt x="409" y="737"/>
                                    <a:pt x="421" y="709"/>
                                    <a:pt x="421" y="676"/>
                                  </a:cubicBezTo>
                                  <a:cubicBezTo>
                                    <a:pt x="421" y="636"/>
                                    <a:pt x="408" y="601"/>
                                    <a:pt x="379" y="575"/>
                                  </a:cubicBezTo>
                                  <a:cubicBezTo>
                                    <a:pt x="350" y="548"/>
                                    <a:pt x="294" y="512"/>
                                    <a:pt x="208" y="471"/>
                                  </a:cubicBezTo>
                                  <a:cubicBezTo>
                                    <a:pt x="122" y="430"/>
                                    <a:pt x="67" y="391"/>
                                    <a:pt x="40" y="357"/>
                                  </a:cubicBezTo>
                                  <a:cubicBezTo>
                                    <a:pt x="13" y="324"/>
                                    <a:pt x="0" y="282"/>
                                    <a:pt x="0" y="232"/>
                                  </a:cubicBezTo>
                                  <a:cubicBezTo>
                                    <a:pt x="0" y="166"/>
                                    <a:pt x="23" y="111"/>
                                    <a:pt x="69" y="67"/>
                                  </a:cubicBezTo>
                                  <a:cubicBezTo>
                                    <a:pt x="115" y="23"/>
                                    <a:pt x="173" y="0"/>
                                    <a:pt x="246" y="0"/>
                                  </a:cubicBezTo>
                                  <a:cubicBezTo>
                                    <a:pt x="277" y="0"/>
                                    <a:pt x="316" y="8"/>
                                    <a:pt x="361" y="21"/>
                                  </a:cubicBezTo>
                                  <a:cubicBezTo>
                                    <a:pt x="391" y="29"/>
                                    <a:pt x="412" y="34"/>
                                    <a:pt x="421" y="34"/>
                                  </a:cubicBezTo>
                                  <a:cubicBezTo>
                                    <a:pt x="431" y="34"/>
                                    <a:pt x="438" y="32"/>
                                    <a:pt x="443" y="28"/>
                                  </a:cubicBezTo>
                                  <a:cubicBezTo>
                                    <a:pt x="449" y="23"/>
                                    <a:pt x="455" y="14"/>
                                    <a:pt x="462" y="0"/>
                                  </a:cubicBezTo>
                                  <a:cubicBezTo>
                                    <a:pt x="472" y="0"/>
                                    <a:pt x="481" y="0"/>
                                    <a:pt x="491"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384294830" name="Freeform 3609"/>
                          <wps:cNvSpPr>
                            <a:spLocks noEditPoints="1"/>
                          </wps:cNvSpPr>
                          <wps:spPr bwMode="auto">
                            <a:xfrm>
                              <a:off x="45" y="2158"/>
                              <a:ext cx="61" cy="187"/>
                            </a:xfrm>
                            <a:custGeom>
                              <a:avLst/>
                              <a:gdLst>
                                <a:gd name="T0" fmla="*/ 209 w 405"/>
                                <a:gd name="T1" fmla="*/ 0 h 1241"/>
                                <a:gd name="T2" fmla="*/ 272 w 405"/>
                                <a:gd name="T3" fmla="*/ 26 h 1241"/>
                                <a:gd name="T4" fmla="*/ 298 w 405"/>
                                <a:gd name="T5" fmla="*/ 89 h 1241"/>
                                <a:gd name="T6" fmla="*/ 272 w 405"/>
                                <a:gd name="T7" fmla="*/ 151 h 1241"/>
                                <a:gd name="T8" fmla="*/ 209 w 405"/>
                                <a:gd name="T9" fmla="*/ 178 h 1241"/>
                                <a:gd name="T10" fmla="*/ 145 w 405"/>
                                <a:gd name="T11" fmla="*/ 151 h 1241"/>
                                <a:gd name="T12" fmla="*/ 119 w 405"/>
                                <a:gd name="T13" fmla="*/ 89 h 1241"/>
                                <a:gd name="T14" fmla="*/ 145 w 405"/>
                                <a:gd name="T15" fmla="*/ 26 h 1241"/>
                                <a:gd name="T16" fmla="*/ 209 w 405"/>
                                <a:gd name="T17" fmla="*/ 0 h 1241"/>
                                <a:gd name="T18" fmla="*/ 209 w 405"/>
                                <a:gd name="T19" fmla="*/ 0 h 1241"/>
                                <a:gd name="T20" fmla="*/ 282 w 405"/>
                                <a:gd name="T21" fmla="*/ 419 h 1241"/>
                                <a:gd name="T22" fmla="*/ 282 w 405"/>
                                <a:gd name="T23" fmla="*/ 1061 h 1241"/>
                                <a:gd name="T24" fmla="*/ 293 w 405"/>
                                <a:gd name="T25" fmla="*/ 1160 h 1241"/>
                                <a:gd name="T26" fmla="*/ 326 w 405"/>
                                <a:gd name="T27" fmla="*/ 1198 h 1241"/>
                                <a:gd name="T28" fmla="*/ 405 w 405"/>
                                <a:gd name="T29" fmla="*/ 1210 h 1241"/>
                                <a:gd name="T30" fmla="*/ 405 w 405"/>
                                <a:gd name="T31" fmla="*/ 1241 h 1241"/>
                                <a:gd name="T32" fmla="*/ 12 w 405"/>
                                <a:gd name="T33" fmla="*/ 1241 h 1241"/>
                                <a:gd name="T34" fmla="*/ 12 w 405"/>
                                <a:gd name="T35" fmla="*/ 1210 h 1241"/>
                                <a:gd name="T36" fmla="*/ 91 w 405"/>
                                <a:gd name="T37" fmla="*/ 1199 h 1241"/>
                                <a:gd name="T38" fmla="*/ 124 w 405"/>
                                <a:gd name="T39" fmla="*/ 1161 h 1241"/>
                                <a:gd name="T40" fmla="*/ 135 w 405"/>
                                <a:gd name="T41" fmla="*/ 1061 h 1241"/>
                                <a:gd name="T42" fmla="*/ 135 w 405"/>
                                <a:gd name="T43" fmla="*/ 753 h 1241"/>
                                <a:gd name="T44" fmla="*/ 128 w 405"/>
                                <a:gd name="T45" fmla="*/ 584 h 1241"/>
                                <a:gd name="T46" fmla="*/ 108 w 405"/>
                                <a:gd name="T47" fmla="*/ 545 h 1241"/>
                                <a:gd name="T48" fmla="*/ 72 w 405"/>
                                <a:gd name="T49" fmla="*/ 535 h 1241"/>
                                <a:gd name="T50" fmla="*/ 12 w 405"/>
                                <a:gd name="T51" fmla="*/ 548 h 1241"/>
                                <a:gd name="T52" fmla="*/ 0 w 405"/>
                                <a:gd name="T53" fmla="*/ 516 h 1241"/>
                                <a:gd name="T54" fmla="*/ 243 w 405"/>
                                <a:gd name="T55" fmla="*/ 419 h 1241"/>
                                <a:gd name="T56" fmla="*/ 282 w 405"/>
                                <a:gd name="T57" fmla="*/ 419 h 1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5" h="1241">
                                  <a:moveTo>
                                    <a:pt x="209" y="0"/>
                                  </a:moveTo>
                                  <a:cubicBezTo>
                                    <a:pt x="234" y="0"/>
                                    <a:pt x="255" y="9"/>
                                    <a:pt x="272" y="26"/>
                                  </a:cubicBezTo>
                                  <a:cubicBezTo>
                                    <a:pt x="289" y="43"/>
                                    <a:pt x="298" y="64"/>
                                    <a:pt x="298" y="89"/>
                                  </a:cubicBezTo>
                                  <a:cubicBezTo>
                                    <a:pt x="298" y="113"/>
                                    <a:pt x="289" y="134"/>
                                    <a:pt x="272" y="151"/>
                                  </a:cubicBezTo>
                                  <a:cubicBezTo>
                                    <a:pt x="255" y="169"/>
                                    <a:pt x="234" y="178"/>
                                    <a:pt x="209" y="178"/>
                                  </a:cubicBezTo>
                                  <a:cubicBezTo>
                                    <a:pt x="184" y="178"/>
                                    <a:pt x="163" y="169"/>
                                    <a:pt x="145" y="151"/>
                                  </a:cubicBezTo>
                                  <a:cubicBezTo>
                                    <a:pt x="127" y="134"/>
                                    <a:pt x="119" y="113"/>
                                    <a:pt x="119" y="89"/>
                                  </a:cubicBezTo>
                                  <a:cubicBezTo>
                                    <a:pt x="119" y="64"/>
                                    <a:pt x="127" y="43"/>
                                    <a:pt x="145" y="26"/>
                                  </a:cubicBezTo>
                                  <a:cubicBezTo>
                                    <a:pt x="162" y="9"/>
                                    <a:pt x="183" y="0"/>
                                    <a:pt x="209" y="0"/>
                                  </a:cubicBezTo>
                                  <a:cubicBezTo>
                                    <a:pt x="209" y="0"/>
                                    <a:pt x="209" y="0"/>
                                    <a:pt x="209" y="0"/>
                                  </a:cubicBezTo>
                                  <a:close/>
                                  <a:moveTo>
                                    <a:pt x="282" y="419"/>
                                  </a:moveTo>
                                  <a:cubicBezTo>
                                    <a:pt x="282" y="633"/>
                                    <a:pt x="282" y="847"/>
                                    <a:pt x="282" y="1061"/>
                                  </a:cubicBezTo>
                                  <a:cubicBezTo>
                                    <a:pt x="282" y="1111"/>
                                    <a:pt x="285" y="1144"/>
                                    <a:pt x="293" y="1160"/>
                                  </a:cubicBezTo>
                                  <a:cubicBezTo>
                                    <a:pt x="301" y="1177"/>
                                    <a:pt x="311" y="1190"/>
                                    <a:pt x="326" y="1198"/>
                                  </a:cubicBezTo>
                                  <a:cubicBezTo>
                                    <a:pt x="340" y="1206"/>
                                    <a:pt x="367" y="1210"/>
                                    <a:pt x="405" y="1210"/>
                                  </a:cubicBezTo>
                                  <a:cubicBezTo>
                                    <a:pt x="405" y="1221"/>
                                    <a:pt x="405" y="1231"/>
                                    <a:pt x="405" y="1241"/>
                                  </a:cubicBezTo>
                                  <a:cubicBezTo>
                                    <a:pt x="274" y="1241"/>
                                    <a:pt x="143" y="1241"/>
                                    <a:pt x="12" y="1241"/>
                                  </a:cubicBezTo>
                                  <a:cubicBezTo>
                                    <a:pt x="12" y="1231"/>
                                    <a:pt x="12" y="1221"/>
                                    <a:pt x="12" y="1210"/>
                                  </a:cubicBezTo>
                                  <a:cubicBezTo>
                                    <a:pt x="52" y="1210"/>
                                    <a:pt x="78" y="1206"/>
                                    <a:pt x="91" y="1199"/>
                                  </a:cubicBezTo>
                                  <a:cubicBezTo>
                                    <a:pt x="105" y="1191"/>
                                    <a:pt x="116" y="1179"/>
                                    <a:pt x="124" y="1161"/>
                                  </a:cubicBezTo>
                                  <a:cubicBezTo>
                                    <a:pt x="132" y="1144"/>
                                    <a:pt x="135" y="1111"/>
                                    <a:pt x="135" y="1061"/>
                                  </a:cubicBezTo>
                                  <a:cubicBezTo>
                                    <a:pt x="135" y="958"/>
                                    <a:pt x="135" y="856"/>
                                    <a:pt x="135" y="753"/>
                                  </a:cubicBezTo>
                                  <a:cubicBezTo>
                                    <a:pt x="135" y="666"/>
                                    <a:pt x="133" y="610"/>
                                    <a:pt x="128" y="584"/>
                                  </a:cubicBezTo>
                                  <a:cubicBezTo>
                                    <a:pt x="123" y="566"/>
                                    <a:pt x="117" y="553"/>
                                    <a:pt x="108" y="545"/>
                                  </a:cubicBezTo>
                                  <a:cubicBezTo>
                                    <a:pt x="99" y="538"/>
                                    <a:pt x="87" y="535"/>
                                    <a:pt x="72" y="535"/>
                                  </a:cubicBezTo>
                                  <a:cubicBezTo>
                                    <a:pt x="55" y="535"/>
                                    <a:pt x="36" y="539"/>
                                    <a:pt x="12" y="548"/>
                                  </a:cubicBezTo>
                                  <a:cubicBezTo>
                                    <a:pt x="8" y="537"/>
                                    <a:pt x="4" y="527"/>
                                    <a:pt x="0" y="516"/>
                                  </a:cubicBezTo>
                                  <a:cubicBezTo>
                                    <a:pt x="81" y="484"/>
                                    <a:pt x="162" y="451"/>
                                    <a:pt x="243" y="419"/>
                                  </a:cubicBezTo>
                                  <a:cubicBezTo>
                                    <a:pt x="256" y="419"/>
                                    <a:pt x="269" y="419"/>
                                    <a:pt x="282" y="419"/>
                                  </a:cubicBezTo>
                                  <a:close/>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2127078270" name="Freeform 3610"/>
                          <wps:cNvSpPr>
                            <a:spLocks/>
                          </wps:cNvSpPr>
                          <wps:spPr bwMode="auto">
                            <a:xfrm>
                              <a:off x="34" y="2374"/>
                              <a:ext cx="83" cy="127"/>
                            </a:xfrm>
                            <a:custGeom>
                              <a:avLst/>
                              <a:gdLst>
                                <a:gd name="T0" fmla="*/ 491 w 552"/>
                                <a:gd name="T1" fmla="*/ 0 h 847"/>
                                <a:gd name="T2" fmla="*/ 491 w 552"/>
                                <a:gd name="T3" fmla="*/ 272 h 847"/>
                                <a:gd name="T4" fmla="*/ 462 w 552"/>
                                <a:gd name="T5" fmla="*/ 272 h 847"/>
                                <a:gd name="T6" fmla="*/ 376 w 552"/>
                                <a:gd name="T7" fmla="*/ 98 h 847"/>
                                <a:gd name="T8" fmla="*/ 242 w 552"/>
                                <a:gd name="T9" fmla="*/ 52 h 847"/>
                                <a:gd name="T10" fmla="*/ 142 w 552"/>
                                <a:gd name="T11" fmla="*/ 84 h 847"/>
                                <a:gd name="T12" fmla="*/ 104 w 552"/>
                                <a:gd name="T13" fmla="*/ 155 h 847"/>
                                <a:gd name="T14" fmla="*/ 133 w 552"/>
                                <a:gd name="T15" fmla="*/ 239 h 847"/>
                                <a:gd name="T16" fmla="*/ 244 w 552"/>
                                <a:gd name="T17" fmla="*/ 315 h 847"/>
                                <a:gd name="T18" fmla="*/ 373 w 552"/>
                                <a:gd name="T19" fmla="*/ 377 h 847"/>
                                <a:gd name="T20" fmla="*/ 552 w 552"/>
                                <a:gd name="T21" fmla="*/ 605 h 847"/>
                                <a:gd name="T22" fmla="*/ 469 w 552"/>
                                <a:gd name="T23" fmla="*/ 780 h 847"/>
                                <a:gd name="T24" fmla="*/ 282 w 552"/>
                                <a:gd name="T25" fmla="*/ 847 h 847"/>
                                <a:gd name="T26" fmla="*/ 113 w 552"/>
                                <a:gd name="T27" fmla="*/ 821 h 847"/>
                                <a:gd name="T28" fmla="*/ 65 w 552"/>
                                <a:gd name="T29" fmla="*/ 813 h 847"/>
                                <a:gd name="T30" fmla="*/ 33 w 552"/>
                                <a:gd name="T31" fmla="*/ 835 h 847"/>
                                <a:gd name="T32" fmla="*/ 4 w 552"/>
                                <a:gd name="T33" fmla="*/ 835 h 847"/>
                                <a:gd name="T34" fmla="*/ 4 w 552"/>
                                <a:gd name="T35" fmla="*/ 550 h 847"/>
                                <a:gd name="T36" fmla="*/ 33 w 552"/>
                                <a:gd name="T37" fmla="*/ 550 h 847"/>
                                <a:gd name="T38" fmla="*/ 128 w 552"/>
                                <a:gd name="T39" fmla="*/ 734 h 847"/>
                                <a:gd name="T40" fmla="*/ 284 w 552"/>
                                <a:gd name="T41" fmla="*/ 796 h 847"/>
                                <a:gd name="T42" fmla="*/ 383 w 552"/>
                                <a:gd name="T43" fmla="*/ 760 h 847"/>
                                <a:gd name="T44" fmla="*/ 421 w 552"/>
                                <a:gd name="T45" fmla="*/ 676 h 847"/>
                                <a:gd name="T46" fmla="*/ 379 w 552"/>
                                <a:gd name="T47" fmla="*/ 574 h 847"/>
                                <a:gd name="T48" fmla="*/ 208 w 552"/>
                                <a:gd name="T49" fmla="*/ 471 h 847"/>
                                <a:gd name="T50" fmla="*/ 40 w 552"/>
                                <a:gd name="T51" fmla="*/ 357 h 847"/>
                                <a:gd name="T52" fmla="*/ 0 w 552"/>
                                <a:gd name="T53" fmla="*/ 232 h 847"/>
                                <a:gd name="T54" fmla="*/ 69 w 552"/>
                                <a:gd name="T55" fmla="*/ 66 h 847"/>
                                <a:gd name="T56" fmla="*/ 246 w 552"/>
                                <a:gd name="T57" fmla="*/ 0 h 847"/>
                                <a:gd name="T58" fmla="*/ 361 w 552"/>
                                <a:gd name="T59" fmla="*/ 20 h 847"/>
                                <a:gd name="T60" fmla="*/ 421 w 552"/>
                                <a:gd name="T61" fmla="*/ 33 h 847"/>
                                <a:gd name="T62" fmla="*/ 443 w 552"/>
                                <a:gd name="T63" fmla="*/ 27 h 847"/>
                                <a:gd name="T64" fmla="*/ 462 w 552"/>
                                <a:gd name="T65" fmla="*/ 0 h 847"/>
                                <a:gd name="T66" fmla="*/ 491 w 552"/>
                                <a:gd name="T67" fmla="*/ 0 h 8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552" h="847">
                                  <a:moveTo>
                                    <a:pt x="491" y="0"/>
                                  </a:moveTo>
                                  <a:cubicBezTo>
                                    <a:pt x="491" y="91"/>
                                    <a:pt x="491" y="182"/>
                                    <a:pt x="491" y="272"/>
                                  </a:cubicBezTo>
                                  <a:cubicBezTo>
                                    <a:pt x="481" y="272"/>
                                    <a:pt x="472" y="272"/>
                                    <a:pt x="462" y="272"/>
                                  </a:cubicBezTo>
                                  <a:cubicBezTo>
                                    <a:pt x="439" y="187"/>
                                    <a:pt x="411" y="128"/>
                                    <a:pt x="376" y="98"/>
                                  </a:cubicBezTo>
                                  <a:cubicBezTo>
                                    <a:pt x="341" y="68"/>
                                    <a:pt x="296" y="52"/>
                                    <a:pt x="242" y="52"/>
                                  </a:cubicBezTo>
                                  <a:cubicBezTo>
                                    <a:pt x="201" y="52"/>
                                    <a:pt x="168" y="62"/>
                                    <a:pt x="142" y="84"/>
                                  </a:cubicBezTo>
                                  <a:cubicBezTo>
                                    <a:pt x="117" y="106"/>
                                    <a:pt x="104" y="129"/>
                                    <a:pt x="104" y="155"/>
                                  </a:cubicBezTo>
                                  <a:cubicBezTo>
                                    <a:pt x="104" y="188"/>
                                    <a:pt x="114" y="216"/>
                                    <a:pt x="133" y="239"/>
                                  </a:cubicBezTo>
                                  <a:cubicBezTo>
                                    <a:pt x="151" y="263"/>
                                    <a:pt x="188" y="288"/>
                                    <a:pt x="244" y="315"/>
                                  </a:cubicBezTo>
                                  <a:cubicBezTo>
                                    <a:pt x="287" y="335"/>
                                    <a:pt x="330" y="357"/>
                                    <a:pt x="373" y="377"/>
                                  </a:cubicBezTo>
                                  <a:cubicBezTo>
                                    <a:pt x="492" y="434"/>
                                    <a:pt x="552" y="511"/>
                                    <a:pt x="552" y="605"/>
                                  </a:cubicBezTo>
                                  <a:cubicBezTo>
                                    <a:pt x="552" y="677"/>
                                    <a:pt x="525" y="736"/>
                                    <a:pt x="469" y="780"/>
                                  </a:cubicBezTo>
                                  <a:cubicBezTo>
                                    <a:pt x="413" y="824"/>
                                    <a:pt x="351" y="847"/>
                                    <a:pt x="282" y="847"/>
                                  </a:cubicBezTo>
                                  <a:cubicBezTo>
                                    <a:pt x="233" y="847"/>
                                    <a:pt x="176" y="839"/>
                                    <a:pt x="113" y="821"/>
                                  </a:cubicBezTo>
                                  <a:cubicBezTo>
                                    <a:pt x="93" y="815"/>
                                    <a:pt x="77" y="813"/>
                                    <a:pt x="65" y="813"/>
                                  </a:cubicBezTo>
                                  <a:cubicBezTo>
                                    <a:pt x="52" y="813"/>
                                    <a:pt x="41" y="820"/>
                                    <a:pt x="33" y="835"/>
                                  </a:cubicBezTo>
                                  <a:cubicBezTo>
                                    <a:pt x="23" y="835"/>
                                    <a:pt x="14" y="835"/>
                                    <a:pt x="4" y="835"/>
                                  </a:cubicBezTo>
                                  <a:cubicBezTo>
                                    <a:pt x="4" y="740"/>
                                    <a:pt x="4" y="645"/>
                                    <a:pt x="4" y="550"/>
                                  </a:cubicBezTo>
                                  <a:cubicBezTo>
                                    <a:pt x="14" y="550"/>
                                    <a:pt x="23" y="550"/>
                                    <a:pt x="33" y="550"/>
                                  </a:cubicBezTo>
                                  <a:cubicBezTo>
                                    <a:pt x="50" y="631"/>
                                    <a:pt x="80" y="693"/>
                                    <a:pt x="128" y="734"/>
                                  </a:cubicBezTo>
                                  <a:cubicBezTo>
                                    <a:pt x="175" y="775"/>
                                    <a:pt x="226" y="796"/>
                                    <a:pt x="284" y="796"/>
                                  </a:cubicBezTo>
                                  <a:cubicBezTo>
                                    <a:pt x="324" y="796"/>
                                    <a:pt x="357" y="783"/>
                                    <a:pt x="383" y="760"/>
                                  </a:cubicBezTo>
                                  <a:cubicBezTo>
                                    <a:pt x="409" y="737"/>
                                    <a:pt x="421" y="709"/>
                                    <a:pt x="421" y="676"/>
                                  </a:cubicBezTo>
                                  <a:cubicBezTo>
                                    <a:pt x="421" y="635"/>
                                    <a:pt x="408" y="601"/>
                                    <a:pt x="379" y="574"/>
                                  </a:cubicBezTo>
                                  <a:cubicBezTo>
                                    <a:pt x="350" y="548"/>
                                    <a:pt x="294" y="512"/>
                                    <a:pt x="208" y="471"/>
                                  </a:cubicBezTo>
                                  <a:cubicBezTo>
                                    <a:pt x="122" y="429"/>
                                    <a:pt x="67" y="391"/>
                                    <a:pt x="40" y="357"/>
                                  </a:cubicBezTo>
                                  <a:cubicBezTo>
                                    <a:pt x="13" y="324"/>
                                    <a:pt x="0" y="282"/>
                                    <a:pt x="0" y="232"/>
                                  </a:cubicBezTo>
                                  <a:cubicBezTo>
                                    <a:pt x="0" y="166"/>
                                    <a:pt x="23" y="111"/>
                                    <a:pt x="69" y="66"/>
                                  </a:cubicBezTo>
                                  <a:cubicBezTo>
                                    <a:pt x="115" y="22"/>
                                    <a:pt x="173" y="0"/>
                                    <a:pt x="246" y="0"/>
                                  </a:cubicBezTo>
                                  <a:cubicBezTo>
                                    <a:pt x="277" y="0"/>
                                    <a:pt x="316" y="7"/>
                                    <a:pt x="361" y="20"/>
                                  </a:cubicBezTo>
                                  <a:cubicBezTo>
                                    <a:pt x="391" y="29"/>
                                    <a:pt x="412" y="33"/>
                                    <a:pt x="421" y="33"/>
                                  </a:cubicBezTo>
                                  <a:cubicBezTo>
                                    <a:pt x="431" y="33"/>
                                    <a:pt x="438" y="32"/>
                                    <a:pt x="443" y="27"/>
                                  </a:cubicBezTo>
                                  <a:cubicBezTo>
                                    <a:pt x="449" y="23"/>
                                    <a:pt x="455" y="14"/>
                                    <a:pt x="462" y="0"/>
                                  </a:cubicBezTo>
                                  <a:cubicBezTo>
                                    <a:pt x="472" y="0"/>
                                    <a:pt x="481" y="0"/>
                                    <a:pt x="491" y="0"/>
                                  </a:cubicBezTo>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321043275" name="Freeform 3611"/>
                          <wps:cNvSpPr>
                            <a:spLocks noEditPoints="1"/>
                          </wps:cNvSpPr>
                          <wps:spPr bwMode="auto">
                            <a:xfrm>
                              <a:off x="24" y="2530"/>
                              <a:ext cx="103" cy="128"/>
                            </a:xfrm>
                            <a:custGeom>
                              <a:avLst/>
                              <a:gdLst>
                                <a:gd name="T0" fmla="*/ 126 w 684"/>
                                <a:gd name="T1" fmla="*/ 326 h 848"/>
                                <a:gd name="T2" fmla="*/ 213 w 684"/>
                                <a:gd name="T3" fmla="*/ 605 h 848"/>
                                <a:gd name="T4" fmla="*/ 420 w 684"/>
                                <a:gd name="T5" fmla="*/ 706 h 848"/>
                                <a:gd name="T6" fmla="*/ 559 w 684"/>
                                <a:gd name="T7" fmla="*/ 663 h 848"/>
                                <a:gd name="T8" fmla="*/ 657 w 684"/>
                                <a:gd name="T9" fmla="*/ 515 h 848"/>
                                <a:gd name="T10" fmla="*/ 684 w 684"/>
                                <a:gd name="T11" fmla="*/ 533 h 848"/>
                                <a:gd name="T12" fmla="*/ 576 w 684"/>
                                <a:gd name="T13" fmla="*/ 750 h 848"/>
                                <a:gd name="T14" fmla="*/ 353 w 684"/>
                                <a:gd name="T15" fmla="*/ 848 h 848"/>
                                <a:gd name="T16" fmla="*/ 104 w 684"/>
                                <a:gd name="T17" fmla="*/ 736 h 848"/>
                                <a:gd name="T18" fmla="*/ 0 w 684"/>
                                <a:gd name="T19" fmla="*/ 435 h 848"/>
                                <a:gd name="T20" fmla="*/ 107 w 684"/>
                                <a:gd name="T21" fmla="*/ 115 h 848"/>
                                <a:gd name="T22" fmla="*/ 374 w 684"/>
                                <a:gd name="T23" fmla="*/ 0 h 848"/>
                                <a:gd name="T24" fmla="*/ 597 w 684"/>
                                <a:gd name="T25" fmla="*/ 88 h 848"/>
                                <a:gd name="T26" fmla="*/ 684 w 684"/>
                                <a:gd name="T27" fmla="*/ 326 h 848"/>
                                <a:gd name="T28" fmla="*/ 126 w 684"/>
                                <a:gd name="T29" fmla="*/ 326 h 848"/>
                                <a:gd name="T30" fmla="*/ 126 w 684"/>
                                <a:gd name="T31" fmla="*/ 275 h 848"/>
                                <a:gd name="T32" fmla="*/ 500 w 684"/>
                                <a:gd name="T33" fmla="*/ 275 h 848"/>
                                <a:gd name="T34" fmla="*/ 481 w 684"/>
                                <a:gd name="T35" fmla="*/ 167 h 848"/>
                                <a:gd name="T36" fmla="*/ 416 w 684"/>
                                <a:gd name="T37" fmla="*/ 90 h 848"/>
                                <a:gd name="T38" fmla="*/ 324 w 684"/>
                                <a:gd name="T39" fmla="*/ 62 h 848"/>
                                <a:gd name="T40" fmla="*/ 194 w 684"/>
                                <a:gd name="T41" fmla="*/ 118 h 848"/>
                                <a:gd name="T42" fmla="*/ 126 w 684"/>
                                <a:gd name="T43" fmla="*/ 275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84" h="848">
                                  <a:moveTo>
                                    <a:pt x="126" y="326"/>
                                  </a:moveTo>
                                  <a:cubicBezTo>
                                    <a:pt x="124" y="445"/>
                                    <a:pt x="153" y="538"/>
                                    <a:pt x="213" y="605"/>
                                  </a:cubicBezTo>
                                  <a:cubicBezTo>
                                    <a:pt x="273" y="672"/>
                                    <a:pt x="341" y="706"/>
                                    <a:pt x="420" y="706"/>
                                  </a:cubicBezTo>
                                  <a:cubicBezTo>
                                    <a:pt x="473" y="706"/>
                                    <a:pt x="519" y="691"/>
                                    <a:pt x="559" y="663"/>
                                  </a:cubicBezTo>
                                  <a:cubicBezTo>
                                    <a:pt x="598" y="634"/>
                                    <a:pt x="630" y="585"/>
                                    <a:pt x="657" y="515"/>
                                  </a:cubicBezTo>
                                  <a:cubicBezTo>
                                    <a:pt x="666" y="521"/>
                                    <a:pt x="675" y="527"/>
                                    <a:pt x="684" y="533"/>
                                  </a:cubicBezTo>
                                  <a:cubicBezTo>
                                    <a:pt x="671" y="612"/>
                                    <a:pt x="636" y="685"/>
                                    <a:pt x="576" y="750"/>
                                  </a:cubicBezTo>
                                  <a:cubicBezTo>
                                    <a:pt x="517" y="815"/>
                                    <a:pt x="442" y="848"/>
                                    <a:pt x="353" y="848"/>
                                  </a:cubicBezTo>
                                  <a:cubicBezTo>
                                    <a:pt x="256" y="848"/>
                                    <a:pt x="174" y="810"/>
                                    <a:pt x="104" y="736"/>
                                  </a:cubicBezTo>
                                  <a:cubicBezTo>
                                    <a:pt x="34" y="662"/>
                                    <a:pt x="0" y="561"/>
                                    <a:pt x="0" y="435"/>
                                  </a:cubicBezTo>
                                  <a:cubicBezTo>
                                    <a:pt x="0" y="298"/>
                                    <a:pt x="35" y="191"/>
                                    <a:pt x="107" y="115"/>
                                  </a:cubicBezTo>
                                  <a:cubicBezTo>
                                    <a:pt x="178" y="39"/>
                                    <a:pt x="267" y="0"/>
                                    <a:pt x="374" y="0"/>
                                  </a:cubicBezTo>
                                  <a:cubicBezTo>
                                    <a:pt x="464" y="0"/>
                                    <a:pt x="538" y="31"/>
                                    <a:pt x="597" y="88"/>
                                  </a:cubicBezTo>
                                  <a:cubicBezTo>
                                    <a:pt x="655" y="147"/>
                                    <a:pt x="684" y="227"/>
                                    <a:pt x="684" y="326"/>
                                  </a:cubicBezTo>
                                  <a:cubicBezTo>
                                    <a:pt x="498" y="326"/>
                                    <a:pt x="312" y="326"/>
                                    <a:pt x="126" y="326"/>
                                  </a:cubicBezTo>
                                  <a:close/>
                                  <a:moveTo>
                                    <a:pt x="126" y="275"/>
                                  </a:moveTo>
                                  <a:cubicBezTo>
                                    <a:pt x="250" y="275"/>
                                    <a:pt x="375" y="275"/>
                                    <a:pt x="500" y="275"/>
                                  </a:cubicBezTo>
                                  <a:cubicBezTo>
                                    <a:pt x="497" y="224"/>
                                    <a:pt x="491" y="188"/>
                                    <a:pt x="481" y="167"/>
                                  </a:cubicBezTo>
                                  <a:cubicBezTo>
                                    <a:pt x="466" y="135"/>
                                    <a:pt x="445" y="108"/>
                                    <a:pt x="416" y="90"/>
                                  </a:cubicBezTo>
                                  <a:cubicBezTo>
                                    <a:pt x="386" y="72"/>
                                    <a:pt x="356" y="62"/>
                                    <a:pt x="324" y="62"/>
                                  </a:cubicBezTo>
                                  <a:cubicBezTo>
                                    <a:pt x="275" y="62"/>
                                    <a:pt x="232" y="81"/>
                                    <a:pt x="194" y="118"/>
                                  </a:cubicBezTo>
                                  <a:cubicBezTo>
                                    <a:pt x="154" y="155"/>
                                    <a:pt x="132" y="208"/>
                                    <a:pt x="126" y="275"/>
                                  </a:cubicBezTo>
                                  <a:close/>
                                </a:path>
                              </a:pathLst>
                            </a:cu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944680691" name="Freeform 3612"/>
                          <wps:cNvSpPr>
                            <a:spLocks/>
                          </wps:cNvSpPr>
                          <wps:spPr bwMode="auto">
                            <a:xfrm>
                              <a:off x="16" y="74"/>
                              <a:ext cx="119" cy="186"/>
                            </a:xfrm>
                            <a:custGeom>
                              <a:avLst/>
                              <a:gdLst>
                                <a:gd name="T0" fmla="*/ 107 w 119"/>
                                <a:gd name="T1" fmla="*/ 0 h 186"/>
                                <a:gd name="T2" fmla="*/ 107 w 119"/>
                                <a:gd name="T3" fmla="*/ 62 h 186"/>
                                <a:gd name="T4" fmla="*/ 102 w 119"/>
                                <a:gd name="T5" fmla="*/ 62 h 186"/>
                                <a:gd name="T6" fmla="*/ 94 w 119"/>
                                <a:gd name="T7" fmla="*/ 33 h 186"/>
                                <a:gd name="T8" fmla="*/ 76 w 119"/>
                                <a:gd name="T9" fmla="*/ 17 h 186"/>
                                <a:gd name="T10" fmla="*/ 53 w 119"/>
                                <a:gd name="T11" fmla="*/ 10 h 186"/>
                                <a:gd name="T12" fmla="*/ 30 w 119"/>
                                <a:gd name="T13" fmla="*/ 19 h 186"/>
                                <a:gd name="T14" fmla="*/ 21 w 119"/>
                                <a:gd name="T15" fmla="*/ 38 h 186"/>
                                <a:gd name="T16" fmla="*/ 27 w 119"/>
                                <a:gd name="T17" fmla="*/ 52 h 186"/>
                                <a:gd name="T18" fmla="*/ 66 w 119"/>
                                <a:gd name="T19" fmla="*/ 79 h 186"/>
                                <a:gd name="T20" fmla="*/ 100 w 119"/>
                                <a:gd name="T21" fmla="*/ 99 h 186"/>
                                <a:gd name="T22" fmla="*/ 114 w 119"/>
                                <a:gd name="T23" fmla="*/ 116 h 186"/>
                                <a:gd name="T24" fmla="*/ 119 w 119"/>
                                <a:gd name="T25" fmla="*/ 136 h 186"/>
                                <a:gd name="T26" fmla="*/ 104 w 119"/>
                                <a:gd name="T27" fmla="*/ 171 h 186"/>
                                <a:gd name="T28" fmla="*/ 63 w 119"/>
                                <a:gd name="T29" fmla="*/ 186 h 186"/>
                                <a:gd name="T30" fmla="*/ 48 w 119"/>
                                <a:gd name="T31" fmla="*/ 185 h 186"/>
                                <a:gd name="T32" fmla="*/ 31 w 119"/>
                                <a:gd name="T33" fmla="*/ 180 h 186"/>
                                <a:gd name="T34" fmla="*/ 15 w 119"/>
                                <a:gd name="T35" fmla="*/ 176 h 186"/>
                                <a:gd name="T36" fmla="*/ 9 w 119"/>
                                <a:gd name="T37" fmla="*/ 178 h 186"/>
                                <a:gd name="T38" fmla="*/ 6 w 119"/>
                                <a:gd name="T39" fmla="*/ 186 h 186"/>
                                <a:gd name="T40" fmla="*/ 1 w 119"/>
                                <a:gd name="T41" fmla="*/ 186 h 186"/>
                                <a:gd name="T42" fmla="*/ 1 w 119"/>
                                <a:gd name="T43" fmla="*/ 125 h 186"/>
                                <a:gd name="T44" fmla="*/ 6 w 119"/>
                                <a:gd name="T45" fmla="*/ 125 h 186"/>
                                <a:gd name="T46" fmla="*/ 16 w 119"/>
                                <a:gd name="T47" fmla="*/ 153 h 186"/>
                                <a:gd name="T48" fmla="*/ 34 w 119"/>
                                <a:gd name="T49" fmla="*/ 169 h 186"/>
                                <a:gd name="T50" fmla="*/ 60 w 119"/>
                                <a:gd name="T51" fmla="*/ 176 h 186"/>
                                <a:gd name="T52" fmla="*/ 86 w 119"/>
                                <a:gd name="T53" fmla="*/ 167 h 186"/>
                                <a:gd name="T54" fmla="*/ 96 w 119"/>
                                <a:gd name="T55" fmla="*/ 147 h 186"/>
                                <a:gd name="T56" fmla="*/ 92 w 119"/>
                                <a:gd name="T57" fmla="*/ 133 h 186"/>
                                <a:gd name="T58" fmla="*/ 81 w 119"/>
                                <a:gd name="T59" fmla="*/ 121 h 186"/>
                                <a:gd name="T60" fmla="*/ 52 w 119"/>
                                <a:gd name="T61" fmla="*/ 104 h 186"/>
                                <a:gd name="T62" fmla="*/ 20 w 119"/>
                                <a:gd name="T63" fmla="*/ 84 h 186"/>
                                <a:gd name="T64" fmla="*/ 5 w 119"/>
                                <a:gd name="T65" fmla="*/ 67 h 186"/>
                                <a:gd name="T66" fmla="*/ 0 w 119"/>
                                <a:gd name="T67" fmla="*/ 47 h 186"/>
                                <a:gd name="T68" fmla="*/ 15 w 119"/>
                                <a:gd name="T69" fmla="*/ 14 h 186"/>
                                <a:gd name="T70" fmla="*/ 52 w 119"/>
                                <a:gd name="T71" fmla="*/ 0 h 186"/>
                                <a:gd name="T72" fmla="*/ 83 w 119"/>
                                <a:gd name="T73" fmla="*/ 7 h 186"/>
                                <a:gd name="T74" fmla="*/ 93 w 119"/>
                                <a:gd name="T75" fmla="*/ 10 h 186"/>
                                <a:gd name="T76" fmla="*/ 99 w 119"/>
                                <a:gd name="T77" fmla="*/ 8 h 186"/>
                                <a:gd name="T78" fmla="*/ 102 w 119"/>
                                <a:gd name="T79" fmla="*/ 0 h 186"/>
                                <a:gd name="T80" fmla="*/ 107 w 119"/>
                                <a:gd name="T81" fmla="*/ 0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19" h="186">
                                  <a:moveTo>
                                    <a:pt x="107" y="0"/>
                                  </a:moveTo>
                                  <a:cubicBezTo>
                                    <a:pt x="107" y="20"/>
                                    <a:pt x="107" y="41"/>
                                    <a:pt x="107" y="62"/>
                                  </a:cubicBezTo>
                                  <a:cubicBezTo>
                                    <a:pt x="106" y="62"/>
                                    <a:pt x="104" y="62"/>
                                    <a:pt x="102" y="62"/>
                                  </a:cubicBezTo>
                                  <a:cubicBezTo>
                                    <a:pt x="101" y="50"/>
                                    <a:pt x="98" y="40"/>
                                    <a:pt x="94" y="33"/>
                                  </a:cubicBezTo>
                                  <a:cubicBezTo>
                                    <a:pt x="90" y="26"/>
                                    <a:pt x="84" y="21"/>
                                    <a:pt x="76" y="17"/>
                                  </a:cubicBezTo>
                                  <a:cubicBezTo>
                                    <a:pt x="69" y="13"/>
                                    <a:pt x="61" y="10"/>
                                    <a:pt x="53" y="10"/>
                                  </a:cubicBezTo>
                                  <a:cubicBezTo>
                                    <a:pt x="44" y="10"/>
                                    <a:pt x="36" y="13"/>
                                    <a:pt x="30" y="19"/>
                                  </a:cubicBezTo>
                                  <a:cubicBezTo>
                                    <a:pt x="24" y="24"/>
                                    <a:pt x="21" y="31"/>
                                    <a:pt x="21" y="38"/>
                                  </a:cubicBezTo>
                                  <a:cubicBezTo>
                                    <a:pt x="21" y="43"/>
                                    <a:pt x="23" y="48"/>
                                    <a:pt x="27" y="52"/>
                                  </a:cubicBezTo>
                                  <a:cubicBezTo>
                                    <a:pt x="32" y="59"/>
                                    <a:pt x="45" y="68"/>
                                    <a:pt x="66" y="79"/>
                                  </a:cubicBezTo>
                                  <a:cubicBezTo>
                                    <a:pt x="83" y="87"/>
                                    <a:pt x="94" y="95"/>
                                    <a:pt x="100" y="99"/>
                                  </a:cubicBezTo>
                                  <a:cubicBezTo>
                                    <a:pt x="106" y="104"/>
                                    <a:pt x="111" y="110"/>
                                    <a:pt x="114" y="116"/>
                                  </a:cubicBezTo>
                                  <a:cubicBezTo>
                                    <a:pt x="118" y="122"/>
                                    <a:pt x="119" y="129"/>
                                    <a:pt x="119" y="136"/>
                                  </a:cubicBezTo>
                                  <a:cubicBezTo>
                                    <a:pt x="119" y="150"/>
                                    <a:pt x="114" y="162"/>
                                    <a:pt x="104" y="171"/>
                                  </a:cubicBezTo>
                                  <a:cubicBezTo>
                                    <a:pt x="93" y="181"/>
                                    <a:pt x="79" y="186"/>
                                    <a:pt x="63" y="186"/>
                                  </a:cubicBezTo>
                                  <a:cubicBezTo>
                                    <a:pt x="57" y="186"/>
                                    <a:pt x="53" y="185"/>
                                    <a:pt x="48" y="185"/>
                                  </a:cubicBezTo>
                                  <a:cubicBezTo>
                                    <a:pt x="45" y="184"/>
                                    <a:pt x="40" y="183"/>
                                    <a:pt x="31" y="180"/>
                                  </a:cubicBezTo>
                                  <a:cubicBezTo>
                                    <a:pt x="22" y="177"/>
                                    <a:pt x="17" y="176"/>
                                    <a:pt x="15" y="176"/>
                                  </a:cubicBezTo>
                                  <a:cubicBezTo>
                                    <a:pt x="12" y="176"/>
                                    <a:pt x="10" y="176"/>
                                    <a:pt x="9" y="178"/>
                                  </a:cubicBezTo>
                                  <a:cubicBezTo>
                                    <a:pt x="8" y="179"/>
                                    <a:pt x="7" y="182"/>
                                    <a:pt x="6" y="186"/>
                                  </a:cubicBezTo>
                                  <a:cubicBezTo>
                                    <a:pt x="5" y="186"/>
                                    <a:pt x="3" y="186"/>
                                    <a:pt x="1" y="186"/>
                                  </a:cubicBezTo>
                                  <a:cubicBezTo>
                                    <a:pt x="1" y="166"/>
                                    <a:pt x="1" y="145"/>
                                    <a:pt x="1" y="125"/>
                                  </a:cubicBezTo>
                                  <a:cubicBezTo>
                                    <a:pt x="3" y="125"/>
                                    <a:pt x="5" y="125"/>
                                    <a:pt x="6" y="125"/>
                                  </a:cubicBezTo>
                                  <a:cubicBezTo>
                                    <a:pt x="9" y="138"/>
                                    <a:pt x="12" y="147"/>
                                    <a:pt x="16" y="153"/>
                                  </a:cubicBezTo>
                                  <a:cubicBezTo>
                                    <a:pt x="19" y="160"/>
                                    <a:pt x="26" y="165"/>
                                    <a:pt x="34" y="169"/>
                                  </a:cubicBezTo>
                                  <a:cubicBezTo>
                                    <a:pt x="42" y="173"/>
                                    <a:pt x="50" y="176"/>
                                    <a:pt x="60" y="176"/>
                                  </a:cubicBezTo>
                                  <a:cubicBezTo>
                                    <a:pt x="71" y="176"/>
                                    <a:pt x="79" y="173"/>
                                    <a:pt x="86" y="167"/>
                                  </a:cubicBezTo>
                                  <a:cubicBezTo>
                                    <a:pt x="93" y="161"/>
                                    <a:pt x="96" y="154"/>
                                    <a:pt x="96" y="147"/>
                                  </a:cubicBezTo>
                                  <a:cubicBezTo>
                                    <a:pt x="96" y="142"/>
                                    <a:pt x="95" y="138"/>
                                    <a:pt x="92" y="133"/>
                                  </a:cubicBezTo>
                                  <a:cubicBezTo>
                                    <a:pt x="90" y="129"/>
                                    <a:pt x="86" y="125"/>
                                    <a:pt x="81" y="121"/>
                                  </a:cubicBezTo>
                                  <a:cubicBezTo>
                                    <a:pt x="77" y="118"/>
                                    <a:pt x="68" y="112"/>
                                    <a:pt x="52" y="104"/>
                                  </a:cubicBezTo>
                                  <a:cubicBezTo>
                                    <a:pt x="37" y="96"/>
                                    <a:pt x="26" y="89"/>
                                    <a:pt x="20" y="84"/>
                                  </a:cubicBezTo>
                                  <a:cubicBezTo>
                                    <a:pt x="13" y="79"/>
                                    <a:pt x="8" y="73"/>
                                    <a:pt x="5" y="67"/>
                                  </a:cubicBezTo>
                                  <a:cubicBezTo>
                                    <a:pt x="1" y="61"/>
                                    <a:pt x="0" y="54"/>
                                    <a:pt x="0" y="47"/>
                                  </a:cubicBezTo>
                                  <a:cubicBezTo>
                                    <a:pt x="0" y="34"/>
                                    <a:pt x="5" y="23"/>
                                    <a:pt x="15" y="14"/>
                                  </a:cubicBezTo>
                                  <a:cubicBezTo>
                                    <a:pt x="25" y="5"/>
                                    <a:pt x="37" y="0"/>
                                    <a:pt x="52" y="0"/>
                                  </a:cubicBezTo>
                                  <a:cubicBezTo>
                                    <a:pt x="62" y="0"/>
                                    <a:pt x="72" y="2"/>
                                    <a:pt x="83" y="7"/>
                                  </a:cubicBezTo>
                                  <a:cubicBezTo>
                                    <a:pt x="88" y="9"/>
                                    <a:pt x="91" y="10"/>
                                    <a:pt x="93" y="10"/>
                                  </a:cubicBezTo>
                                  <a:cubicBezTo>
                                    <a:pt x="96" y="10"/>
                                    <a:pt x="98" y="10"/>
                                    <a:pt x="99" y="8"/>
                                  </a:cubicBezTo>
                                  <a:cubicBezTo>
                                    <a:pt x="101" y="7"/>
                                    <a:pt x="101" y="4"/>
                                    <a:pt x="102" y="0"/>
                                  </a:cubicBezTo>
                                  <a:cubicBezTo>
                                    <a:pt x="104" y="0"/>
                                    <a:pt x="106" y="0"/>
                                    <a:pt x="107"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156770" name="Freeform 3613"/>
                          <wps:cNvSpPr>
                            <a:spLocks/>
                          </wps:cNvSpPr>
                          <wps:spPr bwMode="auto">
                            <a:xfrm>
                              <a:off x="39" y="289"/>
                              <a:ext cx="73" cy="162"/>
                            </a:xfrm>
                            <a:custGeom>
                              <a:avLst/>
                              <a:gdLst>
                                <a:gd name="T0" fmla="*/ 41 w 73"/>
                                <a:gd name="T1" fmla="*/ 0 h 162"/>
                                <a:gd name="T2" fmla="*/ 41 w 73"/>
                                <a:gd name="T3" fmla="*/ 39 h 162"/>
                                <a:gd name="T4" fmla="*/ 69 w 73"/>
                                <a:gd name="T5" fmla="*/ 39 h 162"/>
                                <a:gd name="T6" fmla="*/ 69 w 73"/>
                                <a:gd name="T7" fmla="*/ 49 h 162"/>
                                <a:gd name="T8" fmla="*/ 41 w 73"/>
                                <a:gd name="T9" fmla="*/ 49 h 162"/>
                                <a:gd name="T10" fmla="*/ 41 w 73"/>
                                <a:gd name="T11" fmla="*/ 127 h 162"/>
                                <a:gd name="T12" fmla="*/ 44 w 73"/>
                                <a:gd name="T13" fmla="*/ 142 h 162"/>
                                <a:gd name="T14" fmla="*/ 53 w 73"/>
                                <a:gd name="T15" fmla="*/ 146 h 162"/>
                                <a:gd name="T16" fmla="*/ 62 w 73"/>
                                <a:gd name="T17" fmla="*/ 144 h 162"/>
                                <a:gd name="T18" fmla="*/ 68 w 73"/>
                                <a:gd name="T19" fmla="*/ 136 h 162"/>
                                <a:gd name="T20" fmla="*/ 73 w 73"/>
                                <a:gd name="T21" fmla="*/ 136 h 162"/>
                                <a:gd name="T22" fmla="*/ 60 w 73"/>
                                <a:gd name="T23" fmla="*/ 155 h 162"/>
                                <a:gd name="T24" fmla="*/ 42 w 73"/>
                                <a:gd name="T25" fmla="*/ 162 h 162"/>
                                <a:gd name="T26" fmla="*/ 30 w 73"/>
                                <a:gd name="T27" fmla="*/ 158 h 162"/>
                                <a:gd name="T28" fmla="*/ 22 w 73"/>
                                <a:gd name="T29" fmla="*/ 148 h 162"/>
                                <a:gd name="T30" fmla="*/ 19 w 73"/>
                                <a:gd name="T31" fmla="*/ 129 h 162"/>
                                <a:gd name="T32" fmla="*/ 19 w 73"/>
                                <a:gd name="T33" fmla="*/ 49 h 162"/>
                                <a:gd name="T34" fmla="*/ 0 w 73"/>
                                <a:gd name="T35" fmla="*/ 49 h 162"/>
                                <a:gd name="T36" fmla="*/ 0 w 73"/>
                                <a:gd name="T37" fmla="*/ 44 h 162"/>
                                <a:gd name="T38" fmla="*/ 15 w 73"/>
                                <a:gd name="T39" fmla="*/ 34 h 162"/>
                                <a:gd name="T40" fmla="*/ 28 w 73"/>
                                <a:gd name="T41" fmla="*/ 18 h 162"/>
                                <a:gd name="T42" fmla="*/ 37 w 73"/>
                                <a:gd name="T43" fmla="*/ 0 h 162"/>
                                <a:gd name="T44" fmla="*/ 41 w 73"/>
                                <a:gd name="T45" fmla="*/ 0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3" h="162">
                                  <a:moveTo>
                                    <a:pt x="41" y="0"/>
                                  </a:moveTo>
                                  <a:cubicBezTo>
                                    <a:pt x="41" y="13"/>
                                    <a:pt x="41" y="26"/>
                                    <a:pt x="41" y="39"/>
                                  </a:cubicBezTo>
                                  <a:cubicBezTo>
                                    <a:pt x="50" y="39"/>
                                    <a:pt x="60" y="39"/>
                                    <a:pt x="69" y="39"/>
                                  </a:cubicBezTo>
                                  <a:cubicBezTo>
                                    <a:pt x="69" y="43"/>
                                    <a:pt x="69" y="46"/>
                                    <a:pt x="69" y="49"/>
                                  </a:cubicBezTo>
                                  <a:cubicBezTo>
                                    <a:pt x="60" y="49"/>
                                    <a:pt x="50" y="49"/>
                                    <a:pt x="41" y="49"/>
                                  </a:cubicBezTo>
                                  <a:cubicBezTo>
                                    <a:pt x="41" y="75"/>
                                    <a:pt x="41" y="101"/>
                                    <a:pt x="41" y="127"/>
                                  </a:cubicBezTo>
                                  <a:cubicBezTo>
                                    <a:pt x="41" y="134"/>
                                    <a:pt x="42" y="139"/>
                                    <a:pt x="44" y="142"/>
                                  </a:cubicBezTo>
                                  <a:cubicBezTo>
                                    <a:pt x="47" y="145"/>
                                    <a:pt x="50" y="146"/>
                                    <a:pt x="53" y="146"/>
                                  </a:cubicBezTo>
                                  <a:cubicBezTo>
                                    <a:pt x="56" y="146"/>
                                    <a:pt x="59" y="145"/>
                                    <a:pt x="62" y="144"/>
                                  </a:cubicBezTo>
                                  <a:cubicBezTo>
                                    <a:pt x="64" y="142"/>
                                    <a:pt x="66" y="139"/>
                                    <a:pt x="68" y="136"/>
                                  </a:cubicBezTo>
                                  <a:cubicBezTo>
                                    <a:pt x="70" y="136"/>
                                    <a:pt x="71" y="136"/>
                                    <a:pt x="73" y="136"/>
                                  </a:cubicBezTo>
                                  <a:cubicBezTo>
                                    <a:pt x="70" y="144"/>
                                    <a:pt x="66" y="151"/>
                                    <a:pt x="60" y="155"/>
                                  </a:cubicBezTo>
                                  <a:cubicBezTo>
                                    <a:pt x="54" y="159"/>
                                    <a:pt x="49" y="162"/>
                                    <a:pt x="42" y="162"/>
                                  </a:cubicBezTo>
                                  <a:cubicBezTo>
                                    <a:pt x="38" y="162"/>
                                    <a:pt x="34" y="160"/>
                                    <a:pt x="30" y="158"/>
                                  </a:cubicBezTo>
                                  <a:cubicBezTo>
                                    <a:pt x="27" y="156"/>
                                    <a:pt x="24" y="153"/>
                                    <a:pt x="22" y="148"/>
                                  </a:cubicBezTo>
                                  <a:cubicBezTo>
                                    <a:pt x="20" y="144"/>
                                    <a:pt x="19" y="138"/>
                                    <a:pt x="19" y="129"/>
                                  </a:cubicBezTo>
                                  <a:cubicBezTo>
                                    <a:pt x="19" y="102"/>
                                    <a:pt x="19" y="75"/>
                                    <a:pt x="19" y="49"/>
                                  </a:cubicBezTo>
                                  <a:cubicBezTo>
                                    <a:pt x="13" y="49"/>
                                    <a:pt x="6" y="49"/>
                                    <a:pt x="0" y="49"/>
                                  </a:cubicBezTo>
                                  <a:cubicBezTo>
                                    <a:pt x="0" y="47"/>
                                    <a:pt x="0" y="46"/>
                                    <a:pt x="0" y="44"/>
                                  </a:cubicBezTo>
                                  <a:cubicBezTo>
                                    <a:pt x="5" y="42"/>
                                    <a:pt x="10" y="39"/>
                                    <a:pt x="15" y="34"/>
                                  </a:cubicBezTo>
                                  <a:cubicBezTo>
                                    <a:pt x="20" y="30"/>
                                    <a:pt x="24" y="24"/>
                                    <a:pt x="28" y="18"/>
                                  </a:cubicBezTo>
                                  <a:cubicBezTo>
                                    <a:pt x="30" y="15"/>
                                    <a:pt x="33" y="9"/>
                                    <a:pt x="37" y="0"/>
                                  </a:cubicBezTo>
                                  <a:cubicBezTo>
                                    <a:pt x="38" y="0"/>
                                    <a:pt x="40" y="0"/>
                                    <a:pt x="41"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192889" name="Freeform 3614"/>
                          <wps:cNvSpPr>
                            <a:spLocks/>
                          </wps:cNvSpPr>
                          <wps:spPr bwMode="auto">
                            <a:xfrm>
                              <a:off x="30" y="480"/>
                              <a:ext cx="91" cy="123"/>
                            </a:xfrm>
                            <a:custGeom>
                              <a:avLst/>
                              <a:gdLst>
                                <a:gd name="T0" fmla="*/ 43 w 91"/>
                                <a:gd name="T1" fmla="*/ 0 h 123"/>
                                <a:gd name="T2" fmla="*/ 43 w 91"/>
                                <a:gd name="T3" fmla="*/ 27 h 123"/>
                                <a:gd name="T4" fmla="*/ 74 w 91"/>
                                <a:gd name="T5" fmla="*/ 0 h 123"/>
                                <a:gd name="T6" fmla="*/ 86 w 91"/>
                                <a:gd name="T7" fmla="*/ 4 h 123"/>
                                <a:gd name="T8" fmla="*/ 91 w 91"/>
                                <a:gd name="T9" fmla="*/ 14 h 123"/>
                                <a:gd name="T10" fmla="*/ 87 w 91"/>
                                <a:gd name="T11" fmla="*/ 23 h 123"/>
                                <a:gd name="T12" fmla="*/ 79 w 91"/>
                                <a:gd name="T13" fmla="*/ 26 h 123"/>
                                <a:gd name="T14" fmla="*/ 69 w 91"/>
                                <a:gd name="T15" fmla="*/ 22 h 123"/>
                                <a:gd name="T16" fmla="*/ 60 w 91"/>
                                <a:gd name="T17" fmla="*/ 17 h 123"/>
                                <a:gd name="T18" fmla="*/ 55 w 91"/>
                                <a:gd name="T19" fmla="*/ 20 h 123"/>
                                <a:gd name="T20" fmla="*/ 43 w 91"/>
                                <a:gd name="T21" fmla="*/ 38 h 123"/>
                                <a:gd name="T22" fmla="*/ 43 w 91"/>
                                <a:gd name="T23" fmla="*/ 95 h 123"/>
                                <a:gd name="T24" fmla="*/ 45 w 91"/>
                                <a:gd name="T25" fmla="*/ 110 h 123"/>
                                <a:gd name="T26" fmla="*/ 51 w 91"/>
                                <a:gd name="T27" fmla="*/ 116 h 123"/>
                                <a:gd name="T28" fmla="*/ 64 w 91"/>
                                <a:gd name="T29" fmla="*/ 119 h 123"/>
                                <a:gd name="T30" fmla="*/ 64 w 91"/>
                                <a:gd name="T31" fmla="*/ 123 h 123"/>
                                <a:gd name="T32" fmla="*/ 2 w 91"/>
                                <a:gd name="T33" fmla="*/ 123 h 123"/>
                                <a:gd name="T34" fmla="*/ 2 w 91"/>
                                <a:gd name="T35" fmla="*/ 119 h 123"/>
                                <a:gd name="T36" fmla="*/ 15 w 91"/>
                                <a:gd name="T37" fmla="*/ 116 h 123"/>
                                <a:gd name="T38" fmla="*/ 20 w 91"/>
                                <a:gd name="T39" fmla="*/ 109 h 123"/>
                                <a:gd name="T40" fmla="*/ 21 w 91"/>
                                <a:gd name="T41" fmla="*/ 96 h 123"/>
                                <a:gd name="T42" fmla="*/ 21 w 91"/>
                                <a:gd name="T43" fmla="*/ 50 h 123"/>
                                <a:gd name="T44" fmla="*/ 20 w 91"/>
                                <a:gd name="T45" fmla="*/ 25 h 123"/>
                                <a:gd name="T46" fmla="*/ 17 w 91"/>
                                <a:gd name="T47" fmla="*/ 19 h 123"/>
                                <a:gd name="T48" fmla="*/ 11 w 91"/>
                                <a:gd name="T49" fmla="*/ 17 h 123"/>
                                <a:gd name="T50" fmla="*/ 2 w 91"/>
                                <a:gd name="T51" fmla="*/ 19 h 123"/>
                                <a:gd name="T52" fmla="*/ 0 w 91"/>
                                <a:gd name="T53" fmla="*/ 14 h 123"/>
                                <a:gd name="T54" fmla="*/ 37 w 91"/>
                                <a:gd name="T55" fmla="*/ 0 h 123"/>
                                <a:gd name="T56" fmla="*/ 43 w 91"/>
                                <a:gd name="T57" fmla="*/ 0 h 1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1" h="123">
                                  <a:moveTo>
                                    <a:pt x="43" y="0"/>
                                  </a:moveTo>
                                  <a:cubicBezTo>
                                    <a:pt x="43" y="9"/>
                                    <a:pt x="43" y="18"/>
                                    <a:pt x="43" y="27"/>
                                  </a:cubicBezTo>
                                  <a:cubicBezTo>
                                    <a:pt x="53" y="9"/>
                                    <a:pt x="63" y="0"/>
                                    <a:pt x="74" y="0"/>
                                  </a:cubicBezTo>
                                  <a:cubicBezTo>
                                    <a:pt x="79" y="0"/>
                                    <a:pt x="83" y="1"/>
                                    <a:pt x="86" y="4"/>
                                  </a:cubicBezTo>
                                  <a:cubicBezTo>
                                    <a:pt x="89" y="7"/>
                                    <a:pt x="91" y="10"/>
                                    <a:pt x="91" y="14"/>
                                  </a:cubicBezTo>
                                  <a:cubicBezTo>
                                    <a:pt x="91" y="18"/>
                                    <a:pt x="90" y="20"/>
                                    <a:pt x="87" y="23"/>
                                  </a:cubicBezTo>
                                  <a:cubicBezTo>
                                    <a:pt x="85" y="25"/>
                                    <a:pt x="82" y="26"/>
                                    <a:pt x="79" y="26"/>
                                  </a:cubicBezTo>
                                  <a:cubicBezTo>
                                    <a:pt x="76" y="26"/>
                                    <a:pt x="73" y="25"/>
                                    <a:pt x="69" y="22"/>
                                  </a:cubicBezTo>
                                  <a:cubicBezTo>
                                    <a:pt x="65" y="19"/>
                                    <a:pt x="62" y="17"/>
                                    <a:pt x="60" y="17"/>
                                  </a:cubicBezTo>
                                  <a:cubicBezTo>
                                    <a:pt x="59" y="17"/>
                                    <a:pt x="57" y="18"/>
                                    <a:pt x="55" y="20"/>
                                  </a:cubicBezTo>
                                  <a:cubicBezTo>
                                    <a:pt x="51" y="23"/>
                                    <a:pt x="47" y="29"/>
                                    <a:pt x="43" y="38"/>
                                  </a:cubicBezTo>
                                  <a:cubicBezTo>
                                    <a:pt x="43" y="57"/>
                                    <a:pt x="43" y="76"/>
                                    <a:pt x="43" y="95"/>
                                  </a:cubicBezTo>
                                  <a:cubicBezTo>
                                    <a:pt x="43" y="102"/>
                                    <a:pt x="43" y="107"/>
                                    <a:pt x="45" y="110"/>
                                  </a:cubicBezTo>
                                  <a:cubicBezTo>
                                    <a:pt x="46" y="113"/>
                                    <a:pt x="48" y="115"/>
                                    <a:pt x="51" y="116"/>
                                  </a:cubicBezTo>
                                  <a:cubicBezTo>
                                    <a:pt x="54" y="118"/>
                                    <a:pt x="58" y="119"/>
                                    <a:pt x="64" y="119"/>
                                  </a:cubicBezTo>
                                  <a:cubicBezTo>
                                    <a:pt x="64" y="120"/>
                                    <a:pt x="64" y="122"/>
                                    <a:pt x="64" y="123"/>
                                  </a:cubicBezTo>
                                  <a:cubicBezTo>
                                    <a:pt x="43" y="123"/>
                                    <a:pt x="22" y="123"/>
                                    <a:pt x="2" y="123"/>
                                  </a:cubicBezTo>
                                  <a:cubicBezTo>
                                    <a:pt x="2" y="122"/>
                                    <a:pt x="2" y="120"/>
                                    <a:pt x="2" y="119"/>
                                  </a:cubicBezTo>
                                  <a:cubicBezTo>
                                    <a:pt x="8" y="119"/>
                                    <a:pt x="12" y="118"/>
                                    <a:pt x="15" y="116"/>
                                  </a:cubicBezTo>
                                  <a:cubicBezTo>
                                    <a:pt x="18" y="114"/>
                                    <a:pt x="19" y="112"/>
                                    <a:pt x="20" y="109"/>
                                  </a:cubicBezTo>
                                  <a:cubicBezTo>
                                    <a:pt x="20" y="108"/>
                                    <a:pt x="21" y="103"/>
                                    <a:pt x="21" y="96"/>
                                  </a:cubicBezTo>
                                  <a:cubicBezTo>
                                    <a:pt x="21" y="81"/>
                                    <a:pt x="21" y="65"/>
                                    <a:pt x="21" y="50"/>
                                  </a:cubicBezTo>
                                  <a:cubicBezTo>
                                    <a:pt x="21" y="36"/>
                                    <a:pt x="20" y="27"/>
                                    <a:pt x="20" y="25"/>
                                  </a:cubicBezTo>
                                  <a:cubicBezTo>
                                    <a:pt x="19" y="22"/>
                                    <a:pt x="18" y="20"/>
                                    <a:pt x="17" y="19"/>
                                  </a:cubicBezTo>
                                  <a:cubicBezTo>
                                    <a:pt x="15" y="18"/>
                                    <a:pt x="13" y="17"/>
                                    <a:pt x="11" y="17"/>
                                  </a:cubicBezTo>
                                  <a:cubicBezTo>
                                    <a:pt x="8" y="17"/>
                                    <a:pt x="5" y="18"/>
                                    <a:pt x="2" y="19"/>
                                  </a:cubicBezTo>
                                  <a:cubicBezTo>
                                    <a:pt x="1" y="17"/>
                                    <a:pt x="1" y="16"/>
                                    <a:pt x="0" y="14"/>
                                  </a:cubicBezTo>
                                  <a:cubicBezTo>
                                    <a:pt x="13" y="9"/>
                                    <a:pt x="25" y="4"/>
                                    <a:pt x="37" y="0"/>
                                  </a:cubicBezTo>
                                  <a:cubicBezTo>
                                    <a:pt x="39" y="0"/>
                                    <a:pt x="41" y="0"/>
                                    <a:pt x="43"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774360" name="Freeform 3615"/>
                          <wps:cNvSpPr>
                            <a:spLocks/>
                          </wps:cNvSpPr>
                          <wps:spPr bwMode="auto">
                            <a:xfrm>
                              <a:off x="8" y="632"/>
                              <a:ext cx="135" cy="124"/>
                            </a:xfrm>
                            <a:custGeom>
                              <a:avLst/>
                              <a:gdLst>
                                <a:gd name="T0" fmla="*/ 115 w 135"/>
                                <a:gd name="T1" fmla="*/ 0 h 124"/>
                                <a:gd name="T2" fmla="*/ 115 w 135"/>
                                <a:gd name="T3" fmla="*/ 73 h 124"/>
                                <a:gd name="T4" fmla="*/ 116 w 135"/>
                                <a:gd name="T5" fmla="*/ 99 h 124"/>
                                <a:gd name="T6" fmla="*/ 119 w 135"/>
                                <a:gd name="T7" fmla="*/ 105 h 124"/>
                                <a:gd name="T8" fmla="*/ 124 w 135"/>
                                <a:gd name="T9" fmla="*/ 107 h 124"/>
                                <a:gd name="T10" fmla="*/ 133 w 135"/>
                                <a:gd name="T11" fmla="*/ 105 h 124"/>
                                <a:gd name="T12" fmla="*/ 135 w 135"/>
                                <a:gd name="T13" fmla="*/ 109 h 124"/>
                                <a:gd name="T14" fmla="*/ 99 w 135"/>
                                <a:gd name="T15" fmla="*/ 124 h 124"/>
                                <a:gd name="T16" fmla="*/ 93 w 135"/>
                                <a:gd name="T17" fmla="*/ 124 h 124"/>
                                <a:gd name="T18" fmla="*/ 93 w 135"/>
                                <a:gd name="T19" fmla="*/ 99 h 124"/>
                                <a:gd name="T20" fmla="*/ 69 w 135"/>
                                <a:gd name="T21" fmla="*/ 120 h 124"/>
                                <a:gd name="T22" fmla="*/ 52 w 135"/>
                                <a:gd name="T23" fmla="*/ 124 h 124"/>
                                <a:gd name="T24" fmla="*/ 34 w 135"/>
                                <a:gd name="T25" fmla="*/ 118 h 124"/>
                                <a:gd name="T26" fmla="*/ 23 w 135"/>
                                <a:gd name="T27" fmla="*/ 103 h 124"/>
                                <a:gd name="T28" fmla="*/ 20 w 135"/>
                                <a:gd name="T29" fmla="*/ 77 h 124"/>
                                <a:gd name="T30" fmla="*/ 20 w 135"/>
                                <a:gd name="T31" fmla="*/ 24 h 124"/>
                                <a:gd name="T32" fmla="*/ 19 w 135"/>
                                <a:gd name="T33" fmla="*/ 12 h 124"/>
                                <a:gd name="T34" fmla="*/ 13 w 135"/>
                                <a:gd name="T35" fmla="*/ 7 h 124"/>
                                <a:gd name="T36" fmla="*/ 0 w 135"/>
                                <a:gd name="T37" fmla="*/ 5 h 124"/>
                                <a:gd name="T38" fmla="*/ 0 w 135"/>
                                <a:gd name="T39" fmla="*/ 0 h 124"/>
                                <a:gd name="T40" fmla="*/ 43 w 135"/>
                                <a:gd name="T41" fmla="*/ 0 h 124"/>
                                <a:gd name="T42" fmla="*/ 43 w 135"/>
                                <a:gd name="T43" fmla="*/ 81 h 124"/>
                                <a:gd name="T44" fmla="*/ 49 w 135"/>
                                <a:gd name="T45" fmla="*/ 103 h 124"/>
                                <a:gd name="T46" fmla="*/ 63 w 135"/>
                                <a:gd name="T47" fmla="*/ 108 h 124"/>
                                <a:gd name="T48" fmla="*/ 76 w 135"/>
                                <a:gd name="T49" fmla="*/ 104 h 124"/>
                                <a:gd name="T50" fmla="*/ 93 w 135"/>
                                <a:gd name="T51" fmla="*/ 91 h 124"/>
                                <a:gd name="T52" fmla="*/ 93 w 135"/>
                                <a:gd name="T53" fmla="*/ 23 h 124"/>
                                <a:gd name="T54" fmla="*/ 89 w 135"/>
                                <a:gd name="T55" fmla="*/ 9 h 124"/>
                                <a:gd name="T56" fmla="*/ 73 w 135"/>
                                <a:gd name="T57" fmla="*/ 5 h 124"/>
                                <a:gd name="T58" fmla="*/ 73 w 135"/>
                                <a:gd name="T59" fmla="*/ 0 h 124"/>
                                <a:gd name="T60" fmla="*/ 115 w 135"/>
                                <a:gd name="T61"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35" h="124">
                                  <a:moveTo>
                                    <a:pt x="115" y="0"/>
                                  </a:moveTo>
                                  <a:cubicBezTo>
                                    <a:pt x="115" y="25"/>
                                    <a:pt x="115" y="49"/>
                                    <a:pt x="115" y="73"/>
                                  </a:cubicBezTo>
                                  <a:cubicBezTo>
                                    <a:pt x="115" y="87"/>
                                    <a:pt x="115" y="96"/>
                                    <a:pt x="116" y="99"/>
                                  </a:cubicBezTo>
                                  <a:cubicBezTo>
                                    <a:pt x="116" y="102"/>
                                    <a:pt x="117" y="104"/>
                                    <a:pt x="119" y="105"/>
                                  </a:cubicBezTo>
                                  <a:cubicBezTo>
                                    <a:pt x="120" y="106"/>
                                    <a:pt x="122" y="107"/>
                                    <a:pt x="124" y="107"/>
                                  </a:cubicBezTo>
                                  <a:cubicBezTo>
                                    <a:pt x="127" y="107"/>
                                    <a:pt x="130" y="106"/>
                                    <a:pt x="133" y="105"/>
                                  </a:cubicBezTo>
                                  <a:cubicBezTo>
                                    <a:pt x="134" y="106"/>
                                    <a:pt x="134" y="108"/>
                                    <a:pt x="135" y="109"/>
                                  </a:cubicBezTo>
                                  <a:cubicBezTo>
                                    <a:pt x="123" y="114"/>
                                    <a:pt x="111" y="119"/>
                                    <a:pt x="99" y="124"/>
                                  </a:cubicBezTo>
                                  <a:cubicBezTo>
                                    <a:pt x="97" y="124"/>
                                    <a:pt x="95" y="124"/>
                                    <a:pt x="93" y="124"/>
                                  </a:cubicBezTo>
                                  <a:cubicBezTo>
                                    <a:pt x="93" y="116"/>
                                    <a:pt x="93" y="107"/>
                                    <a:pt x="93" y="99"/>
                                  </a:cubicBezTo>
                                  <a:cubicBezTo>
                                    <a:pt x="82" y="110"/>
                                    <a:pt x="74" y="117"/>
                                    <a:pt x="69" y="120"/>
                                  </a:cubicBezTo>
                                  <a:cubicBezTo>
                                    <a:pt x="63" y="123"/>
                                    <a:pt x="58" y="124"/>
                                    <a:pt x="52" y="124"/>
                                  </a:cubicBezTo>
                                  <a:cubicBezTo>
                                    <a:pt x="45" y="124"/>
                                    <a:pt x="39" y="122"/>
                                    <a:pt x="34" y="118"/>
                                  </a:cubicBezTo>
                                  <a:cubicBezTo>
                                    <a:pt x="29" y="114"/>
                                    <a:pt x="25" y="109"/>
                                    <a:pt x="23" y="103"/>
                                  </a:cubicBezTo>
                                  <a:cubicBezTo>
                                    <a:pt x="21" y="97"/>
                                    <a:pt x="20" y="88"/>
                                    <a:pt x="20" y="77"/>
                                  </a:cubicBezTo>
                                  <a:cubicBezTo>
                                    <a:pt x="20" y="59"/>
                                    <a:pt x="20" y="41"/>
                                    <a:pt x="20" y="24"/>
                                  </a:cubicBezTo>
                                  <a:cubicBezTo>
                                    <a:pt x="20" y="18"/>
                                    <a:pt x="20" y="14"/>
                                    <a:pt x="19" y="12"/>
                                  </a:cubicBezTo>
                                  <a:cubicBezTo>
                                    <a:pt x="17" y="10"/>
                                    <a:pt x="16" y="8"/>
                                    <a:pt x="13" y="7"/>
                                  </a:cubicBezTo>
                                  <a:cubicBezTo>
                                    <a:pt x="11" y="6"/>
                                    <a:pt x="6" y="5"/>
                                    <a:pt x="0" y="5"/>
                                  </a:cubicBezTo>
                                  <a:cubicBezTo>
                                    <a:pt x="0" y="4"/>
                                    <a:pt x="0" y="2"/>
                                    <a:pt x="0" y="0"/>
                                  </a:cubicBezTo>
                                  <a:cubicBezTo>
                                    <a:pt x="14" y="0"/>
                                    <a:pt x="28" y="0"/>
                                    <a:pt x="43" y="0"/>
                                  </a:cubicBezTo>
                                  <a:cubicBezTo>
                                    <a:pt x="43" y="27"/>
                                    <a:pt x="43" y="54"/>
                                    <a:pt x="43" y="81"/>
                                  </a:cubicBezTo>
                                  <a:cubicBezTo>
                                    <a:pt x="43" y="92"/>
                                    <a:pt x="44" y="99"/>
                                    <a:pt x="49" y="103"/>
                                  </a:cubicBezTo>
                                  <a:cubicBezTo>
                                    <a:pt x="52" y="106"/>
                                    <a:pt x="57" y="108"/>
                                    <a:pt x="63" y="108"/>
                                  </a:cubicBezTo>
                                  <a:cubicBezTo>
                                    <a:pt x="67" y="108"/>
                                    <a:pt x="71" y="107"/>
                                    <a:pt x="76" y="104"/>
                                  </a:cubicBezTo>
                                  <a:cubicBezTo>
                                    <a:pt x="80" y="102"/>
                                    <a:pt x="86" y="98"/>
                                    <a:pt x="93" y="91"/>
                                  </a:cubicBezTo>
                                  <a:cubicBezTo>
                                    <a:pt x="93" y="68"/>
                                    <a:pt x="93" y="46"/>
                                    <a:pt x="93" y="23"/>
                                  </a:cubicBezTo>
                                  <a:cubicBezTo>
                                    <a:pt x="93" y="16"/>
                                    <a:pt x="92" y="11"/>
                                    <a:pt x="89" y="9"/>
                                  </a:cubicBezTo>
                                  <a:cubicBezTo>
                                    <a:pt x="87" y="7"/>
                                    <a:pt x="81" y="5"/>
                                    <a:pt x="73" y="5"/>
                                  </a:cubicBezTo>
                                  <a:cubicBezTo>
                                    <a:pt x="73" y="4"/>
                                    <a:pt x="73" y="2"/>
                                    <a:pt x="73" y="0"/>
                                  </a:cubicBezTo>
                                  <a:cubicBezTo>
                                    <a:pt x="87" y="0"/>
                                    <a:pt x="101" y="0"/>
                                    <a:pt x="115"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18228" name="Freeform 3616"/>
                          <wps:cNvSpPr>
                            <a:spLocks/>
                          </wps:cNvSpPr>
                          <wps:spPr bwMode="auto">
                            <a:xfrm>
                              <a:off x="24" y="785"/>
                              <a:ext cx="103" cy="127"/>
                            </a:xfrm>
                            <a:custGeom>
                              <a:avLst/>
                              <a:gdLst>
                                <a:gd name="T0" fmla="*/ 103 w 103"/>
                                <a:gd name="T1" fmla="*/ 78 h 127"/>
                                <a:gd name="T2" fmla="*/ 84 w 103"/>
                                <a:gd name="T3" fmla="*/ 115 h 127"/>
                                <a:gd name="T4" fmla="*/ 52 w 103"/>
                                <a:gd name="T5" fmla="*/ 127 h 127"/>
                                <a:gd name="T6" fmla="*/ 16 w 103"/>
                                <a:gd name="T7" fmla="*/ 110 h 127"/>
                                <a:gd name="T8" fmla="*/ 0 w 103"/>
                                <a:gd name="T9" fmla="*/ 64 h 127"/>
                                <a:gd name="T10" fmla="*/ 17 w 103"/>
                                <a:gd name="T11" fmla="*/ 18 h 127"/>
                                <a:gd name="T12" fmla="*/ 58 w 103"/>
                                <a:gd name="T13" fmla="*/ 0 h 127"/>
                                <a:gd name="T14" fmla="*/ 88 w 103"/>
                                <a:gd name="T15" fmla="*/ 10 h 127"/>
                                <a:gd name="T16" fmla="*/ 99 w 103"/>
                                <a:gd name="T17" fmla="*/ 29 h 127"/>
                                <a:gd name="T18" fmla="*/ 96 w 103"/>
                                <a:gd name="T19" fmla="*/ 37 h 127"/>
                                <a:gd name="T20" fmla="*/ 87 w 103"/>
                                <a:gd name="T21" fmla="*/ 40 h 127"/>
                                <a:gd name="T22" fmla="*/ 75 w 103"/>
                                <a:gd name="T23" fmla="*/ 35 h 127"/>
                                <a:gd name="T24" fmla="*/ 72 w 103"/>
                                <a:gd name="T25" fmla="*/ 25 h 127"/>
                                <a:gd name="T26" fmla="*/ 67 w 103"/>
                                <a:gd name="T27" fmla="*/ 13 h 127"/>
                                <a:gd name="T28" fmla="*/ 54 w 103"/>
                                <a:gd name="T29" fmla="*/ 9 h 127"/>
                                <a:gd name="T30" fmla="*/ 33 w 103"/>
                                <a:gd name="T31" fmla="*/ 19 h 127"/>
                                <a:gd name="T32" fmla="*/ 22 w 103"/>
                                <a:gd name="T33" fmla="*/ 53 h 127"/>
                                <a:gd name="T34" fmla="*/ 33 w 103"/>
                                <a:gd name="T35" fmla="*/ 91 h 127"/>
                                <a:gd name="T36" fmla="*/ 61 w 103"/>
                                <a:gd name="T37" fmla="*/ 107 h 127"/>
                                <a:gd name="T38" fmla="*/ 85 w 103"/>
                                <a:gd name="T39" fmla="*/ 98 h 127"/>
                                <a:gd name="T40" fmla="*/ 99 w 103"/>
                                <a:gd name="T41" fmla="*/ 76 h 127"/>
                                <a:gd name="T42" fmla="*/ 103 w 103"/>
                                <a:gd name="T43" fmla="*/ 78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3" h="127">
                                  <a:moveTo>
                                    <a:pt x="103" y="78"/>
                                  </a:moveTo>
                                  <a:cubicBezTo>
                                    <a:pt x="99" y="94"/>
                                    <a:pt x="93" y="106"/>
                                    <a:pt x="84" y="115"/>
                                  </a:cubicBezTo>
                                  <a:cubicBezTo>
                                    <a:pt x="74" y="123"/>
                                    <a:pt x="63" y="127"/>
                                    <a:pt x="52" y="127"/>
                                  </a:cubicBezTo>
                                  <a:cubicBezTo>
                                    <a:pt x="38" y="127"/>
                                    <a:pt x="26" y="122"/>
                                    <a:pt x="16" y="110"/>
                                  </a:cubicBezTo>
                                  <a:cubicBezTo>
                                    <a:pt x="5" y="99"/>
                                    <a:pt x="0" y="83"/>
                                    <a:pt x="0" y="64"/>
                                  </a:cubicBezTo>
                                  <a:cubicBezTo>
                                    <a:pt x="0" y="45"/>
                                    <a:pt x="6" y="30"/>
                                    <a:pt x="17" y="18"/>
                                  </a:cubicBezTo>
                                  <a:cubicBezTo>
                                    <a:pt x="29" y="6"/>
                                    <a:pt x="42" y="0"/>
                                    <a:pt x="58" y="0"/>
                                  </a:cubicBezTo>
                                  <a:cubicBezTo>
                                    <a:pt x="70" y="0"/>
                                    <a:pt x="80" y="3"/>
                                    <a:pt x="88" y="10"/>
                                  </a:cubicBezTo>
                                  <a:cubicBezTo>
                                    <a:pt x="96" y="16"/>
                                    <a:pt x="99" y="22"/>
                                    <a:pt x="99" y="29"/>
                                  </a:cubicBezTo>
                                  <a:cubicBezTo>
                                    <a:pt x="99" y="32"/>
                                    <a:pt x="98" y="35"/>
                                    <a:pt x="96" y="37"/>
                                  </a:cubicBezTo>
                                  <a:cubicBezTo>
                                    <a:pt x="94" y="39"/>
                                    <a:pt x="91" y="40"/>
                                    <a:pt x="87" y="40"/>
                                  </a:cubicBezTo>
                                  <a:cubicBezTo>
                                    <a:pt x="82" y="40"/>
                                    <a:pt x="78" y="38"/>
                                    <a:pt x="75" y="35"/>
                                  </a:cubicBezTo>
                                  <a:cubicBezTo>
                                    <a:pt x="74" y="33"/>
                                    <a:pt x="73" y="30"/>
                                    <a:pt x="72" y="25"/>
                                  </a:cubicBezTo>
                                  <a:cubicBezTo>
                                    <a:pt x="72" y="20"/>
                                    <a:pt x="70" y="16"/>
                                    <a:pt x="67" y="13"/>
                                  </a:cubicBezTo>
                                  <a:cubicBezTo>
                                    <a:pt x="64" y="10"/>
                                    <a:pt x="59" y="9"/>
                                    <a:pt x="54" y="9"/>
                                  </a:cubicBezTo>
                                  <a:cubicBezTo>
                                    <a:pt x="45" y="9"/>
                                    <a:pt x="38" y="12"/>
                                    <a:pt x="33" y="19"/>
                                  </a:cubicBezTo>
                                  <a:cubicBezTo>
                                    <a:pt x="25" y="27"/>
                                    <a:pt x="22" y="39"/>
                                    <a:pt x="22" y="53"/>
                                  </a:cubicBezTo>
                                  <a:cubicBezTo>
                                    <a:pt x="22" y="67"/>
                                    <a:pt x="25" y="80"/>
                                    <a:pt x="33" y="91"/>
                                  </a:cubicBezTo>
                                  <a:cubicBezTo>
                                    <a:pt x="40" y="102"/>
                                    <a:pt x="49" y="107"/>
                                    <a:pt x="61" y="107"/>
                                  </a:cubicBezTo>
                                  <a:cubicBezTo>
                                    <a:pt x="70" y="107"/>
                                    <a:pt x="78" y="104"/>
                                    <a:pt x="85" y="98"/>
                                  </a:cubicBezTo>
                                  <a:cubicBezTo>
                                    <a:pt x="90" y="94"/>
                                    <a:pt x="94" y="87"/>
                                    <a:pt x="99" y="76"/>
                                  </a:cubicBezTo>
                                  <a:cubicBezTo>
                                    <a:pt x="100" y="77"/>
                                    <a:pt x="101" y="78"/>
                                    <a:pt x="103" y="78"/>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774085" name="Freeform 3617"/>
                          <wps:cNvSpPr>
                            <a:spLocks/>
                          </wps:cNvSpPr>
                          <wps:spPr bwMode="auto">
                            <a:xfrm>
                              <a:off x="39" y="941"/>
                              <a:ext cx="73" cy="162"/>
                            </a:xfrm>
                            <a:custGeom>
                              <a:avLst/>
                              <a:gdLst>
                                <a:gd name="T0" fmla="*/ 41 w 73"/>
                                <a:gd name="T1" fmla="*/ 0 h 162"/>
                                <a:gd name="T2" fmla="*/ 41 w 73"/>
                                <a:gd name="T3" fmla="*/ 40 h 162"/>
                                <a:gd name="T4" fmla="*/ 69 w 73"/>
                                <a:gd name="T5" fmla="*/ 40 h 162"/>
                                <a:gd name="T6" fmla="*/ 69 w 73"/>
                                <a:gd name="T7" fmla="*/ 49 h 162"/>
                                <a:gd name="T8" fmla="*/ 41 w 73"/>
                                <a:gd name="T9" fmla="*/ 49 h 162"/>
                                <a:gd name="T10" fmla="*/ 41 w 73"/>
                                <a:gd name="T11" fmla="*/ 127 h 162"/>
                                <a:gd name="T12" fmla="*/ 44 w 73"/>
                                <a:gd name="T13" fmla="*/ 143 h 162"/>
                                <a:gd name="T14" fmla="*/ 53 w 73"/>
                                <a:gd name="T15" fmla="*/ 147 h 162"/>
                                <a:gd name="T16" fmla="*/ 62 w 73"/>
                                <a:gd name="T17" fmla="*/ 144 h 162"/>
                                <a:gd name="T18" fmla="*/ 68 w 73"/>
                                <a:gd name="T19" fmla="*/ 136 h 162"/>
                                <a:gd name="T20" fmla="*/ 73 w 73"/>
                                <a:gd name="T21" fmla="*/ 136 h 162"/>
                                <a:gd name="T22" fmla="*/ 60 w 73"/>
                                <a:gd name="T23" fmla="*/ 156 h 162"/>
                                <a:gd name="T24" fmla="*/ 42 w 73"/>
                                <a:gd name="T25" fmla="*/ 162 h 162"/>
                                <a:gd name="T26" fmla="*/ 30 w 73"/>
                                <a:gd name="T27" fmla="*/ 159 h 162"/>
                                <a:gd name="T28" fmla="*/ 22 w 73"/>
                                <a:gd name="T29" fmla="*/ 149 h 162"/>
                                <a:gd name="T30" fmla="*/ 19 w 73"/>
                                <a:gd name="T31" fmla="*/ 130 h 162"/>
                                <a:gd name="T32" fmla="*/ 19 w 73"/>
                                <a:gd name="T33" fmla="*/ 49 h 162"/>
                                <a:gd name="T34" fmla="*/ 0 w 73"/>
                                <a:gd name="T35" fmla="*/ 49 h 162"/>
                                <a:gd name="T36" fmla="*/ 0 w 73"/>
                                <a:gd name="T37" fmla="*/ 45 h 162"/>
                                <a:gd name="T38" fmla="*/ 15 w 73"/>
                                <a:gd name="T39" fmla="*/ 35 h 162"/>
                                <a:gd name="T40" fmla="*/ 28 w 73"/>
                                <a:gd name="T41" fmla="*/ 19 h 162"/>
                                <a:gd name="T42" fmla="*/ 37 w 73"/>
                                <a:gd name="T43" fmla="*/ 0 h 162"/>
                                <a:gd name="T44" fmla="*/ 41 w 73"/>
                                <a:gd name="T45" fmla="*/ 0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3" h="162">
                                  <a:moveTo>
                                    <a:pt x="41" y="0"/>
                                  </a:moveTo>
                                  <a:cubicBezTo>
                                    <a:pt x="41" y="14"/>
                                    <a:pt x="41" y="27"/>
                                    <a:pt x="41" y="40"/>
                                  </a:cubicBezTo>
                                  <a:cubicBezTo>
                                    <a:pt x="50" y="40"/>
                                    <a:pt x="60" y="40"/>
                                    <a:pt x="69" y="40"/>
                                  </a:cubicBezTo>
                                  <a:cubicBezTo>
                                    <a:pt x="69" y="43"/>
                                    <a:pt x="69" y="46"/>
                                    <a:pt x="69" y="49"/>
                                  </a:cubicBezTo>
                                  <a:cubicBezTo>
                                    <a:pt x="60" y="49"/>
                                    <a:pt x="50" y="49"/>
                                    <a:pt x="41" y="49"/>
                                  </a:cubicBezTo>
                                  <a:cubicBezTo>
                                    <a:pt x="41" y="75"/>
                                    <a:pt x="41" y="101"/>
                                    <a:pt x="41" y="127"/>
                                  </a:cubicBezTo>
                                  <a:cubicBezTo>
                                    <a:pt x="41" y="135"/>
                                    <a:pt x="42" y="140"/>
                                    <a:pt x="44" y="143"/>
                                  </a:cubicBezTo>
                                  <a:cubicBezTo>
                                    <a:pt x="47" y="145"/>
                                    <a:pt x="50" y="147"/>
                                    <a:pt x="53" y="147"/>
                                  </a:cubicBezTo>
                                  <a:cubicBezTo>
                                    <a:pt x="56" y="147"/>
                                    <a:pt x="59" y="146"/>
                                    <a:pt x="62" y="144"/>
                                  </a:cubicBezTo>
                                  <a:cubicBezTo>
                                    <a:pt x="64" y="142"/>
                                    <a:pt x="66" y="140"/>
                                    <a:pt x="68" y="136"/>
                                  </a:cubicBezTo>
                                  <a:cubicBezTo>
                                    <a:pt x="70" y="136"/>
                                    <a:pt x="71" y="136"/>
                                    <a:pt x="73" y="136"/>
                                  </a:cubicBezTo>
                                  <a:cubicBezTo>
                                    <a:pt x="70" y="145"/>
                                    <a:pt x="66" y="151"/>
                                    <a:pt x="60" y="156"/>
                                  </a:cubicBezTo>
                                  <a:cubicBezTo>
                                    <a:pt x="54" y="160"/>
                                    <a:pt x="49" y="162"/>
                                    <a:pt x="42" y="162"/>
                                  </a:cubicBezTo>
                                  <a:cubicBezTo>
                                    <a:pt x="38" y="162"/>
                                    <a:pt x="34" y="161"/>
                                    <a:pt x="30" y="159"/>
                                  </a:cubicBezTo>
                                  <a:cubicBezTo>
                                    <a:pt x="27" y="156"/>
                                    <a:pt x="24" y="153"/>
                                    <a:pt x="22" y="149"/>
                                  </a:cubicBezTo>
                                  <a:cubicBezTo>
                                    <a:pt x="20" y="145"/>
                                    <a:pt x="19" y="139"/>
                                    <a:pt x="19" y="130"/>
                                  </a:cubicBezTo>
                                  <a:cubicBezTo>
                                    <a:pt x="19" y="103"/>
                                    <a:pt x="19" y="76"/>
                                    <a:pt x="19" y="49"/>
                                  </a:cubicBezTo>
                                  <a:cubicBezTo>
                                    <a:pt x="13" y="49"/>
                                    <a:pt x="6" y="49"/>
                                    <a:pt x="0" y="49"/>
                                  </a:cubicBezTo>
                                  <a:cubicBezTo>
                                    <a:pt x="0" y="48"/>
                                    <a:pt x="0" y="46"/>
                                    <a:pt x="0" y="45"/>
                                  </a:cubicBezTo>
                                  <a:cubicBezTo>
                                    <a:pt x="5" y="43"/>
                                    <a:pt x="10" y="40"/>
                                    <a:pt x="15" y="35"/>
                                  </a:cubicBezTo>
                                  <a:cubicBezTo>
                                    <a:pt x="20" y="31"/>
                                    <a:pt x="24" y="25"/>
                                    <a:pt x="28" y="19"/>
                                  </a:cubicBezTo>
                                  <a:cubicBezTo>
                                    <a:pt x="30" y="16"/>
                                    <a:pt x="33" y="9"/>
                                    <a:pt x="37" y="0"/>
                                  </a:cubicBezTo>
                                  <a:cubicBezTo>
                                    <a:pt x="38" y="0"/>
                                    <a:pt x="40" y="0"/>
                                    <a:pt x="41"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858990" name="Freeform 3618"/>
                          <wps:cNvSpPr>
                            <a:spLocks/>
                          </wps:cNvSpPr>
                          <wps:spPr bwMode="auto">
                            <a:xfrm>
                              <a:off x="8" y="1132"/>
                              <a:ext cx="135" cy="124"/>
                            </a:xfrm>
                            <a:custGeom>
                              <a:avLst/>
                              <a:gdLst>
                                <a:gd name="T0" fmla="*/ 115 w 135"/>
                                <a:gd name="T1" fmla="*/ 0 h 124"/>
                                <a:gd name="T2" fmla="*/ 115 w 135"/>
                                <a:gd name="T3" fmla="*/ 73 h 124"/>
                                <a:gd name="T4" fmla="*/ 116 w 135"/>
                                <a:gd name="T5" fmla="*/ 98 h 124"/>
                                <a:gd name="T6" fmla="*/ 119 w 135"/>
                                <a:gd name="T7" fmla="*/ 105 h 124"/>
                                <a:gd name="T8" fmla="*/ 124 w 135"/>
                                <a:gd name="T9" fmla="*/ 107 h 124"/>
                                <a:gd name="T10" fmla="*/ 133 w 135"/>
                                <a:gd name="T11" fmla="*/ 105 h 124"/>
                                <a:gd name="T12" fmla="*/ 135 w 135"/>
                                <a:gd name="T13" fmla="*/ 109 h 124"/>
                                <a:gd name="T14" fmla="*/ 99 w 135"/>
                                <a:gd name="T15" fmla="*/ 124 h 124"/>
                                <a:gd name="T16" fmla="*/ 93 w 135"/>
                                <a:gd name="T17" fmla="*/ 124 h 124"/>
                                <a:gd name="T18" fmla="*/ 93 w 135"/>
                                <a:gd name="T19" fmla="*/ 99 h 124"/>
                                <a:gd name="T20" fmla="*/ 69 w 135"/>
                                <a:gd name="T21" fmla="*/ 120 h 124"/>
                                <a:gd name="T22" fmla="*/ 52 w 135"/>
                                <a:gd name="T23" fmla="*/ 124 h 124"/>
                                <a:gd name="T24" fmla="*/ 34 w 135"/>
                                <a:gd name="T25" fmla="*/ 118 h 124"/>
                                <a:gd name="T26" fmla="*/ 23 w 135"/>
                                <a:gd name="T27" fmla="*/ 103 h 124"/>
                                <a:gd name="T28" fmla="*/ 20 w 135"/>
                                <a:gd name="T29" fmla="*/ 77 h 124"/>
                                <a:gd name="T30" fmla="*/ 20 w 135"/>
                                <a:gd name="T31" fmla="*/ 24 h 124"/>
                                <a:gd name="T32" fmla="*/ 19 w 135"/>
                                <a:gd name="T33" fmla="*/ 12 h 124"/>
                                <a:gd name="T34" fmla="*/ 13 w 135"/>
                                <a:gd name="T35" fmla="*/ 7 h 124"/>
                                <a:gd name="T36" fmla="*/ 0 w 135"/>
                                <a:gd name="T37" fmla="*/ 5 h 124"/>
                                <a:gd name="T38" fmla="*/ 0 w 135"/>
                                <a:gd name="T39" fmla="*/ 0 h 124"/>
                                <a:gd name="T40" fmla="*/ 43 w 135"/>
                                <a:gd name="T41" fmla="*/ 0 h 124"/>
                                <a:gd name="T42" fmla="*/ 43 w 135"/>
                                <a:gd name="T43" fmla="*/ 80 h 124"/>
                                <a:gd name="T44" fmla="*/ 49 w 135"/>
                                <a:gd name="T45" fmla="*/ 103 h 124"/>
                                <a:gd name="T46" fmla="*/ 63 w 135"/>
                                <a:gd name="T47" fmla="*/ 108 h 124"/>
                                <a:gd name="T48" fmla="*/ 76 w 135"/>
                                <a:gd name="T49" fmla="*/ 104 h 124"/>
                                <a:gd name="T50" fmla="*/ 93 w 135"/>
                                <a:gd name="T51" fmla="*/ 91 h 124"/>
                                <a:gd name="T52" fmla="*/ 93 w 135"/>
                                <a:gd name="T53" fmla="*/ 23 h 124"/>
                                <a:gd name="T54" fmla="*/ 89 w 135"/>
                                <a:gd name="T55" fmla="*/ 9 h 124"/>
                                <a:gd name="T56" fmla="*/ 73 w 135"/>
                                <a:gd name="T57" fmla="*/ 5 h 124"/>
                                <a:gd name="T58" fmla="*/ 73 w 135"/>
                                <a:gd name="T59" fmla="*/ 0 h 124"/>
                                <a:gd name="T60" fmla="*/ 115 w 135"/>
                                <a:gd name="T61"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35" h="124">
                                  <a:moveTo>
                                    <a:pt x="115" y="0"/>
                                  </a:moveTo>
                                  <a:cubicBezTo>
                                    <a:pt x="115" y="24"/>
                                    <a:pt x="115" y="49"/>
                                    <a:pt x="115" y="73"/>
                                  </a:cubicBezTo>
                                  <a:cubicBezTo>
                                    <a:pt x="115" y="87"/>
                                    <a:pt x="115" y="95"/>
                                    <a:pt x="116" y="98"/>
                                  </a:cubicBezTo>
                                  <a:cubicBezTo>
                                    <a:pt x="116" y="102"/>
                                    <a:pt x="117" y="104"/>
                                    <a:pt x="119" y="105"/>
                                  </a:cubicBezTo>
                                  <a:cubicBezTo>
                                    <a:pt x="120" y="106"/>
                                    <a:pt x="122" y="107"/>
                                    <a:pt x="124" y="107"/>
                                  </a:cubicBezTo>
                                  <a:cubicBezTo>
                                    <a:pt x="127" y="107"/>
                                    <a:pt x="130" y="106"/>
                                    <a:pt x="133" y="105"/>
                                  </a:cubicBezTo>
                                  <a:cubicBezTo>
                                    <a:pt x="134" y="106"/>
                                    <a:pt x="134" y="108"/>
                                    <a:pt x="135" y="109"/>
                                  </a:cubicBezTo>
                                  <a:cubicBezTo>
                                    <a:pt x="123" y="114"/>
                                    <a:pt x="111" y="119"/>
                                    <a:pt x="99" y="124"/>
                                  </a:cubicBezTo>
                                  <a:cubicBezTo>
                                    <a:pt x="97" y="124"/>
                                    <a:pt x="95" y="124"/>
                                    <a:pt x="93" y="124"/>
                                  </a:cubicBezTo>
                                  <a:cubicBezTo>
                                    <a:pt x="93" y="116"/>
                                    <a:pt x="93" y="107"/>
                                    <a:pt x="93" y="99"/>
                                  </a:cubicBezTo>
                                  <a:cubicBezTo>
                                    <a:pt x="82" y="109"/>
                                    <a:pt x="74" y="117"/>
                                    <a:pt x="69" y="120"/>
                                  </a:cubicBezTo>
                                  <a:cubicBezTo>
                                    <a:pt x="63" y="122"/>
                                    <a:pt x="58" y="124"/>
                                    <a:pt x="52" y="124"/>
                                  </a:cubicBezTo>
                                  <a:cubicBezTo>
                                    <a:pt x="45" y="124"/>
                                    <a:pt x="39" y="122"/>
                                    <a:pt x="34" y="118"/>
                                  </a:cubicBezTo>
                                  <a:cubicBezTo>
                                    <a:pt x="29" y="114"/>
                                    <a:pt x="25" y="109"/>
                                    <a:pt x="23" y="103"/>
                                  </a:cubicBezTo>
                                  <a:cubicBezTo>
                                    <a:pt x="21" y="97"/>
                                    <a:pt x="20" y="88"/>
                                    <a:pt x="20" y="77"/>
                                  </a:cubicBezTo>
                                  <a:cubicBezTo>
                                    <a:pt x="20" y="59"/>
                                    <a:pt x="20" y="41"/>
                                    <a:pt x="20" y="24"/>
                                  </a:cubicBezTo>
                                  <a:cubicBezTo>
                                    <a:pt x="20" y="18"/>
                                    <a:pt x="20" y="14"/>
                                    <a:pt x="19" y="12"/>
                                  </a:cubicBezTo>
                                  <a:cubicBezTo>
                                    <a:pt x="17" y="9"/>
                                    <a:pt x="16" y="8"/>
                                    <a:pt x="13" y="7"/>
                                  </a:cubicBezTo>
                                  <a:cubicBezTo>
                                    <a:pt x="11" y="5"/>
                                    <a:pt x="6" y="5"/>
                                    <a:pt x="0" y="5"/>
                                  </a:cubicBezTo>
                                  <a:cubicBezTo>
                                    <a:pt x="0" y="3"/>
                                    <a:pt x="0" y="2"/>
                                    <a:pt x="0" y="0"/>
                                  </a:cubicBezTo>
                                  <a:cubicBezTo>
                                    <a:pt x="14" y="0"/>
                                    <a:pt x="28" y="0"/>
                                    <a:pt x="43" y="0"/>
                                  </a:cubicBezTo>
                                  <a:cubicBezTo>
                                    <a:pt x="43" y="27"/>
                                    <a:pt x="43" y="54"/>
                                    <a:pt x="43" y="80"/>
                                  </a:cubicBezTo>
                                  <a:cubicBezTo>
                                    <a:pt x="43" y="92"/>
                                    <a:pt x="44" y="99"/>
                                    <a:pt x="49" y="103"/>
                                  </a:cubicBezTo>
                                  <a:cubicBezTo>
                                    <a:pt x="52" y="106"/>
                                    <a:pt x="57" y="108"/>
                                    <a:pt x="63" y="108"/>
                                  </a:cubicBezTo>
                                  <a:cubicBezTo>
                                    <a:pt x="67" y="108"/>
                                    <a:pt x="71" y="107"/>
                                    <a:pt x="76" y="104"/>
                                  </a:cubicBezTo>
                                  <a:cubicBezTo>
                                    <a:pt x="80" y="102"/>
                                    <a:pt x="86" y="97"/>
                                    <a:pt x="93" y="91"/>
                                  </a:cubicBezTo>
                                  <a:cubicBezTo>
                                    <a:pt x="93" y="68"/>
                                    <a:pt x="93" y="45"/>
                                    <a:pt x="93" y="23"/>
                                  </a:cubicBezTo>
                                  <a:cubicBezTo>
                                    <a:pt x="93" y="16"/>
                                    <a:pt x="92" y="11"/>
                                    <a:pt x="89" y="9"/>
                                  </a:cubicBezTo>
                                  <a:cubicBezTo>
                                    <a:pt x="87" y="6"/>
                                    <a:pt x="81" y="5"/>
                                    <a:pt x="73" y="5"/>
                                  </a:cubicBezTo>
                                  <a:cubicBezTo>
                                    <a:pt x="73" y="3"/>
                                    <a:pt x="73" y="2"/>
                                    <a:pt x="73" y="0"/>
                                  </a:cubicBezTo>
                                  <a:cubicBezTo>
                                    <a:pt x="87" y="0"/>
                                    <a:pt x="101" y="0"/>
                                    <a:pt x="115"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822994" name="Freeform 3619"/>
                          <wps:cNvSpPr>
                            <a:spLocks/>
                          </wps:cNvSpPr>
                          <wps:spPr bwMode="auto">
                            <a:xfrm>
                              <a:off x="30" y="1285"/>
                              <a:ext cx="91" cy="124"/>
                            </a:xfrm>
                            <a:custGeom>
                              <a:avLst/>
                              <a:gdLst>
                                <a:gd name="T0" fmla="*/ 43 w 91"/>
                                <a:gd name="T1" fmla="*/ 0 h 124"/>
                                <a:gd name="T2" fmla="*/ 43 w 91"/>
                                <a:gd name="T3" fmla="*/ 27 h 124"/>
                                <a:gd name="T4" fmla="*/ 74 w 91"/>
                                <a:gd name="T5" fmla="*/ 0 h 124"/>
                                <a:gd name="T6" fmla="*/ 86 w 91"/>
                                <a:gd name="T7" fmla="*/ 4 h 124"/>
                                <a:gd name="T8" fmla="*/ 91 w 91"/>
                                <a:gd name="T9" fmla="*/ 15 h 124"/>
                                <a:gd name="T10" fmla="*/ 87 w 91"/>
                                <a:gd name="T11" fmla="*/ 23 h 124"/>
                                <a:gd name="T12" fmla="*/ 79 w 91"/>
                                <a:gd name="T13" fmla="*/ 27 h 124"/>
                                <a:gd name="T14" fmla="*/ 69 w 91"/>
                                <a:gd name="T15" fmla="*/ 22 h 124"/>
                                <a:gd name="T16" fmla="*/ 60 w 91"/>
                                <a:gd name="T17" fmla="*/ 18 h 124"/>
                                <a:gd name="T18" fmla="*/ 55 w 91"/>
                                <a:gd name="T19" fmla="*/ 20 h 124"/>
                                <a:gd name="T20" fmla="*/ 43 w 91"/>
                                <a:gd name="T21" fmla="*/ 38 h 124"/>
                                <a:gd name="T22" fmla="*/ 43 w 91"/>
                                <a:gd name="T23" fmla="*/ 96 h 124"/>
                                <a:gd name="T24" fmla="*/ 45 w 91"/>
                                <a:gd name="T25" fmla="*/ 111 h 124"/>
                                <a:gd name="T26" fmla="*/ 51 w 91"/>
                                <a:gd name="T27" fmla="*/ 117 h 124"/>
                                <a:gd name="T28" fmla="*/ 64 w 91"/>
                                <a:gd name="T29" fmla="*/ 119 h 124"/>
                                <a:gd name="T30" fmla="*/ 64 w 91"/>
                                <a:gd name="T31" fmla="*/ 124 h 124"/>
                                <a:gd name="T32" fmla="*/ 2 w 91"/>
                                <a:gd name="T33" fmla="*/ 124 h 124"/>
                                <a:gd name="T34" fmla="*/ 2 w 91"/>
                                <a:gd name="T35" fmla="*/ 119 h 124"/>
                                <a:gd name="T36" fmla="*/ 15 w 91"/>
                                <a:gd name="T37" fmla="*/ 116 h 124"/>
                                <a:gd name="T38" fmla="*/ 20 w 91"/>
                                <a:gd name="T39" fmla="*/ 109 h 124"/>
                                <a:gd name="T40" fmla="*/ 21 w 91"/>
                                <a:gd name="T41" fmla="*/ 97 h 124"/>
                                <a:gd name="T42" fmla="*/ 21 w 91"/>
                                <a:gd name="T43" fmla="*/ 50 h 124"/>
                                <a:gd name="T44" fmla="*/ 20 w 91"/>
                                <a:gd name="T45" fmla="*/ 25 h 124"/>
                                <a:gd name="T46" fmla="*/ 17 w 91"/>
                                <a:gd name="T47" fmla="*/ 19 h 124"/>
                                <a:gd name="T48" fmla="*/ 11 w 91"/>
                                <a:gd name="T49" fmla="*/ 17 h 124"/>
                                <a:gd name="T50" fmla="*/ 2 w 91"/>
                                <a:gd name="T51" fmla="*/ 19 h 124"/>
                                <a:gd name="T52" fmla="*/ 0 w 91"/>
                                <a:gd name="T53" fmla="*/ 15 h 124"/>
                                <a:gd name="T54" fmla="*/ 37 w 91"/>
                                <a:gd name="T55" fmla="*/ 0 h 124"/>
                                <a:gd name="T56" fmla="*/ 43 w 91"/>
                                <a:gd name="T57"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1" h="124">
                                  <a:moveTo>
                                    <a:pt x="43" y="0"/>
                                  </a:moveTo>
                                  <a:cubicBezTo>
                                    <a:pt x="43" y="9"/>
                                    <a:pt x="43" y="18"/>
                                    <a:pt x="43" y="27"/>
                                  </a:cubicBezTo>
                                  <a:cubicBezTo>
                                    <a:pt x="53" y="9"/>
                                    <a:pt x="63" y="0"/>
                                    <a:pt x="74" y="0"/>
                                  </a:cubicBezTo>
                                  <a:cubicBezTo>
                                    <a:pt x="79" y="0"/>
                                    <a:pt x="83" y="2"/>
                                    <a:pt x="86" y="4"/>
                                  </a:cubicBezTo>
                                  <a:cubicBezTo>
                                    <a:pt x="89" y="7"/>
                                    <a:pt x="91" y="11"/>
                                    <a:pt x="91" y="15"/>
                                  </a:cubicBezTo>
                                  <a:cubicBezTo>
                                    <a:pt x="91" y="18"/>
                                    <a:pt x="90" y="21"/>
                                    <a:pt x="87" y="23"/>
                                  </a:cubicBezTo>
                                  <a:cubicBezTo>
                                    <a:pt x="85" y="26"/>
                                    <a:pt x="82" y="27"/>
                                    <a:pt x="79" y="27"/>
                                  </a:cubicBezTo>
                                  <a:cubicBezTo>
                                    <a:pt x="76" y="27"/>
                                    <a:pt x="73" y="25"/>
                                    <a:pt x="69" y="22"/>
                                  </a:cubicBezTo>
                                  <a:cubicBezTo>
                                    <a:pt x="65" y="19"/>
                                    <a:pt x="62" y="18"/>
                                    <a:pt x="60" y="18"/>
                                  </a:cubicBezTo>
                                  <a:cubicBezTo>
                                    <a:pt x="59" y="18"/>
                                    <a:pt x="57" y="19"/>
                                    <a:pt x="55" y="20"/>
                                  </a:cubicBezTo>
                                  <a:cubicBezTo>
                                    <a:pt x="51" y="24"/>
                                    <a:pt x="47" y="30"/>
                                    <a:pt x="43" y="38"/>
                                  </a:cubicBezTo>
                                  <a:cubicBezTo>
                                    <a:pt x="43" y="57"/>
                                    <a:pt x="43" y="76"/>
                                    <a:pt x="43" y="96"/>
                                  </a:cubicBezTo>
                                  <a:cubicBezTo>
                                    <a:pt x="43" y="102"/>
                                    <a:pt x="43" y="107"/>
                                    <a:pt x="45" y="111"/>
                                  </a:cubicBezTo>
                                  <a:cubicBezTo>
                                    <a:pt x="46" y="113"/>
                                    <a:pt x="48" y="115"/>
                                    <a:pt x="51" y="117"/>
                                  </a:cubicBezTo>
                                  <a:cubicBezTo>
                                    <a:pt x="54" y="118"/>
                                    <a:pt x="58" y="119"/>
                                    <a:pt x="64" y="119"/>
                                  </a:cubicBezTo>
                                  <a:cubicBezTo>
                                    <a:pt x="64" y="121"/>
                                    <a:pt x="64" y="122"/>
                                    <a:pt x="64" y="124"/>
                                  </a:cubicBezTo>
                                  <a:cubicBezTo>
                                    <a:pt x="43" y="124"/>
                                    <a:pt x="22" y="124"/>
                                    <a:pt x="2" y="124"/>
                                  </a:cubicBezTo>
                                  <a:cubicBezTo>
                                    <a:pt x="2" y="122"/>
                                    <a:pt x="2" y="121"/>
                                    <a:pt x="2" y="119"/>
                                  </a:cubicBezTo>
                                  <a:cubicBezTo>
                                    <a:pt x="8" y="119"/>
                                    <a:pt x="12" y="118"/>
                                    <a:pt x="15" y="116"/>
                                  </a:cubicBezTo>
                                  <a:cubicBezTo>
                                    <a:pt x="18" y="115"/>
                                    <a:pt x="19" y="112"/>
                                    <a:pt x="20" y="109"/>
                                  </a:cubicBezTo>
                                  <a:cubicBezTo>
                                    <a:pt x="20" y="108"/>
                                    <a:pt x="21" y="104"/>
                                    <a:pt x="21" y="97"/>
                                  </a:cubicBezTo>
                                  <a:cubicBezTo>
                                    <a:pt x="21" y="81"/>
                                    <a:pt x="21" y="66"/>
                                    <a:pt x="21" y="50"/>
                                  </a:cubicBezTo>
                                  <a:cubicBezTo>
                                    <a:pt x="21" y="36"/>
                                    <a:pt x="20" y="28"/>
                                    <a:pt x="20" y="25"/>
                                  </a:cubicBezTo>
                                  <a:cubicBezTo>
                                    <a:pt x="19" y="22"/>
                                    <a:pt x="18" y="20"/>
                                    <a:pt x="17" y="19"/>
                                  </a:cubicBezTo>
                                  <a:cubicBezTo>
                                    <a:pt x="15" y="18"/>
                                    <a:pt x="13" y="17"/>
                                    <a:pt x="11" y="17"/>
                                  </a:cubicBezTo>
                                  <a:cubicBezTo>
                                    <a:pt x="8" y="17"/>
                                    <a:pt x="5" y="18"/>
                                    <a:pt x="2" y="19"/>
                                  </a:cubicBezTo>
                                  <a:cubicBezTo>
                                    <a:pt x="1" y="18"/>
                                    <a:pt x="1" y="16"/>
                                    <a:pt x="0" y="15"/>
                                  </a:cubicBezTo>
                                  <a:cubicBezTo>
                                    <a:pt x="13" y="10"/>
                                    <a:pt x="25" y="5"/>
                                    <a:pt x="37" y="0"/>
                                  </a:cubicBezTo>
                                  <a:cubicBezTo>
                                    <a:pt x="39" y="0"/>
                                    <a:pt x="41" y="0"/>
                                    <a:pt x="43"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256845" name="Freeform 3620"/>
                          <wps:cNvSpPr>
                            <a:spLocks noEditPoints="1"/>
                          </wps:cNvSpPr>
                          <wps:spPr bwMode="auto">
                            <a:xfrm>
                              <a:off x="24" y="1438"/>
                              <a:ext cx="103" cy="127"/>
                            </a:xfrm>
                            <a:custGeom>
                              <a:avLst/>
                              <a:gdLst>
                                <a:gd name="T0" fmla="*/ 126 w 684"/>
                                <a:gd name="T1" fmla="*/ 325 h 848"/>
                                <a:gd name="T2" fmla="*/ 213 w 684"/>
                                <a:gd name="T3" fmla="*/ 604 h 848"/>
                                <a:gd name="T4" fmla="*/ 420 w 684"/>
                                <a:gd name="T5" fmla="*/ 706 h 848"/>
                                <a:gd name="T6" fmla="*/ 559 w 684"/>
                                <a:gd name="T7" fmla="*/ 662 h 848"/>
                                <a:gd name="T8" fmla="*/ 657 w 684"/>
                                <a:gd name="T9" fmla="*/ 514 h 848"/>
                                <a:gd name="T10" fmla="*/ 684 w 684"/>
                                <a:gd name="T11" fmla="*/ 532 h 848"/>
                                <a:gd name="T12" fmla="*/ 576 w 684"/>
                                <a:gd name="T13" fmla="*/ 749 h 848"/>
                                <a:gd name="T14" fmla="*/ 353 w 684"/>
                                <a:gd name="T15" fmla="*/ 848 h 848"/>
                                <a:gd name="T16" fmla="*/ 104 w 684"/>
                                <a:gd name="T17" fmla="*/ 735 h 848"/>
                                <a:gd name="T18" fmla="*/ 0 w 684"/>
                                <a:gd name="T19" fmla="*/ 434 h 848"/>
                                <a:gd name="T20" fmla="*/ 107 w 684"/>
                                <a:gd name="T21" fmla="*/ 114 h 848"/>
                                <a:gd name="T22" fmla="*/ 374 w 684"/>
                                <a:gd name="T23" fmla="*/ 0 h 848"/>
                                <a:gd name="T24" fmla="*/ 597 w 684"/>
                                <a:gd name="T25" fmla="*/ 88 h 848"/>
                                <a:gd name="T26" fmla="*/ 684 w 684"/>
                                <a:gd name="T27" fmla="*/ 325 h 848"/>
                                <a:gd name="T28" fmla="*/ 126 w 684"/>
                                <a:gd name="T29" fmla="*/ 325 h 848"/>
                                <a:gd name="T30" fmla="*/ 126 w 684"/>
                                <a:gd name="T31" fmla="*/ 274 h 848"/>
                                <a:gd name="T32" fmla="*/ 500 w 684"/>
                                <a:gd name="T33" fmla="*/ 274 h 848"/>
                                <a:gd name="T34" fmla="*/ 481 w 684"/>
                                <a:gd name="T35" fmla="*/ 166 h 848"/>
                                <a:gd name="T36" fmla="*/ 416 w 684"/>
                                <a:gd name="T37" fmla="*/ 89 h 848"/>
                                <a:gd name="T38" fmla="*/ 324 w 684"/>
                                <a:gd name="T39" fmla="*/ 62 h 848"/>
                                <a:gd name="T40" fmla="*/ 194 w 684"/>
                                <a:gd name="T41" fmla="*/ 117 h 848"/>
                                <a:gd name="T42" fmla="*/ 126 w 684"/>
                                <a:gd name="T43" fmla="*/ 274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84" h="848">
                                  <a:moveTo>
                                    <a:pt x="126" y="325"/>
                                  </a:moveTo>
                                  <a:cubicBezTo>
                                    <a:pt x="124" y="444"/>
                                    <a:pt x="153" y="538"/>
                                    <a:pt x="213" y="604"/>
                                  </a:cubicBezTo>
                                  <a:cubicBezTo>
                                    <a:pt x="273" y="671"/>
                                    <a:pt x="341" y="706"/>
                                    <a:pt x="420" y="706"/>
                                  </a:cubicBezTo>
                                  <a:cubicBezTo>
                                    <a:pt x="473" y="706"/>
                                    <a:pt x="519" y="690"/>
                                    <a:pt x="559" y="662"/>
                                  </a:cubicBezTo>
                                  <a:cubicBezTo>
                                    <a:pt x="598" y="633"/>
                                    <a:pt x="630" y="584"/>
                                    <a:pt x="657" y="514"/>
                                  </a:cubicBezTo>
                                  <a:cubicBezTo>
                                    <a:pt x="666" y="520"/>
                                    <a:pt x="675" y="526"/>
                                    <a:pt x="684" y="532"/>
                                  </a:cubicBezTo>
                                  <a:cubicBezTo>
                                    <a:pt x="671" y="611"/>
                                    <a:pt x="636" y="684"/>
                                    <a:pt x="576" y="749"/>
                                  </a:cubicBezTo>
                                  <a:cubicBezTo>
                                    <a:pt x="517" y="814"/>
                                    <a:pt x="442" y="848"/>
                                    <a:pt x="353" y="848"/>
                                  </a:cubicBezTo>
                                  <a:cubicBezTo>
                                    <a:pt x="256" y="848"/>
                                    <a:pt x="174" y="810"/>
                                    <a:pt x="104" y="735"/>
                                  </a:cubicBezTo>
                                  <a:cubicBezTo>
                                    <a:pt x="34" y="662"/>
                                    <a:pt x="0" y="561"/>
                                    <a:pt x="0" y="434"/>
                                  </a:cubicBezTo>
                                  <a:cubicBezTo>
                                    <a:pt x="0" y="297"/>
                                    <a:pt x="35" y="190"/>
                                    <a:pt x="107" y="114"/>
                                  </a:cubicBezTo>
                                  <a:cubicBezTo>
                                    <a:pt x="178" y="39"/>
                                    <a:pt x="267" y="0"/>
                                    <a:pt x="374" y="0"/>
                                  </a:cubicBezTo>
                                  <a:cubicBezTo>
                                    <a:pt x="464" y="0"/>
                                    <a:pt x="538" y="30"/>
                                    <a:pt x="597" y="88"/>
                                  </a:cubicBezTo>
                                  <a:cubicBezTo>
                                    <a:pt x="655" y="146"/>
                                    <a:pt x="684" y="226"/>
                                    <a:pt x="684" y="325"/>
                                  </a:cubicBezTo>
                                  <a:cubicBezTo>
                                    <a:pt x="498" y="325"/>
                                    <a:pt x="312" y="325"/>
                                    <a:pt x="126" y="325"/>
                                  </a:cubicBezTo>
                                  <a:close/>
                                  <a:moveTo>
                                    <a:pt x="126" y="274"/>
                                  </a:moveTo>
                                  <a:cubicBezTo>
                                    <a:pt x="250" y="274"/>
                                    <a:pt x="375" y="274"/>
                                    <a:pt x="500" y="274"/>
                                  </a:cubicBezTo>
                                  <a:cubicBezTo>
                                    <a:pt x="497" y="223"/>
                                    <a:pt x="491" y="187"/>
                                    <a:pt x="481" y="166"/>
                                  </a:cubicBezTo>
                                  <a:cubicBezTo>
                                    <a:pt x="466" y="134"/>
                                    <a:pt x="445" y="108"/>
                                    <a:pt x="416" y="89"/>
                                  </a:cubicBezTo>
                                  <a:cubicBezTo>
                                    <a:pt x="386" y="71"/>
                                    <a:pt x="356" y="62"/>
                                    <a:pt x="324" y="62"/>
                                  </a:cubicBezTo>
                                  <a:cubicBezTo>
                                    <a:pt x="275" y="62"/>
                                    <a:pt x="232" y="80"/>
                                    <a:pt x="194" y="117"/>
                                  </a:cubicBezTo>
                                  <a:cubicBezTo>
                                    <a:pt x="154" y="155"/>
                                    <a:pt x="132" y="207"/>
                                    <a:pt x="126" y="274"/>
                                  </a:cubicBez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094738" name="Freeform 3621"/>
                          <wps:cNvSpPr>
                            <a:spLocks noEditPoints="1"/>
                          </wps:cNvSpPr>
                          <wps:spPr bwMode="auto">
                            <a:xfrm>
                              <a:off x="20" y="1690"/>
                              <a:ext cx="111" cy="127"/>
                            </a:xfrm>
                            <a:custGeom>
                              <a:avLst/>
                              <a:gdLst>
                                <a:gd name="T0" fmla="*/ 450 w 734"/>
                                <a:gd name="T1" fmla="*/ 708 h 840"/>
                                <a:gd name="T2" fmla="*/ 294 w 734"/>
                                <a:gd name="T3" fmla="*/ 818 h 840"/>
                                <a:gd name="T4" fmla="*/ 193 w 734"/>
                                <a:gd name="T5" fmla="*/ 840 h 840"/>
                                <a:gd name="T6" fmla="*/ 55 w 734"/>
                                <a:gd name="T7" fmla="*/ 783 h 840"/>
                                <a:gd name="T8" fmla="*/ 0 w 734"/>
                                <a:gd name="T9" fmla="*/ 634 h 840"/>
                                <a:gd name="T10" fmla="*/ 26 w 734"/>
                                <a:gd name="T11" fmla="*/ 532 h 840"/>
                                <a:gd name="T12" fmla="*/ 153 w 734"/>
                                <a:gd name="T13" fmla="*/ 421 h 840"/>
                                <a:gd name="T14" fmla="*/ 450 w 734"/>
                                <a:gd name="T15" fmla="*/ 293 h 840"/>
                                <a:gd name="T16" fmla="*/ 450 w 734"/>
                                <a:gd name="T17" fmla="*/ 262 h 840"/>
                                <a:gd name="T18" fmla="*/ 412 w 734"/>
                                <a:gd name="T19" fmla="*/ 98 h 840"/>
                                <a:gd name="T20" fmla="*/ 300 w 734"/>
                                <a:gd name="T21" fmla="*/ 53 h 840"/>
                                <a:gd name="T22" fmla="*/ 212 w 734"/>
                                <a:gd name="T23" fmla="*/ 83 h 840"/>
                                <a:gd name="T24" fmla="*/ 178 w 734"/>
                                <a:gd name="T25" fmla="*/ 151 h 840"/>
                                <a:gd name="T26" fmla="*/ 180 w 734"/>
                                <a:gd name="T27" fmla="*/ 202 h 840"/>
                                <a:gd name="T28" fmla="*/ 160 w 734"/>
                                <a:gd name="T29" fmla="*/ 264 h 840"/>
                                <a:gd name="T30" fmla="*/ 105 w 734"/>
                                <a:gd name="T31" fmla="*/ 285 h 840"/>
                                <a:gd name="T32" fmla="*/ 52 w 734"/>
                                <a:gd name="T33" fmla="*/ 263 h 840"/>
                                <a:gd name="T34" fmla="*/ 31 w 734"/>
                                <a:gd name="T35" fmla="*/ 201 h 840"/>
                                <a:gd name="T36" fmla="*/ 109 w 734"/>
                                <a:gd name="T37" fmla="*/ 63 h 840"/>
                                <a:gd name="T38" fmla="*/ 327 w 734"/>
                                <a:gd name="T39" fmla="*/ 0 h 840"/>
                                <a:gd name="T40" fmla="*/ 503 w 734"/>
                                <a:gd name="T41" fmla="*/ 36 h 840"/>
                                <a:gd name="T42" fmla="*/ 580 w 734"/>
                                <a:gd name="T43" fmla="*/ 121 h 840"/>
                                <a:gd name="T44" fmla="*/ 596 w 734"/>
                                <a:gd name="T45" fmla="*/ 274 h 840"/>
                                <a:gd name="T46" fmla="*/ 596 w 734"/>
                                <a:gd name="T47" fmla="*/ 546 h 840"/>
                                <a:gd name="T48" fmla="*/ 600 w 734"/>
                                <a:gd name="T49" fmla="*/ 685 h 840"/>
                                <a:gd name="T50" fmla="*/ 615 w 734"/>
                                <a:gd name="T51" fmla="*/ 720 h 840"/>
                                <a:gd name="T52" fmla="*/ 638 w 734"/>
                                <a:gd name="T53" fmla="*/ 729 h 840"/>
                                <a:gd name="T54" fmla="*/ 663 w 734"/>
                                <a:gd name="T55" fmla="*/ 723 h 840"/>
                                <a:gd name="T56" fmla="*/ 734 w 734"/>
                                <a:gd name="T57" fmla="*/ 659 h 840"/>
                                <a:gd name="T58" fmla="*/ 734 w 734"/>
                                <a:gd name="T59" fmla="*/ 708 h 840"/>
                                <a:gd name="T60" fmla="*/ 545 w 734"/>
                                <a:gd name="T61" fmla="*/ 839 h 840"/>
                                <a:gd name="T62" fmla="*/ 477 w 734"/>
                                <a:gd name="T63" fmla="*/ 809 h 840"/>
                                <a:gd name="T64" fmla="*/ 450 w 734"/>
                                <a:gd name="T65" fmla="*/ 708 h 840"/>
                                <a:gd name="T66" fmla="*/ 450 w 734"/>
                                <a:gd name="T67" fmla="*/ 651 h 840"/>
                                <a:gd name="T68" fmla="*/ 450 w 734"/>
                                <a:gd name="T69" fmla="*/ 347 h 840"/>
                                <a:gd name="T70" fmla="*/ 278 w 734"/>
                                <a:gd name="T71" fmla="*/ 421 h 840"/>
                                <a:gd name="T72" fmla="*/ 178 w 734"/>
                                <a:gd name="T73" fmla="*/ 501 h 840"/>
                                <a:gd name="T74" fmla="*/ 148 w 734"/>
                                <a:gd name="T75" fmla="*/ 593 h 840"/>
                                <a:gd name="T76" fmla="*/ 186 w 734"/>
                                <a:gd name="T77" fmla="*/ 696 h 840"/>
                                <a:gd name="T78" fmla="*/ 274 w 734"/>
                                <a:gd name="T79" fmla="*/ 738 h 840"/>
                                <a:gd name="T80" fmla="*/ 450 w 734"/>
                                <a:gd name="T81" fmla="*/ 651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34" h="840">
                                  <a:moveTo>
                                    <a:pt x="450" y="708"/>
                                  </a:moveTo>
                                  <a:cubicBezTo>
                                    <a:pt x="367" y="771"/>
                                    <a:pt x="315" y="808"/>
                                    <a:pt x="294" y="818"/>
                                  </a:cubicBezTo>
                                  <a:cubicBezTo>
                                    <a:pt x="262" y="832"/>
                                    <a:pt x="228" y="840"/>
                                    <a:pt x="193" y="840"/>
                                  </a:cubicBezTo>
                                  <a:cubicBezTo>
                                    <a:pt x="137" y="840"/>
                                    <a:pt x="91" y="820"/>
                                    <a:pt x="55" y="783"/>
                                  </a:cubicBezTo>
                                  <a:cubicBezTo>
                                    <a:pt x="18" y="746"/>
                                    <a:pt x="0" y="696"/>
                                    <a:pt x="0" y="634"/>
                                  </a:cubicBezTo>
                                  <a:cubicBezTo>
                                    <a:pt x="0" y="594"/>
                                    <a:pt x="9" y="561"/>
                                    <a:pt x="26" y="532"/>
                                  </a:cubicBezTo>
                                  <a:cubicBezTo>
                                    <a:pt x="51" y="493"/>
                                    <a:pt x="92" y="455"/>
                                    <a:pt x="153" y="421"/>
                                  </a:cubicBezTo>
                                  <a:cubicBezTo>
                                    <a:pt x="212" y="387"/>
                                    <a:pt x="311" y="342"/>
                                    <a:pt x="450" y="293"/>
                                  </a:cubicBezTo>
                                  <a:cubicBezTo>
                                    <a:pt x="450" y="283"/>
                                    <a:pt x="450" y="272"/>
                                    <a:pt x="450" y="262"/>
                                  </a:cubicBezTo>
                                  <a:cubicBezTo>
                                    <a:pt x="450" y="183"/>
                                    <a:pt x="438" y="127"/>
                                    <a:pt x="412" y="98"/>
                                  </a:cubicBezTo>
                                  <a:cubicBezTo>
                                    <a:pt x="386" y="68"/>
                                    <a:pt x="349" y="53"/>
                                    <a:pt x="300" y="53"/>
                                  </a:cubicBezTo>
                                  <a:cubicBezTo>
                                    <a:pt x="263" y="53"/>
                                    <a:pt x="234" y="63"/>
                                    <a:pt x="212" y="83"/>
                                  </a:cubicBezTo>
                                  <a:cubicBezTo>
                                    <a:pt x="190" y="103"/>
                                    <a:pt x="178" y="126"/>
                                    <a:pt x="178" y="151"/>
                                  </a:cubicBezTo>
                                  <a:cubicBezTo>
                                    <a:pt x="179" y="168"/>
                                    <a:pt x="179" y="185"/>
                                    <a:pt x="180" y="202"/>
                                  </a:cubicBezTo>
                                  <a:cubicBezTo>
                                    <a:pt x="180" y="229"/>
                                    <a:pt x="173" y="249"/>
                                    <a:pt x="160" y="264"/>
                                  </a:cubicBezTo>
                                  <a:cubicBezTo>
                                    <a:pt x="146" y="278"/>
                                    <a:pt x="127" y="285"/>
                                    <a:pt x="105" y="285"/>
                                  </a:cubicBezTo>
                                  <a:cubicBezTo>
                                    <a:pt x="83" y="285"/>
                                    <a:pt x="66" y="278"/>
                                    <a:pt x="52" y="263"/>
                                  </a:cubicBezTo>
                                  <a:cubicBezTo>
                                    <a:pt x="38" y="248"/>
                                    <a:pt x="31" y="227"/>
                                    <a:pt x="31" y="201"/>
                                  </a:cubicBezTo>
                                  <a:cubicBezTo>
                                    <a:pt x="31" y="151"/>
                                    <a:pt x="56" y="104"/>
                                    <a:pt x="109" y="63"/>
                                  </a:cubicBezTo>
                                  <a:cubicBezTo>
                                    <a:pt x="161" y="22"/>
                                    <a:pt x="233" y="0"/>
                                    <a:pt x="327" y="0"/>
                                  </a:cubicBezTo>
                                  <a:cubicBezTo>
                                    <a:pt x="398" y="0"/>
                                    <a:pt x="457" y="13"/>
                                    <a:pt x="503" y="36"/>
                                  </a:cubicBezTo>
                                  <a:cubicBezTo>
                                    <a:pt x="538" y="54"/>
                                    <a:pt x="563" y="82"/>
                                    <a:pt x="580" y="121"/>
                                  </a:cubicBezTo>
                                  <a:cubicBezTo>
                                    <a:pt x="590" y="146"/>
                                    <a:pt x="596" y="196"/>
                                    <a:pt x="596" y="274"/>
                                  </a:cubicBezTo>
                                  <a:cubicBezTo>
                                    <a:pt x="596" y="365"/>
                                    <a:pt x="596" y="455"/>
                                    <a:pt x="596" y="546"/>
                                  </a:cubicBezTo>
                                  <a:cubicBezTo>
                                    <a:pt x="596" y="621"/>
                                    <a:pt x="597" y="669"/>
                                    <a:pt x="600" y="685"/>
                                  </a:cubicBezTo>
                                  <a:cubicBezTo>
                                    <a:pt x="603" y="703"/>
                                    <a:pt x="608" y="714"/>
                                    <a:pt x="615" y="720"/>
                                  </a:cubicBezTo>
                                  <a:cubicBezTo>
                                    <a:pt x="621" y="726"/>
                                    <a:pt x="629" y="729"/>
                                    <a:pt x="638" y="729"/>
                                  </a:cubicBezTo>
                                  <a:cubicBezTo>
                                    <a:pt x="648" y="729"/>
                                    <a:pt x="656" y="727"/>
                                    <a:pt x="663" y="723"/>
                                  </a:cubicBezTo>
                                  <a:cubicBezTo>
                                    <a:pt x="675" y="715"/>
                                    <a:pt x="699" y="694"/>
                                    <a:pt x="734" y="659"/>
                                  </a:cubicBezTo>
                                  <a:cubicBezTo>
                                    <a:pt x="734" y="675"/>
                                    <a:pt x="734" y="691"/>
                                    <a:pt x="734" y="708"/>
                                  </a:cubicBezTo>
                                  <a:cubicBezTo>
                                    <a:pt x="667" y="795"/>
                                    <a:pt x="605" y="839"/>
                                    <a:pt x="545" y="839"/>
                                  </a:cubicBezTo>
                                  <a:cubicBezTo>
                                    <a:pt x="516" y="839"/>
                                    <a:pt x="494" y="829"/>
                                    <a:pt x="477" y="809"/>
                                  </a:cubicBezTo>
                                  <a:cubicBezTo>
                                    <a:pt x="459" y="789"/>
                                    <a:pt x="451" y="756"/>
                                    <a:pt x="450" y="708"/>
                                  </a:cubicBezTo>
                                  <a:close/>
                                  <a:moveTo>
                                    <a:pt x="450" y="651"/>
                                  </a:moveTo>
                                  <a:cubicBezTo>
                                    <a:pt x="450" y="550"/>
                                    <a:pt x="450" y="448"/>
                                    <a:pt x="450" y="347"/>
                                  </a:cubicBezTo>
                                  <a:cubicBezTo>
                                    <a:pt x="361" y="381"/>
                                    <a:pt x="304" y="406"/>
                                    <a:pt x="278" y="421"/>
                                  </a:cubicBezTo>
                                  <a:cubicBezTo>
                                    <a:pt x="231" y="446"/>
                                    <a:pt x="199" y="473"/>
                                    <a:pt x="178" y="501"/>
                                  </a:cubicBezTo>
                                  <a:cubicBezTo>
                                    <a:pt x="158" y="529"/>
                                    <a:pt x="148" y="559"/>
                                    <a:pt x="148" y="593"/>
                                  </a:cubicBezTo>
                                  <a:cubicBezTo>
                                    <a:pt x="148" y="635"/>
                                    <a:pt x="160" y="670"/>
                                    <a:pt x="186" y="696"/>
                                  </a:cubicBezTo>
                                  <a:cubicBezTo>
                                    <a:pt x="212" y="724"/>
                                    <a:pt x="241" y="738"/>
                                    <a:pt x="274" y="738"/>
                                  </a:cubicBezTo>
                                  <a:cubicBezTo>
                                    <a:pt x="319" y="738"/>
                                    <a:pt x="376" y="709"/>
                                    <a:pt x="450" y="651"/>
                                  </a:cubicBez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84851" name="Freeform 3622"/>
                          <wps:cNvSpPr>
                            <a:spLocks/>
                          </wps:cNvSpPr>
                          <wps:spPr bwMode="auto">
                            <a:xfrm>
                              <a:off x="34" y="1846"/>
                              <a:ext cx="83" cy="127"/>
                            </a:xfrm>
                            <a:custGeom>
                              <a:avLst/>
                              <a:gdLst>
                                <a:gd name="T0" fmla="*/ 74 w 83"/>
                                <a:gd name="T1" fmla="*/ 0 h 127"/>
                                <a:gd name="T2" fmla="*/ 74 w 83"/>
                                <a:gd name="T3" fmla="*/ 41 h 127"/>
                                <a:gd name="T4" fmla="*/ 69 w 83"/>
                                <a:gd name="T5" fmla="*/ 41 h 127"/>
                                <a:gd name="T6" fmla="*/ 57 w 83"/>
                                <a:gd name="T7" fmla="*/ 14 h 127"/>
                                <a:gd name="T8" fmla="*/ 36 w 83"/>
                                <a:gd name="T9" fmla="*/ 7 h 127"/>
                                <a:gd name="T10" fmla="*/ 21 w 83"/>
                                <a:gd name="T11" fmla="*/ 12 h 127"/>
                                <a:gd name="T12" fmla="*/ 16 w 83"/>
                                <a:gd name="T13" fmla="*/ 23 h 127"/>
                                <a:gd name="T14" fmla="*/ 20 w 83"/>
                                <a:gd name="T15" fmla="*/ 36 h 127"/>
                                <a:gd name="T16" fmla="*/ 37 w 83"/>
                                <a:gd name="T17" fmla="*/ 47 h 127"/>
                                <a:gd name="T18" fmla="*/ 56 w 83"/>
                                <a:gd name="T19" fmla="*/ 56 h 127"/>
                                <a:gd name="T20" fmla="*/ 83 w 83"/>
                                <a:gd name="T21" fmla="*/ 90 h 127"/>
                                <a:gd name="T22" fmla="*/ 71 w 83"/>
                                <a:gd name="T23" fmla="*/ 117 h 127"/>
                                <a:gd name="T24" fmla="*/ 42 w 83"/>
                                <a:gd name="T25" fmla="*/ 127 h 127"/>
                                <a:gd name="T26" fmla="*/ 17 w 83"/>
                                <a:gd name="T27" fmla="*/ 123 h 127"/>
                                <a:gd name="T28" fmla="*/ 10 w 83"/>
                                <a:gd name="T29" fmla="*/ 122 h 127"/>
                                <a:gd name="T30" fmla="*/ 5 w 83"/>
                                <a:gd name="T31" fmla="*/ 125 h 127"/>
                                <a:gd name="T32" fmla="*/ 1 w 83"/>
                                <a:gd name="T33" fmla="*/ 125 h 127"/>
                                <a:gd name="T34" fmla="*/ 1 w 83"/>
                                <a:gd name="T35" fmla="*/ 82 h 127"/>
                                <a:gd name="T36" fmla="*/ 5 w 83"/>
                                <a:gd name="T37" fmla="*/ 82 h 127"/>
                                <a:gd name="T38" fmla="*/ 19 w 83"/>
                                <a:gd name="T39" fmla="*/ 110 h 127"/>
                                <a:gd name="T40" fmla="*/ 43 w 83"/>
                                <a:gd name="T41" fmla="*/ 119 h 127"/>
                                <a:gd name="T42" fmla="*/ 58 w 83"/>
                                <a:gd name="T43" fmla="*/ 114 h 127"/>
                                <a:gd name="T44" fmla="*/ 63 w 83"/>
                                <a:gd name="T45" fmla="*/ 101 h 127"/>
                                <a:gd name="T46" fmla="*/ 57 w 83"/>
                                <a:gd name="T47" fmla="*/ 86 h 127"/>
                                <a:gd name="T48" fmla="*/ 31 w 83"/>
                                <a:gd name="T49" fmla="*/ 70 h 127"/>
                                <a:gd name="T50" fmla="*/ 6 w 83"/>
                                <a:gd name="T51" fmla="*/ 53 h 127"/>
                                <a:gd name="T52" fmla="*/ 0 w 83"/>
                                <a:gd name="T53" fmla="*/ 34 h 127"/>
                                <a:gd name="T54" fmla="*/ 10 w 83"/>
                                <a:gd name="T55" fmla="*/ 10 h 127"/>
                                <a:gd name="T56" fmla="*/ 37 w 83"/>
                                <a:gd name="T57" fmla="*/ 0 h 127"/>
                                <a:gd name="T58" fmla="*/ 54 w 83"/>
                                <a:gd name="T59" fmla="*/ 3 h 127"/>
                                <a:gd name="T60" fmla="*/ 63 w 83"/>
                                <a:gd name="T61" fmla="*/ 5 h 127"/>
                                <a:gd name="T62" fmla="*/ 67 w 83"/>
                                <a:gd name="T63" fmla="*/ 4 h 127"/>
                                <a:gd name="T64" fmla="*/ 69 w 83"/>
                                <a:gd name="T65" fmla="*/ 0 h 127"/>
                                <a:gd name="T66" fmla="*/ 74 w 83"/>
                                <a:gd name="T6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83" h="127">
                                  <a:moveTo>
                                    <a:pt x="74" y="0"/>
                                  </a:moveTo>
                                  <a:cubicBezTo>
                                    <a:pt x="74" y="13"/>
                                    <a:pt x="74" y="27"/>
                                    <a:pt x="74" y="41"/>
                                  </a:cubicBezTo>
                                  <a:cubicBezTo>
                                    <a:pt x="72" y="41"/>
                                    <a:pt x="71" y="41"/>
                                    <a:pt x="69" y="41"/>
                                  </a:cubicBezTo>
                                  <a:cubicBezTo>
                                    <a:pt x="66" y="28"/>
                                    <a:pt x="62" y="19"/>
                                    <a:pt x="57" y="14"/>
                                  </a:cubicBezTo>
                                  <a:cubicBezTo>
                                    <a:pt x="51" y="10"/>
                                    <a:pt x="44" y="7"/>
                                    <a:pt x="36" y="7"/>
                                  </a:cubicBezTo>
                                  <a:cubicBezTo>
                                    <a:pt x="30" y="7"/>
                                    <a:pt x="25" y="9"/>
                                    <a:pt x="21" y="12"/>
                                  </a:cubicBezTo>
                                  <a:cubicBezTo>
                                    <a:pt x="18" y="15"/>
                                    <a:pt x="16" y="19"/>
                                    <a:pt x="16" y="23"/>
                                  </a:cubicBezTo>
                                  <a:cubicBezTo>
                                    <a:pt x="16" y="28"/>
                                    <a:pt x="17" y="32"/>
                                    <a:pt x="20" y="36"/>
                                  </a:cubicBezTo>
                                  <a:cubicBezTo>
                                    <a:pt x="23" y="39"/>
                                    <a:pt x="28" y="43"/>
                                    <a:pt x="37" y="47"/>
                                  </a:cubicBezTo>
                                  <a:cubicBezTo>
                                    <a:pt x="43" y="50"/>
                                    <a:pt x="50" y="53"/>
                                    <a:pt x="56" y="56"/>
                                  </a:cubicBezTo>
                                  <a:cubicBezTo>
                                    <a:pt x="74" y="65"/>
                                    <a:pt x="83" y="76"/>
                                    <a:pt x="83" y="90"/>
                                  </a:cubicBezTo>
                                  <a:cubicBezTo>
                                    <a:pt x="83" y="101"/>
                                    <a:pt x="79" y="110"/>
                                    <a:pt x="71" y="117"/>
                                  </a:cubicBezTo>
                                  <a:cubicBezTo>
                                    <a:pt x="62" y="124"/>
                                    <a:pt x="53" y="127"/>
                                    <a:pt x="42" y="127"/>
                                  </a:cubicBezTo>
                                  <a:cubicBezTo>
                                    <a:pt x="35" y="127"/>
                                    <a:pt x="26" y="126"/>
                                    <a:pt x="17" y="123"/>
                                  </a:cubicBezTo>
                                  <a:cubicBezTo>
                                    <a:pt x="14" y="122"/>
                                    <a:pt x="12" y="122"/>
                                    <a:pt x="10" y="122"/>
                                  </a:cubicBezTo>
                                  <a:cubicBezTo>
                                    <a:pt x="8" y="122"/>
                                    <a:pt x="6" y="123"/>
                                    <a:pt x="5" y="125"/>
                                  </a:cubicBezTo>
                                  <a:cubicBezTo>
                                    <a:pt x="3" y="125"/>
                                    <a:pt x="2" y="125"/>
                                    <a:pt x="1" y="125"/>
                                  </a:cubicBezTo>
                                  <a:cubicBezTo>
                                    <a:pt x="1" y="111"/>
                                    <a:pt x="1" y="96"/>
                                    <a:pt x="1" y="82"/>
                                  </a:cubicBezTo>
                                  <a:cubicBezTo>
                                    <a:pt x="2" y="82"/>
                                    <a:pt x="3" y="82"/>
                                    <a:pt x="5" y="82"/>
                                  </a:cubicBezTo>
                                  <a:cubicBezTo>
                                    <a:pt x="8" y="94"/>
                                    <a:pt x="12" y="104"/>
                                    <a:pt x="19" y="110"/>
                                  </a:cubicBezTo>
                                  <a:cubicBezTo>
                                    <a:pt x="26" y="116"/>
                                    <a:pt x="34" y="119"/>
                                    <a:pt x="43" y="119"/>
                                  </a:cubicBezTo>
                                  <a:cubicBezTo>
                                    <a:pt x="49" y="119"/>
                                    <a:pt x="54" y="117"/>
                                    <a:pt x="58" y="114"/>
                                  </a:cubicBezTo>
                                  <a:cubicBezTo>
                                    <a:pt x="61" y="110"/>
                                    <a:pt x="63" y="106"/>
                                    <a:pt x="63" y="101"/>
                                  </a:cubicBezTo>
                                  <a:cubicBezTo>
                                    <a:pt x="63" y="95"/>
                                    <a:pt x="61" y="90"/>
                                    <a:pt x="57" y="86"/>
                                  </a:cubicBezTo>
                                  <a:cubicBezTo>
                                    <a:pt x="53" y="82"/>
                                    <a:pt x="44" y="76"/>
                                    <a:pt x="31" y="70"/>
                                  </a:cubicBezTo>
                                  <a:cubicBezTo>
                                    <a:pt x="18" y="64"/>
                                    <a:pt x="10" y="58"/>
                                    <a:pt x="6" y="53"/>
                                  </a:cubicBezTo>
                                  <a:cubicBezTo>
                                    <a:pt x="2" y="48"/>
                                    <a:pt x="0" y="42"/>
                                    <a:pt x="0" y="34"/>
                                  </a:cubicBezTo>
                                  <a:cubicBezTo>
                                    <a:pt x="0" y="25"/>
                                    <a:pt x="3" y="16"/>
                                    <a:pt x="10" y="10"/>
                                  </a:cubicBezTo>
                                  <a:cubicBezTo>
                                    <a:pt x="17" y="3"/>
                                    <a:pt x="26" y="0"/>
                                    <a:pt x="37" y="0"/>
                                  </a:cubicBezTo>
                                  <a:cubicBezTo>
                                    <a:pt x="42" y="0"/>
                                    <a:pt x="47" y="1"/>
                                    <a:pt x="54" y="3"/>
                                  </a:cubicBezTo>
                                  <a:cubicBezTo>
                                    <a:pt x="59" y="4"/>
                                    <a:pt x="62" y="5"/>
                                    <a:pt x="63" y="5"/>
                                  </a:cubicBezTo>
                                  <a:cubicBezTo>
                                    <a:pt x="65" y="5"/>
                                    <a:pt x="66" y="4"/>
                                    <a:pt x="67" y="4"/>
                                  </a:cubicBezTo>
                                  <a:cubicBezTo>
                                    <a:pt x="67" y="3"/>
                                    <a:pt x="68" y="2"/>
                                    <a:pt x="69" y="0"/>
                                  </a:cubicBezTo>
                                  <a:cubicBezTo>
                                    <a:pt x="71" y="0"/>
                                    <a:pt x="72" y="0"/>
                                    <a:pt x="74"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568002" name="Freeform 3623"/>
                          <wps:cNvSpPr>
                            <a:spLocks/>
                          </wps:cNvSpPr>
                          <wps:spPr bwMode="auto">
                            <a:xfrm>
                              <a:off x="34" y="2002"/>
                              <a:ext cx="83" cy="127"/>
                            </a:xfrm>
                            <a:custGeom>
                              <a:avLst/>
                              <a:gdLst>
                                <a:gd name="T0" fmla="*/ 74 w 83"/>
                                <a:gd name="T1" fmla="*/ 0 h 127"/>
                                <a:gd name="T2" fmla="*/ 74 w 83"/>
                                <a:gd name="T3" fmla="*/ 41 h 127"/>
                                <a:gd name="T4" fmla="*/ 69 w 83"/>
                                <a:gd name="T5" fmla="*/ 41 h 127"/>
                                <a:gd name="T6" fmla="*/ 57 w 83"/>
                                <a:gd name="T7" fmla="*/ 15 h 127"/>
                                <a:gd name="T8" fmla="*/ 36 w 83"/>
                                <a:gd name="T9" fmla="*/ 8 h 127"/>
                                <a:gd name="T10" fmla="*/ 21 w 83"/>
                                <a:gd name="T11" fmla="*/ 13 h 127"/>
                                <a:gd name="T12" fmla="*/ 16 w 83"/>
                                <a:gd name="T13" fmla="*/ 23 h 127"/>
                                <a:gd name="T14" fmla="*/ 20 w 83"/>
                                <a:gd name="T15" fmla="*/ 36 h 127"/>
                                <a:gd name="T16" fmla="*/ 37 w 83"/>
                                <a:gd name="T17" fmla="*/ 47 h 127"/>
                                <a:gd name="T18" fmla="*/ 56 w 83"/>
                                <a:gd name="T19" fmla="*/ 57 h 127"/>
                                <a:gd name="T20" fmla="*/ 83 w 83"/>
                                <a:gd name="T21" fmla="*/ 91 h 127"/>
                                <a:gd name="T22" fmla="*/ 71 w 83"/>
                                <a:gd name="T23" fmla="*/ 117 h 127"/>
                                <a:gd name="T24" fmla="*/ 42 w 83"/>
                                <a:gd name="T25" fmla="*/ 127 h 127"/>
                                <a:gd name="T26" fmla="*/ 17 w 83"/>
                                <a:gd name="T27" fmla="*/ 123 h 127"/>
                                <a:gd name="T28" fmla="*/ 10 w 83"/>
                                <a:gd name="T29" fmla="*/ 122 h 127"/>
                                <a:gd name="T30" fmla="*/ 5 w 83"/>
                                <a:gd name="T31" fmla="*/ 125 h 127"/>
                                <a:gd name="T32" fmla="*/ 1 w 83"/>
                                <a:gd name="T33" fmla="*/ 125 h 127"/>
                                <a:gd name="T34" fmla="*/ 1 w 83"/>
                                <a:gd name="T35" fmla="*/ 83 h 127"/>
                                <a:gd name="T36" fmla="*/ 5 w 83"/>
                                <a:gd name="T37" fmla="*/ 83 h 127"/>
                                <a:gd name="T38" fmla="*/ 19 w 83"/>
                                <a:gd name="T39" fmla="*/ 110 h 127"/>
                                <a:gd name="T40" fmla="*/ 43 w 83"/>
                                <a:gd name="T41" fmla="*/ 120 h 127"/>
                                <a:gd name="T42" fmla="*/ 58 w 83"/>
                                <a:gd name="T43" fmla="*/ 114 h 127"/>
                                <a:gd name="T44" fmla="*/ 63 w 83"/>
                                <a:gd name="T45" fmla="*/ 102 h 127"/>
                                <a:gd name="T46" fmla="*/ 57 w 83"/>
                                <a:gd name="T47" fmla="*/ 86 h 127"/>
                                <a:gd name="T48" fmla="*/ 31 w 83"/>
                                <a:gd name="T49" fmla="*/ 71 h 127"/>
                                <a:gd name="T50" fmla="*/ 6 w 83"/>
                                <a:gd name="T51" fmla="*/ 54 h 127"/>
                                <a:gd name="T52" fmla="*/ 0 w 83"/>
                                <a:gd name="T53" fmla="*/ 35 h 127"/>
                                <a:gd name="T54" fmla="*/ 10 w 83"/>
                                <a:gd name="T55" fmla="*/ 10 h 127"/>
                                <a:gd name="T56" fmla="*/ 37 w 83"/>
                                <a:gd name="T57" fmla="*/ 0 h 127"/>
                                <a:gd name="T58" fmla="*/ 54 w 83"/>
                                <a:gd name="T59" fmla="*/ 3 h 127"/>
                                <a:gd name="T60" fmla="*/ 63 w 83"/>
                                <a:gd name="T61" fmla="*/ 5 h 127"/>
                                <a:gd name="T62" fmla="*/ 67 w 83"/>
                                <a:gd name="T63" fmla="*/ 4 h 127"/>
                                <a:gd name="T64" fmla="*/ 69 w 83"/>
                                <a:gd name="T65" fmla="*/ 0 h 127"/>
                                <a:gd name="T66" fmla="*/ 74 w 83"/>
                                <a:gd name="T6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83" h="127">
                                  <a:moveTo>
                                    <a:pt x="74" y="0"/>
                                  </a:moveTo>
                                  <a:cubicBezTo>
                                    <a:pt x="74" y="14"/>
                                    <a:pt x="74" y="27"/>
                                    <a:pt x="74" y="41"/>
                                  </a:cubicBezTo>
                                  <a:cubicBezTo>
                                    <a:pt x="72" y="41"/>
                                    <a:pt x="71" y="41"/>
                                    <a:pt x="69" y="41"/>
                                  </a:cubicBezTo>
                                  <a:cubicBezTo>
                                    <a:pt x="66" y="28"/>
                                    <a:pt x="62" y="19"/>
                                    <a:pt x="57" y="15"/>
                                  </a:cubicBezTo>
                                  <a:cubicBezTo>
                                    <a:pt x="51" y="10"/>
                                    <a:pt x="44" y="8"/>
                                    <a:pt x="36" y="8"/>
                                  </a:cubicBezTo>
                                  <a:cubicBezTo>
                                    <a:pt x="30" y="8"/>
                                    <a:pt x="25" y="9"/>
                                    <a:pt x="21" y="13"/>
                                  </a:cubicBezTo>
                                  <a:cubicBezTo>
                                    <a:pt x="18" y="16"/>
                                    <a:pt x="16" y="19"/>
                                    <a:pt x="16" y="23"/>
                                  </a:cubicBezTo>
                                  <a:cubicBezTo>
                                    <a:pt x="16" y="28"/>
                                    <a:pt x="17" y="32"/>
                                    <a:pt x="20" y="36"/>
                                  </a:cubicBezTo>
                                  <a:cubicBezTo>
                                    <a:pt x="23" y="39"/>
                                    <a:pt x="28" y="43"/>
                                    <a:pt x="37" y="47"/>
                                  </a:cubicBezTo>
                                  <a:cubicBezTo>
                                    <a:pt x="43" y="50"/>
                                    <a:pt x="50" y="54"/>
                                    <a:pt x="56" y="57"/>
                                  </a:cubicBezTo>
                                  <a:cubicBezTo>
                                    <a:pt x="74" y="65"/>
                                    <a:pt x="83" y="77"/>
                                    <a:pt x="83" y="91"/>
                                  </a:cubicBezTo>
                                  <a:cubicBezTo>
                                    <a:pt x="83" y="102"/>
                                    <a:pt x="79" y="111"/>
                                    <a:pt x="71" y="117"/>
                                  </a:cubicBezTo>
                                  <a:cubicBezTo>
                                    <a:pt x="62" y="124"/>
                                    <a:pt x="53" y="127"/>
                                    <a:pt x="42" y="127"/>
                                  </a:cubicBezTo>
                                  <a:cubicBezTo>
                                    <a:pt x="35" y="127"/>
                                    <a:pt x="26" y="126"/>
                                    <a:pt x="17" y="123"/>
                                  </a:cubicBezTo>
                                  <a:cubicBezTo>
                                    <a:pt x="14" y="123"/>
                                    <a:pt x="12" y="122"/>
                                    <a:pt x="10" y="122"/>
                                  </a:cubicBezTo>
                                  <a:cubicBezTo>
                                    <a:pt x="8" y="122"/>
                                    <a:pt x="6" y="123"/>
                                    <a:pt x="5" y="125"/>
                                  </a:cubicBezTo>
                                  <a:cubicBezTo>
                                    <a:pt x="3" y="125"/>
                                    <a:pt x="2" y="125"/>
                                    <a:pt x="1" y="125"/>
                                  </a:cubicBezTo>
                                  <a:cubicBezTo>
                                    <a:pt x="1" y="111"/>
                                    <a:pt x="1" y="97"/>
                                    <a:pt x="1" y="83"/>
                                  </a:cubicBezTo>
                                  <a:cubicBezTo>
                                    <a:pt x="2" y="83"/>
                                    <a:pt x="3" y="83"/>
                                    <a:pt x="5" y="83"/>
                                  </a:cubicBezTo>
                                  <a:cubicBezTo>
                                    <a:pt x="8" y="95"/>
                                    <a:pt x="12" y="104"/>
                                    <a:pt x="19" y="110"/>
                                  </a:cubicBezTo>
                                  <a:cubicBezTo>
                                    <a:pt x="26" y="116"/>
                                    <a:pt x="34" y="120"/>
                                    <a:pt x="43" y="120"/>
                                  </a:cubicBezTo>
                                  <a:cubicBezTo>
                                    <a:pt x="49" y="120"/>
                                    <a:pt x="54" y="118"/>
                                    <a:pt x="58" y="114"/>
                                  </a:cubicBezTo>
                                  <a:cubicBezTo>
                                    <a:pt x="61" y="111"/>
                                    <a:pt x="63" y="106"/>
                                    <a:pt x="63" y="102"/>
                                  </a:cubicBezTo>
                                  <a:cubicBezTo>
                                    <a:pt x="63" y="95"/>
                                    <a:pt x="61" y="90"/>
                                    <a:pt x="57" y="86"/>
                                  </a:cubicBezTo>
                                  <a:cubicBezTo>
                                    <a:pt x="53" y="82"/>
                                    <a:pt x="44" y="77"/>
                                    <a:pt x="31" y="71"/>
                                  </a:cubicBezTo>
                                  <a:cubicBezTo>
                                    <a:pt x="18" y="65"/>
                                    <a:pt x="10" y="59"/>
                                    <a:pt x="6" y="54"/>
                                  </a:cubicBezTo>
                                  <a:cubicBezTo>
                                    <a:pt x="2" y="49"/>
                                    <a:pt x="0" y="42"/>
                                    <a:pt x="0" y="35"/>
                                  </a:cubicBezTo>
                                  <a:cubicBezTo>
                                    <a:pt x="0" y="25"/>
                                    <a:pt x="3" y="17"/>
                                    <a:pt x="10" y="10"/>
                                  </a:cubicBezTo>
                                  <a:cubicBezTo>
                                    <a:pt x="17" y="3"/>
                                    <a:pt x="26" y="0"/>
                                    <a:pt x="37" y="0"/>
                                  </a:cubicBezTo>
                                  <a:cubicBezTo>
                                    <a:pt x="42" y="0"/>
                                    <a:pt x="47" y="1"/>
                                    <a:pt x="54" y="3"/>
                                  </a:cubicBezTo>
                                  <a:cubicBezTo>
                                    <a:pt x="59" y="4"/>
                                    <a:pt x="62" y="5"/>
                                    <a:pt x="63" y="5"/>
                                  </a:cubicBezTo>
                                  <a:cubicBezTo>
                                    <a:pt x="65" y="5"/>
                                    <a:pt x="66" y="5"/>
                                    <a:pt x="67" y="4"/>
                                  </a:cubicBezTo>
                                  <a:cubicBezTo>
                                    <a:pt x="67" y="3"/>
                                    <a:pt x="68" y="2"/>
                                    <a:pt x="69" y="0"/>
                                  </a:cubicBezTo>
                                  <a:cubicBezTo>
                                    <a:pt x="71" y="0"/>
                                    <a:pt x="72" y="0"/>
                                    <a:pt x="74"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481925" name="Freeform 3624"/>
                          <wps:cNvSpPr>
                            <a:spLocks noEditPoints="1"/>
                          </wps:cNvSpPr>
                          <wps:spPr bwMode="auto">
                            <a:xfrm>
                              <a:off x="45" y="2158"/>
                              <a:ext cx="61" cy="187"/>
                            </a:xfrm>
                            <a:custGeom>
                              <a:avLst/>
                              <a:gdLst>
                                <a:gd name="T0" fmla="*/ 209 w 405"/>
                                <a:gd name="T1" fmla="*/ 0 h 1241"/>
                                <a:gd name="T2" fmla="*/ 272 w 405"/>
                                <a:gd name="T3" fmla="*/ 26 h 1241"/>
                                <a:gd name="T4" fmla="*/ 298 w 405"/>
                                <a:gd name="T5" fmla="*/ 89 h 1241"/>
                                <a:gd name="T6" fmla="*/ 272 w 405"/>
                                <a:gd name="T7" fmla="*/ 151 h 1241"/>
                                <a:gd name="T8" fmla="*/ 209 w 405"/>
                                <a:gd name="T9" fmla="*/ 178 h 1241"/>
                                <a:gd name="T10" fmla="*/ 145 w 405"/>
                                <a:gd name="T11" fmla="*/ 151 h 1241"/>
                                <a:gd name="T12" fmla="*/ 119 w 405"/>
                                <a:gd name="T13" fmla="*/ 89 h 1241"/>
                                <a:gd name="T14" fmla="*/ 145 w 405"/>
                                <a:gd name="T15" fmla="*/ 26 h 1241"/>
                                <a:gd name="T16" fmla="*/ 209 w 405"/>
                                <a:gd name="T17" fmla="*/ 0 h 1241"/>
                                <a:gd name="T18" fmla="*/ 209 w 405"/>
                                <a:gd name="T19" fmla="*/ 0 h 1241"/>
                                <a:gd name="T20" fmla="*/ 282 w 405"/>
                                <a:gd name="T21" fmla="*/ 419 h 1241"/>
                                <a:gd name="T22" fmla="*/ 282 w 405"/>
                                <a:gd name="T23" fmla="*/ 1061 h 1241"/>
                                <a:gd name="T24" fmla="*/ 293 w 405"/>
                                <a:gd name="T25" fmla="*/ 1160 h 1241"/>
                                <a:gd name="T26" fmla="*/ 326 w 405"/>
                                <a:gd name="T27" fmla="*/ 1198 h 1241"/>
                                <a:gd name="T28" fmla="*/ 405 w 405"/>
                                <a:gd name="T29" fmla="*/ 1210 h 1241"/>
                                <a:gd name="T30" fmla="*/ 405 w 405"/>
                                <a:gd name="T31" fmla="*/ 1241 h 1241"/>
                                <a:gd name="T32" fmla="*/ 12 w 405"/>
                                <a:gd name="T33" fmla="*/ 1241 h 1241"/>
                                <a:gd name="T34" fmla="*/ 12 w 405"/>
                                <a:gd name="T35" fmla="*/ 1210 h 1241"/>
                                <a:gd name="T36" fmla="*/ 91 w 405"/>
                                <a:gd name="T37" fmla="*/ 1199 h 1241"/>
                                <a:gd name="T38" fmla="*/ 124 w 405"/>
                                <a:gd name="T39" fmla="*/ 1161 h 1241"/>
                                <a:gd name="T40" fmla="*/ 135 w 405"/>
                                <a:gd name="T41" fmla="*/ 1061 h 1241"/>
                                <a:gd name="T42" fmla="*/ 135 w 405"/>
                                <a:gd name="T43" fmla="*/ 753 h 1241"/>
                                <a:gd name="T44" fmla="*/ 128 w 405"/>
                                <a:gd name="T45" fmla="*/ 584 h 1241"/>
                                <a:gd name="T46" fmla="*/ 108 w 405"/>
                                <a:gd name="T47" fmla="*/ 545 h 1241"/>
                                <a:gd name="T48" fmla="*/ 72 w 405"/>
                                <a:gd name="T49" fmla="*/ 535 h 1241"/>
                                <a:gd name="T50" fmla="*/ 12 w 405"/>
                                <a:gd name="T51" fmla="*/ 548 h 1241"/>
                                <a:gd name="T52" fmla="*/ 0 w 405"/>
                                <a:gd name="T53" fmla="*/ 516 h 1241"/>
                                <a:gd name="T54" fmla="*/ 243 w 405"/>
                                <a:gd name="T55" fmla="*/ 419 h 1241"/>
                                <a:gd name="T56" fmla="*/ 282 w 405"/>
                                <a:gd name="T57" fmla="*/ 419 h 1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5" h="1241">
                                  <a:moveTo>
                                    <a:pt x="209" y="0"/>
                                  </a:moveTo>
                                  <a:cubicBezTo>
                                    <a:pt x="234" y="0"/>
                                    <a:pt x="255" y="9"/>
                                    <a:pt x="272" y="26"/>
                                  </a:cubicBezTo>
                                  <a:cubicBezTo>
                                    <a:pt x="289" y="43"/>
                                    <a:pt x="298" y="64"/>
                                    <a:pt x="298" y="89"/>
                                  </a:cubicBezTo>
                                  <a:cubicBezTo>
                                    <a:pt x="298" y="113"/>
                                    <a:pt x="289" y="134"/>
                                    <a:pt x="272" y="151"/>
                                  </a:cubicBezTo>
                                  <a:cubicBezTo>
                                    <a:pt x="255" y="169"/>
                                    <a:pt x="234" y="178"/>
                                    <a:pt x="209" y="178"/>
                                  </a:cubicBezTo>
                                  <a:cubicBezTo>
                                    <a:pt x="184" y="178"/>
                                    <a:pt x="163" y="169"/>
                                    <a:pt x="145" y="151"/>
                                  </a:cubicBezTo>
                                  <a:cubicBezTo>
                                    <a:pt x="127" y="134"/>
                                    <a:pt x="119" y="113"/>
                                    <a:pt x="119" y="89"/>
                                  </a:cubicBezTo>
                                  <a:cubicBezTo>
                                    <a:pt x="119" y="64"/>
                                    <a:pt x="127" y="43"/>
                                    <a:pt x="145" y="26"/>
                                  </a:cubicBezTo>
                                  <a:cubicBezTo>
                                    <a:pt x="162" y="9"/>
                                    <a:pt x="183" y="0"/>
                                    <a:pt x="209" y="0"/>
                                  </a:cubicBezTo>
                                  <a:cubicBezTo>
                                    <a:pt x="209" y="0"/>
                                    <a:pt x="209" y="0"/>
                                    <a:pt x="209" y="0"/>
                                  </a:cubicBezTo>
                                  <a:close/>
                                  <a:moveTo>
                                    <a:pt x="282" y="419"/>
                                  </a:moveTo>
                                  <a:cubicBezTo>
                                    <a:pt x="282" y="633"/>
                                    <a:pt x="282" y="847"/>
                                    <a:pt x="282" y="1061"/>
                                  </a:cubicBezTo>
                                  <a:cubicBezTo>
                                    <a:pt x="282" y="1111"/>
                                    <a:pt x="285" y="1144"/>
                                    <a:pt x="293" y="1160"/>
                                  </a:cubicBezTo>
                                  <a:cubicBezTo>
                                    <a:pt x="301" y="1177"/>
                                    <a:pt x="311" y="1190"/>
                                    <a:pt x="326" y="1198"/>
                                  </a:cubicBezTo>
                                  <a:cubicBezTo>
                                    <a:pt x="340" y="1206"/>
                                    <a:pt x="367" y="1210"/>
                                    <a:pt x="405" y="1210"/>
                                  </a:cubicBezTo>
                                  <a:cubicBezTo>
                                    <a:pt x="405" y="1221"/>
                                    <a:pt x="405" y="1231"/>
                                    <a:pt x="405" y="1241"/>
                                  </a:cubicBezTo>
                                  <a:cubicBezTo>
                                    <a:pt x="274" y="1241"/>
                                    <a:pt x="143" y="1241"/>
                                    <a:pt x="12" y="1241"/>
                                  </a:cubicBezTo>
                                  <a:cubicBezTo>
                                    <a:pt x="12" y="1231"/>
                                    <a:pt x="12" y="1221"/>
                                    <a:pt x="12" y="1210"/>
                                  </a:cubicBezTo>
                                  <a:cubicBezTo>
                                    <a:pt x="52" y="1210"/>
                                    <a:pt x="78" y="1206"/>
                                    <a:pt x="91" y="1199"/>
                                  </a:cubicBezTo>
                                  <a:cubicBezTo>
                                    <a:pt x="105" y="1191"/>
                                    <a:pt x="116" y="1179"/>
                                    <a:pt x="124" y="1161"/>
                                  </a:cubicBezTo>
                                  <a:cubicBezTo>
                                    <a:pt x="132" y="1144"/>
                                    <a:pt x="135" y="1111"/>
                                    <a:pt x="135" y="1061"/>
                                  </a:cubicBezTo>
                                  <a:cubicBezTo>
                                    <a:pt x="135" y="958"/>
                                    <a:pt x="135" y="856"/>
                                    <a:pt x="135" y="753"/>
                                  </a:cubicBezTo>
                                  <a:cubicBezTo>
                                    <a:pt x="135" y="666"/>
                                    <a:pt x="133" y="610"/>
                                    <a:pt x="128" y="584"/>
                                  </a:cubicBezTo>
                                  <a:cubicBezTo>
                                    <a:pt x="123" y="566"/>
                                    <a:pt x="117" y="553"/>
                                    <a:pt x="108" y="545"/>
                                  </a:cubicBezTo>
                                  <a:cubicBezTo>
                                    <a:pt x="99" y="538"/>
                                    <a:pt x="87" y="535"/>
                                    <a:pt x="72" y="535"/>
                                  </a:cubicBezTo>
                                  <a:cubicBezTo>
                                    <a:pt x="55" y="535"/>
                                    <a:pt x="36" y="539"/>
                                    <a:pt x="12" y="548"/>
                                  </a:cubicBezTo>
                                  <a:cubicBezTo>
                                    <a:pt x="8" y="537"/>
                                    <a:pt x="4" y="527"/>
                                    <a:pt x="0" y="516"/>
                                  </a:cubicBezTo>
                                  <a:cubicBezTo>
                                    <a:pt x="81" y="484"/>
                                    <a:pt x="162" y="451"/>
                                    <a:pt x="243" y="419"/>
                                  </a:cubicBezTo>
                                  <a:cubicBezTo>
                                    <a:pt x="256" y="419"/>
                                    <a:pt x="269" y="419"/>
                                    <a:pt x="282" y="419"/>
                                  </a:cubicBez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62829" name="Freeform 3625"/>
                          <wps:cNvSpPr>
                            <a:spLocks/>
                          </wps:cNvSpPr>
                          <wps:spPr bwMode="auto">
                            <a:xfrm>
                              <a:off x="34" y="2374"/>
                              <a:ext cx="83" cy="127"/>
                            </a:xfrm>
                            <a:custGeom>
                              <a:avLst/>
                              <a:gdLst>
                                <a:gd name="T0" fmla="*/ 74 w 83"/>
                                <a:gd name="T1" fmla="*/ 0 h 127"/>
                                <a:gd name="T2" fmla="*/ 74 w 83"/>
                                <a:gd name="T3" fmla="*/ 41 h 127"/>
                                <a:gd name="T4" fmla="*/ 69 w 83"/>
                                <a:gd name="T5" fmla="*/ 41 h 127"/>
                                <a:gd name="T6" fmla="*/ 57 w 83"/>
                                <a:gd name="T7" fmla="*/ 15 h 127"/>
                                <a:gd name="T8" fmla="*/ 36 w 83"/>
                                <a:gd name="T9" fmla="*/ 8 h 127"/>
                                <a:gd name="T10" fmla="*/ 21 w 83"/>
                                <a:gd name="T11" fmla="*/ 13 h 127"/>
                                <a:gd name="T12" fmla="*/ 16 w 83"/>
                                <a:gd name="T13" fmla="*/ 23 h 127"/>
                                <a:gd name="T14" fmla="*/ 20 w 83"/>
                                <a:gd name="T15" fmla="*/ 36 h 127"/>
                                <a:gd name="T16" fmla="*/ 37 w 83"/>
                                <a:gd name="T17" fmla="*/ 47 h 127"/>
                                <a:gd name="T18" fmla="*/ 56 w 83"/>
                                <a:gd name="T19" fmla="*/ 57 h 127"/>
                                <a:gd name="T20" fmla="*/ 83 w 83"/>
                                <a:gd name="T21" fmla="*/ 91 h 127"/>
                                <a:gd name="T22" fmla="*/ 71 w 83"/>
                                <a:gd name="T23" fmla="*/ 117 h 127"/>
                                <a:gd name="T24" fmla="*/ 42 w 83"/>
                                <a:gd name="T25" fmla="*/ 127 h 127"/>
                                <a:gd name="T26" fmla="*/ 17 w 83"/>
                                <a:gd name="T27" fmla="*/ 123 h 127"/>
                                <a:gd name="T28" fmla="*/ 10 w 83"/>
                                <a:gd name="T29" fmla="*/ 122 h 127"/>
                                <a:gd name="T30" fmla="*/ 5 w 83"/>
                                <a:gd name="T31" fmla="*/ 125 h 127"/>
                                <a:gd name="T32" fmla="*/ 1 w 83"/>
                                <a:gd name="T33" fmla="*/ 125 h 127"/>
                                <a:gd name="T34" fmla="*/ 1 w 83"/>
                                <a:gd name="T35" fmla="*/ 83 h 127"/>
                                <a:gd name="T36" fmla="*/ 5 w 83"/>
                                <a:gd name="T37" fmla="*/ 83 h 127"/>
                                <a:gd name="T38" fmla="*/ 19 w 83"/>
                                <a:gd name="T39" fmla="*/ 110 h 127"/>
                                <a:gd name="T40" fmla="*/ 43 w 83"/>
                                <a:gd name="T41" fmla="*/ 119 h 127"/>
                                <a:gd name="T42" fmla="*/ 58 w 83"/>
                                <a:gd name="T43" fmla="*/ 114 h 127"/>
                                <a:gd name="T44" fmla="*/ 63 w 83"/>
                                <a:gd name="T45" fmla="*/ 101 h 127"/>
                                <a:gd name="T46" fmla="*/ 57 w 83"/>
                                <a:gd name="T47" fmla="*/ 86 h 127"/>
                                <a:gd name="T48" fmla="*/ 31 w 83"/>
                                <a:gd name="T49" fmla="*/ 71 h 127"/>
                                <a:gd name="T50" fmla="*/ 6 w 83"/>
                                <a:gd name="T51" fmla="*/ 54 h 127"/>
                                <a:gd name="T52" fmla="*/ 0 w 83"/>
                                <a:gd name="T53" fmla="*/ 35 h 127"/>
                                <a:gd name="T54" fmla="*/ 10 w 83"/>
                                <a:gd name="T55" fmla="*/ 10 h 127"/>
                                <a:gd name="T56" fmla="*/ 37 w 83"/>
                                <a:gd name="T57" fmla="*/ 0 h 127"/>
                                <a:gd name="T58" fmla="*/ 54 w 83"/>
                                <a:gd name="T59" fmla="*/ 3 h 127"/>
                                <a:gd name="T60" fmla="*/ 63 w 83"/>
                                <a:gd name="T61" fmla="*/ 5 h 127"/>
                                <a:gd name="T62" fmla="*/ 67 w 83"/>
                                <a:gd name="T63" fmla="*/ 4 h 127"/>
                                <a:gd name="T64" fmla="*/ 69 w 83"/>
                                <a:gd name="T65" fmla="*/ 0 h 127"/>
                                <a:gd name="T66" fmla="*/ 74 w 83"/>
                                <a:gd name="T6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83" h="127">
                                  <a:moveTo>
                                    <a:pt x="74" y="0"/>
                                  </a:moveTo>
                                  <a:cubicBezTo>
                                    <a:pt x="74" y="14"/>
                                    <a:pt x="74" y="27"/>
                                    <a:pt x="74" y="41"/>
                                  </a:cubicBezTo>
                                  <a:cubicBezTo>
                                    <a:pt x="72" y="41"/>
                                    <a:pt x="71" y="41"/>
                                    <a:pt x="69" y="41"/>
                                  </a:cubicBezTo>
                                  <a:cubicBezTo>
                                    <a:pt x="66" y="28"/>
                                    <a:pt x="62" y="19"/>
                                    <a:pt x="57" y="15"/>
                                  </a:cubicBezTo>
                                  <a:cubicBezTo>
                                    <a:pt x="51" y="10"/>
                                    <a:pt x="44" y="8"/>
                                    <a:pt x="36" y="8"/>
                                  </a:cubicBezTo>
                                  <a:cubicBezTo>
                                    <a:pt x="30" y="8"/>
                                    <a:pt x="25" y="9"/>
                                    <a:pt x="21" y="13"/>
                                  </a:cubicBezTo>
                                  <a:cubicBezTo>
                                    <a:pt x="18" y="16"/>
                                    <a:pt x="16" y="19"/>
                                    <a:pt x="16" y="23"/>
                                  </a:cubicBezTo>
                                  <a:cubicBezTo>
                                    <a:pt x="16" y="28"/>
                                    <a:pt x="17" y="32"/>
                                    <a:pt x="20" y="36"/>
                                  </a:cubicBezTo>
                                  <a:cubicBezTo>
                                    <a:pt x="23" y="39"/>
                                    <a:pt x="28" y="43"/>
                                    <a:pt x="37" y="47"/>
                                  </a:cubicBezTo>
                                  <a:cubicBezTo>
                                    <a:pt x="43" y="50"/>
                                    <a:pt x="50" y="54"/>
                                    <a:pt x="56" y="57"/>
                                  </a:cubicBezTo>
                                  <a:cubicBezTo>
                                    <a:pt x="74" y="65"/>
                                    <a:pt x="83" y="77"/>
                                    <a:pt x="83" y="91"/>
                                  </a:cubicBezTo>
                                  <a:cubicBezTo>
                                    <a:pt x="83" y="102"/>
                                    <a:pt x="79" y="110"/>
                                    <a:pt x="71" y="117"/>
                                  </a:cubicBezTo>
                                  <a:cubicBezTo>
                                    <a:pt x="62" y="124"/>
                                    <a:pt x="53" y="127"/>
                                    <a:pt x="42" y="127"/>
                                  </a:cubicBezTo>
                                  <a:cubicBezTo>
                                    <a:pt x="35" y="127"/>
                                    <a:pt x="26" y="126"/>
                                    <a:pt x="17" y="123"/>
                                  </a:cubicBezTo>
                                  <a:cubicBezTo>
                                    <a:pt x="14" y="122"/>
                                    <a:pt x="12" y="122"/>
                                    <a:pt x="10" y="122"/>
                                  </a:cubicBezTo>
                                  <a:cubicBezTo>
                                    <a:pt x="8" y="122"/>
                                    <a:pt x="6" y="123"/>
                                    <a:pt x="5" y="125"/>
                                  </a:cubicBezTo>
                                  <a:cubicBezTo>
                                    <a:pt x="3" y="125"/>
                                    <a:pt x="2" y="125"/>
                                    <a:pt x="1" y="125"/>
                                  </a:cubicBezTo>
                                  <a:cubicBezTo>
                                    <a:pt x="1" y="111"/>
                                    <a:pt x="1" y="97"/>
                                    <a:pt x="1" y="83"/>
                                  </a:cubicBezTo>
                                  <a:cubicBezTo>
                                    <a:pt x="2" y="83"/>
                                    <a:pt x="3" y="83"/>
                                    <a:pt x="5" y="83"/>
                                  </a:cubicBezTo>
                                  <a:cubicBezTo>
                                    <a:pt x="8" y="95"/>
                                    <a:pt x="12" y="104"/>
                                    <a:pt x="19" y="110"/>
                                  </a:cubicBezTo>
                                  <a:cubicBezTo>
                                    <a:pt x="26" y="116"/>
                                    <a:pt x="34" y="119"/>
                                    <a:pt x="43" y="119"/>
                                  </a:cubicBezTo>
                                  <a:cubicBezTo>
                                    <a:pt x="49" y="119"/>
                                    <a:pt x="54" y="118"/>
                                    <a:pt x="58" y="114"/>
                                  </a:cubicBezTo>
                                  <a:cubicBezTo>
                                    <a:pt x="61" y="111"/>
                                    <a:pt x="63" y="106"/>
                                    <a:pt x="63" y="101"/>
                                  </a:cubicBezTo>
                                  <a:cubicBezTo>
                                    <a:pt x="63" y="95"/>
                                    <a:pt x="61" y="90"/>
                                    <a:pt x="57" y="86"/>
                                  </a:cubicBezTo>
                                  <a:cubicBezTo>
                                    <a:pt x="53" y="82"/>
                                    <a:pt x="44" y="77"/>
                                    <a:pt x="31" y="71"/>
                                  </a:cubicBezTo>
                                  <a:cubicBezTo>
                                    <a:pt x="18" y="64"/>
                                    <a:pt x="10" y="59"/>
                                    <a:pt x="6" y="54"/>
                                  </a:cubicBezTo>
                                  <a:cubicBezTo>
                                    <a:pt x="2" y="49"/>
                                    <a:pt x="0" y="42"/>
                                    <a:pt x="0" y="35"/>
                                  </a:cubicBezTo>
                                  <a:cubicBezTo>
                                    <a:pt x="0" y="25"/>
                                    <a:pt x="3" y="17"/>
                                    <a:pt x="10" y="10"/>
                                  </a:cubicBezTo>
                                  <a:cubicBezTo>
                                    <a:pt x="17" y="3"/>
                                    <a:pt x="26" y="0"/>
                                    <a:pt x="37" y="0"/>
                                  </a:cubicBezTo>
                                  <a:cubicBezTo>
                                    <a:pt x="42" y="0"/>
                                    <a:pt x="47" y="1"/>
                                    <a:pt x="54" y="3"/>
                                  </a:cubicBezTo>
                                  <a:cubicBezTo>
                                    <a:pt x="59" y="4"/>
                                    <a:pt x="62" y="5"/>
                                    <a:pt x="63" y="5"/>
                                  </a:cubicBezTo>
                                  <a:cubicBezTo>
                                    <a:pt x="65" y="5"/>
                                    <a:pt x="66" y="5"/>
                                    <a:pt x="67" y="4"/>
                                  </a:cubicBezTo>
                                  <a:cubicBezTo>
                                    <a:pt x="67" y="3"/>
                                    <a:pt x="68" y="2"/>
                                    <a:pt x="69" y="0"/>
                                  </a:cubicBezTo>
                                  <a:cubicBezTo>
                                    <a:pt x="71" y="0"/>
                                    <a:pt x="72" y="0"/>
                                    <a:pt x="74" y="0"/>
                                  </a:cubicBezTo>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717970" name="Freeform 3626"/>
                          <wps:cNvSpPr>
                            <a:spLocks noEditPoints="1"/>
                          </wps:cNvSpPr>
                          <wps:spPr bwMode="auto">
                            <a:xfrm>
                              <a:off x="24" y="2530"/>
                              <a:ext cx="103" cy="128"/>
                            </a:xfrm>
                            <a:custGeom>
                              <a:avLst/>
                              <a:gdLst>
                                <a:gd name="T0" fmla="*/ 126 w 684"/>
                                <a:gd name="T1" fmla="*/ 326 h 848"/>
                                <a:gd name="T2" fmla="*/ 213 w 684"/>
                                <a:gd name="T3" fmla="*/ 605 h 848"/>
                                <a:gd name="T4" fmla="*/ 420 w 684"/>
                                <a:gd name="T5" fmla="*/ 706 h 848"/>
                                <a:gd name="T6" fmla="*/ 559 w 684"/>
                                <a:gd name="T7" fmla="*/ 663 h 848"/>
                                <a:gd name="T8" fmla="*/ 657 w 684"/>
                                <a:gd name="T9" fmla="*/ 515 h 848"/>
                                <a:gd name="T10" fmla="*/ 684 w 684"/>
                                <a:gd name="T11" fmla="*/ 533 h 848"/>
                                <a:gd name="T12" fmla="*/ 576 w 684"/>
                                <a:gd name="T13" fmla="*/ 750 h 848"/>
                                <a:gd name="T14" fmla="*/ 353 w 684"/>
                                <a:gd name="T15" fmla="*/ 848 h 848"/>
                                <a:gd name="T16" fmla="*/ 104 w 684"/>
                                <a:gd name="T17" fmla="*/ 736 h 848"/>
                                <a:gd name="T18" fmla="*/ 0 w 684"/>
                                <a:gd name="T19" fmla="*/ 435 h 848"/>
                                <a:gd name="T20" fmla="*/ 107 w 684"/>
                                <a:gd name="T21" fmla="*/ 115 h 848"/>
                                <a:gd name="T22" fmla="*/ 374 w 684"/>
                                <a:gd name="T23" fmla="*/ 0 h 848"/>
                                <a:gd name="T24" fmla="*/ 597 w 684"/>
                                <a:gd name="T25" fmla="*/ 88 h 848"/>
                                <a:gd name="T26" fmla="*/ 684 w 684"/>
                                <a:gd name="T27" fmla="*/ 326 h 848"/>
                                <a:gd name="T28" fmla="*/ 126 w 684"/>
                                <a:gd name="T29" fmla="*/ 326 h 848"/>
                                <a:gd name="T30" fmla="*/ 126 w 684"/>
                                <a:gd name="T31" fmla="*/ 275 h 848"/>
                                <a:gd name="T32" fmla="*/ 500 w 684"/>
                                <a:gd name="T33" fmla="*/ 275 h 848"/>
                                <a:gd name="T34" fmla="*/ 481 w 684"/>
                                <a:gd name="T35" fmla="*/ 167 h 848"/>
                                <a:gd name="T36" fmla="*/ 416 w 684"/>
                                <a:gd name="T37" fmla="*/ 90 h 848"/>
                                <a:gd name="T38" fmla="*/ 324 w 684"/>
                                <a:gd name="T39" fmla="*/ 62 h 848"/>
                                <a:gd name="T40" fmla="*/ 194 w 684"/>
                                <a:gd name="T41" fmla="*/ 118 h 848"/>
                                <a:gd name="T42" fmla="*/ 126 w 684"/>
                                <a:gd name="T43" fmla="*/ 275 h 8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84" h="848">
                                  <a:moveTo>
                                    <a:pt x="126" y="326"/>
                                  </a:moveTo>
                                  <a:cubicBezTo>
                                    <a:pt x="124" y="445"/>
                                    <a:pt x="153" y="538"/>
                                    <a:pt x="213" y="605"/>
                                  </a:cubicBezTo>
                                  <a:cubicBezTo>
                                    <a:pt x="273" y="672"/>
                                    <a:pt x="341" y="706"/>
                                    <a:pt x="420" y="706"/>
                                  </a:cubicBezTo>
                                  <a:cubicBezTo>
                                    <a:pt x="473" y="706"/>
                                    <a:pt x="519" y="691"/>
                                    <a:pt x="559" y="663"/>
                                  </a:cubicBezTo>
                                  <a:cubicBezTo>
                                    <a:pt x="598" y="634"/>
                                    <a:pt x="630" y="585"/>
                                    <a:pt x="657" y="515"/>
                                  </a:cubicBezTo>
                                  <a:cubicBezTo>
                                    <a:pt x="666" y="521"/>
                                    <a:pt x="675" y="527"/>
                                    <a:pt x="684" y="533"/>
                                  </a:cubicBezTo>
                                  <a:cubicBezTo>
                                    <a:pt x="671" y="612"/>
                                    <a:pt x="636" y="685"/>
                                    <a:pt x="576" y="750"/>
                                  </a:cubicBezTo>
                                  <a:cubicBezTo>
                                    <a:pt x="517" y="815"/>
                                    <a:pt x="442" y="848"/>
                                    <a:pt x="353" y="848"/>
                                  </a:cubicBezTo>
                                  <a:cubicBezTo>
                                    <a:pt x="256" y="848"/>
                                    <a:pt x="174" y="810"/>
                                    <a:pt x="104" y="736"/>
                                  </a:cubicBezTo>
                                  <a:cubicBezTo>
                                    <a:pt x="34" y="662"/>
                                    <a:pt x="0" y="561"/>
                                    <a:pt x="0" y="435"/>
                                  </a:cubicBezTo>
                                  <a:cubicBezTo>
                                    <a:pt x="0" y="298"/>
                                    <a:pt x="35" y="191"/>
                                    <a:pt x="107" y="115"/>
                                  </a:cubicBezTo>
                                  <a:cubicBezTo>
                                    <a:pt x="178" y="39"/>
                                    <a:pt x="267" y="0"/>
                                    <a:pt x="374" y="0"/>
                                  </a:cubicBezTo>
                                  <a:cubicBezTo>
                                    <a:pt x="464" y="0"/>
                                    <a:pt x="538" y="31"/>
                                    <a:pt x="597" y="88"/>
                                  </a:cubicBezTo>
                                  <a:cubicBezTo>
                                    <a:pt x="655" y="147"/>
                                    <a:pt x="684" y="227"/>
                                    <a:pt x="684" y="326"/>
                                  </a:cubicBezTo>
                                  <a:cubicBezTo>
                                    <a:pt x="498" y="326"/>
                                    <a:pt x="312" y="326"/>
                                    <a:pt x="126" y="326"/>
                                  </a:cubicBezTo>
                                  <a:close/>
                                  <a:moveTo>
                                    <a:pt x="126" y="275"/>
                                  </a:moveTo>
                                  <a:cubicBezTo>
                                    <a:pt x="250" y="275"/>
                                    <a:pt x="375" y="275"/>
                                    <a:pt x="500" y="275"/>
                                  </a:cubicBezTo>
                                  <a:cubicBezTo>
                                    <a:pt x="497" y="224"/>
                                    <a:pt x="491" y="188"/>
                                    <a:pt x="481" y="167"/>
                                  </a:cubicBezTo>
                                  <a:cubicBezTo>
                                    <a:pt x="466" y="135"/>
                                    <a:pt x="445" y="108"/>
                                    <a:pt x="416" y="90"/>
                                  </a:cubicBezTo>
                                  <a:cubicBezTo>
                                    <a:pt x="386" y="72"/>
                                    <a:pt x="356" y="62"/>
                                    <a:pt x="324" y="62"/>
                                  </a:cubicBezTo>
                                  <a:cubicBezTo>
                                    <a:pt x="275" y="62"/>
                                    <a:pt x="232" y="81"/>
                                    <a:pt x="194" y="118"/>
                                  </a:cubicBezTo>
                                  <a:cubicBezTo>
                                    <a:pt x="154" y="155"/>
                                    <a:pt x="132" y="208"/>
                                    <a:pt x="126" y="275"/>
                                  </a:cubicBez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922931246" name="Group 3627"/>
                        <wpg:cNvGrpSpPr>
                          <a:grpSpLocks/>
                        </wpg:cNvGrpSpPr>
                        <wpg:grpSpPr bwMode="auto">
                          <a:xfrm>
                            <a:off x="3002915" y="1392555"/>
                            <a:ext cx="906780" cy="283845"/>
                            <a:chOff x="4729" y="2193"/>
                            <a:chExt cx="1428" cy="447"/>
                          </a:xfrm>
                        </wpg:grpSpPr>
                        <wps:wsp>
                          <wps:cNvPr id="205083027" name="Freeform 3628"/>
                          <wps:cNvSpPr>
                            <a:spLocks/>
                          </wps:cNvSpPr>
                          <wps:spPr bwMode="auto">
                            <a:xfrm>
                              <a:off x="4765" y="2193"/>
                              <a:ext cx="302" cy="182"/>
                            </a:xfrm>
                            <a:custGeom>
                              <a:avLst/>
                              <a:gdLst>
                                <a:gd name="T0" fmla="*/ 8 w 302"/>
                                <a:gd name="T1" fmla="*/ 182 h 182"/>
                                <a:gd name="T2" fmla="*/ 0 w 302"/>
                                <a:gd name="T3" fmla="*/ 182 h 182"/>
                                <a:gd name="T4" fmla="*/ 294 w 302"/>
                                <a:gd name="T5" fmla="*/ 0 h 182"/>
                                <a:gd name="T6" fmla="*/ 302 w 302"/>
                                <a:gd name="T7" fmla="*/ 0 h 182"/>
                                <a:gd name="T8" fmla="*/ 8 w 302"/>
                                <a:gd name="T9" fmla="*/ 182 h 182"/>
                              </a:gdLst>
                              <a:ahLst/>
                              <a:cxnLst>
                                <a:cxn ang="0">
                                  <a:pos x="T0" y="T1"/>
                                </a:cxn>
                                <a:cxn ang="0">
                                  <a:pos x="T2" y="T3"/>
                                </a:cxn>
                                <a:cxn ang="0">
                                  <a:pos x="T4" y="T5"/>
                                </a:cxn>
                                <a:cxn ang="0">
                                  <a:pos x="T6" y="T7"/>
                                </a:cxn>
                                <a:cxn ang="0">
                                  <a:pos x="T8" y="T9"/>
                                </a:cxn>
                              </a:cxnLst>
                              <a:rect l="0" t="0" r="r" b="b"/>
                              <a:pathLst>
                                <a:path w="302" h="182">
                                  <a:moveTo>
                                    <a:pt x="8" y="182"/>
                                  </a:moveTo>
                                  <a:lnTo>
                                    <a:pt x="0" y="182"/>
                                  </a:lnTo>
                                  <a:lnTo>
                                    <a:pt x="294" y="0"/>
                                  </a:lnTo>
                                  <a:lnTo>
                                    <a:pt x="302" y="0"/>
                                  </a:lnTo>
                                  <a:lnTo>
                                    <a:pt x="8" y="182"/>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64634" name="Line 3629"/>
                          <wps:cNvCnPr>
                            <a:cxnSpLocks noChangeShapeType="1"/>
                          </wps:cNvCnPr>
                          <wps:spPr bwMode="auto">
                            <a:xfrm flipV="1">
                              <a:off x="4773" y="2193"/>
                              <a:ext cx="294" cy="182"/>
                            </a:xfrm>
                            <a:prstGeom prst="line">
                              <a:avLst/>
                            </a:prstGeom>
                            <a:noFill/>
                            <a:ln w="2">
                              <a:solidFill>
                                <a:srgbClr val="9F9F9F"/>
                              </a:solidFill>
                              <a:miter lim="800000"/>
                              <a:headEnd/>
                              <a:tailEnd/>
                            </a:ln>
                            <a:extLst>
                              <a:ext uri="{909E8E84-426E-40DD-AFC4-6F175D3DCCD1}">
                                <a14:hiddenFill xmlns:a14="http://schemas.microsoft.com/office/drawing/2010/main">
                                  <a:noFill/>
                                </a14:hiddenFill>
                              </a:ext>
                            </a:extLst>
                          </wps:spPr>
                          <wps:bodyPr/>
                        </wps:wsp>
                        <wps:wsp>
                          <wps:cNvPr id="1728987098" name="Freeform 3630"/>
                          <wps:cNvSpPr>
                            <a:spLocks/>
                          </wps:cNvSpPr>
                          <wps:spPr bwMode="auto">
                            <a:xfrm>
                              <a:off x="4756" y="2193"/>
                              <a:ext cx="303" cy="185"/>
                            </a:xfrm>
                            <a:custGeom>
                              <a:avLst/>
                              <a:gdLst>
                                <a:gd name="T0" fmla="*/ 9 w 303"/>
                                <a:gd name="T1" fmla="*/ 182 h 185"/>
                                <a:gd name="T2" fmla="*/ 0 w 303"/>
                                <a:gd name="T3" fmla="*/ 185 h 185"/>
                                <a:gd name="T4" fmla="*/ 295 w 303"/>
                                <a:gd name="T5" fmla="*/ 3 h 185"/>
                                <a:gd name="T6" fmla="*/ 303 w 303"/>
                                <a:gd name="T7" fmla="*/ 0 h 185"/>
                                <a:gd name="T8" fmla="*/ 9 w 303"/>
                                <a:gd name="T9" fmla="*/ 182 h 185"/>
                              </a:gdLst>
                              <a:ahLst/>
                              <a:cxnLst>
                                <a:cxn ang="0">
                                  <a:pos x="T0" y="T1"/>
                                </a:cxn>
                                <a:cxn ang="0">
                                  <a:pos x="T2" y="T3"/>
                                </a:cxn>
                                <a:cxn ang="0">
                                  <a:pos x="T4" y="T5"/>
                                </a:cxn>
                                <a:cxn ang="0">
                                  <a:pos x="T6" y="T7"/>
                                </a:cxn>
                                <a:cxn ang="0">
                                  <a:pos x="T8" y="T9"/>
                                </a:cxn>
                              </a:cxnLst>
                              <a:rect l="0" t="0" r="r" b="b"/>
                              <a:pathLst>
                                <a:path w="303" h="185">
                                  <a:moveTo>
                                    <a:pt x="9" y="182"/>
                                  </a:moveTo>
                                  <a:lnTo>
                                    <a:pt x="0" y="185"/>
                                  </a:lnTo>
                                  <a:lnTo>
                                    <a:pt x="295" y="3"/>
                                  </a:lnTo>
                                  <a:lnTo>
                                    <a:pt x="303" y="0"/>
                                  </a:lnTo>
                                  <a:lnTo>
                                    <a:pt x="9" y="182"/>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7624182" name="Line 3631"/>
                          <wps:cNvCnPr>
                            <a:cxnSpLocks noChangeShapeType="1"/>
                          </wps:cNvCnPr>
                          <wps:spPr bwMode="auto">
                            <a:xfrm flipV="1">
                              <a:off x="4765" y="2193"/>
                              <a:ext cx="294" cy="182"/>
                            </a:xfrm>
                            <a:prstGeom prst="line">
                              <a:avLst/>
                            </a:prstGeom>
                            <a:noFill/>
                            <a:ln w="2">
                              <a:solidFill>
                                <a:srgbClr val="A6A6A6"/>
                              </a:solidFill>
                              <a:miter lim="800000"/>
                              <a:headEnd/>
                              <a:tailEnd/>
                            </a:ln>
                            <a:extLst>
                              <a:ext uri="{909E8E84-426E-40DD-AFC4-6F175D3DCCD1}">
                                <a14:hiddenFill xmlns:a14="http://schemas.microsoft.com/office/drawing/2010/main">
                                  <a:noFill/>
                                </a14:hiddenFill>
                              </a:ext>
                            </a:extLst>
                          </wps:spPr>
                          <wps:bodyPr/>
                        </wps:wsp>
                        <wps:wsp>
                          <wps:cNvPr id="1918938393" name="Freeform 3632"/>
                          <wps:cNvSpPr>
                            <a:spLocks/>
                          </wps:cNvSpPr>
                          <wps:spPr bwMode="auto">
                            <a:xfrm>
                              <a:off x="5962" y="2408"/>
                              <a:ext cx="192" cy="218"/>
                            </a:xfrm>
                            <a:custGeom>
                              <a:avLst/>
                              <a:gdLst>
                                <a:gd name="T0" fmla="*/ 0 w 192"/>
                                <a:gd name="T1" fmla="*/ 218 h 218"/>
                                <a:gd name="T2" fmla="*/ 9 w 192"/>
                                <a:gd name="T3" fmla="*/ 204 h 218"/>
                                <a:gd name="T4" fmla="*/ 192 w 192"/>
                                <a:gd name="T5" fmla="*/ 0 h 218"/>
                                <a:gd name="T6" fmla="*/ 183 w 192"/>
                                <a:gd name="T7" fmla="*/ 13 h 218"/>
                                <a:gd name="T8" fmla="*/ 0 w 192"/>
                                <a:gd name="T9" fmla="*/ 218 h 218"/>
                              </a:gdLst>
                              <a:ahLst/>
                              <a:cxnLst>
                                <a:cxn ang="0">
                                  <a:pos x="T0" y="T1"/>
                                </a:cxn>
                                <a:cxn ang="0">
                                  <a:pos x="T2" y="T3"/>
                                </a:cxn>
                                <a:cxn ang="0">
                                  <a:pos x="T4" y="T5"/>
                                </a:cxn>
                                <a:cxn ang="0">
                                  <a:pos x="T6" y="T7"/>
                                </a:cxn>
                                <a:cxn ang="0">
                                  <a:pos x="T8" y="T9"/>
                                </a:cxn>
                              </a:cxnLst>
                              <a:rect l="0" t="0" r="r" b="b"/>
                              <a:pathLst>
                                <a:path w="192" h="218">
                                  <a:moveTo>
                                    <a:pt x="0" y="218"/>
                                  </a:moveTo>
                                  <a:lnTo>
                                    <a:pt x="9" y="204"/>
                                  </a:lnTo>
                                  <a:lnTo>
                                    <a:pt x="192" y="0"/>
                                  </a:lnTo>
                                  <a:lnTo>
                                    <a:pt x="183" y="13"/>
                                  </a:lnTo>
                                  <a:lnTo>
                                    <a:pt x="0" y="218"/>
                                  </a:lnTo>
                                  <a:close/>
                                </a:path>
                              </a:pathLst>
                            </a:custGeom>
                            <a:solidFill>
                              <a:srgbClr val="CE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3565509" name="Line 3633"/>
                          <wps:cNvCnPr>
                            <a:cxnSpLocks noChangeShapeType="1"/>
                          </wps:cNvCnPr>
                          <wps:spPr bwMode="auto">
                            <a:xfrm flipV="1">
                              <a:off x="5962" y="2421"/>
                              <a:ext cx="183" cy="205"/>
                            </a:xfrm>
                            <a:prstGeom prst="line">
                              <a:avLst/>
                            </a:prstGeom>
                            <a:noFill/>
                            <a:ln w="2">
                              <a:solidFill>
                                <a:srgbClr val="CECECE"/>
                              </a:solidFill>
                              <a:miter lim="800000"/>
                              <a:headEnd/>
                              <a:tailEnd/>
                            </a:ln>
                            <a:extLst>
                              <a:ext uri="{909E8E84-426E-40DD-AFC4-6F175D3DCCD1}">
                                <a14:hiddenFill xmlns:a14="http://schemas.microsoft.com/office/drawing/2010/main">
                                  <a:noFill/>
                                </a14:hiddenFill>
                              </a:ext>
                            </a:extLst>
                          </wps:spPr>
                          <wps:bodyPr/>
                        </wps:wsp>
                        <wps:wsp>
                          <wps:cNvPr id="1095494718" name="Freeform 3634"/>
                          <wps:cNvSpPr>
                            <a:spLocks/>
                          </wps:cNvSpPr>
                          <wps:spPr bwMode="auto">
                            <a:xfrm>
                              <a:off x="5971" y="2401"/>
                              <a:ext cx="185" cy="211"/>
                            </a:xfrm>
                            <a:custGeom>
                              <a:avLst/>
                              <a:gdLst>
                                <a:gd name="T0" fmla="*/ 0 w 185"/>
                                <a:gd name="T1" fmla="*/ 211 h 211"/>
                                <a:gd name="T2" fmla="*/ 2 w 185"/>
                                <a:gd name="T3" fmla="*/ 203 h 211"/>
                                <a:gd name="T4" fmla="*/ 185 w 185"/>
                                <a:gd name="T5" fmla="*/ 0 h 211"/>
                                <a:gd name="T6" fmla="*/ 183 w 185"/>
                                <a:gd name="T7" fmla="*/ 7 h 211"/>
                                <a:gd name="T8" fmla="*/ 0 w 185"/>
                                <a:gd name="T9" fmla="*/ 211 h 211"/>
                              </a:gdLst>
                              <a:ahLst/>
                              <a:cxnLst>
                                <a:cxn ang="0">
                                  <a:pos x="T0" y="T1"/>
                                </a:cxn>
                                <a:cxn ang="0">
                                  <a:pos x="T2" y="T3"/>
                                </a:cxn>
                                <a:cxn ang="0">
                                  <a:pos x="T4" y="T5"/>
                                </a:cxn>
                                <a:cxn ang="0">
                                  <a:pos x="T6" y="T7"/>
                                </a:cxn>
                                <a:cxn ang="0">
                                  <a:pos x="T8" y="T9"/>
                                </a:cxn>
                              </a:cxnLst>
                              <a:rect l="0" t="0" r="r" b="b"/>
                              <a:pathLst>
                                <a:path w="185" h="211">
                                  <a:moveTo>
                                    <a:pt x="0" y="211"/>
                                  </a:moveTo>
                                  <a:lnTo>
                                    <a:pt x="2" y="203"/>
                                  </a:lnTo>
                                  <a:lnTo>
                                    <a:pt x="185" y="0"/>
                                  </a:lnTo>
                                  <a:lnTo>
                                    <a:pt x="183" y="7"/>
                                  </a:lnTo>
                                  <a:lnTo>
                                    <a:pt x="0" y="211"/>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795131" name="Line 3635"/>
                          <wps:cNvCnPr>
                            <a:cxnSpLocks noChangeShapeType="1"/>
                          </wps:cNvCnPr>
                          <wps:spPr bwMode="auto">
                            <a:xfrm flipV="1">
                              <a:off x="5971" y="2408"/>
                              <a:ext cx="183" cy="204"/>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1488884289" name="Freeform 3636"/>
                          <wps:cNvSpPr>
                            <a:spLocks/>
                          </wps:cNvSpPr>
                          <wps:spPr bwMode="auto">
                            <a:xfrm>
                              <a:off x="5973" y="2393"/>
                              <a:ext cx="184" cy="211"/>
                            </a:xfrm>
                            <a:custGeom>
                              <a:avLst/>
                              <a:gdLst>
                                <a:gd name="T0" fmla="*/ 0 w 184"/>
                                <a:gd name="T1" fmla="*/ 211 h 211"/>
                                <a:gd name="T2" fmla="*/ 1 w 184"/>
                                <a:gd name="T3" fmla="*/ 202 h 211"/>
                                <a:gd name="T4" fmla="*/ 184 w 184"/>
                                <a:gd name="T5" fmla="*/ 0 h 211"/>
                                <a:gd name="T6" fmla="*/ 183 w 184"/>
                                <a:gd name="T7" fmla="*/ 8 h 211"/>
                                <a:gd name="T8" fmla="*/ 0 w 184"/>
                                <a:gd name="T9" fmla="*/ 211 h 211"/>
                              </a:gdLst>
                              <a:ahLst/>
                              <a:cxnLst>
                                <a:cxn ang="0">
                                  <a:pos x="T0" y="T1"/>
                                </a:cxn>
                                <a:cxn ang="0">
                                  <a:pos x="T2" y="T3"/>
                                </a:cxn>
                                <a:cxn ang="0">
                                  <a:pos x="T4" y="T5"/>
                                </a:cxn>
                                <a:cxn ang="0">
                                  <a:pos x="T6" y="T7"/>
                                </a:cxn>
                                <a:cxn ang="0">
                                  <a:pos x="T8" y="T9"/>
                                </a:cxn>
                              </a:cxnLst>
                              <a:rect l="0" t="0" r="r" b="b"/>
                              <a:pathLst>
                                <a:path w="184" h="211">
                                  <a:moveTo>
                                    <a:pt x="0" y="211"/>
                                  </a:moveTo>
                                  <a:lnTo>
                                    <a:pt x="1" y="202"/>
                                  </a:lnTo>
                                  <a:lnTo>
                                    <a:pt x="184" y="0"/>
                                  </a:lnTo>
                                  <a:lnTo>
                                    <a:pt x="183" y="8"/>
                                  </a:lnTo>
                                  <a:lnTo>
                                    <a:pt x="0" y="211"/>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937850" name="Line 3637"/>
                          <wps:cNvCnPr>
                            <a:cxnSpLocks noChangeShapeType="1"/>
                          </wps:cNvCnPr>
                          <wps:spPr bwMode="auto">
                            <a:xfrm flipV="1">
                              <a:off x="5973" y="2401"/>
                              <a:ext cx="183" cy="203"/>
                            </a:xfrm>
                            <a:prstGeom prst="line">
                              <a:avLst/>
                            </a:prstGeom>
                            <a:noFill/>
                            <a:ln w="2">
                              <a:solidFill>
                                <a:srgbClr val="DFDFDF"/>
                              </a:solidFill>
                              <a:miter lim="800000"/>
                              <a:headEnd/>
                              <a:tailEnd/>
                            </a:ln>
                            <a:extLst>
                              <a:ext uri="{909E8E84-426E-40DD-AFC4-6F175D3DCCD1}">
                                <a14:hiddenFill xmlns:a14="http://schemas.microsoft.com/office/drawing/2010/main">
                                  <a:noFill/>
                                </a14:hiddenFill>
                              </a:ext>
                            </a:extLst>
                          </wps:spPr>
                          <wps:bodyPr/>
                        </wps:wsp>
                        <wps:wsp>
                          <wps:cNvPr id="684009555" name="Freeform 3638"/>
                          <wps:cNvSpPr>
                            <a:spLocks/>
                          </wps:cNvSpPr>
                          <wps:spPr bwMode="auto">
                            <a:xfrm>
                              <a:off x="5974" y="2233"/>
                              <a:ext cx="183" cy="362"/>
                            </a:xfrm>
                            <a:custGeom>
                              <a:avLst/>
                              <a:gdLst>
                                <a:gd name="T0" fmla="*/ 0 w 183"/>
                                <a:gd name="T1" fmla="*/ 362 h 362"/>
                                <a:gd name="T2" fmla="*/ 0 w 183"/>
                                <a:gd name="T3" fmla="*/ 186 h 362"/>
                                <a:gd name="T4" fmla="*/ 183 w 183"/>
                                <a:gd name="T5" fmla="*/ 0 h 362"/>
                                <a:gd name="T6" fmla="*/ 183 w 183"/>
                                <a:gd name="T7" fmla="*/ 160 h 362"/>
                                <a:gd name="T8" fmla="*/ 0 w 183"/>
                                <a:gd name="T9" fmla="*/ 362 h 362"/>
                              </a:gdLst>
                              <a:ahLst/>
                              <a:cxnLst>
                                <a:cxn ang="0">
                                  <a:pos x="T0" y="T1"/>
                                </a:cxn>
                                <a:cxn ang="0">
                                  <a:pos x="T2" y="T3"/>
                                </a:cxn>
                                <a:cxn ang="0">
                                  <a:pos x="T4" y="T5"/>
                                </a:cxn>
                                <a:cxn ang="0">
                                  <a:pos x="T6" y="T7"/>
                                </a:cxn>
                                <a:cxn ang="0">
                                  <a:pos x="T8" y="T9"/>
                                </a:cxn>
                              </a:cxnLst>
                              <a:rect l="0" t="0" r="r" b="b"/>
                              <a:pathLst>
                                <a:path w="183" h="362">
                                  <a:moveTo>
                                    <a:pt x="0" y="362"/>
                                  </a:moveTo>
                                  <a:lnTo>
                                    <a:pt x="0" y="186"/>
                                  </a:lnTo>
                                  <a:lnTo>
                                    <a:pt x="183" y="0"/>
                                  </a:lnTo>
                                  <a:lnTo>
                                    <a:pt x="183" y="160"/>
                                  </a:lnTo>
                                  <a:lnTo>
                                    <a:pt x="0" y="362"/>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268103" name="Line 3639"/>
                          <wps:cNvCnPr>
                            <a:cxnSpLocks noChangeShapeType="1"/>
                          </wps:cNvCnPr>
                          <wps:spPr bwMode="auto">
                            <a:xfrm flipV="1">
                              <a:off x="5974" y="2393"/>
                              <a:ext cx="183" cy="202"/>
                            </a:xfrm>
                            <a:prstGeom prst="line">
                              <a:avLst/>
                            </a:prstGeom>
                            <a:noFill/>
                            <a:ln w="2">
                              <a:solidFill>
                                <a:srgbClr val="E1E1E1"/>
                              </a:solidFill>
                              <a:miter lim="800000"/>
                              <a:headEnd/>
                              <a:tailEnd/>
                            </a:ln>
                            <a:extLst>
                              <a:ext uri="{909E8E84-426E-40DD-AFC4-6F175D3DCCD1}">
                                <a14:hiddenFill xmlns:a14="http://schemas.microsoft.com/office/drawing/2010/main">
                                  <a:noFill/>
                                </a14:hiddenFill>
                              </a:ext>
                            </a:extLst>
                          </wps:spPr>
                          <wps:bodyPr/>
                        </wps:wsp>
                        <wps:wsp>
                          <wps:cNvPr id="2109186695" name="Freeform 3640"/>
                          <wps:cNvSpPr>
                            <a:spLocks/>
                          </wps:cNvSpPr>
                          <wps:spPr bwMode="auto">
                            <a:xfrm>
                              <a:off x="5973" y="2225"/>
                              <a:ext cx="184" cy="194"/>
                            </a:xfrm>
                            <a:custGeom>
                              <a:avLst/>
                              <a:gdLst>
                                <a:gd name="T0" fmla="*/ 1 w 184"/>
                                <a:gd name="T1" fmla="*/ 194 h 194"/>
                                <a:gd name="T2" fmla="*/ 0 w 184"/>
                                <a:gd name="T3" fmla="*/ 185 h 194"/>
                                <a:gd name="T4" fmla="*/ 183 w 184"/>
                                <a:gd name="T5" fmla="*/ 0 h 194"/>
                                <a:gd name="T6" fmla="*/ 184 w 184"/>
                                <a:gd name="T7" fmla="*/ 8 h 194"/>
                                <a:gd name="T8" fmla="*/ 1 w 184"/>
                                <a:gd name="T9" fmla="*/ 194 h 194"/>
                              </a:gdLst>
                              <a:ahLst/>
                              <a:cxnLst>
                                <a:cxn ang="0">
                                  <a:pos x="T0" y="T1"/>
                                </a:cxn>
                                <a:cxn ang="0">
                                  <a:pos x="T2" y="T3"/>
                                </a:cxn>
                                <a:cxn ang="0">
                                  <a:pos x="T4" y="T5"/>
                                </a:cxn>
                                <a:cxn ang="0">
                                  <a:pos x="T6" y="T7"/>
                                </a:cxn>
                                <a:cxn ang="0">
                                  <a:pos x="T8" y="T9"/>
                                </a:cxn>
                              </a:cxnLst>
                              <a:rect l="0" t="0" r="r" b="b"/>
                              <a:pathLst>
                                <a:path w="184" h="194">
                                  <a:moveTo>
                                    <a:pt x="1" y="194"/>
                                  </a:moveTo>
                                  <a:lnTo>
                                    <a:pt x="0" y="185"/>
                                  </a:lnTo>
                                  <a:lnTo>
                                    <a:pt x="183" y="0"/>
                                  </a:lnTo>
                                  <a:lnTo>
                                    <a:pt x="184" y="8"/>
                                  </a:lnTo>
                                  <a:lnTo>
                                    <a:pt x="1" y="194"/>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975232" name="Line 3641"/>
                          <wps:cNvCnPr>
                            <a:cxnSpLocks noChangeShapeType="1"/>
                          </wps:cNvCnPr>
                          <wps:spPr bwMode="auto">
                            <a:xfrm flipV="1">
                              <a:off x="5974" y="2233"/>
                              <a:ext cx="183" cy="186"/>
                            </a:xfrm>
                            <a:prstGeom prst="line">
                              <a:avLst/>
                            </a:prstGeom>
                            <a:noFill/>
                            <a:ln w="2">
                              <a:solidFill>
                                <a:srgbClr val="E1E1E1"/>
                              </a:solidFill>
                              <a:miter lim="800000"/>
                              <a:headEnd/>
                              <a:tailEnd/>
                            </a:ln>
                            <a:extLst>
                              <a:ext uri="{909E8E84-426E-40DD-AFC4-6F175D3DCCD1}">
                                <a14:hiddenFill xmlns:a14="http://schemas.microsoft.com/office/drawing/2010/main">
                                  <a:noFill/>
                                </a14:hiddenFill>
                              </a:ext>
                            </a:extLst>
                          </wps:spPr>
                          <wps:bodyPr/>
                        </wps:wsp>
                        <wps:wsp>
                          <wps:cNvPr id="2049841853" name="Freeform 3642"/>
                          <wps:cNvSpPr>
                            <a:spLocks/>
                          </wps:cNvSpPr>
                          <wps:spPr bwMode="auto">
                            <a:xfrm>
                              <a:off x="5971" y="2217"/>
                              <a:ext cx="185" cy="193"/>
                            </a:xfrm>
                            <a:custGeom>
                              <a:avLst/>
                              <a:gdLst>
                                <a:gd name="T0" fmla="*/ 2 w 185"/>
                                <a:gd name="T1" fmla="*/ 193 h 193"/>
                                <a:gd name="T2" fmla="*/ 0 w 185"/>
                                <a:gd name="T3" fmla="*/ 185 h 193"/>
                                <a:gd name="T4" fmla="*/ 183 w 185"/>
                                <a:gd name="T5" fmla="*/ 0 h 193"/>
                                <a:gd name="T6" fmla="*/ 185 w 185"/>
                                <a:gd name="T7" fmla="*/ 8 h 193"/>
                                <a:gd name="T8" fmla="*/ 2 w 185"/>
                                <a:gd name="T9" fmla="*/ 193 h 193"/>
                              </a:gdLst>
                              <a:ahLst/>
                              <a:cxnLst>
                                <a:cxn ang="0">
                                  <a:pos x="T0" y="T1"/>
                                </a:cxn>
                                <a:cxn ang="0">
                                  <a:pos x="T2" y="T3"/>
                                </a:cxn>
                                <a:cxn ang="0">
                                  <a:pos x="T4" y="T5"/>
                                </a:cxn>
                                <a:cxn ang="0">
                                  <a:pos x="T6" y="T7"/>
                                </a:cxn>
                                <a:cxn ang="0">
                                  <a:pos x="T8" y="T9"/>
                                </a:cxn>
                              </a:cxnLst>
                              <a:rect l="0" t="0" r="r" b="b"/>
                              <a:pathLst>
                                <a:path w="185" h="193">
                                  <a:moveTo>
                                    <a:pt x="2" y="193"/>
                                  </a:moveTo>
                                  <a:lnTo>
                                    <a:pt x="0" y="185"/>
                                  </a:lnTo>
                                  <a:lnTo>
                                    <a:pt x="183" y="0"/>
                                  </a:lnTo>
                                  <a:lnTo>
                                    <a:pt x="185" y="8"/>
                                  </a:lnTo>
                                  <a:lnTo>
                                    <a:pt x="2" y="193"/>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9223848" name="Line 3643"/>
                          <wps:cNvCnPr>
                            <a:cxnSpLocks noChangeShapeType="1"/>
                          </wps:cNvCnPr>
                          <wps:spPr bwMode="auto">
                            <a:xfrm flipV="1">
                              <a:off x="5973" y="2225"/>
                              <a:ext cx="183" cy="185"/>
                            </a:xfrm>
                            <a:prstGeom prst="line">
                              <a:avLst/>
                            </a:prstGeom>
                            <a:noFill/>
                            <a:ln w="2">
                              <a:solidFill>
                                <a:srgbClr val="DFDFDF"/>
                              </a:solidFill>
                              <a:miter lim="800000"/>
                              <a:headEnd/>
                              <a:tailEnd/>
                            </a:ln>
                            <a:extLst>
                              <a:ext uri="{909E8E84-426E-40DD-AFC4-6F175D3DCCD1}">
                                <a14:hiddenFill xmlns:a14="http://schemas.microsoft.com/office/drawing/2010/main">
                                  <a:noFill/>
                                </a14:hiddenFill>
                              </a:ext>
                            </a:extLst>
                          </wps:spPr>
                          <wps:bodyPr/>
                        </wps:wsp>
                        <wps:wsp>
                          <wps:cNvPr id="1751330422" name="Freeform 3644"/>
                          <wps:cNvSpPr>
                            <a:spLocks/>
                          </wps:cNvSpPr>
                          <wps:spPr bwMode="auto">
                            <a:xfrm>
                              <a:off x="5972" y="2221"/>
                              <a:ext cx="184" cy="189"/>
                            </a:xfrm>
                            <a:custGeom>
                              <a:avLst/>
                              <a:gdLst>
                                <a:gd name="T0" fmla="*/ 1 w 184"/>
                                <a:gd name="T1" fmla="*/ 189 h 189"/>
                                <a:gd name="T2" fmla="*/ 0 w 184"/>
                                <a:gd name="T3" fmla="*/ 184 h 189"/>
                                <a:gd name="T4" fmla="*/ 183 w 184"/>
                                <a:gd name="T5" fmla="*/ 0 h 189"/>
                                <a:gd name="T6" fmla="*/ 184 w 184"/>
                                <a:gd name="T7" fmla="*/ 4 h 189"/>
                                <a:gd name="T8" fmla="*/ 1 w 184"/>
                                <a:gd name="T9" fmla="*/ 189 h 189"/>
                              </a:gdLst>
                              <a:ahLst/>
                              <a:cxnLst>
                                <a:cxn ang="0">
                                  <a:pos x="T0" y="T1"/>
                                </a:cxn>
                                <a:cxn ang="0">
                                  <a:pos x="T2" y="T3"/>
                                </a:cxn>
                                <a:cxn ang="0">
                                  <a:pos x="T4" y="T5"/>
                                </a:cxn>
                                <a:cxn ang="0">
                                  <a:pos x="T6" y="T7"/>
                                </a:cxn>
                                <a:cxn ang="0">
                                  <a:pos x="T8" y="T9"/>
                                </a:cxn>
                              </a:cxnLst>
                              <a:rect l="0" t="0" r="r" b="b"/>
                              <a:pathLst>
                                <a:path w="184" h="189">
                                  <a:moveTo>
                                    <a:pt x="1" y="189"/>
                                  </a:moveTo>
                                  <a:lnTo>
                                    <a:pt x="0" y="184"/>
                                  </a:lnTo>
                                  <a:lnTo>
                                    <a:pt x="183" y="0"/>
                                  </a:lnTo>
                                  <a:lnTo>
                                    <a:pt x="184" y="4"/>
                                  </a:lnTo>
                                  <a:lnTo>
                                    <a:pt x="1" y="189"/>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725086" name="Freeform 3645"/>
                          <wps:cNvSpPr>
                            <a:spLocks/>
                          </wps:cNvSpPr>
                          <wps:spPr bwMode="auto">
                            <a:xfrm>
                              <a:off x="5971" y="2217"/>
                              <a:ext cx="184" cy="188"/>
                            </a:xfrm>
                            <a:custGeom>
                              <a:avLst/>
                              <a:gdLst>
                                <a:gd name="T0" fmla="*/ 1 w 184"/>
                                <a:gd name="T1" fmla="*/ 188 h 188"/>
                                <a:gd name="T2" fmla="*/ 0 w 184"/>
                                <a:gd name="T3" fmla="*/ 185 h 188"/>
                                <a:gd name="T4" fmla="*/ 183 w 184"/>
                                <a:gd name="T5" fmla="*/ 0 h 188"/>
                                <a:gd name="T6" fmla="*/ 184 w 184"/>
                                <a:gd name="T7" fmla="*/ 4 h 188"/>
                                <a:gd name="T8" fmla="*/ 1 w 184"/>
                                <a:gd name="T9" fmla="*/ 188 h 188"/>
                              </a:gdLst>
                              <a:ahLst/>
                              <a:cxnLst>
                                <a:cxn ang="0">
                                  <a:pos x="T0" y="T1"/>
                                </a:cxn>
                                <a:cxn ang="0">
                                  <a:pos x="T2" y="T3"/>
                                </a:cxn>
                                <a:cxn ang="0">
                                  <a:pos x="T4" y="T5"/>
                                </a:cxn>
                                <a:cxn ang="0">
                                  <a:pos x="T6" y="T7"/>
                                </a:cxn>
                                <a:cxn ang="0">
                                  <a:pos x="T8" y="T9"/>
                                </a:cxn>
                              </a:cxnLst>
                              <a:rect l="0" t="0" r="r" b="b"/>
                              <a:pathLst>
                                <a:path w="184" h="188">
                                  <a:moveTo>
                                    <a:pt x="1" y="188"/>
                                  </a:moveTo>
                                  <a:lnTo>
                                    <a:pt x="0" y="185"/>
                                  </a:lnTo>
                                  <a:lnTo>
                                    <a:pt x="183" y="0"/>
                                  </a:lnTo>
                                  <a:lnTo>
                                    <a:pt x="184" y="4"/>
                                  </a:lnTo>
                                  <a:lnTo>
                                    <a:pt x="1" y="188"/>
                                  </a:lnTo>
                                  <a:close/>
                                </a:path>
                              </a:pathLst>
                            </a:custGeom>
                            <a:solidFill>
                              <a:srgbClr val="DCD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8392817" name="Freeform 3646"/>
                          <wps:cNvSpPr>
                            <a:spLocks/>
                          </wps:cNvSpPr>
                          <wps:spPr bwMode="auto">
                            <a:xfrm>
                              <a:off x="5962" y="2204"/>
                              <a:ext cx="192" cy="198"/>
                            </a:xfrm>
                            <a:custGeom>
                              <a:avLst/>
                              <a:gdLst>
                                <a:gd name="T0" fmla="*/ 9 w 192"/>
                                <a:gd name="T1" fmla="*/ 198 h 198"/>
                                <a:gd name="T2" fmla="*/ 0 w 192"/>
                                <a:gd name="T3" fmla="*/ 183 h 198"/>
                                <a:gd name="T4" fmla="*/ 183 w 192"/>
                                <a:gd name="T5" fmla="*/ 0 h 198"/>
                                <a:gd name="T6" fmla="*/ 192 w 192"/>
                                <a:gd name="T7" fmla="*/ 13 h 198"/>
                                <a:gd name="T8" fmla="*/ 9 w 192"/>
                                <a:gd name="T9" fmla="*/ 198 h 198"/>
                              </a:gdLst>
                              <a:ahLst/>
                              <a:cxnLst>
                                <a:cxn ang="0">
                                  <a:pos x="T0" y="T1"/>
                                </a:cxn>
                                <a:cxn ang="0">
                                  <a:pos x="T2" y="T3"/>
                                </a:cxn>
                                <a:cxn ang="0">
                                  <a:pos x="T4" y="T5"/>
                                </a:cxn>
                                <a:cxn ang="0">
                                  <a:pos x="T6" y="T7"/>
                                </a:cxn>
                                <a:cxn ang="0">
                                  <a:pos x="T8" y="T9"/>
                                </a:cxn>
                              </a:cxnLst>
                              <a:rect l="0" t="0" r="r" b="b"/>
                              <a:pathLst>
                                <a:path w="192" h="198">
                                  <a:moveTo>
                                    <a:pt x="9" y="198"/>
                                  </a:moveTo>
                                  <a:lnTo>
                                    <a:pt x="0" y="183"/>
                                  </a:lnTo>
                                  <a:lnTo>
                                    <a:pt x="183" y="0"/>
                                  </a:lnTo>
                                  <a:lnTo>
                                    <a:pt x="192" y="13"/>
                                  </a:lnTo>
                                  <a:lnTo>
                                    <a:pt x="9" y="198"/>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1866213" name="Line 3647"/>
                          <wps:cNvCnPr>
                            <a:cxnSpLocks noChangeShapeType="1"/>
                          </wps:cNvCnPr>
                          <wps:spPr bwMode="auto">
                            <a:xfrm flipV="1">
                              <a:off x="5971" y="2217"/>
                              <a:ext cx="183" cy="185"/>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816956017" name="Freeform 3648"/>
                          <wps:cNvSpPr>
                            <a:spLocks/>
                          </wps:cNvSpPr>
                          <wps:spPr bwMode="auto">
                            <a:xfrm>
                              <a:off x="5969" y="2214"/>
                              <a:ext cx="185" cy="188"/>
                            </a:xfrm>
                            <a:custGeom>
                              <a:avLst/>
                              <a:gdLst>
                                <a:gd name="T0" fmla="*/ 2 w 185"/>
                                <a:gd name="T1" fmla="*/ 188 h 188"/>
                                <a:gd name="T2" fmla="*/ 0 w 185"/>
                                <a:gd name="T3" fmla="*/ 184 h 188"/>
                                <a:gd name="T4" fmla="*/ 182 w 185"/>
                                <a:gd name="T5" fmla="*/ 0 h 188"/>
                                <a:gd name="T6" fmla="*/ 185 w 185"/>
                                <a:gd name="T7" fmla="*/ 3 h 188"/>
                                <a:gd name="T8" fmla="*/ 2 w 185"/>
                                <a:gd name="T9" fmla="*/ 188 h 188"/>
                              </a:gdLst>
                              <a:ahLst/>
                              <a:cxnLst>
                                <a:cxn ang="0">
                                  <a:pos x="T0" y="T1"/>
                                </a:cxn>
                                <a:cxn ang="0">
                                  <a:pos x="T2" y="T3"/>
                                </a:cxn>
                                <a:cxn ang="0">
                                  <a:pos x="T4" y="T5"/>
                                </a:cxn>
                                <a:cxn ang="0">
                                  <a:pos x="T6" y="T7"/>
                                </a:cxn>
                                <a:cxn ang="0">
                                  <a:pos x="T8" y="T9"/>
                                </a:cxn>
                              </a:cxnLst>
                              <a:rect l="0" t="0" r="r" b="b"/>
                              <a:pathLst>
                                <a:path w="185" h="188">
                                  <a:moveTo>
                                    <a:pt x="2" y="188"/>
                                  </a:moveTo>
                                  <a:lnTo>
                                    <a:pt x="0" y="184"/>
                                  </a:lnTo>
                                  <a:lnTo>
                                    <a:pt x="182" y="0"/>
                                  </a:lnTo>
                                  <a:lnTo>
                                    <a:pt x="185" y="3"/>
                                  </a:lnTo>
                                  <a:lnTo>
                                    <a:pt x="2" y="188"/>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464929" name="Freeform 3649"/>
                          <wps:cNvSpPr>
                            <a:spLocks/>
                          </wps:cNvSpPr>
                          <wps:spPr bwMode="auto">
                            <a:xfrm>
                              <a:off x="5966" y="2211"/>
                              <a:ext cx="185" cy="187"/>
                            </a:xfrm>
                            <a:custGeom>
                              <a:avLst/>
                              <a:gdLst>
                                <a:gd name="T0" fmla="*/ 3 w 185"/>
                                <a:gd name="T1" fmla="*/ 187 h 187"/>
                                <a:gd name="T2" fmla="*/ 0 w 185"/>
                                <a:gd name="T3" fmla="*/ 183 h 187"/>
                                <a:gd name="T4" fmla="*/ 183 w 185"/>
                                <a:gd name="T5" fmla="*/ 0 h 187"/>
                                <a:gd name="T6" fmla="*/ 185 w 185"/>
                                <a:gd name="T7" fmla="*/ 3 h 187"/>
                                <a:gd name="T8" fmla="*/ 3 w 185"/>
                                <a:gd name="T9" fmla="*/ 187 h 187"/>
                              </a:gdLst>
                              <a:ahLst/>
                              <a:cxnLst>
                                <a:cxn ang="0">
                                  <a:pos x="T0" y="T1"/>
                                </a:cxn>
                                <a:cxn ang="0">
                                  <a:pos x="T2" y="T3"/>
                                </a:cxn>
                                <a:cxn ang="0">
                                  <a:pos x="T4" y="T5"/>
                                </a:cxn>
                                <a:cxn ang="0">
                                  <a:pos x="T6" y="T7"/>
                                </a:cxn>
                                <a:cxn ang="0">
                                  <a:pos x="T8" y="T9"/>
                                </a:cxn>
                              </a:cxnLst>
                              <a:rect l="0" t="0" r="r" b="b"/>
                              <a:pathLst>
                                <a:path w="185" h="187">
                                  <a:moveTo>
                                    <a:pt x="3" y="187"/>
                                  </a:moveTo>
                                  <a:lnTo>
                                    <a:pt x="0" y="183"/>
                                  </a:lnTo>
                                  <a:lnTo>
                                    <a:pt x="183" y="0"/>
                                  </a:lnTo>
                                  <a:lnTo>
                                    <a:pt x="185" y="3"/>
                                  </a:lnTo>
                                  <a:lnTo>
                                    <a:pt x="3" y="187"/>
                                  </a:lnTo>
                                  <a:close/>
                                </a:path>
                              </a:pathLst>
                            </a:custGeom>
                            <a:solidFill>
                              <a:srgbClr val="D5D5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8198991" name="Freeform 3650"/>
                          <wps:cNvSpPr>
                            <a:spLocks/>
                          </wps:cNvSpPr>
                          <wps:spPr bwMode="auto">
                            <a:xfrm>
                              <a:off x="5964" y="2207"/>
                              <a:ext cx="185" cy="187"/>
                            </a:xfrm>
                            <a:custGeom>
                              <a:avLst/>
                              <a:gdLst>
                                <a:gd name="T0" fmla="*/ 2 w 185"/>
                                <a:gd name="T1" fmla="*/ 187 h 187"/>
                                <a:gd name="T2" fmla="*/ 0 w 185"/>
                                <a:gd name="T3" fmla="*/ 184 h 187"/>
                                <a:gd name="T4" fmla="*/ 183 w 185"/>
                                <a:gd name="T5" fmla="*/ 0 h 187"/>
                                <a:gd name="T6" fmla="*/ 185 w 185"/>
                                <a:gd name="T7" fmla="*/ 4 h 187"/>
                                <a:gd name="T8" fmla="*/ 2 w 185"/>
                                <a:gd name="T9" fmla="*/ 187 h 187"/>
                              </a:gdLst>
                              <a:ahLst/>
                              <a:cxnLst>
                                <a:cxn ang="0">
                                  <a:pos x="T0" y="T1"/>
                                </a:cxn>
                                <a:cxn ang="0">
                                  <a:pos x="T2" y="T3"/>
                                </a:cxn>
                                <a:cxn ang="0">
                                  <a:pos x="T4" y="T5"/>
                                </a:cxn>
                                <a:cxn ang="0">
                                  <a:pos x="T6" y="T7"/>
                                </a:cxn>
                                <a:cxn ang="0">
                                  <a:pos x="T8" y="T9"/>
                                </a:cxn>
                              </a:cxnLst>
                              <a:rect l="0" t="0" r="r" b="b"/>
                              <a:pathLst>
                                <a:path w="185" h="187">
                                  <a:moveTo>
                                    <a:pt x="2" y="187"/>
                                  </a:moveTo>
                                  <a:lnTo>
                                    <a:pt x="0" y="184"/>
                                  </a:lnTo>
                                  <a:lnTo>
                                    <a:pt x="183" y="0"/>
                                  </a:lnTo>
                                  <a:lnTo>
                                    <a:pt x="185" y="4"/>
                                  </a:lnTo>
                                  <a:lnTo>
                                    <a:pt x="2" y="187"/>
                                  </a:lnTo>
                                  <a:close/>
                                </a:path>
                              </a:pathLst>
                            </a:custGeom>
                            <a:solidFill>
                              <a:srgbClr val="D2D2D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9951517" name="Freeform 3651"/>
                          <wps:cNvSpPr>
                            <a:spLocks/>
                          </wps:cNvSpPr>
                          <wps:spPr bwMode="auto">
                            <a:xfrm>
                              <a:off x="5962" y="2204"/>
                              <a:ext cx="185" cy="187"/>
                            </a:xfrm>
                            <a:custGeom>
                              <a:avLst/>
                              <a:gdLst>
                                <a:gd name="T0" fmla="*/ 2 w 185"/>
                                <a:gd name="T1" fmla="*/ 187 h 187"/>
                                <a:gd name="T2" fmla="*/ 0 w 185"/>
                                <a:gd name="T3" fmla="*/ 183 h 187"/>
                                <a:gd name="T4" fmla="*/ 183 w 185"/>
                                <a:gd name="T5" fmla="*/ 0 h 187"/>
                                <a:gd name="T6" fmla="*/ 185 w 185"/>
                                <a:gd name="T7" fmla="*/ 3 h 187"/>
                                <a:gd name="T8" fmla="*/ 2 w 185"/>
                                <a:gd name="T9" fmla="*/ 187 h 187"/>
                              </a:gdLst>
                              <a:ahLst/>
                              <a:cxnLst>
                                <a:cxn ang="0">
                                  <a:pos x="T0" y="T1"/>
                                </a:cxn>
                                <a:cxn ang="0">
                                  <a:pos x="T2" y="T3"/>
                                </a:cxn>
                                <a:cxn ang="0">
                                  <a:pos x="T4" y="T5"/>
                                </a:cxn>
                                <a:cxn ang="0">
                                  <a:pos x="T6" y="T7"/>
                                </a:cxn>
                                <a:cxn ang="0">
                                  <a:pos x="T8" y="T9"/>
                                </a:cxn>
                              </a:cxnLst>
                              <a:rect l="0" t="0" r="r" b="b"/>
                              <a:pathLst>
                                <a:path w="185" h="187">
                                  <a:moveTo>
                                    <a:pt x="2" y="187"/>
                                  </a:moveTo>
                                  <a:lnTo>
                                    <a:pt x="0" y="183"/>
                                  </a:lnTo>
                                  <a:lnTo>
                                    <a:pt x="183" y="0"/>
                                  </a:lnTo>
                                  <a:lnTo>
                                    <a:pt x="185" y="3"/>
                                  </a:lnTo>
                                  <a:lnTo>
                                    <a:pt x="2" y="187"/>
                                  </a:lnTo>
                                  <a:close/>
                                </a:path>
                              </a:pathLst>
                            </a:custGeom>
                            <a:solidFill>
                              <a:srgbClr val="CE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5699510" name="Freeform 3652"/>
                          <wps:cNvSpPr>
                            <a:spLocks/>
                          </wps:cNvSpPr>
                          <wps:spPr bwMode="auto">
                            <a:xfrm>
                              <a:off x="5948" y="2196"/>
                              <a:ext cx="197" cy="191"/>
                            </a:xfrm>
                            <a:custGeom>
                              <a:avLst/>
                              <a:gdLst>
                                <a:gd name="T0" fmla="*/ 14 w 197"/>
                                <a:gd name="T1" fmla="*/ 191 h 191"/>
                                <a:gd name="T2" fmla="*/ 0 w 197"/>
                                <a:gd name="T3" fmla="*/ 182 h 191"/>
                                <a:gd name="T4" fmla="*/ 184 w 197"/>
                                <a:gd name="T5" fmla="*/ 0 h 191"/>
                                <a:gd name="T6" fmla="*/ 197 w 197"/>
                                <a:gd name="T7" fmla="*/ 8 h 191"/>
                                <a:gd name="T8" fmla="*/ 14 w 197"/>
                                <a:gd name="T9" fmla="*/ 191 h 191"/>
                              </a:gdLst>
                              <a:ahLst/>
                              <a:cxnLst>
                                <a:cxn ang="0">
                                  <a:pos x="T0" y="T1"/>
                                </a:cxn>
                                <a:cxn ang="0">
                                  <a:pos x="T2" y="T3"/>
                                </a:cxn>
                                <a:cxn ang="0">
                                  <a:pos x="T4" y="T5"/>
                                </a:cxn>
                                <a:cxn ang="0">
                                  <a:pos x="T6" y="T7"/>
                                </a:cxn>
                                <a:cxn ang="0">
                                  <a:pos x="T8" y="T9"/>
                                </a:cxn>
                              </a:cxnLst>
                              <a:rect l="0" t="0" r="r" b="b"/>
                              <a:pathLst>
                                <a:path w="197" h="191">
                                  <a:moveTo>
                                    <a:pt x="14" y="191"/>
                                  </a:moveTo>
                                  <a:lnTo>
                                    <a:pt x="0" y="182"/>
                                  </a:lnTo>
                                  <a:lnTo>
                                    <a:pt x="184" y="0"/>
                                  </a:lnTo>
                                  <a:lnTo>
                                    <a:pt x="197" y="8"/>
                                  </a:lnTo>
                                  <a:lnTo>
                                    <a:pt x="14" y="191"/>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668064" name="Line 3653"/>
                          <wps:cNvCnPr>
                            <a:cxnSpLocks noChangeShapeType="1"/>
                          </wps:cNvCnPr>
                          <wps:spPr bwMode="auto">
                            <a:xfrm flipV="1">
                              <a:off x="5962" y="2204"/>
                              <a:ext cx="183" cy="183"/>
                            </a:xfrm>
                            <a:prstGeom prst="line">
                              <a:avLst/>
                            </a:prstGeom>
                            <a:noFill/>
                            <a:ln w="2">
                              <a:solidFill>
                                <a:srgbClr val="CBCBCB"/>
                              </a:solidFill>
                              <a:miter lim="800000"/>
                              <a:headEnd/>
                              <a:tailEnd/>
                            </a:ln>
                            <a:extLst>
                              <a:ext uri="{909E8E84-426E-40DD-AFC4-6F175D3DCCD1}">
                                <a14:hiddenFill xmlns:a14="http://schemas.microsoft.com/office/drawing/2010/main">
                                  <a:noFill/>
                                </a14:hiddenFill>
                              </a:ext>
                            </a:extLst>
                          </wps:spPr>
                          <wps:bodyPr/>
                        </wps:wsp>
                        <wps:wsp>
                          <wps:cNvPr id="1593853258" name="Freeform 3654"/>
                          <wps:cNvSpPr>
                            <a:spLocks/>
                          </wps:cNvSpPr>
                          <wps:spPr bwMode="auto">
                            <a:xfrm>
                              <a:off x="5958" y="2202"/>
                              <a:ext cx="187" cy="185"/>
                            </a:xfrm>
                            <a:custGeom>
                              <a:avLst/>
                              <a:gdLst>
                                <a:gd name="T0" fmla="*/ 4 w 187"/>
                                <a:gd name="T1" fmla="*/ 185 h 185"/>
                                <a:gd name="T2" fmla="*/ 0 w 187"/>
                                <a:gd name="T3" fmla="*/ 183 h 185"/>
                                <a:gd name="T4" fmla="*/ 184 w 187"/>
                                <a:gd name="T5" fmla="*/ 0 h 185"/>
                                <a:gd name="T6" fmla="*/ 187 w 187"/>
                                <a:gd name="T7" fmla="*/ 2 h 185"/>
                                <a:gd name="T8" fmla="*/ 4 w 187"/>
                                <a:gd name="T9" fmla="*/ 185 h 185"/>
                              </a:gdLst>
                              <a:ahLst/>
                              <a:cxnLst>
                                <a:cxn ang="0">
                                  <a:pos x="T0" y="T1"/>
                                </a:cxn>
                                <a:cxn ang="0">
                                  <a:pos x="T2" y="T3"/>
                                </a:cxn>
                                <a:cxn ang="0">
                                  <a:pos x="T4" y="T5"/>
                                </a:cxn>
                                <a:cxn ang="0">
                                  <a:pos x="T6" y="T7"/>
                                </a:cxn>
                                <a:cxn ang="0">
                                  <a:pos x="T8" y="T9"/>
                                </a:cxn>
                              </a:cxnLst>
                              <a:rect l="0" t="0" r="r" b="b"/>
                              <a:pathLst>
                                <a:path w="187" h="185">
                                  <a:moveTo>
                                    <a:pt x="4" y="185"/>
                                  </a:moveTo>
                                  <a:lnTo>
                                    <a:pt x="0" y="183"/>
                                  </a:lnTo>
                                  <a:lnTo>
                                    <a:pt x="184" y="0"/>
                                  </a:lnTo>
                                  <a:lnTo>
                                    <a:pt x="187" y="2"/>
                                  </a:lnTo>
                                  <a:lnTo>
                                    <a:pt x="4" y="185"/>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25636" name="Freeform 3655"/>
                          <wps:cNvSpPr>
                            <a:spLocks/>
                          </wps:cNvSpPr>
                          <wps:spPr bwMode="auto">
                            <a:xfrm>
                              <a:off x="5954" y="2200"/>
                              <a:ext cx="188" cy="185"/>
                            </a:xfrm>
                            <a:custGeom>
                              <a:avLst/>
                              <a:gdLst>
                                <a:gd name="T0" fmla="*/ 4 w 188"/>
                                <a:gd name="T1" fmla="*/ 185 h 185"/>
                                <a:gd name="T2" fmla="*/ 0 w 188"/>
                                <a:gd name="T3" fmla="*/ 183 h 185"/>
                                <a:gd name="T4" fmla="*/ 184 w 188"/>
                                <a:gd name="T5" fmla="*/ 0 h 185"/>
                                <a:gd name="T6" fmla="*/ 188 w 188"/>
                                <a:gd name="T7" fmla="*/ 2 h 185"/>
                                <a:gd name="T8" fmla="*/ 4 w 188"/>
                                <a:gd name="T9" fmla="*/ 185 h 185"/>
                              </a:gdLst>
                              <a:ahLst/>
                              <a:cxnLst>
                                <a:cxn ang="0">
                                  <a:pos x="T0" y="T1"/>
                                </a:cxn>
                                <a:cxn ang="0">
                                  <a:pos x="T2" y="T3"/>
                                </a:cxn>
                                <a:cxn ang="0">
                                  <a:pos x="T4" y="T5"/>
                                </a:cxn>
                                <a:cxn ang="0">
                                  <a:pos x="T6" y="T7"/>
                                </a:cxn>
                                <a:cxn ang="0">
                                  <a:pos x="T8" y="T9"/>
                                </a:cxn>
                              </a:cxnLst>
                              <a:rect l="0" t="0" r="r" b="b"/>
                              <a:pathLst>
                                <a:path w="188" h="185">
                                  <a:moveTo>
                                    <a:pt x="4" y="185"/>
                                  </a:moveTo>
                                  <a:lnTo>
                                    <a:pt x="0" y="183"/>
                                  </a:lnTo>
                                  <a:lnTo>
                                    <a:pt x="184" y="0"/>
                                  </a:lnTo>
                                  <a:lnTo>
                                    <a:pt x="188" y="2"/>
                                  </a:lnTo>
                                  <a:lnTo>
                                    <a:pt x="4" y="185"/>
                                  </a:ln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6502365" name="Freeform 3656"/>
                          <wps:cNvSpPr>
                            <a:spLocks/>
                          </wps:cNvSpPr>
                          <wps:spPr bwMode="auto">
                            <a:xfrm>
                              <a:off x="5951" y="2198"/>
                              <a:ext cx="187" cy="185"/>
                            </a:xfrm>
                            <a:custGeom>
                              <a:avLst/>
                              <a:gdLst>
                                <a:gd name="T0" fmla="*/ 3 w 187"/>
                                <a:gd name="T1" fmla="*/ 185 h 185"/>
                                <a:gd name="T2" fmla="*/ 0 w 187"/>
                                <a:gd name="T3" fmla="*/ 183 h 185"/>
                                <a:gd name="T4" fmla="*/ 184 w 187"/>
                                <a:gd name="T5" fmla="*/ 0 h 185"/>
                                <a:gd name="T6" fmla="*/ 187 w 187"/>
                                <a:gd name="T7" fmla="*/ 2 h 185"/>
                                <a:gd name="T8" fmla="*/ 3 w 187"/>
                                <a:gd name="T9" fmla="*/ 185 h 185"/>
                              </a:gdLst>
                              <a:ahLst/>
                              <a:cxnLst>
                                <a:cxn ang="0">
                                  <a:pos x="T0" y="T1"/>
                                </a:cxn>
                                <a:cxn ang="0">
                                  <a:pos x="T2" y="T3"/>
                                </a:cxn>
                                <a:cxn ang="0">
                                  <a:pos x="T4" y="T5"/>
                                </a:cxn>
                                <a:cxn ang="0">
                                  <a:pos x="T6" y="T7"/>
                                </a:cxn>
                                <a:cxn ang="0">
                                  <a:pos x="T8" y="T9"/>
                                </a:cxn>
                              </a:cxnLst>
                              <a:rect l="0" t="0" r="r" b="b"/>
                              <a:pathLst>
                                <a:path w="187" h="185">
                                  <a:moveTo>
                                    <a:pt x="3" y="185"/>
                                  </a:moveTo>
                                  <a:lnTo>
                                    <a:pt x="0" y="183"/>
                                  </a:lnTo>
                                  <a:lnTo>
                                    <a:pt x="184" y="0"/>
                                  </a:lnTo>
                                  <a:lnTo>
                                    <a:pt x="187" y="2"/>
                                  </a:lnTo>
                                  <a:lnTo>
                                    <a:pt x="3" y="185"/>
                                  </a:lnTo>
                                  <a:close/>
                                </a:path>
                              </a:pathLst>
                            </a:custGeom>
                            <a:solidFill>
                              <a:srgbClr val="C1C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8645294" name="Freeform 3657"/>
                          <wps:cNvSpPr>
                            <a:spLocks/>
                          </wps:cNvSpPr>
                          <wps:spPr bwMode="auto">
                            <a:xfrm>
                              <a:off x="5948" y="2196"/>
                              <a:ext cx="187" cy="185"/>
                            </a:xfrm>
                            <a:custGeom>
                              <a:avLst/>
                              <a:gdLst>
                                <a:gd name="T0" fmla="*/ 3 w 187"/>
                                <a:gd name="T1" fmla="*/ 185 h 185"/>
                                <a:gd name="T2" fmla="*/ 0 w 187"/>
                                <a:gd name="T3" fmla="*/ 182 h 185"/>
                                <a:gd name="T4" fmla="*/ 184 w 187"/>
                                <a:gd name="T5" fmla="*/ 0 h 185"/>
                                <a:gd name="T6" fmla="*/ 187 w 187"/>
                                <a:gd name="T7" fmla="*/ 2 h 185"/>
                                <a:gd name="T8" fmla="*/ 3 w 187"/>
                                <a:gd name="T9" fmla="*/ 185 h 185"/>
                              </a:gdLst>
                              <a:ahLst/>
                              <a:cxnLst>
                                <a:cxn ang="0">
                                  <a:pos x="T0" y="T1"/>
                                </a:cxn>
                                <a:cxn ang="0">
                                  <a:pos x="T2" y="T3"/>
                                </a:cxn>
                                <a:cxn ang="0">
                                  <a:pos x="T4" y="T5"/>
                                </a:cxn>
                                <a:cxn ang="0">
                                  <a:pos x="T6" y="T7"/>
                                </a:cxn>
                                <a:cxn ang="0">
                                  <a:pos x="T8" y="T9"/>
                                </a:cxn>
                              </a:cxnLst>
                              <a:rect l="0" t="0" r="r" b="b"/>
                              <a:pathLst>
                                <a:path w="187" h="185">
                                  <a:moveTo>
                                    <a:pt x="3" y="185"/>
                                  </a:moveTo>
                                  <a:lnTo>
                                    <a:pt x="0" y="182"/>
                                  </a:lnTo>
                                  <a:lnTo>
                                    <a:pt x="184" y="0"/>
                                  </a:lnTo>
                                  <a:lnTo>
                                    <a:pt x="187" y="2"/>
                                  </a:lnTo>
                                  <a:lnTo>
                                    <a:pt x="3" y="185"/>
                                  </a:lnTo>
                                  <a:close/>
                                </a:path>
                              </a:pathLst>
                            </a:custGeom>
                            <a:solidFill>
                              <a:srgbClr val="BCBC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8877832" name="Freeform 3658"/>
                          <wps:cNvSpPr>
                            <a:spLocks/>
                          </wps:cNvSpPr>
                          <wps:spPr bwMode="auto">
                            <a:xfrm>
                              <a:off x="5939" y="2193"/>
                              <a:ext cx="193" cy="185"/>
                            </a:xfrm>
                            <a:custGeom>
                              <a:avLst/>
                              <a:gdLst>
                                <a:gd name="T0" fmla="*/ 9 w 193"/>
                                <a:gd name="T1" fmla="*/ 185 h 185"/>
                                <a:gd name="T2" fmla="*/ 0 w 193"/>
                                <a:gd name="T3" fmla="*/ 182 h 185"/>
                                <a:gd name="T4" fmla="*/ 186 w 193"/>
                                <a:gd name="T5" fmla="*/ 0 h 185"/>
                                <a:gd name="T6" fmla="*/ 193 w 193"/>
                                <a:gd name="T7" fmla="*/ 3 h 185"/>
                                <a:gd name="T8" fmla="*/ 9 w 193"/>
                                <a:gd name="T9" fmla="*/ 185 h 185"/>
                              </a:gdLst>
                              <a:ahLst/>
                              <a:cxnLst>
                                <a:cxn ang="0">
                                  <a:pos x="T0" y="T1"/>
                                </a:cxn>
                                <a:cxn ang="0">
                                  <a:pos x="T2" y="T3"/>
                                </a:cxn>
                                <a:cxn ang="0">
                                  <a:pos x="T4" y="T5"/>
                                </a:cxn>
                                <a:cxn ang="0">
                                  <a:pos x="T6" y="T7"/>
                                </a:cxn>
                                <a:cxn ang="0">
                                  <a:pos x="T8" y="T9"/>
                                </a:cxn>
                              </a:cxnLst>
                              <a:rect l="0" t="0" r="r" b="b"/>
                              <a:pathLst>
                                <a:path w="193" h="185">
                                  <a:moveTo>
                                    <a:pt x="9" y="185"/>
                                  </a:moveTo>
                                  <a:lnTo>
                                    <a:pt x="0" y="182"/>
                                  </a:lnTo>
                                  <a:lnTo>
                                    <a:pt x="186" y="0"/>
                                  </a:lnTo>
                                  <a:lnTo>
                                    <a:pt x="193" y="3"/>
                                  </a:lnTo>
                                  <a:lnTo>
                                    <a:pt x="9" y="185"/>
                                  </a:lnTo>
                                  <a:close/>
                                </a:path>
                              </a:pathLst>
                            </a:custGeom>
                            <a:solidFill>
                              <a:srgbClr val="B7B7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811545" name="Line 3659"/>
                          <wps:cNvCnPr>
                            <a:cxnSpLocks noChangeShapeType="1"/>
                          </wps:cNvCnPr>
                          <wps:spPr bwMode="auto">
                            <a:xfrm flipV="1">
                              <a:off x="5948" y="2196"/>
                              <a:ext cx="184" cy="182"/>
                            </a:xfrm>
                            <a:prstGeom prst="line">
                              <a:avLst/>
                            </a:prstGeom>
                            <a:noFill/>
                            <a:ln w="2">
                              <a:solidFill>
                                <a:srgbClr val="B7B7B7"/>
                              </a:solidFill>
                              <a:miter lim="800000"/>
                              <a:headEnd/>
                              <a:tailEnd/>
                            </a:ln>
                            <a:extLst>
                              <a:ext uri="{909E8E84-426E-40DD-AFC4-6F175D3DCCD1}">
                                <a14:hiddenFill xmlns:a14="http://schemas.microsoft.com/office/drawing/2010/main">
                                  <a:noFill/>
                                </a14:hiddenFill>
                              </a:ext>
                            </a:extLst>
                          </wps:spPr>
                          <wps:bodyPr/>
                        </wps:wsp>
                        <wps:wsp>
                          <wps:cNvPr id="1770029395" name="Freeform 3660"/>
                          <wps:cNvSpPr>
                            <a:spLocks/>
                          </wps:cNvSpPr>
                          <wps:spPr bwMode="auto">
                            <a:xfrm>
                              <a:off x="5943" y="2195"/>
                              <a:ext cx="189" cy="183"/>
                            </a:xfrm>
                            <a:custGeom>
                              <a:avLst/>
                              <a:gdLst>
                                <a:gd name="T0" fmla="*/ 5 w 189"/>
                                <a:gd name="T1" fmla="*/ 183 h 183"/>
                                <a:gd name="T2" fmla="*/ 0 w 189"/>
                                <a:gd name="T3" fmla="*/ 182 h 183"/>
                                <a:gd name="T4" fmla="*/ 186 w 189"/>
                                <a:gd name="T5" fmla="*/ 0 h 183"/>
                                <a:gd name="T6" fmla="*/ 189 w 189"/>
                                <a:gd name="T7" fmla="*/ 1 h 183"/>
                                <a:gd name="T8" fmla="*/ 5 w 189"/>
                                <a:gd name="T9" fmla="*/ 183 h 183"/>
                              </a:gdLst>
                              <a:ahLst/>
                              <a:cxnLst>
                                <a:cxn ang="0">
                                  <a:pos x="T0" y="T1"/>
                                </a:cxn>
                                <a:cxn ang="0">
                                  <a:pos x="T2" y="T3"/>
                                </a:cxn>
                                <a:cxn ang="0">
                                  <a:pos x="T4" y="T5"/>
                                </a:cxn>
                                <a:cxn ang="0">
                                  <a:pos x="T6" y="T7"/>
                                </a:cxn>
                                <a:cxn ang="0">
                                  <a:pos x="T8" y="T9"/>
                                </a:cxn>
                              </a:cxnLst>
                              <a:rect l="0" t="0" r="r" b="b"/>
                              <a:pathLst>
                                <a:path w="189" h="183">
                                  <a:moveTo>
                                    <a:pt x="5" y="183"/>
                                  </a:moveTo>
                                  <a:lnTo>
                                    <a:pt x="0" y="182"/>
                                  </a:lnTo>
                                  <a:lnTo>
                                    <a:pt x="186" y="0"/>
                                  </a:lnTo>
                                  <a:lnTo>
                                    <a:pt x="189" y="1"/>
                                  </a:lnTo>
                                  <a:lnTo>
                                    <a:pt x="5" y="183"/>
                                  </a:lnTo>
                                  <a:close/>
                                </a:path>
                              </a:pathLst>
                            </a:custGeom>
                            <a:solidFill>
                              <a:srgbClr val="B7B7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6810535" name="Freeform 3661"/>
                          <wps:cNvSpPr>
                            <a:spLocks/>
                          </wps:cNvSpPr>
                          <wps:spPr bwMode="auto">
                            <a:xfrm>
                              <a:off x="5939" y="2193"/>
                              <a:ext cx="190" cy="184"/>
                            </a:xfrm>
                            <a:custGeom>
                              <a:avLst/>
                              <a:gdLst>
                                <a:gd name="T0" fmla="*/ 4 w 190"/>
                                <a:gd name="T1" fmla="*/ 184 h 184"/>
                                <a:gd name="T2" fmla="*/ 0 w 190"/>
                                <a:gd name="T3" fmla="*/ 182 h 184"/>
                                <a:gd name="T4" fmla="*/ 186 w 190"/>
                                <a:gd name="T5" fmla="*/ 0 h 184"/>
                                <a:gd name="T6" fmla="*/ 190 w 190"/>
                                <a:gd name="T7" fmla="*/ 2 h 184"/>
                                <a:gd name="T8" fmla="*/ 4 w 190"/>
                                <a:gd name="T9" fmla="*/ 184 h 184"/>
                              </a:gdLst>
                              <a:ahLst/>
                              <a:cxnLst>
                                <a:cxn ang="0">
                                  <a:pos x="T0" y="T1"/>
                                </a:cxn>
                                <a:cxn ang="0">
                                  <a:pos x="T2" y="T3"/>
                                </a:cxn>
                                <a:cxn ang="0">
                                  <a:pos x="T4" y="T5"/>
                                </a:cxn>
                                <a:cxn ang="0">
                                  <a:pos x="T6" y="T7"/>
                                </a:cxn>
                                <a:cxn ang="0">
                                  <a:pos x="T8" y="T9"/>
                                </a:cxn>
                              </a:cxnLst>
                              <a:rect l="0" t="0" r="r" b="b"/>
                              <a:pathLst>
                                <a:path w="190" h="184">
                                  <a:moveTo>
                                    <a:pt x="4" y="184"/>
                                  </a:moveTo>
                                  <a:lnTo>
                                    <a:pt x="0" y="182"/>
                                  </a:lnTo>
                                  <a:lnTo>
                                    <a:pt x="186" y="0"/>
                                  </a:lnTo>
                                  <a:lnTo>
                                    <a:pt x="190" y="2"/>
                                  </a:lnTo>
                                  <a:lnTo>
                                    <a:pt x="4" y="184"/>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461754" name="Freeform 3662"/>
                          <wps:cNvSpPr>
                            <a:spLocks/>
                          </wps:cNvSpPr>
                          <wps:spPr bwMode="auto">
                            <a:xfrm>
                              <a:off x="5930" y="2193"/>
                              <a:ext cx="195" cy="182"/>
                            </a:xfrm>
                            <a:custGeom>
                              <a:avLst/>
                              <a:gdLst>
                                <a:gd name="T0" fmla="*/ 9 w 195"/>
                                <a:gd name="T1" fmla="*/ 182 h 182"/>
                                <a:gd name="T2" fmla="*/ 0 w 195"/>
                                <a:gd name="T3" fmla="*/ 182 h 182"/>
                                <a:gd name="T4" fmla="*/ 187 w 195"/>
                                <a:gd name="T5" fmla="*/ 0 h 182"/>
                                <a:gd name="T6" fmla="*/ 195 w 195"/>
                                <a:gd name="T7" fmla="*/ 0 h 182"/>
                                <a:gd name="T8" fmla="*/ 9 w 195"/>
                                <a:gd name="T9" fmla="*/ 182 h 182"/>
                              </a:gdLst>
                              <a:ahLst/>
                              <a:cxnLst>
                                <a:cxn ang="0">
                                  <a:pos x="T0" y="T1"/>
                                </a:cxn>
                                <a:cxn ang="0">
                                  <a:pos x="T2" y="T3"/>
                                </a:cxn>
                                <a:cxn ang="0">
                                  <a:pos x="T4" y="T5"/>
                                </a:cxn>
                                <a:cxn ang="0">
                                  <a:pos x="T6" y="T7"/>
                                </a:cxn>
                                <a:cxn ang="0">
                                  <a:pos x="T8" y="T9"/>
                                </a:cxn>
                              </a:cxnLst>
                              <a:rect l="0" t="0" r="r" b="b"/>
                              <a:pathLst>
                                <a:path w="195" h="182">
                                  <a:moveTo>
                                    <a:pt x="9" y="182"/>
                                  </a:moveTo>
                                  <a:lnTo>
                                    <a:pt x="0" y="182"/>
                                  </a:lnTo>
                                  <a:lnTo>
                                    <a:pt x="187" y="0"/>
                                  </a:lnTo>
                                  <a:lnTo>
                                    <a:pt x="195" y="0"/>
                                  </a:lnTo>
                                  <a:lnTo>
                                    <a:pt x="9" y="182"/>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2446520" name="Line 3663"/>
                          <wps:cNvCnPr>
                            <a:cxnSpLocks noChangeShapeType="1"/>
                          </wps:cNvCnPr>
                          <wps:spPr bwMode="auto">
                            <a:xfrm flipV="1">
                              <a:off x="5939" y="2193"/>
                              <a:ext cx="186" cy="182"/>
                            </a:xfrm>
                            <a:prstGeom prst="line">
                              <a:avLst/>
                            </a:prstGeom>
                            <a:noFill/>
                            <a:ln w="2">
                              <a:solidFill>
                                <a:srgbClr val="A6A6A6"/>
                              </a:solidFill>
                              <a:miter lim="800000"/>
                              <a:headEnd/>
                              <a:tailEnd/>
                            </a:ln>
                            <a:extLst>
                              <a:ext uri="{909E8E84-426E-40DD-AFC4-6F175D3DCCD1}">
                                <a14:hiddenFill xmlns:a14="http://schemas.microsoft.com/office/drawing/2010/main">
                                  <a:noFill/>
                                </a14:hiddenFill>
                              </a:ext>
                            </a:extLst>
                          </wps:spPr>
                          <wps:bodyPr/>
                        </wps:wsp>
                        <wps:wsp>
                          <wps:cNvPr id="1890208604" name="Freeform 3664"/>
                          <wps:cNvSpPr>
                            <a:spLocks/>
                          </wps:cNvSpPr>
                          <wps:spPr bwMode="auto">
                            <a:xfrm>
                              <a:off x="4773" y="2193"/>
                              <a:ext cx="1344" cy="182"/>
                            </a:xfrm>
                            <a:custGeom>
                              <a:avLst/>
                              <a:gdLst>
                                <a:gd name="T0" fmla="*/ 1157 w 1344"/>
                                <a:gd name="T1" fmla="*/ 182 h 182"/>
                                <a:gd name="T2" fmla="*/ 0 w 1344"/>
                                <a:gd name="T3" fmla="*/ 182 h 182"/>
                                <a:gd name="T4" fmla="*/ 294 w 1344"/>
                                <a:gd name="T5" fmla="*/ 0 h 182"/>
                                <a:gd name="T6" fmla="*/ 1344 w 1344"/>
                                <a:gd name="T7" fmla="*/ 0 h 182"/>
                                <a:gd name="T8" fmla="*/ 1157 w 1344"/>
                                <a:gd name="T9" fmla="*/ 182 h 182"/>
                              </a:gdLst>
                              <a:ahLst/>
                              <a:cxnLst>
                                <a:cxn ang="0">
                                  <a:pos x="T0" y="T1"/>
                                </a:cxn>
                                <a:cxn ang="0">
                                  <a:pos x="T2" y="T3"/>
                                </a:cxn>
                                <a:cxn ang="0">
                                  <a:pos x="T4" y="T5"/>
                                </a:cxn>
                                <a:cxn ang="0">
                                  <a:pos x="T6" y="T7"/>
                                </a:cxn>
                                <a:cxn ang="0">
                                  <a:pos x="T8" y="T9"/>
                                </a:cxn>
                              </a:cxnLst>
                              <a:rect l="0" t="0" r="r" b="b"/>
                              <a:pathLst>
                                <a:path w="1344" h="182">
                                  <a:moveTo>
                                    <a:pt x="1157" y="182"/>
                                  </a:moveTo>
                                  <a:lnTo>
                                    <a:pt x="0" y="182"/>
                                  </a:lnTo>
                                  <a:lnTo>
                                    <a:pt x="294" y="0"/>
                                  </a:lnTo>
                                  <a:lnTo>
                                    <a:pt x="1344" y="0"/>
                                  </a:lnTo>
                                  <a:lnTo>
                                    <a:pt x="1157" y="182"/>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2890690" name="Line 3665"/>
                          <wps:cNvCnPr>
                            <a:cxnSpLocks noChangeShapeType="1"/>
                          </wps:cNvCnPr>
                          <wps:spPr bwMode="auto">
                            <a:xfrm flipV="1">
                              <a:off x="5930" y="2193"/>
                              <a:ext cx="187" cy="182"/>
                            </a:xfrm>
                            <a:prstGeom prst="line">
                              <a:avLst/>
                            </a:prstGeom>
                            <a:noFill/>
                            <a:ln w="2">
                              <a:solidFill>
                                <a:srgbClr val="989898"/>
                              </a:solidFill>
                              <a:miter lim="800000"/>
                              <a:headEnd/>
                              <a:tailEnd/>
                            </a:ln>
                            <a:extLst>
                              <a:ext uri="{909E8E84-426E-40DD-AFC4-6F175D3DCCD1}">
                                <a14:hiddenFill xmlns:a14="http://schemas.microsoft.com/office/drawing/2010/main">
                                  <a:noFill/>
                                </a14:hiddenFill>
                              </a:ext>
                            </a:extLst>
                          </wps:spPr>
                          <wps:bodyPr/>
                        </wps:wsp>
                        <wps:wsp>
                          <wps:cNvPr id="596454416" name="Freeform 3666"/>
                          <wps:cNvSpPr>
                            <a:spLocks/>
                          </wps:cNvSpPr>
                          <wps:spPr bwMode="auto">
                            <a:xfrm>
                              <a:off x="4729" y="2375"/>
                              <a:ext cx="1245" cy="264"/>
                            </a:xfrm>
                            <a:custGeom>
                              <a:avLst/>
                              <a:gdLst>
                                <a:gd name="T0" fmla="*/ 44 w 1245"/>
                                <a:gd name="T1" fmla="*/ 0 h 264"/>
                                <a:gd name="T2" fmla="*/ 36 w 1245"/>
                                <a:gd name="T3" fmla="*/ 0 h 264"/>
                                <a:gd name="T4" fmla="*/ 27 w 1245"/>
                                <a:gd name="T5" fmla="*/ 3 h 264"/>
                                <a:gd name="T6" fmla="*/ 13 w 1245"/>
                                <a:gd name="T7" fmla="*/ 12 h 264"/>
                                <a:gd name="T8" fmla="*/ 4 w 1245"/>
                                <a:gd name="T9" fmla="*/ 27 h 264"/>
                                <a:gd name="T10" fmla="*/ 1 w 1245"/>
                                <a:gd name="T11" fmla="*/ 35 h 264"/>
                                <a:gd name="T12" fmla="*/ 0 w 1245"/>
                                <a:gd name="T13" fmla="*/ 44 h 264"/>
                                <a:gd name="T14" fmla="*/ 0 w 1245"/>
                                <a:gd name="T15" fmla="*/ 220 h 264"/>
                                <a:gd name="T16" fmla="*/ 1 w 1245"/>
                                <a:gd name="T17" fmla="*/ 229 h 264"/>
                                <a:gd name="T18" fmla="*/ 4 w 1245"/>
                                <a:gd name="T19" fmla="*/ 237 h 264"/>
                                <a:gd name="T20" fmla="*/ 13 w 1245"/>
                                <a:gd name="T21" fmla="*/ 251 h 264"/>
                                <a:gd name="T22" fmla="*/ 27 w 1245"/>
                                <a:gd name="T23" fmla="*/ 261 h 264"/>
                                <a:gd name="T24" fmla="*/ 36 w 1245"/>
                                <a:gd name="T25" fmla="*/ 263 h 264"/>
                                <a:gd name="T26" fmla="*/ 44 w 1245"/>
                                <a:gd name="T27" fmla="*/ 264 h 264"/>
                                <a:gd name="T28" fmla="*/ 1201 w 1245"/>
                                <a:gd name="T29" fmla="*/ 264 h 264"/>
                                <a:gd name="T30" fmla="*/ 1210 w 1245"/>
                                <a:gd name="T31" fmla="*/ 263 h 264"/>
                                <a:gd name="T32" fmla="*/ 1219 w 1245"/>
                                <a:gd name="T33" fmla="*/ 261 h 264"/>
                                <a:gd name="T34" fmla="*/ 1233 w 1245"/>
                                <a:gd name="T35" fmla="*/ 251 h 264"/>
                                <a:gd name="T36" fmla="*/ 1242 w 1245"/>
                                <a:gd name="T37" fmla="*/ 237 h 264"/>
                                <a:gd name="T38" fmla="*/ 1244 w 1245"/>
                                <a:gd name="T39" fmla="*/ 229 h 264"/>
                                <a:gd name="T40" fmla="*/ 1245 w 1245"/>
                                <a:gd name="T41" fmla="*/ 220 h 264"/>
                                <a:gd name="T42" fmla="*/ 1245 w 1245"/>
                                <a:gd name="T43" fmla="*/ 44 h 264"/>
                                <a:gd name="T44" fmla="*/ 1244 w 1245"/>
                                <a:gd name="T45" fmla="*/ 35 h 264"/>
                                <a:gd name="T46" fmla="*/ 1242 w 1245"/>
                                <a:gd name="T47" fmla="*/ 27 h 264"/>
                                <a:gd name="T48" fmla="*/ 1233 w 1245"/>
                                <a:gd name="T49" fmla="*/ 12 h 264"/>
                                <a:gd name="T50" fmla="*/ 1219 w 1245"/>
                                <a:gd name="T51" fmla="*/ 3 h 264"/>
                                <a:gd name="T52" fmla="*/ 1210 w 1245"/>
                                <a:gd name="T53" fmla="*/ 0 h 264"/>
                                <a:gd name="T54" fmla="*/ 1201 w 1245"/>
                                <a:gd name="T55" fmla="*/ 0 h 264"/>
                                <a:gd name="T56" fmla="*/ 44 w 1245"/>
                                <a:gd name="T57" fmla="*/ 0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45" h="264">
                                  <a:moveTo>
                                    <a:pt x="44" y="0"/>
                                  </a:moveTo>
                                  <a:lnTo>
                                    <a:pt x="36" y="0"/>
                                  </a:lnTo>
                                  <a:lnTo>
                                    <a:pt x="27" y="3"/>
                                  </a:lnTo>
                                  <a:lnTo>
                                    <a:pt x="13" y="12"/>
                                  </a:lnTo>
                                  <a:lnTo>
                                    <a:pt x="4" y="27"/>
                                  </a:lnTo>
                                  <a:lnTo>
                                    <a:pt x="1" y="35"/>
                                  </a:lnTo>
                                  <a:lnTo>
                                    <a:pt x="0" y="44"/>
                                  </a:lnTo>
                                  <a:lnTo>
                                    <a:pt x="0" y="220"/>
                                  </a:lnTo>
                                  <a:lnTo>
                                    <a:pt x="1" y="229"/>
                                  </a:lnTo>
                                  <a:lnTo>
                                    <a:pt x="4" y="237"/>
                                  </a:lnTo>
                                  <a:lnTo>
                                    <a:pt x="13" y="251"/>
                                  </a:lnTo>
                                  <a:lnTo>
                                    <a:pt x="27" y="261"/>
                                  </a:lnTo>
                                  <a:lnTo>
                                    <a:pt x="36" y="263"/>
                                  </a:lnTo>
                                  <a:lnTo>
                                    <a:pt x="44" y="264"/>
                                  </a:lnTo>
                                  <a:lnTo>
                                    <a:pt x="1201" y="264"/>
                                  </a:lnTo>
                                  <a:lnTo>
                                    <a:pt x="1210" y="263"/>
                                  </a:lnTo>
                                  <a:lnTo>
                                    <a:pt x="1219" y="261"/>
                                  </a:lnTo>
                                  <a:lnTo>
                                    <a:pt x="1233" y="251"/>
                                  </a:lnTo>
                                  <a:lnTo>
                                    <a:pt x="1242" y="237"/>
                                  </a:lnTo>
                                  <a:lnTo>
                                    <a:pt x="1244" y="229"/>
                                  </a:lnTo>
                                  <a:lnTo>
                                    <a:pt x="1245" y="220"/>
                                  </a:lnTo>
                                  <a:lnTo>
                                    <a:pt x="1245" y="44"/>
                                  </a:lnTo>
                                  <a:lnTo>
                                    <a:pt x="1244" y="35"/>
                                  </a:lnTo>
                                  <a:lnTo>
                                    <a:pt x="1242" y="27"/>
                                  </a:lnTo>
                                  <a:lnTo>
                                    <a:pt x="1233" y="12"/>
                                  </a:lnTo>
                                  <a:lnTo>
                                    <a:pt x="1219" y="3"/>
                                  </a:lnTo>
                                  <a:lnTo>
                                    <a:pt x="1210" y="0"/>
                                  </a:lnTo>
                                  <a:lnTo>
                                    <a:pt x="1201" y="0"/>
                                  </a:lnTo>
                                  <a:lnTo>
                                    <a:pt x="44" y="0"/>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08263" name="Line 3667"/>
                          <wps:cNvCnPr>
                            <a:cxnSpLocks noChangeShapeType="1"/>
                          </wps:cNvCnPr>
                          <wps:spPr bwMode="auto">
                            <a:xfrm flipH="1">
                              <a:off x="4765" y="2375"/>
                              <a:ext cx="8" cy="1"/>
                            </a:xfrm>
                            <a:prstGeom prst="line">
                              <a:avLst/>
                            </a:prstGeom>
                            <a:noFill/>
                            <a:ln w="19">
                              <a:solidFill>
                                <a:srgbClr val="B2B2B2"/>
                              </a:solidFill>
                              <a:miter lim="800000"/>
                              <a:headEnd/>
                              <a:tailEnd/>
                            </a:ln>
                            <a:extLst>
                              <a:ext uri="{909E8E84-426E-40DD-AFC4-6F175D3DCCD1}">
                                <a14:hiddenFill xmlns:a14="http://schemas.microsoft.com/office/drawing/2010/main">
                                  <a:noFill/>
                                </a14:hiddenFill>
                              </a:ext>
                            </a:extLst>
                          </wps:spPr>
                          <wps:bodyPr/>
                        </wps:wsp>
                        <wps:wsp>
                          <wps:cNvPr id="1933676962" name="Line 3668"/>
                          <wps:cNvCnPr>
                            <a:cxnSpLocks noChangeShapeType="1"/>
                          </wps:cNvCnPr>
                          <wps:spPr bwMode="auto">
                            <a:xfrm flipH="1">
                              <a:off x="4756" y="2375"/>
                              <a:ext cx="9" cy="3"/>
                            </a:xfrm>
                            <a:prstGeom prst="line">
                              <a:avLst/>
                            </a:prstGeom>
                            <a:noFill/>
                            <a:ln w="19">
                              <a:solidFill>
                                <a:srgbClr val="B1B1B1"/>
                              </a:solidFill>
                              <a:miter lim="800000"/>
                              <a:headEnd/>
                              <a:tailEnd/>
                            </a:ln>
                            <a:extLst>
                              <a:ext uri="{909E8E84-426E-40DD-AFC4-6F175D3DCCD1}">
                                <a14:hiddenFill xmlns:a14="http://schemas.microsoft.com/office/drawing/2010/main">
                                  <a:noFill/>
                                </a14:hiddenFill>
                              </a:ext>
                            </a:extLst>
                          </wps:spPr>
                          <wps:bodyPr/>
                        </wps:wsp>
                        <wps:wsp>
                          <wps:cNvPr id="278576749" name="Line 3669"/>
                          <wps:cNvCnPr>
                            <a:cxnSpLocks noChangeShapeType="1"/>
                          </wps:cNvCnPr>
                          <wps:spPr bwMode="auto">
                            <a:xfrm flipH="1">
                              <a:off x="4742" y="2378"/>
                              <a:ext cx="14" cy="9"/>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1216839462" name="Line 3670"/>
                          <wps:cNvCnPr>
                            <a:cxnSpLocks noChangeShapeType="1"/>
                          </wps:cNvCnPr>
                          <wps:spPr bwMode="auto">
                            <a:xfrm flipH="1">
                              <a:off x="4733" y="2387"/>
                              <a:ext cx="9" cy="14"/>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250250738" name="Line 3671"/>
                          <wps:cNvCnPr>
                            <a:cxnSpLocks noChangeShapeType="1"/>
                          </wps:cNvCnPr>
                          <wps:spPr bwMode="auto">
                            <a:xfrm flipH="1">
                              <a:off x="4730" y="2401"/>
                              <a:ext cx="3" cy="9"/>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1569398768" name="Line 3672"/>
                          <wps:cNvCnPr>
                            <a:cxnSpLocks noChangeShapeType="1"/>
                          </wps:cNvCnPr>
                          <wps:spPr bwMode="auto">
                            <a:xfrm flipH="1">
                              <a:off x="4729" y="2410"/>
                              <a:ext cx="1" cy="9"/>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1781799800" name="Line 3673"/>
                          <wps:cNvCnPr>
                            <a:cxnSpLocks noChangeShapeType="1"/>
                          </wps:cNvCnPr>
                          <wps:spPr bwMode="auto">
                            <a:xfrm>
                              <a:off x="4729" y="2419"/>
                              <a:ext cx="1" cy="176"/>
                            </a:xfrm>
                            <a:prstGeom prst="line">
                              <a:avLst/>
                            </a:prstGeom>
                            <a:noFill/>
                            <a:ln w="19">
                              <a:solidFill>
                                <a:srgbClr val="D6D6D6"/>
                              </a:solidFill>
                              <a:miter lim="800000"/>
                              <a:headEnd/>
                              <a:tailEnd/>
                            </a:ln>
                            <a:extLst>
                              <a:ext uri="{909E8E84-426E-40DD-AFC4-6F175D3DCCD1}">
                                <a14:hiddenFill xmlns:a14="http://schemas.microsoft.com/office/drawing/2010/main">
                                  <a:noFill/>
                                </a14:hiddenFill>
                              </a:ext>
                            </a:extLst>
                          </wps:spPr>
                          <wps:bodyPr/>
                        </wps:wsp>
                        <wps:wsp>
                          <wps:cNvPr id="2052220168" name="Line 3674"/>
                          <wps:cNvCnPr>
                            <a:cxnSpLocks noChangeShapeType="1"/>
                          </wps:cNvCnPr>
                          <wps:spPr bwMode="auto">
                            <a:xfrm>
                              <a:off x="4729" y="2595"/>
                              <a:ext cx="1" cy="9"/>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222845289" name="Line 3675"/>
                          <wps:cNvCnPr>
                            <a:cxnSpLocks noChangeShapeType="1"/>
                          </wps:cNvCnPr>
                          <wps:spPr bwMode="auto">
                            <a:xfrm>
                              <a:off x="4730" y="2604"/>
                              <a:ext cx="3" cy="8"/>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788314057" name="Line 3676"/>
                          <wps:cNvCnPr>
                            <a:cxnSpLocks noChangeShapeType="1"/>
                          </wps:cNvCnPr>
                          <wps:spPr bwMode="auto">
                            <a:xfrm>
                              <a:off x="4733" y="2612"/>
                              <a:ext cx="9" cy="14"/>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1528859916" name="Line 3677"/>
                          <wps:cNvCnPr>
                            <a:cxnSpLocks noChangeShapeType="1"/>
                          </wps:cNvCnPr>
                          <wps:spPr bwMode="auto">
                            <a:xfrm>
                              <a:off x="4742" y="2626"/>
                              <a:ext cx="14" cy="9"/>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938070805" name="Line 3678"/>
                          <wps:cNvCnPr>
                            <a:cxnSpLocks noChangeShapeType="1"/>
                          </wps:cNvCnPr>
                          <wps:spPr bwMode="auto">
                            <a:xfrm>
                              <a:off x="4756" y="2635"/>
                              <a:ext cx="9" cy="3"/>
                            </a:xfrm>
                            <a:prstGeom prst="line">
                              <a:avLst/>
                            </a:prstGeom>
                            <a:noFill/>
                            <a:ln w="19">
                              <a:solidFill>
                                <a:srgbClr val="B1B1B1"/>
                              </a:solidFill>
                              <a:miter lim="800000"/>
                              <a:headEnd/>
                              <a:tailEnd/>
                            </a:ln>
                            <a:extLst>
                              <a:ext uri="{909E8E84-426E-40DD-AFC4-6F175D3DCCD1}">
                                <a14:hiddenFill xmlns:a14="http://schemas.microsoft.com/office/drawing/2010/main">
                                  <a:noFill/>
                                </a14:hiddenFill>
                              </a:ext>
                            </a:extLst>
                          </wps:spPr>
                          <wps:bodyPr/>
                        </wps:wsp>
                        <wps:wsp>
                          <wps:cNvPr id="1566034178" name="Line 3679"/>
                          <wps:cNvCnPr>
                            <a:cxnSpLocks noChangeShapeType="1"/>
                          </wps:cNvCnPr>
                          <wps:spPr bwMode="auto">
                            <a:xfrm>
                              <a:off x="4765" y="2638"/>
                              <a:ext cx="8" cy="1"/>
                            </a:xfrm>
                            <a:prstGeom prst="line">
                              <a:avLst/>
                            </a:prstGeom>
                            <a:noFill/>
                            <a:ln w="19">
                              <a:solidFill>
                                <a:srgbClr val="B2B2B2"/>
                              </a:solidFill>
                              <a:miter lim="800000"/>
                              <a:headEnd/>
                              <a:tailEnd/>
                            </a:ln>
                            <a:extLst>
                              <a:ext uri="{909E8E84-426E-40DD-AFC4-6F175D3DCCD1}">
                                <a14:hiddenFill xmlns:a14="http://schemas.microsoft.com/office/drawing/2010/main">
                                  <a:noFill/>
                                </a14:hiddenFill>
                              </a:ext>
                            </a:extLst>
                          </wps:spPr>
                          <wps:bodyPr/>
                        </wps:wsp>
                        <wps:wsp>
                          <wps:cNvPr id="1891715029" name="Line 3680"/>
                          <wps:cNvCnPr>
                            <a:cxnSpLocks noChangeShapeType="1"/>
                          </wps:cNvCnPr>
                          <wps:spPr bwMode="auto">
                            <a:xfrm>
                              <a:off x="4773" y="2639"/>
                              <a:ext cx="1157" cy="1"/>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s:wsp>
                          <wps:cNvPr id="973939475" name="Line 3681"/>
                          <wps:cNvCnPr>
                            <a:cxnSpLocks noChangeShapeType="1"/>
                          </wps:cNvCnPr>
                          <wps:spPr bwMode="auto">
                            <a:xfrm flipV="1">
                              <a:off x="5930" y="2638"/>
                              <a:ext cx="9" cy="1"/>
                            </a:xfrm>
                            <a:prstGeom prst="line">
                              <a:avLst/>
                            </a:prstGeom>
                            <a:noFill/>
                            <a:ln w="19">
                              <a:solidFill>
                                <a:srgbClr val="BCBCBC"/>
                              </a:solidFill>
                              <a:miter lim="800000"/>
                              <a:headEnd/>
                              <a:tailEnd/>
                            </a:ln>
                            <a:extLst>
                              <a:ext uri="{909E8E84-426E-40DD-AFC4-6F175D3DCCD1}">
                                <a14:hiddenFill xmlns:a14="http://schemas.microsoft.com/office/drawing/2010/main">
                                  <a:noFill/>
                                </a14:hiddenFill>
                              </a:ext>
                            </a:extLst>
                          </wps:spPr>
                          <wps:bodyPr/>
                        </wps:wsp>
                        <wps:wsp>
                          <wps:cNvPr id="894050496" name="Line 3682"/>
                          <wps:cNvCnPr>
                            <a:cxnSpLocks noChangeShapeType="1"/>
                          </wps:cNvCnPr>
                          <wps:spPr bwMode="auto">
                            <a:xfrm flipV="1">
                              <a:off x="5939" y="2636"/>
                              <a:ext cx="9" cy="2"/>
                            </a:xfrm>
                            <a:prstGeom prst="line">
                              <a:avLst/>
                            </a:prstGeom>
                            <a:noFill/>
                            <a:ln w="19">
                              <a:solidFill>
                                <a:srgbClr val="C6C6C6"/>
                              </a:solidFill>
                              <a:miter lim="800000"/>
                              <a:headEnd/>
                              <a:tailEnd/>
                            </a:ln>
                            <a:extLst>
                              <a:ext uri="{909E8E84-426E-40DD-AFC4-6F175D3DCCD1}">
                                <a14:hiddenFill xmlns:a14="http://schemas.microsoft.com/office/drawing/2010/main">
                                  <a:noFill/>
                                </a14:hiddenFill>
                              </a:ext>
                            </a:extLst>
                          </wps:spPr>
                          <wps:bodyPr/>
                        </wps:wsp>
                        <wps:wsp>
                          <wps:cNvPr id="1417012619" name="Line 3683"/>
                          <wps:cNvCnPr>
                            <a:cxnSpLocks noChangeShapeType="1"/>
                          </wps:cNvCnPr>
                          <wps:spPr bwMode="auto">
                            <a:xfrm flipV="1">
                              <a:off x="5948" y="2626"/>
                              <a:ext cx="14" cy="10"/>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535609620" name="Line 3684"/>
                          <wps:cNvCnPr>
                            <a:cxnSpLocks noChangeShapeType="1"/>
                          </wps:cNvCnPr>
                          <wps:spPr bwMode="auto">
                            <a:xfrm flipV="1">
                              <a:off x="5962" y="2612"/>
                              <a:ext cx="9" cy="14"/>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1479214550" name="Line 3685"/>
                          <wps:cNvCnPr>
                            <a:cxnSpLocks noChangeShapeType="1"/>
                          </wps:cNvCnPr>
                          <wps:spPr bwMode="auto">
                            <a:xfrm flipV="1">
                              <a:off x="5971" y="2604"/>
                              <a:ext cx="2" cy="8"/>
                            </a:xfrm>
                            <a:prstGeom prst="line">
                              <a:avLst/>
                            </a:prstGeom>
                            <a:noFill/>
                            <a:ln w="19">
                              <a:solidFill>
                                <a:srgbClr val="E8E8E8"/>
                              </a:solidFill>
                              <a:miter lim="800000"/>
                              <a:headEnd/>
                              <a:tailEnd/>
                            </a:ln>
                            <a:extLst>
                              <a:ext uri="{909E8E84-426E-40DD-AFC4-6F175D3DCCD1}">
                                <a14:hiddenFill xmlns:a14="http://schemas.microsoft.com/office/drawing/2010/main">
                                  <a:noFill/>
                                </a14:hiddenFill>
                              </a:ext>
                            </a:extLst>
                          </wps:spPr>
                          <wps:bodyPr/>
                        </wps:wsp>
                        <wps:wsp>
                          <wps:cNvPr id="1404810159" name="Line 3686"/>
                          <wps:cNvCnPr>
                            <a:cxnSpLocks noChangeShapeType="1"/>
                          </wps:cNvCnPr>
                          <wps:spPr bwMode="auto">
                            <a:xfrm flipV="1">
                              <a:off x="5973" y="2595"/>
                              <a:ext cx="1" cy="9"/>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2051003826" name="Line 3687"/>
                          <wps:cNvCnPr>
                            <a:cxnSpLocks noChangeShapeType="1"/>
                          </wps:cNvCnPr>
                          <wps:spPr bwMode="auto">
                            <a:xfrm flipV="1">
                              <a:off x="5974" y="2419"/>
                              <a:ext cx="1" cy="176"/>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2038750373" name="Line 3688"/>
                          <wps:cNvCnPr>
                            <a:cxnSpLocks noChangeShapeType="1"/>
                          </wps:cNvCnPr>
                          <wps:spPr bwMode="auto">
                            <a:xfrm flipH="1" flipV="1">
                              <a:off x="5973" y="2410"/>
                              <a:ext cx="1" cy="9"/>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1616346745" name="Line 3689"/>
                          <wps:cNvCnPr>
                            <a:cxnSpLocks noChangeShapeType="1"/>
                          </wps:cNvCnPr>
                          <wps:spPr bwMode="auto">
                            <a:xfrm flipH="1" flipV="1">
                              <a:off x="5971" y="2402"/>
                              <a:ext cx="2" cy="8"/>
                            </a:xfrm>
                            <a:prstGeom prst="line">
                              <a:avLst/>
                            </a:prstGeom>
                            <a:noFill/>
                            <a:ln w="19">
                              <a:solidFill>
                                <a:srgbClr val="E8E8E8"/>
                              </a:solidFill>
                              <a:miter lim="800000"/>
                              <a:headEnd/>
                              <a:tailEnd/>
                            </a:ln>
                            <a:extLst>
                              <a:ext uri="{909E8E84-426E-40DD-AFC4-6F175D3DCCD1}">
                                <a14:hiddenFill xmlns:a14="http://schemas.microsoft.com/office/drawing/2010/main">
                                  <a:noFill/>
                                </a14:hiddenFill>
                              </a:ext>
                            </a:extLst>
                          </wps:spPr>
                          <wps:bodyPr/>
                        </wps:wsp>
                        <wps:wsp>
                          <wps:cNvPr id="1975653987" name="Line 3690"/>
                          <wps:cNvCnPr>
                            <a:cxnSpLocks noChangeShapeType="1"/>
                          </wps:cNvCnPr>
                          <wps:spPr bwMode="auto">
                            <a:xfrm flipH="1" flipV="1">
                              <a:off x="5962" y="2387"/>
                              <a:ext cx="9" cy="15"/>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293878052" name="Line 3691"/>
                          <wps:cNvCnPr>
                            <a:cxnSpLocks noChangeShapeType="1"/>
                          </wps:cNvCnPr>
                          <wps:spPr bwMode="auto">
                            <a:xfrm flipH="1" flipV="1">
                              <a:off x="5948" y="2378"/>
                              <a:ext cx="14" cy="9"/>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1088297413" name="Line 3692"/>
                          <wps:cNvCnPr>
                            <a:cxnSpLocks noChangeShapeType="1"/>
                          </wps:cNvCnPr>
                          <wps:spPr bwMode="auto">
                            <a:xfrm flipH="1" flipV="1">
                              <a:off x="5939" y="2375"/>
                              <a:ext cx="9" cy="3"/>
                            </a:xfrm>
                            <a:prstGeom prst="line">
                              <a:avLst/>
                            </a:prstGeom>
                            <a:noFill/>
                            <a:ln w="19">
                              <a:solidFill>
                                <a:srgbClr val="C6C6C6"/>
                              </a:solidFill>
                              <a:miter lim="800000"/>
                              <a:headEnd/>
                              <a:tailEnd/>
                            </a:ln>
                            <a:extLst>
                              <a:ext uri="{909E8E84-426E-40DD-AFC4-6F175D3DCCD1}">
                                <a14:hiddenFill xmlns:a14="http://schemas.microsoft.com/office/drawing/2010/main">
                                  <a:noFill/>
                                </a14:hiddenFill>
                              </a:ext>
                            </a:extLst>
                          </wps:spPr>
                          <wps:bodyPr/>
                        </wps:wsp>
                        <wps:wsp>
                          <wps:cNvPr id="89762638" name="Line 3693"/>
                          <wps:cNvCnPr>
                            <a:cxnSpLocks noChangeShapeType="1"/>
                          </wps:cNvCnPr>
                          <wps:spPr bwMode="auto">
                            <a:xfrm flipH="1">
                              <a:off x="5930" y="2375"/>
                              <a:ext cx="9" cy="1"/>
                            </a:xfrm>
                            <a:prstGeom prst="line">
                              <a:avLst/>
                            </a:prstGeom>
                            <a:noFill/>
                            <a:ln w="19">
                              <a:solidFill>
                                <a:srgbClr val="BCBCBC"/>
                              </a:solidFill>
                              <a:miter lim="800000"/>
                              <a:headEnd/>
                              <a:tailEnd/>
                            </a:ln>
                            <a:extLst>
                              <a:ext uri="{909E8E84-426E-40DD-AFC4-6F175D3DCCD1}">
                                <a14:hiddenFill xmlns:a14="http://schemas.microsoft.com/office/drawing/2010/main">
                                  <a:noFill/>
                                </a14:hiddenFill>
                              </a:ext>
                            </a:extLst>
                          </wps:spPr>
                          <wps:bodyPr/>
                        </wps:wsp>
                        <wps:wsp>
                          <wps:cNvPr id="1208573506" name="Line 3694"/>
                          <wps:cNvCnPr>
                            <a:cxnSpLocks noChangeShapeType="1"/>
                          </wps:cNvCnPr>
                          <wps:spPr bwMode="auto">
                            <a:xfrm flipH="1">
                              <a:off x="4773" y="2375"/>
                              <a:ext cx="1157" cy="1"/>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g:wgp>
                      <wpg:wgp>
                        <wpg:cNvPr id="1547867971" name="Group 3695"/>
                        <wpg:cNvGrpSpPr>
                          <a:grpSpLocks/>
                        </wpg:cNvGrpSpPr>
                        <wpg:grpSpPr bwMode="auto">
                          <a:xfrm>
                            <a:off x="3707765" y="502285"/>
                            <a:ext cx="706755" cy="1051560"/>
                            <a:chOff x="5839" y="791"/>
                            <a:chExt cx="1113" cy="1656"/>
                          </a:xfrm>
                        </wpg:grpSpPr>
                        <wps:wsp>
                          <wps:cNvPr id="186978028" name="Freeform 3696"/>
                          <wps:cNvSpPr>
                            <a:spLocks/>
                          </wps:cNvSpPr>
                          <wps:spPr bwMode="auto">
                            <a:xfrm>
                              <a:off x="6556" y="793"/>
                              <a:ext cx="211" cy="186"/>
                            </a:xfrm>
                            <a:custGeom>
                              <a:avLst/>
                              <a:gdLst>
                                <a:gd name="T0" fmla="*/ 9 w 211"/>
                                <a:gd name="T1" fmla="*/ 186 h 186"/>
                                <a:gd name="T2" fmla="*/ 0 w 211"/>
                                <a:gd name="T3" fmla="*/ 183 h 186"/>
                                <a:gd name="T4" fmla="*/ 202 w 211"/>
                                <a:gd name="T5" fmla="*/ 0 h 186"/>
                                <a:gd name="T6" fmla="*/ 211 w 211"/>
                                <a:gd name="T7" fmla="*/ 3 h 186"/>
                                <a:gd name="T8" fmla="*/ 9 w 211"/>
                                <a:gd name="T9" fmla="*/ 186 h 186"/>
                              </a:gdLst>
                              <a:ahLst/>
                              <a:cxnLst>
                                <a:cxn ang="0">
                                  <a:pos x="T0" y="T1"/>
                                </a:cxn>
                                <a:cxn ang="0">
                                  <a:pos x="T2" y="T3"/>
                                </a:cxn>
                                <a:cxn ang="0">
                                  <a:pos x="T4" y="T5"/>
                                </a:cxn>
                                <a:cxn ang="0">
                                  <a:pos x="T6" y="T7"/>
                                </a:cxn>
                                <a:cxn ang="0">
                                  <a:pos x="T8" y="T9"/>
                                </a:cxn>
                              </a:cxnLst>
                              <a:rect l="0" t="0" r="r" b="b"/>
                              <a:pathLst>
                                <a:path w="211" h="186">
                                  <a:moveTo>
                                    <a:pt x="9" y="186"/>
                                  </a:moveTo>
                                  <a:lnTo>
                                    <a:pt x="0" y="183"/>
                                  </a:lnTo>
                                  <a:lnTo>
                                    <a:pt x="202" y="0"/>
                                  </a:lnTo>
                                  <a:lnTo>
                                    <a:pt x="211" y="3"/>
                                  </a:lnTo>
                                  <a:lnTo>
                                    <a:pt x="9" y="186"/>
                                  </a:lnTo>
                                  <a:close/>
                                </a:path>
                              </a:pathLst>
                            </a:cu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952777" name="Line 3697"/>
                          <wps:cNvCnPr>
                            <a:cxnSpLocks noChangeShapeType="1"/>
                          </wps:cNvCnPr>
                          <wps:spPr bwMode="auto">
                            <a:xfrm flipV="1">
                              <a:off x="6565" y="796"/>
                              <a:ext cx="202" cy="183"/>
                            </a:xfrm>
                            <a:prstGeom prst="line">
                              <a:avLst/>
                            </a:prstGeom>
                            <a:noFill/>
                            <a:ln w="2">
                              <a:solidFill>
                                <a:srgbClr val="B2B2B2"/>
                              </a:solidFill>
                              <a:miter lim="800000"/>
                              <a:headEnd/>
                              <a:tailEnd/>
                            </a:ln>
                            <a:extLst>
                              <a:ext uri="{909E8E84-426E-40DD-AFC4-6F175D3DCCD1}">
                                <a14:hiddenFill xmlns:a14="http://schemas.microsoft.com/office/drawing/2010/main">
                                  <a:noFill/>
                                </a14:hiddenFill>
                              </a:ext>
                            </a:extLst>
                          </wps:spPr>
                          <wps:bodyPr/>
                        </wps:wsp>
                        <wps:wsp>
                          <wps:cNvPr id="438153200" name="Freeform 3698"/>
                          <wps:cNvSpPr>
                            <a:spLocks/>
                          </wps:cNvSpPr>
                          <wps:spPr bwMode="auto">
                            <a:xfrm>
                              <a:off x="6560" y="794"/>
                              <a:ext cx="207" cy="185"/>
                            </a:xfrm>
                            <a:custGeom>
                              <a:avLst/>
                              <a:gdLst>
                                <a:gd name="T0" fmla="*/ 5 w 207"/>
                                <a:gd name="T1" fmla="*/ 185 h 185"/>
                                <a:gd name="T2" fmla="*/ 0 w 207"/>
                                <a:gd name="T3" fmla="*/ 183 h 185"/>
                                <a:gd name="T4" fmla="*/ 203 w 207"/>
                                <a:gd name="T5" fmla="*/ 0 h 185"/>
                                <a:gd name="T6" fmla="*/ 207 w 207"/>
                                <a:gd name="T7" fmla="*/ 2 h 185"/>
                                <a:gd name="T8" fmla="*/ 5 w 207"/>
                                <a:gd name="T9" fmla="*/ 185 h 185"/>
                              </a:gdLst>
                              <a:ahLst/>
                              <a:cxnLst>
                                <a:cxn ang="0">
                                  <a:pos x="T0" y="T1"/>
                                </a:cxn>
                                <a:cxn ang="0">
                                  <a:pos x="T2" y="T3"/>
                                </a:cxn>
                                <a:cxn ang="0">
                                  <a:pos x="T4" y="T5"/>
                                </a:cxn>
                                <a:cxn ang="0">
                                  <a:pos x="T6" y="T7"/>
                                </a:cxn>
                                <a:cxn ang="0">
                                  <a:pos x="T8" y="T9"/>
                                </a:cxn>
                              </a:cxnLst>
                              <a:rect l="0" t="0" r="r" b="b"/>
                              <a:pathLst>
                                <a:path w="207" h="185">
                                  <a:moveTo>
                                    <a:pt x="5" y="185"/>
                                  </a:moveTo>
                                  <a:lnTo>
                                    <a:pt x="0" y="183"/>
                                  </a:lnTo>
                                  <a:lnTo>
                                    <a:pt x="203" y="0"/>
                                  </a:lnTo>
                                  <a:lnTo>
                                    <a:pt x="207" y="2"/>
                                  </a:lnTo>
                                  <a:lnTo>
                                    <a:pt x="5" y="185"/>
                                  </a:lnTo>
                                  <a:close/>
                                </a:path>
                              </a:pathLst>
                            </a:cu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4371706" name="Freeform 3699"/>
                          <wps:cNvSpPr>
                            <a:spLocks/>
                          </wps:cNvSpPr>
                          <wps:spPr bwMode="auto">
                            <a:xfrm>
                              <a:off x="6556" y="793"/>
                              <a:ext cx="207" cy="184"/>
                            </a:xfrm>
                            <a:custGeom>
                              <a:avLst/>
                              <a:gdLst>
                                <a:gd name="T0" fmla="*/ 4 w 207"/>
                                <a:gd name="T1" fmla="*/ 184 h 184"/>
                                <a:gd name="T2" fmla="*/ 0 w 207"/>
                                <a:gd name="T3" fmla="*/ 183 h 184"/>
                                <a:gd name="T4" fmla="*/ 202 w 207"/>
                                <a:gd name="T5" fmla="*/ 0 h 184"/>
                                <a:gd name="T6" fmla="*/ 207 w 207"/>
                                <a:gd name="T7" fmla="*/ 1 h 184"/>
                                <a:gd name="T8" fmla="*/ 4 w 207"/>
                                <a:gd name="T9" fmla="*/ 184 h 184"/>
                              </a:gdLst>
                              <a:ahLst/>
                              <a:cxnLst>
                                <a:cxn ang="0">
                                  <a:pos x="T0" y="T1"/>
                                </a:cxn>
                                <a:cxn ang="0">
                                  <a:pos x="T2" y="T3"/>
                                </a:cxn>
                                <a:cxn ang="0">
                                  <a:pos x="T4" y="T5"/>
                                </a:cxn>
                                <a:cxn ang="0">
                                  <a:pos x="T6" y="T7"/>
                                </a:cxn>
                                <a:cxn ang="0">
                                  <a:pos x="T8" y="T9"/>
                                </a:cxn>
                              </a:cxnLst>
                              <a:rect l="0" t="0" r="r" b="b"/>
                              <a:pathLst>
                                <a:path w="207" h="184">
                                  <a:moveTo>
                                    <a:pt x="4" y="184"/>
                                  </a:moveTo>
                                  <a:lnTo>
                                    <a:pt x="0" y="183"/>
                                  </a:lnTo>
                                  <a:lnTo>
                                    <a:pt x="202" y="0"/>
                                  </a:lnTo>
                                  <a:lnTo>
                                    <a:pt x="207" y="1"/>
                                  </a:lnTo>
                                  <a:lnTo>
                                    <a:pt x="4" y="184"/>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808767" name="Freeform 3700"/>
                          <wps:cNvSpPr>
                            <a:spLocks/>
                          </wps:cNvSpPr>
                          <wps:spPr bwMode="auto">
                            <a:xfrm>
                              <a:off x="6546" y="791"/>
                              <a:ext cx="212" cy="185"/>
                            </a:xfrm>
                            <a:custGeom>
                              <a:avLst/>
                              <a:gdLst>
                                <a:gd name="T0" fmla="*/ 10 w 212"/>
                                <a:gd name="T1" fmla="*/ 185 h 185"/>
                                <a:gd name="T2" fmla="*/ 0 w 212"/>
                                <a:gd name="T3" fmla="*/ 183 h 185"/>
                                <a:gd name="T4" fmla="*/ 204 w 212"/>
                                <a:gd name="T5" fmla="*/ 0 h 185"/>
                                <a:gd name="T6" fmla="*/ 212 w 212"/>
                                <a:gd name="T7" fmla="*/ 2 h 185"/>
                                <a:gd name="T8" fmla="*/ 10 w 212"/>
                                <a:gd name="T9" fmla="*/ 185 h 185"/>
                              </a:gdLst>
                              <a:ahLst/>
                              <a:cxnLst>
                                <a:cxn ang="0">
                                  <a:pos x="T0" y="T1"/>
                                </a:cxn>
                                <a:cxn ang="0">
                                  <a:pos x="T2" y="T3"/>
                                </a:cxn>
                                <a:cxn ang="0">
                                  <a:pos x="T4" y="T5"/>
                                </a:cxn>
                                <a:cxn ang="0">
                                  <a:pos x="T6" y="T7"/>
                                </a:cxn>
                                <a:cxn ang="0">
                                  <a:pos x="T8" y="T9"/>
                                </a:cxn>
                              </a:cxnLst>
                              <a:rect l="0" t="0" r="r" b="b"/>
                              <a:pathLst>
                                <a:path w="212" h="185">
                                  <a:moveTo>
                                    <a:pt x="10" y="185"/>
                                  </a:moveTo>
                                  <a:lnTo>
                                    <a:pt x="0" y="183"/>
                                  </a:lnTo>
                                  <a:lnTo>
                                    <a:pt x="204" y="0"/>
                                  </a:lnTo>
                                  <a:lnTo>
                                    <a:pt x="212" y="2"/>
                                  </a:lnTo>
                                  <a:lnTo>
                                    <a:pt x="10" y="185"/>
                                  </a:lnTo>
                                  <a:close/>
                                </a:path>
                              </a:pathLst>
                            </a:custGeom>
                            <a:solidFill>
                              <a:srgbClr val="ABAB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800769" name="Line 3701"/>
                          <wps:cNvCnPr>
                            <a:cxnSpLocks noChangeShapeType="1"/>
                          </wps:cNvCnPr>
                          <wps:spPr bwMode="auto">
                            <a:xfrm flipV="1">
                              <a:off x="6556" y="793"/>
                              <a:ext cx="202" cy="183"/>
                            </a:xfrm>
                            <a:prstGeom prst="line">
                              <a:avLst/>
                            </a:prstGeom>
                            <a:noFill/>
                            <a:ln w="2">
                              <a:solidFill>
                                <a:srgbClr val="ABABAB"/>
                              </a:solidFill>
                              <a:miter lim="800000"/>
                              <a:headEnd/>
                              <a:tailEnd/>
                            </a:ln>
                            <a:extLst>
                              <a:ext uri="{909E8E84-426E-40DD-AFC4-6F175D3DCCD1}">
                                <a14:hiddenFill xmlns:a14="http://schemas.microsoft.com/office/drawing/2010/main">
                                  <a:noFill/>
                                </a14:hiddenFill>
                              </a:ext>
                            </a:extLst>
                          </wps:spPr>
                          <wps:bodyPr/>
                        </wps:wsp>
                        <wps:wsp>
                          <wps:cNvPr id="275843418" name="Freeform 3702"/>
                          <wps:cNvSpPr>
                            <a:spLocks/>
                          </wps:cNvSpPr>
                          <wps:spPr bwMode="auto">
                            <a:xfrm>
                              <a:off x="6551" y="792"/>
                              <a:ext cx="207" cy="184"/>
                            </a:xfrm>
                            <a:custGeom>
                              <a:avLst/>
                              <a:gdLst>
                                <a:gd name="T0" fmla="*/ 5 w 207"/>
                                <a:gd name="T1" fmla="*/ 184 h 184"/>
                                <a:gd name="T2" fmla="*/ 0 w 207"/>
                                <a:gd name="T3" fmla="*/ 183 h 184"/>
                                <a:gd name="T4" fmla="*/ 203 w 207"/>
                                <a:gd name="T5" fmla="*/ 0 h 184"/>
                                <a:gd name="T6" fmla="*/ 207 w 207"/>
                                <a:gd name="T7" fmla="*/ 1 h 184"/>
                                <a:gd name="T8" fmla="*/ 5 w 207"/>
                                <a:gd name="T9" fmla="*/ 184 h 184"/>
                              </a:gdLst>
                              <a:ahLst/>
                              <a:cxnLst>
                                <a:cxn ang="0">
                                  <a:pos x="T0" y="T1"/>
                                </a:cxn>
                                <a:cxn ang="0">
                                  <a:pos x="T2" y="T3"/>
                                </a:cxn>
                                <a:cxn ang="0">
                                  <a:pos x="T4" y="T5"/>
                                </a:cxn>
                                <a:cxn ang="0">
                                  <a:pos x="T6" y="T7"/>
                                </a:cxn>
                                <a:cxn ang="0">
                                  <a:pos x="T8" y="T9"/>
                                </a:cxn>
                              </a:cxnLst>
                              <a:rect l="0" t="0" r="r" b="b"/>
                              <a:pathLst>
                                <a:path w="207" h="184">
                                  <a:moveTo>
                                    <a:pt x="5" y="184"/>
                                  </a:moveTo>
                                  <a:lnTo>
                                    <a:pt x="0" y="183"/>
                                  </a:lnTo>
                                  <a:lnTo>
                                    <a:pt x="203" y="0"/>
                                  </a:lnTo>
                                  <a:lnTo>
                                    <a:pt x="207" y="1"/>
                                  </a:lnTo>
                                  <a:lnTo>
                                    <a:pt x="5" y="184"/>
                                  </a:lnTo>
                                  <a:close/>
                                </a:path>
                              </a:pathLst>
                            </a:custGeom>
                            <a:solidFill>
                              <a:srgbClr val="ABAB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7903767" name="Freeform 3703"/>
                          <wps:cNvSpPr>
                            <a:spLocks/>
                          </wps:cNvSpPr>
                          <wps:spPr bwMode="auto">
                            <a:xfrm>
                              <a:off x="6546" y="791"/>
                              <a:ext cx="208" cy="184"/>
                            </a:xfrm>
                            <a:custGeom>
                              <a:avLst/>
                              <a:gdLst>
                                <a:gd name="T0" fmla="*/ 5 w 208"/>
                                <a:gd name="T1" fmla="*/ 184 h 184"/>
                                <a:gd name="T2" fmla="*/ 0 w 208"/>
                                <a:gd name="T3" fmla="*/ 183 h 184"/>
                                <a:gd name="T4" fmla="*/ 204 w 208"/>
                                <a:gd name="T5" fmla="*/ 0 h 184"/>
                                <a:gd name="T6" fmla="*/ 208 w 208"/>
                                <a:gd name="T7" fmla="*/ 1 h 184"/>
                                <a:gd name="T8" fmla="*/ 5 w 208"/>
                                <a:gd name="T9" fmla="*/ 184 h 184"/>
                              </a:gdLst>
                              <a:ahLst/>
                              <a:cxnLst>
                                <a:cxn ang="0">
                                  <a:pos x="T0" y="T1"/>
                                </a:cxn>
                                <a:cxn ang="0">
                                  <a:pos x="T2" y="T3"/>
                                </a:cxn>
                                <a:cxn ang="0">
                                  <a:pos x="T4" y="T5"/>
                                </a:cxn>
                                <a:cxn ang="0">
                                  <a:pos x="T6" y="T7"/>
                                </a:cxn>
                                <a:cxn ang="0">
                                  <a:pos x="T8" y="T9"/>
                                </a:cxn>
                              </a:cxnLst>
                              <a:rect l="0" t="0" r="r" b="b"/>
                              <a:pathLst>
                                <a:path w="208" h="184">
                                  <a:moveTo>
                                    <a:pt x="5" y="184"/>
                                  </a:moveTo>
                                  <a:lnTo>
                                    <a:pt x="0" y="183"/>
                                  </a:lnTo>
                                  <a:lnTo>
                                    <a:pt x="204" y="0"/>
                                  </a:lnTo>
                                  <a:lnTo>
                                    <a:pt x="208" y="1"/>
                                  </a:lnTo>
                                  <a:lnTo>
                                    <a:pt x="5" y="184"/>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0406973" name="Freeform 3704"/>
                          <wps:cNvSpPr>
                            <a:spLocks/>
                          </wps:cNvSpPr>
                          <wps:spPr bwMode="auto">
                            <a:xfrm>
                              <a:off x="6536" y="791"/>
                              <a:ext cx="214" cy="183"/>
                            </a:xfrm>
                            <a:custGeom>
                              <a:avLst/>
                              <a:gdLst>
                                <a:gd name="T0" fmla="*/ 10 w 214"/>
                                <a:gd name="T1" fmla="*/ 183 h 183"/>
                                <a:gd name="T2" fmla="*/ 0 w 214"/>
                                <a:gd name="T3" fmla="*/ 183 h 183"/>
                                <a:gd name="T4" fmla="*/ 205 w 214"/>
                                <a:gd name="T5" fmla="*/ 0 h 183"/>
                                <a:gd name="T6" fmla="*/ 214 w 214"/>
                                <a:gd name="T7" fmla="*/ 0 h 183"/>
                                <a:gd name="T8" fmla="*/ 10 w 214"/>
                                <a:gd name="T9" fmla="*/ 183 h 183"/>
                              </a:gdLst>
                              <a:ahLst/>
                              <a:cxnLst>
                                <a:cxn ang="0">
                                  <a:pos x="T0" y="T1"/>
                                </a:cxn>
                                <a:cxn ang="0">
                                  <a:pos x="T2" y="T3"/>
                                </a:cxn>
                                <a:cxn ang="0">
                                  <a:pos x="T4" y="T5"/>
                                </a:cxn>
                                <a:cxn ang="0">
                                  <a:pos x="T6" y="T7"/>
                                </a:cxn>
                                <a:cxn ang="0">
                                  <a:pos x="T8" y="T9"/>
                                </a:cxn>
                              </a:cxnLst>
                              <a:rect l="0" t="0" r="r" b="b"/>
                              <a:pathLst>
                                <a:path w="214" h="183">
                                  <a:moveTo>
                                    <a:pt x="10" y="183"/>
                                  </a:moveTo>
                                  <a:lnTo>
                                    <a:pt x="0" y="183"/>
                                  </a:lnTo>
                                  <a:lnTo>
                                    <a:pt x="205" y="0"/>
                                  </a:lnTo>
                                  <a:lnTo>
                                    <a:pt x="214" y="0"/>
                                  </a:lnTo>
                                  <a:lnTo>
                                    <a:pt x="10" y="183"/>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7074549" name="Line 3705"/>
                          <wps:cNvCnPr>
                            <a:cxnSpLocks noChangeShapeType="1"/>
                          </wps:cNvCnPr>
                          <wps:spPr bwMode="auto">
                            <a:xfrm flipV="1">
                              <a:off x="6546" y="791"/>
                              <a:ext cx="204" cy="183"/>
                            </a:xfrm>
                            <a:prstGeom prst="line">
                              <a:avLst/>
                            </a:prstGeom>
                            <a:noFill/>
                            <a:ln w="2">
                              <a:solidFill>
                                <a:srgbClr val="9D9D9D"/>
                              </a:solidFill>
                              <a:miter lim="800000"/>
                              <a:headEnd/>
                              <a:tailEnd/>
                            </a:ln>
                            <a:extLst>
                              <a:ext uri="{909E8E84-426E-40DD-AFC4-6F175D3DCCD1}">
                                <a14:hiddenFill xmlns:a14="http://schemas.microsoft.com/office/drawing/2010/main">
                                  <a:noFill/>
                                </a14:hiddenFill>
                              </a:ext>
                            </a:extLst>
                          </wps:spPr>
                          <wps:bodyPr/>
                        </wps:wsp>
                        <wps:wsp>
                          <wps:cNvPr id="1424823428" name="Freeform 3706"/>
                          <wps:cNvSpPr>
                            <a:spLocks/>
                          </wps:cNvSpPr>
                          <wps:spPr bwMode="auto">
                            <a:xfrm>
                              <a:off x="6527" y="791"/>
                              <a:ext cx="214" cy="185"/>
                            </a:xfrm>
                            <a:custGeom>
                              <a:avLst/>
                              <a:gdLst>
                                <a:gd name="T0" fmla="*/ 9 w 214"/>
                                <a:gd name="T1" fmla="*/ 183 h 185"/>
                                <a:gd name="T2" fmla="*/ 0 w 214"/>
                                <a:gd name="T3" fmla="*/ 185 h 185"/>
                                <a:gd name="T4" fmla="*/ 205 w 214"/>
                                <a:gd name="T5" fmla="*/ 3 h 185"/>
                                <a:gd name="T6" fmla="*/ 214 w 214"/>
                                <a:gd name="T7" fmla="*/ 0 h 185"/>
                                <a:gd name="T8" fmla="*/ 9 w 214"/>
                                <a:gd name="T9" fmla="*/ 183 h 185"/>
                              </a:gdLst>
                              <a:ahLst/>
                              <a:cxnLst>
                                <a:cxn ang="0">
                                  <a:pos x="T0" y="T1"/>
                                </a:cxn>
                                <a:cxn ang="0">
                                  <a:pos x="T2" y="T3"/>
                                </a:cxn>
                                <a:cxn ang="0">
                                  <a:pos x="T4" y="T5"/>
                                </a:cxn>
                                <a:cxn ang="0">
                                  <a:pos x="T6" y="T7"/>
                                </a:cxn>
                                <a:cxn ang="0">
                                  <a:pos x="T8" y="T9"/>
                                </a:cxn>
                              </a:cxnLst>
                              <a:rect l="0" t="0" r="r" b="b"/>
                              <a:pathLst>
                                <a:path w="214" h="185">
                                  <a:moveTo>
                                    <a:pt x="9" y="183"/>
                                  </a:moveTo>
                                  <a:lnTo>
                                    <a:pt x="0" y="185"/>
                                  </a:lnTo>
                                  <a:lnTo>
                                    <a:pt x="205" y="3"/>
                                  </a:lnTo>
                                  <a:lnTo>
                                    <a:pt x="214" y="0"/>
                                  </a:lnTo>
                                  <a:lnTo>
                                    <a:pt x="9" y="183"/>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2986976" name="Line 3707"/>
                          <wps:cNvCnPr>
                            <a:cxnSpLocks noChangeShapeType="1"/>
                          </wps:cNvCnPr>
                          <wps:spPr bwMode="auto">
                            <a:xfrm flipV="1">
                              <a:off x="6536" y="791"/>
                              <a:ext cx="205" cy="183"/>
                            </a:xfrm>
                            <a:prstGeom prst="line">
                              <a:avLst/>
                            </a:prstGeom>
                            <a:noFill/>
                            <a:ln w="2">
                              <a:solidFill>
                                <a:srgbClr val="A1A1A1"/>
                              </a:solidFill>
                              <a:miter lim="800000"/>
                              <a:headEnd/>
                              <a:tailEnd/>
                            </a:ln>
                            <a:extLst>
                              <a:ext uri="{909E8E84-426E-40DD-AFC4-6F175D3DCCD1}">
                                <a14:hiddenFill xmlns:a14="http://schemas.microsoft.com/office/drawing/2010/main">
                                  <a:noFill/>
                                </a14:hiddenFill>
                              </a:ext>
                            </a:extLst>
                          </wps:spPr>
                          <wps:bodyPr/>
                        </wps:wsp>
                        <wps:wsp>
                          <wps:cNvPr id="609955058" name="Freeform 3708"/>
                          <wps:cNvSpPr>
                            <a:spLocks/>
                          </wps:cNvSpPr>
                          <wps:spPr bwMode="auto">
                            <a:xfrm>
                              <a:off x="6518" y="794"/>
                              <a:ext cx="214" cy="186"/>
                            </a:xfrm>
                            <a:custGeom>
                              <a:avLst/>
                              <a:gdLst>
                                <a:gd name="T0" fmla="*/ 9 w 214"/>
                                <a:gd name="T1" fmla="*/ 182 h 186"/>
                                <a:gd name="T2" fmla="*/ 0 w 214"/>
                                <a:gd name="T3" fmla="*/ 186 h 186"/>
                                <a:gd name="T4" fmla="*/ 206 w 214"/>
                                <a:gd name="T5" fmla="*/ 3 h 186"/>
                                <a:gd name="T6" fmla="*/ 214 w 214"/>
                                <a:gd name="T7" fmla="*/ 0 h 186"/>
                                <a:gd name="T8" fmla="*/ 9 w 214"/>
                                <a:gd name="T9" fmla="*/ 182 h 186"/>
                              </a:gdLst>
                              <a:ahLst/>
                              <a:cxnLst>
                                <a:cxn ang="0">
                                  <a:pos x="T0" y="T1"/>
                                </a:cxn>
                                <a:cxn ang="0">
                                  <a:pos x="T2" y="T3"/>
                                </a:cxn>
                                <a:cxn ang="0">
                                  <a:pos x="T4" y="T5"/>
                                </a:cxn>
                                <a:cxn ang="0">
                                  <a:pos x="T6" y="T7"/>
                                </a:cxn>
                                <a:cxn ang="0">
                                  <a:pos x="T8" y="T9"/>
                                </a:cxn>
                              </a:cxnLst>
                              <a:rect l="0" t="0" r="r" b="b"/>
                              <a:pathLst>
                                <a:path w="214" h="186">
                                  <a:moveTo>
                                    <a:pt x="9" y="182"/>
                                  </a:moveTo>
                                  <a:lnTo>
                                    <a:pt x="0" y="186"/>
                                  </a:lnTo>
                                  <a:lnTo>
                                    <a:pt x="206" y="3"/>
                                  </a:lnTo>
                                  <a:lnTo>
                                    <a:pt x="214" y="0"/>
                                  </a:lnTo>
                                  <a:lnTo>
                                    <a:pt x="9" y="182"/>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479024" name="Line 3709"/>
                          <wps:cNvCnPr>
                            <a:cxnSpLocks noChangeShapeType="1"/>
                          </wps:cNvCnPr>
                          <wps:spPr bwMode="auto">
                            <a:xfrm flipV="1">
                              <a:off x="6527" y="794"/>
                              <a:ext cx="205" cy="182"/>
                            </a:xfrm>
                            <a:prstGeom prst="line">
                              <a:avLst/>
                            </a:prstGeom>
                            <a:noFill/>
                            <a:ln w="2">
                              <a:solidFill>
                                <a:srgbClr val="AEAEAE"/>
                              </a:solidFill>
                              <a:miter lim="800000"/>
                              <a:headEnd/>
                              <a:tailEnd/>
                            </a:ln>
                            <a:extLst>
                              <a:ext uri="{909E8E84-426E-40DD-AFC4-6F175D3DCCD1}">
                                <a14:hiddenFill xmlns:a14="http://schemas.microsoft.com/office/drawing/2010/main">
                                  <a:noFill/>
                                </a14:hiddenFill>
                              </a:ext>
                            </a:extLst>
                          </wps:spPr>
                          <wps:bodyPr/>
                        </wps:wsp>
                        <wps:wsp>
                          <wps:cNvPr id="597599285" name="Freeform 3710"/>
                          <wps:cNvSpPr>
                            <a:spLocks/>
                          </wps:cNvSpPr>
                          <wps:spPr bwMode="auto">
                            <a:xfrm>
                              <a:off x="6510" y="797"/>
                              <a:ext cx="214" cy="189"/>
                            </a:xfrm>
                            <a:custGeom>
                              <a:avLst/>
                              <a:gdLst>
                                <a:gd name="T0" fmla="*/ 8 w 214"/>
                                <a:gd name="T1" fmla="*/ 183 h 189"/>
                                <a:gd name="T2" fmla="*/ 0 w 214"/>
                                <a:gd name="T3" fmla="*/ 189 h 189"/>
                                <a:gd name="T4" fmla="*/ 207 w 214"/>
                                <a:gd name="T5" fmla="*/ 5 h 189"/>
                                <a:gd name="T6" fmla="*/ 214 w 214"/>
                                <a:gd name="T7" fmla="*/ 0 h 189"/>
                                <a:gd name="T8" fmla="*/ 8 w 214"/>
                                <a:gd name="T9" fmla="*/ 183 h 189"/>
                              </a:gdLst>
                              <a:ahLst/>
                              <a:cxnLst>
                                <a:cxn ang="0">
                                  <a:pos x="T0" y="T1"/>
                                </a:cxn>
                                <a:cxn ang="0">
                                  <a:pos x="T2" y="T3"/>
                                </a:cxn>
                                <a:cxn ang="0">
                                  <a:pos x="T4" y="T5"/>
                                </a:cxn>
                                <a:cxn ang="0">
                                  <a:pos x="T6" y="T7"/>
                                </a:cxn>
                                <a:cxn ang="0">
                                  <a:pos x="T8" y="T9"/>
                                </a:cxn>
                              </a:cxnLst>
                              <a:rect l="0" t="0" r="r" b="b"/>
                              <a:pathLst>
                                <a:path w="214" h="189">
                                  <a:moveTo>
                                    <a:pt x="8" y="183"/>
                                  </a:moveTo>
                                  <a:lnTo>
                                    <a:pt x="0" y="189"/>
                                  </a:lnTo>
                                  <a:lnTo>
                                    <a:pt x="207" y="5"/>
                                  </a:lnTo>
                                  <a:lnTo>
                                    <a:pt x="214" y="0"/>
                                  </a:lnTo>
                                  <a:lnTo>
                                    <a:pt x="8" y="183"/>
                                  </a:lnTo>
                                  <a:close/>
                                </a:path>
                              </a:pathLst>
                            </a:custGeom>
                            <a:solidFill>
                              <a:srgbClr val="BBBBB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2500110" name="Line 3711"/>
                          <wps:cNvCnPr>
                            <a:cxnSpLocks noChangeShapeType="1"/>
                          </wps:cNvCnPr>
                          <wps:spPr bwMode="auto">
                            <a:xfrm flipV="1">
                              <a:off x="6518" y="797"/>
                              <a:ext cx="206" cy="183"/>
                            </a:xfrm>
                            <a:prstGeom prst="line">
                              <a:avLst/>
                            </a:prstGeom>
                            <a:noFill/>
                            <a:ln w="2">
                              <a:solidFill>
                                <a:srgbClr val="BBBBBB"/>
                              </a:solidFill>
                              <a:miter lim="800000"/>
                              <a:headEnd/>
                              <a:tailEnd/>
                            </a:ln>
                            <a:extLst>
                              <a:ext uri="{909E8E84-426E-40DD-AFC4-6F175D3DCCD1}">
                                <a14:hiddenFill xmlns:a14="http://schemas.microsoft.com/office/drawing/2010/main">
                                  <a:noFill/>
                                </a14:hiddenFill>
                              </a:ext>
                            </a:extLst>
                          </wps:spPr>
                          <wps:bodyPr/>
                        </wps:wsp>
                        <wps:wsp>
                          <wps:cNvPr id="1254263815" name="Freeform 3712"/>
                          <wps:cNvSpPr>
                            <a:spLocks/>
                          </wps:cNvSpPr>
                          <wps:spPr bwMode="auto">
                            <a:xfrm>
                              <a:off x="6104" y="2103"/>
                              <a:ext cx="249" cy="325"/>
                            </a:xfrm>
                            <a:custGeom>
                              <a:avLst/>
                              <a:gdLst>
                                <a:gd name="T0" fmla="*/ 0 w 249"/>
                                <a:gd name="T1" fmla="*/ 325 h 325"/>
                                <a:gd name="T2" fmla="*/ 5 w 249"/>
                                <a:gd name="T3" fmla="*/ 316 h 325"/>
                                <a:gd name="T4" fmla="*/ 249 w 249"/>
                                <a:gd name="T5" fmla="*/ 0 h 325"/>
                                <a:gd name="T6" fmla="*/ 244 w 249"/>
                                <a:gd name="T7" fmla="*/ 8 h 325"/>
                                <a:gd name="T8" fmla="*/ 0 w 249"/>
                                <a:gd name="T9" fmla="*/ 325 h 325"/>
                              </a:gdLst>
                              <a:ahLst/>
                              <a:cxnLst>
                                <a:cxn ang="0">
                                  <a:pos x="T0" y="T1"/>
                                </a:cxn>
                                <a:cxn ang="0">
                                  <a:pos x="T2" y="T3"/>
                                </a:cxn>
                                <a:cxn ang="0">
                                  <a:pos x="T4" y="T5"/>
                                </a:cxn>
                                <a:cxn ang="0">
                                  <a:pos x="T6" y="T7"/>
                                </a:cxn>
                                <a:cxn ang="0">
                                  <a:pos x="T8" y="T9"/>
                                </a:cxn>
                              </a:cxnLst>
                              <a:rect l="0" t="0" r="r" b="b"/>
                              <a:pathLst>
                                <a:path w="249" h="325">
                                  <a:moveTo>
                                    <a:pt x="0" y="325"/>
                                  </a:moveTo>
                                  <a:lnTo>
                                    <a:pt x="5" y="316"/>
                                  </a:lnTo>
                                  <a:lnTo>
                                    <a:pt x="249" y="0"/>
                                  </a:lnTo>
                                  <a:lnTo>
                                    <a:pt x="244" y="8"/>
                                  </a:lnTo>
                                  <a:lnTo>
                                    <a:pt x="0" y="325"/>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0255032" name="Line 3713"/>
                          <wps:cNvCnPr>
                            <a:cxnSpLocks noChangeShapeType="1"/>
                          </wps:cNvCnPr>
                          <wps:spPr bwMode="auto">
                            <a:xfrm flipV="1">
                              <a:off x="6104" y="2111"/>
                              <a:ext cx="244" cy="317"/>
                            </a:xfrm>
                            <a:prstGeom prst="line">
                              <a:avLst/>
                            </a:prstGeom>
                            <a:noFill/>
                            <a:ln w="2">
                              <a:solidFill>
                                <a:srgbClr val="D1D1D1"/>
                              </a:solidFill>
                              <a:miter lim="800000"/>
                              <a:headEnd/>
                              <a:tailEnd/>
                            </a:ln>
                            <a:extLst>
                              <a:ext uri="{909E8E84-426E-40DD-AFC4-6F175D3DCCD1}">
                                <a14:hiddenFill xmlns:a14="http://schemas.microsoft.com/office/drawing/2010/main">
                                  <a:noFill/>
                                </a14:hiddenFill>
                              </a:ext>
                            </a:extLst>
                          </wps:spPr>
                          <wps:bodyPr/>
                        </wps:wsp>
                        <wps:wsp>
                          <wps:cNvPr id="1869804139" name="Freeform 3714"/>
                          <wps:cNvSpPr>
                            <a:spLocks/>
                          </wps:cNvSpPr>
                          <wps:spPr bwMode="auto">
                            <a:xfrm>
                              <a:off x="6109" y="938"/>
                              <a:ext cx="838" cy="1481"/>
                            </a:xfrm>
                            <a:custGeom>
                              <a:avLst/>
                              <a:gdLst>
                                <a:gd name="T0" fmla="*/ 0 w 838"/>
                                <a:gd name="T1" fmla="*/ 1481 h 1481"/>
                                <a:gd name="T2" fmla="*/ 655 w 838"/>
                                <a:gd name="T3" fmla="*/ 198 h 1481"/>
                                <a:gd name="T4" fmla="*/ 838 w 838"/>
                                <a:gd name="T5" fmla="*/ 0 h 1481"/>
                                <a:gd name="T6" fmla="*/ 244 w 838"/>
                                <a:gd name="T7" fmla="*/ 1165 h 1481"/>
                                <a:gd name="T8" fmla="*/ 0 w 838"/>
                                <a:gd name="T9" fmla="*/ 1481 h 1481"/>
                              </a:gdLst>
                              <a:ahLst/>
                              <a:cxnLst>
                                <a:cxn ang="0">
                                  <a:pos x="T0" y="T1"/>
                                </a:cxn>
                                <a:cxn ang="0">
                                  <a:pos x="T2" y="T3"/>
                                </a:cxn>
                                <a:cxn ang="0">
                                  <a:pos x="T4" y="T5"/>
                                </a:cxn>
                                <a:cxn ang="0">
                                  <a:pos x="T6" y="T7"/>
                                </a:cxn>
                                <a:cxn ang="0">
                                  <a:pos x="T8" y="T9"/>
                                </a:cxn>
                              </a:cxnLst>
                              <a:rect l="0" t="0" r="r" b="b"/>
                              <a:pathLst>
                                <a:path w="838" h="1481">
                                  <a:moveTo>
                                    <a:pt x="0" y="1481"/>
                                  </a:moveTo>
                                  <a:lnTo>
                                    <a:pt x="655" y="198"/>
                                  </a:lnTo>
                                  <a:lnTo>
                                    <a:pt x="838" y="0"/>
                                  </a:lnTo>
                                  <a:lnTo>
                                    <a:pt x="244" y="1165"/>
                                  </a:lnTo>
                                  <a:lnTo>
                                    <a:pt x="0" y="1481"/>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5002200" name="Line 3715"/>
                          <wps:cNvCnPr>
                            <a:cxnSpLocks noChangeShapeType="1"/>
                          </wps:cNvCnPr>
                          <wps:spPr bwMode="auto">
                            <a:xfrm flipV="1">
                              <a:off x="6109" y="2103"/>
                              <a:ext cx="244" cy="316"/>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2012841433" name="Freeform 3716"/>
                          <wps:cNvSpPr>
                            <a:spLocks/>
                          </wps:cNvSpPr>
                          <wps:spPr bwMode="auto">
                            <a:xfrm>
                              <a:off x="6764" y="930"/>
                              <a:ext cx="186" cy="206"/>
                            </a:xfrm>
                            <a:custGeom>
                              <a:avLst/>
                              <a:gdLst>
                                <a:gd name="T0" fmla="*/ 0 w 186"/>
                                <a:gd name="T1" fmla="*/ 206 h 206"/>
                                <a:gd name="T2" fmla="*/ 3 w 186"/>
                                <a:gd name="T3" fmla="*/ 197 h 206"/>
                                <a:gd name="T4" fmla="*/ 186 w 186"/>
                                <a:gd name="T5" fmla="*/ 0 h 206"/>
                                <a:gd name="T6" fmla="*/ 183 w 186"/>
                                <a:gd name="T7" fmla="*/ 8 h 206"/>
                                <a:gd name="T8" fmla="*/ 0 w 186"/>
                                <a:gd name="T9" fmla="*/ 206 h 206"/>
                              </a:gdLst>
                              <a:ahLst/>
                              <a:cxnLst>
                                <a:cxn ang="0">
                                  <a:pos x="T0" y="T1"/>
                                </a:cxn>
                                <a:cxn ang="0">
                                  <a:pos x="T2" y="T3"/>
                                </a:cxn>
                                <a:cxn ang="0">
                                  <a:pos x="T4" y="T5"/>
                                </a:cxn>
                                <a:cxn ang="0">
                                  <a:pos x="T6" y="T7"/>
                                </a:cxn>
                                <a:cxn ang="0">
                                  <a:pos x="T8" y="T9"/>
                                </a:cxn>
                              </a:cxnLst>
                              <a:rect l="0" t="0" r="r" b="b"/>
                              <a:pathLst>
                                <a:path w="186" h="206">
                                  <a:moveTo>
                                    <a:pt x="0" y="206"/>
                                  </a:moveTo>
                                  <a:lnTo>
                                    <a:pt x="3" y="197"/>
                                  </a:lnTo>
                                  <a:lnTo>
                                    <a:pt x="186" y="0"/>
                                  </a:lnTo>
                                  <a:lnTo>
                                    <a:pt x="183" y="8"/>
                                  </a:lnTo>
                                  <a:lnTo>
                                    <a:pt x="0" y="206"/>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947208" name="Line 3717"/>
                          <wps:cNvCnPr>
                            <a:cxnSpLocks noChangeShapeType="1"/>
                          </wps:cNvCnPr>
                          <wps:spPr bwMode="auto">
                            <a:xfrm flipV="1">
                              <a:off x="6764" y="938"/>
                              <a:ext cx="183" cy="198"/>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154467858" name="Freeform 3718"/>
                          <wps:cNvSpPr>
                            <a:spLocks/>
                          </wps:cNvSpPr>
                          <wps:spPr bwMode="auto">
                            <a:xfrm>
                              <a:off x="6767" y="921"/>
                              <a:ext cx="185" cy="206"/>
                            </a:xfrm>
                            <a:custGeom>
                              <a:avLst/>
                              <a:gdLst>
                                <a:gd name="T0" fmla="*/ 0 w 185"/>
                                <a:gd name="T1" fmla="*/ 206 h 206"/>
                                <a:gd name="T2" fmla="*/ 2 w 185"/>
                                <a:gd name="T3" fmla="*/ 196 h 206"/>
                                <a:gd name="T4" fmla="*/ 185 w 185"/>
                                <a:gd name="T5" fmla="*/ 0 h 206"/>
                                <a:gd name="T6" fmla="*/ 183 w 185"/>
                                <a:gd name="T7" fmla="*/ 9 h 206"/>
                                <a:gd name="T8" fmla="*/ 0 w 185"/>
                                <a:gd name="T9" fmla="*/ 206 h 206"/>
                              </a:gdLst>
                              <a:ahLst/>
                              <a:cxnLst>
                                <a:cxn ang="0">
                                  <a:pos x="T0" y="T1"/>
                                </a:cxn>
                                <a:cxn ang="0">
                                  <a:pos x="T2" y="T3"/>
                                </a:cxn>
                                <a:cxn ang="0">
                                  <a:pos x="T4" y="T5"/>
                                </a:cxn>
                                <a:cxn ang="0">
                                  <a:pos x="T6" y="T7"/>
                                </a:cxn>
                                <a:cxn ang="0">
                                  <a:pos x="T8" y="T9"/>
                                </a:cxn>
                              </a:cxnLst>
                              <a:rect l="0" t="0" r="r" b="b"/>
                              <a:pathLst>
                                <a:path w="185" h="206">
                                  <a:moveTo>
                                    <a:pt x="0" y="206"/>
                                  </a:moveTo>
                                  <a:lnTo>
                                    <a:pt x="2" y="196"/>
                                  </a:lnTo>
                                  <a:lnTo>
                                    <a:pt x="185" y="0"/>
                                  </a:lnTo>
                                  <a:lnTo>
                                    <a:pt x="183" y="9"/>
                                  </a:lnTo>
                                  <a:lnTo>
                                    <a:pt x="0" y="206"/>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1672927" name="Line 3719"/>
                          <wps:cNvCnPr>
                            <a:cxnSpLocks noChangeShapeType="1"/>
                          </wps:cNvCnPr>
                          <wps:spPr bwMode="auto">
                            <a:xfrm flipV="1">
                              <a:off x="6767" y="930"/>
                              <a:ext cx="183" cy="197"/>
                            </a:xfrm>
                            <a:prstGeom prst="line">
                              <a:avLst/>
                            </a:prstGeom>
                            <a:noFill/>
                            <a:ln w="2">
                              <a:solidFill>
                                <a:srgbClr val="DEDEDE"/>
                              </a:solidFill>
                              <a:miter lim="800000"/>
                              <a:headEnd/>
                              <a:tailEnd/>
                            </a:ln>
                            <a:extLst>
                              <a:ext uri="{909E8E84-426E-40DD-AFC4-6F175D3DCCD1}">
                                <a14:hiddenFill xmlns:a14="http://schemas.microsoft.com/office/drawing/2010/main">
                                  <a:noFill/>
                                </a14:hiddenFill>
                              </a:ext>
                            </a:extLst>
                          </wps:spPr>
                          <wps:bodyPr/>
                        </wps:wsp>
                        <wps:wsp>
                          <wps:cNvPr id="1132404778" name="Freeform 3720"/>
                          <wps:cNvSpPr>
                            <a:spLocks/>
                          </wps:cNvSpPr>
                          <wps:spPr bwMode="auto">
                            <a:xfrm>
                              <a:off x="6769" y="912"/>
                              <a:ext cx="183" cy="205"/>
                            </a:xfrm>
                            <a:custGeom>
                              <a:avLst/>
                              <a:gdLst>
                                <a:gd name="T0" fmla="*/ 0 w 183"/>
                                <a:gd name="T1" fmla="*/ 205 h 205"/>
                                <a:gd name="T2" fmla="*/ 0 w 183"/>
                                <a:gd name="T3" fmla="*/ 195 h 205"/>
                                <a:gd name="T4" fmla="*/ 183 w 183"/>
                                <a:gd name="T5" fmla="*/ 0 h 205"/>
                                <a:gd name="T6" fmla="*/ 183 w 183"/>
                                <a:gd name="T7" fmla="*/ 9 h 205"/>
                                <a:gd name="T8" fmla="*/ 0 w 183"/>
                                <a:gd name="T9" fmla="*/ 205 h 205"/>
                              </a:gdLst>
                              <a:ahLst/>
                              <a:cxnLst>
                                <a:cxn ang="0">
                                  <a:pos x="T0" y="T1"/>
                                </a:cxn>
                                <a:cxn ang="0">
                                  <a:pos x="T2" y="T3"/>
                                </a:cxn>
                                <a:cxn ang="0">
                                  <a:pos x="T4" y="T5"/>
                                </a:cxn>
                                <a:cxn ang="0">
                                  <a:pos x="T6" y="T7"/>
                                </a:cxn>
                                <a:cxn ang="0">
                                  <a:pos x="T8" y="T9"/>
                                </a:cxn>
                              </a:cxnLst>
                              <a:rect l="0" t="0" r="r" b="b"/>
                              <a:pathLst>
                                <a:path w="183" h="205">
                                  <a:moveTo>
                                    <a:pt x="0" y="205"/>
                                  </a:moveTo>
                                  <a:lnTo>
                                    <a:pt x="0" y="195"/>
                                  </a:lnTo>
                                  <a:lnTo>
                                    <a:pt x="183" y="0"/>
                                  </a:lnTo>
                                  <a:lnTo>
                                    <a:pt x="183" y="9"/>
                                  </a:lnTo>
                                  <a:lnTo>
                                    <a:pt x="0" y="205"/>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4633525" name="Line 3721"/>
                          <wps:cNvCnPr>
                            <a:cxnSpLocks noChangeShapeType="1"/>
                          </wps:cNvCnPr>
                          <wps:spPr bwMode="auto">
                            <a:xfrm flipV="1">
                              <a:off x="6769" y="921"/>
                              <a:ext cx="183" cy="196"/>
                            </a:xfrm>
                            <a:prstGeom prst="line">
                              <a:avLst/>
                            </a:prstGeom>
                            <a:noFill/>
                            <a:ln w="2">
                              <a:solidFill>
                                <a:srgbClr val="E0E0E0"/>
                              </a:solidFill>
                              <a:miter lim="800000"/>
                              <a:headEnd/>
                              <a:tailEnd/>
                            </a:ln>
                            <a:extLst>
                              <a:ext uri="{909E8E84-426E-40DD-AFC4-6F175D3DCCD1}">
                                <a14:hiddenFill xmlns:a14="http://schemas.microsoft.com/office/drawing/2010/main">
                                  <a:noFill/>
                                </a14:hiddenFill>
                              </a:ext>
                            </a:extLst>
                          </wps:spPr>
                          <wps:bodyPr/>
                        </wps:wsp>
                        <wps:wsp>
                          <wps:cNvPr id="1110816232" name="Freeform 3722"/>
                          <wps:cNvSpPr>
                            <a:spLocks/>
                          </wps:cNvSpPr>
                          <wps:spPr bwMode="auto">
                            <a:xfrm>
                              <a:off x="6766" y="904"/>
                              <a:ext cx="186" cy="203"/>
                            </a:xfrm>
                            <a:custGeom>
                              <a:avLst/>
                              <a:gdLst>
                                <a:gd name="T0" fmla="*/ 3 w 186"/>
                                <a:gd name="T1" fmla="*/ 203 h 203"/>
                                <a:gd name="T2" fmla="*/ 0 w 186"/>
                                <a:gd name="T3" fmla="*/ 194 h 203"/>
                                <a:gd name="T4" fmla="*/ 184 w 186"/>
                                <a:gd name="T5" fmla="*/ 0 h 203"/>
                                <a:gd name="T6" fmla="*/ 186 w 186"/>
                                <a:gd name="T7" fmla="*/ 8 h 203"/>
                                <a:gd name="T8" fmla="*/ 3 w 186"/>
                                <a:gd name="T9" fmla="*/ 203 h 203"/>
                              </a:gdLst>
                              <a:ahLst/>
                              <a:cxnLst>
                                <a:cxn ang="0">
                                  <a:pos x="T0" y="T1"/>
                                </a:cxn>
                                <a:cxn ang="0">
                                  <a:pos x="T2" y="T3"/>
                                </a:cxn>
                                <a:cxn ang="0">
                                  <a:pos x="T4" y="T5"/>
                                </a:cxn>
                                <a:cxn ang="0">
                                  <a:pos x="T6" y="T7"/>
                                </a:cxn>
                                <a:cxn ang="0">
                                  <a:pos x="T8" y="T9"/>
                                </a:cxn>
                              </a:cxnLst>
                              <a:rect l="0" t="0" r="r" b="b"/>
                              <a:pathLst>
                                <a:path w="186" h="203">
                                  <a:moveTo>
                                    <a:pt x="3" y="203"/>
                                  </a:moveTo>
                                  <a:lnTo>
                                    <a:pt x="0" y="194"/>
                                  </a:lnTo>
                                  <a:lnTo>
                                    <a:pt x="184" y="0"/>
                                  </a:lnTo>
                                  <a:lnTo>
                                    <a:pt x="186" y="8"/>
                                  </a:lnTo>
                                  <a:lnTo>
                                    <a:pt x="3" y="203"/>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8239337" name="Line 3723"/>
                          <wps:cNvCnPr>
                            <a:cxnSpLocks noChangeShapeType="1"/>
                          </wps:cNvCnPr>
                          <wps:spPr bwMode="auto">
                            <a:xfrm flipV="1">
                              <a:off x="6769" y="912"/>
                              <a:ext cx="183" cy="195"/>
                            </a:xfrm>
                            <a:prstGeom prst="line">
                              <a:avLst/>
                            </a:prstGeom>
                            <a:noFill/>
                            <a:ln w="2">
                              <a:solidFill>
                                <a:srgbClr val="E0E0E0"/>
                              </a:solidFill>
                              <a:miter lim="800000"/>
                              <a:headEnd/>
                              <a:tailEnd/>
                            </a:ln>
                            <a:extLst>
                              <a:ext uri="{909E8E84-426E-40DD-AFC4-6F175D3DCCD1}">
                                <a14:hiddenFill xmlns:a14="http://schemas.microsoft.com/office/drawing/2010/main">
                                  <a:noFill/>
                                </a14:hiddenFill>
                              </a:ext>
                            </a:extLst>
                          </wps:spPr>
                          <wps:bodyPr/>
                        </wps:wsp>
                        <wps:wsp>
                          <wps:cNvPr id="16060652" name="Freeform 3724"/>
                          <wps:cNvSpPr>
                            <a:spLocks/>
                          </wps:cNvSpPr>
                          <wps:spPr bwMode="auto">
                            <a:xfrm>
                              <a:off x="6768" y="908"/>
                              <a:ext cx="184" cy="199"/>
                            </a:xfrm>
                            <a:custGeom>
                              <a:avLst/>
                              <a:gdLst>
                                <a:gd name="T0" fmla="*/ 1 w 184"/>
                                <a:gd name="T1" fmla="*/ 199 h 199"/>
                                <a:gd name="T2" fmla="*/ 0 w 184"/>
                                <a:gd name="T3" fmla="*/ 195 h 199"/>
                                <a:gd name="T4" fmla="*/ 182 w 184"/>
                                <a:gd name="T5" fmla="*/ 0 h 199"/>
                                <a:gd name="T6" fmla="*/ 184 w 184"/>
                                <a:gd name="T7" fmla="*/ 4 h 199"/>
                                <a:gd name="T8" fmla="*/ 1 w 184"/>
                                <a:gd name="T9" fmla="*/ 199 h 199"/>
                              </a:gdLst>
                              <a:ahLst/>
                              <a:cxnLst>
                                <a:cxn ang="0">
                                  <a:pos x="T0" y="T1"/>
                                </a:cxn>
                                <a:cxn ang="0">
                                  <a:pos x="T2" y="T3"/>
                                </a:cxn>
                                <a:cxn ang="0">
                                  <a:pos x="T4" y="T5"/>
                                </a:cxn>
                                <a:cxn ang="0">
                                  <a:pos x="T6" y="T7"/>
                                </a:cxn>
                                <a:cxn ang="0">
                                  <a:pos x="T8" y="T9"/>
                                </a:cxn>
                              </a:cxnLst>
                              <a:rect l="0" t="0" r="r" b="b"/>
                              <a:pathLst>
                                <a:path w="184" h="199">
                                  <a:moveTo>
                                    <a:pt x="1" y="199"/>
                                  </a:moveTo>
                                  <a:lnTo>
                                    <a:pt x="0" y="195"/>
                                  </a:lnTo>
                                  <a:lnTo>
                                    <a:pt x="182" y="0"/>
                                  </a:lnTo>
                                  <a:lnTo>
                                    <a:pt x="184" y="4"/>
                                  </a:lnTo>
                                  <a:lnTo>
                                    <a:pt x="1" y="199"/>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9195925" name="Freeform 3725"/>
                          <wps:cNvSpPr>
                            <a:spLocks/>
                          </wps:cNvSpPr>
                          <wps:spPr bwMode="auto">
                            <a:xfrm>
                              <a:off x="6766" y="904"/>
                              <a:ext cx="184" cy="199"/>
                            </a:xfrm>
                            <a:custGeom>
                              <a:avLst/>
                              <a:gdLst>
                                <a:gd name="T0" fmla="*/ 2 w 184"/>
                                <a:gd name="T1" fmla="*/ 199 h 199"/>
                                <a:gd name="T2" fmla="*/ 0 w 184"/>
                                <a:gd name="T3" fmla="*/ 194 h 199"/>
                                <a:gd name="T4" fmla="*/ 184 w 184"/>
                                <a:gd name="T5" fmla="*/ 0 h 199"/>
                                <a:gd name="T6" fmla="*/ 184 w 184"/>
                                <a:gd name="T7" fmla="*/ 4 h 199"/>
                                <a:gd name="T8" fmla="*/ 2 w 184"/>
                                <a:gd name="T9" fmla="*/ 199 h 199"/>
                              </a:gdLst>
                              <a:ahLst/>
                              <a:cxnLst>
                                <a:cxn ang="0">
                                  <a:pos x="T0" y="T1"/>
                                </a:cxn>
                                <a:cxn ang="0">
                                  <a:pos x="T2" y="T3"/>
                                </a:cxn>
                                <a:cxn ang="0">
                                  <a:pos x="T4" y="T5"/>
                                </a:cxn>
                                <a:cxn ang="0">
                                  <a:pos x="T6" y="T7"/>
                                </a:cxn>
                                <a:cxn ang="0">
                                  <a:pos x="T8" y="T9"/>
                                </a:cxn>
                              </a:cxnLst>
                              <a:rect l="0" t="0" r="r" b="b"/>
                              <a:pathLst>
                                <a:path w="184" h="199">
                                  <a:moveTo>
                                    <a:pt x="2" y="199"/>
                                  </a:moveTo>
                                  <a:lnTo>
                                    <a:pt x="0" y="194"/>
                                  </a:lnTo>
                                  <a:lnTo>
                                    <a:pt x="184" y="0"/>
                                  </a:lnTo>
                                  <a:lnTo>
                                    <a:pt x="184" y="4"/>
                                  </a:lnTo>
                                  <a:lnTo>
                                    <a:pt x="2" y="199"/>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9066316" name="Freeform 3726"/>
                          <wps:cNvSpPr>
                            <a:spLocks/>
                          </wps:cNvSpPr>
                          <wps:spPr bwMode="auto">
                            <a:xfrm>
                              <a:off x="6763" y="896"/>
                              <a:ext cx="187" cy="202"/>
                            </a:xfrm>
                            <a:custGeom>
                              <a:avLst/>
                              <a:gdLst>
                                <a:gd name="T0" fmla="*/ 3 w 187"/>
                                <a:gd name="T1" fmla="*/ 202 h 202"/>
                                <a:gd name="T2" fmla="*/ 0 w 187"/>
                                <a:gd name="T3" fmla="*/ 193 h 202"/>
                                <a:gd name="T4" fmla="*/ 183 w 187"/>
                                <a:gd name="T5" fmla="*/ 0 h 202"/>
                                <a:gd name="T6" fmla="*/ 187 w 187"/>
                                <a:gd name="T7" fmla="*/ 8 h 202"/>
                                <a:gd name="T8" fmla="*/ 3 w 187"/>
                                <a:gd name="T9" fmla="*/ 202 h 202"/>
                              </a:gdLst>
                              <a:ahLst/>
                              <a:cxnLst>
                                <a:cxn ang="0">
                                  <a:pos x="T0" y="T1"/>
                                </a:cxn>
                                <a:cxn ang="0">
                                  <a:pos x="T2" y="T3"/>
                                </a:cxn>
                                <a:cxn ang="0">
                                  <a:pos x="T4" y="T5"/>
                                </a:cxn>
                                <a:cxn ang="0">
                                  <a:pos x="T6" y="T7"/>
                                </a:cxn>
                                <a:cxn ang="0">
                                  <a:pos x="T8" y="T9"/>
                                </a:cxn>
                              </a:cxnLst>
                              <a:rect l="0" t="0" r="r" b="b"/>
                              <a:pathLst>
                                <a:path w="187" h="202">
                                  <a:moveTo>
                                    <a:pt x="3" y="202"/>
                                  </a:moveTo>
                                  <a:lnTo>
                                    <a:pt x="0" y="193"/>
                                  </a:lnTo>
                                  <a:lnTo>
                                    <a:pt x="183" y="0"/>
                                  </a:lnTo>
                                  <a:lnTo>
                                    <a:pt x="187" y="8"/>
                                  </a:lnTo>
                                  <a:lnTo>
                                    <a:pt x="3" y="202"/>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6368262" name="Line 3727"/>
                          <wps:cNvCnPr>
                            <a:cxnSpLocks noChangeShapeType="1"/>
                          </wps:cNvCnPr>
                          <wps:spPr bwMode="auto">
                            <a:xfrm flipV="1">
                              <a:off x="6766" y="904"/>
                              <a:ext cx="184" cy="194"/>
                            </a:xfrm>
                            <a:prstGeom prst="line">
                              <a:avLst/>
                            </a:prstGeom>
                            <a:noFill/>
                            <a:ln w="2">
                              <a:solidFill>
                                <a:srgbClr val="DDDDDD"/>
                              </a:solidFill>
                              <a:miter lim="800000"/>
                              <a:headEnd/>
                              <a:tailEnd/>
                            </a:ln>
                            <a:extLst>
                              <a:ext uri="{909E8E84-426E-40DD-AFC4-6F175D3DCCD1}">
                                <a14:hiddenFill xmlns:a14="http://schemas.microsoft.com/office/drawing/2010/main">
                                  <a:noFill/>
                                </a14:hiddenFill>
                              </a:ext>
                            </a:extLst>
                          </wps:spPr>
                          <wps:bodyPr/>
                        </wps:wsp>
                        <wps:wsp>
                          <wps:cNvPr id="1255951112" name="Freeform 3728"/>
                          <wps:cNvSpPr>
                            <a:spLocks/>
                          </wps:cNvSpPr>
                          <wps:spPr bwMode="auto">
                            <a:xfrm>
                              <a:off x="6765" y="900"/>
                              <a:ext cx="185" cy="198"/>
                            </a:xfrm>
                            <a:custGeom>
                              <a:avLst/>
                              <a:gdLst>
                                <a:gd name="T0" fmla="*/ 1 w 185"/>
                                <a:gd name="T1" fmla="*/ 198 h 198"/>
                                <a:gd name="T2" fmla="*/ 0 w 185"/>
                                <a:gd name="T3" fmla="*/ 194 h 198"/>
                                <a:gd name="T4" fmla="*/ 183 w 185"/>
                                <a:gd name="T5" fmla="*/ 0 h 198"/>
                                <a:gd name="T6" fmla="*/ 185 w 185"/>
                                <a:gd name="T7" fmla="*/ 4 h 198"/>
                                <a:gd name="T8" fmla="*/ 1 w 185"/>
                                <a:gd name="T9" fmla="*/ 198 h 198"/>
                              </a:gdLst>
                              <a:ahLst/>
                              <a:cxnLst>
                                <a:cxn ang="0">
                                  <a:pos x="T0" y="T1"/>
                                </a:cxn>
                                <a:cxn ang="0">
                                  <a:pos x="T2" y="T3"/>
                                </a:cxn>
                                <a:cxn ang="0">
                                  <a:pos x="T4" y="T5"/>
                                </a:cxn>
                                <a:cxn ang="0">
                                  <a:pos x="T6" y="T7"/>
                                </a:cxn>
                                <a:cxn ang="0">
                                  <a:pos x="T8" y="T9"/>
                                </a:cxn>
                              </a:cxnLst>
                              <a:rect l="0" t="0" r="r" b="b"/>
                              <a:pathLst>
                                <a:path w="185" h="198">
                                  <a:moveTo>
                                    <a:pt x="1" y="198"/>
                                  </a:moveTo>
                                  <a:lnTo>
                                    <a:pt x="0" y="194"/>
                                  </a:lnTo>
                                  <a:lnTo>
                                    <a:pt x="183" y="0"/>
                                  </a:lnTo>
                                  <a:lnTo>
                                    <a:pt x="185" y="4"/>
                                  </a:lnTo>
                                  <a:lnTo>
                                    <a:pt x="1" y="198"/>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0688875" name="Freeform 3729"/>
                          <wps:cNvSpPr>
                            <a:spLocks/>
                          </wps:cNvSpPr>
                          <wps:spPr bwMode="auto">
                            <a:xfrm>
                              <a:off x="6763" y="896"/>
                              <a:ext cx="185" cy="198"/>
                            </a:xfrm>
                            <a:custGeom>
                              <a:avLst/>
                              <a:gdLst>
                                <a:gd name="T0" fmla="*/ 2 w 185"/>
                                <a:gd name="T1" fmla="*/ 198 h 198"/>
                                <a:gd name="T2" fmla="*/ 0 w 185"/>
                                <a:gd name="T3" fmla="*/ 193 h 198"/>
                                <a:gd name="T4" fmla="*/ 183 w 185"/>
                                <a:gd name="T5" fmla="*/ 0 h 198"/>
                                <a:gd name="T6" fmla="*/ 185 w 185"/>
                                <a:gd name="T7" fmla="*/ 4 h 198"/>
                                <a:gd name="T8" fmla="*/ 2 w 185"/>
                                <a:gd name="T9" fmla="*/ 198 h 198"/>
                              </a:gdLst>
                              <a:ahLst/>
                              <a:cxnLst>
                                <a:cxn ang="0">
                                  <a:pos x="T0" y="T1"/>
                                </a:cxn>
                                <a:cxn ang="0">
                                  <a:pos x="T2" y="T3"/>
                                </a:cxn>
                                <a:cxn ang="0">
                                  <a:pos x="T4" y="T5"/>
                                </a:cxn>
                                <a:cxn ang="0">
                                  <a:pos x="T6" y="T7"/>
                                </a:cxn>
                                <a:cxn ang="0">
                                  <a:pos x="T8" y="T9"/>
                                </a:cxn>
                              </a:cxnLst>
                              <a:rect l="0" t="0" r="r" b="b"/>
                              <a:pathLst>
                                <a:path w="185" h="198">
                                  <a:moveTo>
                                    <a:pt x="2" y="198"/>
                                  </a:moveTo>
                                  <a:lnTo>
                                    <a:pt x="0" y="193"/>
                                  </a:lnTo>
                                  <a:lnTo>
                                    <a:pt x="183" y="0"/>
                                  </a:lnTo>
                                  <a:lnTo>
                                    <a:pt x="185" y="4"/>
                                  </a:lnTo>
                                  <a:lnTo>
                                    <a:pt x="2" y="198"/>
                                  </a:lnTo>
                                  <a:close/>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82809" name="Freeform 3730"/>
                          <wps:cNvSpPr>
                            <a:spLocks/>
                          </wps:cNvSpPr>
                          <wps:spPr bwMode="auto">
                            <a:xfrm>
                              <a:off x="6757" y="889"/>
                              <a:ext cx="189" cy="200"/>
                            </a:xfrm>
                            <a:custGeom>
                              <a:avLst/>
                              <a:gdLst>
                                <a:gd name="T0" fmla="*/ 6 w 189"/>
                                <a:gd name="T1" fmla="*/ 200 h 200"/>
                                <a:gd name="T2" fmla="*/ 0 w 189"/>
                                <a:gd name="T3" fmla="*/ 193 h 200"/>
                                <a:gd name="T4" fmla="*/ 184 w 189"/>
                                <a:gd name="T5" fmla="*/ 0 h 200"/>
                                <a:gd name="T6" fmla="*/ 189 w 189"/>
                                <a:gd name="T7" fmla="*/ 7 h 200"/>
                                <a:gd name="T8" fmla="*/ 6 w 189"/>
                                <a:gd name="T9" fmla="*/ 200 h 200"/>
                              </a:gdLst>
                              <a:ahLst/>
                              <a:cxnLst>
                                <a:cxn ang="0">
                                  <a:pos x="T0" y="T1"/>
                                </a:cxn>
                                <a:cxn ang="0">
                                  <a:pos x="T2" y="T3"/>
                                </a:cxn>
                                <a:cxn ang="0">
                                  <a:pos x="T4" y="T5"/>
                                </a:cxn>
                                <a:cxn ang="0">
                                  <a:pos x="T6" y="T7"/>
                                </a:cxn>
                                <a:cxn ang="0">
                                  <a:pos x="T8" y="T9"/>
                                </a:cxn>
                              </a:cxnLst>
                              <a:rect l="0" t="0" r="r" b="b"/>
                              <a:pathLst>
                                <a:path w="189" h="200">
                                  <a:moveTo>
                                    <a:pt x="6" y="200"/>
                                  </a:moveTo>
                                  <a:lnTo>
                                    <a:pt x="0" y="193"/>
                                  </a:lnTo>
                                  <a:lnTo>
                                    <a:pt x="184" y="0"/>
                                  </a:lnTo>
                                  <a:lnTo>
                                    <a:pt x="189" y="7"/>
                                  </a:lnTo>
                                  <a:lnTo>
                                    <a:pt x="6" y="20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256408" name="Line 3731"/>
                          <wps:cNvCnPr>
                            <a:cxnSpLocks noChangeShapeType="1"/>
                          </wps:cNvCnPr>
                          <wps:spPr bwMode="auto">
                            <a:xfrm flipV="1">
                              <a:off x="6763" y="896"/>
                              <a:ext cx="183" cy="193"/>
                            </a:xfrm>
                            <a:prstGeom prst="line">
                              <a:avLst/>
                            </a:prstGeom>
                            <a:noFill/>
                            <a:ln w="2">
                              <a:solidFill>
                                <a:srgbClr val="D8D8D8"/>
                              </a:solidFill>
                              <a:miter lim="800000"/>
                              <a:headEnd/>
                              <a:tailEnd/>
                            </a:ln>
                            <a:extLst>
                              <a:ext uri="{909E8E84-426E-40DD-AFC4-6F175D3DCCD1}">
                                <a14:hiddenFill xmlns:a14="http://schemas.microsoft.com/office/drawing/2010/main">
                                  <a:noFill/>
                                </a14:hiddenFill>
                              </a:ext>
                            </a:extLst>
                          </wps:spPr>
                          <wps:bodyPr/>
                        </wps:wsp>
                        <wps:wsp>
                          <wps:cNvPr id="1112703355" name="Freeform 3732"/>
                          <wps:cNvSpPr>
                            <a:spLocks/>
                          </wps:cNvSpPr>
                          <wps:spPr bwMode="auto">
                            <a:xfrm>
                              <a:off x="6760" y="893"/>
                              <a:ext cx="186" cy="196"/>
                            </a:xfrm>
                            <a:custGeom>
                              <a:avLst/>
                              <a:gdLst>
                                <a:gd name="T0" fmla="*/ 3 w 186"/>
                                <a:gd name="T1" fmla="*/ 196 h 196"/>
                                <a:gd name="T2" fmla="*/ 0 w 186"/>
                                <a:gd name="T3" fmla="*/ 193 h 196"/>
                                <a:gd name="T4" fmla="*/ 184 w 186"/>
                                <a:gd name="T5" fmla="*/ 0 h 196"/>
                                <a:gd name="T6" fmla="*/ 186 w 186"/>
                                <a:gd name="T7" fmla="*/ 3 h 196"/>
                                <a:gd name="T8" fmla="*/ 3 w 186"/>
                                <a:gd name="T9" fmla="*/ 196 h 196"/>
                              </a:gdLst>
                              <a:ahLst/>
                              <a:cxnLst>
                                <a:cxn ang="0">
                                  <a:pos x="T0" y="T1"/>
                                </a:cxn>
                                <a:cxn ang="0">
                                  <a:pos x="T2" y="T3"/>
                                </a:cxn>
                                <a:cxn ang="0">
                                  <a:pos x="T4" y="T5"/>
                                </a:cxn>
                                <a:cxn ang="0">
                                  <a:pos x="T6" y="T7"/>
                                </a:cxn>
                                <a:cxn ang="0">
                                  <a:pos x="T8" y="T9"/>
                                </a:cxn>
                              </a:cxnLst>
                              <a:rect l="0" t="0" r="r" b="b"/>
                              <a:pathLst>
                                <a:path w="186" h="196">
                                  <a:moveTo>
                                    <a:pt x="3" y="196"/>
                                  </a:moveTo>
                                  <a:lnTo>
                                    <a:pt x="0" y="193"/>
                                  </a:lnTo>
                                  <a:lnTo>
                                    <a:pt x="184" y="0"/>
                                  </a:lnTo>
                                  <a:lnTo>
                                    <a:pt x="186" y="3"/>
                                  </a:lnTo>
                                  <a:lnTo>
                                    <a:pt x="3" y="196"/>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062317" name="Freeform 3733"/>
                          <wps:cNvSpPr>
                            <a:spLocks/>
                          </wps:cNvSpPr>
                          <wps:spPr bwMode="auto">
                            <a:xfrm>
                              <a:off x="6757" y="889"/>
                              <a:ext cx="187" cy="197"/>
                            </a:xfrm>
                            <a:custGeom>
                              <a:avLst/>
                              <a:gdLst>
                                <a:gd name="T0" fmla="*/ 3 w 187"/>
                                <a:gd name="T1" fmla="*/ 197 h 197"/>
                                <a:gd name="T2" fmla="*/ 0 w 187"/>
                                <a:gd name="T3" fmla="*/ 193 h 197"/>
                                <a:gd name="T4" fmla="*/ 184 w 187"/>
                                <a:gd name="T5" fmla="*/ 0 h 197"/>
                                <a:gd name="T6" fmla="*/ 187 w 187"/>
                                <a:gd name="T7" fmla="*/ 4 h 197"/>
                                <a:gd name="T8" fmla="*/ 3 w 187"/>
                                <a:gd name="T9" fmla="*/ 197 h 197"/>
                              </a:gdLst>
                              <a:ahLst/>
                              <a:cxnLst>
                                <a:cxn ang="0">
                                  <a:pos x="T0" y="T1"/>
                                </a:cxn>
                                <a:cxn ang="0">
                                  <a:pos x="T2" y="T3"/>
                                </a:cxn>
                                <a:cxn ang="0">
                                  <a:pos x="T4" y="T5"/>
                                </a:cxn>
                                <a:cxn ang="0">
                                  <a:pos x="T6" y="T7"/>
                                </a:cxn>
                                <a:cxn ang="0">
                                  <a:pos x="T8" y="T9"/>
                                </a:cxn>
                              </a:cxnLst>
                              <a:rect l="0" t="0" r="r" b="b"/>
                              <a:pathLst>
                                <a:path w="187" h="197">
                                  <a:moveTo>
                                    <a:pt x="3" y="197"/>
                                  </a:moveTo>
                                  <a:lnTo>
                                    <a:pt x="0" y="193"/>
                                  </a:lnTo>
                                  <a:lnTo>
                                    <a:pt x="184" y="0"/>
                                  </a:lnTo>
                                  <a:lnTo>
                                    <a:pt x="187" y="4"/>
                                  </a:lnTo>
                                  <a:lnTo>
                                    <a:pt x="3" y="197"/>
                                  </a:lnTo>
                                  <a:close/>
                                </a:path>
                              </a:pathLst>
                            </a:custGeom>
                            <a:solidFill>
                              <a:srgbClr val="D3D3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6354214" name="Freeform 3734"/>
                          <wps:cNvSpPr>
                            <a:spLocks/>
                          </wps:cNvSpPr>
                          <wps:spPr bwMode="auto">
                            <a:xfrm>
                              <a:off x="6750" y="883"/>
                              <a:ext cx="191" cy="199"/>
                            </a:xfrm>
                            <a:custGeom>
                              <a:avLst/>
                              <a:gdLst>
                                <a:gd name="T0" fmla="*/ 7 w 191"/>
                                <a:gd name="T1" fmla="*/ 199 h 199"/>
                                <a:gd name="T2" fmla="*/ 0 w 191"/>
                                <a:gd name="T3" fmla="*/ 192 h 199"/>
                                <a:gd name="T4" fmla="*/ 185 w 191"/>
                                <a:gd name="T5" fmla="*/ 0 h 199"/>
                                <a:gd name="T6" fmla="*/ 191 w 191"/>
                                <a:gd name="T7" fmla="*/ 6 h 199"/>
                                <a:gd name="T8" fmla="*/ 7 w 191"/>
                                <a:gd name="T9" fmla="*/ 199 h 199"/>
                              </a:gdLst>
                              <a:ahLst/>
                              <a:cxnLst>
                                <a:cxn ang="0">
                                  <a:pos x="T0" y="T1"/>
                                </a:cxn>
                                <a:cxn ang="0">
                                  <a:pos x="T2" y="T3"/>
                                </a:cxn>
                                <a:cxn ang="0">
                                  <a:pos x="T4" y="T5"/>
                                </a:cxn>
                                <a:cxn ang="0">
                                  <a:pos x="T6" y="T7"/>
                                </a:cxn>
                                <a:cxn ang="0">
                                  <a:pos x="T8" y="T9"/>
                                </a:cxn>
                              </a:cxnLst>
                              <a:rect l="0" t="0" r="r" b="b"/>
                              <a:pathLst>
                                <a:path w="191" h="199">
                                  <a:moveTo>
                                    <a:pt x="7" y="199"/>
                                  </a:moveTo>
                                  <a:lnTo>
                                    <a:pt x="0" y="192"/>
                                  </a:lnTo>
                                  <a:lnTo>
                                    <a:pt x="185" y="0"/>
                                  </a:lnTo>
                                  <a:lnTo>
                                    <a:pt x="191" y="6"/>
                                  </a:lnTo>
                                  <a:lnTo>
                                    <a:pt x="7" y="199"/>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5807624" name="Line 3735"/>
                          <wps:cNvCnPr>
                            <a:cxnSpLocks noChangeShapeType="1"/>
                          </wps:cNvCnPr>
                          <wps:spPr bwMode="auto">
                            <a:xfrm flipV="1">
                              <a:off x="6757" y="889"/>
                              <a:ext cx="184" cy="193"/>
                            </a:xfrm>
                            <a:prstGeom prst="line">
                              <a:avLst/>
                            </a:prstGeom>
                            <a:noFill/>
                            <a:ln w="2">
                              <a:solidFill>
                                <a:srgbClr val="CFCFCF"/>
                              </a:solidFill>
                              <a:miter lim="800000"/>
                              <a:headEnd/>
                              <a:tailEnd/>
                            </a:ln>
                            <a:extLst>
                              <a:ext uri="{909E8E84-426E-40DD-AFC4-6F175D3DCCD1}">
                                <a14:hiddenFill xmlns:a14="http://schemas.microsoft.com/office/drawing/2010/main">
                                  <a:noFill/>
                                </a14:hiddenFill>
                              </a:ext>
                            </a:extLst>
                          </wps:spPr>
                          <wps:bodyPr/>
                        </wps:wsp>
                        <wps:wsp>
                          <wps:cNvPr id="1814156323" name="Freeform 3736"/>
                          <wps:cNvSpPr>
                            <a:spLocks/>
                          </wps:cNvSpPr>
                          <wps:spPr bwMode="auto">
                            <a:xfrm>
                              <a:off x="6754" y="886"/>
                              <a:ext cx="187" cy="196"/>
                            </a:xfrm>
                            <a:custGeom>
                              <a:avLst/>
                              <a:gdLst>
                                <a:gd name="T0" fmla="*/ 3 w 187"/>
                                <a:gd name="T1" fmla="*/ 196 h 196"/>
                                <a:gd name="T2" fmla="*/ 0 w 187"/>
                                <a:gd name="T3" fmla="*/ 192 h 196"/>
                                <a:gd name="T4" fmla="*/ 184 w 187"/>
                                <a:gd name="T5" fmla="*/ 0 h 196"/>
                                <a:gd name="T6" fmla="*/ 187 w 187"/>
                                <a:gd name="T7" fmla="*/ 3 h 196"/>
                                <a:gd name="T8" fmla="*/ 3 w 187"/>
                                <a:gd name="T9" fmla="*/ 196 h 196"/>
                              </a:gdLst>
                              <a:ahLst/>
                              <a:cxnLst>
                                <a:cxn ang="0">
                                  <a:pos x="T0" y="T1"/>
                                </a:cxn>
                                <a:cxn ang="0">
                                  <a:pos x="T2" y="T3"/>
                                </a:cxn>
                                <a:cxn ang="0">
                                  <a:pos x="T4" y="T5"/>
                                </a:cxn>
                                <a:cxn ang="0">
                                  <a:pos x="T6" y="T7"/>
                                </a:cxn>
                                <a:cxn ang="0">
                                  <a:pos x="T8" y="T9"/>
                                </a:cxn>
                              </a:cxnLst>
                              <a:rect l="0" t="0" r="r" b="b"/>
                              <a:pathLst>
                                <a:path w="187" h="196">
                                  <a:moveTo>
                                    <a:pt x="3" y="196"/>
                                  </a:moveTo>
                                  <a:lnTo>
                                    <a:pt x="0" y="192"/>
                                  </a:lnTo>
                                  <a:lnTo>
                                    <a:pt x="184" y="0"/>
                                  </a:lnTo>
                                  <a:lnTo>
                                    <a:pt x="187" y="3"/>
                                  </a:lnTo>
                                  <a:lnTo>
                                    <a:pt x="3" y="196"/>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91914" name="Freeform 3737"/>
                          <wps:cNvSpPr>
                            <a:spLocks/>
                          </wps:cNvSpPr>
                          <wps:spPr bwMode="auto">
                            <a:xfrm>
                              <a:off x="6750" y="883"/>
                              <a:ext cx="188" cy="195"/>
                            </a:xfrm>
                            <a:custGeom>
                              <a:avLst/>
                              <a:gdLst>
                                <a:gd name="T0" fmla="*/ 4 w 188"/>
                                <a:gd name="T1" fmla="*/ 195 h 195"/>
                                <a:gd name="T2" fmla="*/ 0 w 188"/>
                                <a:gd name="T3" fmla="*/ 192 h 195"/>
                                <a:gd name="T4" fmla="*/ 185 w 188"/>
                                <a:gd name="T5" fmla="*/ 0 h 195"/>
                                <a:gd name="T6" fmla="*/ 188 w 188"/>
                                <a:gd name="T7" fmla="*/ 3 h 195"/>
                                <a:gd name="T8" fmla="*/ 4 w 188"/>
                                <a:gd name="T9" fmla="*/ 195 h 195"/>
                              </a:gdLst>
                              <a:ahLst/>
                              <a:cxnLst>
                                <a:cxn ang="0">
                                  <a:pos x="T0" y="T1"/>
                                </a:cxn>
                                <a:cxn ang="0">
                                  <a:pos x="T2" y="T3"/>
                                </a:cxn>
                                <a:cxn ang="0">
                                  <a:pos x="T4" y="T5"/>
                                </a:cxn>
                                <a:cxn ang="0">
                                  <a:pos x="T6" y="T7"/>
                                </a:cxn>
                                <a:cxn ang="0">
                                  <a:pos x="T8" y="T9"/>
                                </a:cxn>
                              </a:cxnLst>
                              <a:rect l="0" t="0" r="r" b="b"/>
                              <a:pathLst>
                                <a:path w="188" h="195">
                                  <a:moveTo>
                                    <a:pt x="4" y="195"/>
                                  </a:moveTo>
                                  <a:lnTo>
                                    <a:pt x="0" y="192"/>
                                  </a:lnTo>
                                  <a:lnTo>
                                    <a:pt x="185" y="0"/>
                                  </a:lnTo>
                                  <a:lnTo>
                                    <a:pt x="188" y="3"/>
                                  </a:lnTo>
                                  <a:lnTo>
                                    <a:pt x="4" y="195"/>
                                  </a:lnTo>
                                  <a:close/>
                                </a:path>
                              </a:pathLst>
                            </a:custGeom>
                            <a:solidFill>
                              <a:srgbClr val="CACA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3361724" name="Freeform 3738"/>
                          <wps:cNvSpPr>
                            <a:spLocks/>
                          </wps:cNvSpPr>
                          <wps:spPr bwMode="auto">
                            <a:xfrm>
                              <a:off x="6742" y="878"/>
                              <a:ext cx="193" cy="197"/>
                            </a:xfrm>
                            <a:custGeom>
                              <a:avLst/>
                              <a:gdLst>
                                <a:gd name="T0" fmla="*/ 8 w 193"/>
                                <a:gd name="T1" fmla="*/ 197 h 197"/>
                                <a:gd name="T2" fmla="*/ 0 w 193"/>
                                <a:gd name="T3" fmla="*/ 191 h 197"/>
                                <a:gd name="T4" fmla="*/ 185 w 193"/>
                                <a:gd name="T5" fmla="*/ 0 h 197"/>
                                <a:gd name="T6" fmla="*/ 193 w 193"/>
                                <a:gd name="T7" fmla="*/ 5 h 197"/>
                                <a:gd name="T8" fmla="*/ 8 w 193"/>
                                <a:gd name="T9" fmla="*/ 197 h 197"/>
                              </a:gdLst>
                              <a:ahLst/>
                              <a:cxnLst>
                                <a:cxn ang="0">
                                  <a:pos x="T0" y="T1"/>
                                </a:cxn>
                                <a:cxn ang="0">
                                  <a:pos x="T2" y="T3"/>
                                </a:cxn>
                                <a:cxn ang="0">
                                  <a:pos x="T4" y="T5"/>
                                </a:cxn>
                                <a:cxn ang="0">
                                  <a:pos x="T6" y="T7"/>
                                </a:cxn>
                                <a:cxn ang="0">
                                  <a:pos x="T8" y="T9"/>
                                </a:cxn>
                              </a:cxnLst>
                              <a:rect l="0" t="0" r="r" b="b"/>
                              <a:pathLst>
                                <a:path w="193" h="197">
                                  <a:moveTo>
                                    <a:pt x="8" y="197"/>
                                  </a:moveTo>
                                  <a:lnTo>
                                    <a:pt x="0" y="191"/>
                                  </a:lnTo>
                                  <a:lnTo>
                                    <a:pt x="185" y="0"/>
                                  </a:lnTo>
                                  <a:lnTo>
                                    <a:pt x="193" y="5"/>
                                  </a:lnTo>
                                  <a:lnTo>
                                    <a:pt x="8" y="197"/>
                                  </a:lnTo>
                                  <a:close/>
                                </a:path>
                              </a:pathLst>
                            </a:custGeom>
                            <a:solidFill>
                              <a:srgbClr val="C5C5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893177" name="Line 3739"/>
                          <wps:cNvCnPr>
                            <a:cxnSpLocks noChangeShapeType="1"/>
                          </wps:cNvCnPr>
                          <wps:spPr bwMode="auto">
                            <a:xfrm flipV="1">
                              <a:off x="6750" y="883"/>
                              <a:ext cx="185" cy="192"/>
                            </a:xfrm>
                            <a:prstGeom prst="line">
                              <a:avLst/>
                            </a:prstGeom>
                            <a:noFill/>
                            <a:ln w="2">
                              <a:solidFill>
                                <a:srgbClr val="C5C5C5"/>
                              </a:solidFill>
                              <a:miter lim="800000"/>
                              <a:headEnd/>
                              <a:tailEnd/>
                            </a:ln>
                            <a:extLst>
                              <a:ext uri="{909E8E84-426E-40DD-AFC4-6F175D3DCCD1}">
                                <a14:hiddenFill xmlns:a14="http://schemas.microsoft.com/office/drawing/2010/main">
                                  <a:noFill/>
                                </a14:hiddenFill>
                              </a:ext>
                            </a:extLst>
                          </wps:spPr>
                          <wps:bodyPr/>
                        </wps:wsp>
                        <wps:wsp>
                          <wps:cNvPr id="1429310845" name="Freeform 3740"/>
                          <wps:cNvSpPr>
                            <a:spLocks/>
                          </wps:cNvSpPr>
                          <wps:spPr bwMode="auto">
                            <a:xfrm>
                              <a:off x="6746" y="880"/>
                              <a:ext cx="189" cy="195"/>
                            </a:xfrm>
                            <a:custGeom>
                              <a:avLst/>
                              <a:gdLst>
                                <a:gd name="T0" fmla="*/ 4 w 189"/>
                                <a:gd name="T1" fmla="*/ 195 h 195"/>
                                <a:gd name="T2" fmla="*/ 0 w 189"/>
                                <a:gd name="T3" fmla="*/ 192 h 195"/>
                                <a:gd name="T4" fmla="*/ 185 w 189"/>
                                <a:gd name="T5" fmla="*/ 0 h 195"/>
                                <a:gd name="T6" fmla="*/ 189 w 189"/>
                                <a:gd name="T7" fmla="*/ 3 h 195"/>
                                <a:gd name="T8" fmla="*/ 4 w 189"/>
                                <a:gd name="T9" fmla="*/ 195 h 195"/>
                              </a:gdLst>
                              <a:ahLst/>
                              <a:cxnLst>
                                <a:cxn ang="0">
                                  <a:pos x="T0" y="T1"/>
                                </a:cxn>
                                <a:cxn ang="0">
                                  <a:pos x="T2" y="T3"/>
                                </a:cxn>
                                <a:cxn ang="0">
                                  <a:pos x="T4" y="T5"/>
                                </a:cxn>
                                <a:cxn ang="0">
                                  <a:pos x="T6" y="T7"/>
                                </a:cxn>
                                <a:cxn ang="0">
                                  <a:pos x="T8" y="T9"/>
                                </a:cxn>
                              </a:cxnLst>
                              <a:rect l="0" t="0" r="r" b="b"/>
                              <a:pathLst>
                                <a:path w="189" h="195">
                                  <a:moveTo>
                                    <a:pt x="4" y="195"/>
                                  </a:moveTo>
                                  <a:lnTo>
                                    <a:pt x="0" y="192"/>
                                  </a:lnTo>
                                  <a:lnTo>
                                    <a:pt x="185" y="0"/>
                                  </a:lnTo>
                                  <a:lnTo>
                                    <a:pt x="189" y="3"/>
                                  </a:lnTo>
                                  <a:lnTo>
                                    <a:pt x="4" y="195"/>
                                  </a:lnTo>
                                  <a:close/>
                                </a:path>
                              </a:pathLst>
                            </a:custGeom>
                            <a:solidFill>
                              <a:srgbClr val="C5C5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5719865" name="Freeform 3741"/>
                          <wps:cNvSpPr>
                            <a:spLocks/>
                          </wps:cNvSpPr>
                          <wps:spPr bwMode="auto">
                            <a:xfrm>
                              <a:off x="6742" y="878"/>
                              <a:ext cx="189" cy="194"/>
                            </a:xfrm>
                            <a:custGeom>
                              <a:avLst/>
                              <a:gdLst>
                                <a:gd name="T0" fmla="*/ 4 w 189"/>
                                <a:gd name="T1" fmla="*/ 194 h 194"/>
                                <a:gd name="T2" fmla="*/ 0 w 189"/>
                                <a:gd name="T3" fmla="*/ 191 h 194"/>
                                <a:gd name="T4" fmla="*/ 185 w 189"/>
                                <a:gd name="T5" fmla="*/ 0 h 194"/>
                                <a:gd name="T6" fmla="*/ 189 w 189"/>
                                <a:gd name="T7" fmla="*/ 2 h 194"/>
                                <a:gd name="T8" fmla="*/ 4 w 189"/>
                                <a:gd name="T9" fmla="*/ 194 h 194"/>
                              </a:gdLst>
                              <a:ahLst/>
                              <a:cxnLst>
                                <a:cxn ang="0">
                                  <a:pos x="T0" y="T1"/>
                                </a:cxn>
                                <a:cxn ang="0">
                                  <a:pos x="T2" y="T3"/>
                                </a:cxn>
                                <a:cxn ang="0">
                                  <a:pos x="T4" y="T5"/>
                                </a:cxn>
                                <a:cxn ang="0">
                                  <a:pos x="T6" y="T7"/>
                                </a:cxn>
                                <a:cxn ang="0">
                                  <a:pos x="T8" y="T9"/>
                                </a:cxn>
                              </a:cxnLst>
                              <a:rect l="0" t="0" r="r" b="b"/>
                              <a:pathLst>
                                <a:path w="189" h="194">
                                  <a:moveTo>
                                    <a:pt x="4" y="194"/>
                                  </a:moveTo>
                                  <a:lnTo>
                                    <a:pt x="0" y="191"/>
                                  </a:lnTo>
                                  <a:lnTo>
                                    <a:pt x="185" y="0"/>
                                  </a:lnTo>
                                  <a:lnTo>
                                    <a:pt x="189" y="2"/>
                                  </a:lnTo>
                                  <a:lnTo>
                                    <a:pt x="4" y="194"/>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8511298" name="Freeform 3742"/>
                          <wps:cNvSpPr>
                            <a:spLocks/>
                          </wps:cNvSpPr>
                          <wps:spPr bwMode="auto">
                            <a:xfrm>
                              <a:off x="6565" y="796"/>
                              <a:ext cx="362" cy="273"/>
                            </a:xfrm>
                            <a:custGeom>
                              <a:avLst/>
                              <a:gdLst>
                                <a:gd name="T0" fmla="*/ 177 w 362"/>
                                <a:gd name="T1" fmla="*/ 273 h 273"/>
                                <a:gd name="T2" fmla="*/ 0 w 362"/>
                                <a:gd name="T3" fmla="*/ 183 h 273"/>
                                <a:gd name="T4" fmla="*/ 202 w 362"/>
                                <a:gd name="T5" fmla="*/ 0 h 273"/>
                                <a:gd name="T6" fmla="*/ 362 w 362"/>
                                <a:gd name="T7" fmla="*/ 82 h 273"/>
                                <a:gd name="T8" fmla="*/ 177 w 362"/>
                                <a:gd name="T9" fmla="*/ 273 h 273"/>
                              </a:gdLst>
                              <a:ahLst/>
                              <a:cxnLst>
                                <a:cxn ang="0">
                                  <a:pos x="T0" y="T1"/>
                                </a:cxn>
                                <a:cxn ang="0">
                                  <a:pos x="T2" y="T3"/>
                                </a:cxn>
                                <a:cxn ang="0">
                                  <a:pos x="T4" y="T5"/>
                                </a:cxn>
                                <a:cxn ang="0">
                                  <a:pos x="T6" y="T7"/>
                                </a:cxn>
                                <a:cxn ang="0">
                                  <a:pos x="T8" y="T9"/>
                                </a:cxn>
                              </a:cxnLst>
                              <a:rect l="0" t="0" r="r" b="b"/>
                              <a:pathLst>
                                <a:path w="362" h="273">
                                  <a:moveTo>
                                    <a:pt x="177" y="273"/>
                                  </a:moveTo>
                                  <a:lnTo>
                                    <a:pt x="0" y="183"/>
                                  </a:lnTo>
                                  <a:lnTo>
                                    <a:pt x="202" y="0"/>
                                  </a:lnTo>
                                  <a:lnTo>
                                    <a:pt x="362" y="82"/>
                                  </a:lnTo>
                                  <a:lnTo>
                                    <a:pt x="177" y="273"/>
                                  </a:lnTo>
                                  <a:close/>
                                </a:path>
                              </a:pathLst>
                            </a:custGeom>
                            <a:solidFill>
                              <a:srgbClr val="B9B9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382160" name="Line 3743"/>
                          <wps:cNvCnPr>
                            <a:cxnSpLocks noChangeShapeType="1"/>
                          </wps:cNvCnPr>
                          <wps:spPr bwMode="auto">
                            <a:xfrm flipV="1">
                              <a:off x="6742" y="878"/>
                              <a:ext cx="185" cy="191"/>
                            </a:xfrm>
                            <a:prstGeom prst="line">
                              <a:avLst/>
                            </a:prstGeom>
                            <a:noFill/>
                            <a:ln w="2">
                              <a:solidFill>
                                <a:srgbClr val="B9B9B9"/>
                              </a:solidFill>
                              <a:miter lim="800000"/>
                              <a:headEnd/>
                              <a:tailEnd/>
                            </a:ln>
                            <a:extLst>
                              <a:ext uri="{909E8E84-426E-40DD-AFC4-6F175D3DCCD1}">
                                <a14:hiddenFill xmlns:a14="http://schemas.microsoft.com/office/drawing/2010/main">
                                  <a:noFill/>
                                </a14:hiddenFill>
                              </a:ext>
                            </a:extLst>
                          </wps:spPr>
                          <wps:bodyPr/>
                        </wps:wsp>
                        <wps:wsp>
                          <wps:cNvPr id="1017506884" name="Freeform 3744"/>
                          <wps:cNvSpPr>
                            <a:spLocks/>
                          </wps:cNvSpPr>
                          <wps:spPr bwMode="auto">
                            <a:xfrm>
                              <a:off x="5839" y="974"/>
                              <a:ext cx="930" cy="1472"/>
                            </a:xfrm>
                            <a:custGeom>
                              <a:avLst/>
                              <a:gdLst>
                                <a:gd name="T0" fmla="*/ 726 w 930"/>
                                <a:gd name="T1" fmla="*/ 5 h 1472"/>
                                <a:gd name="T2" fmla="*/ 717 w 930"/>
                                <a:gd name="T3" fmla="*/ 2 h 1472"/>
                                <a:gd name="T4" fmla="*/ 707 w 930"/>
                                <a:gd name="T5" fmla="*/ 0 h 1472"/>
                                <a:gd name="T6" fmla="*/ 697 w 930"/>
                                <a:gd name="T7" fmla="*/ 0 h 1472"/>
                                <a:gd name="T8" fmla="*/ 688 w 930"/>
                                <a:gd name="T9" fmla="*/ 2 h 1472"/>
                                <a:gd name="T10" fmla="*/ 679 w 930"/>
                                <a:gd name="T11" fmla="*/ 6 h 1472"/>
                                <a:gd name="T12" fmla="*/ 671 w 930"/>
                                <a:gd name="T13" fmla="*/ 12 h 1472"/>
                                <a:gd name="T14" fmla="*/ 665 w 930"/>
                                <a:gd name="T15" fmla="*/ 18 h 1472"/>
                                <a:gd name="T16" fmla="*/ 659 w 930"/>
                                <a:gd name="T17" fmla="*/ 27 h 1472"/>
                                <a:gd name="T18" fmla="*/ 5 w 930"/>
                                <a:gd name="T19" fmla="*/ 1310 h 1472"/>
                                <a:gd name="T20" fmla="*/ 1 w 930"/>
                                <a:gd name="T21" fmla="*/ 1319 h 1472"/>
                                <a:gd name="T22" fmla="*/ 0 w 930"/>
                                <a:gd name="T23" fmla="*/ 1329 h 1472"/>
                                <a:gd name="T24" fmla="*/ 0 w 930"/>
                                <a:gd name="T25" fmla="*/ 1339 h 1472"/>
                                <a:gd name="T26" fmla="*/ 2 w 930"/>
                                <a:gd name="T27" fmla="*/ 1348 h 1472"/>
                                <a:gd name="T28" fmla="*/ 6 w 930"/>
                                <a:gd name="T29" fmla="*/ 1357 h 1472"/>
                                <a:gd name="T30" fmla="*/ 11 w 930"/>
                                <a:gd name="T31" fmla="*/ 1364 h 1472"/>
                                <a:gd name="T32" fmla="*/ 18 w 930"/>
                                <a:gd name="T33" fmla="*/ 1371 h 1472"/>
                                <a:gd name="T34" fmla="*/ 26 w 930"/>
                                <a:gd name="T35" fmla="*/ 1377 h 1472"/>
                                <a:gd name="T36" fmla="*/ 204 w 930"/>
                                <a:gd name="T37" fmla="*/ 1467 h 1472"/>
                                <a:gd name="T38" fmla="*/ 213 w 930"/>
                                <a:gd name="T39" fmla="*/ 1471 h 1472"/>
                                <a:gd name="T40" fmla="*/ 223 w 930"/>
                                <a:gd name="T41" fmla="*/ 1472 h 1472"/>
                                <a:gd name="T42" fmla="*/ 232 w 930"/>
                                <a:gd name="T43" fmla="*/ 1472 h 1472"/>
                                <a:gd name="T44" fmla="*/ 241 w 930"/>
                                <a:gd name="T45" fmla="*/ 1470 h 1472"/>
                                <a:gd name="T46" fmla="*/ 250 w 930"/>
                                <a:gd name="T47" fmla="*/ 1466 h 1472"/>
                                <a:gd name="T48" fmla="*/ 258 w 930"/>
                                <a:gd name="T49" fmla="*/ 1461 h 1472"/>
                                <a:gd name="T50" fmla="*/ 265 w 930"/>
                                <a:gd name="T51" fmla="*/ 1454 h 1472"/>
                                <a:gd name="T52" fmla="*/ 270 w 930"/>
                                <a:gd name="T53" fmla="*/ 1445 h 1472"/>
                                <a:gd name="T54" fmla="*/ 925 w 930"/>
                                <a:gd name="T55" fmla="*/ 162 h 1472"/>
                                <a:gd name="T56" fmla="*/ 928 w 930"/>
                                <a:gd name="T57" fmla="*/ 153 h 1472"/>
                                <a:gd name="T58" fmla="*/ 930 w 930"/>
                                <a:gd name="T59" fmla="*/ 143 h 1472"/>
                                <a:gd name="T60" fmla="*/ 930 w 930"/>
                                <a:gd name="T61" fmla="*/ 133 h 1472"/>
                                <a:gd name="T62" fmla="*/ 927 w 930"/>
                                <a:gd name="T63" fmla="*/ 124 h 1472"/>
                                <a:gd name="T64" fmla="*/ 924 w 930"/>
                                <a:gd name="T65" fmla="*/ 115 h 1472"/>
                                <a:gd name="T66" fmla="*/ 918 w 930"/>
                                <a:gd name="T67" fmla="*/ 108 h 1472"/>
                                <a:gd name="T68" fmla="*/ 911 w 930"/>
                                <a:gd name="T69" fmla="*/ 101 h 1472"/>
                                <a:gd name="T70" fmla="*/ 903 w 930"/>
                                <a:gd name="T71" fmla="*/ 95 h 1472"/>
                                <a:gd name="T72" fmla="*/ 726 w 930"/>
                                <a:gd name="T73" fmla="*/ 5 h 14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30" h="1472">
                                  <a:moveTo>
                                    <a:pt x="726" y="5"/>
                                  </a:moveTo>
                                  <a:lnTo>
                                    <a:pt x="717" y="2"/>
                                  </a:lnTo>
                                  <a:lnTo>
                                    <a:pt x="707" y="0"/>
                                  </a:lnTo>
                                  <a:lnTo>
                                    <a:pt x="697" y="0"/>
                                  </a:lnTo>
                                  <a:lnTo>
                                    <a:pt x="688" y="2"/>
                                  </a:lnTo>
                                  <a:lnTo>
                                    <a:pt x="679" y="6"/>
                                  </a:lnTo>
                                  <a:lnTo>
                                    <a:pt x="671" y="12"/>
                                  </a:lnTo>
                                  <a:lnTo>
                                    <a:pt x="665" y="18"/>
                                  </a:lnTo>
                                  <a:lnTo>
                                    <a:pt x="659" y="27"/>
                                  </a:lnTo>
                                  <a:lnTo>
                                    <a:pt x="5" y="1310"/>
                                  </a:lnTo>
                                  <a:lnTo>
                                    <a:pt x="1" y="1319"/>
                                  </a:lnTo>
                                  <a:lnTo>
                                    <a:pt x="0" y="1329"/>
                                  </a:lnTo>
                                  <a:lnTo>
                                    <a:pt x="0" y="1339"/>
                                  </a:lnTo>
                                  <a:lnTo>
                                    <a:pt x="2" y="1348"/>
                                  </a:lnTo>
                                  <a:lnTo>
                                    <a:pt x="6" y="1357"/>
                                  </a:lnTo>
                                  <a:lnTo>
                                    <a:pt x="11" y="1364"/>
                                  </a:lnTo>
                                  <a:lnTo>
                                    <a:pt x="18" y="1371"/>
                                  </a:lnTo>
                                  <a:lnTo>
                                    <a:pt x="26" y="1377"/>
                                  </a:lnTo>
                                  <a:lnTo>
                                    <a:pt x="204" y="1467"/>
                                  </a:lnTo>
                                  <a:lnTo>
                                    <a:pt x="213" y="1471"/>
                                  </a:lnTo>
                                  <a:lnTo>
                                    <a:pt x="223" y="1472"/>
                                  </a:lnTo>
                                  <a:lnTo>
                                    <a:pt x="232" y="1472"/>
                                  </a:lnTo>
                                  <a:lnTo>
                                    <a:pt x="241" y="1470"/>
                                  </a:lnTo>
                                  <a:lnTo>
                                    <a:pt x="250" y="1466"/>
                                  </a:lnTo>
                                  <a:lnTo>
                                    <a:pt x="258" y="1461"/>
                                  </a:lnTo>
                                  <a:lnTo>
                                    <a:pt x="265" y="1454"/>
                                  </a:lnTo>
                                  <a:lnTo>
                                    <a:pt x="270" y="1445"/>
                                  </a:lnTo>
                                  <a:lnTo>
                                    <a:pt x="925" y="162"/>
                                  </a:lnTo>
                                  <a:lnTo>
                                    <a:pt x="928" y="153"/>
                                  </a:lnTo>
                                  <a:lnTo>
                                    <a:pt x="930" y="143"/>
                                  </a:lnTo>
                                  <a:lnTo>
                                    <a:pt x="930" y="133"/>
                                  </a:lnTo>
                                  <a:lnTo>
                                    <a:pt x="927" y="124"/>
                                  </a:lnTo>
                                  <a:lnTo>
                                    <a:pt x="924" y="115"/>
                                  </a:lnTo>
                                  <a:lnTo>
                                    <a:pt x="918" y="108"/>
                                  </a:lnTo>
                                  <a:lnTo>
                                    <a:pt x="911" y="101"/>
                                  </a:lnTo>
                                  <a:lnTo>
                                    <a:pt x="903" y="95"/>
                                  </a:lnTo>
                                  <a:lnTo>
                                    <a:pt x="726" y="5"/>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6850387" name="Line 3745"/>
                          <wps:cNvCnPr>
                            <a:cxnSpLocks noChangeShapeType="1"/>
                          </wps:cNvCnPr>
                          <wps:spPr bwMode="auto">
                            <a:xfrm flipH="1" flipV="1">
                              <a:off x="6556" y="976"/>
                              <a:ext cx="9" cy="3"/>
                            </a:xfrm>
                            <a:prstGeom prst="line">
                              <a:avLst/>
                            </a:prstGeom>
                            <a:noFill/>
                            <a:ln w="19">
                              <a:solidFill>
                                <a:srgbClr val="C9C9C9"/>
                              </a:solidFill>
                              <a:miter lim="800000"/>
                              <a:headEnd/>
                              <a:tailEnd/>
                            </a:ln>
                            <a:extLst>
                              <a:ext uri="{909E8E84-426E-40DD-AFC4-6F175D3DCCD1}">
                                <a14:hiddenFill xmlns:a14="http://schemas.microsoft.com/office/drawing/2010/main">
                                  <a:noFill/>
                                </a14:hiddenFill>
                              </a:ext>
                            </a:extLst>
                          </wps:spPr>
                          <wps:bodyPr/>
                        </wps:wsp>
                        <wps:wsp>
                          <wps:cNvPr id="245553417" name="Line 3746"/>
                          <wps:cNvCnPr>
                            <a:cxnSpLocks noChangeShapeType="1"/>
                          </wps:cNvCnPr>
                          <wps:spPr bwMode="auto">
                            <a:xfrm flipH="1" flipV="1">
                              <a:off x="6546" y="974"/>
                              <a:ext cx="10" cy="2"/>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314486882" name="Line 3747"/>
                          <wps:cNvCnPr>
                            <a:cxnSpLocks noChangeShapeType="1"/>
                          </wps:cNvCnPr>
                          <wps:spPr bwMode="auto">
                            <a:xfrm flipH="1">
                              <a:off x="6536" y="974"/>
                              <a:ext cx="10" cy="1"/>
                            </a:xfrm>
                            <a:prstGeom prst="line">
                              <a:avLst/>
                            </a:prstGeom>
                            <a:noFill/>
                            <a:ln w="19">
                              <a:solidFill>
                                <a:srgbClr val="B5B5B5"/>
                              </a:solidFill>
                              <a:miter lim="800000"/>
                              <a:headEnd/>
                              <a:tailEnd/>
                            </a:ln>
                            <a:extLst>
                              <a:ext uri="{909E8E84-426E-40DD-AFC4-6F175D3DCCD1}">
                                <a14:hiddenFill xmlns:a14="http://schemas.microsoft.com/office/drawing/2010/main">
                                  <a:noFill/>
                                </a14:hiddenFill>
                              </a:ext>
                            </a:extLst>
                          </wps:spPr>
                          <wps:bodyPr/>
                        </wps:wsp>
                        <wps:wsp>
                          <wps:cNvPr id="1225711531" name="Line 3748"/>
                          <wps:cNvCnPr>
                            <a:cxnSpLocks noChangeShapeType="1"/>
                          </wps:cNvCnPr>
                          <wps:spPr bwMode="auto">
                            <a:xfrm flipH="1">
                              <a:off x="6527" y="974"/>
                              <a:ext cx="9" cy="2"/>
                            </a:xfrm>
                            <a:prstGeom prst="line">
                              <a:avLst/>
                            </a:prstGeom>
                            <a:noFill/>
                            <a:ln w="19">
                              <a:solidFill>
                                <a:srgbClr val="ADADAD"/>
                              </a:solidFill>
                              <a:miter lim="800000"/>
                              <a:headEnd/>
                              <a:tailEnd/>
                            </a:ln>
                            <a:extLst>
                              <a:ext uri="{909E8E84-426E-40DD-AFC4-6F175D3DCCD1}">
                                <a14:hiddenFill xmlns:a14="http://schemas.microsoft.com/office/drawing/2010/main">
                                  <a:noFill/>
                                </a14:hiddenFill>
                              </a:ext>
                            </a:extLst>
                          </wps:spPr>
                          <wps:bodyPr/>
                        </wps:wsp>
                        <wps:wsp>
                          <wps:cNvPr id="264108537" name="Line 3749"/>
                          <wps:cNvCnPr>
                            <a:cxnSpLocks noChangeShapeType="1"/>
                          </wps:cNvCnPr>
                          <wps:spPr bwMode="auto">
                            <a:xfrm flipH="1">
                              <a:off x="6518" y="976"/>
                              <a:ext cx="9" cy="4"/>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s:wsp>
                          <wps:cNvPr id="52203197" name="Line 3750"/>
                          <wps:cNvCnPr>
                            <a:cxnSpLocks noChangeShapeType="1"/>
                          </wps:cNvCnPr>
                          <wps:spPr bwMode="auto">
                            <a:xfrm flipH="1">
                              <a:off x="6510" y="980"/>
                              <a:ext cx="8" cy="6"/>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784274813" name="Line 3751"/>
                          <wps:cNvCnPr>
                            <a:cxnSpLocks noChangeShapeType="1"/>
                          </wps:cNvCnPr>
                          <wps:spPr bwMode="auto">
                            <a:xfrm flipH="1">
                              <a:off x="6504" y="986"/>
                              <a:ext cx="6" cy="6"/>
                            </a:xfrm>
                            <a:prstGeom prst="line">
                              <a:avLst/>
                            </a:prstGeom>
                            <a:noFill/>
                            <a:ln w="19">
                              <a:solidFill>
                                <a:srgbClr val="C7C7C7"/>
                              </a:solidFill>
                              <a:miter lim="800000"/>
                              <a:headEnd/>
                              <a:tailEnd/>
                            </a:ln>
                            <a:extLst>
                              <a:ext uri="{909E8E84-426E-40DD-AFC4-6F175D3DCCD1}">
                                <a14:hiddenFill xmlns:a14="http://schemas.microsoft.com/office/drawing/2010/main">
                                  <a:noFill/>
                                </a14:hiddenFill>
                              </a:ext>
                            </a:extLst>
                          </wps:spPr>
                          <wps:bodyPr/>
                        </wps:wsp>
                        <wps:wsp>
                          <wps:cNvPr id="113344371" name="Line 3752"/>
                          <wps:cNvCnPr>
                            <a:cxnSpLocks noChangeShapeType="1"/>
                          </wps:cNvCnPr>
                          <wps:spPr bwMode="auto">
                            <a:xfrm flipH="1">
                              <a:off x="6498" y="992"/>
                              <a:ext cx="6" cy="9"/>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315328054" name="Line 3753"/>
                          <wps:cNvCnPr>
                            <a:cxnSpLocks noChangeShapeType="1"/>
                          </wps:cNvCnPr>
                          <wps:spPr bwMode="auto">
                            <a:xfrm flipH="1">
                              <a:off x="5844" y="1001"/>
                              <a:ext cx="654" cy="1283"/>
                            </a:xfrm>
                            <a:prstGeom prst="line">
                              <a:avLst/>
                            </a:prstGeom>
                            <a:noFill/>
                            <a:ln w="19">
                              <a:solidFill>
                                <a:srgbClr val="D0D0D0"/>
                              </a:solidFill>
                              <a:miter lim="800000"/>
                              <a:headEnd/>
                              <a:tailEnd/>
                            </a:ln>
                            <a:extLst>
                              <a:ext uri="{909E8E84-426E-40DD-AFC4-6F175D3DCCD1}">
                                <a14:hiddenFill xmlns:a14="http://schemas.microsoft.com/office/drawing/2010/main">
                                  <a:noFill/>
                                </a14:hiddenFill>
                              </a:ext>
                            </a:extLst>
                          </wps:spPr>
                          <wps:bodyPr/>
                        </wps:wsp>
                        <wps:wsp>
                          <wps:cNvPr id="303271064" name="Line 3754"/>
                          <wps:cNvCnPr>
                            <a:cxnSpLocks noChangeShapeType="1"/>
                          </wps:cNvCnPr>
                          <wps:spPr bwMode="auto">
                            <a:xfrm flipH="1">
                              <a:off x="5840" y="2284"/>
                              <a:ext cx="4" cy="9"/>
                            </a:xfrm>
                            <a:prstGeom prst="line">
                              <a:avLst/>
                            </a:prstGeom>
                            <a:noFill/>
                            <a:ln w="19">
                              <a:solidFill>
                                <a:srgbClr val="D2D2D2"/>
                              </a:solidFill>
                              <a:miter lim="800000"/>
                              <a:headEnd/>
                              <a:tailEnd/>
                            </a:ln>
                            <a:extLst>
                              <a:ext uri="{909E8E84-426E-40DD-AFC4-6F175D3DCCD1}">
                                <a14:hiddenFill xmlns:a14="http://schemas.microsoft.com/office/drawing/2010/main">
                                  <a:noFill/>
                                </a14:hiddenFill>
                              </a:ext>
                            </a:extLst>
                          </wps:spPr>
                          <wps:bodyPr/>
                        </wps:wsp>
                        <wps:wsp>
                          <wps:cNvPr id="745449055" name="Line 3755"/>
                          <wps:cNvCnPr>
                            <a:cxnSpLocks noChangeShapeType="1"/>
                          </wps:cNvCnPr>
                          <wps:spPr bwMode="auto">
                            <a:xfrm flipH="1">
                              <a:off x="5839" y="2293"/>
                              <a:ext cx="1" cy="10"/>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168823600" name="Line 3756"/>
                          <wps:cNvCnPr>
                            <a:cxnSpLocks noChangeShapeType="1"/>
                          </wps:cNvCnPr>
                          <wps:spPr bwMode="auto">
                            <a:xfrm>
                              <a:off x="5839" y="2303"/>
                              <a:ext cx="1" cy="10"/>
                            </a:xfrm>
                            <a:prstGeom prst="line">
                              <a:avLst/>
                            </a:prstGeom>
                            <a:noFill/>
                            <a:ln w="19">
                              <a:solidFill>
                                <a:srgbClr val="D6D6D6"/>
                              </a:solidFill>
                              <a:miter lim="800000"/>
                              <a:headEnd/>
                              <a:tailEnd/>
                            </a:ln>
                            <a:extLst>
                              <a:ext uri="{909E8E84-426E-40DD-AFC4-6F175D3DCCD1}">
                                <a14:hiddenFill xmlns:a14="http://schemas.microsoft.com/office/drawing/2010/main">
                                  <a:noFill/>
                                </a14:hiddenFill>
                              </a:ext>
                            </a:extLst>
                          </wps:spPr>
                          <wps:bodyPr/>
                        </wps:wsp>
                        <wps:wsp>
                          <wps:cNvPr id="2137329188" name="Line 3757"/>
                          <wps:cNvCnPr>
                            <a:cxnSpLocks noChangeShapeType="1"/>
                          </wps:cNvCnPr>
                          <wps:spPr bwMode="auto">
                            <a:xfrm>
                              <a:off x="5839" y="2313"/>
                              <a:ext cx="2" cy="9"/>
                            </a:xfrm>
                            <a:prstGeom prst="line">
                              <a:avLst/>
                            </a:prstGeom>
                            <a:noFill/>
                            <a:ln w="19">
                              <a:solidFill>
                                <a:srgbClr val="D4D4D4"/>
                              </a:solidFill>
                              <a:miter lim="800000"/>
                              <a:headEnd/>
                              <a:tailEnd/>
                            </a:ln>
                            <a:extLst>
                              <a:ext uri="{909E8E84-426E-40DD-AFC4-6F175D3DCCD1}">
                                <a14:hiddenFill xmlns:a14="http://schemas.microsoft.com/office/drawing/2010/main">
                                  <a:noFill/>
                                </a14:hiddenFill>
                              </a:ext>
                            </a:extLst>
                          </wps:spPr>
                          <wps:bodyPr/>
                        </wps:wsp>
                        <wps:wsp>
                          <wps:cNvPr id="587847972" name="Line 3758"/>
                          <wps:cNvCnPr>
                            <a:cxnSpLocks noChangeShapeType="1"/>
                          </wps:cNvCnPr>
                          <wps:spPr bwMode="auto">
                            <a:xfrm>
                              <a:off x="5841" y="2322"/>
                              <a:ext cx="4" cy="9"/>
                            </a:xfrm>
                            <a:prstGeom prst="line">
                              <a:avLst/>
                            </a:prstGeom>
                            <a:noFill/>
                            <a:ln w="19">
                              <a:solidFill>
                                <a:srgbClr val="D1D1D1"/>
                              </a:solidFill>
                              <a:miter lim="800000"/>
                              <a:headEnd/>
                              <a:tailEnd/>
                            </a:ln>
                            <a:extLst>
                              <a:ext uri="{909E8E84-426E-40DD-AFC4-6F175D3DCCD1}">
                                <a14:hiddenFill xmlns:a14="http://schemas.microsoft.com/office/drawing/2010/main">
                                  <a:noFill/>
                                </a14:hiddenFill>
                              </a:ext>
                            </a:extLst>
                          </wps:spPr>
                          <wps:bodyPr/>
                        </wps:wsp>
                        <wps:wsp>
                          <wps:cNvPr id="1959657969" name="Line 3759"/>
                          <wps:cNvCnPr>
                            <a:cxnSpLocks noChangeShapeType="1"/>
                          </wps:cNvCnPr>
                          <wps:spPr bwMode="auto">
                            <a:xfrm>
                              <a:off x="5845" y="2331"/>
                              <a:ext cx="5" cy="7"/>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322427383" name="Line 3760"/>
                          <wps:cNvCnPr>
                            <a:cxnSpLocks noChangeShapeType="1"/>
                          </wps:cNvCnPr>
                          <wps:spPr bwMode="auto">
                            <a:xfrm>
                              <a:off x="5850" y="2338"/>
                              <a:ext cx="7" cy="7"/>
                            </a:xfrm>
                            <a:prstGeom prst="line">
                              <a:avLst/>
                            </a:prstGeom>
                            <a:noFill/>
                            <a:ln w="19">
                              <a:solidFill>
                                <a:srgbClr val="C6C6C6"/>
                              </a:solidFill>
                              <a:miter lim="800000"/>
                              <a:headEnd/>
                              <a:tailEnd/>
                            </a:ln>
                            <a:extLst>
                              <a:ext uri="{909E8E84-426E-40DD-AFC4-6F175D3DCCD1}">
                                <a14:hiddenFill xmlns:a14="http://schemas.microsoft.com/office/drawing/2010/main">
                                  <a:noFill/>
                                </a14:hiddenFill>
                              </a:ext>
                            </a:extLst>
                          </wps:spPr>
                          <wps:bodyPr/>
                        </wps:wsp>
                        <wps:wsp>
                          <wps:cNvPr id="610759686" name="Line 3761"/>
                          <wps:cNvCnPr>
                            <a:cxnSpLocks noChangeShapeType="1"/>
                          </wps:cNvCnPr>
                          <wps:spPr bwMode="auto">
                            <a:xfrm>
                              <a:off x="5857" y="2345"/>
                              <a:ext cx="8" cy="6"/>
                            </a:xfrm>
                            <a:prstGeom prst="line">
                              <a:avLst/>
                            </a:prstGeom>
                            <a:noFill/>
                            <a:ln w="19">
                              <a:solidFill>
                                <a:srgbClr val="BEBEBE"/>
                              </a:solidFill>
                              <a:miter lim="800000"/>
                              <a:headEnd/>
                              <a:tailEnd/>
                            </a:ln>
                            <a:extLst>
                              <a:ext uri="{909E8E84-426E-40DD-AFC4-6F175D3DCCD1}">
                                <a14:hiddenFill xmlns:a14="http://schemas.microsoft.com/office/drawing/2010/main">
                                  <a:noFill/>
                                </a14:hiddenFill>
                              </a:ext>
                            </a:extLst>
                          </wps:spPr>
                          <wps:bodyPr/>
                        </wps:wsp>
                        <wps:wsp>
                          <wps:cNvPr id="1494731899" name="Line 3762"/>
                          <wps:cNvCnPr>
                            <a:cxnSpLocks noChangeShapeType="1"/>
                          </wps:cNvCnPr>
                          <wps:spPr bwMode="auto">
                            <a:xfrm>
                              <a:off x="5865" y="2351"/>
                              <a:ext cx="178" cy="90"/>
                            </a:xfrm>
                            <a:prstGeom prst="line">
                              <a:avLst/>
                            </a:prstGeom>
                            <a:noFill/>
                            <a:ln w="19">
                              <a:solidFill>
                                <a:srgbClr val="B9B9B9"/>
                              </a:solidFill>
                              <a:miter lim="800000"/>
                              <a:headEnd/>
                              <a:tailEnd/>
                            </a:ln>
                            <a:extLst>
                              <a:ext uri="{909E8E84-426E-40DD-AFC4-6F175D3DCCD1}">
                                <a14:hiddenFill xmlns:a14="http://schemas.microsoft.com/office/drawing/2010/main">
                                  <a:noFill/>
                                </a14:hiddenFill>
                              </a:ext>
                            </a:extLst>
                          </wps:spPr>
                          <wps:bodyPr/>
                        </wps:wsp>
                        <wps:wsp>
                          <wps:cNvPr id="1936420430" name="Line 3763"/>
                          <wps:cNvCnPr>
                            <a:cxnSpLocks noChangeShapeType="1"/>
                          </wps:cNvCnPr>
                          <wps:spPr bwMode="auto">
                            <a:xfrm>
                              <a:off x="6043" y="2441"/>
                              <a:ext cx="9" cy="4"/>
                            </a:xfrm>
                            <a:prstGeom prst="line">
                              <a:avLst/>
                            </a:prstGeom>
                            <a:noFill/>
                            <a:ln w="19">
                              <a:solidFill>
                                <a:srgbClr val="B5B5B5"/>
                              </a:solidFill>
                              <a:miter lim="800000"/>
                              <a:headEnd/>
                              <a:tailEnd/>
                            </a:ln>
                            <a:extLst>
                              <a:ext uri="{909E8E84-426E-40DD-AFC4-6F175D3DCCD1}">
                                <a14:hiddenFill xmlns:a14="http://schemas.microsoft.com/office/drawing/2010/main">
                                  <a:noFill/>
                                </a14:hiddenFill>
                              </a:ext>
                            </a:extLst>
                          </wps:spPr>
                          <wps:bodyPr/>
                        </wps:wsp>
                        <wps:wsp>
                          <wps:cNvPr id="454029522" name="Line 3764"/>
                          <wps:cNvCnPr>
                            <a:cxnSpLocks noChangeShapeType="1"/>
                          </wps:cNvCnPr>
                          <wps:spPr bwMode="auto">
                            <a:xfrm>
                              <a:off x="6052" y="2445"/>
                              <a:ext cx="10" cy="1"/>
                            </a:xfrm>
                            <a:prstGeom prst="line">
                              <a:avLst/>
                            </a:prstGeom>
                            <a:noFill/>
                            <a:ln w="19">
                              <a:solidFill>
                                <a:srgbClr val="AEAEAE"/>
                              </a:solidFill>
                              <a:miter lim="800000"/>
                              <a:headEnd/>
                              <a:tailEnd/>
                            </a:ln>
                            <a:extLst>
                              <a:ext uri="{909E8E84-426E-40DD-AFC4-6F175D3DCCD1}">
                                <a14:hiddenFill xmlns:a14="http://schemas.microsoft.com/office/drawing/2010/main">
                                  <a:noFill/>
                                </a14:hiddenFill>
                              </a:ext>
                            </a:extLst>
                          </wps:spPr>
                          <wps:bodyPr/>
                        </wps:wsp>
                        <wps:wsp>
                          <wps:cNvPr id="1731433331" name="Line 3765"/>
                          <wps:cNvCnPr>
                            <a:cxnSpLocks noChangeShapeType="1"/>
                          </wps:cNvCnPr>
                          <wps:spPr bwMode="auto">
                            <a:xfrm>
                              <a:off x="6062" y="2446"/>
                              <a:ext cx="9" cy="1"/>
                            </a:xfrm>
                            <a:prstGeom prst="line">
                              <a:avLst/>
                            </a:prstGeom>
                            <a:noFill/>
                            <a:ln w="19">
                              <a:solidFill>
                                <a:srgbClr val="B8B8B8"/>
                              </a:solidFill>
                              <a:miter lim="800000"/>
                              <a:headEnd/>
                              <a:tailEnd/>
                            </a:ln>
                            <a:extLst>
                              <a:ext uri="{909E8E84-426E-40DD-AFC4-6F175D3DCCD1}">
                                <a14:hiddenFill xmlns:a14="http://schemas.microsoft.com/office/drawing/2010/main">
                                  <a:noFill/>
                                </a14:hiddenFill>
                              </a:ext>
                            </a:extLst>
                          </wps:spPr>
                          <wps:bodyPr/>
                        </wps:wsp>
                        <wps:wsp>
                          <wps:cNvPr id="897854534" name="Line 3766"/>
                          <wps:cNvCnPr>
                            <a:cxnSpLocks noChangeShapeType="1"/>
                          </wps:cNvCnPr>
                          <wps:spPr bwMode="auto">
                            <a:xfrm flipV="1">
                              <a:off x="6071" y="2444"/>
                              <a:ext cx="9" cy="2"/>
                            </a:xfrm>
                            <a:prstGeom prst="line">
                              <a:avLst/>
                            </a:prstGeom>
                            <a:noFill/>
                            <a:ln w="19">
                              <a:solidFill>
                                <a:srgbClr val="C2C2C2"/>
                              </a:solidFill>
                              <a:miter lim="800000"/>
                              <a:headEnd/>
                              <a:tailEnd/>
                            </a:ln>
                            <a:extLst>
                              <a:ext uri="{909E8E84-426E-40DD-AFC4-6F175D3DCCD1}">
                                <a14:hiddenFill xmlns:a14="http://schemas.microsoft.com/office/drawing/2010/main">
                                  <a:noFill/>
                                </a14:hiddenFill>
                              </a:ext>
                            </a:extLst>
                          </wps:spPr>
                          <wps:bodyPr/>
                        </wps:wsp>
                        <wps:wsp>
                          <wps:cNvPr id="1979699682" name="Line 3767"/>
                          <wps:cNvCnPr>
                            <a:cxnSpLocks noChangeShapeType="1"/>
                          </wps:cNvCnPr>
                          <wps:spPr bwMode="auto">
                            <a:xfrm flipV="1">
                              <a:off x="6080" y="2440"/>
                              <a:ext cx="9" cy="4"/>
                            </a:xfrm>
                            <a:prstGeom prst="line">
                              <a:avLst/>
                            </a:prstGeom>
                            <a:noFill/>
                            <a:ln w="19">
                              <a:solidFill>
                                <a:srgbClr val="CBCBCB"/>
                              </a:solidFill>
                              <a:miter lim="800000"/>
                              <a:headEnd/>
                              <a:tailEnd/>
                            </a:ln>
                            <a:extLst>
                              <a:ext uri="{909E8E84-426E-40DD-AFC4-6F175D3DCCD1}">
                                <a14:hiddenFill xmlns:a14="http://schemas.microsoft.com/office/drawing/2010/main">
                                  <a:noFill/>
                                </a14:hiddenFill>
                              </a:ext>
                            </a:extLst>
                          </wps:spPr>
                          <wps:bodyPr/>
                        </wps:wsp>
                        <wps:wsp>
                          <wps:cNvPr id="745472930" name="Line 3768"/>
                          <wps:cNvCnPr>
                            <a:cxnSpLocks noChangeShapeType="1"/>
                          </wps:cNvCnPr>
                          <wps:spPr bwMode="auto">
                            <a:xfrm flipV="1">
                              <a:off x="6089" y="2435"/>
                              <a:ext cx="8" cy="5"/>
                            </a:xfrm>
                            <a:prstGeom prst="line">
                              <a:avLst/>
                            </a:prstGeom>
                            <a:noFill/>
                            <a:ln w="19">
                              <a:solidFill>
                                <a:srgbClr val="D4D4D4"/>
                              </a:solidFill>
                              <a:miter lim="800000"/>
                              <a:headEnd/>
                              <a:tailEnd/>
                            </a:ln>
                            <a:extLst>
                              <a:ext uri="{909E8E84-426E-40DD-AFC4-6F175D3DCCD1}">
                                <a14:hiddenFill xmlns:a14="http://schemas.microsoft.com/office/drawing/2010/main">
                                  <a:noFill/>
                                </a14:hiddenFill>
                              </a:ext>
                            </a:extLst>
                          </wps:spPr>
                          <wps:bodyPr/>
                        </wps:wsp>
                        <wps:wsp>
                          <wps:cNvPr id="1576589847" name="Line 3769"/>
                          <wps:cNvCnPr>
                            <a:cxnSpLocks noChangeShapeType="1"/>
                          </wps:cNvCnPr>
                          <wps:spPr bwMode="auto">
                            <a:xfrm flipV="1">
                              <a:off x="6097" y="2428"/>
                              <a:ext cx="7" cy="7"/>
                            </a:xfrm>
                            <a:prstGeom prst="line">
                              <a:avLst/>
                            </a:prstGeom>
                            <a:noFill/>
                            <a:ln w="19">
                              <a:solidFill>
                                <a:srgbClr val="DCDCDC"/>
                              </a:solidFill>
                              <a:miter lim="800000"/>
                              <a:headEnd/>
                              <a:tailEnd/>
                            </a:ln>
                            <a:extLst>
                              <a:ext uri="{909E8E84-426E-40DD-AFC4-6F175D3DCCD1}">
                                <a14:hiddenFill xmlns:a14="http://schemas.microsoft.com/office/drawing/2010/main">
                                  <a:noFill/>
                                </a14:hiddenFill>
                              </a:ext>
                            </a:extLst>
                          </wps:spPr>
                          <wps:bodyPr/>
                        </wps:wsp>
                        <wps:wsp>
                          <wps:cNvPr id="1147100645" name="Line 3770"/>
                          <wps:cNvCnPr>
                            <a:cxnSpLocks noChangeShapeType="1"/>
                          </wps:cNvCnPr>
                          <wps:spPr bwMode="auto">
                            <a:xfrm flipV="1">
                              <a:off x="6104" y="2419"/>
                              <a:ext cx="5" cy="9"/>
                            </a:xfrm>
                            <a:prstGeom prst="line">
                              <a:avLst/>
                            </a:prstGeom>
                            <a:noFill/>
                            <a:ln w="19">
                              <a:solidFill>
                                <a:srgbClr val="E2E2E2"/>
                              </a:solidFill>
                              <a:miter lim="800000"/>
                              <a:headEnd/>
                              <a:tailEnd/>
                            </a:ln>
                            <a:extLst>
                              <a:ext uri="{909E8E84-426E-40DD-AFC4-6F175D3DCCD1}">
                                <a14:hiddenFill xmlns:a14="http://schemas.microsoft.com/office/drawing/2010/main">
                                  <a:noFill/>
                                </a14:hiddenFill>
                              </a:ext>
                            </a:extLst>
                          </wps:spPr>
                          <wps:bodyPr/>
                        </wps:wsp>
                        <wps:wsp>
                          <wps:cNvPr id="420364203" name="Line 3771"/>
                          <wps:cNvCnPr>
                            <a:cxnSpLocks noChangeShapeType="1"/>
                          </wps:cNvCnPr>
                          <wps:spPr bwMode="auto">
                            <a:xfrm flipV="1">
                              <a:off x="6109" y="1136"/>
                              <a:ext cx="655" cy="1283"/>
                            </a:xfrm>
                            <a:prstGeom prst="line">
                              <a:avLst/>
                            </a:prstGeom>
                            <a:noFill/>
                            <a:ln w="19">
                              <a:solidFill>
                                <a:srgbClr val="E5E5E5"/>
                              </a:solidFill>
                              <a:miter lim="800000"/>
                              <a:headEnd/>
                              <a:tailEnd/>
                            </a:ln>
                            <a:extLst>
                              <a:ext uri="{909E8E84-426E-40DD-AFC4-6F175D3DCCD1}">
                                <a14:hiddenFill xmlns:a14="http://schemas.microsoft.com/office/drawing/2010/main">
                                  <a:noFill/>
                                </a14:hiddenFill>
                              </a:ext>
                            </a:extLst>
                          </wps:spPr>
                          <wps:bodyPr/>
                        </wps:wsp>
                        <wps:wsp>
                          <wps:cNvPr id="1585476900" name="Line 3772"/>
                          <wps:cNvCnPr>
                            <a:cxnSpLocks noChangeShapeType="1"/>
                          </wps:cNvCnPr>
                          <wps:spPr bwMode="auto">
                            <a:xfrm flipV="1">
                              <a:off x="6764" y="1127"/>
                              <a:ext cx="3" cy="9"/>
                            </a:xfrm>
                            <a:prstGeom prst="line">
                              <a:avLst/>
                            </a:prstGeom>
                            <a:noFill/>
                            <a:ln w="19">
                              <a:solidFill>
                                <a:srgbClr val="E7E7E7"/>
                              </a:solidFill>
                              <a:miter lim="800000"/>
                              <a:headEnd/>
                              <a:tailEnd/>
                            </a:ln>
                            <a:extLst>
                              <a:ext uri="{909E8E84-426E-40DD-AFC4-6F175D3DCCD1}">
                                <a14:hiddenFill xmlns:a14="http://schemas.microsoft.com/office/drawing/2010/main">
                                  <a:noFill/>
                                </a14:hiddenFill>
                              </a:ext>
                            </a:extLst>
                          </wps:spPr>
                          <wps:bodyPr/>
                        </wps:wsp>
                        <wps:wsp>
                          <wps:cNvPr id="1451768438" name="Line 3773"/>
                          <wps:cNvCnPr>
                            <a:cxnSpLocks noChangeShapeType="1"/>
                          </wps:cNvCnPr>
                          <wps:spPr bwMode="auto">
                            <a:xfrm flipV="1">
                              <a:off x="6767" y="1117"/>
                              <a:ext cx="2" cy="10"/>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840138324" name="Line 3774"/>
                          <wps:cNvCnPr>
                            <a:cxnSpLocks noChangeShapeType="1"/>
                          </wps:cNvCnPr>
                          <wps:spPr bwMode="auto">
                            <a:xfrm flipV="1">
                              <a:off x="6769" y="1107"/>
                              <a:ext cx="1" cy="10"/>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2132644745" name="Line 3775"/>
                          <wps:cNvCnPr>
                            <a:cxnSpLocks noChangeShapeType="1"/>
                          </wps:cNvCnPr>
                          <wps:spPr bwMode="auto">
                            <a:xfrm flipH="1" flipV="1">
                              <a:off x="6766" y="1098"/>
                              <a:ext cx="3" cy="9"/>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1065492743" name="Line 3776"/>
                          <wps:cNvCnPr>
                            <a:cxnSpLocks noChangeShapeType="1"/>
                          </wps:cNvCnPr>
                          <wps:spPr bwMode="auto">
                            <a:xfrm flipH="1" flipV="1">
                              <a:off x="6763" y="1089"/>
                              <a:ext cx="3" cy="9"/>
                            </a:xfrm>
                            <a:prstGeom prst="line">
                              <a:avLst/>
                            </a:prstGeom>
                            <a:noFill/>
                            <a:ln w="19">
                              <a:solidFill>
                                <a:srgbClr val="E6E6E6"/>
                              </a:solidFill>
                              <a:miter lim="800000"/>
                              <a:headEnd/>
                              <a:tailEnd/>
                            </a:ln>
                            <a:extLst>
                              <a:ext uri="{909E8E84-426E-40DD-AFC4-6F175D3DCCD1}">
                                <a14:hiddenFill xmlns:a14="http://schemas.microsoft.com/office/drawing/2010/main">
                                  <a:noFill/>
                                </a14:hiddenFill>
                              </a:ext>
                            </a:extLst>
                          </wps:spPr>
                          <wps:bodyPr/>
                        </wps:wsp>
                        <wps:wsp>
                          <wps:cNvPr id="68063705" name="Line 3777"/>
                          <wps:cNvCnPr>
                            <a:cxnSpLocks noChangeShapeType="1"/>
                          </wps:cNvCnPr>
                          <wps:spPr bwMode="auto">
                            <a:xfrm flipH="1" flipV="1">
                              <a:off x="6757" y="1082"/>
                              <a:ext cx="6" cy="7"/>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1736108671" name="Line 3778"/>
                          <wps:cNvCnPr>
                            <a:cxnSpLocks noChangeShapeType="1"/>
                          </wps:cNvCnPr>
                          <wps:spPr bwMode="auto">
                            <a:xfrm flipH="1" flipV="1">
                              <a:off x="6750" y="1075"/>
                              <a:ext cx="7" cy="7"/>
                            </a:xfrm>
                            <a:prstGeom prst="line">
                              <a:avLst/>
                            </a:prstGeom>
                            <a:noFill/>
                            <a:ln w="19">
                              <a:solidFill>
                                <a:srgbClr val="DBDBDB"/>
                              </a:solidFill>
                              <a:miter lim="800000"/>
                              <a:headEnd/>
                              <a:tailEnd/>
                            </a:ln>
                            <a:extLst>
                              <a:ext uri="{909E8E84-426E-40DD-AFC4-6F175D3DCCD1}">
                                <a14:hiddenFill xmlns:a14="http://schemas.microsoft.com/office/drawing/2010/main">
                                  <a:noFill/>
                                </a14:hiddenFill>
                              </a:ext>
                            </a:extLst>
                          </wps:spPr>
                          <wps:bodyPr/>
                        </wps:wsp>
                        <wps:wsp>
                          <wps:cNvPr id="813290078" name="Line 3779"/>
                          <wps:cNvCnPr>
                            <a:cxnSpLocks noChangeShapeType="1"/>
                          </wps:cNvCnPr>
                          <wps:spPr bwMode="auto">
                            <a:xfrm flipH="1" flipV="1">
                              <a:off x="6742" y="1069"/>
                              <a:ext cx="8" cy="6"/>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1058333516" name="Line 3780"/>
                          <wps:cNvCnPr>
                            <a:cxnSpLocks noChangeShapeType="1"/>
                          </wps:cNvCnPr>
                          <wps:spPr bwMode="auto">
                            <a:xfrm flipH="1" flipV="1">
                              <a:off x="6565" y="979"/>
                              <a:ext cx="177" cy="90"/>
                            </a:xfrm>
                            <a:prstGeom prst="line">
                              <a:avLst/>
                            </a:prstGeom>
                            <a:noFill/>
                            <a:ln w="19">
                              <a:solidFill>
                                <a:srgbClr val="CECECE"/>
                              </a:solidFill>
                              <a:miter lim="800000"/>
                              <a:headEnd/>
                              <a:tailEnd/>
                            </a:ln>
                            <a:extLst>
                              <a:ext uri="{909E8E84-426E-40DD-AFC4-6F175D3DCCD1}">
                                <a14:hiddenFill xmlns:a14="http://schemas.microsoft.com/office/drawing/2010/main">
                                  <a:noFill/>
                                </a14:hiddenFill>
                              </a:ext>
                            </a:extLst>
                          </wps:spPr>
                          <wps:bodyPr/>
                        </wps:wsp>
                      </wpg:wgp>
                      <wpg:wgp>
                        <wpg:cNvPr id="542660163" name="Group 3781"/>
                        <wpg:cNvGrpSpPr>
                          <a:grpSpLocks/>
                        </wpg:cNvGrpSpPr>
                        <wpg:grpSpPr bwMode="auto">
                          <a:xfrm>
                            <a:off x="4140200" y="298450"/>
                            <a:ext cx="393700" cy="396240"/>
                            <a:chOff x="6520" y="470"/>
                            <a:chExt cx="620" cy="624"/>
                          </a:xfrm>
                        </wpg:grpSpPr>
                        <wps:wsp>
                          <wps:cNvPr id="842507142" name="Freeform 3782"/>
                          <wps:cNvSpPr>
                            <a:spLocks/>
                          </wps:cNvSpPr>
                          <wps:spPr bwMode="auto">
                            <a:xfrm>
                              <a:off x="6705" y="471"/>
                              <a:ext cx="216" cy="188"/>
                            </a:xfrm>
                            <a:custGeom>
                              <a:avLst/>
                              <a:gdLst>
                                <a:gd name="T0" fmla="*/ 11 w 216"/>
                                <a:gd name="T1" fmla="*/ 188 h 188"/>
                                <a:gd name="T2" fmla="*/ 0 w 216"/>
                                <a:gd name="T3" fmla="*/ 183 h 188"/>
                                <a:gd name="T4" fmla="*/ 206 w 216"/>
                                <a:gd name="T5" fmla="*/ 0 h 188"/>
                                <a:gd name="T6" fmla="*/ 216 w 216"/>
                                <a:gd name="T7" fmla="*/ 4 h 188"/>
                                <a:gd name="T8" fmla="*/ 11 w 216"/>
                                <a:gd name="T9" fmla="*/ 188 h 188"/>
                              </a:gdLst>
                              <a:ahLst/>
                              <a:cxnLst>
                                <a:cxn ang="0">
                                  <a:pos x="T0" y="T1"/>
                                </a:cxn>
                                <a:cxn ang="0">
                                  <a:pos x="T2" y="T3"/>
                                </a:cxn>
                                <a:cxn ang="0">
                                  <a:pos x="T4" y="T5"/>
                                </a:cxn>
                                <a:cxn ang="0">
                                  <a:pos x="T6" y="T7"/>
                                </a:cxn>
                                <a:cxn ang="0">
                                  <a:pos x="T8" y="T9"/>
                                </a:cxn>
                              </a:cxnLst>
                              <a:rect l="0" t="0" r="r" b="b"/>
                              <a:pathLst>
                                <a:path w="216" h="188">
                                  <a:moveTo>
                                    <a:pt x="11" y="188"/>
                                  </a:moveTo>
                                  <a:lnTo>
                                    <a:pt x="0" y="183"/>
                                  </a:lnTo>
                                  <a:lnTo>
                                    <a:pt x="206" y="0"/>
                                  </a:lnTo>
                                  <a:lnTo>
                                    <a:pt x="216" y="4"/>
                                  </a:lnTo>
                                  <a:lnTo>
                                    <a:pt x="11" y="188"/>
                                  </a:lnTo>
                                  <a:close/>
                                </a:path>
                              </a:pathLst>
                            </a:cu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5197247" name="Line 3783"/>
                          <wps:cNvCnPr>
                            <a:cxnSpLocks noChangeShapeType="1"/>
                          </wps:cNvCnPr>
                          <wps:spPr bwMode="auto">
                            <a:xfrm flipV="1">
                              <a:off x="6716" y="475"/>
                              <a:ext cx="205" cy="184"/>
                            </a:xfrm>
                            <a:prstGeom prst="line">
                              <a:avLst/>
                            </a:prstGeom>
                            <a:noFill/>
                            <a:ln w="2">
                              <a:solidFill>
                                <a:srgbClr val="B2B2B2"/>
                              </a:solidFill>
                              <a:miter lim="800000"/>
                              <a:headEnd/>
                              <a:tailEnd/>
                            </a:ln>
                            <a:extLst>
                              <a:ext uri="{909E8E84-426E-40DD-AFC4-6F175D3DCCD1}">
                                <a14:hiddenFill xmlns:a14="http://schemas.microsoft.com/office/drawing/2010/main">
                                  <a:noFill/>
                                </a14:hiddenFill>
                              </a:ext>
                            </a:extLst>
                          </wps:spPr>
                          <wps:bodyPr/>
                        </wps:wsp>
                        <wps:wsp>
                          <wps:cNvPr id="1098702585" name="Freeform 3784"/>
                          <wps:cNvSpPr>
                            <a:spLocks/>
                          </wps:cNvSpPr>
                          <wps:spPr bwMode="auto">
                            <a:xfrm>
                              <a:off x="6712" y="474"/>
                              <a:ext cx="209" cy="185"/>
                            </a:xfrm>
                            <a:custGeom>
                              <a:avLst/>
                              <a:gdLst>
                                <a:gd name="T0" fmla="*/ 4 w 209"/>
                                <a:gd name="T1" fmla="*/ 185 h 185"/>
                                <a:gd name="T2" fmla="*/ 0 w 209"/>
                                <a:gd name="T3" fmla="*/ 183 h 185"/>
                                <a:gd name="T4" fmla="*/ 206 w 209"/>
                                <a:gd name="T5" fmla="*/ 0 h 185"/>
                                <a:gd name="T6" fmla="*/ 209 w 209"/>
                                <a:gd name="T7" fmla="*/ 1 h 185"/>
                                <a:gd name="T8" fmla="*/ 4 w 209"/>
                                <a:gd name="T9" fmla="*/ 185 h 185"/>
                              </a:gdLst>
                              <a:ahLst/>
                              <a:cxnLst>
                                <a:cxn ang="0">
                                  <a:pos x="T0" y="T1"/>
                                </a:cxn>
                                <a:cxn ang="0">
                                  <a:pos x="T2" y="T3"/>
                                </a:cxn>
                                <a:cxn ang="0">
                                  <a:pos x="T4" y="T5"/>
                                </a:cxn>
                                <a:cxn ang="0">
                                  <a:pos x="T6" y="T7"/>
                                </a:cxn>
                                <a:cxn ang="0">
                                  <a:pos x="T8" y="T9"/>
                                </a:cxn>
                              </a:cxnLst>
                              <a:rect l="0" t="0" r="r" b="b"/>
                              <a:pathLst>
                                <a:path w="209" h="185">
                                  <a:moveTo>
                                    <a:pt x="4" y="185"/>
                                  </a:moveTo>
                                  <a:lnTo>
                                    <a:pt x="0" y="183"/>
                                  </a:lnTo>
                                  <a:lnTo>
                                    <a:pt x="206" y="0"/>
                                  </a:lnTo>
                                  <a:lnTo>
                                    <a:pt x="209" y="1"/>
                                  </a:lnTo>
                                  <a:lnTo>
                                    <a:pt x="4" y="185"/>
                                  </a:lnTo>
                                  <a:close/>
                                </a:path>
                              </a:pathLst>
                            </a:cu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500263" name="Freeform 3785"/>
                          <wps:cNvSpPr>
                            <a:spLocks/>
                          </wps:cNvSpPr>
                          <wps:spPr bwMode="auto">
                            <a:xfrm>
                              <a:off x="6709" y="473"/>
                              <a:ext cx="209" cy="184"/>
                            </a:xfrm>
                            <a:custGeom>
                              <a:avLst/>
                              <a:gdLst>
                                <a:gd name="T0" fmla="*/ 3 w 209"/>
                                <a:gd name="T1" fmla="*/ 184 h 184"/>
                                <a:gd name="T2" fmla="*/ 0 w 209"/>
                                <a:gd name="T3" fmla="*/ 183 h 184"/>
                                <a:gd name="T4" fmla="*/ 206 w 209"/>
                                <a:gd name="T5" fmla="*/ 0 h 184"/>
                                <a:gd name="T6" fmla="*/ 209 w 209"/>
                                <a:gd name="T7" fmla="*/ 1 h 184"/>
                                <a:gd name="T8" fmla="*/ 3 w 209"/>
                                <a:gd name="T9" fmla="*/ 184 h 184"/>
                              </a:gdLst>
                              <a:ahLst/>
                              <a:cxnLst>
                                <a:cxn ang="0">
                                  <a:pos x="T0" y="T1"/>
                                </a:cxn>
                                <a:cxn ang="0">
                                  <a:pos x="T2" y="T3"/>
                                </a:cxn>
                                <a:cxn ang="0">
                                  <a:pos x="T4" y="T5"/>
                                </a:cxn>
                                <a:cxn ang="0">
                                  <a:pos x="T6" y="T7"/>
                                </a:cxn>
                                <a:cxn ang="0">
                                  <a:pos x="T8" y="T9"/>
                                </a:cxn>
                              </a:cxnLst>
                              <a:rect l="0" t="0" r="r" b="b"/>
                              <a:pathLst>
                                <a:path w="209" h="184">
                                  <a:moveTo>
                                    <a:pt x="3" y="184"/>
                                  </a:moveTo>
                                  <a:lnTo>
                                    <a:pt x="0" y="183"/>
                                  </a:lnTo>
                                  <a:lnTo>
                                    <a:pt x="206" y="0"/>
                                  </a:lnTo>
                                  <a:lnTo>
                                    <a:pt x="209" y="1"/>
                                  </a:lnTo>
                                  <a:lnTo>
                                    <a:pt x="3" y="184"/>
                                  </a:lnTo>
                                  <a:close/>
                                </a:path>
                              </a:pathLst>
                            </a:custGeom>
                            <a:solidFill>
                              <a:srgbClr val="AF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325392" name="Freeform 3786"/>
                          <wps:cNvSpPr>
                            <a:spLocks/>
                          </wps:cNvSpPr>
                          <wps:spPr bwMode="auto">
                            <a:xfrm>
                              <a:off x="6705" y="471"/>
                              <a:ext cx="210" cy="185"/>
                            </a:xfrm>
                            <a:custGeom>
                              <a:avLst/>
                              <a:gdLst>
                                <a:gd name="T0" fmla="*/ 4 w 210"/>
                                <a:gd name="T1" fmla="*/ 185 h 185"/>
                                <a:gd name="T2" fmla="*/ 0 w 210"/>
                                <a:gd name="T3" fmla="*/ 183 h 185"/>
                                <a:gd name="T4" fmla="*/ 206 w 210"/>
                                <a:gd name="T5" fmla="*/ 0 h 185"/>
                                <a:gd name="T6" fmla="*/ 210 w 210"/>
                                <a:gd name="T7" fmla="*/ 2 h 185"/>
                                <a:gd name="T8" fmla="*/ 4 w 210"/>
                                <a:gd name="T9" fmla="*/ 185 h 185"/>
                              </a:gdLst>
                              <a:ahLst/>
                              <a:cxnLst>
                                <a:cxn ang="0">
                                  <a:pos x="T0" y="T1"/>
                                </a:cxn>
                                <a:cxn ang="0">
                                  <a:pos x="T2" y="T3"/>
                                </a:cxn>
                                <a:cxn ang="0">
                                  <a:pos x="T4" y="T5"/>
                                </a:cxn>
                                <a:cxn ang="0">
                                  <a:pos x="T6" y="T7"/>
                                </a:cxn>
                                <a:cxn ang="0">
                                  <a:pos x="T8" y="T9"/>
                                </a:cxn>
                              </a:cxnLst>
                              <a:rect l="0" t="0" r="r" b="b"/>
                              <a:pathLst>
                                <a:path w="210" h="185">
                                  <a:moveTo>
                                    <a:pt x="4" y="185"/>
                                  </a:moveTo>
                                  <a:lnTo>
                                    <a:pt x="0" y="183"/>
                                  </a:lnTo>
                                  <a:lnTo>
                                    <a:pt x="206" y="0"/>
                                  </a:lnTo>
                                  <a:lnTo>
                                    <a:pt x="210" y="2"/>
                                  </a:lnTo>
                                  <a:lnTo>
                                    <a:pt x="4" y="185"/>
                                  </a:lnTo>
                                  <a:close/>
                                </a:path>
                              </a:pathLst>
                            </a:custGeom>
                            <a:solidFill>
                              <a:srgbClr val="ADAD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8255259" name="Freeform 3787"/>
                          <wps:cNvSpPr>
                            <a:spLocks/>
                          </wps:cNvSpPr>
                          <wps:spPr bwMode="auto">
                            <a:xfrm>
                              <a:off x="6694" y="470"/>
                              <a:ext cx="217" cy="184"/>
                            </a:xfrm>
                            <a:custGeom>
                              <a:avLst/>
                              <a:gdLst>
                                <a:gd name="T0" fmla="*/ 11 w 217"/>
                                <a:gd name="T1" fmla="*/ 184 h 184"/>
                                <a:gd name="T2" fmla="*/ 0 w 217"/>
                                <a:gd name="T3" fmla="*/ 182 h 184"/>
                                <a:gd name="T4" fmla="*/ 207 w 217"/>
                                <a:gd name="T5" fmla="*/ 0 h 184"/>
                                <a:gd name="T6" fmla="*/ 217 w 217"/>
                                <a:gd name="T7" fmla="*/ 1 h 184"/>
                                <a:gd name="T8" fmla="*/ 11 w 217"/>
                                <a:gd name="T9" fmla="*/ 184 h 184"/>
                              </a:gdLst>
                              <a:ahLst/>
                              <a:cxnLst>
                                <a:cxn ang="0">
                                  <a:pos x="T0" y="T1"/>
                                </a:cxn>
                                <a:cxn ang="0">
                                  <a:pos x="T2" y="T3"/>
                                </a:cxn>
                                <a:cxn ang="0">
                                  <a:pos x="T4" y="T5"/>
                                </a:cxn>
                                <a:cxn ang="0">
                                  <a:pos x="T6" y="T7"/>
                                </a:cxn>
                                <a:cxn ang="0">
                                  <a:pos x="T8" y="T9"/>
                                </a:cxn>
                              </a:cxnLst>
                              <a:rect l="0" t="0" r="r" b="b"/>
                              <a:pathLst>
                                <a:path w="217" h="184">
                                  <a:moveTo>
                                    <a:pt x="11" y="184"/>
                                  </a:moveTo>
                                  <a:lnTo>
                                    <a:pt x="0" y="182"/>
                                  </a:lnTo>
                                  <a:lnTo>
                                    <a:pt x="207" y="0"/>
                                  </a:lnTo>
                                  <a:lnTo>
                                    <a:pt x="217" y="1"/>
                                  </a:lnTo>
                                  <a:lnTo>
                                    <a:pt x="11" y="184"/>
                                  </a:lnTo>
                                  <a:close/>
                                </a:path>
                              </a:pathLst>
                            </a:custGeom>
                            <a:solidFill>
                              <a:srgbClr val="ABAB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5133902" name="Line 3788"/>
                          <wps:cNvCnPr>
                            <a:cxnSpLocks noChangeShapeType="1"/>
                          </wps:cNvCnPr>
                          <wps:spPr bwMode="auto">
                            <a:xfrm flipV="1">
                              <a:off x="6705" y="471"/>
                              <a:ext cx="206" cy="183"/>
                            </a:xfrm>
                            <a:prstGeom prst="line">
                              <a:avLst/>
                            </a:prstGeom>
                            <a:noFill/>
                            <a:ln w="2">
                              <a:solidFill>
                                <a:srgbClr val="ABABAB"/>
                              </a:solidFill>
                              <a:miter lim="800000"/>
                              <a:headEnd/>
                              <a:tailEnd/>
                            </a:ln>
                            <a:extLst>
                              <a:ext uri="{909E8E84-426E-40DD-AFC4-6F175D3DCCD1}">
                                <a14:hiddenFill xmlns:a14="http://schemas.microsoft.com/office/drawing/2010/main">
                                  <a:noFill/>
                                </a14:hiddenFill>
                              </a:ext>
                            </a:extLst>
                          </wps:spPr>
                          <wps:bodyPr/>
                        </wps:wsp>
                        <wps:wsp>
                          <wps:cNvPr id="1796062709" name="Freeform 3789"/>
                          <wps:cNvSpPr>
                            <a:spLocks/>
                          </wps:cNvSpPr>
                          <wps:spPr bwMode="auto">
                            <a:xfrm>
                              <a:off x="6699" y="471"/>
                              <a:ext cx="212" cy="183"/>
                            </a:xfrm>
                            <a:custGeom>
                              <a:avLst/>
                              <a:gdLst>
                                <a:gd name="T0" fmla="*/ 6 w 212"/>
                                <a:gd name="T1" fmla="*/ 183 h 183"/>
                                <a:gd name="T2" fmla="*/ 0 w 212"/>
                                <a:gd name="T3" fmla="*/ 182 h 183"/>
                                <a:gd name="T4" fmla="*/ 207 w 212"/>
                                <a:gd name="T5" fmla="*/ 0 h 183"/>
                                <a:gd name="T6" fmla="*/ 212 w 212"/>
                                <a:gd name="T7" fmla="*/ 0 h 183"/>
                                <a:gd name="T8" fmla="*/ 6 w 212"/>
                                <a:gd name="T9" fmla="*/ 183 h 183"/>
                              </a:gdLst>
                              <a:ahLst/>
                              <a:cxnLst>
                                <a:cxn ang="0">
                                  <a:pos x="T0" y="T1"/>
                                </a:cxn>
                                <a:cxn ang="0">
                                  <a:pos x="T2" y="T3"/>
                                </a:cxn>
                                <a:cxn ang="0">
                                  <a:pos x="T4" y="T5"/>
                                </a:cxn>
                                <a:cxn ang="0">
                                  <a:pos x="T6" y="T7"/>
                                </a:cxn>
                                <a:cxn ang="0">
                                  <a:pos x="T8" y="T9"/>
                                </a:cxn>
                              </a:cxnLst>
                              <a:rect l="0" t="0" r="r" b="b"/>
                              <a:pathLst>
                                <a:path w="212" h="183">
                                  <a:moveTo>
                                    <a:pt x="6" y="183"/>
                                  </a:moveTo>
                                  <a:lnTo>
                                    <a:pt x="0" y="182"/>
                                  </a:lnTo>
                                  <a:lnTo>
                                    <a:pt x="207" y="0"/>
                                  </a:lnTo>
                                  <a:lnTo>
                                    <a:pt x="212" y="0"/>
                                  </a:lnTo>
                                  <a:lnTo>
                                    <a:pt x="6" y="183"/>
                                  </a:lnTo>
                                  <a:close/>
                                </a:path>
                              </a:pathLst>
                            </a:custGeom>
                            <a:solidFill>
                              <a:srgbClr val="ABAB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7926366" name="Freeform 3790"/>
                          <wps:cNvSpPr>
                            <a:spLocks/>
                          </wps:cNvSpPr>
                          <wps:spPr bwMode="auto">
                            <a:xfrm>
                              <a:off x="6694" y="470"/>
                              <a:ext cx="212" cy="183"/>
                            </a:xfrm>
                            <a:custGeom>
                              <a:avLst/>
                              <a:gdLst>
                                <a:gd name="T0" fmla="*/ 5 w 212"/>
                                <a:gd name="T1" fmla="*/ 183 h 183"/>
                                <a:gd name="T2" fmla="*/ 0 w 212"/>
                                <a:gd name="T3" fmla="*/ 182 h 183"/>
                                <a:gd name="T4" fmla="*/ 207 w 212"/>
                                <a:gd name="T5" fmla="*/ 0 h 183"/>
                                <a:gd name="T6" fmla="*/ 212 w 212"/>
                                <a:gd name="T7" fmla="*/ 1 h 183"/>
                                <a:gd name="T8" fmla="*/ 5 w 212"/>
                                <a:gd name="T9" fmla="*/ 183 h 183"/>
                              </a:gdLst>
                              <a:ahLst/>
                              <a:cxnLst>
                                <a:cxn ang="0">
                                  <a:pos x="T0" y="T1"/>
                                </a:cxn>
                                <a:cxn ang="0">
                                  <a:pos x="T2" y="T3"/>
                                </a:cxn>
                                <a:cxn ang="0">
                                  <a:pos x="T4" y="T5"/>
                                </a:cxn>
                                <a:cxn ang="0">
                                  <a:pos x="T6" y="T7"/>
                                </a:cxn>
                                <a:cxn ang="0">
                                  <a:pos x="T8" y="T9"/>
                                </a:cxn>
                              </a:cxnLst>
                              <a:rect l="0" t="0" r="r" b="b"/>
                              <a:pathLst>
                                <a:path w="212" h="183">
                                  <a:moveTo>
                                    <a:pt x="5" y="183"/>
                                  </a:moveTo>
                                  <a:lnTo>
                                    <a:pt x="0" y="182"/>
                                  </a:lnTo>
                                  <a:lnTo>
                                    <a:pt x="207" y="0"/>
                                  </a:lnTo>
                                  <a:lnTo>
                                    <a:pt x="212" y="1"/>
                                  </a:lnTo>
                                  <a:lnTo>
                                    <a:pt x="5" y="183"/>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4362445" name="Freeform 3791"/>
                          <wps:cNvSpPr>
                            <a:spLocks/>
                          </wps:cNvSpPr>
                          <wps:spPr bwMode="auto">
                            <a:xfrm>
                              <a:off x="6682" y="470"/>
                              <a:ext cx="219" cy="183"/>
                            </a:xfrm>
                            <a:custGeom>
                              <a:avLst/>
                              <a:gdLst>
                                <a:gd name="T0" fmla="*/ 12 w 219"/>
                                <a:gd name="T1" fmla="*/ 182 h 183"/>
                                <a:gd name="T2" fmla="*/ 0 w 219"/>
                                <a:gd name="T3" fmla="*/ 183 h 183"/>
                                <a:gd name="T4" fmla="*/ 209 w 219"/>
                                <a:gd name="T5" fmla="*/ 0 h 183"/>
                                <a:gd name="T6" fmla="*/ 219 w 219"/>
                                <a:gd name="T7" fmla="*/ 0 h 183"/>
                                <a:gd name="T8" fmla="*/ 12 w 219"/>
                                <a:gd name="T9" fmla="*/ 182 h 183"/>
                              </a:gdLst>
                              <a:ahLst/>
                              <a:cxnLst>
                                <a:cxn ang="0">
                                  <a:pos x="T0" y="T1"/>
                                </a:cxn>
                                <a:cxn ang="0">
                                  <a:pos x="T2" y="T3"/>
                                </a:cxn>
                                <a:cxn ang="0">
                                  <a:pos x="T4" y="T5"/>
                                </a:cxn>
                                <a:cxn ang="0">
                                  <a:pos x="T6" y="T7"/>
                                </a:cxn>
                                <a:cxn ang="0">
                                  <a:pos x="T8" y="T9"/>
                                </a:cxn>
                              </a:cxnLst>
                              <a:rect l="0" t="0" r="r" b="b"/>
                              <a:pathLst>
                                <a:path w="219" h="183">
                                  <a:moveTo>
                                    <a:pt x="12" y="182"/>
                                  </a:moveTo>
                                  <a:lnTo>
                                    <a:pt x="0" y="183"/>
                                  </a:lnTo>
                                  <a:lnTo>
                                    <a:pt x="209" y="0"/>
                                  </a:lnTo>
                                  <a:lnTo>
                                    <a:pt x="219" y="0"/>
                                  </a:lnTo>
                                  <a:lnTo>
                                    <a:pt x="12" y="182"/>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517466" name="Line 3792"/>
                          <wps:cNvCnPr>
                            <a:cxnSpLocks noChangeShapeType="1"/>
                          </wps:cNvCnPr>
                          <wps:spPr bwMode="auto">
                            <a:xfrm flipV="1">
                              <a:off x="6694" y="470"/>
                              <a:ext cx="207" cy="182"/>
                            </a:xfrm>
                            <a:prstGeom prst="line">
                              <a:avLst/>
                            </a:prstGeom>
                            <a:noFill/>
                            <a:ln w="2">
                              <a:solidFill>
                                <a:srgbClr val="9D9D9D"/>
                              </a:solidFill>
                              <a:miter lim="800000"/>
                              <a:headEnd/>
                              <a:tailEnd/>
                            </a:ln>
                            <a:extLst>
                              <a:ext uri="{909E8E84-426E-40DD-AFC4-6F175D3DCCD1}">
                                <a14:hiddenFill xmlns:a14="http://schemas.microsoft.com/office/drawing/2010/main">
                                  <a:noFill/>
                                </a14:hiddenFill>
                              </a:ext>
                            </a:extLst>
                          </wps:spPr>
                          <wps:bodyPr/>
                        </wps:wsp>
                        <wps:wsp>
                          <wps:cNvPr id="241060908" name="Freeform 3793"/>
                          <wps:cNvSpPr>
                            <a:spLocks/>
                          </wps:cNvSpPr>
                          <wps:spPr bwMode="auto">
                            <a:xfrm>
                              <a:off x="6688" y="470"/>
                              <a:ext cx="213" cy="183"/>
                            </a:xfrm>
                            <a:custGeom>
                              <a:avLst/>
                              <a:gdLst>
                                <a:gd name="T0" fmla="*/ 6 w 213"/>
                                <a:gd name="T1" fmla="*/ 182 h 183"/>
                                <a:gd name="T2" fmla="*/ 0 w 213"/>
                                <a:gd name="T3" fmla="*/ 183 h 183"/>
                                <a:gd name="T4" fmla="*/ 208 w 213"/>
                                <a:gd name="T5" fmla="*/ 0 h 183"/>
                                <a:gd name="T6" fmla="*/ 213 w 213"/>
                                <a:gd name="T7" fmla="*/ 0 h 183"/>
                                <a:gd name="T8" fmla="*/ 6 w 213"/>
                                <a:gd name="T9" fmla="*/ 182 h 183"/>
                              </a:gdLst>
                              <a:ahLst/>
                              <a:cxnLst>
                                <a:cxn ang="0">
                                  <a:pos x="T0" y="T1"/>
                                </a:cxn>
                                <a:cxn ang="0">
                                  <a:pos x="T2" y="T3"/>
                                </a:cxn>
                                <a:cxn ang="0">
                                  <a:pos x="T4" y="T5"/>
                                </a:cxn>
                                <a:cxn ang="0">
                                  <a:pos x="T6" y="T7"/>
                                </a:cxn>
                                <a:cxn ang="0">
                                  <a:pos x="T8" y="T9"/>
                                </a:cxn>
                              </a:cxnLst>
                              <a:rect l="0" t="0" r="r" b="b"/>
                              <a:pathLst>
                                <a:path w="213" h="183">
                                  <a:moveTo>
                                    <a:pt x="6" y="182"/>
                                  </a:moveTo>
                                  <a:lnTo>
                                    <a:pt x="0" y="183"/>
                                  </a:lnTo>
                                  <a:lnTo>
                                    <a:pt x="208" y="0"/>
                                  </a:lnTo>
                                  <a:lnTo>
                                    <a:pt x="213" y="0"/>
                                  </a:lnTo>
                                  <a:lnTo>
                                    <a:pt x="6" y="182"/>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7999207" name="Freeform 3794"/>
                          <wps:cNvSpPr>
                            <a:spLocks/>
                          </wps:cNvSpPr>
                          <wps:spPr bwMode="auto">
                            <a:xfrm>
                              <a:off x="6682" y="470"/>
                              <a:ext cx="214" cy="183"/>
                            </a:xfrm>
                            <a:custGeom>
                              <a:avLst/>
                              <a:gdLst>
                                <a:gd name="T0" fmla="*/ 6 w 214"/>
                                <a:gd name="T1" fmla="*/ 183 h 183"/>
                                <a:gd name="T2" fmla="*/ 0 w 214"/>
                                <a:gd name="T3" fmla="*/ 183 h 183"/>
                                <a:gd name="T4" fmla="*/ 209 w 214"/>
                                <a:gd name="T5" fmla="*/ 0 h 183"/>
                                <a:gd name="T6" fmla="*/ 214 w 214"/>
                                <a:gd name="T7" fmla="*/ 0 h 183"/>
                                <a:gd name="T8" fmla="*/ 6 w 214"/>
                                <a:gd name="T9" fmla="*/ 183 h 183"/>
                              </a:gdLst>
                              <a:ahLst/>
                              <a:cxnLst>
                                <a:cxn ang="0">
                                  <a:pos x="T0" y="T1"/>
                                </a:cxn>
                                <a:cxn ang="0">
                                  <a:pos x="T2" y="T3"/>
                                </a:cxn>
                                <a:cxn ang="0">
                                  <a:pos x="T4" y="T5"/>
                                </a:cxn>
                                <a:cxn ang="0">
                                  <a:pos x="T6" y="T7"/>
                                </a:cxn>
                                <a:cxn ang="0">
                                  <a:pos x="T8" y="T9"/>
                                </a:cxn>
                              </a:cxnLst>
                              <a:rect l="0" t="0" r="r" b="b"/>
                              <a:pathLst>
                                <a:path w="214" h="183">
                                  <a:moveTo>
                                    <a:pt x="6" y="183"/>
                                  </a:moveTo>
                                  <a:lnTo>
                                    <a:pt x="0" y="183"/>
                                  </a:lnTo>
                                  <a:lnTo>
                                    <a:pt x="209" y="0"/>
                                  </a:lnTo>
                                  <a:lnTo>
                                    <a:pt x="214" y="0"/>
                                  </a:lnTo>
                                  <a:lnTo>
                                    <a:pt x="6" y="183"/>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1991891" name="Freeform 3795"/>
                          <wps:cNvSpPr>
                            <a:spLocks/>
                          </wps:cNvSpPr>
                          <wps:spPr bwMode="auto">
                            <a:xfrm>
                              <a:off x="6671" y="470"/>
                              <a:ext cx="220" cy="185"/>
                            </a:xfrm>
                            <a:custGeom>
                              <a:avLst/>
                              <a:gdLst>
                                <a:gd name="T0" fmla="*/ 11 w 220"/>
                                <a:gd name="T1" fmla="*/ 183 h 185"/>
                                <a:gd name="T2" fmla="*/ 0 w 220"/>
                                <a:gd name="T3" fmla="*/ 185 h 185"/>
                                <a:gd name="T4" fmla="*/ 210 w 220"/>
                                <a:gd name="T5" fmla="*/ 2 h 185"/>
                                <a:gd name="T6" fmla="*/ 220 w 220"/>
                                <a:gd name="T7" fmla="*/ 0 h 185"/>
                                <a:gd name="T8" fmla="*/ 11 w 220"/>
                                <a:gd name="T9" fmla="*/ 183 h 185"/>
                              </a:gdLst>
                              <a:ahLst/>
                              <a:cxnLst>
                                <a:cxn ang="0">
                                  <a:pos x="T0" y="T1"/>
                                </a:cxn>
                                <a:cxn ang="0">
                                  <a:pos x="T2" y="T3"/>
                                </a:cxn>
                                <a:cxn ang="0">
                                  <a:pos x="T4" y="T5"/>
                                </a:cxn>
                                <a:cxn ang="0">
                                  <a:pos x="T6" y="T7"/>
                                </a:cxn>
                                <a:cxn ang="0">
                                  <a:pos x="T8" y="T9"/>
                                </a:cxn>
                              </a:cxnLst>
                              <a:rect l="0" t="0" r="r" b="b"/>
                              <a:pathLst>
                                <a:path w="220" h="185">
                                  <a:moveTo>
                                    <a:pt x="11" y="183"/>
                                  </a:moveTo>
                                  <a:lnTo>
                                    <a:pt x="0" y="185"/>
                                  </a:lnTo>
                                  <a:lnTo>
                                    <a:pt x="210" y="2"/>
                                  </a:lnTo>
                                  <a:lnTo>
                                    <a:pt x="220" y="0"/>
                                  </a:lnTo>
                                  <a:lnTo>
                                    <a:pt x="11" y="183"/>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282470" name="Line 3796"/>
                          <wps:cNvCnPr>
                            <a:cxnSpLocks noChangeShapeType="1"/>
                          </wps:cNvCnPr>
                          <wps:spPr bwMode="auto">
                            <a:xfrm flipV="1">
                              <a:off x="6682" y="470"/>
                              <a:ext cx="209" cy="183"/>
                            </a:xfrm>
                            <a:prstGeom prst="line">
                              <a:avLst/>
                            </a:prstGeom>
                            <a:noFill/>
                            <a:ln w="2">
                              <a:solidFill>
                                <a:srgbClr val="A1A1A1"/>
                              </a:solidFill>
                              <a:miter lim="800000"/>
                              <a:headEnd/>
                              <a:tailEnd/>
                            </a:ln>
                            <a:extLst>
                              <a:ext uri="{909E8E84-426E-40DD-AFC4-6F175D3DCCD1}">
                                <a14:hiddenFill xmlns:a14="http://schemas.microsoft.com/office/drawing/2010/main">
                                  <a:noFill/>
                                </a14:hiddenFill>
                              </a:ext>
                            </a:extLst>
                          </wps:spPr>
                          <wps:bodyPr/>
                        </wps:wsp>
                        <wps:wsp>
                          <wps:cNvPr id="1366636941" name="Freeform 3797"/>
                          <wps:cNvSpPr>
                            <a:spLocks/>
                          </wps:cNvSpPr>
                          <wps:spPr bwMode="auto">
                            <a:xfrm>
                              <a:off x="6661" y="472"/>
                              <a:ext cx="220" cy="188"/>
                            </a:xfrm>
                            <a:custGeom>
                              <a:avLst/>
                              <a:gdLst>
                                <a:gd name="T0" fmla="*/ 10 w 220"/>
                                <a:gd name="T1" fmla="*/ 183 h 188"/>
                                <a:gd name="T2" fmla="*/ 0 w 220"/>
                                <a:gd name="T3" fmla="*/ 188 h 188"/>
                                <a:gd name="T4" fmla="*/ 210 w 220"/>
                                <a:gd name="T5" fmla="*/ 4 h 188"/>
                                <a:gd name="T6" fmla="*/ 220 w 220"/>
                                <a:gd name="T7" fmla="*/ 0 h 188"/>
                                <a:gd name="T8" fmla="*/ 10 w 220"/>
                                <a:gd name="T9" fmla="*/ 183 h 188"/>
                              </a:gdLst>
                              <a:ahLst/>
                              <a:cxnLst>
                                <a:cxn ang="0">
                                  <a:pos x="T0" y="T1"/>
                                </a:cxn>
                                <a:cxn ang="0">
                                  <a:pos x="T2" y="T3"/>
                                </a:cxn>
                                <a:cxn ang="0">
                                  <a:pos x="T4" y="T5"/>
                                </a:cxn>
                                <a:cxn ang="0">
                                  <a:pos x="T6" y="T7"/>
                                </a:cxn>
                                <a:cxn ang="0">
                                  <a:pos x="T8" y="T9"/>
                                </a:cxn>
                              </a:cxnLst>
                              <a:rect l="0" t="0" r="r" b="b"/>
                              <a:pathLst>
                                <a:path w="220" h="188">
                                  <a:moveTo>
                                    <a:pt x="10" y="183"/>
                                  </a:moveTo>
                                  <a:lnTo>
                                    <a:pt x="0" y="188"/>
                                  </a:lnTo>
                                  <a:lnTo>
                                    <a:pt x="210" y="4"/>
                                  </a:lnTo>
                                  <a:lnTo>
                                    <a:pt x="220" y="0"/>
                                  </a:lnTo>
                                  <a:lnTo>
                                    <a:pt x="10" y="183"/>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385551" name="Line 3798"/>
                          <wps:cNvCnPr>
                            <a:cxnSpLocks noChangeShapeType="1"/>
                          </wps:cNvCnPr>
                          <wps:spPr bwMode="auto">
                            <a:xfrm flipV="1">
                              <a:off x="6671" y="472"/>
                              <a:ext cx="210" cy="183"/>
                            </a:xfrm>
                            <a:prstGeom prst="line">
                              <a:avLst/>
                            </a:prstGeom>
                            <a:noFill/>
                            <a:ln w="2">
                              <a:solidFill>
                                <a:srgbClr val="AEAEAE"/>
                              </a:solidFill>
                              <a:miter lim="800000"/>
                              <a:headEnd/>
                              <a:tailEnd/>
                            </a:ln>
                            <a:extLst>
                              <a:ext uri="{909E8E84-426E-40DD-AFC4-6F175D3DCCD1}">
                                <a14:hiddenFill xmlns:a14="http://schemas.microsoft.com/office/drawing/2010/main">
                                  <a:noFill/>
                                </a14:hiddenFill>
                              </a:ext>
                            </a:extLst>
                          </wps:spPr>
                          <wps:bodyPr/>
                        </wps:wsp>
                        <wps:wsp>
                          <wps:cNvPr id="2132430620" name="Freeform 3799"/>
                          <wps:cNvSpPr>
                            <a:spLocks/>
                          </wps:cNvSpPr>
                          <wps:spPr bwMode="auto">
                            <a:xfrm>
                              <a:off x="6652" y="476"/>
                              <a:ext cx="219" cy="190"/>
                            </a:xfrm>
                            <a:custGeom>
                              <a:avLst/>
                              <a:gdLst>
                                <a:gd name="T0" fmla="*/ 9 w 219"/>
                                <a:gd name="T1" fmla="*/ 184 h 190"/>
                                <a:gd name="T2" fmla="*/ 0 w 219"/>
                                <a:gd name="T3" fmla="*/ 190 h 190"/>
                                <a:gd name="T4" fmla="*/ 211 w 219"/>
                                <a:gd name="T5" fmla="*/ 6 h 190"/>
                                <a:gd name="T6" fmla="*/ 219 w 219"/>
                                <a:gd name="T7" fmla="*/ 0 h 190"/>
                                <a:gd name="T8" fmla="*/ 9 w 219"/>
                                <a:gd name="T9" fmla="*/ 184 h 190"/>
                              </a:gdLst>
                              <a:ahLst/>
                              <a:cxnLst>
                                <a:cxn ang="0">
                                  <a:pos x="T0" y="T1"/>
                                </a:cxn>
                                <a:cxn ang="0">
                                  <a:pos x="T2" y="T3"/>
                                </a:cxn>
                                <a:cxn ang="0">
                                  <a:pos x="T4" y="T5"/>
                                </a:cxn>
                                <a:cxn ang="0">
                                  <a:pos x="T6" y="T7"/>
                                </a:cxn>
                                <a:cxn ang="0">
                                  <a:pos x="T8" y="T9"/>
                                </a:cxn>
                              </a:cxnLst>
                              <a:rect l="0" t="0" r="r" b="b"/>
                              <a:pathLst>
                                <a:path w="219" h="190">
                                  <a:moveTo>
                                    <a:pt x="9" y="184"/>
                                  </a:moveTo>
                                  <a:lnTo>
                                    <a:pt x="0" y="190"/>
                                  </a:lnTo>
                                  <a:lnTo>
                                    <a:pt x="211" y="6"/>
                                  </a:lnTo>
                                  <a:lnTo>
                                    <a:pt x="219" y="0"/>
                                  </a:lnTo>
                                  <a:lnTo>
                                    <a:pt x="9" y="184"/>
                                  </a:lnTo>
                                  <a:close/>
                                </a:path>
                              </a:pathLst>
                            </a:custGeom>
                            <a:solidFill>
                              <a:srgbClr val="BBBBB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3083584" name="Line 3800"/>
                          <wps:cNvCnPr>
                            <a:cxnSpLocks noChangeShapeType="1"/>
                          </wps:cNvCnPr>
                          <wps:spPr bwMode="auto">
                            <a:xfrm flipV="1">
                              <a:off x="6661" y="476"/>
                              <a:ext cx="210" cy="184"/>
                            </a:xfrm>
                            <a:prstGeom prst="line">
                              <a:avLst/>
                            </a:prstGeom>
                            <a:noFill/>
                            <a:ln w="2">
                              <a:solidFill>
                                <a:srgbClr val="BBBBBB"/>
                              </a:solidFill>
                              <a:miter lim="800000"/>
                              <a:headEnd/>
                              <a:tailEnd/>
                            </a:ln>
                            <a:extLst>
                              <a:ext uri="{909E8E84-426E-40DD-AFC4-6F175D3DCCD1}">
                                <a14:hiddenFill xmlns:a14="http://schemas.microsoft.com/office/drawing/2010/main">
                                  <a:noFill/>
                                </a14:hiddenFill>
                              </a:ext>
                            </a:extLst>
                          </wps:spPr>
                          <wps:bodyPr/>
                        </wps:wsp>
                        <wps:wsp>
                          <wps:cNvPr id="1273384215" name="Freeform 3801"/>
                          <wps:cNvSpPr>
                            <a:spLocks/>
                          </wps:cNvSpPr>
                          <wps:spPr bwMode="auto">
                            <a:xfrm>
                              <a:off x="6834" y="841"/>
                              <a:ext cx="200" cy="230"/>
                            </a:xfrm>
                            <a:custGeom>
                              <a:avLst/>
                              <a:gdLst>
                                <a:gd name="T0" fmla="*/ 0 w 200"/>
                                <a:gd name="T1" fmla="*/ 230 h 230"/>
                                <a:gd name="T2" fmla="*/ 6 w 200"/>
                                <a:gd name="T3" fmla="*/ 220 h 230"/>
                                <a:gd name="T4" fmla="*/ 200 w 200"/>
                                <a:gd name="T5" fmla="*/ 0 h 230"/>
                                <a:gd name="T6" fmla="*/ 194 w 200"/>
                                <a:gd name="T7" fmla="*/ 9 h 230"/>
                                <a:gd name="T8" fmla="*/ 0 w 200"/>
                                <a:gd name="T9" fmla="*/ 230 h 230"/>
                              </a:gdLst>
                              <a:ahLst/>
                              <a:cxnLst>
                                <a:cxn ang="0">
                                  <a:pos x="T0" y="T1"/>
                                </a:cxn>
                                <a:cxn ang="0">
                                  <a:pos x="T2" y="T3"/>
                                </a:cxn>
                                <a:cxn ang="0">
                                  <a:pos x="T4" y="T5"/>
                                </a:cxn>
                                <a:cxn ang="0">
                                  <a:pos x="T6" y="T7"/>
                                </a:cxn>
                                <a:cxn ang="0">
                                  <a:pos x="T8" y="T9"/>
                                </a:cxn>
                              </a:cxnLst>
                              <a:rect l="0" t="0" r="r" b="b"/>
                              <a:pathLst>
                                <a:path w="200" h="230">
                                  <a:moveTo>
                                    <a:pt x="0" y="230"/>
                                  </a:moveTo>
                                  <a:lnTo>
                                    <a:pt x="6" y="220"/>
                                  </a:lnTo>
                                  <a:lnTo>
                                    <a:pt x="200" y="0"/>
                                  </a:lnTo>
                                  <a:lnTo>
                                    <a:pt x="194" y="9"/>
                                  </a:lnTo>
                                  <a:lnTo>
                                    <a:pt x="0" y="230"/>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913481" name="Line 3802"/>
                          <wps:cNvCnPr>
                            <a:cxnSpLocks noChangeShapeType="1"/>
                          </wps:cNvCnPr>
                          <wps:spPr bwMode="auto">
                            <a:xfrm flipV="1">
                              <a:off x="6834" y="850"/>
                              <a:ext cx="194" cy="221"/>
                            </a:xfrm>
                            <a:prstGeom prst="line">
                              <a:avLst/>
                            </a:prstGeom>
                            <a:noFill/>
                            <a:ln w="2">
                              <a:solidFill>
                                <a:srgbClr val="CFCFCF"/>
                              </a:solidFill>
                              <a:miter lim="800000"/>
                              <a:headEnd/>
                              <a:tailEnd/>
                            </a:ln>
                            <a:extLst>
                              <a:ext uri="{909E8E84-426E-40DD-AFC4-6F175D3DCCD1}">
                                <a14:hiddenFill xmlns:a14="http://schemas.microsoft.com/office/drawing/2010/main">
                                  <a:noFill/>
                                </a14:hiddenFill>
                              </a:ext>
                            </a:extLst>
                          </wps:spPr>
                          <wps:bodyPr/>
                        </wps:wsp>
                        <wps:wsp>
                          <wps:cNvPr id="832926515" name="Freeform 3803"/>
                          <wps:cNvSpPr>
                            <a:spLocks/>
                          </wps:cNvSpPr>
                          <wps:spPr bwMode="auto">
                            <a:xfrm>
                              <a:off x="6840" y="643"/>
                              <a:ext cx="295" cy="418"/>
                            </a:xfrm>
                            <a:custGeom>
                              <a:avLst/>
                              <a:gdLst>
                                <a:gd name="T0" fmla="*/ 0 w 295"/>
                                <a:gd name="T1" fmla="*/ 418 h 418"/>
                                <a:gd name="T2" fmla="*/ 111 w 295"/>
                                <a:gd name="T3" fmla="*/ 200 h 418"/>
                                <a:gd name="T4" fmla="*/ 295 w 295"/>
                                <a:gd name="T5" fmla="*/ 0 h 418"/>
                                <a:gd name="T6" fmla="*/ 194 w 295"/>
                                <a:gd name="T7" fmla="*/ 198 h 418"/>
                                <a:gd name="T8" fmla="*/ 0 w 295"/>
                                <a:gd name="T9" fmla="*/ 418 h 418"/>
                              </a:gdLst>
                              <a:ahLst/>
                              <a:cxnLst>
                                <a:cxn ang="0">
                                  <a:pos x="T0" y="T1"/>
                                </a:cxn>
                                <a:cxn ang="0">
                                  <a:pos x="T2" y="T3"/>
                                </a:cxn>
                                <a:cxn ang="0">
                                  <a:pos x="T4" y="T5"/>
                                </a:cxn>
                                <a:cxn ang="0">
                                  <a:pos x="T6" y="T7"/>
                                </a:cxn>
                                <a:cxn ang="0">
                                  <a:pos x="T8" y="T9"/>
                                </a:cxn>
                              </a:cxnLst>
                              <a:rect l="0" t="0" r="r" b="b"/>
                              <a:pathLst>
                                <a:path w="295" h="418">
                                  <a:moveTo>
                                    <a:pt x="0" y="418"/>
                                  </a:moveTo>
                                  <a:lnTo>
                                    <a:pt x="111" y="200"/>
                                  </a:lnTo>
                                  <a:lnTo>
                                    <a:pt x="295" y="0"/>
                                  </a:lnTo>
                                  <a:lnTo>
                                    <a:pt x="194" y="198"/>
                                  </a:lnTo>
                                  <a:lnTo>
                                    <a:pt x="0" y="418"/>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893595" name="Line 3804"/>
                          <wps:cNvCnPr>
                            <a:cxnSpLocks noChangeShapeType="1"/>
                          </wps:cNvCnPr>
                          <wps:spPr bwMode="auto">
                            <a:xfrm flipV="1">
                              <a:off x="6840" y="841"/>
                              <a:ext cx="194" cy="220"/>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1816801633" name="Freeform 3805"/>
                          <wps:cNvSpPr>
                            <a:spLocks/>
                          </wps:cNvSpPr>
                          <wps:spPr bwMode="auto">
                            <a:xfrm>
                              <a:off x="6951" y="633"/>
                              <a:ext cx="187" cy="210"/>
                            </a:xfrm>
                            <a:custGeom>
                              <a:avLst/>
                              <a:gdLst>
                                <a:gd name="T0" fmla="*/ 0 w 187"/>
                                <a:gd name="T1" fmla="*/ 210 h 210"/>
                                <a:gd name="T2" fmla="*/ 4 w 187"/>
                                <a:gd name="T3" fmla="*/ 199 h 210"/>
                                <a:gd name="T4" fmla="*/ 187 w 187"/>
                                <a:gd name="T5" fmla="*/ 0 h 210"/>
                                <a:gd name="T6" fmla="*/ 184 w 187"/>
                                <a:gd name="T7" fmla="*/ 10 h 210"/>
                                <a:gd name="T8" fmla="*/ 0 w 187"/>
                                <a:gd name="T9" fmla="*/ 210 h 210"/>
                              </a:gdLst>
                              <a:ahLst/>
                              <a:cxnLst>
                                <a:cxn ang="0">
                                  <a:pos x="T0" y="T1"/>
                                </a:cxn>
                                <a:cxn ang="0">
                                  <a:pos x="T2" y="T3"/>
                                </a:cxn>
                                <a:cxn ang="0">
                                  <a:pos x="T4" y="T5"/>
                                </a:cxn>
                                <a:cxn ang="0">
                                  <a:pos x="T6" y="T7"/>
                                </a:cxn>
                                <a:cxn ang="0">
                                  <a:pos x="T8" y="T9"/>
                                </a:cxn>
                              </a:cxnLst>
                              <a:rect l="0" t="0" r="r" b="b"/>
                              <a:pathLst>
                                <a:path w="187" h="210">
                                  <a:moveTo>
                                    <a:pt x="0" y="210"/>
                                  </a:moveTo>
                                  <a:lnTo>
                                    <a:pt x="4" y="199"/>
                                  </a:lnTo>
                                  <a:lnTo>
                                    <a:pt x="187" y="0"/>
                                  </a:lnTo>
                                  <a:lnTo>
                                    <a:pt x="184" y="10"/>
                                  </a:lnTo>
                                  <a:lnTo>
                                    <a:pt x="0" y="21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5817334" name="Line 3806"/>
                          <wps:cNvCnPr>
                            <a:cxnSpLocks noChangeShapeType="1"/>
                          </wps:cNvCnPr>
                          <wps:spPr bwMode="auto">
                            <a:xfrm flipV="1">
                              <a:off x="6951" y="643"/>
                              <a:ext cx="184" cy="200"/>
                            </a:xfrm>
                            <a:prstGeom prst="line">
                              <a:avLst/>
                            </a:prstGeom>
                            <a:noFill/>
                            <a:ln w="2">
                              <a:solidFill>
                                <a:srgbClr val="D9D9D9"/>
                              </a:solidFill>
                              <a:miter lim="800000"/>
                              <a:headEnd/>
                              <a:tailEnd/>
                            </a:ln>
                            <a:extLst>
                              <a:ext uri="{909E8E84-426E-40DD-AFC4-6F175D3DCCD1}">
                                <a14:hiddenFill xmlns:a14="http://schemas.microsoft.com/office/drawing/2010/main">
                                  <a:noFill/>
                                </a14:hiddenFill>
                              </a:ext>
                            </a:extLst>
                          </wps:spPr>
                          <wps:bodyPr/>
                        </wps:wsp>
                        <wps:wsp>
                          <wps:cNvPr id="9239716" name="Freeform 3807"/>
                          <wps:cNvSpPr>
                            <a:spLocks/>
                          </wps:cNvSpPr>
                          <wps:spPr bwMode="auto">
                            <a:xfrm>
                              <a:off x="6955" y="623"/>
                              <a:ext cx="185" cy="209"/>
                            </a:xfrm>
                            <a:custGeom>
                              <a:avLst/>
                              <a:gdLst>
                                <a:gd name="T0" fmla="*/ 0 w 185"/>
                                <a:gd name="T1" fmla="*/ 209 h 209"/>
                                <a:gd name="T2" fmla="*/ 2 w 185"/>
                                <a:gd name="T3" fmla="*/ 198 h 209"/>
                                <a:gd name="T4" fmla="*/ 185 w 185"/>
                                <a:gd name="T5" fmla="*/ 0 h 209"/>
                                <a:gd name="T6" fmla="*/ 183 w 185"/>
                                <a:gd name="T7" fmla="*/ 10 h 209"/>
                                <a:gd name="T8" fmla="*/ 0 w 185"/>
                                <a:gd name="T9" fmla="*/ 209 h 209"/>
                              </a:gdLst>
                              <a:ahLst/>
                              <a:cxnLst>
                                <a:cxn ang="0">
                                  <a:pos x="T0" y="T1"/>
                                </a:cxn>
                                <a:cxn ang="0">
                                  <a:pos x="T2" y="T3"/>
                                </a:cxn>
                                <a:cxn ang="0">
                                  <a:pos x="T4" y="T5"/>
                                </a:cxn>
                                <a:cxn ang="0">
                                  <a:pos x="T6" y="T7"/>
                                </a:cxn>
                                <a:cxn ang="0">
                                  <a:pos x="T8" y="T9"/>
                                </a:cxn>
                              </a:cxnLst>
                              <a:rect l="0" t="0" r="r" b="b"/>
                              <a:pathLst>
                                <a:path w="185" h="209">
                                  <a:moveTo>
                                    <a:pt x="0" y="209"/>
                                  </a:moveTo>
                                  <a:lnTo>
                                    <a:pt x="2" y="198"/>
                                  </a:lnTo>
                                  <a:lnTo>
                                    <a:pt x="185" y="0"/>
                                  </a:lnTo>
                                  <a:lnTo>
                                    <a:pt x="183" y="10"/>
                                  </a:lnTo>
                                  <a:lnTo>
                                    <a:pt x="0" y="209"/>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569781" name="Line 3808"/>
                          <wps:cNvCnPr>
                            <a:cxnSpLocks noChangeShapeType="1"/>
                          </wps:cNvCnPr>
                          <wps:spPr bwMode="auto">
                            <a:xfrm flipV="1">
                              <a:off x="6955" y="633"/>
                              <a:ext cx="183" cy="199"/>
                            </a:xfrm>
                            <a:prstGeom prst="line">
                              <a:avLst/>
                            </a:prstGeom>
                            <a:noFill/>
                            <a:ln w="2">
                              <a:solidFill>
                                <a:srgbClr val="DEDEDE"/>
                              </a:solidFill>
                              <a:miter lim="800000"/>
                              <a:headEnd/>
                              <a:tailEnd/>
                            </a:ln>
                            <a:extLst>
                              <a:ext uri="{909E8E84-426E-40DD-AFC4-6F175D3DCCD1}">
                                <a14:hiddenFill xmlns:a14="http://schemas.microsoft.com/office/drawing/2010/main">
                                  <a:noFill/>
                                </a14:hiddenFill>
                              </a:ext>
                            </a:extLst>
                          </wps:spPr>
                          <wps:bodyPr/>
                        </wps:wsp>
                        <wps:wsp>
                          <wps:cNvPr id="1513534395" name="Freeform 3809"/>
                          <wps:cNvSpPr>
                            <a:spLocks/>
                          </wps:cNvSpPr>
                          <wps:spPr bwMode="auto">
                            <a:xfrm>
                              <a:off x="6957" y="612"/>
                              <a:ext cx="183" cy="209"/>
                            </a:xfrm>
                            <a:custGeom>
                              <a:avLst/>
                              <a:gdLst>
                                <a:gd name="T0" fmla="*/ 0 w 183"/>
                                <a:gd name="T1" fmla="*/ 209 h 209"/>
                                <a:gd name="T2" fmla="*/ 0 w 183"/>
                                <a:gd name="T3" fmla="*/ 197 h 209"/>
                                <a:gd name="T4" fmla="*/ 183 w 183"/>
                                <a:gd name="T5" fmla="*/ 0 h 209"/>
                                <a:gd name="T6" fmla="*/ 183 w 183"/>
                                <a:gd name="T7" fmla="*/ 11 h 209"/>
                                <a:gd name="T8" fmla="*/ 0 w 183"/>
                                <a:gd name="T9" fmla="*/ 209 h 209"/>
                              </a:gdLst>
                              <a:ahLst/>
                              <a:cxnLst>
                                <a:cxn ang="0">
                                  <a:pos x="T0" y="T1"/>
                                </a:cxn>
                                <a:cxn ang="0">
                                  <a:pos x="T2" y="T3"/>
                                </a:cxn>
                                <a:cxn ang="0">
                                  <a:pos x="T4" y="T5"/>
                                </a:cxn>
                                <a:cxn ang="0">
                                  <a:pos x="T6" y="T7"/>
                                </a:cxn>
                                <a:cxn ang="0">
                                  <a:pos x="T8" y="T9"/>
                                </a:cxn>
                              </a:cxnLst>
                              <a:rect l="0" t="0" r="r" b="b"/>
                              <a:pathLst>
                                <a:path w="183" h="209">
                                  <a:moveTo>
                                    <a:pt x="0" y="209"/>
                                  </a:moveTo>
                                  <a:lnTo>
                                    <a:pt x="0" y="197"/>
                                  </a:lnTo>
                                  <a:lnTo>
                                    <a:pt x="183" y="0"/>
                                  </a:lnTo>
                                  <a:lnTo>
                                    <a:pt x="183" y="11"/>
                                  </a:lnTo>
                                  <a:lnTo>
                                    <a:pt x="0" y="209"/>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0380063" name="Line 3810"/>
                          <wps:cNvCnPr>
                            <a:cxnSpLocks noChangeShapeType="1"/>
                          </wps:cNvCnPr>
                          <wps:spPr bwMode="auto">
                            <a:xfrm flipV="1">
                              <a:off x="6957" y="623"/>
                              <a:ext cx="183" cy="198"/>
                            </a:xfrm>
                            <a:prstGeom prst="line">
                              <a:avLst/>
                            </a:prstGeom>
                            <a:noFill/>
                            <a:ln w="2">
                              <a:solidFill>
                                <a:srgbClr val="E0E0E0"/>
                              </a:solidFill>
                              <a:miter lim="800000"/>
                              <a:headEnd/>
                              <a:tailEnd/>
                            </a:ln>
                            <a:extLst>
                              <a:ext uri="{909E8E84-426E-40DD-AFC4-6F175D3DCCD1}">
                                <a14:hiddenFill xmlns:a14="http://schemas.microsoft.com/office/drawing/2010/main">
                                  <a:noFill/>
                                </a14:hiddenFill>
                              </a:ext>
                            </a:extLst>
                          </wps:spPr>
                          <wps:bodyPr/>
                        </wps:wsp>
                        <wps:wsp>
                          <wps:cNvPr id="1677469765" name="Freeform 3811"/>
                          <wps:cNvSpPr>
                            <a:spLocks/>
                          </wps:cNvSpPr>
                          <wps:spPr bwMode="auto">
                            <a:xfrm>
                              <a:off x="6954" y="602"/>
                              <a:ext cx="186" cy="207"/>
                            </a:xfrm>
                            <a:custGeom>
                              <a:avLst/>
                              <a:gdLst>
                                <a:gd name="T0" fmla="*/ 3 w 186"/>
                                <a:gd name="T1" fmla="*/ 207 h 207"/>
                                <a:gd name="T2" fmla="*/ 0 w 186"/>
                                <a:gd name="T3" fmla="*/ 197 h 207"/>
                                <a:gd name="T4" fmla="*/ 184 w 186"/>
                                <a:gd name="T5" fmla="*/ 0 h 207"/>
                                <a:gd name="T6" fmla="*/ 186 w 186"/>
                                <a:gd name="T7" fmla="*/ 10 h 207"/>
                                <a:gd name="T8" fmla="*/ 3 w 186"/>
                                <a:gd name="T9" fmla="*/ 207 h 207"/>
                              </a:gdLst>
                              <a:ahLst/>
                              <a:cxnLst>
                                <a:cxn ang="0">
                                  <a:pos x="T0" y="T1"/>
                                </a:cxn>
                                <a:cxn ang="0">
                                  <a:pos x="T2" y="T3"/>
                                </a:cxn>
                                <a:cxn ang="0">
                                  <a:pos x="T4" y="T5"/>
                                </a:cxn>
                                <a:cxn ang="0">
                                  <a:pos x="T6" y="T7"/>
                                </a:cxn>
                                <a:cxn ang="0">
                                  <a:pos x="T8" y="T9"/>
                                </a:cxn>
                              </a:cxnLst>
                              <a:rect l="0" t="0" r="r" b="b"/>
                              <a:pathLst>
                                <a:path w="186" h="207">
                                  <a:moveTo>
                                    <a:pt x="3" y="207"/>
                                  </a:moveTo>
                                  <a:lnTo>
                                    <a:pt x="0" y="197"/>
                                  </a:lnTo>
                                  <a:lnTo>
                                    <a:pt x="184" y="0"/>
                                  </a:lnTo>
                                  <a:lnTo>
                                    <a:pt x="186" y="10"/>
                                  </a:lnTo>
                                  <a:lnTo>
                                    <a:pt x="3" y="207"/>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052803" name="Line 3812"/>
                          <wps:cNvCnPr>
                            <a:cxnSpLocks noChangeShapeType="1"/>
                          </wps:cNvCnPr>
                          <wps:spPr bwMode="auto">
                            <a:xfrm flipV="1">
                              <a:off x="6957" y="612"/>
                              <a:ext cx="183" cy="197"/>
                            </a:xfrm>
                            <a:prstGeom prst="line">
                              <a:avLst/>
                            </a:prstGeom>
                            <a:noFill/>
                            <a:ln w="2">
                              <a:solidFill>
                                <a:srgbClr val="E0E0E0"/>
                              </a:solidFill>
                              <a:miter lim="800000"/>
                              <a:headEnd/>
                              <a:tailEnd/>
                            </a:ln>
                            <a:extLst>
                              <a:ext uri="{909E8E84-426E-40DD-AFC4-6F175D3DCCD1}">
                                <a14:hiddenFill xmlns:a14="http://schemas.microsoft.com/office/drawing/2010/main">
                                  <a:noFill/>
                                </a14:hiddenFill>
                              </a:ext>
                            </a:extLst>
                          </wps:spPr>
                          <wps:bodyPr/>
                        </wps:wsp>
                        <wps:wsp>
                          <wps:cNvPr id="113937263" name="Freeform 3813"/>
                          <wps:cNvSpPr>
                            <a:spLocks/>
                          </wps:cNvSpPr>
                          <wps:spPr bwMode="auto">
                            <a:xfrm>
                              <a:off x="6956" y="607"/>
                              <a:ext cx="184" cy="202"/>
                            </a:xfrm>
                            <a:custGeom>
                              <a:avLst/>
                              <a:gdLst>
                                <a:gd name="T0" fmla="*/ 1 w 184"/>
                                <a:gd name="T1" fmla="*/ 202 h 202"/>
                                <a:gd name="T2" fmla="*/ 0 w 184"/>
                                <a:gd name="T3" fmla="*/ 197 h 202"/>
                                <a:gd name="T4" fmla="*/ 183 w 184"/>
                                <a:gd name="T5" fmla="*/ 0 h 202"/>
                                <a:gd name="T6" fmla="*/ 184 w 184"/>
                                <a:gd name="T7" fmla="*/ 5 h 202"/>
                                <a:gd name="T8" fmla="*/ 1 w 184"/>
                                <a:gd name="T9" fmla="*/ 202 h 202"/>
                              </a:gdLst>
                              <a:ahLst/>
                              <a:cxnLst>
                                <a:cxn ang="0">
                                  <a:pos x="T0" y="T1"/>
                                </a:cxn>
                                <a:cxn ang="0">
                                  <a:pos x="T2" y="T3"/>
                                </a:cxn>
                                <a:cxn ang="0">
                                  <a:pos x="T4" y="T5"/>
                                </a:cxn>
                                <a:cxn ang="0">
                                  <a:pos x="T6" y="T7"/>
                                </a:cxn>
                                <a:cxn ang="0">
                                  <a:pos x="T8" y="T9"/>
                                </a:cxn>
                              </a:cxnLst>
                              <a:rect l="0" t="0" r="r" b="b"/>
                              <a:pathLst>
                                <a:path w="184" h="202">
                                  <a:moveTo>
                                    <a:pt x="1" y="202"/>
                                  </a:moveTo>
                                  <a:lnTo>
                                    <a:pt x="0" y="197"/>
                                  </a:lnTo>
                                  <a:lnTo>
                                    <a:pt x="183" y="0"/>
                                  </a:lnTo>
                                  <a:lnTo>
                                    <a:pt x="184" y="5"/>
                                  </a:lnTo>
                                  <a:lnTo>
                                    <a:pt x="1" y="202"/>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465941" name="Freeform 3814"/>
                          <wps:cNvSpPr>
                            <a:spLocks/>
                          </wps:cNvSpPr>
                          <wps:spPr bwMode="auto">
                            <a:xfrm>
                              <a:off x="6954" y="602"/>
                              <a:ext cx="185" cy="202"/>
                            </a:xfrm>
                            <a:custGeom>
                              <a:avLst/>
                              <a:gdLst>
                                <a:gd name="T0" fmla="*/ 2 w 185"/>
                                <a:gd name="T1" fmla="*/ 202 h 202"/>
                                <a:gd name="T2" fmla="*/ 0 w 185"/>
                                <a:gd name="T3" fmla="*/ 197 h 202"/>
                                <a:gd name="T4" fmla="*/ 184 w 185"/>
                                <a:gd name="T5" fmla="*/ 0 h 202"/>
                                <a:gd name="T6" fmla="*/ 185 w 185"/>
                                <a:gd name="T7" fmla="*/ 5 h 202"/>
                                <a:gd name="T8" fmla="*/ 2 w 185"/>
                                <a:gd name="T9" fmla="*/ 202 h 202"/>
                              </a:gdLst>
                              <a:ahLst/>
                              <a:cxnLst>
                                <a:cxn ang="0">
                                  <a:pos x="T0" y="T1"/>
                                </a:cxn>
                                <a:cxn ang="0">
                                  <a:pos x="T2" y="T3"/>
                                </a:cxn>
                                <a:cxn ang="0">
                                  <a:pos x="T4" y="T5"/>
                                </a:cxn>
                                <a:cxn ang="0">
                                  <a:pos x="T6" y="T7"/>
                                </a:cxn>
                                <a:cxn ang="0">
                                  <a:pos x="T8" y="T9"/>
                                </a:cxn>
                              </a:cxnLst>
                              <a:rect l="0" t="0" r="r" b="b"/>
                              <a:pathLst>
                                <a:path w="185" h="202">
                                  <a:moveTo>
                                    <a:pt x="2" y="202"/>
                                  </a:moveTo>
                                  <a:lnTo>
                                    <a:pt x="0" y="197"/>
                                  </a:lnTo>
                                  <a:lnTo>
                                    <a:pt x="184" y="0"/>
                                  </a:lnTo>
                                  <a:lnTo>
                                    <a:pt x="185" y="5"/>
                                  </a:lnTo>
                                  <a:lnTo>
                                    <a:pt x="2" y="202"/>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888298" name="Freeform 3815"/>
                          <wps:cNvSpPr>
                            <a:spLocks/>
                          </wps:cNvSpPr>
                          <wps:spPr bwMode="auto">
                            <a:xfrm>
                              <a:off x="6950" y="593"/>
                              <a:ext cx="188" cy="206"/>
                            </a:xfrm>
                            <a:custGeom>
                              <a:avLst/>
                              <a:gdLst>
                                <a:gd name="T0" fmla="*/ 4 w 188"/>
                                <a:gd name="T1" fmla="*/ 206 h 206"/>
                                <a:gd name="T2" fmla="*/ 0 w 188"/>
                                <a:gd name="T3" fmla="*/ 195 h 206"/>
                                <a:gd name="T4" fmla="*/ 184 w 188"/>
                                <a:gd name="T5" fmla="*/ 0 h 206"/>
                                <a:gd name="T6" fmla="*/ 188 w 188"/>
                                <a:gd name="T7" fmla="*/ 9 h 206"/>
                                <a:gd name="T8" fmla="*/ 4 w 188"/>
                                <a:gd name="T9" fmla="*/ 206 h 206"/>
                              </a:gdLst>
                              <a:ahLst/>
                              <a:cxnLst>
                                <a:cxn ang="0">
                                  <a:pos x="T0" y="T1"/>
                                </a:cxn>
                                <a:cxn ang="0">
                                  <a:pos x="T2" y="T3"/>
                                </a:cxn>
                                <a:cxn ang="0">
                                  <a:pos x="T4" y="T5"/>
                                </a:cxn>
                                <a:cxn ang="0">
                                  <a:pos x="T6" y="T7"/>
                                </a:cxn>
                                <a:cxn ang="0">
                                  <a:pos x="T8" y="T9"/>
                                </a:cxn>
                              </a:cxnLst>
                              <a:rect l="0" t="0" r="r" b="b"/>
                              <a:pathLst>
                                <a:path w="188" h="206">
                                  <a:moveTo>
                                    <a:pt x="4" y="206"/>
                                  </a:moveTo>
                                  <a:lnTo>
                                    <a:pt x="0" y="195"/>
                                  </a:lnTo>
                                  <a:lnTo>
                                    <a:pt x="184" y="0"/>
                                  </a:lnTo>
                                  <a:lnTo>
                                    <a:pt x="188" y="9"/>
                                  </a:lnTo>
                                  <a:lnTo>
                                    <a:pt x="4" y="206"/>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3969709" name="Line 3816"/>
                          <wps:cNvCnPr>
                            <a:cxnSpLocks noChangeShapeType="1"/>
                          </wps:cNvCnPr>
                          <wps:spPr bwMode="auto">
                            <a:xfrm flipV="1">
                              <a:off x="6954" y="602"/>
                              <a:ext cx="184" cy="197"/>
                            </a:xfrm>
                            <a:prstGeom prst="line">
                              <a:avLst/>
                            </a:prstGeom>
                            <a:noFill/>
                            <a:ln w="2">
                              <a:solidFill>
                                <a:srgbClr val="DDDDDD"/>
                              </a:solidFill>
                              <a:miter lim="800000"/>
                              <a:headEnd/>
                              <a:tailEnd/>
                            </a:ln>
                            <a:extLst>
                              <a:ext uri="{909E8E84-426E-40DD-AFC4-6F175D3DCCD1}">
                                <a14:hiddenFill xmlns:a14="http://schemas.microsoft.com/office/drawing/2010/main">
                                  <a:noFill/>
                                </a14:hiddenFill>
                              </a:ext>
                            </a:extLst>
                          </wps:spPr>
                          <wps:bodyPr/>
                        </wps:wsp>
                        <wps:wsp>
                          <wps:cNvPr id="1150393941" name="Freeform 3817"/>
                          <wps:cNvSpPr>
                            <a:spLocks/>
                          </wps:cNvSpPr>
                          <wps:spPr bwMode="auto">
                            <a:xfrm>
                              <a:off x="6953" y="599"/>
                              <a:ext cx="185" cy="200"/>
                            </a:xfrm>
                            <a:custGeom>
                              <a:avLst/>
                              <a:gdLst>
                                <a:gd name="T0" fmla="*/ 1 w 185"/>
                                <a:gd name="T1" fmla="*/ 200 h 200"/>
                                <a:gd name="T2" fmla="*/ 0 w 185"/>
                                <a:gd name="T3" fmla="*/ 196 h 200"/>
                                <a:gd name="T4" fmla="*/ 183 w 185"/>
                                <a:gd name="T5" fmla="*/ 0 h 200"/>
                                <a:gd name="T6" fmla="*/ 185 w 185"/>
                                <a:gd name="T7" fmla="*/ 3 h 200"/>
                                <a:gd name="T8" fmla="*/ 1 w 185"/>
                                <a:gd name="T9" fmla="*/ 200 h 200"/>
                              </a:gdLst>
                              <a:ahLst/>
                              <a:cxnLst>
                                <a:cxn ang="0">
                                  <a:pos x="T0" y="T1"/>
                                </a:cxn>
                                <a:cxn ang="0">
                                  <a:pos x="T2" y="T3"/>
                                </a:cxn>
                                <a:cxn ang="0">
                                  <a:pos x="T4" y="T5"/>
                                </a:cxn>
                                <a:cxn ang="0">
                                  <a:pos x="T6" y="T7"/>
                                </a:cxn>
                                <a:cxn ang="0">
                                  <a:pos x="T8" y="T9"/>
                                </a:cxn>
                              </a:cxnLst>
                              <a:rect l="0" t="0" r="r" b="b"/>
                              <a:pathLst>
                                <a:path w="185" h="200">
                                  <a:moveTo>
                                    <a:pt x="1" y="200"/>
                                  </a:moveTo>
                                  <a:lnTo>
                                    <a:pt x="0" y="196"/>
                                  </a:lnTo>
                                  <a:lnTo>
                                    <a:pt x="183" y="0"/>
                                  </a:lnTo>
                                  <a:lnTo>
                                    <a:pt x="185" y="3"/>
                                  </a:lnTo>
                                  <a:lnTo>
                                    <a:pt x="1" y="200"/>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849464" name="Freeform 3818"/>
                          <wps:cNvSpPr>
                            <a:spLocks/>
                          </wps:cNvSpPr>
                          <wps:spPr bwMode="auto">
                            <a:xfrm>
                              <a:off x="6951" y="596"/>
                              <a:ext cx="185" cy="199"/>
                            </a:xfrm>
                            <a:custGeom>
                              <a:avLst/>
                              <a:gdLst>
                                <a:gd name="T0" fmla="*/ 2 w 185"/>
                                <a:gd name="T1" fmla="*/ 199 h 199"/>
                                <a:gd name="T2" fmla="*/ 0 w 185"/>
                                <a:gd name="T3" fmla="*/ 196 h 199"/>
                                <a:gd name="T4" fmla="*/ 184 w 185"/>
                                <a:gd name="T5" fmla="*/ 0 h 199"/>
                                <a:gd name="T6" fmla="*/ 185 w 185"/>
                                <a:gd name="T7" fmla="*/ 3 h 199"/>
                                <a:gd name="T8" fmla="*/ 2 w 185"/>
                                <a:gd name="T9" fmla="*/ 199 h 199"/>
                              </a:gdLst>
                              <a:ahLst/>
                              <a:cxnLst>
                                <a:cxn ang="0">
                                  <a:pos x="T0" y="T1"/>
                                </a:cxn>
                                <a:cxn ang="0">
                                  <a:pos x="T2" y="T3"/>
                                </a:cxn>
                                <a:cxn ang="0">
                                  <a:pos x="T4" y="T5"/>
                                </a:cxn>
                                <a:cxn ang="0">
                                  <a:pos x="T6" y="T7"/>
                                </a:cxn>
                                <a:cxn ang="0">
                                  <a:pos x="T8" y="T9"/>
                                </a:cxn>
                              </a:cxnLst>
                              <a:rect l="0" t="0" r="r" b="b"/>
                              <a:pathLst>
                                <a:path w="185" h="199">
                                  <a:moveTo>
                                    <a:pt x="2" y="199"/>
                                  </a:moveTo>
                                  <a:lnTo>
                                    <a:pt x="0" y="196"/>
                                  </a:lnTo>
                                  <a:lnTo>
                                    <a:pt x="184" y="0"/>
                                  </a:lnTo>
                                  <a:lnTo>
                                    <a:pt x="185" y="3"/>
                                  </a:lnTo>
                                  <a:lnTo>
                                    <a:pt x="2" y="199"/>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920380" name="Freeform 3819"/>
                          <wps:cNvSpPr>
                            <a:spLocks/>
                          </wps:cNvSpPr>
                          <wps:spPr bwMode="auto">
                            <a:xfrm>
                              <a:off x="6950" y="593"/>
                              <a:ext cx="185" cy="199"/>
                            </a:xfrm>
                            <a:custGeom>
                              <a:avLst/>
                              <a:gdLst>
                                <a:gd name="T0" fmla="*/ 1 w 185"/>
                                <a:gd name="T1" fmla="*/ 199 h 199"/>
                                <a:gd name="T2" fmla="*/ 0 w 185"/>
                                <a:gd name="T3" fmla="*/ 195 h 199"/>
                                <a:gd name="T4" fmla="*/ 184 w 185"/>
                                <a:gd name="T5" fmla="*/ 0 h 199"/>
                                <a:gd name="T6" fmla="*/ 185 w 185"/>
                                <a:gd name="T7" fmla="*/ 3 h 199"/>
                                <a:gd name="T8" fmla="*/ 1 w 185"/>
                                <a:gd name="T9" fmla="*/ 199 h 199"/>
                              </a:gdLst>
                              <a:ahLst/>
                              <a:cxnLst>
                                <a:cxn ang="0">
                                  <a:pos x="T0" y="T1"/>
                                </a:cxn>
                                <a:cxn ang="0">
                                  <a:pos x="T2" y="T3"/>
                                </a:cxn>
                                <a:cxn ang="0">
                                  <a:pos x="T4" y="T5"/>
                                </a:cxn>
                                <a:cxn ang="0">
                                  <a:pos x="T6" y="T7"/>
                                </a:cxn>
                                <a:cxn ang="0">
                                  <a:pos x="T8" y="T9"/>
                                </a:cxn>
                              </a:cxnLst>
                              <a:rect l="0" t="0" r="r" b="b"/>
                              <a:pathLst>
                                <a:path w="185" h="199">
                                  <a:moveTo>
                                    <a:pt x="1" y="199"/>
                                  </a:moveTo>
                                  <a:lnTo>
                                    <a:pt x="0" y="195"/>
                                  </a:lnTo>
                                  <a:lnTo>
                                    <a:pt x="184" y="0"/>
                                  </a:lnTo>
                                  <a:lnTo>
                                    <a:pt x="185" y="3"/>
                                  </a:lnTo>
                                  <a:lnTo>
                                    <a:pt x="1" y="19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75488" name="Freeform 3820"/>
                          <wps:cNvSpPr>
                            <a:spLocks/>
                          </wps:cNvSpPr>
                          <wps:spPr bwMode="auto">
                            <a:xfrm>
                              <a:off x="6944" y="585"/>
                              <a:ext cx="190" cy="203"/>
                            </a:xfrm>
                            <a:custGeom>
                              <a:avLst/>
                              <a:gdLst>
                                <a:gd name="T0" fmla="*/ 6 w 190"/>
                                <a:gd name="T1" fmla="*/ 203 h 203"/>
                                <a:gd name="T2" fmla="*/ 0 w 190"/>
                                <a:gd name="T3" fmla="*/ 194 h 203"/>
                                <a:gd name="T4" fmla="*/ 184 w 190"/>
                                <a:gd name="T5" fmla="*/ 0 h 203"/>
                                <a:gd name="T6" fmla="*/ 190 w 190"/>
                                <a:gd name="T7" fmla="*/ 8 h 203"/>
                                <a:gd name="T8" fmla="*/ 6 w 190"/>
                                <a:gd name="T9" fmla="*/ 203 h 203"/>
                              </a:gdLst>
                              <a:ahLst/>
                              <a:cxnLst>
                                <a:cxn ang="0">
                                  <a:pos x="T0" y="T1"/>
                                </a:cxn>
                                <a:cxn ang="0">
                                  <a:pos x="T2" y="T3"/>
                                </a:cxn>
                                <a:cxn ang="0">
                                  <a:pos x="T4" y="T5"/>
                                </a:cxn>
                                <a:cxn ang="0">
                                  <a:pos x="T6" y="T7"/>
                                </a:cxn>
                                <a:cxn ang="0">
                                  <a:pos x="T8" y="T9"/>
                                </a:cxn>
                              </a:cxnLst>
                              <a:rect l="0" t="0" r="r" b="b"/>
                              <a:pathLst>
                                <a:path w="190" h="203">
                                  <a:moveTo>
                                    <a:pt x="6" y="203"/>
                                  </a:moveTo>
                                  <a:lnTo>
                                    <a:pt x="0" y="194"/>
                                  </a:lnTo>
                                  <a:lnTo>
                                    <a:pt x="184" y="0"/>
                                  </a:lnTo>
                                  <a:lnTo>
                                    <a:pt x="190" y="8"/>
                                  </a:lnTo>
                                  <a:lnTo>
                                    <a:pt x="6" y="203"/>
                                  </a:lnTo>
                                  <a:close/>
                                </a:path>
                              </a:pathLst>
                            </a:custGeom>
                            <a:solidFill>
                              <a:srgbClr val="D7D7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582066" name="Line 3821"/>
                          <wps:cNvCnPr>
                            <a:cxnSpLocks noChangeShapeType="1"/>
                          </wps:cNvCnPr>
                          <wps:spPr bwMode="auto">
                            <a:xfrm flipV="1">
                              <a:off x="6950" y="593"/>
                              <a:ext cx="184" cy="195"/>
                            </a:xfrm>
                            <a:prstGeom prst="line">
                              <a:avLst/>
                            </a:prstGeom>
                            <a:noFill/>
                            <a:ln w="2">
                              <a:solidFill>
                                <a:srgbClr val="D7D7D7"/>
                              </a:solidFill>
                              <a:miter lim="800000"/>
                              <a:headEnd/>
                              <a:tailEnd/>
                            </a:ln>
                            <a:extLst>
                              <a:ext uri="{909E8E84-426E-40DD-AFC4-6F175D3DCCD1}">
                                <a14:hiddenFill xmlns:a14="http://schemas.microsoft.com/office/drawing/2010/main">
                                  <a:noFill/>
                                </a14:hiddenFill>
                              </a:ext>
                            </a:extLst>
                          </wps:spPr>
                          <wps:bodyPr/>
                        </wps:wsp>
                        <wps:wsp>
                          <wps:cNvPr id="1048941256" name="Freeform 3822"/>
                          <wps:cNvSpPr>
                            <a:spLocks/>
                          </wps:cNvSpPr>
                          <wps:spPr bwMode="auto">
                            <a:xfrm>
                              <a:off x="6948" y="590"/>
                              <a:ext cx="186" cy="198"/>
                            </a:xfrm>
                            <a:custGeom>
                              <a:avLst/>
                              <a:gdLst>
                                <a:gd name="T0" fmla="*/ 2 w 186"/>
                                <a:gd name="T1" fmla="*/ 198 h 198"/>
                                <a:gd name="T2" fmla="*/ 0 w 186"/>
                                <a:gd name="T3" fmla="*/ 195 h 198"/>
                                <a:gd name="T4" fmla="*/ 184 w 186"/>
                                <a:gd name="T5" fmla="*/ 0 h 198"/>
                                <a:gd name="T6" fmla="*/ 186 w 186"/>
                                <a:gd name="T7" fmla="*/ 3 h 198"/>
                                <a:gd name="T8" fmla="*/ 2 w 186"/>
                                <a:gd name="T9" fmla="*/ 198 h 198"/>
                              </a:gdLst>
                              <a:ahLst/>
                              <a:cxnLst>
                                <a:cxn ang="0">
                                  <a:pos x="T0" y="T1"/>
                                </a:cxn>
                                <a:cxn ang="0">
                                  <a:pos x="T2" y="T3"/>
                                </a:cxn>
                                <a:cxn ang="0">
                                  <a:pos x="T4" y="T5"/>
                                </a:cxn>
                                <a:cxn ang="0">
                                  <a:pos x="T6" y="T7"/>
                                </a:cxn>
                                <a:cxn ang="0">
                                  <a:pos x="T8" y="T9"/>
                                </a:cxn>
                              </a:cxnLst>
                              <a:rect l="0" t="0" r="r" b="b"/>
                              <a:pathLst>
                                <a:path w="186" h="198">
                                  <a:moveTo>
                                    <a:pt x="2" y="198"/>
                                  </a:moveTo>
                                  <a:lnTo>
                                    <a:pt x="0" y="195"/>
                                  </a:lnTo>
                                  <a:lnTo>
                                    <a:pt x="184" y="0"/>
                                  </a:lnTo>
                                  <a:lnTo>
                                    <a:pt x="186" y="3"/>
                                  </a:lnTo>
                                  <a:lnTo>
                                    <a:pt x="2" y="198"/>
                                  </a:lnTo>
                                  <a:close/>
                                </a:path>
                              </a:pathLst>
                            </a:custGeom>
                            <a:solidFill>
                              <a:srgbClr val="D7D7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336106" name="Freeform 3823"/>
                          <wps:cNvSpPr>
                            <a:spLocks/>
                          </wps:cNvSpPr>
                          <wps:spPr bwMode="auto">
                            <a:xfrm>
                              <a:off x="6946" y="587"/>
                              <a:ext cx="186" cy="198"/>
                            </a:xfrm>
                            <a:custGeom>
                              <a:avLst/>
                              <a:gdLst>
                                <a:gd name="T0" fmla="*/ 2 w 186"/>
                                <a:gd name="T1" fmla="*/ 198 h 198"/>
                                <a:gd name="T2" fmla="*/ 0 w 186"/>
                                <a:gd name="T3" fmla="*/ 195 h 198"/>
                                <a:gd name="T4" fmla="*/ 184 w 186"/>
                                <a:gd name="T5" fmla="*/ 0 h 198"/>
                                <a:gd name="T6" fmla="*/ 186 w 186"/>
                                <a:gd name="T7" fmla="*/ 3 h 198"/>
                                <a:gd name="T8" fmla="*/ 2 w 186"/>
                                <a:gd name="T9" fmla="*/ 198 h 198"/>
                              </a:gdLst>
                              <a:ahLst/>
                              <a:cxnLst>
                                <a:cxn ang="0">
                                  <a:pos x="T0" y="T1"/>
                                </a:cxn>
                                <a:cxn ang="0">
                                  <a:pos x="T2" y="T3"/>
                                </a:cxn>
                                <a:cxn ang="0">
                                  <a:pos x="T4" y="T5"/>
                                </a:cxn>
                                <a:cxn ang="0">
                                  <a:pos x="T6" y="T7"/>
                                </a:cxn>
                                <a:cxn ang="0">
                                  <a:pos x="T8" y="T9"/>
                                </a:cxn>
                              </a:cxnLst>
                              <a:rect l="0" t="0" r="r" b="b"/>
                              <a:pathLst>
                                <a:path w="186" h="198">
                                  <a:moveTo>
                                    <a:pt x="2" y="198"/>
                                  </a:moveTo>
                                  <a:lnTo>
                                    <a:pt x="0" y="195"/>
                                  </a:lnTo>
                                  <a:lnTo>
                                    <a:pt x="184" y="0"/>
                                  </a:lnTo>
                                  <a:lnTo>
                                    <a:pt x="186" y="3"/>
                                  </a:lnTo>
                                  <a:lnTo>
                                    <a:pt x="2" y="198"/>
                                  </a:lnTo>
                                  <a:close/>
                                </a:path>
                              </a:pathLst>
                            </a:custGeom>
                            <a:solidFill>
                              <a:srgbClr val="D4D4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318754" name="Freeform 3824"/>
                          <wps:cNvSpPr>
                            <a:spLocks/>
                          </wps:cNvSpPr>
                          <wps:spPr bwMode="auto">
                            <a:xfrm>
                              <a:off x="6944" y="585"/>
                              <a:ext cx="186" cy="197"/>
                            </a:xfrm>
                            <a:custGeom>
                              <a:avLst/>
                              <a:gdLst>
                                <a:gd name="T0" fmla="*/ 2 w 186"/>
                                <a:gd name="T1" fmla="*/ 197 h 197"/>
                                <a:gd name="T2" fmla="*/ 0 w 186"/>
                                <a:gd name="T3" fmla="*/ 194 h 197"/>
                                <a:gd name="T4" fmla="*/ 184 w 186"/>
                                <a:gd name="T5" fmla="*/ 0 h 197"/>
                                <a:gd name="T6" fmla="*/ 186 w 186"/>
                                <a:gd name="T7" fmla="*/ 2 h 197"/>
                                <a:gd name="T8" fmla="*/ 2 w 186"/>
                                <a:gd name="T9" fmla="*/ 197 h 197"/>
                              </a:gdLst>
                              <a:ahLst/>
                              <a:cxnLst>
                                <a:cxn ang="0">
                                  <a:pos x="T0" y="T1"/>
                                </a:cxn>
                                <a:cxn ang="0">
                                  <a:pos x="T2" y="T3"/>
                                </a:cxn>
                                <a:cxn ang="0">
                                  <a:pos x="T4" y="T5"/>
                                </a:cxn>
                                <a:cxn ang="0">
                                  <a:pos x="T6" y="T7"/>
                                </a:cxn>
                                <a:cxn ang="0">
                                  <a:pos x="T8" y="T9"/>
                                </a:cxn>
                              </a:cxnLst>
                              <a:rect l="0" t="0" r="r" b="b"/>
                              <a:pathLst>
                                <a:path w="186" h="197">
                                  <a:moveTo>
                                    <a:pt x="2" y="197"/>
                                  </a:moveTo>
                                  <a:lnTo>
                                    <a:pt x="0" y="194"/>
                                  </a:lnTo>
                                  <a:lnTo>
                                    <a:pt x="184" y="0"/>
                                  </a:lnTo>
                                  <a:lnTo>
                                    <a:pt x="186" y="2"/>
                                  </a:lnTo>
                                  <a:lnTo>
                                    <a:pt x="2" y="197"/>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2434328" name="Freeform 3825"/>
                          <wps:cNvSpPr>
                            <a:spLocks/>
                          </wps:cNvSpPr>
                          <wps:spPr bwMode="auto">
                            <a:xfrm>
                              <a:off x="6935" y="577"/>
                              <a:ext cx="193" cy="202"/>
                            </a:xfrm>
                            <a:custGeom>
                              <a:avLst/>
                              <a:gdLst>
                                <a:gd name="T0" fmla="*/ 9 w 193"/>
                                <a:gd name="T1" fmla="*/ 202 h 202"/>
                                <a:gd name="T2" fmla="*/ 0 w 193"/>
                                <a:gd name="T3" fmla="*/ 194 h 202"/>
                                <a:gd name="T4" fmla="*/ 185 w 193"/>
                                <a:gd name="T5" fmla="*/ 0 h 202"/>
                                <a:gd name="T6" fmla="*/ 193 w 193"/>
                                <a:gd name="T7" fmla="*/ 8 h 202"/>
                                <a:gd name="T8" fmla="*/ 9 w 193"/>
                                <a:gd name="T9" fmla="*/ 202 h 202"/>
                              </a:gdLst>
                              <a:ahLst/>
                              <a:cxnLst>
                                <a:cxn ang="0">
                                  <a:pos x="T0" y="T1"/>
                                </a:cxn>
                                <a:cxn ang="0">
                                  <a:pos x="T2" y="T3"/>
                                </a:cxn>
                                <a:cxn ang="0">
                                  <a:pos x="T4" y="T5"/>
                                </a:cxn>
                                <a:cxn ang="0">
                                  <a:pos x="T6" y="T7"/>
                                </a:cxn>
                                <a:cxn ang="0">
                                  <a:pos x="T8" y="T9"/>
                                </a:cxn>
                              </a:cxnLst>
                              <a:rect l="0" t="0" r="r" b="b"/>
                              <a:pathLst>
                                <a:path w="193" h="202">
                                  <a:moveTo>
                                    <a:pt x="9" y="202"/>
                                  </a:moveTo>
                                  <a:lnTo>
                                    <a:pt x="0" y="194"/>
                                  </a:lnTo>
                                  <a:lnTo>
                                    <a:pt x="185" y="0"/>
                                  </a:lnTo>
                                  <a:lnTo>
                                    <a:pt x="193" y="8"/>
                                  </a:lnTo>
                                  <a:lnTo>
                                    <a:pt x="9" y="202"/>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559023" name="Line 3826"/>
                          <wps:cNvCnPr>
                            <a:cxnSpLocks noChangeShapeType="1"/>
                          </wps:cNvCnPr>
                          <wps:spPr bwMode="auto">
                            <a:xfrm flipV="1">
                              <a:off x="6944" y="585"/>
                              <a:ext cx="184" cy="194"/>
                            </a:xfrm>
                            <a:prstGeom prst="line">
                              <a:avLst/>
                            </a:prstGeom>
                            <a:noFill/>
                            <a:ln w="2">
                              <a:solidFill>
                                <a:srgbClr val="CFCFCF"/>
                              </a:solidFill>
                              <a:miter lim="800000"/>
                              <a:headEnd/>
                              <a:tailEnd/>
                            </a:ln>
                            <a:extLst>
                              <a:ext uri="{909E8E84-426E-40DD-AFC4-6F175D3DCCD1}">
                                <a14:hiddenFill xmlns:a14="http://schemas.microsoft.com/office/drawing/2010/main">
                                  <a:noFill/>
                                </a14:hiddenFill>
                              </a:ext>
                            </a:extLst>
                          </wps:spPr>
                          <wps:bodyPr/>
                        </wps:wsp>
                        <wps:wsp>
                          <wps:cNvPr id="1781430596" name="Freeform 3827"/>
                          <wps:cNvSpPr>
                            <a:spLocks/>
                          </wps:cNvSpPr>
                          <wps:spPr bwMode="auto">
                            <a:xfrm>
                              <a:off x="6941" y="582"/>
                              <a:ext cx="187" cy="197"/>
                            </a:xfrm>
                            <a:custGeom>
                              <a:avLst/>
                              <a:gdLst>
                                <a:gd name="T0" fmla="*/ 3 w 187"/>
                                <a:gd name="T1" fmla="*/ 197 h 197"/>
                                <a:gd name="T2" fmla="*/ 0 w 187"/>
                                <a:gd name="T3" fmla="*/ 194 h 197"/>
                                <a:gd name="T4" fmla="*/ 184 w 187"/>
                                <a:gd name="T5" fmla="*/ 0 h 197"/>
                                <a:gd name="T6" fmla="*/ 187 w 187"/>
                                <a:gd name="T7" fmla="*/ 3 h 197"/>
                                <a:gd name="T8" fmla="*/ 3 w 187"/>
                                <a:gd name="T9" fmla="*/ 197 h 197"/>
                              </a:gdLst>
                              <a:ahLst/>
                              <a:cxnLst>
                                <a:cxn ang="0">
                                  <a:pos x="T0" y="T1"/>
                                </a:cxn>
                                <a:cxn ang="0">
                                  <a:pos x="T2" y="T3"/>
                                </a:cxn>
                                <a:cxn ang="0">
                                  <a:pos x="T4" y="T5"/>
                                </a:cxn>
                                <a:cxn ang="0">
                                  <a:pos x="T6" y="T7"/>
                                </a:cxn>
                                <a:cxn ang="0">
                                  <a:pos x="T8" y="T9"/>
                                </a:cxn>
                              </a:cxnLst>
                              <a:rect l="0" t="0" r="r" b="b"/>
                              <a:pathLst>
                                <a:path w="187" h="197">
                                  <a:moveTo>
                                    <a:pt x="3" y="197"/>
                                  </a:moveTo>
                                  <a:lnTo>
                                    <a:pt x="0" y="194"/>
                                  </a:lnTo>
                                  <a:lnTo>
                                    <a:pt x="184" y="0"/>
                                  </a:lnTo>
                                  <a:lnTo>
                                    <a:pt x="187" y="3"/>
                                  </a:lnTo>
                                  <a:lnTo>
                                    <a:pt x="3" y="197"/>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805327" name="Freeform 3828"/>
                          <wps:cNvSpPr>
                            <a:spLocks/>
                          </wps:cNvSpPr>
                          <wps:spPr bwMode="auto">
                            <a:xfrm>
                              <a:off x="6938" y="580"/>
                              <a:ext cx="187" cy="196"/>
                            </a:xfrm>
                            <a:custGeom>
                              <a:avLst/>
                              <a:gdLst>
                                <a:gd name="T0" fmla="*/ 3 w 187"/>
                                <a:gd name="T1" fmla="*/ 196 h 196"/>
                                <a:gd name="T2" fmla="*/ 0 w 187"/>
                                <a:gd name="T3" fmla="*/ 194 h 196"/>
                                <a:gd name="T4" fmla="*/ 185 w 187"/>
                                <a:gd name="T5" fmla="*/ 0 h 196"/>
                                <a:gd name="T6" fmla="*/ 187 w 187"/>
                                <a:gd name="T7" fmla="*/ 2 h 196"/>
                                <a:gd name="T8" fmla="*/ 3 w 187"/>
                                <a:gd name="T9" fmla="*/ 196 h 196"/>
                              </a:gdLst>
                              <a:ahLst/>
                              <a:cxnLst>
                                <a:cxn ang="0">
                                  <a:pos x="T0" y="T1"/>
                                </a:cxn>
                                <a:cxn ang="0">
                                  <a:pos x="T2" y="T3"/>
                                </a:cxn>
                                <a:cxn ang="0">
                                  <a:pos x="T4" y="T5"/>
                                </a:cxn>
                                <a:cxn ang="0">
                                  <a:pos x="T6" y="T7"/>
                                </a:cxn>
                                <a:cxn ang="0">
                                  <a:pos x="T8" y="T9"/>
                                </a:cxn>
                              </a:cxnLst>
                              <a:rect l="0" t="0" r="r" b="b"/>
                              <a:pathLst>
                                <a:path w="187" h="196">
                                  <a:moveTo>
                                    <a:pt x="3" y="196"/>
                                  </a:moveTo>
                                  <a:lnTo>
                                    <a:pt x="0" y="194"/>
                                  </a:lnTo>
                                  <a:lnTo>
                                    <a:pt x="185" y="0"/>
                                  </a:lnTo>
                                  <a:lnTo>
                                    <a:pt x="187" y="2"/>
                                  </a:lnTo>
                                  <a:lnTo>
                                    <a:pt x="3" y="196"/>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0093404" name="Freeform 3829"/>
                          <wps:cNvSpPr>
                            <a:spLocks/>
                          </wps:cNvSpPr>
                          <wps:spPr bwMode="auto">
                            <a:xfrm>
                              <a:off x="6935" y="577"/>
                              <a:ext cx="188" cy="197"/>
                            </a:xfrm>
                            <a:custGeom>
                              <a:avLst/>
                              <a:gdLst>
                                <a:gd name="T0" fmla="*/ 3 w 188"/>
                                <a:gd name="T1" fmla="*/ 197 h 197"/>
                                <a:gd name="T2" fmla="*/ 0 w 188"/>
                                <a:gd name="T3" fmla="*/ 194 h 197"/>
                                <a:gd name="T4" fmla="*/ 185 w 188"/>
                                <a:gd name="T5" fmla="*/ 0 h 197"/>
                                <a:gd name="T6" fmla="*/ 188 w 188"/>
                                <a:gd name="T7" fmla="*/ 3 h 197"/>
                                <a:gd name="T8" fmla="*/ 3 w 188"/>
                                <a:gd name="T9" fmla="*/ 197 h 197"/>
                              </a:gdLst>
                              <a:ahLst/>
                              <a:cxnLst>
                                <a:cxn ang="0">
                                  <a:pos x="T0" y="T1"/>
                                </a:cxn>
                                <a:cxn ang="0">
                                  <a:pos x="T2" y="T3"/>
                                </a:cxn>
                                <a:cxn ang="0">
                                  <a:pos x="T4" y="T5"/>
                                </a:cxn>
                                <a:cxn ang="0">
                                  <a:pos x="T6" y="T7"/>
                                </a:cxn>
                                <a:cxn ang="0">
                                  <a:pos x="T8" y="T9"/>
                                </a:cxn>
                              </a:cxnLst>
                              <a:rect l="0" t="0" r="r" b="b"/>
                              <a:pathLst>
                                <a:path w="188" h="197">
                                  <a:moveTo>
                                    <a:pt x="3" y="197"/>
                                  </a:moveTo>
                                  <a:lnTo>
                                    <a:pt x="0" y="194"/>
                                  </a:lnTo>
                                  <a:lnTo>
                                    <a:pt x="185" y="0"/>
                                  </a:lnTo>
                                  <a:lnTo>
                                    <a:pt x="188" y="3"/>
                                  </a:lnTo>
                                  <a:lnTo>
                                    <a:pt x="3" y="197"/>
                                  </a:lnTo>
                                  <a:close/>
                                </a:path>
                              </a:pathLst>
                            </a:custGeom>
                            <a:solidFill>
                              <a:srgbClr val="C8C8C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251975" name="Freeform 3830"/>
                          <wps:cNvSpPr>
                            <a:spLocks/>
                          </wps:cNvSpPr>
                          <wps:spPr bwMode="auto">
                            <a:xfrm>
                              <a:off x="6925" y="571"/>
                              <a:ext cx="195" cy="200"/>
                            </a:xfrm>
                            <a:custGeom>
                              <a:avLst/>
                              <a:gdLst>
                                <a:gd name="T0" fmla="*/ 10 w 195"/>
                                <a:gd name="T1" fmla="*/ 200 h 200"/>
                                <a:gd name="T2" fmla="*/ 0 w 195"/>
                                <a:gd name="T3" fmla="*/ 193 h 200"/>
                                <a:gd name="T4" fmla="*/ 186 w 195"/>
                                <a:gd name="T5" fmla="*/ 0 h 200"/>
                                <a:gd name="T6" fmla="*/ 195 w 195"/>
                                <a:gd name="T7" fmla="*/ 6 h 200"/>
                                <a:gd name="T8" fmla="*/ 10 w 195"/>
                                <a:gd name="T9" fmla="*/ 200 h 200"/>
                              </a:gdLst>
                              <a:ahLst/>
                              <a:cxnLst>
                                <a:cxn ang="0">
                                  <a:pos x="T0" y="T1"/>
                                </a:cxn>
                                <a:cxn ang="0">
                                  <a:pos x="T2" y="T3"/>
                                </a:cxn>
                                <a:cxn ang="0">
                                  <a:pos x="T4" y="T5"/>
                                </a:cxn>
                                <a:cxn ang="0">
                                  <a:pos x="T6" y="T7"/>
                                </a:cxn>
                                <a:cxn ang="0">
                                  <a:pos x="T8" y="T9"/>
                                </a:cxn>
                              </a:cxnLst>
                              <a:rect l="0" t="0" r="r" b="b"/>
                              <a:pathLst>
                                <a:path w="195" h="200">
                                  <a:moveTo>
                                    <a:pt x="10" y="200"/>
                                  </a:moveTo>
                                  <a:lnTo>
                                    <a:pt x="0" y="193"/>
                                  </a:lnTo>
                                  <a:lnTo>
                                    <a:pt x="186" y="0"/>
                                  </a:lnTo>
                                  <a:lnTo>
                                    <a:pt x="195" y="6"/>
                                  </a:lnTo>
                                  <a:lnTo>
                                    <a:pt x="10" y="200"/>
                                  </a:lnTo>
                                  <a:close/>
                                </a:path>
                              </a:pathLst>
                            </a:custGeom>
                            <a:solidFill>
                              <a:srgbClr val="C5C5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2382178" name="Line 3831"/>
                          <wps:cNvCnPr>
                            <a:cxnSpLocks noChangeShapeType="1"/>
                          </wps:cNvCnPr>
                          <wps:spPr bwMode="auto">
                            <a:xfrm flipV="1">
                              <a:off x="6935" y="577"/>
                              <a:ext cx="185" cy="194"/>
                            </a:xfrm>
                            <a:prstGeom prst="line">
                              <a:avLst/>
                            </a:prstGeom>
                            <a:noFill/>
                            <a:ln w="2">
                              <a:solidFill>
                                <a:srgbClr val="C5C5C5"/>
                              </a:solidFill>
                              <a:miter lim="800000"/>
                              <a:headEnd/>
                              <a:tailEnd/>
                            </a:ln>
                            <a:extLst>
                              <a:ext uri="{909E8E84-426E-40DD-AFC4-6F175D3DCCD1}">
                                <a14:hiddenFill xmlns:a14="http://schemas.microsoft.com/office/drawing/2010/main">
                                  <a:noFill/>
                                </a14:hiddenFill>
                              </a:ext>
                            </a:extLst>
                          </wps:spPr>
                          <wps:bodyPr/>
                        </wps:wsp>
                        <wps:wsp>
                          <wps:cNvPr id="2129948972" name="Freeform 3832"/>
                          <wps:cNvSpPr>
                            <a:spLocks/>
                          </wps:cNvSpPr>
                          <wps:spPr bwMode="auto">
                            <a:xfrm>
                              <a:off x="6932" y="575"/>
                              <a:ext cx="188" cy="196"/>
                            </a:xfrm>
                            <a:custGeom>
                              <a:avLst/>
                              <a:gdLst>
                                <a:gd name="T0" fmla="*/ 3 w 188"/>
                                <a:gd name="T1" fmla="*/ 196 h 196"/>
                                <a:gd name="T2" fmla="*/ 0 w 188"/>
                                <a:gd name="T3" fmla="*/ 194 h 196"/>
                                <a:gd name="T4" fmla="*/ 185 w 188"/>
                                <a:gd name="T5" fmla="*/ 0 h 196"/>
                                <a:gd name="T6" fmla="*/ 188 w 188"/>
                                <a:gd name="T7" fmla="*/ 2 h 196"/>
                                <a:gd name="T8" fmla="*/ 3 w 188"/>
                                <a:gd name="T9" fmla="*/ 196 h 196"/>
                              </a:gdLst>
                              <a:ahLst/>
                              <a:cxnLst>
                                <a:cxn ang="0">
                                  <a:pos x="T0" y="T1"/>
                                </a:cxn>
                                <a:cxn ang="0">
                                  <a:pos x="T2" y="T3"/>
                                </a:cxn>
                                <a:cxn ang="0">
                                  <a:pos x="T4" y="T5"/>
                                </a:cxn>
                                <a:cxn ang="0">
                                  <a:pos x="T6" y="T7"/>
                                </a:cxn>
                                <a:cxn ang="0">
                                  <a:pos x="T8" y="T9"/>
                                </a:cxn>
                              </a:cxnLst>
                              <a:rect l="0" t="0" r="r" b="b"/>
                              <a:pathLst>
                                <a:path w="188" h="196">
                                  <a:moveTo>
                                    <a:pt x="3" y="196"/>
                                  </a:moveTo>
                                  <a:lnTo>
                                    <a:pt x="0" y="194"/>
                                  </a:lnTo>
                                  <a:lnTo>
                                    <a:pt x="185" y="0"/>
                                  </a:lnTo>
                                  <a:lnTo>
                                    <a:pt x="188" y="2"/>
                                  </a:lnTo>
                                  <a:lnTo>
                                    <a:pt x="3" y="196"/>
                                  </a:lnTo>
                                  <a:close/>
                                </a:path>
                              </a:pathLst>
                            </a:custGeom>
                            <a:solidFill>
                              <a:srgbClr val="C5C5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5006260" name="Freeform 3833"/>
                          <wps:cNvSpPr>
                            <a:spLocks/>
                          </wps:cNvSpPr>
                          <wps:spPr bwMode="auto">
                            <a:xfrm>
                              <a:off x="6929" y="573"/>
                              <a:ext cx="188" cy="196"/>
                            </a:xfrm>
                            <a:custGeom>
                              <a:avLst/>
                              <a:gdLst>
                                <a:gd name="T0" fmla="*/ 3 w 188"/>
                                <a:gd name="T1" fmla="*/ 196 h 196"/>
                                <a:gd name="T2" fmla="*/ 0 w 188"/>
                                <a:gd name="T3" fmla="*/ 194 h 196"/>
                                <a:gd name="T4" fmla="*/ 185 w 188"/>
                                <a:gd name="T5" fmla="*/ 0 h 196"/>
                                <a:gd name="T6" fmla="*/ 188 w 188"/>
                                <a:gd name="T7" fmla="*/ 2 h 196"/>
                                <a:gd name="T8" fmla="*/ 3 w 188"/>
                                <a:gd name="T9" fmla="*/ 196 h 196"/>
                              </a:gdLst>
                              <a:ahLst/>
                              <a:cxnLst>
                                <a:cxn ang="0">
                                  <a:pos x="T0" y="T1"/>
                                </a:cxn>
                                <a:cxn ang="0">
                                  <a:pos x="T2" y="T3"/>
                                </a:cxn>
                                <a:cxn ang="0">
                                  <a:pos x="T4" y="T5"/>
                                </a:cxn>
                                <a:cxn ang="0">
                                  <a:pos x="T6" y="T7"/>
                                </a:cxn>
                                <a:cxn ang="0">
                                  <a:pos x="T8" y="T9"/>
                                </a:cxn>
                              </a:cxnLst>
                              <a:rect l="0" t="0" r="r" b="b"/>
                              <a:pathLst>
                                <a:path w="188" h="196">
                                  <a:moveTo>
                                    <a:pt x="3" y="196"/>
                                  </a:moveTo>
                                  <a:lnTo>
                                    <a:pt x="0" y="194"/>
                                  </a:lnTo>
                                  <a:lnTo>
                                    <a:pt x="185" y="0"/>
                                  </a:lnTo>
                                  <a:lnTo>
                                    <a:pt x="188" y="2"/>
                                  </a:lnTo>
                                  <a:lnTo>
                                    <a:pt x="3" y="196"/>
                                  </a:lnTo>
                                  <a:close/>
                                </a:path>
                              </a:pathLst>
                            </a:custGeom>
                            <a:solidFill>
                              <a:srgbClr val="C1C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833705" name="Freeform 3834"/>
                          <wps:cNvSpPr>
                            <a:spLocks/>
                          </wps:cNvSpPr>
                          <wps:spPr bwMode="auto">
                            <a:xfrm>
                              <a:off x="6925" y="571"/>
                              <a:ext cx="189" cy="196"/>
                            </a:xfrm>
                            <a:custGeom>
                              <a:avLst/>
                              <a:gdLst>
                                <a:gd name="T0" fmla="*/ 4 w 189"/>
                                <a:gd name="T1" fmla="*/ 196 h 196"/>
                                <a:gd name="T2" fmla="*/ 0 w 189"/>
                                <a:gd name="T3" fmla="*/ 193 h 196"/>
                                <a:gd name="T4" fmla="*/ 186 w 189"/>
                                <a:gd name="T5" fmla="*/ 0 h 196"/>
                                <a:gd name="T6" fmla="*/ 189 w 189"/>
                                <a:gd name="T7" fmla="*/ 2 h 196"/>
                                <a:gd name="T8" fmla="*/ 4 w 189"/>
                                <a:gd name="T9" fmla="*/ 196 h 196"/>
                              </a:gdLst>
                              <a:ahLst/>
                              <a:cxnLst>
                                <a:cxn ang="0">
                                  <a:pos x="T0" y="T1"/>
                                </a:cxn>
                                <a:cxn ang="0">
                                  <a:pos x="T2" y="T3"/>
                                </a:cxn>
                                <a:cxn ang="0">
                                  <a:pos x="T4" y="T5"/>
                                </a:cxn>
                                <a:cxn ang="0">
                                  <a:pos x="T6" y="T7"/>
                                </a:cxn>
                                <a:cxn ang="0">
                                  <a:pos x="T8" y="T9"/>
                                </a:cxn>
                              </a:cxnLst>
                              <a:rect l="0" t="0" r="r" b="b"/>
                              <a:pathLst>
                                <a:path w="189" h="196">
                                  <a:moveTo>
                                    <a:pt x="4" y="196"/>
                                  </a:moveTo>
                                  <a:lnTo>
                                    <a:pt x="0" y="193"/>
                                  </a:lnTo>
                                  <a:lnTo>
                                    <a:pt x="186" y="0"/>
                                  </a:lnTo>
                                  <a:lnTo>
                                    <a:pt x="189" y="2"/>
                                  </a:lnTo>
                                  <a:lnTo>
                                    <a:pt x="4" y="196"/>
                                  </a:lnTo>
                                  <a:close/>
                                </a:path>
                              </a:pathLst>
                            </a:custGeom>
                            <a:solidFill>
                              <a:srgbClr val="BDBD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377576" name="Freeform 3835"/>
                          <wps:cNvSpPr>
                            <a:spLocks/>
                          </wps:cNvSpPr>
                          <wps:spPr bwMode="auto">
                            <a:xfrm>
                              <a:off x="6716" y="475"/>
                              <a:ext cx="395" cy="289"/>
                            </a:xfrm>
                            <a:custGeom>
                              <a:avLst/>
                              <a:gdLst>
                                <a:gd name="T0" fmla="*/ 209 w 395"/>
                                <a:gd name="T1" fmla="*/ 289 h 289"/>
                                <a:gd name="T2" fmla="*/ 0 w 395"/>
                                <a:gd name="T3" fmla="*/ 184 h 289"/>
                                <a:gd name="T4" fmla="*/ 205 w 395"/>
                                <a:gd name="T5" fmla="*/ 0 h 289"/>
                                <a:gd name="T6" fmla="*/ 395 w 395"/>
                                <a:gd name="T7" fmla="*/ 96 h 289"/>
                                <a:gd name="T8" fmla="*/ 209 w 395"/>
                                <a:gd name="T9" fmla="*/ 289 h 289"/>
                              </a:gdLst>
                              <a:ahLst/>
                              <a:cxnLst>
                                <a:cxn ang="0">
                                  <a:pos x="T0" y="T1"/>
                                </a:cxn>
                                <a:cxn ang="0">
                                  <a:pos x="T2" y="T3"/>
                                </a:cxn>
                                <a:cxn ang="0">
                                  <a:pos x="T4" y="T5"/>
                                </a:cxn>
                                <a:cxn ang="0">
                                  <a:pos x="T6" y="T7"/>
                                </a:cxn>
                                <a:cxn ang="0">
                                  <a:pos x="T8" y="T9"/>
                                </a:cxn>
                              </a:cxnLst>
                              <a:rect l="0" t="0" r="r" b="b"/>
                              <a:pathLst>
                                <a:path w="395" h="289">
                                  <a:moveTo>
                                    <a:pt x="209" y="289"/>
                                  </a:moveTo>
                                  <a:lnTo>
                                    <a:pt x="0" y="184"/>
                                  </a:lnTo>
                                  <a:lnTo>
                                    <a:pt x="205" y="0"/>
                                  </a:lnTo>
                                  <a:lnTo>
                                    <a:pt x="395" y="96"/>
                                  </a:lnTo>
                                  <a:lnTo>
                                    <a:pt x="209" y="289"/>
                                  </a:lnTo>
                                  <a:close/>
                                </a:path>
                              </a:pathLst>
                            </a:custGeom>
                            <a:solidFill>
                              <a:srgbClr val="B9B9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5501900" name="Line 3836"/>
                          <wps:cNvCnPr>
                            <a:cxnSpLocks noChangeShapeType="1"/>
                          </wps:cNvCnPr>
                          <wps:spPr bwMode="auto">
                            <a:xfrm flipV="1">
                              <a:off x="6925" y="571"/>
                              <a:ext cx="186" cy="193"/>
                            </a:xfrm>
                            <a:prstGeom prst="line">
                              <a:avLst/>
                            </a:prstGeom>
                            <a:noFill/>
                            <a:ln w="2">
                              <a:solidFill>
                                <a:srgbClr val="B9B9B9"/>
                              </a:solidFill>
                              <a:miter lim="800000"/>
                              <a:headEnd/>
                              <a:tailEnd/>
                            </a:ln>
                            <a:extLst>
                              <a:ext uri="{909E8E84-426E-40DD-AFC4-6F175D3DCCD1}">
                                <a14:hiddenFill xmlns:a14="http://schemas.microsoft.com/office/drawing/2010/main">
                                  <a:noFill/>
                                </a14:hiddenFill>
                              </a:ext>
                            </a:extLst>
                          </wps:spPr>
                          <wps:bodyPr/>
                        </wps:wsp>
                        <wps:wsp>
                          <wps:cNvPr id="956887726" name="Freeform 3837"/>
                          <wps:cNvSpPr>
                            <a:spLocks/>
                          </wps:cNvSpPr>
                          <wps:spPr bwMode="auto">
                            <a:xfrm>
                              <a:off x="6520" y="652"/>
                              <a:ext cx="437" cy="441"/>
                            </a:xfrm>
                            <a:custGeom>
                              <a:avLst/>
                              <a:gdLst>
                                <a:gd name="T0" fmla="*/ 196 w 437"/>
                                <a:gd name="T1" fmla="*/ 7 h 441"/>
                                <a:gd name="T2" fmla="*/ 185 w 437"/>
                                <a:gd name="T3" fmla="*/ 2 h 441"/>
                                <a:gd name="T4" fmla="*/ 174 w 437"/>
                                <a:gd name="T5" fmla="*/ 0 h 441"/>
                                <a:gd name="T6" fmla="*/ 162 w 437"/>
                                <a:gd name="T7" fmla="*/ 1 h 441"/>
                                <a:gd name="T8" fmla="*/ 151 w 437"/>
                                <a:gd name="T9" fmla="*/ 3 h 441"/>
                                <a:gd name="T10" fmla="*/ 141 w 437"/>
                                <a:gd name="T11" fmla="*/ 8 h 441"/>
                                <a:gd name="T12" fmla="*/ 132 w 437"/>
                                <a:gd name="T13" fmla="*/ 14 h 441"/>
                                <a:gd name="T14" fmla="*/ 123 w 437"/>
                                <a:gd name="T15" fmla="*/ 22 h 441"/>
                                <a:gd name="T16" fmla="*/ 117 w 437"/>
                                <a:gd name="T17" fmla="*/ 32 h 441"/>
                                <a:gd name="T18" fmla="*/ 6 w 437"/>
                                <a:gd name="T19" fmla="*/ 250 h 441"/>
                                <a:gd name="T20" fmla="*/ 2 w 437"/>
                                <a:gd name="T21" fmla="*/ 261 h 441"/>
                                <a:gd name="T22" fmla="*/ 0 w 437"/>
                                <a:gd name="T23" fmla="*/ 273 h 441"/>
                                <a:gd name="T24" fmla="*/ 1 w 437"/>
                                <a:gd name="T25" fmla="*/ 284 h 441"/>
                                <a:gd name="T26" fmla="*/ 3 w 437"/>
                                <a:gd name="T27" fmla="*/ 295 h 441"/>
                                <a:gd name="T28" fmla="*/ 8 w 437"/>
                                <a:gd name="T29" fmla="*/ 305 h 441"/>
                                <a:gd name="T30" fmla="*/ 14 w 437"/>
                                <a:gd name="T31" fmla="*/ 315 h 441"/>
                                <a:gd name="T32" fmla="*/ 22 w 437"/>
                                <a:gd name="T33" fmla="*/ 323 h 441"/>
                                <a:gd name="T34" fmla="*/ 32 w 437"/>
                                <a:gd name="T35" fmla="*/ 329 h 441"/>
                                <a:gd name="T36" fmla="*/ 242 w 437"/>
                                <a:gd name="T37" fmla="*/ 435 h 441"/>
                                <a:gd name="T38" fmla="*/ 253 w 437"/>
                                <a:gd name="T39" fmla="*/ 439 h 441"/>
                                <a:gd name="T40" fmla="*/ 264 w 437"/>
                                <a:gd name="T41" fmla="*/ 441 h 441"/>
                                <a:gd name="T42" fmla="*/ 275 w 437"/>
                                <a:gd name="T43" fmla="*/ 441 h 441"/>
                                <a:gd name="T44" fmla="*/ 286 w 437"/>
                                <a:gd name="T45" fmla="*/ 438 h 441"/>
                                <a:gd name="T46" fmla="*/ 297 w 437"/>
                                <a:gd name="T47" fmla="*/ 434 h 441"/>
                                <a:gd name="T48" fmla="*/ 306 w 437"/>
                                <a:gd name="T49" fmla="*/ 428 h 441"/>
                                <a:gd name="T50" fmla="*/ 314 w 437"/>
                                <a:gd name="T51" fmla="*/ 419 h 441"/>
                                <a:gd name="T52" fmla="*/ 320 w 437"/>
                                <a:gd name="T53" fmla="*/ 409 h 441"/>
                                <a:gd name="T54" fmla="*/ 431 w 437"/>
                                <a:gd name="T55" fmla="*/ 191 h 441"/>
                                <a:gd name="T56" fmla="*/ 435 w 437"/>
                                <a:gd name="T57" fmla="*/ 180 h 441"/>
                                <a:gd name="T58" fmla="*/ 437 w 437"/>
                                <a:gd name="T59" fmla="*/ 169 h 441"/>
                                <a:gd name="T60" fmla="*/ 437 w 437"/>
                                <a:gd name="T61" fmla="*/ 157 h 441"/>
                                <a:gd name="T62" fmla="*/ 434 w 437"/>
                                <a:gd name="T63" fmla="*/ 147 h 441"/>
                                <a:gd name="T64" fmla="*/ 430 w 437"/>
                                <a:gd name="T65" fmla="*/ 136 h 441"/>
                                <a:gd name="T66" fmla="*/ 424 w 437"/>
                                <a:gd name="T67" fmla="*/ 127 h 441"/>
                                <a:gd name="T68" fmla="*/ 415 w 437"/>
                                <a:gd name="T69" fmla="*/ 119 h 441"/>
                                <a:gd name="T70" fmla="*/ 405 w 437"/>
                                <a:gd name="T71" fmla="*/ 112 h 441"/>
                                <a:gd name="T72" fmla="*/ 196 w 437"/>
                                <a:gd name="T73" fmla="*/ 7 h 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37" h="441">
                                  <a:moveTo>
                                    <a:pt x="196" y="7"/>
                                  </a:moveTo>
                                  <a:lnTo>
                                    <a:pt x="185" y="2"/>
                                  </a:lnTo>
                                  <a:lnTo>
                                    <a:pt x="174" y="0"/>
                                  </a:lnTo>
                                  <a:lnTo>
                                    <a:pt x="162" y="1"/>
                                  </a:lnTo>
                                  <a:lnTo>
                                    <a:pt x="151" y="3"/>
                                  </a:lnTo>
                                  <a:lnTo>
                                    <a:pt x="141" y="8"/>
                                  </a:lnTo>
                                  <a:lnTo>
                                    <a:pt x="132" y="14"/>
                                  </a:lnTo>
                                  <a:lnTo>
                                    <a:pt x="123" y="22"/>
                                  </a:lnTo>
                                  <a:lnTo>
                                    <a:pt x="117" y="32"/>
                                  </a:lnTo>
                                  <a:lnTo>
                                    <a:pt x="6" y="250"/>
                                  </a:lnTo>
                                  <a:lnTo>
                                    <a:pt x="2" y="261"/>
                                  </a:lnTo>
                                  <a:lnTo>
                                    <a:pt x="0" y="273"/>
                                  </a:lnTo>
                                  <a:lnTo>
                                    <a:pt x="1" y="284"/>
                                  </a:lnTo>
                                  <a:lnTo>
                                    <a:pt x="3" y="295"/>
                                  </a:lnTo>
                                  <a:lnTo>
                                    <a:pt x="8" y="305"/>
                                  </a:lnTo>
                                  <a:lnTo>
                                    <a:pt x="14" y="315"/>
                                  </a:lnTo>
                                  <a:lnTo>
                                    <a:pt x="22" y="323"/>
                                  </a:lnTo>
                                  <a:lnTo>
                                    <a:pt x="32" y="329"/>
                                  </a:lnTo>
                                  <a:lnTo>
                                    <a:pt x="242" y="435"/>
                                  </a:lnTo>
                                  <a:lnTo>
                                    <a:pt x="253" y="439"/>
                                  </a:lnTo>
                                  <a:lnTo>
                                    <a:pt x="264" y="441"/>
                                  </a:lnTo>
                                  <a:lnTo>
                                    <a:pt x="275" y="441"/>
                                  </a:lnTo>
                                  <a:lnTo>
                                    <a:pt x="286" y="438"/>
                                  </a:lnTo>
                                  <a:lnTo>
                                    <a:pt x="297" y="434"/>
                                  </a:lnTo>
                                  <a:lnTo>
                                    <a:pt x="306" y="428"/>
                                  </a:lnTo>
                                  <a:lnTo>
                                    <a:pt x="314" y="419"/>
                                  </a:lnTo>
                                  <a:lnTo>
                                    <a:pt x="320" y="409"/>
                                  </a:lnTo>
                                  <a:lnTo>
                                    <a:pt x="431" y="191"/>
                                  </a:lnTo>
                                  <a:lnTo>
                                    <a:pt x="435" y="180"/>
                                  </a:lnTo>
                                  <a:lnTo>
                                    <a:pt x="437" y="169"/>
                                  </a:lnTo>
                                  <a:lnTo>
                                    <a:pt x="437" y="157"/>
                                  </a:lnTo>
                                  <a:lnTo>
                                    <a:pt x="434" y="147"/>
                                  </a:lnTo>
                                  <a:lnTo>
                                    <a:pt x="430" y="136"/>
                                  </a:lnTo>
                                  <a:lnTo>
                                    <a:pt x="424" y="127"/>
                                  </a:lnTo>
                                  <a:lnTo>
                                    <a:pt x="415" y="119"/>
                                  </a:lnTo>
                                  <a:lnTo>
                                    <a:pt x="405" y="112"/>
                                  </a:lnTo>
                                  <a:lnTo>
                                    <a:pt x="196" y="7"/>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1020812" name="Line 3838"/>
                          <wps:cNvCnPr>
                            <a:cxnSpLocks noChangeShapeType="1"/>
                          </wps:cNvCnPr>
                          <wps:spPr bwMode="auto">
                            <a:xfrm flipH="1" flipV="1">
                              <a:off x="6705" y="654"/>
                              <a:ext cx="11" cy="5"/>
                            </a:xfrm>
                            <a:prstGeom prst="line">
                              <a:avLst/>
                            </a:prstGeom>
                            <a:noFill/>
                            <a:ln w="19">
                              <a:solidFill>
                                <a:srgbClr val="C9C9C9"/>
                              </a:solidFill>
                              <a:miter lim="800000"/>
                              <a:headEnd/>
                              <a:tailEnd/>
                            </a:ln>
                            <a:extLst>
                              <a:ext uri="{909E8E84-426E-40DD-AFC4-6F175D3DCCD1}">
                                <a14:hiddenFill xmlns:a14="http://schemas.microsoft.com/office/drawing/2010/main">
                                  <a:noFill/>
                                </a14:hiddenFill>
                              </a:ext>
                            </a:extLst>
                          </wps:spPr>
                          <wps:bodyPr/>
                        </wps:wsp>
                        <wps:wsp>
                          <wps:cNvPr id="671295259" name="Line 3839"/>
                          <wps:cNvCnPr>
                            <a:cxnSpLocks noChangeShapeType="1"/>
                          </wps:cNvCnPr>
                          <wps:spPr bwMode="auto">
                            <a:xfrm flipH="1" flipV="1">
                              <a:off x="6694" y="652"/>
                              <a:ext cx="11" cy="2"/>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1616173314" name="Line 3840"/>
                          <wps:cNvCnPr>
                            <a:cxnSpLocks noChangeShapeType="1"/>
                          </wps:cNvCnPr>
                          <wps:spPr bwMode="auto">
                            <a:xfrm flipH="1">
                              <a:off x="6682" y="652"/>
                              <a:ext cx="12" cy="1"/>
                            </a:xfrm>
                            <a:prstGeom prst="line">
                              <a:avLst/>
                            </a:prstGeom>
                            <a:noFill/>
                            <a:ln w="19">
                              <a:solidFill>
                                <a:srgbClr val="B5B5B5"/>
                              </a:solidFill>
                              <a:miter lim="800000"/>
                              <a:headEnd/>
                              <a:tailEnd/>
                            </a:ln>
                            <a:extLst>
                              <a:ext uri="{909E8E84-426E-40DD-AFC4-6F175D3DCCD1}">
                                <a14:hiddenFill xmlns:a14="http://schemas.microsoft.com/office/drawing/2010/main">
                                  <a:noFill/>
                                </a14:hiddenFill>
                              </a:ext>
                            </a:extLst>
                          </wps:spPr>
                          <wps:bodyPr/>
                        </wps:wsp>
                        <wps:wsp>
                          <wps:cNvPr id="626342940" name="Line 3841"/>
                          <wps:cNvCnPr>
                            <a:cxnSpLocks noChangeShapeType="1"/>
                          </wps:cNvCnPr>
                          <wps:spPr bwMode="auto">
                            <a:xfrm flipH="1">
                              <a:off x="6671" y="653"/>
                              <a:ext cx="11" cy="2"/>
                            </a:xfrm>
                            <a:prstGeom prst="line">
                              <a:avLst/>
                            </a:prstGeom>
                            <a:noFill/>
                            <a:ln w="19">
                              <a:solidFill>
                                <a:srgbClr val="ADADAD"/>
                              </a:solidFill>
                              <a:miter lim="800000"/>
                              <a:headEnd/>
                              <a:tailEnd/>
                            </a:ln>
                            <a:extLst>
                              <a:ext uri="{909E8E84-426E-40DD-AFC4-6F175D3DCCD1}">
                                <a14:hiddenFill xmlns:a14="http://schemas.microsoft.com/office/drawing/2010/main">
                                  <a:noFill/>
                                </a14:hiddenFill>
                              </a:ext>
                            </a:extLst>
                          </wps:spPr>
                          <wps:bodyPr/>
                        </wps:wsp>
                        <wps:wsp>
                          <wps:cNvPr id="1546223278" name="Line 3842"/>
                          <wps:cNvCnPr>
                            <a:cxnSpLocks noChangeShapeType="1"/>
                          </wps:cNvCnPr>
                          <wps:spPr bwMode="auto">
                            <a:xfrm flipH="1">
                              <a:off x="6661" y="655"/>
                              <a:ext cx="10" cy="5"/>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s:wsp>
                          <wps:cNvPr id="1807276351" name="Line 3843"/>
                          <wps:cNvCnPr>
                            <a:cxnSpLocks noChangeShapeType="1"/>
                          </wps:cNvCnPr>
                          <wps:spPr bwMode="auto">
                            <a:xfrm flipH="1">
                              <a:off x="6652" y="660"/>
                              <a:ext cx="9" cy="6"/>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45801194" name="Line 3844"/>
                          <wps:cNvCnPr>
                            <a:cxnSpLocks noChangeShapeType="1"/>
                          </wps:cNvCnPr>
                          <wps:spPr bwMode="auto">
                            <a:xfrm flipH="1">
                              <a:off x="6643" y="666"/>
                              <a:ext cx="9" cy="8"/>
                            </a:xfrm>
                            <a:prstGeom prst="line">
                              <a:avLst/>
                            </a:prstGeom>
                            <a:noFill/>
                            <a:ln w="19">
                              <a:solidFill>
                                <a:srgbClr val="C7C7C7"/>
                              </a:solidFill>
                              <a:miter lim="800000"/>
                              <a:headEnd/>
                              <a:tailEnd/>
                            </a:ln>
                            <a:extLst>
                              <a:ext uri="{909E8E84-426E-40DD-AFC4-6F175D3DCCD1}">
                                <a14:hiddenFill xmlns:a14="http://schemas.microsoft.com/office/drawing/2010/main">
                                  <a:noFill/>
                                </a14:hiddenFill>
                              </a:ext>
                            </a:extLst>
                          </wps:spPr>
                          <wps:bodyPr/>
                        </wps:wsp>
                        <wps:wsp>
                          <wps:cNvPr id="212147355" name="Line 3845"/>
                          <wps:cNvCnPr>
                            <a:cxnSpLocks noChangeShapeType="1"/>
                          </wps:cNvCnPr>
                          <wps:spPr bwMode="auto">
                            <a:xfrm flipH="1">
                              <a:off x="6637" y="674"/>
                              <a:ext cx="6" cy="10"/>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154421213" name="Line 3846"/>
                          <wps:cNvCnPr>
                            <a:cxnSpLocks noChangeShapeType="1"/>
                          </wps:cNvCnPr>
                          <wps:spPr bwMode="auto">
                            <a:xfrm flipH="1">
                              <a:off x="6526" y="684"/>
                              <a:ext cx="111" cy="218"/>
                            </a:xfrm>
                            <a:prstGeom prst="line">
                              <a:avLst/>
                            </a:prstGeom>
                            <a:noFill/>
                            <a:ln w="19">
                              <a:solidFill>
                                <a:srgbClr val="D0D0D0"/>
                              </a:solidFill>
                              <a:miter lim="800000"/>
                              <a:headEnd/>
                              <a:tailEnd/>
                            </a:ln>
                            <a:extLst>
                              <a:ext uri="{909E8E84-426E-40DD-AFC4-6F175D3DCCD1}">
                                <a14:hiddenFill xmlns:a14="http://schemas.microsoft.com/office/drawing/2010/main">
                                  <a:noFill/>
                                </a14:hiddenFill>
                              </a:ext>
                            </a:extLst>
                          </wps:spPr>
                          <wps:bodyPr/>
                        </wps:wsp>
                        <wps:wsp>
                          <wps:cNvPr id="608286161" name="Line 3847"/>
                          <wps:cNvCnPr>
                            <a:cxnSpLocks noChangeShapeType="1"/>
                          </wps:cNvCnPr>
                          <wps:spPr bwMode="auto">
                            <a:xfrm flipH="1">
                              <a:off x="6522" y="902"/>
                              <a:ext cx="4" cy="11"/>
                            </a:xfrm>
                            <a:prstGeom prst="line">
                              <a:avLst/>
                            </a:prstGeom>
                            <a:noFill/>
                            <a:ln w="19">
                              <a:solidFill>
                                <a:srgbClr val="D2D2D2"/>
                              </a:solidFill>
                              <a:miter lim="800000"/>
                              <a:headEnd/>
                              <a:tailEnd/>
                            </a:ln>
                            <a:extLst>
                              <a:ext uri="{909E8E84-426E-40DD-AFC4-6F175D3DCCD1}">
                                <a14:hiddenFill xmlns:a14="http://schemas.microsoft.com/office/drawing/2010/main">
                                  <a:noFill/>
                                </a14:hiddenFill>
                              </a:ext>
                            </a:extLst>
                          </wps:spPr>
                          <wps:bodyPr/>
                        </wps:wsp>
                        <wps:wsp>
                          <wps:cNvPr id="2044316984" name="Line 3848"/>
                          <wps:cNvCnPr>
                            <a:cxnSpLocks noChangeShapeType="1"/>
                          </wps:cNvCnPr>
                          <wps:spPr bwMode="auto">
                            <a:xfrm flipH="1">
                              <a:off x="6520" y="913"/>
                              <a:ext cx="2" cy="12"/>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965754346" name="Line 3849"/>
                          <wps:cNvCnPr>
                            <a:cxnSpLocks noChangeShapeType="1"/>
                          </wps:cNvCnPr>
                          <wps:spPr bwMode="auto">
                            <a:xfrm>
                              <a:off x="6520" y="925"/>
                              <a:ext cx="1" cy="11"/>
                            </a:xfrm>
                            <a:prstGeom prst="line">
                              <a:avLst/>
                            </a:prstGeom>
                            <a:noFill/>
                            <a:ln w="19">
                              <a:solidFill>
                                <a:srgbClr val="D6D6D6"/>
                              </a:solidFill>
                              <a:miter lim="800000"/>
                              <a:headEnd/>
                              <a:tailEnd/>
                            </a:ln>
                            <a:extLst>
                              <a:ext uri="{909E8E84-426E-40DD-AFC4-6F175D3DCCD1}">
                                <a14:hiddenFill xmlns:a14="http://schemas.microsoft.com/office/drawing/2010/main">
                                  <a:noFill/>
                                </a14:hiddenFill>
                              </a:ext>
                            </a:extLst>
                          </wps:spPr>
                          <wps:bodyPr/>
                        </wps:wsp>
                        <wps:wsp>
                          <wps:cNvPr id="1460819140" name="Line 3850"/>
                          <wps:cNvCnPr>
                            <a:cxnSpLocks noChangeShapeType="1"/>
                          </wps:cNvCnPr>
                          <wps:spPr bwMode="auto">
                            <a:xfrm>
                              <a:off x="6521" y="936"/>
                              <a:ext cx="2" cy="11"/>
                            </a:xfrm>
                            <a:prstGeom prst="line">
                              <a:avLst/>
                            </a:prstGeom>
                            <a:noFill/>
                            <a:ln w="19">
                              <a:solidFill>
                                <a:srgbClr val="D4D4D4"/>
                              </a:solidFill>
                              <a:miter lim="800000"/>
                              <a:headEnd/>
                              <a:tailEnd/>
                            </a:ln>
                            <a:extLst>
                              <a:ext uri="{909E8E84-426E-40DD-AFC4-6F175D3DCCD1}">
                                <a14:hiddenFill xmlns:a14="http://schemas.microsoft.com/office/drawing/2010/main">
                                  <a:noFill/>
                                </a14:hiddenFill>
                              </a:ext>
                            </a:extLst>
                          </wps:spPr>
                          <wps:bodyPr/>
                        </wps:wsp>
                        <wps:wsp>
                          <wps:cNvPr id="1028913067" name="Line 3851"/>
                          <wps:cNvCnPr>
                            <a:cxnSpLocks noChangeShapeType="1"/>
                          </wps:cNvCnPr>
                          <wps:spPr bwMode="auto">
                            <a:xfrm>
                              <a:off x="6523" y="947"/>
                              <a:ext cx="5" cy="10"/>
                            </a:xfrm>
                            <a:prstGeom prst="line">
                              <a:avLst/>
                            </a:prstGeom>
                            <a:noFill/>
                            <a:ln w="19">
                              <a:solidFill>
                                <a:srgbClr val="D1D1D1"/>
                              </a:solidFill>
                              <a:miter lim="800000"/>
                              <a:headEnd/>
                              <a:tailEnd/>
                            </a:ln>
                            <a:extLst>
                              <a:ext uri="{909E8E84-426E-40DD-AFC4-6F175D3DCCD1}">
                                <a14:hiddenFill xmlns:a14="http://schemas.microsoft.com/office/drawing/2010/main">
                                  <a:noFill/>
                                </a14:hiddenFill>
                              </a:ext>
                            </a:extLst>
                          </wps:spPr>
                          <wps:bodyPr/>
                        </wps:wsp>
                        <wps:wsp>
                          <wps:cNvPr id="1348348271" name="Line 3852"/>
                          <wps:cNvCnPr>
                            <a:cxnSpLocks noChangeShapeType="1"/>
                          </wps:cNvCnPr>
                          <wps:spPr bwMode="auto">
                            <a:xfrm>
                              <a:off x="6528" y="957"/>
                              <a:ext cx="6" cy="10"/>
                            </a:xfrm>
                            <a:prstGeom prst="line">
                              <a:avLst/>
                            </a:prstGeom>
                            <a:noFill/>
                            <a:ln w="19">
                              <a:solidFill>
                                <a:srgbClr val="CCCCCC"/>
                              </a:solidFill>
                              <a:miter lim="800000"/>
                              <a:headEnd/>
                              <a:tailEnd/>
                            </a:ln>
                            <a:extLst>
                              <a:ext uri="{909E8E84-426E-40DD-AFC4-6F175D3DCCD1}">
                                <a14:hiddenFill xmlns:a14="http://schemas.microsoft.com/office/drawing/2010/main">
                                  <a:noFill/>
                                </a14:hiddenFill>
                              </a:ext>
                            </a:extLst>
                          </wps:spPr>
                          <wps:bodyPr/>
                        </wps:wsp>
                        <wps:wsp>
                          <wps:cNvPr id="71096707" name="Line 3853"/>
                          <wps:cNvCnPr>
                            <a:cxnSpLocks noChangeShapeType="1"/>
                          </wps:cNvCnPr>
                          <wps:spPr bwMode="auto">
                            <a:xfrm>
                              <a:off x="6534" y="967"/>
                              <a:ext cx="8" cy="8"/>
                            </a:xfrm>
                            <a:prstGeom prst="line">
                              <a:avLst/>
                            </a:prstGeom>
                            <a:noFill/>
                            <a:ln w="19">
                              <a:solidFill>
                                <a:srgbClr val="C6C6C6"/>
                              </a:solidFill>
                              <a:miter lim="800000"/>
                              <a:headEnd/>
                              <a:tailEnd/>
                            </a:ln>
                            <a:extLst>
                              <a:ext uri="{909E8E84-426E-40DD-AFC4-6F175D3DCCD1}">
                                <a14:hiddenFill xmlns:a14="http://schemas.microsoft.com/office/drawing/2010/main">
                                  <a:noFill/>
                                </a14:hiddenFill>
                              </a:ext>
                            </a:extLst>
                          </wps:spPr>
                          <wps:bodyPr/>
                        </wps:wsp>
                        <wps:wsp>
                          <wps:cNvPr id="885382205" name="Line 3854"/>
                          <wps:cNvCnPr>
                            <a:cxnSpLocks noChangeShapeType="1"/>
                          </wps:cNvCnPr>
                          <wps:spPr bwMode="auto">
                            <a:xfrm>
                              <a:off x="6542" y="975"/>
                              <a:ext cx="10" cy="6"/>
                            </a:xfrm>
                            <a:prstGeom prst="line">
                              <a:avLst/>
                            </a:prstGeom>
                            <a:noFill/>
                            <a:ln w="19">
                              <a:solidFill>
                                <a:srgbClr val="BEBEBE"/>
                              </a:solidFill>
                              <a:miter lim="800000"/>
                              <a:headEnd/>
                              <a:tailEnd/>
                            </a:ln>
                            <a:extLst>
                              <a:ext uri="{909E8E84-426E-40DD-AFC4-6F175D3DCCD1}">
                                <a14:hiddenFill xmlns:a14="http://schemas.microsoft.com/office/drawing/2010/main">
                                  <a:noFill/>
                                </a14:hiddenFill>
                              </a:ext>
                            </a:extLst>
                          </wps:spPr>
                          <wps:bodyPr/>
                        </wps:wsp>
                        <wps:wsp>
                          <wps:cNvPr id="1221535432" name="Line 3855"/>
                          <wps:cNvCnPr>
                            <a:cxnSpLocks noChangeShapeType="1"/>
                          </wps:cNvCnPr>
                          <wps:spPr bwMode="auto">
                            <a:xfrm>
                              <a:off x="6552" y="981"/>
                              <a:ext cx="210" cy="106"/>
                            </a:xfrm>
                            <a:prstGeom prst="line">
                              <a:avLst/>
                            </a:prstGeom>
                            <a:noFill/>
                            <a:ln w="19">
                              <a:solidFill>
                                <a:srgbClr val="B9B9B9"/>
                              </a:solidFill>
                              <a:miter lim="800000"/>
                              <a:headEnd/>
                              <a:tailEnd/>
                            </a:ln>
                            <a:extLst>
                              <a:ext uri="{909E8E84-426E-40DD-AFC4-6F175D3DCCD1}">
                                <a14:hiddenFill xmlns:a14="http://schemas.microsoft.com/office/drawing/2010/main">
                                  <a:noFill/>
                                </a14:hiddenFill>
                              </a:ext>
                            </a:extLst>
                          </wps:spPr>
                          <wps:bodyPr/>
                        </wps:wsp>
                        <wps:wsp>
                          <wps:cNvPr id="420800854" name="Line 3856"/>
                          <wps:cNvCnPr>
                            <a:cxnSpLocks noChangeShapeType="1"/>
                          </wps:cNvCnPr>
                          <wps:spPr bwMode="auto">
                            <a:xfrm>
                              <a:off x="6762" y="1087"/>
                              <a:ext cx="11" cy="4"/>
                            </a:xfrm>
                            <a:prstGeom prst="line">
                              <a:avLst/>
                            </a:prstGeom>
                            <a:noFill/>
                            <a:ln w="19">
                              <a:solidFill>
                                <a:srgbClr val="B5B5B5"/>
                              </a:solidFill>
                              <a:miter lim="800000"/>
                              <a:headEnd/>
                              <a:tailEnd/>
                            </a:ln>
                            <a:extLst>
                              <a:ext uri="{909E8E84-426E-40DD-AFC4-6F175D3DCCD1}">
                                <a14:hiddenFill xmlns:a14="http://schemas.microsoft.com/office/drawing/2010/main">
                                  <a:noFill/>
                                </a14:hiddenFill>
                              </a:ext>
                            </a:extLst>
                          </wps:spPr>
                          <wps:bodyPr/>
                        </wps:wsp>
                        <wps:wsp>
                          <wps:cNvPr id="461466699" name="Line 3857"/>
                          <wps:cNvCnPr>
                            <a:cxnSpLocks noChangeShapeType="1"/>
                          </wps:cNvCnPr>
                          <wps:spPr bwMode="auto">
                            <a:xfrm>
                              <a:off x="6773" y="1091"/>
                              <a:ext cx="11" cy="2"/>
                            </a:xfrm>
                            <a:prstGeom prst="line">
                              <a:avLst/>
                            </a:prstGeom>
                            <a:noFill/>
                            <a:ln w="19">
                              <a:solidFill>
                                <a:srgbClr val="AEAEAE"/>
                              </a:solidFill>
                              <a:miter lim="800000"/>
                              <a:headEnd/>
                              <a:tailEnd/>
                            </a:ln>
                            <a:extLst>
                              <a:ext uri="{909E8E84-426E-40DD-AFC4-6F175D3DCCD1}">
                                <a14:hiddenFill xmlns:a14="http://schemas.microsoft.com/office/drawing/2010/main">
                                  <a:noFill/>
                                </a14:hiddenFill>
                              </a:ext>
                            </a:extLst>
                          </wps:spPr>
                          <wps:bodyPr/>
                        </wps:wsp>
                        <wps:wsp>
                          <wps:cNvPr id="1376430767" name="Line 3858"/>
                          <wps:cNvCnPr>
                            <a:cxnSpLocks noChangeShapeType="1"/>
                          </wps:cNvCnPr>
                          <wps:spPr bwMode="auto">
                            <a:xfrm>
                              <a:off x="6784" y="1093"/>
                              <a:ext cx="11" cy="1"/>
                            </a:xfrm>
                            <a:prstGeom prst="line">
                              <a:avLst/>
                            </a:prstGeom>
                            <a:noFill/>
                            <a:ln w="19">
                              <a:solidFill>
                                <a:srgbClr val="B8B8B8"/>
                              </a:solidFill>
                              <a:miter lim="800000"/>
                              <a:headEnd/>
                              <a:tailEnd/>
                            </a:ln>
                            <a:extLst>
                              <a:ext uri="{909E8E84-426E-40DD-AFC4-6F175D3DCCD1}">
                                <a14:hiddenFill xmlns:a14="http://schemas.microsoft.com/office/drawing/2010/main">
                                  <a:noFill/>
                                </a14:hiddenFill>
                              </a:ext>
                            </a:extLst>
                          </wps:spPr>
                          <wps:bodyPr/>
                        </wps:wsp>
                        <wps:wsp>
                          <wps:cNvPr id="1629848591" name="Line 3859"/>
                          <wps:cNvCnPr>
                            <a:cxnSpLocks noChangeShapeType="1"/>
                          </wps:cNvCnPr>
                          <wps:spPr bwMode="auto">
                            <a:xfrm flipV="1">
                              <a:off x="6795" y="1090"/>
                              <a:ext cx="11" cy="3"/>
                            </a:xfrm>
                            <a:prstGeom prst="line">
                              <a:avLst/>
                            </a:prstGeom>
                            <a:noFill/>
                            <a:ln w="19">
                              <a:solidFill>
                                <a:srgbClr val="C2C2C2"/>
                              </a:solidFill>
                              <a:miter lim="800000"/>
                              <a:headEnd/>
                              <a:tailEnd/>
                            </a:ln>
                            <a:extLst>
                              <a:ext uri="{909E8E84-426E-40DD-AFC4-6F175D3DCCD1}">
                                <a14:hiddenFill xmlns:a14="http://schemas.microsoft.com/office/drawing/2010/main">
                                  <a:noFill/>
                                </a14:hiddenFill>
                              </a:ext>
                            </a:extLst>
                          </wps:spPr>
                          <wps:bodyPr/>
                        </wps:wsp>
                        <wps:wsp>
                          <wps:cNvPr id="2017790040" name="Line 3860"/>
                          <wps:cNvCnPr>
                            <a:cxnSpLocks noChangeShapeType="1"/>
                          </wps:cNvCnPr>
                          <wps:spPr bwMode="auto">
                            <a:xfrm flipV="1">
                              <a:off x="6806" y="1086"/>
                              <a:ext cx="11" cy="4"/>
                            </a:xfrm>
                            <a:prstGeom prst="line">
                              <a:avLst/>
                            </a:prstGeom>
                            <a:noFill/>
                            <a:ln w="19">
                              <a:solidFill>
                                <a:srgbClr val="CBCBCB"/>
                              </a:solidFill>
                              <a:miter lim="800000"/>
                              <a:headEnd/>
                              <a:tailEnd/>
                            </a:ln>
                            <a:extLst>
                              <a:ext uri="{909E8E84-426E-40DD-AFC4-6F175D3DCCD1}">
                                <a14:hiddenFill xmlns:a14="http://schemas.microsoft.com/office/drawing/2010/main">
                                  <a:noFill/>
                                </a14:hiddenFill>
                              </a:ext>
                            </a:extLst>
                          </wps:spPr>
                          <wps:bodyPr/>
                        </wps:wsp>
                        <wps:wsp>
                          <wps:cNvPr id="176826773" name="Line 3861"/>
                          <wps:cNvCnPr>
                            <a:cxnSpLocks noChangeShapeType="1"/>
                          </wps:cNvCnPr>
                          <wps:spPr bwMode="auto">
                            <a:xfrm flipV="1">
                              <a:off x="6817" y="1080"/>
                              <a:ext cx="9" cy="6"/>
                            </a:xfrm>
                            <a:prstGeom prst="line">
                              <a:avLst/>
                            </a:prstGeom>
                            <a:noFill/>
                            <a:ln w="19">
                              <a:solidFill>
                                <a:srgbClr val="D4D4D4"/>
                              </a:solidFill>
                              <a:miter lim="800000"/>
                              <a:headEnd/>
                              <a:tailEnd/>
                            </a:ln>
                            <a:extLst>
                              <a:ext uri="{909E8E84-426E-40DD-AFC4-6F175D3DCCD1}">
                                <a14:hiddenFill xmlns:a14="http://schemas.microsoft.com/office/drawing/2010/main">
                                  <a:noFill/>
                                </a14:hiddenFill>
                              </a:ext>
                            </a:extLst>
                          </wps:spPr>
                          <wps:bodyPr/>
                        </wps:wsp>
                        <wps:wsp>
                          <wps:cNvPr id="1727527809" name="Line 3862"/>
                          <wps:cNvCnPr>
                            <a:cxnSpLocks noChangeShapeType="1"/>
                          </wps:cNvCnPr>
                          <wps:spPr bwMode="auto">
                            <a:xfrm flipV="1">
                              <a:off x="6826" y="1071"/>
                              <a:ext cx="8" cy="9"/>
                            </a:xfrm>
                            <a:prstGeom prst="line">
                              <a:avLst/>
                            </a:prstGeom>
                            <a:noFill/>
                            <a:ln w="19">
                              <a:solidFill>
                                <a:srgbClr val="DCDCDC"/>
                              </a:solidFill>
                              <a:miter lim="800000"/>
                              <a:headEnd/>
                              <a:tailEnd/>
                            </a:ln>
                            <a:extLst>
                              <a:ext uri="{909E8E84-426E-40DD-AFC4-6F175D3DCCD1}">
                                <a14:hiddenFill xmlns:a14="http://schemas.microsoft.com/office/drawing/2010/main">
                                  <a:noFill/>
                                </a14:hiddenFill>
                              </a:ext>
                            </a:extLst>
                          </wps:spPr>
                          <wps:bodyPr/>
                        </wps:wsp>
                        <wps:wsp>
                          <wps:cNvPr id="1186541104" name="Line 3863"/>
                          <wps:cNvCnPr>
                            <a:cxnSpLocks noChangeShapeType="1"/>
                          </wps:cNvCnPr>
                          <wps:spPr bwMode="auto">
                            <a:xfrm flipV="1">
                              <a:off x="6834" y="1061"/>
                              <a:ext cx="6" cy="10"/>
                            </a:xfrm>
                            <a:prstGeom prst="line">
                              <a:avLst/>
                            </a:prstGeom>
                            <a:noFill/>
                            <a:ln w="19">
                              <a:solidFill>
                                <a:srgbClr val="E2E2E2"/>
                              </a:solidFill>
                              <a:miter lim="800000"/>
                              <a:headEnd/>
                              <a:tailEnd/>
                            </a:ln>
                            <a:extLst>
                              <a:ext uri="{909E8E84-426E-40DD-AFC4-6F175D3DCCD1}">
                                <a14:hiddenFill xmlns:a14="http://schemas.microsoft.com/office/drawing/2010/main">
                                  <a:noFill/>
                                </a14:hiddenFill>
                              </a:ext>
                            </a:extLst>
                          </wps:spPr>
                          <wps:bodyPr/>
                        </wps:wsp>
                        <wps:wsp>
                          <wps:cNvPr id="511978522" name="Line 3864"/>
                          <wps:cNvCnPr>
                            <a:cxnSpLocks noChangeShapeType="1"/>
                          </wps:cNvCnPr>
                          <wps:spPr bwMode="auto">
                            <a:xfrm flipV="1">
                              <a:off x="6840" y="843"/>
                              <a:ext cx="111" cy="218"/>
                            </a:xfrm>
                            <a:prstGeom prst="line">
                              <a:avLst/>
                            </a:prstGeom>
                            <a:noFill/>
                            <a:ln w="19">
                              <a:solidFill>
                                <a:srgbClr val="E5E5E5"/>
                              </a:solidFill>
                              <a:miter lim="800000"/>
                              <a:headEnd/>
                              <a:tailEnd/>
                            </a:ln>
                            <a:extLst>
                              <a:ext uri="{909E8E84-426E-40DD-AFC4-6F175D3DCCD1}">
                                <a14:hiddenFill xmlns:a14="http://schemas.microsoft.com/office/drawing/2010/main">
                                  <a:noFill/>
                                </a14:hiddenFill>
                              </a:ext>
                            </a:extLst>
                          </wps:spPr>
                          <wps:bodyPr/>
                        </wps:wsp>
                        <wps:wsp>
                          <wps:cNvPr id="1794955707" name="Line 3865"/>
                          <wps:cNvCnPr>
                            <a:cxnSpLocks noChangeShapeType="1"/>
                          </wps:cNvCnPr>
                          <wps:spPr bwMode="auto">
                            <a:xfrm flipV="1">
                              <a:off x="6951" y="832"/>
                              <a:ext cx="4" cy="11"/>
                            </a:xfrm>
                            <a:prstGeom prst="line">
                              <a:avLst/>
                            </a:prstGeom>
                            <a:noFill/>
                            <a:ln w="19">
                              <a:solidFill>
                                <a:srgbClr val="E7E7E7"/>
                              </a:solidFill>
                              <a:miter lim="800000"/>
                              <a:headEnd/>
                              <a:tailEnd/>
                            </a:ln>
                            <a:extLst>
                              <a:ext uri="{909E8E84-426E-40DD-AFC4-6F175D3DCCD1}">
                                <a14:hiddenFill xmlns:a14="http://schemas.microsoft.com/office/drawing/2010/main">
                                  <a:noFill/>
                                </a14:hiddenFill>
                              </a:ext>
                            </a:extLst>
                          </wps:spPr>
                          <wps:bodyPr/>
                        </wps:wsp>
                        <wps:wsp>
                          <wps:cNvPr id="916676494" name="Line 3866"/>
                          <wps:cNvCnPr>
                            <a:cxnSpLocks noChangeShapeType="1"/>
                          </wps:cNvCnPr>
                          <wps:spPr bwMode="auto">
                            <a:xfrm flipV="1">
                              <a:off x="6955" y="821"/>
                              <a:ext cx="2" cy="11"/>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778743015" name="Line 3867"/>
                          <wps:cNvCnPr>
                            <a:cxnSpLocks noChangeShapeType="1"/>
                          </wps:cNvCnPr>
                          <wps:spPr bwMode="auto">
                            <a:xfrm flipV="1">
                              <a:off x="6957" y="809"/>
                              <a:ext cx="1" cy="12"/>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1932683941" name="Line 3868"/>
                          <wps:cNvCnPr>
                            <a:cxnSpLocks noChangeShapeType="1"/>
                          </wps:cNvCnPr>
                          <wps:spPr bwMode="auto">
                            <a:xfrm flipH="1" flipV="1">
                              <a:off x="6954" y="799"/>
                              <a:ext cx="3" cy="10"/>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1184899608" name="Line 3869"/>
                          <wps:cNvCnPr>
                            <a:cxnSpLocks noChangeShapeType="1"/>
                          </wps:cNvCnPr>
                          <wps:spPr bwMode="auto">
                            <a:xfrm flipH="1" flipV="1">
                              <a:off x="6950" y="788"/>
                              <a:ext cx="4" cy="11"/>
                            </a:xfrm>
                            <a:prstGeom prst="line">
                              <a:avLst/>
                            </a:prstGeom>
                            <a:noFill/>
                            <a:ln w="19">
                              <a:solidFill>
                                <a:srgbClr val="E6E6E6"/>
                              </a:solidFill>
                              <a:miter lim="800000"/>
                              <a:headEnd/>
                              <a:tailEnd/>
                            </a:ln>
                            <a:extLst>
                              <a:ext uri="{909E8E84-426E-40DD-AFC4-6F175D3DCCD1}">
                                <a14:hiddenFill xmlns:a14="http://schemas.microsoft.com/office/drawing/2010/main">
                                  <a:noFill/>
                                </a14:hiddenFill>
                              </a:ext>
                            </a:extLst>
                          </wps:spPr>
                          <wps:bodyPr/>
                        </wps:wsp>
                        <wps:wsp>
                          <wps:cNvPr id="1543016098" name="Line 3870"/>
                          <wps:cNvCnPr>
                            <a:cxnSpLocks noChangeShapeType="1"/>
                          </wps:cNvCnPr>
                          <wps:spPr bwMode="auto">
                            <a:xfrm flipH="1" flipV="1">
                              <a:off x="6944" y="779"/>
                              <a:ext cx="6" cy="9"/>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910521193" name="Line 3871"/>
                          <wps:cNvCnPr>
                            <a:cxnSpLocks noChangeShapeType="1"/>
                          </wps:cNvCnPr>
                          <wps:spPr bwMode="auto">
                            <a:xfrm flipH="1" flipV="1">
                              <a:off x="6935" y="771"/>
                              <a:ext cx="9" cy="8"/>
                            </a:xfrm>
                            <a:prstGeom prst="line">
                              <a:avLst/>
                            </a:prstGeom>
                            <a:noFill/>
                            <a:ln w="19">
                              <a:solidFill>
                                <a:srgbClr val="DBDBDB"/>
                              </a:solidFill>
                              <a:miter lim="800000"/>
                              <a:headEnd/>
                              <a:tailEnd/>
                            </a:ln>
                            <a:extLst>
                              <a:ext uri="{909E8E84-426E-40DD-AFC4-6F175D3DCCD1}">
                                <a14:hiddenFill xmlns:a14="http://schemas.microsoft.com/office/drawing/2010/main">
                                  <a:noFill/>
                                </a14:hiddenFill>
                              </a:ext>
                            </a:extLst>
                          </wps:spPr>
                          <wps:bodyPr/>
                        </wps:wsp>
                        <wps:wsp>
                          <wps:cNvPr id="1853859968" name="Line 3872"/>
                          <wps:cNvCnPr>
                            <a:cxnSpLocks noChangeShapeType="1"/>
                          </wps:cNvCnPr>
                          <wps:spPr bwMode="auto">
                            <a:xfrm flipH="1" flipV="1">
                              <a:off x="6925" y="764"/>
                              <a:ext cx="10" cy="7"/>
                            </a:xfrm>
                            <a:prstGeom prst="line">
                              <a:avLst/>
                            </a:prstGeom>
                            <a:noFill/>
                            <a:ln w="19">
                              <a:solidFill>
                                <a:srgbClr val="D2D2D2"/>
                              </a:solidFill>
                              <a:miter lim="800000"/>
                              <a:headEnd/>
                              <a:tailEnd/>
                            </a:ln>
                            <a:extLst>
                              <a:ext uri="{909E8E84-426E-40DD-AFC4-6F175D3DCCD1}">
                                <a14:hiddenFill xmlns:a14="http://schemas.microsoft.com/office/drawing/2010/main">
                                  <a:noFill/>
                                </a14:hiddenFill>
                              </a:ext>
                            </a:extLst>
                          </wps:spPr>
                          <wps:bodyPr/>
                        </wps:wsp>
                        <wps:wsp>
                          <wps:cNvPr id="1054503575" name="Line 3873"/>
                          <wps:cNvCnPr>
                            <a:cxnSpLocks noChangeShapeType="1"/>
                          </wps:cNvCnPr>
                          <wps:spPr bwMode="auto">
                            <a:xfrm flipH="1" flipV="1">
                              <a:off x="6716" y="659"/>
                              <a:ext cx="209" cy="105"/>
                            </a:xfrm>
                            <a:prstGeom prst="line">
                              <a:avLst/>
                            </a:prstGeom>
                            <a:noFill/>
                            <a:ln w="19">
                              <a:solidFill>
                                <a:srgbClr val="CECECE"/>
                              </a:solidFill>
                              <a:miter lim="800000"/>
                              <a:headEnd/>
                              <a:tailEnd/>
                            </a:ln>
                            <a:extLst>
                              <a:ext uri="{909E8E84-426E-40DD-AFC4-6F175D3DCCD1}">
                                <a14:hiddenFill xmlns:a14="http://schemas.microsoft.com/office/drawing/2010/main">
                                  <a:noFill/>
                                </a14:hiddenFill>
                              </a:ext>
                            </a:extLst>
                          </wps:spPr>
                          <wps:bodyPr/>
                        </wps:wsp>
                      </wpg:wgp>
                      <wps:wsp>
                        <wps:cNvPr id="856041348" name="Freeform 3874"/>
                        <wps:cNvSpPr>
                          <a:spLocks noEditPoints="1"/>
                        </wps:cNvSpPr>
                        <wps:spPr bwMode="auto">
                          <a:xfrm>
                            <a:off x="3109595" y="1751965"/>
                            <a:ext cx="534670" cy="76200"/>
                          </a:xfrm>
                          <a:custGeom>
                            <a:avLst/>
                            <a:gdLst>
                              <a:gd name="T0" fmla="*/ 333 w 2800"/>
                              <a:gd name="T1" fmla="*/ 167 h 400"/>
                              <a:gd name="T2" fmla="*/ 2467 w 2800"/>
                              <a:gd name="T3" fmla="*/ 167 h 400"/>
                              <a:gd name="T4" fmla="*/ 2500 w 2800"/>
                              <a:gd name="T5" fmla="*/ 200 h 400"/>
                              <a:gd name="T6" fmla="*/ 2467 w 2800"/>
                              <a:gd name="T7" fmla="*/ 233 h 400"/>
                              <a:gd name="T8" fmla="*/ 333 w 2800"/>
                              <a:gd name="T9" fmla="*/ 233 h 400"/>
                              <a:gd name="T10" fmla="*/ 300 w 2800"/>
                              <a:gd name="T11" fmla="*/ 200 h 400"/>
                              <a:gd name="T12" fmla="*/ 333 w 2800"/>
                              <a:gd name="T13" fmla="*/ 167 h 400"/>
                              <a:gd name="T14" fmla="*/ 400 w 2800"/>
                              <a:gd name="T15" fmla="*/ 400 h 400"/>
                              <a:gd name="T16" fmla="*/ 0 w 2800"/>
                              <a:gd name="T17" fmla="*/ 200 h 400"/>
                              <a:gd name="T18" fmla="*/ 400 w 2800"/>
                              <a:gd name="T19" fmla="*/ 0 h 400"/>
                              <a:gd name="T20" fmla="*/ 400 w 2800"/>
                              <a:gd name="T21" fmla="*/ 400 h 400"/>
                              <a:gd name="T22" fmla="*/ 2400 w 2800"/>
                              <a:gd name="T23" fmla="*/ 0 h 400"/>
                              <a:gd name="T24" fmla="*/ 2800 w 2800"/>
                              <a:gd name="T25" fmla="*/ 200 h 400"/>
                              <a:gd name="T26" fmla="*/ 2400 w 2800"/>
                              <a:gd name="T27" fmla="*/ 400 h 400"/>
                              <a:gd name="T28" fmla="*/ 2400 w 2800"/>
                              <a:gd name="T29" fmla="*/ 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800" h="400">
                                <a:moveTo>
                                  <a:pt x="333" y="167"/>
                                </a:moveTo>
                                <a:lnTo>
                                  <a:pt x="2467" y="167"/>
                                </a:lnTo>
                                <a:cubicBezTo>
                                  <a:pt x="2485" y="167"/>
                                  <a:pt x="2500" y="182"/>
                                  <a:pt x="2500" y="200"/>
                                </a:cubicBezTo>
                                <a:cubicBezTo>
                                  <a:pt x="2500" y="219"/>
                                  <a:pt x="2485" y="233"/>
                                  <a:pt x="2467" y="233"/>
                                </a:cubicBezTo>
                                <a:lnTo>
                                  <a:pt x="333" y="233"/>
                                </a:lnTo>
                                <a:cubicBezTo>
                                  <a:pt x="315" y="233"/>
                                  <a:pt x="300" y="219"/>
                                  <a:pt x="300" y="200"/>
                                </a:cubicBezTo>
                                <a:cubicBezTo>
                                  <a:pt x="300" y="182"/>
                                  <a:pt x="315" y="167"/>
                                  <a:pt x="333" y="167"/>
                                </a:cubicBezTo>
                                <a:close/>
                                <a:moveTo>
                                  <a:pt x="400" y="400"/>
                                </a:moveTo>
                                <a:lnTo>
                                  <a:pt x="0" y="200"/>
                                </a:lnTo>
                                <a:lnTo>
                                  <a:pt x="400" y="0"/>
                                </a:lnTo>
                                <a:lnTo>
                                  <a:pt x="400" y="400"/>
                                </a:lnTo>
                                <a:close/>
                                <a:moveTo>
                                  <a:pt x="2400" y="0"/>
                                </a:moveTo>
                                <a:lnTo>
                                  <a:pt x="2800" y="200"/>
                                </a:lnTo>
                                <a:lnTo>
                                  <a:pt x="2400" y="400"/>
                                </a:lnTo>
                                <a:lnTo>
                                  <a:pt x="2400" y="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165724426" name="Freeform 3875"/>
                        <wps:cNvSpPr>
                          <a:spLocks noEditPoints="1"/>
                        </wps:cNvSpPr>
                        <wps:spPr bwMode="auto">
                          <a:xfrm>
                            <a:off x="3090545" y="1398905"/>
                            <a:ext cx="343535" cy="76200"/>
                          </a:xfrm>
                          <a:custGeom>
                            <a:avLst/>
                            <a:gdLst>
                              <a:gd name="T0" fmla="*/ 333 w 1800"/>
                              <a:gd name="T1" fmla="*/ 167 h 400"/>
                              <a:gd name="T2" fmla="*/ 1467 w 1800"/>
                              <a:gd name="T3" fmla="*/ 167 h 400"/>
                              <a:gd name="T4" fmla="*/ 1500 w 1800"/>
                              <a:gd name="T5" fmla="*/ 200 h 400"/>
                              <a:gd name="T6" fmla="*/ 1467 w 1800"/>
                              <a:gd name="T7" fmla="*/ 233 h 400"/>
                              <a:gd name="T8" fmla="*/ 333 w 1800"/>
                              <a:gd name="T9" fmla="*/ 233 h 400"/>
                              <a:gd name="T10" fmla="*/ 300 w 1800"/>
                              <a:gd name="T11" fmla="*/ 200 h 400"/>
                              <a:gd name="T12" fmla="*/ 333 w 1800"/>
                              <a:gd name="T13" fmla="*/ 167 h 400"/>
                              <a:gd name="T14" fmla="*/ 400 w 1800"/>
                              <a:gd name="T15" fmla="*/ 400 h 400"/>
                              <a:gd name="T16" fmla="*/ 0 w 1800"/>
                              <a:gd name="T17" fmla="*/ 200 h 400"/>
                              <a:gd name="T18" fmla="*/ 400 w 1800"/>
                              <a:gd name="T19" fmla="*/ 0 h 400"/>
                              <a:gd name="T20" fmla="*/ 400 w 1800"/>
                              <a:gd name="T21" fmla="*/ 400 h 400"/>
                              <a:gd name="T22" fmla="*/ 1400 w 1800"/>
                              <a:gd name="T23" fmla="*/ 0 h 400"/>
                              <a:gd name="T24" fmla="*/ 1800 w 1800"/>
                              <a:gd name="T25" fmla="*/ 200 h 400"/>
                              <a:gd name="T26" fmla="*/ 1400 w 1800"/>
                              <a:gd name="T27" fmla="*/ 400 h 400"/>
                              <a:gd name="T28" fmla="*/ 1400 w 1800"/>
                              <a:gd name="T29" fmla="*/ 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00" h="400">
                                <a:moveTo>
                                  <a:pt x="333" y="167"/>
                                </a:moveTo>
                                <a:lnTo>
                                  <a:pt x="1467" y="167"/>
                                </a:lnTo>
                                <a:cubicBezTo>
                                  <a:pt x="1485" y="167"/>
                                  <a:pt x="1500" y="182"/>
                                  <a:pt x="1500" y="200"/>
                                </a:cubicBezTo>
                                <a:cubicBezTo>
                                  <a:pt x="1500" y="219"/>
                                  <a:pt x="1485" y="233"/>
                                  <a:pt x="1467" y="233"/>
                                </a:cubicBezTo>
                                <a:lnTo>
                                  <a:pt x="333" y="233"/>
                                </a:lnTo>
                                <a:cubicBezTo>
                                  <a:pt x="315" y="233"/>
                                  <a:pt x="300" y="219"/>
                                  <a:pt x="300" y="200"/>
                                </a:cubicBezTo>
                                <a:cubicBezTo>
                                  <a:pt x="300" y="182"/>
                                  <a:pt x="315" y="167"/>
                                  <a:pt x="333" y="167"/>
                                </a:cubicBezTo>
                                <a:close/>
                                <a:moveTo>
                                  <a:pt x="400" y="400"/>
                                </a:moveTo>
                                <a:lnTo>
                                  <a:pt x="0" y="200"/>
                                </a:lnTo>
                                <a:lnTo>
                                  <a:pt x="400" y="0"/>
                                </a:lnTo>
                                <a:lnTo>
                                  <a:pt x="400" y="400"/>
                                </a:lnTo>
                                <a:close/>
                                <a:moveTo>
                                  <a:pt x="1400" y="0"/>
                                </a:moveTo>
                                <a:lnTo>
                                  <a:pt x="1800" y="200"/>
                                </a:lnTo>
                                <a:lnTo>
                                  <a:pt x="1400" y="400"/>
                                </a:lnTo>
                                <a:lnTo>
                                  <a:pt x="1400" y="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1582198434" name="Freeform 3876"/>
                        <wps:cNvSpPr>
                          <a:spLocks noEditPoints="1"/>
                        </wps:cNvSpPr>
                        <wps:spPr bwMode="auto">
                          <a:xfrm>
                            <a:off x="2826385" y="1347470"/>
                            <a:ext cx="177165" cy="404495"/>
                          </a:xfrm>
                          <a:custGeom>
                            <a:avLst/>
                            <a:gdLst>
                              <a:gd name="T0" fmla="*/ 1443 w 1853"/>
                              <a:gd name="T1" fmla="*/ 525 h 4240"/>
                              <a:gd name="T2" fmla="*/ 1295 w 1853"/>
                              <a:gd name="T3" fmla="*/ 698 h 4240"/>
                              <a:gd name="T4" fmla="*/ 1302 w 1853"/>
                              <a:gd name="T5" fmla="*/ 689 h 4240"/>
                              <a:gd name="T6" fmla="*/ 1171 w 1853"/>
                              <a:gd name="T7" fmla="*/ 906 h 4240"/>
                              <a:gd name="T8" fmla="*/ 1050 w 1853"/>
                              <a:gd name="T9" fmla="*/ 1139 h 4240"/>
                              <a:gd name="T10" fmla="*/ 938 w 1853"/>
                              <a:gd name="T11" fmla="*/ 1390 h 4240"/>
                              <a:gd name="T12" fmla="*/ 837 w 1853"/>
                              <a:gd name="T13" fmla="*/ 1657 h 4240"/>
                              <a:gd name="T14" fmla="*/ 745 w 1853"/>
                              <a:gd name="T15" fmla="*/ 1940 h 4240"/>
                              <a:gd name="T16" fmla="*/ 664 w 1853"/>
                              <a:gd name="T17" fmla="*/ 2237 h 4240"/>
                              <a:gd name="T18" fmla="*/ 595 w 1853"/>
                              <a:gd name="T19" fmla="*/ 2547 h 4240"/>
                              <a:gd name="T20" fmla="*/ 536 w 1853"/>
                              <a:gd name="T21" fmla="*/ 2868 h 4240"/>
                              <a:gd name="T22" fmla="*/ 491 w 1853"/>
                              <a:gd name="T23" fmla="*/ 3200 h 4240"/>
                              <a:gd name="T24" fmla="*/ 460 w 1853"/>
                              <a:gd name="T25" fmla="*/ 3580 h 4240"/>
                              <a:gd name="T26" fmla="*/ 388 w 1853"/>
                              <a:gd name="T27" fmla="*/ 3641 h 4240"/>
                              <a:gd name="T28" fmla="*/ 327 w 1853"/>
                              <a:gd name="T29" fmla="*/ 3569 h 4240"/>
                              <a:gd name="T30" fmla="*/ 358 w 1853"/>
                              <a:gd name="T31" fmla="*/ 3181 h 4240"/>
                              <a:gd name="T32" fmla="*/ 405 w 1853"/>
                              <a:gd name="T33" fmla="*/ 2845 h 4240"/>
                              <a:gd name="T34" fmla="*/ 464 w 1853"/>
                              <a:gd name="T35" fmla="*/ 2518 h 4240"/>
                              <a:gd name="T36" fmla="*/ 535 w 1853"/>
                              <a:gd name="T37" fmla="*/ 2202 h 4240"/>
                              <a:gd name="T38" fmla="*/ 618 w 1853"/>
                              <a:gd name="T39" fmla="*/ 1899 h 4240"/>
                              <a:gd name="T40" fmla="*/ 712 w 1853"/>
                              <a:gd name="T41" fmla="*/ 1610 h 4240"/>
                              <a:gd name="T42" fmla="*/ 817 w 1853"/>
                              <a:gd name="T43" fmla="*/ 1335 h 4240"/>
                              <a:gd name="T44" fmla="*/ 931 w 1853"/>
                              <a:gd name="T45" fmla="*/ 1078 h 4240"/>
                              <a:gd name="T46" fmla="*/ 1056 w 1853"/>
                              <a:gd name="T47" fmla="*/ 837 h 4240"/>
                              <a:gd name="T48" fmla="*/ 1187 w 1853"/>
                              <a:gd name="T49" fmla="*/ 620 h 4240"/>
                              <a:gd name="T50" fmla="*/ 1194 w 1853"/>
                              <a:gd name="T51" fmla="*/ 611 h 4240"/>
                              <a:gd name="T52" fmla="*/ 1341 w 1853"/>
                              <a:gd name="T53" fmla="*/ 438 h 4240"/>
                              <a:gd name="T54" fmla="*/ 1435 w 1853"/>
                              <a:gd name="T55" fmla="*/ 431 h 4240"/>
                              <a:gd name="T56" fmla="*/ 1443 w 1853"/>
                              <a:gd name="T57" fmla="*/ 525 h 4240"/>
                              <a:gd name="T58" fmla="*/ 1011 w 1853"/>
                              <a:gd name="T59" fmla="*/ 301 h 4240"/>
                              <a:gd name="T60" fmla="*/ 1853 w 1853"/>
                              <a:gd name="T61" fmla="*/ 0 h 4240"/>
                              <a:gd name="T62" fmla="*/ 1588 w 1853"/>
                              <a:gd name="T63" fmla="*/ 855 h 4240"/>
                              <a:gd name="T64" fmla="*/ 1011 w 1853"/>
                              <a:gd name="T65" fmla="*/ 301 h 4240"/>
                              <a:gd name="T66" fmla="*/ 799 w 1853"/>
                              <a:gd name="T67" fmla="*/ 3459 h 4240"/>
                              <a:gd name="T68" fmla="*/ 363 w 1853"/>
                              <a:gd name="T69" fmla="*/ 4240 h 4240"/>
                              <a:gd name="T70" fmla="*/ 0 w 1853"/>
                              <a:gd name="T71" fmla="*/ 3423 h 4240"/>
                              <a:gd name="T72" fmla="*/ 799 w 1853"/>
                              <a:gd name="T73" fmla="*/ 3459 h 4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853" h="4240">
                                <a:moveTo>
                                  <a:pt x="1443" y="525"/>
                                </a:moveTo>
                                <a:lnTo>
                                  <a:pt x="1295" y="698"/>
                                </a:lnTo>
                                <a:lnTo>
                                  <a:pt x="1302" y="689"/>
                                </a:lnTo>
                                <a:lnTo>
                                  <a:pt x="1171" y="906"/>
                                </a:lnTo>
                                <a:lnTo>
                                  <a:pt x="1050" y="1139"/>
                                </a:lnTo>
                                <a:lnTo>
                                  <a:pt x="938" y="1390"/>
                                </a:lnTo>
                                <a:lnTo>
                                  <a:pt x="837" y="1657"/>
                                </a:lnTo>
                                <a:lnTo>
                                  <a:pt x="745" y="1940"/>
                                </a:lnTo>
                                <a:lnTo>
                                  <a:pt x="664" y="2237"/>
                                </a:lnTo>
                                <a:lnTo>
                                  <a:pt x="595" y="2547"/>
                                </a:lnTo>
                                <a:lnTo>
                                  <a:pt x="536" y="2868"/>
                                </a:lnTo>
                                <a:lnTo>
                                  <a:pt x="491" y="3200"/>
                                </a:lnTo>
                                <a:lnTo>
                                  <a:pt x="460" y="3580"/>
                                </a:lnTo>
                                <a:cubicBezTo>
                                  <a:pt x="457" y="3617"/>
                                  <a:pt x="425" y="3644"/>
                                  <a:pt x="388" y="3641"/>
                                </a:cubicBezTo>
                                <a:cubicBezTo>
                                  <a:pt x="352" y="3638"/>
                                  <a:pt x="324" y="3606"/>
                                  <a:pt x="327" y="3569"/>
                                </a:cubicBezTo>
                                <a:lnTo>
                                  <a:pt x="358" y="3181"/>
                                </a:lnTo>
                                <a:lnTo>
                                  <a:pt x="405" y="2845"/>
                                </a:lnTo>
                                <a:lnTo>
                                  <a:pt x="464" y="2518"/>
                                </a:lnTo>
                                <a:lnTo>
                                  <a:pt x="535" y="2202"/>
                                </a:lnTo>
                                <a:lnTo>
                                  <a:pt x="618" y="1899"/>
                                </a:lnTo>
                                <a:lnTo>
                                  <a:pt x="712" y="1610"/>
                                </a:lnTo>
                                <a:lnTo>
                                  <a:pt x="817" y="1335"/>
                                </a:lnTo>
                                <a:lnTo>
                                  <a:pt x="931" y="1078"/>
                                </a:lnTo>
                                <a:lnTo>
                                  <a:pt x="1056" y="837"/>
                                </a:lnTo>
                                <a:lnTo>
                                  <a:pt x="1187" y="620"/>
                                </a:lnTo>
                                <a:cubicBezTo>
                                  <a:pt x="1189" y="617"/>
                                  <a:pt x="1191" y="614"/>
                                  <a:pt x="1194" y="611"/>
                                </a:cubicBezTo>
                                <a:lnTo>
                                  <a:pt x="1341" y="438"/>
                                </a:lnTo>
                                <a:cubicBezTo>
                                  <a:pt x="1365" y="410"/>
                                  <a:pt x="1407" y="407"/>
                                  <a:pt x="1435" y="431"/>
                                </a:cubicBezTo>
                                <a:cubicBezTo>
                                  <a:pt x="1463" y="455"/>
                                  <a:pt x="1466" y="497"/>
                                  <a:pt x="1443" y="525"/>
                                </a:cubicBezTo>
                                <a:close/>
                                <a:moveTo>
                                  <a:pt x="1011" y="301"/>
                                </a:moveTo>
                                <a:lnTo>
                                  <a:pt x="1853" y="0"/>
                                </a:lnTo>
                                <a:lnTo>
                                  <a:pt x="1588" y="855"/>
                                </a:lnTo>
                                <a:lnTo>
                                  <a:pt x="1011" y="301"/>
                                </a:lnTo>
                                <a:close/>
                                <a:moveTo>
                                  <a:pt x="799" y="3459"/>
                                </a:moveTo>
                                <a:lnTo>
                                  <a:pt x="363" y="4240"/>
                                </a:lnTo>
                                <a:lnTo>
                                  <a:pt x="0" y="3423"/>
                                </a:lnTo>
                                <a:lnTo>
                                  <a:pt x="799" y="3459"/>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2054351747" name="Freeform 3877"/>
                        <wps:cNvSpPr>
                          <a:spLocks noEditPoints="1"/>
                        </wps:cNvSpPr>
                        <wps:spPr bwMode="auto">
                          <a:xfrm>
                            <a:off x="3509010" y="1215390"/>
                            <a:ext cx="276860" cy="708660"/>
                          </a:xfrm>
                          <a:custGeom>
                            <a:avLst/>
                            <a:gdLst>
                              <a:gd name="T0" fmla="*/ 299 w 1451"/>
                              <a:gd name="T1" fmla="*/ 159 h 3716"/>
                              <a:gd name="T2" fmla="*/ 405 w 1451"/>
                              <a:gd name="T3" fmla="*/ 248 h 3716"/>
                              <a:gd name="T4" fmla="*/ 410 w 1451"/>
                              <a:gd name="T5" fmla="*/ 252 h 3716"/>
                              <a:gd name="T6" fmla="*/ 469 w 1451"/>
                              <a:gd name="T7" fmla="*/ 323 h 3716"/>
                              <a:gd name="T8" fmla="*/ 528 w 1451"/>
                              <a:gd name="T9" fmla="*/ 400 h 3716"/>
                              <a:gd name="T10" fmla="*/ 585 w 1451"/>
                              <a:gd name="T11" fmla="*/ 485 h 3716"/>
                              <a:gd name="T12" fmla="*/ 640 w 1451"/>
                              <a:gd name="T13" fmla="*/ 576 h 3716"/>
                              <a:gd name="T14" fmla="*/ 694 w 1451"/>
                              <a:gd name="T15" fmla="*/ 672 h 3716"/>
                              <a:gd name="T16" fmla="*/ 745 w 1451"/>
                              <a:gd name="T17" fmla="*/ 774 h 3716"/>
                              <a:gd name="T18" fmla="*/ 795 w 1451"/>
                              <a:gd name="T19" fmla="*/ 881 h 3716"/>
                              <a:gd name="T20" fmla="*/ 842 w 1451"/>
                              <a:gd name="T21" fmla="*/ 994 h 3716"/>
                              <a:gd name="T22" fmla="*/ 888 w 1451"/>
                              <a:gd name="T23" fmla="*/ 1112 h 3716"/>
                              <a:gd name="T24" fmla="*/ 931 w 1451"/>
                              <a:gd name="T25" fmla="*/ 1235 h 3716"/>
                              <a:gd name="T26" fmla="*/ 973 w 1451"/>
                              <a:gd name="T27" fmla="*/ 1362 h 3716"/>
                              <a:gd name="T28" fmla="*/ 1012 w 1451"/>
                              <a:gd name="T29" fmla="*/ 1494 h 3716"/>
                              <a:gd name="T30" fmla="*/ 1049 w 1451"/>
                              <a:gd name="T31" fmla="*/ 1631 h 3716"/>
                              <a:gd name="T32" fmla="*/ 1083 w 1451"/>
                              <a:gd name="T33" fmla="*/ 1772 h 3716"/>
                              <a:gd name="T34" fmla="*/ 1116 w 1451"/>
                              <a:gd name="T35" fmla="*/ 1916 h 3716"/>
                              <a:gd name="T36" fmla="*/ 1145 w 1451"/>
                              <a:gd name="T37" fmla="*/ 2064 h 3716"/>
                              <a:gd name="T38" fmla="*/ 1172 w 1451"/>
                              <a:gd name="T39" fmla="*/ 2217 h 3716"/>
                              <a:gd name="T40" fmla="*/ 1197 w 1451"/>
                              <a:gd name="T41" fmla="*/ 2372 h 3716"/>
                              <a:gd name="T42" fmla="*/ 1219 w 1451"/>
                              <a:gd name="T43" fmla="*/ 2531 h 3716"/>
                              <a:gd name="T44" fmla="*/ 1238 w 1451"/>
                              <a:gd name="T45" fmla="*/ 2693 h 3716"/>
                              <a:gd name="T46" fmla="*/ 1268 w 1451"/>
                              <a:gd name="T47" fmla="*/ 3024 h 3716"/>
                              <a:gd name="T48" fmla="*/ 1279 w 1451"/>
                              <a:gd name="T49" fmla="*/ 3194 h 3716"/>
                              <a:gd name="T50" fmla="*/ 1286 w 1451"/>
                              <a:gd name="T51" fmla="*/ 3382 h 3716"/>
                              <a:gd name="T52" fmla="*/ 1254 w 1451"/>
                              <a:gd name="T53" fmla="*/ 3417 h 3716"/>
                              <a:gd name="T54" fmla="*/ 1219 w 1451"/>
                              <a:gd name="T55" fmla="*/ 3384 h 3716"/>
                              <a:gd name="T56" fmla="*/ 1212 w 1451"/>
                              <a:gd name="T57" fmla="*/ 3199 h 3716"/>
                              <a:gd name="T58" fmla="*/ 1202 w 1451"/>
                              <a:gd name="T59" fmla="*/ 3030 h 3716"/>
                              <a:gd name="T60" fmla="*/ 1172 w 1451"/>
                              <a:gd name="T61" fmla="*/ 2700 h 3716"/>
                              <a:gd name="T62" fmla="*/ 1153 w 1451"/>
                              <a:gd name="T63" fmla="*/ 2540 h 3716"/>
                              <a:gd name="T64" fmla="*/ 1131 w 1451"/>
                              <a:gd name="T65" fmla="*/ 2383 h 3716"/>
                              <a:gd name="T66" fmla="*/ 1107 w 1451"/>
                              <a:gd name="T67" fmla="*/ 2228 h 3716"/>
                              <a:gd name="T68" fmla="*/ 1080 w 1451"/>
                              <a:gd name="T69" fmla="*/ 2078 h 3716"/>
                              <a:gd name="T70" fmla="*/ 1050 w 1451"/>
                              <a:gd name="T71" fmla="*/ 1931 h 3716"/>
                              <a:gd name="T72" fmla="*/ 1019 w 1451"/>
                              <a:gd name="T73" fmla="*/ 1787 h 3716"/>
                              <a:gd name="T74" fmla="*/ 985 w 1451"/>
                              <a:gd name="T75" fmla="*/ 1648 h 3716"/>
                              <a:gd name="T76" fmla="*/ 948 w 1451"/>
                              <a:gd name="T77" fmla="*/ 1513 h 3716"/>
                              <a:gd name="T78" fmla="*/ 909 w 1451"/>
                              <a:gd name="T79" fmla="*/ 1383 h 3716"/>
                              <a:gd name="T80" fmla="*/ 869 w 1451"/>
                              <a:gd name="T81" fmla="*/ 1257 h 3716"/>
                              <a:gd name="T82" fmla="*/ 826 w 1451"/>
                              <a:gd name="T83" fmla="*/ 1136 h 3716"/>
                              <a:gd name="T84" fmla="*/ 781 w 1451"/>
                              <a:gd name="T85" fmla="*/ 1020 h 3716"/>
                              <a:gd name="T86" fmla="*/ 734 w 1451"/>
                              <a:gd name="T87" fmla="*/ 909 h 3716"/>
                              <a:gd name="T88" fmla="*/ 686 w 1451"/>
                              <a:gd name="T89" fmla="*/ 804 h 3716"/>
                              <a:gd name="T90" fmla="*/ 635 w 1451"/>
                              <a:gd name="T91" fmla="*/ 704 h 3716"/>
                              <a:gd name="T92" fmla="*/ 583 w 1451"/>
                              <a:gd name="T93" fmla="*/ 610 h 3716"/>
                              <a:gd name="T94" fmla="*/ 529 w 1451"/>
                              <a:gd name="T95" fmla="*/ 522 h 3716"/>
                              <a:gd name="T96" fmla="*/ 474 w 1451"/>
                              <a:gd name="T97" fmla="*/ 441 h 3716"/>
                              <a:gd name="T98" fmla="*/ 417 w 1451"/>
                              <a:gd name="T99" fmla="*/ 365 h 3716"/>
                              <a:gd name="T100" fmla="*/ 358 w 1451"/>
                              <a:gd name="T101" fmla="*/ 295 h 3716"/>
                              <a:gd name="T102" fmla="*/ 362 w 1451"/>
                              <a:gd name="T103" fmla="*/ 299 h 3716"/>
                              <a:gd name="T104" fmla="*/ 256 w 1451"/>
                              <a:gd name="T105" fmla="*/ 210 h 3716"/>
                              <a:gd name="T106" fmla="*/ 252 w 1451"/>
                              <a:gd name="T107" fmla="*/ 163 h 3716"/>
                              <a:gd name="T108" fmla="*/ 299 w 1451"/>
                              <a:gd name="T109" fmla="*/ 159 h 3716"/>
                              <a:gd name="T110" fmla="*/ 223 w 1451"/>
                              <a:gd name="T111" fmla="*/ 388 h 3716"/>
                              <a:gd name="T112" fmla="*/ 0 w 1451"/>
                              <a:gd name="T113" fmla="*/ 0 h 3716"/>
                              <a:gd name="T114" fmla="*/ 444 w 1451"/>
                              <a:gd name="T115" fmla="*/ 54 h 3716"/>
                              <a:gd name="T116" fmla="*/ 223 w 1451"/>
                              <a:gd name="T117" fmla="*/ 388 h 3716"/>
                              <a:gd name="T118" fmla="*/ 1451 w 1451"/>
                              <a:gd name="T119" fmla="*/ 3312 h 3716"/>
                              <a:gd name="T120" fmla="*/ 1259 w 1451"/>
                              <a:gd name="T121" fmla="*/ 3716 h 3716"/>
                              <a:gd name="T122" fmla="*/ 1051 w 1451"/>
                              <a:gd name="T123" fmla="*/ 3321 h 3716"/>
                              <a:gd name="T124" fmla="*/ 1451 w 1451"/>
                              <a:gd name="T125" fmla="*/ 3312 h 37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451" h="3716">
                                <a:moveTo>
                                  <a:pt x="299" y="159"/>
                                </a:moveTo>
                                <a:lnTo>
                                  <a:pt x="405" y="248"/>
                                </a:lnTo>
                                <a:cubicBezTo>
                                  <a:pt x="407" y="249"/>
                                  <a:pt x="408" y="251"/>
                                  <a:pt x="410" y="252"/>
                                </a:cubicBezTo>
                                <a:lnTo>
                                  <a:pt x="469" y="323"/>
                                </a:lnTo>
                                <a:lnTo>
                                  <a:pt x="528" y="400"/>
                                </a:lnTo>
                                <a:lnTo>
                                  <a:pt x="585" y="485"/>
                                </a:lnTo>
                                <a:lnTo>
                                  <a:pt x="640" y="576"/>
                                </a:lnTo>
                                <a:lnTo>
                                  <a:pt x="694" y="672"/>
                                </a:lnTo>
                                <a:lnTo>
                                  <a:pt x="745" y="774"/>
                                </a:lnTo>
                                <a:lnTo>
                                  <a:pt x="795" y="881"/>
                                </a:lnTo>
                                <a:lnTo>
                                  <a:pt x="842" y="994"/>
                                </a:lnTo>
                                <a:lnTo>
                                  <a:pt x="888" y="1112"/>
                                </a:lnTo>
                                <a:lnTo>
                                  <a:pt x="931" y="1235"/>
                                </a:lnTo>
                                <a:lnTo>
                                  <a:pt x="973" y="1362"/>
                                </a:lnTo>
                                <a:lnTo>
                                  <a:pt x="1012" y="1494"/>
                                </a:lnTo>
                                <a:lnTo>
                                  <a:pt x="1049" y="1631"/>
                                </a:lnTo>
                                <a:lnTo>
                                  <a:pt x="1083" y="1772"/>
                                </a:lnTo>
                                <a:lnTo>
                                  <a:pt x="1116" y="1916"/>
                                </a:lnTo>
                                <a:lnTo>
                                  <a:pt x="1145" y="2064"/>
                                </a:lnTo>
                                <a:lnTo>
                                  <a:pt x="1172" y="2217"/>
                                </a:lnTo>
                                <a:lnTo>
                                  <a:pt x="1197" y="2372"/>
                                </a:lnTo>
                                <a:lnTo>
                                  <a:pt x="1219" y="2531"/>
                                </a:lnTo>
                                <a:lnTo>
                                  <a:pt x="1238" y="2693"/>
                                </a:lnTo>
                                <a:lnTo>
                                  <a:pt x="1268" y="3024"/>
                                </a:lnTo>
                                <a:lnTo>
                                  <a:pt x="1279" y="3194"/>
                                </a:lnTo>
                                <a:lnTo>
                                  <a:pt x="1286" y="3382"/>
                                </a:lnTo>
                                <a:cubicBezTo>
                                  <a:pt x="1286" y="3400"/>
                                  <a:pt x="1272" y="3416"/>
                                  <a:pt x="1254" y="3417"/>
                                </a:cubicBezTo>
                                <a:cubicBezTo>
                                  <a:pt x="1235" y="3417"/>
                                  <a:pt x="1220" y="3403"/>
                                  <a:pt x="1219" y="3384"/>
                                </a:cubicBezTo>
                                <a:lnTo>
                                  <a:pt x="1212" y="3199"/>
                                </a:lnTo>
                                <a:lnTo>
                                  <a:pt x="1202" y="3030"/>
                                </a:lnTo>
                                <a:lnTo>
                                  <a:pt x="1172" y="2700"/>
                                </a:lnTo>
                                <a:lnTo>
                                  <a:pt x="1153" y="2540"/>
                                </a:lnTo>
                                <a:lnTo>
                                  <a:pt x="1131" y="2383"/>
                                </a:lnTo>
                                <a:lnTo>
                                  <a:pt x="1107" y="2228"/>
                                </a:lnTo>
                                <a:lnTo>
                                  <a:pt x="1080" y="2078"/>
                                </a:lnTo>
                                <a:lnTo>
                                  <a:pt x="1050" y="1931"/>
                                </a:lnTo>
                                <a:lnTo>
                                  <a:pt x="1019" y="1787"/>
                                </a:lnTo>
                                <a:lnTo>
                                  <a:pt x="985" y="1648"/>
                                </a:lnTo>
                                <a:lnTo>
                                  <a:pt x="948" y="1513"/>
                                </a:lnTo>
                                <a:lnTo>
                                  <a:pt x="909" y="1383"/>
                                </a:lnTo>
                                <a:lnTo>
                                  <a:pt x="869" y="1257"/>
                                </a:lnTo>
                                <a:lnTo>
                                  <a:pt x="826" y="1136"/>
                                </a:lnTo>
                                <a:lnTo>
                                  <a:pt x="781" y="1020"/>
                                </a:lnTo>
                                <a:lnTo>
                                  <a:pt x="734" y="909"/>
                                </a:lnTo>
                                <a:lnTo>
                                  <a:pt x="686" y="804"/>
                                </a:lnTo>
                                <a:lnTo>
                                  <a:pt x="635" y="704"/>
                                </a:lnTo>
                                <a:lnTo>
                                  <a:pt x="583" y="610"/>
                                </a:lnTo>
                                <a:lnTo>
                                  <a:pt x="529" y="522"/>
                                </a:lnTo>
                                <a:lnTo>
                                  <a:pt x="474" y="441"/>
                                </a:lnTo>
                                <a:lnTo>
                                  <a:pt x="417" y="365"/>
                                </a:lnTo>
                                <a:lnTo>
                                  <a:pt x="358" y="295"/>
                                </a:lnTo>
                                <a:lnTo>
                                  <a:pt x="362" y="299"/>
                                </a:lnTo>
                                <a:lnTo>
                                  <a:pt x="256" y="210"/>
                                </a:lnTo>
                                <a:cubicBezTo>
                                  <a:pt x="242" y="198"/>
                                  <a:pt x="241" y="177"/>
                                  <a:pt x="252" y="163"/>
                                </a:cubicBezTo>
                                <a:cubicBezTo>
                                  <a:pt x="264" y="148"/>
                                  <a:pt x="285" y="147"/>
                                  <a:pt x="299" y="159"/>
                                </a:cubicBezTo>
                                <a:close/>
                                <a:moveTo>
                                  <a:pt x="223" y="388"/>
                                </a:moveTo>
                                <a:lnTo>
                                  <a:pt x="0" y="0"/>
                                </a:lnTo>
                                <a:lnTo>
                                  <a:pt x="444" y="54"/>
                                </a:lnTo>
                                <a:lnTo>
                                  <a:pt x="223" y="388"/>
                                </a:lnTo>
                                <a:close/>
                                <a:moveTo>
                                  <a:pt x="1451" y="3312"/>
                                </a:moveTo>
                                <a:lnTo>
                                  <a:pt x="1259" y="3716"/>
                                </a:lnTo>
                                <a:lnTo>
                                  <a:pt x="1051" y="3321"/>
                                </a:lnTo>
                                <a:lnTo>
                                  <a:pt x="1451" y="3312"/>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2097286625" name="Freeform 3878"/>
                        <wps:cNvSpPr>
                          <a:spLocks noEditPoints="1"/>
                        </wps:cNvSpPr>
                        <wps:spPr bwMode="auto">
                          <a:xfrm>
                            <a:off x="3806190" y="860425"/>
                            <a:ext cx="474345" cy="357505"/>
                          </a:xfrm>
                          <a:custGeom>
                            <a:avLst/>
                            <a:gdLst>
                              <a:gd name="T0" fmla="*/ 477 w 2483"/>
                              <a:gd name="T1" fmla="*/ 176 h 1874"/>
                              <a:gd name="T2" fmla="*/ 706 w 2483"/>
                              <a:gd name="T3" fmla="*/ 218 h 1874"/>
                              <a:gd name="T4" fmla="*/ 924 w 2483"/>
                              <a:gd name="T5" fmla="*/ 276 h 1874"/>
                              <a:gd name="T6" fmla="*/ 1132 w 2483"/>
                              <a:gd name="T7" fmla="*/ 348 h 1874"/>
                              <a:gd name="T8" fmla="*/ 1328 w 2483"/>
                              <a:gd name="T9" fmla="*/ 435 h 1874"/>
                              <a:gd name="T10" fmla="*/ 1511 w 2483"/>
                              <a:gd name="T11" fmla="*/ 534 h 1874"/>
                              <a:gd name="T12" fmla="*/ 1681 w 2483"/>
                              <a:gd name="T13" fmla="*/ 645 h 1874"/>
                              <a:gd name="T14" fmla="*/ 1835 w 2483"/>
                              <a:gd name="T15" fmla="*/ 767 h 1874"/>
                              <a:gd name="T16" fmla="*/ 1973 w 2483"/>
                              <a:gd name="T17" fmla="*/ 901 h 1874"/>
                              <a:gd name="T18" fmla="*/ 2093 w 2483"/>
                              <a:gd name="T19" fmla="*/ 1043 h 1874"/>
                              <a:gd name="T20" fmla="*/ 2194 w 2483"/>
                              <a:gd name="T21" fmla="*/ 1195 h 1874"/>
                              <a:gd name="T22" fmla="*/ 2275 w 2483"/>
                              <a:gd name="T23" fmla="*/ 1355 h 1874"/>
                              <a:gd name="T24" fmla="*/ 2309 w 2483"/>
                              <a:gd name="T25" fmla="*/ 1443 h 1874"/>
                              <a:gd name="T26" fmla="*/ 2304 w 2483"/>
                              <a:gd name="T27" fmla="*/ 1578 h 1874"/>
                              <a:gd name="T28" fmla="*/ 2244 w 2483"/>
                              <a:gd name="T29" fmla="*/ 1456 h 1874"/>
                              <a:gd name="T30" fmla="*/ 2214 w 2483"/>
                              <a:gd name="T31" fmla="*/ 1383 h 1874"/>
                              <a:gd name="T32" fmla="*/ 2137 w 2483"/>
                              <a:gd name="T33" fmla="*/ 1230 h 1874"/>
                              <a:gd name="T34" fmla="*/ 2040 w 2483"/>
                              <a:gd name="T35" fmla="*/ 1085 h 1874"/>
                              <a:gd name="T36" fmla="*/ 1925 w 2483"/>
                              <a:gd name="T37" fmla="*/ 947 h 1874"/>
                              <a:gd name="T38" fmla="*/ 1792 w 2483"/>
                              <a:gd name="T39" fmla="*/ 819 h 1874"/>
                              <a:gd name="T40" fmla="*/ 1643 w 2483"/>
                              <a:gd name="T41" fmla="*/ 700 h 1874"/>
                              <a:gd name="T42" fmla="*/ 1478 w 2483"/>
                              <a:gd name="T43" fmla="*/ 591 h 1874"/>
                              <a:gd name="T44" fmla="*/ 1300 w 2483"/>
                              <a:gd name="T45" fmla="*/ 495 h 1874"/>
                              <a:gd name="T46" fmla="*/ 1109 w 2483"/>
                              <a:gd name="T47" fmla="*/ 411 h 1874"/>
                              <a:gd name="T48" fmla="*/ 906 w 2483"/>
                              <a:gd name="T49" fmla="*/ 340 h 1874"/>
                              <a:gd name="T50" fmla="*/ 692 w 2483"/>
                              <a:gd name="T51" fmla="*/ 284 h 1874"/>
                              <a:gd name="T52" fmla="*/ 471 w 2483"/>
                              <a:gd name="T53" fmla="*/ 242 h 1874"/>
                              <a:gd name="T54" fmla="*/ 300 w 2483"/>
                              <a:gd name="T55" fmla="*/ 192 h 1874"/>
                              <a:gd name="T56" fmla="*/ 387 w 2483"/>
                              <a:gd name="T57" fmla="*/ 399 h 1874"/>
                              <a:gd name="T58" fmla="*/ 412 w 2483"/>
                              <a:gd name="T59" fmla="*/ 0 h 1874"/>
                              <a:gd name="T60" fmla="*/ 2483 w 2483"/>
                              <a:gd name="T61" fmla="*/ 1447 h 1874"/>
                              <a:gd name="T62" fmla="*/ 2089 w 2483"/>
                              <a:gd name="T63" fmla="*/ 1512 h 1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83" h="1874">
                                <a:moveTo>
                                  <a:pt x="336" y="162"/>
                                </a:moveTo>
                                <a:lnTo>
                                  <a:pt x="477" y="176"/>
                                </a:lnTo>
                                <a:lnTo>
                                  <a:pt x="593" y="195"/>
                                </a:lnTo>
                                <a:lnTo>
                                  <a:pt x="706" y="218"/>
                                </a:lnTo>
                                <a:lnTo>
                                  <a:pt x="816" y="245"/>
                                </a:lnTo>
                                <a:lnTo>
                                  <a:pt x="924" y="276"/>
                                </a:lnTo>
                                <a:lnTo>
                                  <a:pt x="1029" y="310"/>
                                </a:lnTo>
                                <a:lnTo>
                                  <a:pt x="1132" y="348"/>
                                </a:lnTo>
                                <a:lnTo>
                                  <a:pt x="1232" y="390"/>
                                </a:lnTo>
                                <a:lnTo>
                                  <a:pt x="1328" y="435"/>
                                </a:lnTo>
                                <a:lnTo>
                                  <a:pt x="1422" y="482"/>
                                </a:lnTo>
                                <a:lnTo>
                                  <a:pt x="1511" y="534"/>
                                </a:lnTo>
                                <a:lnTo>
                                  <a:pt x="1598" y="588"/>
                                </a:lnTo>
                                <a:lnTo>
                                  <a:pt x="1681" y="645"/>
                                </a:lnTo>
                                <a:lnTo>
                                  <a:pt x="1760" y="705"/>
                                </a:lnTo>
                                <a:lnTo>
                                  <a:pt x="1835" y="767"/>
                                </a:lnTo>
                                <a:lnTo>
                                  <a:pt x="1906" y="833"/>
                                </a:lnTo>
                                <a:lnTo>
                                  <a:pt x="1973" y="901"/>
                                </a:lnTo>
                                <a:lnTo>
                                  <a:pt x="2035" y="971"/>
                                </a:lnTo>
                                <a:lnTo>
                                  <a:pt x="2093" y="1043"/>
                                </a:lnTo>
                                <a:lnTo>
                                  <a:pt x="2146" y="1118"/>
                                </a:lnTo>
                                <a:lnTo>
                                  <a:pt x="2194" y="1195"/>
                                </a:lnTo>
                                <a:lnTo>
                                  <a:pt x="2237" y="1274"/>
                                </a:lnTo>
                                <a:lnTo>
                                  <a:pt x="2275" y="1355"/>
                                </a:lnTo>
                                <a:lnTo>
                                  <a:pt x="2307" y="1437"/>
                                </a:lnTo>
                                <a:cubicBezTo>
                                  <a:pt x="2308" y="1439"/>
                                  <a:pt x="2309" y="1441"/>
                                  <a:pt x="2309" y="1443"/>
                                </a:cubicBezTo>
                                <a:lnTo>
                                  <a:pt x="2329" y="1539"/>
                                </a:lnTo>
                                <a:cubicBezTo>
                                  <a:pt x="2333" y="1557"/>
                                  <a:pt x="2322" y="1574"/>
                                  <a:pt x="2304" y="1578"/>
                                </a:cubicBezTo>
                                <a:cubicBezTo>
                                  <a:pt x="2286" y="1582"/>
                                  <a:pt x="2268" y="1570"/>
                                  <a:pt x="2264" y="1552"/>
                                </a:cubicBezTo>
                                <a:lnTo>
                                  <a:pt x="2244" y="1456"/>
                                </a:lnTo>
                                <a:lnTo>
                                  <a:pt x="2245" y="1462"/>
                                </a:lnTo>
                                <a:lnTo>
                                  <a:pt x="2214" y="1383"/>
                                </a:lnTo>
                                <a:lnTo>
                                  <a:pt x="2179" y="1306"/>
                                </a:lnTo>
                                <a:lnTo>
                                  <a:pt x="2137" y="1230"/>
                                </a:lnTo>
                                <a:lnTo>
                                  <a:pt x="2091" y="1157"/>
                                </a:lnTo>
                                <a:lnTo>
                                  <a:pt x="2040" y="1085"/>
                                </a:lnTo>
                                <a:lnTo>
                                  <a:pt x="1985" y="1015"/>
                                </a:lnTo>
                                <a:lnTo>
                                  <a:pt x="1925" y="947"/>
                                </a:lnTo>
                                <a:lnTo>
                                  <a:pt x="1861" y="882"/>
                                </a:lnTo>
                                <a:lnTo>
                                  <a:pt x="1792" y="819"/>
                                </a:lnTo>
                                <a:lnTo>
                                  <a:pt x="1720" y="758"/>
                                </a:lnTo>
                                <a:lnTo>
                                  <a:pt x="1643" y="700"/>
                                </a:lnTo>
                                <a:lnTo>
                                  <a:pt x="1563" y="644"/>
                                </a:lnTo>
                                <a:lnTo>
                                  <a:pt x="1478" y="591"/>
                                </a:lnTo>
                                <a:lnTo>
                                  <a:pt x="1391" y="542"/>
                                </a:lnTo>
                                <a:lnTo>
                                  <a:pt x="1300" y="495"/>
                                </a:lnTo>
                                <a:lnTo>
                                  <a:pt x="1206" y="451"/>
                                </a:lnTo>
                                <a:lnTo>
                                  <a:pt x="1109" y="411"/>
                                </a:lnTo>
                                <a:lnTo>
                                  <a:pt x="1009" y="374"/>
                                </a:lnTo>
                                <a:lnTo>
                                  <a:pt x="906" y="340"/>
                                </a:lnTo>
                                <a:lnTo>
                                  <a:pt x="801" y="310"/>
                                </a:lnTo>
                                <a:lnTo>
                                  <a:pt x="692" y="284"/>
                                </a:lnTo>
                                <a:lnTo>
                                  <a:pt x="582" y="261"/>
                                </a:lnTo>
                                <a:lnTo>
                                  <a:pt x="471" y="242"/>
                                </a:lnTo>
                                <a:lnTo>
                                  <a:pt x="330" y="228"/>
                                </a:lnTo>
                                <a:cubicBezTo>
                                  <a:pt x="312" y="227"/>
                                  <a:pt x="298" y="210"/>
                                  <a:pt x="300" y="192"/>
                                </a:cubicBezTo>
                                <a:cubicBezTo>
                                  <a:pt x="302" y="174"/>
                                  <a:pt x="318" y="160"/>
                                  <a:pt x="336" y="162"/>
                                </a:cubicBezTo>
                                <a:close/>
                                <a:moveTo>
                                  <a:pt x="387" y="399"/>
                                </a:moveTo>
                                <a:lnTo>
                                  <a:pt x="0" y="174"/>
                                </a:lnTo>
                                <a:lnTo>
                                  <a:pt x="412" y="0"/>
                                </a:lnTo>
                                <a:lnTo>
                                  <a:pt x="387" y="399"/>
                                </a:lnTo>
                                <a:close/>
                                <a:moveTo>
                                  <a:pt x="2483" y="1447"/>
                                </a:moveTo>
                                <a:lnTo>
                                  <a:pt x="2350" y="1874"/>
                                </a:lnTo>
                                <a:lnTo>
                                  <a:pt x="2089" y="1512"/>
                                </a:lnTo>
                                <a:lnTo>
                                  <a:pt x="2483" y="1447"/>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269032154" name="Freeform 3879"/>
                        <wps:cNvSpPr>
                          <a:spLocks noEditPoints="1"/>
                        </wps:cNvSpPr>
                        <wps:spPr bwMode="auto">
                          <a:xfrm>
                            <a:off x="3634740" y="1127125"/>
                            <a:ext cx="473710" cy="357505"/>
                          </a:xfrm>
                          <a:custGeom>
                            <a:avLst/>
                            <a:gdLst>
                              <a:gd name="T0" fmla="*/ 477 w 2483"/>
                              <a:gd name="T1" fmla="*/ 176 h 1874"/>
                              <a:gd name="T2" fmla="*/ 706 w 2483"/>
                              <a:gd name="T3" fmla="*/ 218 h 1874"/>
                              <a:gd name="T4" fmla="*/ 924 w 2483"/>
                              <a:gd name="T5" fmla="*/ 276 h 1874"/>
                              <a:gd name="T6" fmla="*/ 1132 w 2483"/>
                              <a:gd name="T7" fmla="*/ 348 h 1874"/>
                              <a:gd name="T8" fmla="*/ 1328 w 2483"/>
                              <a:gd name="T9" fmla="*/ 435 h 1874"/>
                              <a:gd name="T10" fmla="*/ 1511 w 2483"/>
                              <a:gd name="T11" fmla="*/ 534 h 1874"/>
                              <a:gd name="T12" fmla="*/ 1681 w 2483"/>
                              <a:gd name="T13" fmla="*/ 645 h 1874"/>
                              <a:gd name="T14" fmla="*/ 1835 w 2483"/>
                              <a:gd name="T15" fmla="*/ 767 h 1874"/>
                              <a:gd name="T16" fmla="*/ 1973 w 2483"/>
                              <a:gd name="T17" fmla="*/ 901 h 1874"/>
                              <a:gd name="T18" fmla="*/ 2093 w 2483"/>
                              <a:gd name="T19" fmla="*/ 1043 h 1874"/>
                              <a:gd name="T20" fmla="*/ 2194 w 2483"/>
                              <a:gd name="T21" fmla="*/ 1195 h 1874"/>
                              <a:gd name="T22" fmla="*/ 2275 w 2483"/>
                              <a:gd name="T23" fmla="*/ 1355 h 1874"/>
                              <a:gd name="T24" fmla="*/ 2309 w 2483"/>
                              <a:gd name="T25" fmla="*/ 1443 h 1874"/>
                              <a:gd name="T26" fmla="*/ 2304 w 2483"/>
                              <a:gd name="T27" fmla="*/ 1578 h 1874"/>
                              <a:gd name="T28" fmla="*/ 2244 w 2483"/>
                              <a:gd name="T29" fmla="*/ 1456 h 1874"/>
                              <a:gd name="T30" fmla="*/ 2214 w 2483"/>
                              <a:gd name="T31" fmla="*/ 1383 h 1874"/>
                              <a:gd name="T32" fmla="*/ 2137 w 2483"/>
                              <a:gd name="T33" fmla="*/ 1230 h 1874"/>
                              <a:gd name="T34" fmla="*/ 2040 w 2483"/>
                              <a:gd name="T35" fmla="*/ 1085 h 1874"/>
                              <a:gd name="T36" fmla="*/ 1925 w 2483"/>
                              <a:gd name="T37" fmla="*/ 947 h 1874"/>
                              <a:gd name="T38" fmla="*/ 1792 w 2483"/>
                              <a:gd name="T39" fmla="*/ 819 h 1874"/>
                              <a:gd name="T40" fmla="*/ 1643 w 2483"/>
                              <a:gd name="T41" fmla="*/ 700 h 1874"/>
                              <a:gd name="T42" fmla="*/ 1478 w 2483"/>
                              <a:gd name="T43" fmla="*/ 591 h 1874"/>
                              <a:gd name="T44" fmla="*/ 1300 w 2483"/>
                              <a:gd name="T45" fmla="*/ 495 h 1874"/>
                              <a:gd name="T46" fmla="*/ 1109 w 2483"/>
                              <a:gd name="T47" fmla="*/ 411 h 1874"/>
                              <a:gd name="T48" fmla="*/ 906 w 2483"/>
                              <a:gd name="T49" fmla="*/ 340 h 1874"/>
                              <a:gd name="T50" fmla="*/ 692 w 2483"/>
                              <a:gd name="T51" fmla="*/ 284 h 1874"/>
                              <a:gd name="T52" fmla="*/ 471 w 2483"/>
                              <a:gd name="T53" fmla="*/ 242 h 1874"/>
                              <a:gd name="T54" fmla="*/ 300 w 2483"/>
                              <a:gd name="T55" fmla="*/ 192 h 1874"/>
                              <a:gd name="T56" fmla="*/ 387 w 2483"/>
                              <a:gd name="T57" fmla="*/ 399 h 1874"/>
                              <a:gd name="T58" fmla="*/ 412 w 2483"/>
                              <a:gd name="T59" fmla="*/ 0 h 1874"/>
                              <a:gd name="T60" fmla="*/ 2483 w 2483"/>
                              <a:gd name="T61" fmla="*/ 1447 h 1874"/>
                              <a:gd name="T62" fmla="*/ 2089 w 2483"/>
                              <a:gd name="T63" fmla="*/ 1512 h 1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83" h="1874">
                                <a:moveTo>
                                  <a:pt x="336" y="162"/>
                                </a:moveTo>
                                <a:lnTo>
                                  <a:pt x="477" y="176"/>
                                </a:lnTo>
                                <a:lnTo>
                                  <a:pt x="593" y="195"/>
                                </a:lnTo>
                                <a:lnTo>
                                  <a:pt x="706" y="218"/>
                                </a:lnTo>
                                <a:lnTo>
                                  <a:pt x="816" y="245"/>
                                </a:lnTo>
                                <a:lnTo>
                                  <a:pt x="924" y="276"/>
                                </a:lnTo>
                                <a:lnTo>
                                  <a:pt x="1029" y="310"/>
                                </a:lnTo>
                                <a:lnTo>
                                  <a:pt x="1132" y="348"/>
                                </a:lnTo>
                                <a:lnTo>
                                  <a:pt x="1232" y="390"/>
                                </a:lnTo>
                                <a:lnTo>
                                  <a:pt x="1328" y="435"/>
                                </a:lnTo>
                                <a:lnTo>
                                  <a:pt x="1422" y="482"/>
                                </a:lnTo>
                                <a:lnTo>
                                  <a:pt x="1511" y="534"/>
                                </a:lnTo>
                                <a:lnTo>
                                  <a:pt x="1598" y="588"/>
                                </a:lnTo>
                                <a:lnTo>
                                  <a:pt x="1681" y="645"/>
                                </a:lnTo>
                                <a:lnTo>
                                  <a:pt x="1760" y="705"/>
                                </a:lnTo>
                                <a:lnTo>
                                  <a:pt x="1835" y="767"/>
                                </a:lnTo>
                                <a:lnTo>
                                  <a:pt x="1906" y="833"/>
                                </a:lnTo>
                                <a:lnTo>
                                  <a:pt x="1973" y="901"/>
                                </a:lnTo>
                                <a:lnTo>
                                  <a:pt x="2035" y="971"/>
                                </a:lnTo>
                                <a:lnTo>
                                  <a:pt x="2093" y="1043"/>
                                </a:lnTo>
                                <a:lnTo>
                                  <a:pt x="2146" y="1118"/>
                                </a:lnTo>
                                <a:lnTo>
                                  <a:pt x="2194" y="1195"/>
                                </a:lnTo>
                                <a:lnTo>
                                  <a:pt x="2237" y="1274"/>
                                </a:lnTo>
                                <a:lnTo>
                                  <a:pt x="2275" y="1355"/>
                                </a:lnTo>
                                <a:lnTo>
                                  <a:pt x="2307" y="1437"/>
                                </a:lnTo>
                                <a:cubicBezTo>
                                  <a:pt x="2308" y="1439"/>
                                  <a:pt x="2309" y="1441"/>
                                  <a:pt x="2309" y="1443"/>
                                </a:cubicBezTo>
                                <a:lnTo>
                                  <a:pt x="2329" y="1539"/>
                                </a:lnTo>
                                <a:cubicBezTo>
                                  <a:pt x="2333" y="1557"/>
                                  <a:pt x="2322" y="1574"/>
                                  <a:pt x="2304" y="1578"/>
                                </a:cubicBezTo>
                                <a:cubicBezTo>
                                  <a:pt x="2286" y="1582"/>
                                  <a:pt x="2268" y="1570"/>
                                  <a:pt x="2264" y="1552"/>
                                </a:cubicBezTo>
                                <a:lnTo>
                                  <a:pt x="2244" y="1456"/>
                                </a:lnTo>
                                <a:lnTo>
                                  <a:pt x="2245" y="1462"/>
                                </a:lnTo>
                                <a:lnTo>
                                  <a:pt x="2214" y="1383"/>
                                </a:lnTo>
                                <a:lnTo>
                                  <a:pt x="2179" y="1306"/>
                                </a:lnTo>
                                <a:lnTo>
                                  <a:pt x="2137" y="1230"/>
                                </a:lnTo>
                                <a:lnTo>
                                  <a:pt x="2091" y="1157"/>
                                </a:lnTo>
                                <a:lnTo>
                                  <a:pt x="2040" y="1085"/>
                                </a:lnTo>
                                <a:lnTo>
                                  <a:pt x="1985" y="1015"/>
                                </a:lnTo>
                                <a:lnTo>
                                  <a:pt x="1925" y="947"/>
                                </a:lnTo>
                                <a:lnTo>
                                  <a:pt x="1861" y="882"/>
                                </a:lnTo>
                                <a:lnTo>
                                  <a:pt x="1792" y="819"/>
                                </a:lnTo>
                                <a:lnTo>
                                  <a:pt x="1720" y="758"/>
                                </a:lnTo>
                                <a:lnTo>
                                  <a:pt x="1643" y="700"/>
                                </a:lnTo>
                                <a:lnTo>
                                  <a:pt x="1563" y="644"/>
                                </a:lnTo>
                                <a:lnTo>
                                  <a:pt x="1478" y="591"/>
                                </a:lnTo>
                                <a:lnTo>
                                  <a:pt x="1391" y="542"/>
                                </a:lnTo>
                                <a:lnTo>
                                  <a:pt x="1300" y="495"/>
                                </a:lnTo>
                                <a:lnTo>
                                  <a:pt x="1206" y="451"/>
                                </a:lnTo>
                                <a:lnTo>
                                  <a:pt x="1109" y="411"/>
                                </a:lnTo>
                                <a:lnTo>
                                  <a:pt x="1009" y="374"/>
                                </a:lnTo>
                                <a:lnTo>
                                  <a:pt x="906" y="340"/>
                                </a:lnTo>
                                <a:lnTo>
                                  <a:pt x="801" y="310"/>
                                </a:lnTo>
                                <a:lnTo>
                                  <a:pt x="692" y="284"/>
                                </a:lnTo>
                                <a:lnTo>
                                  <a:pt x="582" y="261"/>
                                </a:lnTo>
                                <a:lnTo>
                                  <a:pt x="471" y="242"/>
                                </a:lnTo>
                                <a:lnTo>
                                  <a:pt x="330" y="228"/>
                                </a:lnTo>
                                <a:cubicBezTo>
                                  <a:pt x="312" y="227"/>
                                  <a:pt x="298" y="210"/>
                                  <a:pt x="300" y="192"/>
                                </a:cubicBezTo>
                                <a:cubicBezTo>
                                  <a:pt x="302" y="174"/>
                                  <a:pt x="318" y="160"/>
                                  <a:pt x="336" y="162"/>
                                </a:cubicBezTo>
                                <a:close/>
                                <a:moveTo>
                                  <a:pt x="387" y="399"/>
                                </a:moveTo>
                                <a:lnTo>
                                  <a:pt x="0" y="174"/>
                                </a:lnTo>
                                <a:lnTo>
                                  <a:pt x="412" y="0"/>
                                </a:lnTo>
                                <a:lnTo>
                                  <a:pt x="387" y="399"/>
                                </a:lnTo>
                                <a:close/>
                                <a:moveTo>
                                  <a:pt x="2483" y="1447"/>
                                </a:moveTo>
                                <a:lnTo>
                                  <a:pt x="2350" y="1874"/>
                                </a:lnTo>
                                <a:lnTo>
                                  <a:pt x="2089" y="1512"/>
                                </a:lnTo>
                                <a:lnTo>
                                  <a:pt x="2483" y="1447"/>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880665585" name="Freeform 3880"/>
                        <wps:cNvSpPr>
                          <a:spLocks noEditPoints="1"/>
                        </wps:cNvSpPr>
                        <wps:spPr bwMode="auto">
                          <a:xfrm>
                            <a:off x="3989070" y="457835"/>
                            <a:ext cx="689610" cy="220980"/>
                          </a:xfrm>
                          <a:custGeom>
                            <a:avLst/>
                            <a:gdLst>
                              <a:gd name="T0" fmla="*/ 230 w 3613"/>
                              <a:gd name="T1" fmla="*/ 913 h 1158"/>
                              <a:gd name="T2" fmla="*/ 326 w 3613"/>
                              <a:gd name="T3" fmla="*/ 832 h 1158"/>
                              <a:gd name="T4" fmla="*/ 449 w 3613"/>
                              <a:gd name="T5" fmla="*/ 742 h 1158"/>
                              <a:gd name="T6" fmla="*/ 574 w 3613"/>
                              <a:gd name="T7" fmla="*/ 657 h 1158"/>
                              <a:gd name="T8" fmla="*/ 702 w 3613"/>
                              <a:gd name="T9" fmla="*/ 578 h 1158"/>
                              <a:gd name="T10" fmla="*/ 834 w 3613"/>
                              <a:gd name="T11" fmla="*/ 504 h 1158"/>
                              <a:gd name="T12" fmla="*/ 967 w 3613"/>
                              <a:gd name="T13" fmla="*/ 436 h 1158"/>
                              <a:gd name="T14" fmla="*/ 1103 w 3613"/>
                              <a:gd name="T15" fmla="*/ 374 h 1158"/>
                              <a:gd name="T16" fmla="*/ 1241 w 3613"/>
                              <a:gd name="T17" fmla="*/ 318 h 1158"/>
                              <a:gd name="T18" fmla="*/ 1381 w 3613"/>
                              <a:gd name="T19" fmla="*/ 267 h 1158"/>
                              <a:gd name="T20" fmla="*/ 1523 w 3613"/>
                              <a:gd name="T21" fmla="*/ 223 h 1158"/>
                              <a:gd name="T22" fmla="*/ 1666 w 3613"/>
                              <a:gd name="T23" fmla="*/ 184 h 1158"/>
                              <a:gd name="T24" fmla="*/ 1811 w 3613"/>
                              <a:gd name="T25" fmla="*/ 151 h 1158"/>
                              <a:gd name="T26" fmla="*/ 1958 w 3613"/>
                              <a:gd name="T27" fmla="*/ 125 h 1158"/>
                              <a:gd name="T28" fmla="*/ 2106 w 3613"/>
                              <a:gd name="T29" fmla="*/ 105 h 1158"/>
                              <a:gd name="T30" fmla="*/ 2297 w 3613"/>
                              <a:gd name="T31" fmla="*/ 89 h 1158"/>
                              <a:gd name="T32" fmla="*/ 2487 w 3613"/>
                              <a:gd name="T33" fmla="*/ 83 h 1158"/>
                              <a:gd name="T34" fmla="*/ 2678 w 3613"/>
                              <a:gd name="T35" fmla="*/ 88 h 1158"/>
                              <a:gd name="T36" fmla="*/ 2869 w 3613"/>
                              <a:gd name="T37" fmla="*/ 103 h 1158"/>
                              <a:gd name="T38" fmla="*/ 3059 w 3613"/>
                              <a:gd name="T39" fmla="*/ 128 h 1158"/>
                              <a:gd name="T40" fmla="*/ 3298 w 3613"/>
                              <a:gd name="T41" fmla="*/ 178 h 1158"/>
                              <a:gd name="T42" fmla="*/ 3324 w 3613"/>
                              <a:gd name="T43" fmla="*/ 218 h 1158"/>
                              <a:gd name="T44" fmla="*/ 3284 w 3613"/>
                              <a:gd name="T45" fmla="*/ 244 h 1158"/>
                              <a:gd name="T46" fmla="*/ 3051 w 3613"/>
                              <a:gd name="T47" fmla="*/ 194 h 1158"/>
                              <a:gd name="T48" fmla="*/ 2864 w 3613"/>
                              <a:gd name="T49" fmla="*/ 169 h 1158"/>
                              <a:gd name="T50" fmla="*/ 2677 w 3613"/>
                              <a:gd name="T51" fmla="*/ 154 h 1158"/>
                              <a:gd name="T52" fmla="*/ 2490 w 3613"/>
                              <a:gd name="T53" fmla="*/ 150 h 1158"/>
                              <a:gd name="T54" fmla="*/ 2302 w 3613"/>
                              <a:gd name="T55" fmla="*/ 156 h 1158"/>
                              <a:gd name="T56" fmla="*/ 2115 w 3613"/>
                              <a:gd name="T57" fmla="*/ 172 h 1158"/>
                              <a:gd name="T58" fmla="*/ 1970 w 3613"/>
                              <a:gd name="T59" fmla="*/ 191 h 1158"/>
                              <a:gd name="T60" fmla="*/ 1826 w 3613"/>
                              <a:gd name="T61" fmla="*/ 217 h 1158"/>
                              <a:gd name="T62" fmla="*/ 1684 w 3613"/>
                              <a:gd name="T63" fmla="*/ 248 h 1158"/>
                              <a:gd name="T64" fmla="*/ 1542 w 3613"/>
                              <a:gd name="T65" fmla="*/ 286 h 1158"/>
                              <a:gd name="T66" fmla="*/ 1403 w 3613"/>
                              <a:gd name="T67" fmla="*/ 330 h 1158"/>
                              <a:gd name="T68" fmla="*/ 1266 w 3613"/>
                              <a:gd name="T69" fmla="*/ 379 h 1158"/>
                              <a:gd name="T70" fmla="*/ 1130 w 3613"/>
                              <a:gd name="T71" fmla="*/ 434 h 1158"/>
                              <a:gd name="T72" fmla="*/ 997 w 3613"/>
                              <a:gd name="T73" fmla="*/ 496 h 1158"/>
                              <a:gd name="T74" fmla="*/ 866 w 3613"/>
                              <a:gd name="T75" fmla="*/ 562 h 1158"/>
                              <a:gd name="T76" fmla="*/ 737 w 3613"/>
                              <a:gd name="T77" fmla="*/ 634 h 1158"/>
                              <a:gd name="T78" fmla="*/ 612 w 3613"/>
                              <a:gd name="T79" fmla="*/ 712 h 1158"/>
                              <a:gd name="T80" fmla="*/ 488 w 3613"/>
                              <a:gd name="T81" fmla="*/ 796 h 1158"/>
                              <a:gd name="T82" fmla="*/ 368 w 3613"/>
                              <a:gd name="T83" fmla="*/ 883 h 1158"/>
                              <a:gd name="T84" fmla="*/ 272 w 3613"/>
                              <a:gd name="T85" fmla="*/ 964 h 1158"/>
                              <a:gd name="T86" fmla="*/ 225 w 3613"/>
                              <a:gd name="T87" fmla="*/ 960 h 1158"/>
                              <a:gd name="T88" fmla="*/ 230 w 3613"/>
                              <a:gd name="T89" fmla="*/ 913 h 1158"/>
                              <a:gd name="T90" fmla="*/ 433 w 3613"/>
                              <a:gd name="T91" fmla="*/ 1045 h 1158"/>
                              <a:gd name="T92" fmla="*/ 0 w 3613"/>
                              <a:gd name="T93" fmla="*/ 1158 h 1158"/>
                              <a:gd name="T94" fmla="*/ 169 w 3613"/>
                              <a:gd name="T95" fmla="*/ 744 h 1158"/>
                              <a:gd name="T96" fmla="*/ 433 w 3613"/>
                              <a:gd name="T97" fmla="*/ 1045 h 1158"/>
                              <a:gd name="T98" fmla="*/ 3279 w 3613"/>
                              <a:gd name="T99" fmla="*/ 0 h 1158"/>
                              <a:gd name="T100" fmla="*/ 3613 w 3613"/>
                              <a:gd name="T101" fmla="*/ 298 h 1158"/>
                              <a:gd name="T102" fmla="*/ 3175 w 3613"/>
                              <a:gd name="T103" fmla="*/ 387 h 1158"/>
                              <a:gd name="T104" fmla="*/ 3279 w 3613"/>
                              <a:gd name="T105" fmla="*/ 0 h 1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613" h="1158">
                                <a:moveTo>
                                  <a:pt x="230" y="913"/>
                                </a:moveTo>
                                <a:lnTo>
                                  <a:pt x="326" y="832"/>
                                </a:lnTo>
                                <a:lnTo>
                                  <a:pt x="449" y="742"/>
                                </a:lnTo>
                                <a:lnTo>
                                  <a:pt x="574" y="657"/>
                                </a:lnTo>
                                <a:lnTo>
                                  <a:pt x="702" y="578"/>
                                </a:lnTo>
                                <a:lnTo>
                                  <a:pt x="834" y="504"/>
                                </a:lnTo>
                                <a:lnTo>
                                  <a:pt x="967" y="436"/>
                                </a:lnTo>
                                <a:lnTo>
                                  <a:pt x="1103" y="374"/>
                                </a:lnTo>
                                <a:lnTo>
                                  <a:pt x="1241" y="318"/>
                                </a:lnTo>
                                <a:lnTo>
                                  <a:pt x="1381" y="267"/>
                                </a:lnTo>
                                <a:lnTo>
                                  <a:pt x="1523" y="223"/>
                                </a:lnTo>
                                <a:lnTo>
                                  <a:pt x="1666" y="184"/>
                                </a:lnTo>
                                <a:lnTo>
                                  <a:pt x="1811" y="151"/>
                                </a:lnTo>
                                <a:lnTo>
                                  <a:pt x="1958" y="125"/>
                                </a:lnTo>
                                <a:lnTo>
                                  <a:pt x="2106" y="105"/>
                                </a:lnTo>
                                <a:lnTo>
                                  <a:pt x="2297" y="89"/>
                                </a:lnTo>
                                <a:lnTo>
                                  <a:pt x="2487" y="83"/>
                                </a:lnTo>
                                <a:lnTo>
                                  <a:pt x="2678" y="88"/>
                                </a:lnTo>
                                <a:lnTo>
                                  <a:pt x="2869" y="103"/>
                                </a:lnTo>
                                <a:lnTo>
                                  <a:pt x="3059" y="128"/>
                                </a:lnTo>
                                <a:lnTo>
                                  <a:pt x="3298" y="178"/>
                                </a:lnTo>
                                <a:cubicBezTo>
                                  <a:pt x="3316" y="182"/>
                                  <a:pt x="3328" y="200"/>
                                  <a:pt x="3324" y="218"/>
                                </a:cubicBezTo>
                                <a:cubicBezTo>
                                  <a:pt x="3320" y="236"/>
                                  <a:pt x="3302" y="247"/>
                                  <a:pt x="3284" y="244"/>
                                </a:cubicBezTo>
                                <a:lnTo>
                                  <a:pt x="3051" y="194"/>
                                </a:lnTo>
                                <a:lnTo>
                                  <a:pt x="2864" y="169"/>
                                </a:lnTo>
                                <a:lnTo>
                                  <a:pt x="2677" y="154"/>
                                </a:lnTo>
                                <a:lnTo>
                                  <a:pt x="2490" y="150"/>
                                </a:lnTo>
                                <a:lnTo>
                                  <a:pt x="2302" y="156"/>
                                </a:lnTo>
                                <a:lnTo>
                                  <a:pt x="2115" y="172"/>
                                </a:lnTo>
                                <a:lnTo>
                                  <a:pt x="1970" y="191"/>
                                </a:lnTo>
                                <a:lnTo>
                                  <a:pt x="1826" y="217"/>
                                </a:lnTo>
                                <a:lnTo>
                                  <a:pt x="1684" y="248"/>
                                </a:lnTo>
                                <a:lnTo>
                                  <a:pt x="1542" y="286"/>
                                </a:lnTo>
                                <a:lnTo>
                                  <a:pt x="1403" y="330"/>
                                </a:lnTo>
                                <a:lnTo>
                                  <a:pt x="1266" y="379"/>
                                </a:lnTo>
                                <a:lnTo>
                                  <a:pt x="1130" y="434"/>
                                </a:lnTo>
                                <a:lnTo>
                                  <a:pt x="997" y="496"/>
                                </a:lnTo>
                                <a:lnTo>
                                  <a:pt x="866" y="562"/>
                                </a:lnTo>
                                <a:lnTo>
                                  <a:pt x="737" y="634"/>
                                </a:lnTo>
                                <a:lnTo>
                                  <a:pt x="612" y="712"/>
                                </a:lnTo>
                                <a:lnTo>
                                  <a:pt x="488" y="796"/>
                                </a:lnTo>
                                <a:lnTo>
                                  <a:pt x="368" y="883"/>
                                </a:lnTo>
                                <a:lnTo>
                                  <a:pt x="272" y="964"/>
                                </a:lnTo>
                                <a:cubicBezTo>
                                  <a:pt x="258" y="976"/>
                                  <a:pt x="237" y="974"/>
                                  <a:pt x="225" y="960"/>
                                </a:cubicBezTo>
                                <a:cubicBezTo>
                                  <a:pt x="214" y="946"/>
                                  <a:pt x="215" y="925"/>
                                  <a:pt x="230" y="913"/>
                                </a:cubicBezTo>
                                <a:close/>
                                <a:moveTo>
                                  <a:pt x="433" y="1045"/>
                                </a:moveTo>
                                <a:lnTo>
                                  <a:pt x="0" y="1158"/>
                                </a:lnTo>
                                <a:lnTo>
                                  <a:pt x="169" y="744"/>
                                </a:lnTo>
                                <a:lnTo>
                                  <a:pt x="433" y="1045"/>
                                </a:lnTo>
                                <a:close/>
                                <a:moveTo>
                                  <a:pt x="3279" y="0"/>
                                </a:moveTo>
                                <a:lnTo>
                                  <a:pt x="3613" y="298"/>
                                </a:lnTo>
                                <a:lnTo>
                                  <a:pt x="3175" y="387"/>
                                </a:lnTo>
                                <a:lnTo>
                                  <a:pt x="3279" y="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g:wgp>
                        <wpg:cNvPr id="84161247" name="Group 3881"/>
                        <wpg:cNvGrpSpPr>
                          <a:grpSpLocks/>
                        </wpg:cNvGrpSpPr>
                        <wpg:grpSpPr bwMode="auto">
                          <a:xfrm>
                            <a:off x="1590040" y="1508125"/>
                            <a:ext cx="790575" cy="167640"/>
                            <a:chOff x="2504" y="2375"/>
                            <a:chExt cx="1245" cy="264"/>
                          </a:xfrm>
                        </wpg:grpSpPr>
                        <wps:wsp>
                          <wps:cNvPr id="1437969422" name="Freeform 3882"/>
                          <wps:cNvSpPr>
                            <a:spLocks/>
                          </wps:cNvSpPr>
                          <wps:spPr bwMode="auto">
                            <a:xfrm>
                              <a:off x="2504" y="2375"/>
                              <a:ext cx="1245" cy="264"/>
                            </a:xfrm>
                            <a:custGeom>
                              <a:avLst/>
                              <a:gdLst>
                                <a:gd name="T0" fmla="*/ 294 w 8280"/>
                                <a:gd name="T1" fmla="*/ 0 h 1760"/>
                                <a:gd name="T2" fmla="*/ 0 w 8280"/>
                                <a:gd name="T3" fmla="*/ 293 h 1760"/>
                                <a:gd name="T4" fmla="*/ 0 w 8280"/>
                                <a:gd name="T5" fmla="*/ 1466 h 1760"/>
                                <a:gd name="T6" fmla="*/ 294 w 8280"/>
                                <a:gd name="T7" fmla="*/ 1760 h 1760"/>
                                <a:gd name="T8" fmla="*/ 7987 w 8280"/>
                                <a:gd name="T9" fmla="*/ 1760 h 1760"/>
                                <a:gd name="T10" fmla="*/ 8280 w 8280"/>
                                <a:gd name="T11" fmla="*/ 1466 h 1760"/>
                                <a:gd name="T12" fmla="*/ 8280 w 8280"/>
                                <a:gd name="T13" fmla="*/ 293 h 1760"/>
                                <a:gd name="T14" fmla="*/ 7987 w 8280"/>
                                <a:gd name="T15" fmla="*/ 0 h 1760"/>
                                <a:gd name="T16" fmla="*/ 294 w 8280"/>
                                <a:gd name="T17" fmla="*/ 0 h 1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280" h="1760">
                                  <a:moveTo>
                                    <a:pt x="294" y="0"/>
                                  </a:moveTo>
                                  <a:cubicBezTo>
                                    <a:pt x="132" y="0"/>
                                    <a:pt x="0" y="131"/>
                                    <a:pt x="0" y="293"/>
                                  </a:cubicBezTo>
                                  <a:lnTo>
                                    <a:pt x="0" y="1466"/>
                                  </a:lnTo>
                                  <a:cubicBezTo>
                                    <a:pt x="0" y="1628"/>
                                    <a:pt x="132" y="1760"/>
                                    <a:pt x="294" y="1760"/>
                                  </a:cubicBezTo>
                                  <a:lnTo>
                                    <a:pt x="7987" y="1760"/>
                                  </a:lnTo>
                                  <a:cubicBezTo>
                                    <a:pt x="8149" y="1760"/>
                                    <a:pt x="8280" y="1628"/>
                                    <a:pt x="8280" y="1466"/>
                                  </a:cubicBezTo>
                                  <a:lnTo>
                                    <a:pt x="8280" y="293"/>
                                  </a:lnTo>
                                  <a:cubicBezTo>
                                    <a:pt x="8280" y="131"/>
                                    <a:pt x="8149" y="0"/>
                                    <a:pt x="7987" y="0"/>
                                  </a:cubicBezTo>
                                  <a:lnTo>
                                    <a:pt x="294" y="0"/>
                                  </a:ln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345858376" name="Freeform 3883"/>
                          <wps:cNvSpPr>
                            <a:spLocks/>
                          </wps:cNvSpPr>
                          <wps:spPr bwMode="auto">
                            <a:xfrm>
                              <a:off x="2504" y="2375"/>
                              <a:ext cx="1245" cy="264"/>
                            </a:xfrm>
                            <a:custGeom>
                              <a:avLst/>
                              <a:gdLst>
                                <a:gd name="T0" fmla="*/ 294 w 8280"/>
                                <a:gd name="T1" fmla="*/ 0 h 1760"/>
                                <a:gd name="T2" fmla="*/ 0 w 8280"/>
                                <a:gd name="T3" fmla="*/ 293 h 1760"/>
                                <a:gd name="T4" fmla="*/ 0 w 8280"/>
                                <a:gd name="T5" fmla="*/ 1466 h 1760"/>
                                <a:gd name="T6" fmla="*/ 294 w 8280"/>
                                <a:gd name="T7" fmla="*/ 1760 h 1760"/>
                                <a:gd name="T8" fmla="*/ 7987 w 8280"/>
                                <a:gd name="T9" fmla="*/ 1760 h 1760"/>
                                <a:gd name="T10" fmla="*/ 8280 w 8280"/>
                                <a:gd name="T11" fmla="*/ 1466 h 1760"/>
                                <a:gd name="T12" fmla="*/ 8280 w 8280"/>
                                <a:gd name="T13" fmla="*/ 293 h 1760"/>
                                <a:gd name="T14" fmla="*/ 7987 w 8280"/>
                                <a:gd name="T15" fmla="*/ 0 h 1760"/>
                                <a:gd name="T16" fmla="*/ 294 w 8280"/>
                                <a:gd name="T17" fmla="*/ 0 h 1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280" h="1760">
                                  <a:moveTo>
                                    <a:pt x="294" y="0"/>
                                  </a:moveTo>
                                  <a:cubicBezTo>
                                    <a:pt x="132" y="0"/>
                                    <a:pt x="0" y="131"/>
                                    <a:pt x="0" y="293"/>
                                  </a:cubicBezTo>
                                  <a:lnTo>
                                    <a:pt x="0" y="1466"/>
                                  </a:lnTo>
                                  <a:cubicBezTo>
                                    <a:pt x="0" y="1628"/>
                                    <a:pt x="132" y="1760"/>
                                    <a:pt x="294" y="1760"/>
                                  </a:cubicBezTo>
                                  <a:lnTo>
                                    <a:pt x="7987" y="1760"/>
                                  </a:lnTo>
                                  <a:cubicBezTo>
                                    <a:pt x="8149" y="1760"/>
                                    <a:pt x="8280" y="1628"/>
                                    <a:pt x="8280" y="1466"/>
                                  </a:cubicBezTo>
                                  <a:lnTo>
                                    <a:pt x="8280" y="293"/>
                                  </a:lnTo>
                                  <a:cubicBezTo>
                                    <a:pt x="8280" y="131"/>
                                    <a:pt x="8149" y="0"/>
                                    <a:pt x="7987" y="0"/>
                                  </a:cubicBezTo>
                                  <a:lnTo>
                                    <a:pt x="294" y="0"/>
                                  </a:ln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783814099" name="Group 3884"/>
                        <wpg:cNvGrpSpPr>
                          <a:grpSpLocks/>
                        </wpg:cNvGrpSpPr>
                        <wpg:grpSpPr bwMode="auto">
                          <a:xfrm>
                            <a:off x="1597660" y="530225"/>
                            <a:ext cx="790575" cy="977900"/>
                            <a:chOff x="2516" y="835"/>
                            <a:chExt cx="1245" cy="1540"/>
                          </a:xfrm>
                        </wpg:grpSpPr>
                        <wps:wsp>
                          <wps:cNvPr id="1374090938" name="Freeform 3885"/>
                          <wps:cNvSpPr>
                            <a:spLocks/>
                          </wps:cNvSpPr>
                          <wps:spPr bwMode="auto">
                            <a:xfrm>
                              <a:off x="2516" y="835"/>
                              <a:ext cx="1245" cy="1540"/>
                            </a:xfrm>
                            <a:custGeom>
                              <a:avLst/>
                              <a:gdLst>
                                <a:gd name="T0" fmla="*/ 1380 w 8280"/>
                                <a:gd name="T1" fmla="*/ 0 h 10247"/>
                                <a:gd name="T2" fmla="*/ 0 w 8280"/>
                                <a:gd name="T3" fmla="*/ 1380 h 10247"/>
                                <a:gd name="T4" fmla="*/ 0 w 8280"/>
                                <a:gd name="T5" fmla="*/ 8867 h 10247"/>
                                <a:gd name="T6" fmla="*/ 1380 w 8280"/>
                                <a:gd name="T7" fmla="*/ 10247 h 10247"/>
                                <a:gd name="T8" fmla="*/ 6900 w 8280"/>
                                <a:gd name="T9" fmla="*/ 10247 h 10247"/>
                                <a:gd name="T10" fmla="*/ 8280 w 8280"/>
                                <a:gd name="T11" fmla="*/ 8867 h 10247"/>
                                <a:gd name="T12" fmla="*/ 8280 w 8280"/>
                                <a:gd name="T13" fmla="*/ 1380 h 10247"/>
                                <a:gd name="T14" fmla="*/ 6900 w 8280"/>
                                <a:gd name="T15" fmla="*/ 0 h 10247"/>
                                <a:gd name="T16" fmla="*/ 1380 w 8280"/>
                                <a:gd name="T17" fmla="*/ 0 h 10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280" h="10247">
                                  <a:moveTo>
                                    <a:pt x="1380" y="0"/>
                                  </a:moveTo>
                                  <a:cubicBezTo>
                                    <a:pt x="618" y="0"/>
                                    <a:pt x="0" y="618"/>
                                    <a:pt x="0" y="1380"/>
                                  </a:cubicBezTo>
                                  <a:lnTo>
                                    <a:pt x="0" y="8867"/>
                                  </a:lnTo>
                                  <a:cubicBezTo>
                                    <a:pt x="0" y="9629"/>
                                    <a:pt x="618" y="10247"/>
                                    <a:pt x="1380" y="10247"/>
                                  </a:cubicBezTo>
                                  <a:lnTo>
                                    <a:pt x="6900" y="10247"/>
                                  </a:lnTo>
                                  <a:cubicBezTo>
                                    <a:pt x="7663" y="10247"/>
                                    <a:pt x="8280" y="9629"/>
                                    <a:pt x="8280" y="8867"/>
                                  </a:cubicBezTo>
                                  <a:lnTo>
                                    <a:pt x="8280" y="1380"/>
                                  </a:lnTo>
                                  <a:cubicBezTo>
                                    <a:pt x="8280" y="618"/>
                                    <a:pt x="7663" y="0"/>
                                    <a:pt x="6900" y="0"/>
                                  </a:cubicBezTo>
                                  <a:lnTo>
                                    <a:pt x="1380" y="0"/>
                                  </a:ln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868706874" name="Freeform 3886"/>
                          <wps:cNvSpPr>
                            <a:spLocks/>
                          </wps:cNvSpPr>
                          <wps:spPr bwMode="auto">
                            <a:xfrm>
                              <a:off x="2516" y="835"/>
                              <a:ext cx="1245" cy="1540"/>
                            </a:xfrm>
                            <a:custGeom>
                              <a:avLst/>
                              <a:gdLst>
                                <a:gd name="T0" fmla="*/ 1380 w 8280"/>
                                <a:gd name="T1" fmla="*/ 0 h 10247"/>
                                <a:gd name="T2" fmla="*/ 0 w 8280"/>
                                <a:gd name="T3" fmla="*/ 1380 h 10247"/>
                                <a:gd name="T4" fmla="*/ 0 w 8280"/>
                                <a:gd name="T5" fmla="*/ 8867 h 10247"/>
                                <a:gd name="T6" fmla="*/ 1380 w 8280"/>
                                <a:gd name="T7" fmla="*/ 10247 h 10247"/>
                                <a:gd name="T8" fmla="*/ 6900 w 8280"/>
                                <a:gd name="T9" fmla="*/ 10247 h 10247"/>
                                <a:gd name="T10" fmla="*/ 8280 w 8280"/>
                                <a:gd name="T11" fmla="*/ 8867 h 10247"/>
                                <a:gd name="T12" fmla="*/ 8280 w 8280"/>
                                <a:gd name="T13" fmla="*/ 1380 h 10247"/>
                                <a:gd name="T14" fmla="*/ 6900 w 8280"/>
                                <a:gd name="T15" fmla="*/ 0 h 10247"/>
                                <a:gd name="T16" fmla="*/ 1380 w 8280"/>
                                <a:gd name="T17" fmla="*/ 0 h 10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280" h="10247">
                                  <a:moveTo>
                                    <a:pt x="1380" y="0"/>
                                  </a:moveTo>
                                  <a:cubicBezTo>
                                    <a:pt x="618" y="0"/>
                                    <a:pt x="0" y="618"/>
                                    <a:pt x="0" y="1380"/>
                                  </a:cubicBezTo>
                                  <a:lnTo>
                                    <a:pt x="0" y="8867"/>
                                  </a:lnTo>
                                  <a:cubicBezTo>
                                    <a:pt x="0" y="9629"/>
                                    <a:pt x="618" y="10247"/>
                                    <a:pt x="1380" y="10247"/>
                                  </a:cubicBezTo>
                                  <a:lnTo>
                                    <a:pt x="6900" y="10247"/>
                                  </a:lnTo>
                                  <a:cubicBezTo>
                                    <a:pt x="7663" y="10247"/>
                                    <a:pt x="8280" y="9629"/>
                                    <a:pt x="8280" y="8867"/>
                                  </a:cubicBezTo>
                                  <a:lnTo>
                                    <a:pt x="8280" y="1380"/>
                                  </a:lnTo>
                                  <a:cubicBezTo>
                                    <a:pt x="8280" y="618"/>
                                    <a:pt x="7663" y="0"/>
                                    <a:pt x="6900" y="0"/>
                                  </a:cubicBezTo>
                                  <a:lnTo>
                                    <a:pt x="1380" y="0"/>
                                  </a:ln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2056999561" name="Group 3887"/>
                        <wpg:cNvGrpSpPr>
                          <a:grpSpLocks/>
                        </wpg:cNvGrpSpPr>
                        <wpg:grpSpPr bwMode="auto">
                          <a:xfrm>
                            <a:off x="1866265" y="149225"/>
                            <a:ext cx="253365" cy="200025"/>
                            <a:chOff x="2939" y="235"/>
                            <a:chExt cx="399" cy="315"/>
                          </a:xfrm>
                        </wpg:grpSpPr>
                        <wps:wsp>
                          <wps:cNvPr id="265626473" name="Freeform 3888"/>
                          <wps:cNvSpPr>
                            <a:spLocks/>
                          </wps:cNvSpPr>
                          <wps:spPr bwMode="auto">
                            <a:xfrm>
                              <a:off x="2939" y="235"/>
                              <a:ext cx="399" cy="315"/>
                            </a:xfrm>
                            <a:custGeom>
                              <a:avLst/>
                              <a:gdLst>
                                <a:gd name="T0" fmla="*/ 349 w 2653"/>
                                <a:gd name="T1" fmla="*/ 0 h 2093"/>
                                <a:gd name="T2" fmla="*/ 0 w 2653"/>
                                <a:gd name="T3" fmla="*/ 349 h 2093"/>
                                <a:gd name="T4" fmla="*/ 0 w 2653"/>
                                <a:gd name="T5" fmla="*/ 1744 h 2093"/>
                                <a:gd name="T6" fmla="*/ 349 w 2653"/>
                                <a:gd name="T7" fmla="*/ 2093 h 2093"/>
                                <a:gd name="T8" fmla="*/ 2304 w 2653"/>
                                <a:gd name="T9" fmla="*/ 2093 h 2093"/>
                                <a:gd name="T10" fmla="*/ 2653 w 2653"/>
                                <a:gd name="T11" fmla="*/ 1744 h 2093"/>
                                <a:gd name="T12" fmla="*/ 2653 w 2653"/>
                                <a:gd name="T13" fmla="*/ 349 h 2093"/>
                                <a:gd name="T14" fmla="*/ 2304 w 2653"/>
                                <a:gd name="T15" fmla="*/ 0 h 2093"/>
                                <a:gd name="T16" fmla="*/ 349 w 2653"/>
                                <a:gd name="T17" fmla="*/ 0 h 20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53" h="2093">
                                  <a:moveTo>
                                    <a:pt x="349" y="0"/>
                                  </a:moveTo>
                                  <a:cubicBezTo>
                                    <a:pt x="156" y="0"/>
                                    <a:pt x="0" y="156"/>
                                    <a:pt x="0" y="349"/>
                                  </a:cubicBezTo>
                                  <a:lnTo>
                                    <a:pt x="0" y="1744"/>
                                  </a:lnTo>
                                  <a:cubicBezTo>
                                    <a:pt x="0" y="1937"/>
                                    <a:pt x="156" y="2093"/>
                                    <a:pt x="349" y="2093"/>
                                  </a:cubicBezTo>
                                  <a:lnTo>
                                    <a:pt x="2304" y="2093"/>
                                  </a:lnTo>
                                  <a:cubicBezTo>
                                    <a:pt x="2497" y="2093"/>
                                    <a:pt x="2653" y="1937"/>
                                    <a:pt x="2653" y="1744"/>
                                  </a:cubicBezTo>
                                  <a:lnTo>
                                    <a:pt x="2653" y="349"/>
                                  </a:lnTo>
                                  <a:cubicBezTo>
                                    <a:pt x="2653" y="156"/>
                                    <a:pt x="2497" y="0"/>
                                    <a:pt x="2304" y="0"/>
                                  </a:cubicBezTo>
                                  <a:lnTo>
                                    <a:pt x="349" y="0"/>
                                  </a:ln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1298272941" name="Freeform 3889"/>
                          <wps:cNvSpPr>
                            <a:spLocks/>
                          </wps:cNvSpPr>
                          <wps:spPr bwMode="auto">
                            <a:xfrm>
                              <a:off x="2939" y="235"/>
                              <a:ext cx="399" cy="315"/>
                            </a:xfrm>
                            <a:custGeom>
                              <a:avLst/>
                              <a:gdLst>
                                <a:gd name="T0" fmla="*/ 349 w 2653"/>
                                <a:gd name="T1" fmla="*/ 0 h 2093"/>
                                <a:gd name="T2" fmla="*/ 0 w 2653"/>
                                <a:gd name="T3" fmla="*/ 349 h 2093"/>
                                <a:gd name="T4" fmla="*/ 0 w 2653"/>
                                <a:gd name="T5" fmla="*/ 1744 h 2093"/>
                                <a:gd name="T6" fmla="*/ 349 w 2653"/>
                                <a:gd name="T7" fmla="*/ 2093 h 2093"/>
                                <a:gd name="T8" fmla="*/ 2304 w 2653"/>
                                <a:gd name="T9" fmla="*/ 2093 h 2093"/>
                                <a:gd name="T10" fmla="*/ 2653 w 2653"/>
                                <a:gd name="T11" fmla="*/ 1744 h 2093"/>
                                <a:gd name="T12" fmla="*/ 2653 w 2653"/>
                                <a:gd name="T13" fmla="*/ 349 h 2093"/>
                                <a:gd name="T14" fmla="*/ 2304 w 2653"/>
                                <a:gd name="T15" fmla="*/ 0 h 2093"/>
                                <a:gd name="T16" fmla="*/ 349 w 2653"/>
                                <a:gd name="T17" fmla="*/ 0 h 20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53" h="2093">
                                  <a:moveTo>
                                    <a:pt x="349" y="0"/>
                                  </a:moveTo>
                                  <a:cubicBezTo>
                                    <a:pt x="156" y="0"/>
                                    <a:pt x="0" y="156"/>
                                    <a:pt x="0" y="349"/>
                                  </a:cubicBezTo>
                                  <a:lnTo>
                                    <a:pt x="0" y="1744"/>
                                  </a:lnTo>
                                  <a:cubicBezTo>
                                    <a:pt x="0" y="1937"/>
                                    <a:pt x="156" y="2093"/>
                                    <a:pt x="349" y="2093"/>
                                  </a:cubicBezTo>
                                  <a:lnTo>
                                    <a:pt x="2304" y="2093"/>
                                  </a:lnTo>
                                  <a:cubicBezTo>
                                    <a:pt x="2497" y="2093"/>
                                    <a:pt x="2653" y="1937"/>
                                    <a:pt x="2653" y="1744"/>
                                  </a:cubicBezTo>
                                  <a:lnTo>
                                    <a:pt x="2653" y="349"/>
                                  </a:lnTo>
                                  <a:cubicBezTo>
                                    <a:pt x="2653" y="156"/>
                                    <a:pt x="2497" y="0"/>
                                    <a:pt x="2304" y="0"/>
                                  </a:cubicBezTo>
                                  <a:lnTo>
                                    <a:pt x="349" y="0"/>
                                  </a:ln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648090611" name="Group 3890"/>
                        <wpg:cNvGrpSpPr>
                          <a:grpSpLocks/>
                        </wpg:cNvGrpSpPr>
                        <wpg:grpSpPr bwMode="auto">
                          <a:xfrm>
                            <a:off x="2331720" y="597535"/>
                            <a:ext cx="61595" cy="825500"/>
                            <a:chOff x="3672" y="941"/>
                            <a:chExt cx="97" cy="1300"/>
                          </a:xfrm>
                        </wpg:grpSpPr>
                        <wps:wsp>
                          <wps:cNvPr id="1744278979" name="Oval 3891"/>
                          <wps:cNvSpPr>
                            <a:spLocks noChangeArrowheads="1"/>
                          </wps:cNvSpPr>
                          <wps:spPr bwMode="auto">
                            <a:xfrm>
                              <a:off x="3672" y="941"/>
                              <a:ext cx="97" cy="1300"/>
                            </a:xfrm>
                            <a:prstGeom prst="ellipse">
                              <a:avLst/>
                            </a:pr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12995" name="Oval 3892"/>
                          <wps:cNvSpPr>
                            <a:spLocks noChangeArrowheads="1"/>
                          </wps:cNvSpPr>
                          <wps:spPr bwMode="auto">
                            <a:xfrm>
                              <a:off x="3672" y="941"/>
                              <a:ext cx="97" cy="1300"/>
                            </a:xfrm>
                            <a:prstGeom prst="ellipse">
                              <a:avLst/>
                            </a:prstGeom>
                            <a:noFill/>
                            <a:ln w="1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554067257" name="Group 3893"/>
                        <wpg:cNvGrpSpPr>
                          <a:grpSpLocks/>
                        </wpg:cNvGrpSpPr>
                        <wpg:grpSpPr bwMode="auto">
                          <a:xfrm>
                            <a:off x="1675130" y="349885"/>
                            <a:ext cx="645160" cy="189865"/>
                            <a:chOff x="2638" y="551"/>
                            <a:chExt cx="1016" cy="299"/>
                          </a:xfrm>
                        </wpg:grpSpPr>
                        <wps:wsp>
                          <wps:cNvPr id="849349118" name="Freeform 3894"/>
                          <wps:cNvSpPr>
                            <a:spLocks/>
                          </wps:cNvSpPr>
                          <wps:spPr bwMode="auto">
                            <a:xfrm>
                              <a:off x="2638" y="551"/>
                              <a:ext cx="1016" cy="299"/>
                            </a:xfrm>
                            <a:custGeom>
                              <a:avLst/>
                              <a:gdLst>
                                <a:gd name="T0" fmla="*/ 332 w 6753"/>
                                <a:gd name="T1" fmla="*/ 0 h 1993"/>
                                <a:gd name="T2" fmla="*/ 0 w 6753"/>
                                <a:gd name="T3" fmla="*/ 332 h 1993"/>
                                <a:gd name="T4" fmla="*/ 0 w 6753"/>
                                <a:gd name="T5" fmla="*/ 1661 h 1993"/>
                                <a:gd name="T6" fmla="*/ 332 w 6753"/>
                                <a:gd name="T7" fmla="*/ 1993 h 1993"/>
                                <a:gd name="T8" fmla="*/ 6421 w 6753"/>
                                <a:gd name="T9" fmla="*/ 1993 h 1993"/>
                                <a:gd name="T10" fmla="*/ 6753 w 6753"/>
                                <a:gd name="T11" fmla="*/ 1661 h 1993"/>
                                <a:gd name="T12" fmla="*/ 6753 w 6753"/>
                                <a:gd name="T13" fmla="*/ 332 h 1993"/>
                                <a:gd name="T14" fmla="*/ 6421 w 6753"/>
                                <a:gd name="T15" fmla="*/ 0 h 1993"/>
                                <a:gd name="T16" fmla="*/ 332 w 6753"/>
                                <a:gd name="T17" fmla="*/ 0 h 1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53" h="1993">
                                  <a:moveTo>
                                    <a:pt x="332" y="0"/>
                                  </a:moveTo>
                                  <a:cubicBezTo>
                                    <a:pt x="149" y="0"/>
                                    <a:pt x="0" y="149"/>
                                    <a:pt x="0" y="332"/>
                                  </a:cubicBezTo>
                                  <a:lnTo>
                                    <a:pt x="0" y="1661"/>
                                  </a:lnTo>
                                  <a:cubicBezTo>
                                    <a:pt x="0" y="1844"/>
                                    <a:pt x="149" y="1993"/>
                                    <a:pt x="332" y="1993"/>
                                  </a:cubicBezTo>
                                  <a:lnTo>
                                    <a:pt x="6421" y="1993"/>
                                  </a:lnTo>
                                  <a:cubicBezTo>
                                    <a:pt x="6604" y="1993"/>
                                    <a:pt x="6753" y="1844"/>
                                    <a:pt x="6753" y="1661"/>
                                  </a:cubicBezTo>
                                  <a:lnTo>
                                    <a:pt x="6753" y="332"/>
                                  </a:lnTo>
                                  <a:cubicBezTo>
                                    <a:pt x="6753" y="149"/>
                                    <a:pt x="6604" y="0"/>
                                    <a:pt x="6421" y="0"/>
                                  </a:cubicBezTo>
                                  <a:lnTo>
                                    <a:pt x="332" y="0"/>
                                  </a:lnTo>
                                  <a:close/>
                                </a:path>
                              </a:pathLst>
                            </a:custGeom>
                            <a:solidFill>
                              <a:srgbClr val="FFFFFF"/>
                            </a:solidFill>
                            <a:ln w="0">
                              <a:solidFill>
                                <a:srgbClr val="000000"/>
                              </a:solidFill>
                              <a:prstDash val="solid"/>
                              <a:round/>
                              <a:headEnd/>
                              <a:tailEnd/>
                            </a:ln>
                          </wps:spPr>
                          <wps:bodyPr rot="0" vert="horz" wrap="square" lIns="91440" tIns="45720" rIns="91440" bIns="45720" anchor="t" anchorCtr="0" upright="1">
                            <a:noAutofit/>
                          </wps:bodyPr>
                        </wps:wsp>
                        <wps:wsp>
                          <wps:cNvPr id="530530476" name="Freeform 3895"/>
                          <wps:cNvSpPr>
                            <a:spLocks/>
                          </wps:cNvSpPr>
                          <wps:spPr bwMode="auto">
                            <a:xfrm>
                              <a:off x="2638" y="551"/>
                              <a:ext cx="1016" cy="299"/>
                            </a:xfrm>
                            <a:custGeom>
                              <a:avLst/>
                              <a:gdLst>
                                <a:gd name="T0" fmla="*/ 332 w 6753"/>
                                <a:gd name="T1" fmla="*/ 0 h 1993"/>
                                <a:gd name="T2" fmla="*/ 0 w 6753"/>
                                <a:gd name="T3" fmla="*/ 332 h 1993"/>
                                <a:gd name="T4" fmla="*/ 0 w 6753"/>
                                <a:gd name="T5" fmla="*/ 1661 h 1993"/>
                                <a:gd name="T6" fmla="*/ 332 w 6753"/>
                                <a:gd name="T7" fmla="*/ 1993 h 1993"/>
                                <a:gd name="T8" fmla="*/ 6421 w 6753"/>
                                <a:gd name="T9" fmla="*/ 1993 h 1993"/>
                                <a:gd name="T10" fmla="*/ 6753 w 6753"/>
                                <a:gd name="T11" fmla="*/ 1661 h 1993"/>
                                <a:gd name="T12" fmla="*/ 6753 w 6753"/>
                                <a:gd name="T13" fmla="*/ 332 h 1993"/>
                                <a:gd name="T14" fmla="*/ 6421 w 6753"/>
                                <a:gd name="T15" fmla="*/ 0 h 1993"/>
                                <a:gd name="T16" fmla="*/ 332 w 6753"/>
                                <a:gd name="T17" fmla="*/ 0 h 1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53" h="1993">
                                  <a:moveTo>
                                    <a:pt x="332" y="0"/>
                                  </a:moveTo>
                                  <a:cubicBezTo>
                                    <a:pt x="149" y="0"/>
                                    <a:pt x="0" y="149"/>
                                    <a:pt x="0" y="332"/>
                                  </a:cubicBezTo>
                                  <a:lnTo>
                                    <a:pt x="0" y="1661"/>
                                  </a:lnTo>
                                  <a:cubicBezTo>
                                    <a:pt x="0" y="1844"/>
                                    <a:pt x="149" y="1993"/>
                                    <a:pt x="332" y="1993"/>
                                  </a:cubicBezTo>
                                  <a:lnTo>
                                    <a:pt x="6421" y="1993"/>
                                  </a:lnTo>
                                  <a:cubicBezTo>
                                    <a:pt x="6604" y="1993"/>
                                    <a:pt x="6753" y="1844"/>
                                    <a:pt x="6753" y="1661"/>
                                  </a:cubicBezTo>
                                  <a:lnTo>
                                    <a:pt x="6753" y="332"/>
                                  </a:lnTo>
                                  <a:cubicBezTo>
                                    <a:pt x="6753" y="149"/>
                                    <a:pt x="6604" y="0"/>
                                    <a:pt x="6421" y="0"/>
                                  </a:cubicBezTo>
                                  <a:lnTo>
                                    <a:pt x="332" y="0"/>
                                  </a:lnTo>
                                  <a:close/>
                                </a:path>
                              </a:pathLst>
                            </a:custGeom>
                            <a:noFill/>
                            <a:ln w="15"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317968228" name="Group 3896"/>
                        <wpg:cNvGrpSpPr>
                          <a:grpSpLocks/>
                        </wpg:cNvGrpSpPr>
                        <wpg:grpSpPr bwMode="auto">
                          <a:xfrm>
                            <a:off x="1586865" y="597535"/>
                            <a:ext cx="61595" cy="825500"/>
                            <a:chOff x="2499" y="941"/>
                            <a:chExt cx="97" cy="1300"/>
                          </a:xfrm>
                        </wpg:grpSpPr>
                        <wps:wsp>
                          <wps:cNvPr id="551071736" name="Oval 3897"/>
                          <wps:cNvSpPr>
                            <a:spLocks noChangeArrowheads="1"/>
                          </wps:cNvSpPr>
                          <wps:spPr bwMode="auto">
                            <a:xfrm>
                              <a:off x="2499" y="941"/>
                              <a:ext cx="97" cy="1300"/>
                            </a:xfrm>
                            <a:prstGeom prst="ellipse">
                              <a:avLst/>
                            </a:pr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851815239" name="Oval 3898"/>
                          <wps:cNvSpPr>
                            <a:spLocks noChangeArrowheads="1"/>
                          </wps:cNvSpPr>
                          <wps:spPr bwMode="auto">
                            <a:xfrm>
                              <a:off x="2499" y="941"/>
                              <a:ext cx="97" cy="1300"/>
                            </a:xfrm>
                            <a:prstGeom prst="ellipse">
                              <a:avLst/>
                            </a:prstGeom>
                            <a:noFill/>
                            <a:ln w="1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976836391" name="Freeform 3899"/>
                        <wps:cNvSpPr>
                          <a:spLocks noEditPoints="1"/>
                        </wps:cNvSpPr>
                        <wps:spPr bwMode="auto">
                          <a:xfrm>
                            <a:off x="1744345" y="6350"/>
                            <a:ext cx="76200" cy="324485"/>
                          </a:xfrm>
                          <a:custGeom>
                            <a:avLst/>
                            <a:gdLst>
                              <a:gd name="T0" fmla="*/ 466 w 800"/>
                              <a:gd name="T1" fmla="*/ 666 h 3400"/>
                              <a:gd name="T2" fmla="*/ 466 w 800"/>
                              <a:gd name="T3" fmla="*/ 2733 h 3400"/>
                              <a:gd name="T4" fmla="*/ 400 w 800"/>
                              <a:gd name="T5" fmla="*/ 2800 h 3400"/>
                              <a:gd name="T6" fmla="*/ 333 w 800"/>
                              <a:gd name="T7" fmla="*/ 2733 h 3400"/>
                              <a:gd name="T8" fmla="*/ 333 w 800"/>
                              <a:gd name="T9" fmla="*/ 666 h 3400"/>
                              <a:gd name="T10" fmla="*/ 400 w 800"/>
                              <a:gd name="T11" fmla="*/ 600 h 3400"/>
                              <a:gd name="T12" fmla="*/ 466 w 800"/>
                              <a:gd name="T13" fmla="*/ 666 h 3400"/>
                              <a:gd name="T14" fmla="*/ 0 w 800"/>
                              <a:gd name="T15" fmla="*/ 800 h 3400"/>
                              <a:gd name="T16" fmla="*/ 400 w 800"/>
                              <a:gd name="T17" fmla="*/ 0 h 3400"/>
                              <a:gd name="T18" fmla="*/ 800 w 800"/>
                              <a:gd name="T19" fmla="*/ 800 h 3400"/>
                              <a:gd name="T20" fmla="*/ 0 w 800"/>
                              <a:gd name="T21" fmla="*/ 800 h 3400"/>
                              <a:gd name="T22" fmla="*/ 800 w 800"/>
                              <a:gd name="T23" fmla="*/ 2600 h 3400"/>
                              <a:gd name="T24" fmla="*/ 400 w 800"/>
                              <a:gd name="T25" fmla="*/ 3400 h 3400"/>
                              <a:gd name="T26" fmla="*/ 0 w 800"/>
                              <a:gd name="T27" fmla="*/ 2600 h 3400"/>
                              <a:gd name="T28" fmla="*/ 800 w 800"/>
                              <a:gd name="T29" fmla="*/ 2600 h 3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0" h="3400">
                                <a:moveTo>
                                  <a:pt x="466" y="666"/>
                                </a:moveTo>
                                <a:lnTo>
                                  <a:pt x="466" y="2733"/>
                                </a:lnTo>
                                <a:cubicBezTo>
                                  <a:pt x="466" y="2770"/>
                                  <a:pt x="437" y="2800"/>
                                  <a:pt x="400" y="2800"/>
                                </a:cubicBezTo>
                                <a:cubicBezTo>
                                  <a:pt x="363" y="2800"/>
                                  <a:pt x="333" y="2770"/>
                                  <a:pt x="333" y="2733"/>
                                </a:cubicBezTo>
                                <a:lnTo>
                                  <a:pt x="333" y="666"/>
                                </a:lnTo>
                                <a:cubicBezTo>
                                  <a:pt x="333" y="630"/>
                                  <a:pt x="363" y="600"/>
                                  <a:pt x="400" y="600"/>
                                </a:cubicBezTo>
                                <a:cubicBezTo>
                                  <a:pt x="437" y="600"/>
                                  <a:pt x="466" y="630"/>
                                  <a:pt x="466" y="666"/>
                                </a:cubicBezTo>
                                <a:close/>
                                <a:moveTo>
                                  <a:pt x="0" y="800"/>
                                </a:moveTo>
                                <a:lnTo>
                                  <a:pt x="400" y="0"/>
                                </a:lnTo>
                                <a:lnTo>
                                  <a:pt x="800" y="800"/>
                                </a:lnTo>
                                <a:lnTo>
                                  <a:pt x="0" y="800"/>
                                </a:lnTo>
                                <a:close/>
                                <a:moveTo>
                                  <a:pt x="800" y="2600"/>
                                </a:moveTo>
                                <a:lnTo>
                                  <a:pt x="400" y="3400"/>
                                </a:lnTo>
                                <a:lnTo>
                                  <a:pt x="0" y="2600"/>
                                </a:lnTo>
                                <a:lnTo>
                                  <a:pt x="800" y="260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911707114" name="Freeform 3900"/>
                        <wps:cNvSpPr>
                          <a:spLocks noEditPoints="1"/>
                        </wps:cNvSpPr>
                        <wps:spPr bwMode="auto">
                          <a:xfrm>
                            <a:off x="2202180" y="941070"/>
                            <a:ext cx="325120" cy="76200"/>
                          </a:xfrm>
                          <a:custGeom>
                            <a:avLst/>
                            <a:gdLst>
                              <a:gd name="T0" fmla="*/ 666 w 3400"/>
                              <a:gd name="T1" fmla="*/ 333 h 800"/>
                              <a:gd name="T2" fmla="*/ 2733 w 3400"/>
                              <a:gd name="T3" fmla="*/ 333 h 800"/>
                              <a:gd name="T4" fmla="*/ 2800 w 3400"/>
                              <a:gd name="T5" fmla="*/ 400 h 800"/>
                              <a:gd name="T6" fmla="*/ 2733 w 3400"/>
                              <a:gd name="T7" fmla="*/ 466 h 800"/>
                              <a:gd name="T8" fmla="*/ 666 w 3400"/>
                              <a:gd name="T9" fmla="*/ 466 h 800"/>
                              <a:gd name="T10" fmla="*/ 600 w 3400"/>
                              <a:gd name="T11" fmla="*/ 400 h 800"/>
                              <a:gd name="T12" fmla="*/ 666 w 3400"/>
                              <a:gd name="T13" fmla="*/ 333 h 800"/>
                              <a:gd name="T14" fmla="*/ 800 w 3400"/>
                              <a:gd name="T15" fmla="*/ 800 h 800"/>
                              <a:gd name="T16" fmla="*/ 0 w 3400"/>
                              <a:gd name="T17" fmla="*/ 400 h 800"/>
                              <a:gd name="T18" fmla="*/ 800 w 3400"/>
                              <a:gd name="T19" fmla="*/ 0 h 800"/>
                              <a:gd name="T20" fmla="*/ 800 w 3400"/>
                              <a:gd name="T21" fmla="*/ 800 h 800"/>
                              <a:gd name="T22" fmla="*/ 2600 w 3400"/>
                              <a:gd name="T23" fmla="*/ 0 h 800"/>
                              <a:gd name="T24" fmla="*/ 3400 w 3400"/>
                              <a:gd name="T25" fmla="*/ 400 h 800"/>
                              <a:gd name="T26" fmla="*/ 2600 w 3400"/>
                              <a:gd name="T27" fmla="*/ 800 h 800"/>
                              <a:gd name="T28" fmla="*/ 2600 w 3400"/>
                              <a:gd name="T29" fmla="*/ 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400" h="800">
                                <a:moveTo>
                                  <a:pt x="666" y="333"/>
                                </a:moveTo>
                                <a:lnTo>
                                  <a:pt x="2733" y="333"/>
                                </a:lnTo>
                                <a:cubicBezTo>
                                  <a:pt x="2770" y="333"/>
                                  <a:pt x="2800" y="363"/>
                                  <a:pt x="2800" y="400"/>
                                </a:cubicBezTo>
                                <a:cubicBezTo>
                                  <a:pt x="2800" y="437"/>
                                  <a:pt x="2770" y="466"/>
                                  <a:pt x="2733" y="466"/>
                                </a:cubicBezTo>
                                <a:lnTo>
                                  <a:pt x="666" y="466"/>
                                </a:lnTo>
                                <a:cubicBezTo>
                                  <a:pt x="630" y="466"/>
                                  <a:pt x="600" y="437"/>
                                  <a:pt x="600" y="400"/>
                                </a:cubicBezTo>
                                <a:cubicBezTo>
                                  <a:pt x="600" y="363"/>
                                  <a:pt x="630" y="333"/>
                                  <a:pt x="666" y="333"/>
                                </a:cubicBezTo>
                                <a:close/>
                                <a:moveTo>
                                  <a:pt x="800" y="800"/>
                                </a:moveTo>
                                <a:lnTo>
                                  <a:pt x="0" y="400"/>
                                </a:lnTo>
                                <a:lnTo>
                                  <a:pt x="800" y="0"/>
                                </a:lnTo>
                                <a:lnTo>
                                  <a:pt x="800" y="800"/>
                                </a:lnTo>
                                <a:close/>
                                <a:moveTo>
                                  <a:pt x="2600" y="0"/>
                                </a:moveTo>
                                <a:lnTo>
                                  <a:pt x="3400" y="400"/>
                                </a:lnTo>
                                <a:lnTo>
                                  <a:pt x="2600" y="800"/>
                                </a:lnTo>
                                <a:lnTo>
                                  <a:pt x="2600" y="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462583120" name="Freeform 3901"/>
                        <wps:cNvSpPr>
                          <a:spLocks noEditPoints="1"/>
                        </wps:cNvSpPr>
                        <wps:spPr bwMode="auto">
                          <a:xfrm>
                            <a:off x="1457325" y="941070"/>
                            <a:ext cx="325120" cy="76200"/>
                          </a:xfrm>
                          <a:custGeom>
                            <a:avLst/>
                            <a:gdLst>
                              <a:gd name="T0" fmla="*/ 666 w 3400"/>
                              <a:gd name="T1" fmla="*/ 333 h 800"/>
                              <a:gd name="T2" fmla="*/ 2733 w 3400"/>
                              <a:gd name="T3" fmla="*/ 333 h 800"/>
                              <a:gd name="T4" fmla="*/ 2800 w 3400"/>
                              <a:gd name="T5" fmla="*/ 400 h 800"/>
                              <a:gd name="T6" fmla="*/ 2733 w 3400"/>
                              <a:gd name="T7" fmla="*/ 466 h 800"/>
                              <a:gd name="T8" fmla="*/ 666 w 3400"/>
                              <a:gd name="T9" fmla="*/ 466 h 800"/>
                              <a:gd name="T10" fmla="*/ 600 w 3400"/>
                              <a:gd name="T11" fmla="*/ 400 h 800"/>
                              <a:gd name="T12" fmla="*/ 666 w 3400"/>
                              <a:gd name="T13" fmla="*/ 333 h 800"/>
                              <a:gd name="T14" fmla="*/ 800 w 3400"/>
                              <a:gd name="T15" fmla="*/ 800 h 800"/>
                              <a:gd name="T16" fmla="*/ 0 w 3400"/>
                              <a:gd name="T17" fmla="*/ 400 h 800"/>
                              <a:gd name="T18" fmla="*/ 800 w 3400"/>
                              <a:gd name="T19" fmla="*/ 0 h 800"/>
                              <a:gd name="T20" fmla="*/ 800 w 3400"/>
                              <a:gd name="T21" fmla="*/ 800 h 800"/>
                              <a:gd name="T22" fmla="*/ 2600 w 3400"/>
                              <a:gd name="T23" fmla="*/ 0 h 800"/>
                              <a:gd name="T24" fmla="*/ 3400 w 3400"/>
                              <a:gd name="T25" fmla="*/ 400 h 800"/>
                              <a:gd name="T26" fmla="*/ 2600 w 3400"/>
                              <a:gd name="T27" fmla="*/ 800 h 800"/>
                              <a:gd name="T28" fmla="*/ 2600 w 3400"/>
                              <a:gd name="T29" fmla="*/ 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400" h="800">
                                <a:moveTo>
                                  <a:pt x="666" y="333"/>
                                </a:moveTo>
                                <a:lnTo>
                                  <a:pt x="2733" y="333"/>
                                </a:lnTo>
                                <a:cubicBezTo>
                                  <a:pt x="2770" y="333"/>
                                  <a:pt x="2800" y="363"/>
                                  <a:pt x="2800" y="400"/>
                                </a:cubicBezTo>
                                <a:cubicBezTo>
                                  <a:pt x="2800" y="437"/>
                                  <a:pt x="2770" y="466"/>
                                  <a:pt x="2733" y="466"/>
                                </a:cubicBezTo>
                                <a:lnTo>
                                  <a:pt x="666" y="466"/>
                                </a:lnTo>
                                <a:cubicBezTo>
                                  <a:pt x="630" y="466"/>
                                  <a:pt x="600" y="437"/>
                                  <a:pt x="600" y="400"/>
                                </a:cubicBezTo>
                                <a:cubicBezTo>
                                  <a:pt x="600" y="363"/>
                                  <a:pt x="630" y="333"/>
                                  <a:pt x="666" y="333"/>
                                </a:cubicBezTo>
                                <a:close/>
                                <a:moveTo>
                                  <a:pt x="800" y="800"/>
                                </a:moveTo>
                                <a:lnTo>
                                  <a:pt x="0" y="400"/>
                                </a:lnTo>
                                <a:lnTo>
                                  <a:pt x="800" y="0"/>
                                </a:lnTo>
                                <a:lnTo>
                                  <a:pt x="800" y="800"/>
                                </a:lnTo>
                                <a:close/>
                                <a:moveTo>
                                  <a:pt x="2600" y="0"/>
                                </a:moveTo>
                                <a:lnTo>
                                  <a:pt x="3400" y="400"/>
                                </a:lnTo>
                                <a:lnTo>
                                  <a:pt x="2600" y="800"/>
                                </a:lnTo>
                                <a:lnTo>
                                  <a:pt x="2600" y="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1164692850" name="Freeform 3902"/>
                        <wps:cNvSpPr>
                          <a:spLocks noEditPoints="1"/>
                        </wps:cNvSpPr>
                        <wps:spPr bwMode="auto">
                          <a:xfrm>
                            <a:off x="1944370" y="1094105"/>
                            <a:ext cx="76835" cy="323850"/>
                          </a:xfrm>
                          <a:custGeom>
                            <a:avLst/>
                            <a:gdLst>
                              <a:gd name="T0" fmla="*/ 466 w 800"/>
                              <a:gd name="T1" fmla="*/ 666 h 3400"/>
                              <a:gd name="T2" fmla="*/ 466 w 800"/>
                              <a:gd name="T3" fmla="*/ 2733 h 3400"/>
                              <a:gd name="T4" fmla="*/ 400 w 800"/>
                              <a:gd name="T5" fmla="*/ 2800 h 3400"/>
                              <a:gd name="T6" fmla="*/ 333 w 800"/>
                              <a:gd name="T7" fmla="*/ 2733 h 3400"/>
                              <a:gd name="T8" fmla="*/ 333 w 800"/>
                              <a:gd name="T9" fmla="*/ 666 h 3400"/>
                              <a:gd name="T10" fmla="*/ 400 w 800"/>
                              <a:gd name="T11" fmla="*/ 600 h 3400"/>
                              <a:gd name="T12" fmla="*/ 466 w 800"/>
                              <a:gd name="T13" fmla="*/ 666 h 3400"/>
                              <a:gd name="T14" fmla="*/ 0 w 800"/>
                              <a:gd name="T15" fmla="*/ 800 h 3400"/>
                              <a:gd name="T16" fmla="*/ 400 w 800"/>
                              <a:gd name="T17" fmla="*/ 0 h 3400"/>
                              <a:gd name="T18" fmla="*/ 800 w 800"/>
                              <a:gd name="T19" fmla="*/ 800 h 3400"/>
                              <a:gd name="T20" fmla="*/ 0 w 800"/>
                              <a:gd name="T21" fmla="*/ 800 h 3400"/>
                              <a:gd name="T22" fmla="*/ 800 w 800"/>
                              <a:gd name="T23" fmla="*/ 2600 h 3400"/>
                              <a:gd name="T24" fmla="*/ 400 w 800"/>
                              <a:gd name="T25" fmla="*/ 3400 h 3400"/>
                              <a:gd name="T26" fmla="*/ 0 w 800"/>
                              <a:gd name="T27" fmla="*/ 2600 h 3400"/>
                              <a:gd name="T28" fmla="*/ 800 w 800"/>
                              <a:gd name="T29" fmla="*/ 2600 h 3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0" h="3400">
                                <a:moveTo>
                                  <a:pt x="466" y="666"/>
                                </a:moveTo>
                                <a:lnTo>
                                  <a:pt x="466" y="2733"/>
                                </a:lnTo>
                                <a:cubicBezTo>
                                  <a:pt x="466" y="2770"/>
                                  <a:pt x="437" y="2800"/>
                                  <a:pt x="400" y="2800"/>
                                </a:cubicBezTo>
                                <a:cubicBezTo>
                                  <a:pt x="363" y="2800"/>
                                  <a:pt x="333" y="2770"/>
                                  <a:pt x="333" y="2733"/>
                                </a:cubicBezTo>
                                <a:lnTo>
                                  <a:pt x="333" y="666"/>
                                </a:lnTo>
                                <a:cubicBezTo>
                                  <a:pt x="333" y="630"/>
                                  <a:pt x="363" y="600"/>
                                  <a:pt x="400" y="600"/>
                                </a:cubicBezTo>
                                <a:cubicBezTo>
                                  <a:pt x="437" y="600"/>
                                  <a:pt x="466" y="630"/>
                                  <a:pt x="466" y="666"/>
                                </a:cubicBezTo>
                                <a:close/>
                                <a:moveTo>
                                  <a:pt x="0" y="800"/>
                                </a:moveTo>
                                <a:lnTo>
                                  <a:pt x="400" y="0"/>
                                </a:lnTo>
                                <a:lnTo>
                                  <a:pt x="800" y="800"/>
                                </a:lnTo>
                                <a:lnTo>
                                  <a:pt x="0" y="800"/>
                                </a:lnTo>
                                <a:close/>
                                <a:moveTo>
                                  <a:pt x="800" y="2600"/>
                                </a:moveTo>
                                <a:lnTo>
                                  <a:pt x="400" y="3400"/>
                                </a:lnTo>
                                <a:lnTo>
                                  <a:pt x="0" y="2600"/>
                                </a:lnTo>
                                <a:lnTo>
                                  <a:pt x="800" y="2600"/>
                                </a:ln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284338413" name="Rectangle 3903"/>
                        <wps:cNvSpPr>
                          <a:spLocks noChangeArrowheads="1"/>
                        </wps:cNvSpPr>
                        <wps:spPr bwMode="auto">
                          <a:xfrm>
                            <a:off x="3232785" y="1796415"/>
                            <a:ext cx="30162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EC989" w14:textId="77777777" w:rsidR="0088052F" w:rsidRPr="00425522" w:rsidRDefault="0088052F" w:rsidP="00066F5C">
                              <w:r w:rsidRPr="00425522">
                                <w:rPr>
                                  <w:rFonts w:ascii="Times New Roman" w:hAnsi="Times New Roman"/>
                                  <w:color w:val="000000"/>
                                  <w:sz w:val="24"/>
                                  <w:szCs w:val="24"/>
                                </w:rPr>
                                <w:t>RLG</w:t>
                              </w:r>
                            </w:p>
                          </w:txbxContent>
                        </wps:txbx>
                        <wps:bodyPr rot="0" vert="horz" wrap="none" lIns="0" tIns="0" rIns="0" bIns="0" anchor="t" anchorCtr="0" upright="1">
                          <a:spAutoFit/>
                        </wps:bodyPr>
                      </wps:wsp>
                      <wps:wsp>
                        <wps:cNvPr id="515709192" name="Rectangle 3904"/>
                        <wps:cNvSpPr>
                          <a:spLocks noChangeArrowheads="1"/>
                        </wps:cNvSpPr>
                        <wps:spPr bwMode="auto">
                          <a:xfrm>
                            <a:off x="3536950" y="179641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24B9C"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368752646" name="Rectangle 3905"/>
                        <wps:cNvSpPr>
                          <a:spLocks noChangeArrowheads="1"/>
                        </wps:cNvSpPr>
                        <wps:spPr bwMode="auto">
                          <a:xfrm>
                            <a:off x="4187190" y="963295"/>
                            <a:ext cx="25908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CC6B7" w14:textId="77777777" w:rsidR="0088052F" w:rsidRPr="00425522" w:rsidRDefault="0088052F" w:rsidP="00066F5C">
                              <w:r w:rsidRPr="00425522">
                                <w:rPr>
                                  <w:rFonts w:ascii="Times New Roman" w:hAnsi="Times New Roman"/>
                                  <w:color w:val="000000"/>
                                  <w:sz w:val="24"/>
                                  <w:szCs w:val="24"/>
                                </w:rPr>
                                <w:t>RID</w:t>
                              </w:r>
                            </w:p>
                          </w:txbxContent>
                        </wps:txbx>
                        <wps:bodyPr rot="0" vert="horz" wrap="none" lIns="0" tIns="0" rIns="0" bIns="0" anchor="t" anchorCtr="0" upright="1">
                          <a:spAutoFit/>
                        </wps:bodyPr>
                      </wps:wsp>
                      <wps:wsp>
                        <wps:cNvPr id="1241584838" name="Rectangle 3906"/>
                        <wps:cNvSpPr>
                          <a:spLocks noChangeArrowheads="1"/>
                        </wps:cNvSpPr>
                        <wps:spPr bwMode="auto">
                          <a:xfrm>
                            <a:off x="4448810" y="96329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5D1C4"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2067372667" name="Rectangle 3907"/>
                        <wps:cNvSpPr>
                          <a:spLocks noChangeArrowheads="1"/>
                        </wps:cNvSpPr>
                        <wps:spPr bwMode="auto">
                          <a:xfrm>
                            <a:off x="2703830" y="1443990"/>
                            <a:ext cx="1022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15232" w14:textId="77777777" w:rsidR="0088052F" w:rsidRPr="00425522" w:rsidRDefault="0088052F" w:rsidP="00066F5C">
                              <w:r w:rsidRPr="00425522">
                                <w:rPr>
                                  <w:rFonts w:ascii="Times New Roman" w:hAnsi="Times New Roman"/>
                                  <w:color w:val="000000"/>
                                  <w:sz w:val="24"/>
                                  <w:szCs w:val="24"/>
                                </w:rPr>
                                <w:t>R</w:t>
                              </w:r>
                            </w:p>
                          </w:txbxContent>
                        </wps:txbx>
                        <wps:bodyPr rot="0" vert="horz" wrap="none" lIns="0" tIns="0" rIns="0" bIns="0" anchor="t" anchorCtr="0" upright="1">
                          <a:spAutoFit/>
                        </wps:bodyPr>
                      </wps:wsp>
                      <wps:wsp>
                        <wps:cNvPr id="1976826186" name="Rectangle 3908"/>
                        <wps:cNvSpPr>
                          <a:spLocks noChangeArrowheads="1"/>
                        </wps:cNvSpPr>
                        <wps:spPr bwMode="auto">
                          <a:xfrm>
                            <a:off x="2703830" y="1619250"/>
                            <a:ext cx="8509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D4284" w14:textId="77777777" w:rsidR="0088052F" w:rsidRPr="00425522" w:rsidRDefault="0088052F" w:rsidP="00066F5C">
                              <w:r w:rsidRPr="00425522">
                                <w:rPr>
                                  <w:rFonts w:ascii="Times New Roman" w:hAnsi="Times New Roman"/>
                                  <w:color w:val="000000"/>
                                  <w:sz w:val="24"/>
                                  <w:szCs w:val="24"/>
                                </w:rPr>
                                <w:t>S</w:t>
                              </w:r>
                            </w:p>
                          </w:txbxContent>
                        </wps:txbx>
                        <wps:bodyPr rot="0" vert="horz" wrap="none" lIns="0" tIns="0" rIns="0" bIns="0" anchor="t" anchorCtr="0" upright="1">
                          <a:spAutoFit/>
                        </wps:bodyPr>
                      </wps:wsp>
                      <wps:wsp>
                        <wps:cNvPr id="1976351850" name="Rectangle 3909"/>
                        <wps:cNvSpPr>
                          <a:spLocks noChangeArrowheads="1"/>
                        </wps:cNvSpPr>
                        <wps:spPr bwMode="auto">
                          <a:xfrm>
                            <a:off x="2789555" y="161925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E45F4"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736979634" name="Rectangle 3910"/>
                        <wps:cNvSpPr>
                          <a:spLocks noChangeArrowheads="1"/>
                        </wps:cNvSpPr>
                        <wps:spPr bwMode="auto">
                          <a:xfrm>
                            <a:off x="3742690" y="1687830"/>
                            <a:ext cx="1022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088B5" w14:textId="77777777" w:rsidR="0088052F" w:rsidRPr="00425522" w:rsidRDefault="0088052F" w:rsidP="00066F5C">
                              <w:r w:rsidRPr="00425522">
                                <w:rPr>
                                  <w:rFonts w:ascii="Times New Roman" w:hAnsi="Times New Roman"/>
                                  <w:color w:val="000000"/>
                                  <w:sz w:val="24"/>
                                  <w:szCs w:val="24"/>
                                </w:rPr>
                                <w:t>R</w:t>
                              </w:r>
                            </w:p>
                          </w:txbxContent>
                        </wps:txbx>
                        <wps:bodyPr rot="0" vert="horz" wrap="none" lIns="0" tIns="0" rIns="0" bIns="0" anchor="t" anchorCtr="0" upright="1">
                          <a:spAutoFit/>
                        </wps:bodyPr>
                      </wps:wsp>
                      <wps:wsp>
                        <wps:cNvPr id="1442786863" name="Rectangle 3911"/>
                        <wps:cNvSpPr>
                          <a:spLocks noChangeArrowheads="1"/>
                        </wps:cNvSpPr>
                        <wps:spPr bwMode="auto">
                          <a:xfrm>
                            <a:off x="3742690" y="1863725"/>
                            <a:ext cx="1022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15544" w14:textId="77777777" w:rsidR="0088052F" w:rsidRPr="00425522" w:rsidRDefault="0088052F" w:rsidP="00066F5C">
                              <w:r w:rsidRPr="00425522">
                                <w:rPr>
                                  <w:rFonts w:ascii="Times New Roman" w:hAnsi="Times New Roman"/>
                                  <w:color w:val="000000"/>
                                  <w:sz w:val="24"/>
                                  <w:szCs w:val="24"/>
                                </w:rPr>
                                <w:t>R</w:t>
                              </w:r>
                            </w:p>
                          </w:txbxContent>
                        </wps:txbx>
                        <wps:bodyPr rot="0" vert="horz" wrap="none" lIns="0" tIns="0" rIns="0" bIns="0" anchor="t" anchorCtr="0" upright="1">
                          <a:spAutoFit/>
                        </wps:bodyPr>
                      </wps:wsp>
                      <wps:wsp>
                        <wps:cNvPr id="67457878" name="Rectangle 3912"/>
                        <wps:cNvSpPr>
                          <a:spLocks noChangeArrowheads="1"/>
                        </wps:cNvSpPr>
                        <wps:spPr bwMode="auto">
                          <a:xfrm>
                            <a:off x="3844925" y="186372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16038"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212243679" name="Rectangle 3913"/>
                        <wps:cNvSpPr>
                          <a:spLocks noChangeArrowheads="1"/>
                        </wps:cNvSpPr>
                        <wps:spPr bwMode="auto">
                          <a:xfrm>
                            <a:off x="4117340" y="1364615"/>
                            <a:ext cx="347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036BD" w14:textId="77777777" w:rsidR="0088052F" w:rsidRPr="00425522" w:rsidRDefault="0088052F" w:rsidP="00066F5C">
                              <w:r w:rsidRPr="00425522">
                                <w:rPr>
                                  <w:rFonts w:ascii="Times New Roman" w:hAnsi="Times New Roman"/>
                                  <w:color w:val="000000"/>
                                  <w:sz w:val="24"/>
                                  <w:szCs w:val="24"/>
                                </w:rPr>
                                <w:t>RLV/</w:t>
                              </w:r>
                            </w:p>
                          </w:txbxContent>
                        </wps:txbx>
                        <wps:bodyPr rot="0" vert="horz" wrap="none" lIns="0" tIns="0" rIns="0" bIns="0" anchor="t" anchorCtr="0" upright="1">
                          <a:spAutoFit/>
                        </wps:bodyPr>
                      </wps:wsp>
                      <wps:wsp>
                        <wps:cNvPr id="712425343" name="Rectangle 3914"/>
                        <wps:cNvSpPr>
                          <a:spLocks noChangeArrowheads="1"/>
                        </wps:cNvSpPr>
                        <wps:spPr bwMode="auto">
                          <a:xfrm>
                            <a:off x="4117340" y="1538605"/>
                            <a:ext cx="1022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29902" w14:textId="77777777" w:rsidR="0088052F" w:rsidRPr="00425522" w:rsidRDefault="0088052F" w:rsidP="00066F5C">
                              <w:r w:rsidRPr="00425522">
                                <w:rPr>
                                  <w:rFonts w:ascii="Times New Roman" w:hAnsi="Times New Roman"/>
                                  <w:color w:val="000000"/>
                                  <w:sz w:val="24"/>
                                  <w:szCs w:val="24"/>
                                </w:rPr>
                                <w:t>R</w:t>
                              </w:r>
                            </w:p>
                          </w:txbxContent>
                        </wps:txbx>
                        <wps:bodyPr rot="0" vert="horz" wrap="none" lIns="0" tIns="0" rIns="0" bIns="0" anchor="t" anchorCtr="0" upright="1">
                          <a:spAutoFit/>
                        </wps:bodyPr>
                      </wps:wsp>
                      <wps:wsp>
                        <wps:cNvPr id="332060298" name="Rectangle 3915"/>
                        <wps:cNvSpPr>
                          <a:spLocks noChangeArrowheads="1"/>
                        </wps:cNvSpPr>
                        <wps:spPr bwMode="auto">
                          <a:xfrm>
                            <a:off x="4219575" y="153860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05A21"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297537678" name="Rectangle 3916"/>
                        <wps:cNvSpPr>
                          <a:spLocks noChangeArrowheads="1"/>
                        </wps:cNvSpPr>
                        <wps:spPr bwMode="auto">
                          <a:xfrm>
                            <a:off x="4493260" y="340360"/>
                            <a:ext cx="21209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E9D2C" w14:textId="77777777" w:rsidR="0088052F" w:rsidRPr="00425522" w:rsidRDefault="0088052F" w:rsidP="00066F5C">
                              <w:r w:rsidRPr="00425522">
                                <w:rPr>
                                  <w:rFonts w:ascii="Times New Roman" w:hAnsi="Times New Roman"/>
                                  <w:color w:val="000000"/>
                                  <w:sz w:val="24"/>
                                  <w:szCs w:val="24"/>
                                </w:rPr>
                                <w:t>RH</w:t>
                              </w:r>
                            </w:p>
                          </w:txbxContent>
                        </wps:txbx>
                        <wps:bodyPr rot="0" vert="horz" wrap="none" lIns="0" tIns="0" rIns="0" bIns="0" anchor="t" anchorCtr="0" upright="1">
                          <a:spAutoFit/>
                        </wps:bodyPr>
                      </wps:wsp>
                      <wps:wsp>
                        <wps:cNvPr id="1206233973" name="Rectangle 3917"/>
                        <wps:cNvSpPr>
                          <a:spLocks noChangeArrowheads="1"/>
                        </wps:cNvSpPr>
                        <wps:spPr bwMode="auto">
                          <a:xfrm>
                            <a:off x="4493260" y="515620"/>
                            <a:ext cx="10985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7E283" w14:textId="77777777" w:rsidR="0088052F" w:rsidRPr="00425522" w:rsidRDefault="0088052F" w:rsidP="00066F5C">
                              <w:r w:rsidRPr="00425522">
                                <w:rPr>
                                  <w:rFonts w:ascii="Times New Roman" w:hAnsi="Times New Roman"/>
                                  <w:color w:val="000000"/>
                                  <w:sz w:val="24"/>
                                  <w:szCs w:val="24"/>
                                </w:rPr>
                                <w:t>D</w:t>
                              </w:r>
                            </w:p>
                          </w:txbxContent>
                        </wps:txbx>
                        <wps:bodyPr rot="0" vert="horz" wrap="none" lIns="0" tIns="0" rIns="0" bIns="0" anchor="t" anchorCtr="0" upright="1">
                          <a:spAutoFit/>
                        </wps:bodyPr>
                      </wps:wsp>
                      <wps:wsp>
                        <wps:cNvPr id="1214549654" name="Rectangle 3918"/>
                        <wps:cNvSpPr>
                          <a:spLocks noChangeArrowheads="1"/>
                        </wps:cNvSpPr>
                        <wps:spPr bwMode="auto">
                          <a:xfrm>
                            <a:off x="4603115" y="51562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28B9B"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541653715" name="Rectangle 3919"/>
                        <wps:cNvSpPr>
                          <a:spLocks noChangeArrowheads="1"/>
                        </wps:cNvSpPr>
                        <wps:spPr bwMode="auto">
                          <a:xfrm>
                            <a:off x="2444115" y="791845"/>
                            <a:ext cx="2927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EE953" w14:textId="77777777" w:rsidR="0088052F" w:rsidRPr="00425522" w:rsidRDefault="0088052F" w:rsidP="00066F5C">
                              <w:r w:rsidRPr="00425522">
                                <w:rPr>
                                  <w:rFonts w:ascii="Times New Roman" w:hAnsi="Times New Roman"/>
                                  <w:color w:val="000000"/>
                                  <w:sz w:val="24"/>
                                  <w:szCs w:val="24"/>
                                </w:rPr>
                                <w:t>RBL</w:t>
                              </w:r>
                            </w:p>
                          </w:txbxContent>
                        </wps:txbx>
                        <wps:bodyPr rot="0" vert="horz" wrap="none" lIns="0" tIns="0" rIns="0" bIns="0" anchor="t" anchorCtr="0" upright="1">
                          <a:spAutoFit/>
                        </wps:bodyPr>
                      </wps:wsp>
                      <wps:wsp>
                        <wps:cNvPr id="1032306081" name="Rectangle 3920"/>
                        <wps:cNvSpPr>
                          <a:spLocks noChangeArrowheads="1"/>
                        </wps:cNvSpPr>
                        <wps:spPr bwMode="auto">
                          <a:xfrm>
                            <a:off x="2740660" y="79184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188DF"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740964485" name="Rectangle 3921"/>
                        <wps:cNvSpPr>
                          <a:spLocks noChangeArrowheads="1"/>
                        </wps:cNvSpPr>
                        <wps:spPr bwMode="auto">
                          <a:xfrm>
                            <a:off x="1208405" y="830580"/>
                            <a:ext cx="29273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57C8C" w14:textId="77777777" w:rsidR="0088052F" w:rsidRPr="00425522" w:rsidRDefault="0088052F" w:rsidP="00066F5C">
                              <w:r w:rsidRPr="00425522">
                                <w:rPr>
                                  <w:rFonts w:ascii="Times New Roman" w:hAnsi="Times New Roman"/>
                                  <w:color w:val="000000"/>
                                  <w:sz w:val="24"/>
                                  <w:szCs w:val="24"/>
                                </w:rPr>
                                <w:t>RBL</w:t>
                              </w:r>
                            </w:p>
                          </w:txbxContent>
                        </wps:txbx>
                        <wps:bodyPr rot="0" vert="horz" wrap="none" lIns="0" tIns="0" rIns="0" bIns="0" anchor="t" anchorCtr="0" upright="1">
                          <a:spAutoFit/>
                        </wps:bodyPr>
                      </wps:wsp>
                      <wps:wsp>
                        <wps:cNvPr id="536059812" name="Rectangle 3922"/>
                        <wps:cNvSpPr>
                          <a:spLocks noChangeArrowheads="1"/>
                        </wps:cNvSpPr>
                        <wps:spPr bwMode="auto">
                          <a:xfrm>
                            <a:off x="1504950" y="83058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D8844"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2017333556" name="Rectangle 3923"/>
                        <wps:cNvSpPr>
                          <a:spLocks noChangeArrowheads="1"/>
                        </wps:cNvSpPr>
                        <wps:spPr bwMode="auto">
                          <a:xfrm>
                            <a:off x="1419225" y="109855"/>
                            <a:ext cx="30480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F4F57" w14:textId="77777777" w:rsidR="0088052F" w:rsidRPr="00425522" w:rsidRDefault="0088052F" w:rsidP="00066F5C">
                              <w:r w:rsidRPr="00425522">
                                <w:rPr>
                                  <w:rFonts w:ascii="Times New Roman" w:hAnsi="Times New Roman"/>
                                  <w:color w:val="000000"/>
                                  <w:sz w:val="24"/>
                                  <w:szCs w:val="24"/>
                                </w:rPr>
                                <w:t>RAT</w:t>
                              </w:r>
                            </w:p>
                          </w:txbxContent>
                        </wps:txbx>
                        <wps:bodyPr rot="0" vert="horz" wrap="none" lIns="0" tIns="0" rIns="0" bIns="0" anchor="t" anchorCtr="0" upright="1">
                          <a:spAutoFit/>
                        </wps:bodyPr>
                      </wps:wsp>
                      <wps:wsp>
                        <wps:cNvPr id="715436700" name="Rectangle 3924"/>
                        <wps:cNvSpPr>
                          <a:spLocks noChangeArrowheads="1"/>
                        </wps:cNvSpPr>
                        <wps:spPr bwMode="auto">
                          <a:xfrm>
                            <a:off x="1724660" y="10985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A8F72"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964937153" name="Rectangle 3925"/>
                        <wps:cNvSpPr>
                          <a:spLocks noChangeArrowheads="1"/>
                        </wps:cNvSpPr>
                        <wps:spPr bwMode="auto">
                          <a:xfrm>
                            <a:off x="2004060" y="1203960"/>
                            <a:ext cx="34417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6173C" w14:textId="77777777" w:rsidR="0088052F" w:rsidRPr="00425522" w:rsidRDefault="0088052F" w:rsidP="00066F5C">
                              <w:r w:rsidRPr="00425522">
                                <w:rPr>
                                  <w:rFonts w:ascii="Times New Roman" w:hAnsi="Times New Roman"/>
                                  <w:color w:val="000000"/>
                                  <w:sz w:val="24"/>
                                  <w:szCs w:val="24"/>
                                </w:rPr>
                                <w:t>RLH/</w:t>
                              </w:r>
                            </w:p>
                          </w:txbxContent>
                        </wps:txbx>
                        <wps:bodyPr rot="0" vert="horz" wrap="none" lIns="0" tIns="0" rIns="0" bIns="0" anchor="t" anchorCtr="0" upright="1">
                          <a:spAutoFit/>
                        </wps:bodyPr>
                      </wps:wsp>
                      <wps:wsp>
                        <wps:cNvPr id="569303300" name="Rectangle 3926"/>
                        <wps:cNvSpPr>
                          <a:spLocks noChangeArrowheads="1"/>
                        </wps:cNvSpPr>
                        <wps:spPr bwMode="auto">
                          <a:xfrm>
                            <a:off x="2004060" y="1379855"/>
                            <a:ext cx="10033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5AD57" w14:textId="77777777" w:rsidR="0088052F" w:rsidRPr="00425522" w:rsidRDefault="0088052F" w:rsidP="00066F5C">
                              <w:r w:rsidRPr="00425522">
                                <w:rPr>
                                  <w:rFonts w:ascii="Times New Roman" w:hAnsi="Times New Roman"/>
                                  <w:color w:val="000000"/>
                                  <w:sz w:val="24"/>
                                  <w:szCs w:val="24"/>
                                </w:rPr>
                                <w:t>B</w:t>
                              </w:r>
                            </w:p>
                          </w:txbxContent>
                        </wps:txbx>
                        <wps:bodyPr rot="0" vert="horz" wrap="none" lIns="0" tIns="0" rIns="0" bIns="0" anchor="t" anchorCtr="0" upright="1">
                          <a:spAutoFit/>
                        </wps:bodyPr>
                      </wps:wsp>
                      <wps:wsp>
                        <wps:cNvPr id="944213478" name="Rectangle 3927"/>
                        <wps:cNvSpPr>
                          <a:spLocks noChangeArrowheads="1"/>
                        </wps:cNvSpPr>
                        <wps:spPr bwMode="auto">
                          <a:xfrm>
                            <a:off x="2105025" y="137985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4BF9"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797242967" name="Rectangle 3928"/>
                        <wps:cNvSpPr>
                          <a:spLocks noChangeArrowheads="1"/>
                        </wps:cNvSpPr>
                        <wps:spPr bwMode="auto">
                          <a:xfrm>
                            <a:off x="3093720" y="1268095"/>
                            <a:ext cx="29400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834FA" w14:textId="77777777" w:rsidR="0088052F" w:rsidRPr="00425522" w:rsidRDefault="0088052F" w:rsidP="00066F5C">
                              <w:r w:rsidRPr="00425522">
                                <w:rPr>
                                  <w:rFonts w:ascii="Times New Roman" w:hAnsi="Times New Roman"/>
                                  <w:color w:val="000000"/>
                                  <w:sz w:val="24"/>
                                  <w:szCs w:val="24"/>
                                </w:rPr>
                                <w:t>RLC</w:t>
                              </w:r>
                            </w:p>
                          </w:txbxContent>
                        </wps:txbx>
                        <wps:bodyPr rot="0" vert="horz" wrap="none" lIns="0" tIns="0" rIns="0" bIns="0" anchor="t" anchorCtr="0" upright="1">
                          <a:spAutoFit/>
                        </wps:bodyPr>
                      </wps:wsp>
                      <wps:wsp>
                        <wps:cNvPr id="1640007737" name="Rectangle 3929"/>
                        <wps:cNvSpPr>
                          <a:spLocks noChangeArrowheads="1"/>
                        </wps:cNvSpPr>
                        <wps:spPr bwMode="auto">
                          <a:xfrm>
                            <a:off x="3390265" y="126809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D8266" w14:textId="77777777" w:rsidR="0088052F" w:rsidRPr="00425522" w:rsidRDefault="0088052F" w:rsidP="00066F5C">
                              <w:r w:rsidRPr="00425522">
                                <w:rPr>
                                  <w:rFonts w:ascii="Times New Roman" w:hAnsi="Times New Roman"/>
                                  <w:color w:val="000000"/>
                                  <w:sz w:val="24"/>
                                  <w:szCs w:val="24"/>
                                </w:rPr>
                                <w:t xml:space="preserve"> </w:t>
                              </w:r>
                            </w:p>
                          </w:txbxContent>
                        </wps:txbx>
                        <wps:bodyPr rot="0" vert="horz" wrap="none" lIns="0" tIns="0" rIns="0" bIns="0" anchor="t" anchorCtr="0" upright="1">
                          <a:spAutoFit/>
                        </wps:bodyPr>
                      </wps:wsp>
                      <wps:wsp>
                        <wps:cNvPr id="1286104701" name="Freeform 3930"/>
                        <wps:cNvSpPr>
                          <a:spLocks noEditPoints="1"/>
                        </wps:cNvSpPr>
                        <wps:spPr bwMode="auto">
                          <a:xfrm>
                            <a:off x="97155" y="340995"/>
                            <a:ext cx="2444115" cy="9525"/>
                          </a:xfrm>
                          <a:custGeom>
                            <a:avLst/>
                            <a:gdLst>
                              <a:gd name="T0" fmla="*/ 50 w 25600"/>
                              <a:gd name="T1" fmla="*/ 100 h 100"/>
                              <a:gd name="T2" fmla="*/ 1100 w 25600"/>
                              <a:gd name="T3" fmla="*/ 50 h 100"/>
                              <a:gd name="T4" fmla="*/ 1450 w 25600"/>
                              <a:gd name="T5" fmla="*/ 0 h 100"/>
                              <a:gd name="T6" fmla="*/ 1400 w 25600"/>
                              <a:gd name="T7" fmla="*/ 50 h 100"/>
                              <a:gd name="T8" fmla="*/ 2450 w 25600"/>
                              <a:gd name="T9" fmla="*/ 100 h 100"/>
                              <a:gd name="T10" fmla="*/ 3150 w 25600"/>
                              <a:gd name="T11" fmla="*/ 0 h 100"/>
                              <a:gd name="T12" fmla="*/ 2850 w 25600"/>
                              <a:gd name="T13" fmla="*/ 0 h 100"/>
                              <a:gd name="T14" fmla="*/ 3550 w 25600"/>
                              <a:gd name="T15" fmla="*/ 100 h 100"/>
                              <a:gd name="T16" fmla="*/ 4600 w 25600"/>
                              <a:gd name="T17" fmla="*/ 50 h 100"/>
                              <a:gd name="T18" fmla="*/ 4950 w 25600"/>
                              <a:gd name="T19" fmla="*/ 0 h 100"/>
                              <a:gd name="T20" fmla="*/ 4900 w 25600"/>
                              <a:gd name="T21" fmla="*/ 50 h 100"/>
                              <a:gd name="T22" fmla="*/ 5950 w 25600"/>
                              <a:gd name="T23" fmla="*/ 100 h 100"/>
                              <a:gd name="T24" fmla="*/ 6650 w 25600"/>
                              <a:gd name="T25" fmla="*/ 0 h 100"/>
                              <a:gd name="T26" fmla="*/ 6350 w 25600"/>
                              <a:gd name="T27" fmla="*/ 0 h 100"/>
                              <a:gd name="T28" fmla="*/ 7050 w 25600"/>
                              <a:gd name="T29" fmla="*/ 100 h 100"/>
                              <a:gd name="T30" fmla="*/ 8100 w 25600"/>
                              <a:gd name="T31" fmla="*/ 50 h 100"/>
                              <a:gd name="T32" fmla="*/ 8450 w 25600"/>
                              <a:gd name="T33" fmla="*/ 0 h 100"/>
                              <a:gd name="T34" fmla="*/ 8400 w 25600"/>
                              <a:gd name="T35" fmla="*/ 50 h 100"/>
                              <a:gd name="T36" fmla="*/ 9450 w 25600"/>
                              <a:gd name="T37" fmla="*/ 100 h 100"/>
                              <a:gd name="T38" fmla="*/ 10150 w 25600"/>
                              <a:gd name="T39" fmla="*/ 0 h 100"/>
                              <a:gd name="T40" fmla="*/ 9850 w 25600"/>
                              <a:gd name="T41" fmla="*/ 0 h 100"/>
                              <a:gd name="T42" fmla="*/ 10550 w 25600"/>
                              <a:gd name="T43" fmla="*/ 100 h 100"/>
                              <a:gd name="T44" fmla="*/ 11600 w 25600"/>
                              <a:gd name="T45" fmla="*/ 50 h 100"/>
                              <a:gd name="T46" fmla="*/ 11950 w 25600"/>
                              <a:gd name="T47" fmla="*/ 0 h 100"/>
                              <a:gd name="T48" fmla="*/ 11900 w 25600"/>
                              <a:gd name="T49" fmla="*/ 50 h 100"/>
                              <a:gd name="T50" fmla="*/ 12950 w 25600"/>
                              <a:gd name="T51" fmla="*/ 100 h 100"/>
                              <a:gd name="T52" fmla="*/ 13650 w 25600"/>
                              <a:gd name="T53" fmla="*/ 0 h 100"/>
                              <a:gd name="T54" fmla="*/ 13350 w 25600"/>
                              <a:gd name="T55" fmla="*/ 0 h 100"/>
                              <a:gd name="T56" fmla="*/ 14050 w 25600"/>
                              <a:gd name="T57" fmla="*/ 100 h 100"/>
                              <a:gd name="T58" fmla="*/ 15100 w 25600"/>
                              <a:gd name="T59" fmla="*/ 50 h 100"/>
                              <a:gd name="T60" fmla="*/ 15450 w 25600"/>
                              <a:gd name="T61" fmla="*/ 0 h 100"/>
                              <a:gd name="T62" fmla="*/ 15400 w 25600"/>
                              <a:gd name="T63" fmla="*/ 50 h 100"/>
                              <a:gd name="T64" fmla="*/ 16450 w 25600"/>
                              <a:gd name="T65" fmla="*/ 100 h 100"/>
                              <a:gd name="T66" fmla="*/ 17150 w 25600"/>
                              <a:gd name="T67" fmla="*/ 0 h 100"/>
                              <a:gd name="T68" fmla="*/ 16850 w 25600"/>
                              <a:gd name="T69" fmla="*/ 0 h 100"/>
                              <a:gd name="T70" fmla="*/ 17550 w 25600"/>
                              <a:gd name="T71" fmla="*/ 100 h 100"/>
                              <a:gd name="T72" fmla="*/ 18600 w 25600"/>
                              <a:gd name="T73" fmla="*/ 50 h 100"/>
                              <a:gd name="T74" fmla="*/ 18950 w 25600"/>
                              <a:gd name="T75" fmla="*/ 0 h 100"/>
                              <a:gd name="T76" fmla="*/ 18900 w 25600"/>
                              <a:gd name="T77" fmla="*/ 50 h 100"/>
                              <a:gd name="T78" fmla="*/ 19950 w 25600"/>
                              <a:gd name="T79" fmla="*/ 100 h 100"/>
                              <a:gd name="T80" fmla="*/ 20650 w 25600"/>
                              <a:gd name="T81" fmla="*/ 0 h 100"/>
                              <a:gd name="T82" fmla="*/ 20350 w 25600"/>
                              <a:gd name="T83" fmla="*/ 0 h 100"/>
                              <a:gd name="T84" fmla="*/ 21050 w 25600"/>
                              <a:gd name="T85" fmla="*/ 100 h 100"/>
                              <a:gd name="T86" fmla="*/ 22100 w 25600"/>
                              <a:gd name="T87" fmla="*/ 50 h 100"/>
                              <a:gd name="T88" fmla="*/ 22450 w 25600"/>
                              <a:gd name="T89" fmla="*/ 0 h 100"/>
                              <a:gd name="T90" fmla="*/ 22400 w 25600"/>
                              <a:gd name="T91" fmla="*/ 50 h 100"/>
                              <a:gd name="T92" fmla="*/ 23450 w 25600"/>
                              <a:gd name="T93" fmla="*/ 100 h 100"/>
                              <a:gd name="T94" fmla="*/ 24150 w 25600"/>
                              <a:gd name="T95" fmla="*/ 0 h 100"/>
                              <a:gd name="T96" fmla="*/ 23850 w 25600"/>
                              <a:gd name="T97" fmla="*/ 0 h 100"/>
                              <a:gd name="T98" fmla="*/ 24550 w 25600"/>
                              <a:gd name="T99" fmla="*/ 100 h 100"/>
                              <a:gd name="T100" fmla="*/ 25600 w 25600"/>
                              <a:gd name="T101" fmla="*/ 5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600" h="100">
                                <a:moveTo>
                                  <a:pt x="50" y="0"/>
                                </a:moveTo>
                                <a:lnTo>
                                  <a:pt x="350" y="0"/>
                                </a:lnTo>
                                <a:cubicBezTo>
                                  <a:pt x="377" y="0"/>
                                  <a:pt x="400" y="22"/>
                                  <a:pt x="400" y="50"/>
                                </a:cubicBezTo>
                                <a:cubicBezTo>
                                  <a:pt x="400" y="77"/>
                                  <a:pt x="377" y="100"/>
                                  <a:pt x="350" y="100"/>
                                </a:cubicBezTo>
                                <a:lnTo>
                                  <a:pt x="50" y="100"/>
                                </a:lnTo>
                                <a:cubicBezTo>
                                  <a:pt x="22" y="100"/>
                                  <a:pt x="0" y="77"/>
                                  <a:pt x="0" y="50"/>
                                </a:cubicBezTo>
                                <a:cubicBezTo>
                                  <a:pt x="0" y="22"/>
                                  <a:pt x="22" y="0"/>
                                  <a:pt x="50" y="0"/>
                                </a:cubicBezTo>
                                <a:close/>
                                <a:moveTo>
                                  <a:pt x="750" y="0"/>
                                </a:moveTo>
                                <a:lnTo>
                                  <a:pt x="1050" y="0"/>
                                </a:lnTo>
                                <a:cubicBezTo>
                                  <a:pt x="1077" y="0"/>
                                  <a:pt x="1100" y="22"/>
                                  <a:pt x="1100" y="50"/>
                                </a:cubicBezTo>
                                <a:cubicBezTo>
                                  <a:pt x="1100" y="77"/>
                                  <a:pt x="1077" y="100"/>
                                  <a:pt x="1050" y="100"/>
                                </a:cubicBezTo>
                                <a:lnTo>
                                  <a:pt x="750" y="100"/>
                                </a:lnTo>
                                <a:cubicBezTo>
                                  <a:pt x="722" y="100"/>
                                  <a:pt x="700" y="77"/>
                                  <a:pt x="700" y="50"/>
                                </a:cubicBezTo>
                                <a:cubicBezTo>
                                  <a:pt x="700" y="22"/>
                                  <a:pt x="722" y="0"/>
                                  <a:pt x="750" y="0"/>
                                </a:cubicBezTo>
                                <a:close/>
                                <a:moveTo>
                                  <a:pt x="1450" y="0"/>
                                </a:moveTo>
                                <a:lnTo>
                                  <a:pt x="1750" y="0"/>
                                </a:lnTo>
                                <a:cubicBezTo>
                                  <a:pt x="1777" y="0"/>
                                  <a:pt x="1800" y="22"/>
                                  <a:pt x="1800" y="50"/>
                                </a:cubicBezTo>
                                <a:cubicBezTo>
                                  <a:pt x="1800" y="77"/>
                                  <a:pt x="1777" y="100"/>
                                  <a:pt x="1750" y="100"/>
                                </a:cubicBezTo>
                                <a:lnTo>
                                  <a:pt x="1450" y="100"/>
                                </a:lnTo>
                                <a:cubicBezTo>
                                  <a:pt x="1422" y="100"/>
                                  <a:pt x="1400" y="77"/>
                                  <a:pt x="1400" y="50"/>
                                </a:cubicBezTo>
                                <a:cubicBezTo>
                                  <a:pt x="1400" y="22"/>
                                  <a:pt x="1422" y="0"/>
                                  <a:pt x="1450" y="0"/>
                                </a:cubicBezTo>
                                <a:close/>
                                <a:moveTo>
                                  <a:pt x="2150" y="0"/>
                                </a:moveTo>
                                <a:lnTo>
                                  <a:pt x="2450" y="0"/>
                                </a:lnTo>
                                <a:cubicBezTo>
                                  <a:pt x="2477" y="0"/>
                                  <a:pt x="2500" y="22"/>
                                  <a:pt x="2500" y="50"/>
                                </a:cubicBezTo>
                                <a:cubicBezTo>
                                  <a:pt x="2500" y="77"/>
                                  <a:pt x="2477" y="100"/>
                                  <a:pt x="2450" y="100"/>
                                </a:cubicBezTo>
                                <a:lnTo>
                                  <a:pt x="2150" y="100"/>
                                </a:lnTo>
                                <a:cubicBezTo>
                                  <a:pt x="2122" y="100"/>
                                  <a:pt x="2100" y="77"/>
                                  <a:pt x="2100" y="50"/>
                                </a:cubicBezTo>
                                <a:cubicBezTo>
                                  <a:pt x="2100" y="22"/>
                                  <a:pt x="2122" y="0"/>
                                  <a:pt x="2150" y="0"/>
                                </a:cubicBezTo>
                                <a:close/>
                                <a:moveTo>
                                  <a:pt x="2850" y="0"/>
                                </a:moveTo>
                                <a:lnTo>
                                  <a:pt x="3150" y="0"/>
                                </a:lnTo>
                                <a:cubicBezTo>
                                  <a:pt x="3177" y="0"/>
                                  <a:pt x="3200" y="22"/>
                                  <a:pt x="3200" y="50"/>
                                </a:cubicBezTo>
                                <a:cubicBezTo>
                                  <a:pt x="3200" y="77"/>
                                  <a:pt x="3177" y="100"/>
                                  <a:pt x="3150" y="100"/>
                                </a:cubicBezTo>
                                <a:lnTo>
                                  <a:pt x="2850" y="100"/>
                                </a:lnTo>
                                <a:cubicBezTo>
                                  <a:pt x="2822" y="100"/>
                                  <a:pt x="2800" y="77"/>
                                  <a:pt x="2800" y="50"/>
                                </a:cubicBezTo>
                                <a:cubicBezTo>
                                  <a:pt x="2800" y="22"/>
                                  <a:pt x="2822" y="0"/>
                                  <a:pt x="2850" y="0"/>
                                </a:cubicBezTo>
                                <a:close/>
                                <a:moveTo>
                                  <a:pt x="3550" y="0"/>
                                </a:moveTo>
                                <a:lnTo>
                                  <a:pt x="3850" y="0"/>
                                </a:lnTo>
                                <a:cubicBezTo>
                                  <a:pt x="3877" y="0"/>
                                  <a:pt x="3900" y="22"/>
                                  <a:pt x="3900" y="50"/>
                                </a:cubicBezTo>
                                <a:cubicBezTo>
                                  <a:pt x="3900" y="77"/>
                                  <a:pt x="3877" y="100"/>
                                  <a:pt x="3850" y="100"/>
                                </a:cubicBezTo>
                                <a:lnTo>
                                  <a:pt x="3550" y="100"/>
                                </a:lnTo>
                                <a:cubicBezTo>
                                  <a:pt x="3522" y="100"/>
                                  <a:pt x="3500" y="77"/>
                                  <a:pt x="3500" y="50"/>
                                </a:cubicBezTo>
                                <a:cubicBezTo>
                                  <a:pt x="3500" y="22"/>
                                  <a:pt x="3522" y="0"/>
                                  <a:pt x="3550" y="0"/>
                                </a:cubicBezTo>
                                <a:close/>
                                <a:moveTo>
                                  <a:pt x="4250" y="0"/>
                                </a:moveTo>
                                <a:lnTo>
                                  <a:pt x="4550" y="0"/>
                                </a:lnTo>
                                <a:cubicBezTo>
                                  <a:pt x="4577" y="0"/>
                                  <a:pt x="4600" y="22"/>
                                  <a:pt x="4600" y="50"/>
                                </a:cubicBezTo>
                                <a:cubicBezTo>
                                  <a:pt x="4600" y="77"/>
                                  <a:pt x="4577" y="100"/>
                                  <a:pt x="4550" y="100"/>
                                </a:cubicBezTo>
                                <a:lnTo>
                                  <a:pt x="4250" y="100"/>
                                </a:lnTo>
                                <a:cubicBezTo>
                                  <a:pt x="4222" y="100"/>
                                  <a:pt x="4200" y="77"/>
                                  <a:pt x="4200" y="50"/>
                                </a:cubicBezTo>
                                <a:cubicBezTo>
                                  <a:pt x="4200" y="22"/>
                                  <a:pt x="4222" y="0"/>
                                  <a:pt x="4250" y="0"/>
                                </a:cubicBezTo>
                                <a:close/>
                                <a:moveTo>
                                  <a:pt x="4950" y="0"/>
                                </a:moveTo>
                                <a:lnTo>
                                  <a:pt x="5250" y="0"/>
                                </a:lnTo>
                                <a:cubicBezTo>
                                  <a:pt x="5277" y="0"/>
                                  <a:pt x="5300" y="22"/>
                                  <a:pt x="5300" y="50"/>
                                </a:cubicBezTo>
                                <a:cubicBezTo>
                                  <a:pt x="5300" y="77"/>
                                  <a:pt x="5277" y="100"/>
                                  <a:pt x="5250" y="100"/>
                                </a:cubicBezTo>
                                <a:lnTo>
                                  <a:pt x="4950" y="100"/>
                                </a:lnTo>
                                <a:cubicBezTo>
                                  <a:pt x="4922" y="100"/>
                                  <a:pt x="4900" y="77"/>
                                  <a:pt x="4900" y="50"/>
                                </a:cubicBezTo>
                                <a:cubicBezTo>
                                  <a:pt x="4900" y="22"/>
                                  <a:pt x="4922" y="0"/>
                                  <a:pt x="4950" y="0"/>
                                </a:cubicBezTo>
                                <a:close/>
                                <a:moveTo>
                                  <a:pt x="5650" y="0"/>
                                </a:moveTo>
                                <a:lnTo>
                                  <a:pt x="5950" y="0"/>
                                </a:lnTo>
                                <a:cubicBezTo>
                                  <a:pt x="5977" y="0"/>
                                  <a:pt x="6000" y="22"/>
                                  <a:pt x="6000" y="50"/>
                                </a:cubicBezTo>
                                <a:cubicBezTo>
                                  <a:pt x="6000" y="77"/>
                                  <a:pt x="5977" y="100"/>
                                  <a:pt x="5950" y="100"/>
                                </a:cubicBezTo>
                                <a:lnTo>
                                  <a:pt x="5650" y="100"/>
                                </a:lnTo>
                                <a:cubicBezTo>
                                  <a:pt x="5622" y="100"/>
                                  <a:pt x="5600" y="77"/>
                                  <a:pt x="5600" y="50"/>
                                </a:cubicBezTo>
                                <a:cubicBezTo>
                                  <a:pt x="5600" y="22"/>
                                  <a:pt x="5622" y="0"/>
                                  <a:pt x="5650" y="0"/>
                                </a:cubicBezTo>
                                <a:close/>
                                <a:moveTo>
                                  <a:pt x="6350" y="0"/>
                                </a:moveTo>
                                <a:lnTo>
                                  <a:pt x="6650" y="0"/>
                                </a:lnTo>
                                <a:cubicBezTo>
                                  <a:pt x="6677" y="0"/>
                                  <a:pt x="6700" y="22"/>
                                  <a:pt x="6700" y="50"/>
                                </a:cubicBezTo>
                                <a:cubicBezTo>
                                  <a:pt x="6700" y="77"/>
                                  <a:pt x="6677" y="100"/>
                                  <a:pt x="6650" y="100"/>
                                </a:cubicBezTo>
                                <a:lnTo>
                                  <a:pt x="6350" y="100"/>
                                </a:lnTo>
                                <a:cubicBezTo>
                                  <a:pt x="6322" y="100"/>
                                  <a:pt x="6300" y="77"/>
                                  <a:pt x="6300" y="50"/>
                                </a:cubicBezTo>
                                <a:cubicBezTo>
                                  <a:pt x="6300" y="22"/>
                                  <a:pt x="6322" y="0"/>
                                  <a:pt x="6350" y="0"/>
                                </a:cubicBezTo>
                                <a:close/>
                                <a:moveTo>
                                  <a:pt x="7050" y="0"/>
                                </a:moveTo>
                                <a:lnTo>
                                  <a:pt x="7350" y="0"/>
                                </a:lnTo>
                                <a:cubicBezTo>
                                  <a:pt x="7377" y="0"/>
                                  <a:pt x="7400" y="22"/>
                                  <a:pt x="7400" y="50"/>
                                </a:cubicBezTo>
                                <a:cubicBezTo>
                                  <a:pt x="7400" y="77"/>
                                  <a:pt x="7377" y="100"/>
                                  <a:pt x="7350" y="100"/>
                                </a:cubicBezTo>
                                <a:lnTo>
                                  <a:pt x="7050" y="100"/>
                                </a:lnTo>
                                <a:cubicBezTo>
                                  <a:pt x="7022" y="100"/>
                                  <a:pt x="7000" y="77"/>
                                  <a:pt x="7000" y="50"/>
                                </a:cubicBezTo>
                                <a:cubicBezTo>
                                  <a:pt x="7000" y="22"/>
                                  <a:pt x="7022" y="0"/>
                                  <a:pt x="7050" y="0"/>
                                </a:cubicBezTo>
                                <a:close/>
                                <a:moveTo>
                                  <a:pt x="7750" y="0"/>
                                </a:moveTo>
                                <a:lnTo>
                                  <a:pt x="8050" y="0"/>
                                </a:lnTo>
                                <a:cubicBezTo>
                                  <a:pt x="8077" y="0"/>
                                  <a:pt x="8100" y="22"/>
                                  <a:pt x="8100" y="50"/>
                                </a:cubicBezTo>
                                <a:cubicBezTo>
                                  <a:pt x="8100" y="77"/>
                                  <a:pt x="8077" y="100"/>
                                  <a:pt x="8050" y="100"/>
                                </a:cubicBezTo>
                                <a:lnTo>
                                  <a:pt x="7750" y="100"/>
                                </a:lnTo>
                                <a:cubicBezTo>
                                  <a:pt x="7722" y="100"/>
                                  <a:pt x="7700" y="77"/>
                                  <a:pt x="7700" y="50"/>
                                </a:cubicBezTo>
                                <a:cubicBezTo>
                                  <a:pt x="7700" y="22"/>
                                  <a:pt x="7722" y="0"/>
                                  <a:pt x="7750" y="0"/>
                                </a:cubicBezTo>
                                <a:close/>
                                <a:moveTo>
                                  <a:pt x="8450" y="0"/>
                                </a:moveTo>
                                <a:lnTo>
                                  <a:pt x="8750" y="0"/>
                                </a:lnTo>
                                <a:cubicBezTo>
                                  <a:pt x="8777" y="0"/>
                                  <a:pt x="8800" y="22"/>
                                  <a:pt x="8800" y="50"/>
                                </a:cubicBezTo>
                                <a:cubicBezTo>
                                  <a:pt x="8800" y="77"/>
                                  <a:pt x="8777" y="100"/>
                                  <a:pt x="8750" y="100"/>
                                </a:cubicBezTo>
                                <a:lnTo>
                                  <a:pt x="8450" y="100"/>
                                </a:lnTo>
                                <a:cubicBezTo>
                                  <a:pt x="8422" y="100"/>
                                  <a:pt x="8400" y="77"/>
                                  <a:pt x="8400" y="50"/>
                                </a:cubicBezTo>
                                <a:cubicBezTo>
                                  <a:pt x="8400" y="22"/>
                                  <a:pt x="8422" y="0"/>
                                  <a:pt x="8450" y="0"/>
                                </a:cubicBezTo>
                                <a:close/>
                                <a:moveTo>
                                  <a:pt x="9150" y="0"/>
                                </a:moveTo>
                                <a:lnTo>
                                  <a:pt x="9450" y="0"/>
                                </a:lnTo>
                                <a:cubicBezTo>
                                  <a:pt x="9477" y="0"/>
                                  <a:pt x="9500" y="22"/>
                                  <a:pt x="9500" y="50"/>
                                </a:cubicBezTo>
                                <a:cubicBezTo>
                                  <a:pt x="9500" y="77"/>
                                  <a:pt x="9477" y="100"/>
                                  <a:pt x="9450" y="100"/>
                                </a:cubicBezTo>
                                <a:lnTo>
                                  <a:pt x="9150" y="100"/>
                                </a:lnTo>
                                <a:cubicBezTo>
                                  <a:pt x="9122" y="100"/>
                                  <a:pt x="9100" y="77"/>
                                  <a:pt x="9100" y="50"/>
                                </a:cubicBezTo>
                                <a:cubicBezTo>
                                  <a:pt x="9100" y="22"/>
                                  <a:pt x="9122" y="0"/>
                                  <a:pt x="9150" y="0"/>
                                </a:cubicBezTo>
                                <a:close/>
                                <a:moveTo>
                                  <a:pt x="9850" y="0"/>
                                </a:moveTo>
                                <a:lnTo>
                                  <a:pt x="10150" y="0"/>
                                </a:lnTo>
                                <a:cubicBezTo>
                                  <a:pt x="10177" y="0"/>
                                  <a:pt x="10200" y="22"/>
                                  <a:pt x="10200" y="50"/>
                                </a:cubicBezTo>
                                <a:cubicBezTo>
                                  <a:pt x="10200" y="77"/>
                                  <a:pt x="10177" y="100"/>
                                  <a:pt x="10150" y="100"/>
                                </a:cubicBezTo>
                                <a:lnTo>
                                  <a:pt x="9850" y="100"/>
                                </a:lnTo>
                                <a:cubicBezTo>
                                  <a:pt x="9822" y="100"/>
                                  <a:pt x="9800" y="77"/>
                                  <a:pt x="9800" y="50"/>
                                </a:cubicBezTo>
                                <a:cubicBezTo>
                                  <a:pt x="9800" y="22"/>
                                  <a:pt x="9822" y="0"/>
                                  <a:pt x="9850" y="0"/>
                                </a:cubicBezTo>
                                <a:close/>
                                <a:moveTo>
                                  <a:pt x="10550" y="0"/>
                                </a:moveTo>
                                <a:lnTo>
                                  <a:pt x="10850" y="0"/>
                                </a:lnTo>
                                <a:cubicBezTo>
                                  <a:pt x="10877" y="0"/>
                                  <a:pt x="10900" y="22"/>
                                  <a:pt x="10900" y="50"/>
                                </a:cubicBezTo>
                                <a:cubicBezTo>
                                  <a:pt x="10900" y="77"/>
                                  <a:pt x="10877" y="100"/>
                                  <a:pt x="10850" y="100"/>
                                </a:cubicBezTo>
                                <a:lnTo>
                                  <a:pt x="10550" y="100"/>
                                </a:lnTo>
                                <a:cubicBezTo>
                                  <a:pt x="10522" y="100"/>
                                  <a:pt x="10500" y="77"/>
                                  <a:pt x="10500" y="50"/>
                                </a:cubicBezTo>
                                <a:cubicBezTo>
                                  <a:pt x="10500" y="22"/>
                                  <a:pt x="10522" y="0"/>
                                  <a:pt x="10550" y="0"/>
                                </a:cubicBezTo>
                                <a:close/>
                                <a:moveTo>
                                  <a:pt x="11250" y="0"/>
                                </a:moveTo>
                                <a:lnTo>
                                  <a:pt x="11550" y="0"/>
                                </a:lnTo>
                                <a:cubicBezTo>
                                  <a:pt x="11577" y="0"/>
                                  <a:pt x="11600" y="22"/>
                                  <a:pt x="11600" y="50"/>
                                </a:cubicBezTo>
                                <a:cubicBezTo>
                                  <a:pt x="11600" y="77"/>
                                  <a:pt x="11577" y="100"/>
                                  <a:pt x="11550" y="100"/>
                                </a:cubicBezTo>
                                <a:lnTo>
                                  <a:pt x="11250" y="100"/>
                                </a:lnTo>
                                <a:cubicBezTo>
                                  <a:pt x="11222" y="100"/>
                                  <a:pt x="11200" y="77"/>
                                  <a:pt x="11200" y="50"/>
                                </a:cubicBezTo>
                                <a:cubicBezTo>
                                  <a:pt x="11200" y="22"/>
                                  <a:pt x="11222" y="0"/>
                                  <a:pt x="11250" y="0"/>
                                </a:cubicBezTo>
                                <a:close/>
                                <a:moveTo>
                                  <a:pt x="11950" y="0"/>
                                </a:moveTo>
                                <a:lnTo>
                                  <a:pt x="12250" y="0"/>
                                </a:lnTo>
                                <a:cubicBezTo>
                                  <a:pt x="12277" y="0"/>
                                  <a:pt x="12300" y="22"/>
                                  <a:pt x="12300" y="50"/>
                                </a:cubicBezTo>
                                <a:cubicBezTo>
                                  <a:pt x="12300" y="77"/>
                                  <a:pt x="12277" y="100"/>
                                  <a:pt x="12250" y="100"/>
                                </a:cubicBezTo>
                                <a:lnTo>
                                  <a:pt x="11950" y="100"/>
                                </a:lnTo>
                                <a:cubicBezTo>
                                  <a:pt x="11922" y="100"/>
                                  <a:pt x="11900" y="77"/>
                                  <a:pt x="11900" y="50"/>
                                </a:cubicBezTo>
                                <a:cubicBezTo>
                                  <a:pt x="11900" y="22"/>
                                  <a:pt x="11922" y="0"/>
                                  <a:pt x="11950" y="0"/>
                                </a:cubicBezTo>
                                <a:close/>
                                <a:moveTo>
                                  <a:pt x="12650" y="0"/>
                                </a:moveTo>
                                <a:lnTo>
                                  <a:pt x="12950" y="0"/>
                                </a:lnTo>
                                <a:cubicBezTo>
                                  <a:pt x="12977" y="0"/>
                                  <a:pt x="13000" y="22"/>
                                  <a:pt x="13000" y="50"/>
                                </a:cubicBezTo>
                                <a:cubicBezTo>
                                  <a:pt x="13000" y="77"/>
                                  <a:pt x="12977" y="100"/>
                                  <a:pt x="12950" y="100"/>
                                </a:cubicBezTo>
                                <a:lnTo>
                                  <a:pt x="12650" y="100"/>
                                </a:lnTo>
                                <a:cubicBezTo>
                                  <a:pt x="12622" y="100"/>
                                  <a:pt x="12600" y="77"/>
                                  <a:pt x="12600" y="50"/>
                                </a:cubicBezTo>
                                <a:cubicBezTo>
                                  <a:pt x="12600" y="22"/>
                                  <a:pt x="12622" y="0"/>
                                  <a:pt x="12650" y="0"/>
                                </a:cubicBezTo>
                                <a:close/>
                                <a:moveTo>
                                  <a:pt x="13350" y="0"/>
                                </a:moveTo>
                                <a:lnTo>
                                  <a:pt x="13650" y="0"/>
                                </a:lnTo>
                                <a:cubicBezTo>
                                  <a:pt x="13677" y="0"/>
                                  <a:pt x="13700" y="22"/>
                                  <a:pt x="13700" y="50"/>
                                </a:cubicBezTo>
                                <a:cubicBezTo>
                                  <a:pt x="13700" y="77"/>
                                  <a:pt x="13677" y="100"/>
                                  <a:pt x="13650" y="100"/>
                                </a:cubicBezTo>
                                <a:lnTo>
                                  <a:pt x="13350" y="100"/>
                                </a:lnTo>
                                <a:cubicBezTo>
                                  <a:pt x="13322" y="100"/>
                                  <a:pt x="13300" y="77"/>
                                  <a:pt x="13300" y="50"/>
                                </a:cubicBezTo>
                                <a:cubicBezTo>
                                  <a:pt x="13300" y="22"/>
                                  <a:pt x="13322" y="0"/>
                                  <a:pt x="13350" y="0"/>
                                </a:cubicBezTo>
                                <a:close/>
                                <a:moveTo>
                                  <a:pt x="14050" y="0"/>
                                </a:moveTo>
                                <a:lnTo>
                                  <a:pt x="14350" y="0"/>
                                </a:lnTo>
                                <a:cubicBezTo>
                                  <a:pt x="14377" y="0"/>
                                  <a:pt x="14400" y="22"/>
                                  <a:pt x="14400" y="50"/>
                                </a:cubicBezTo>
                                <a:cubicBezTo>
                                  <a:pt x="14400" y="77"/>
                                  <a:pt x="14377" y="100"/>
                                  <a:pt x="14350" y="100"/>
                                </a:cubicBezTo>
                                <a:lnTo>
                                  <a:pt x="14050" y="100"/>
                                </a:lnTo>
                                <a:cubicBezTo>
                                  <a:pt x="14022" y="100"/>
                                  <a:pt x="14000" y="77"/>
                                  <a:pt x="14000" y="50"/>
                                </a:cubicBezTo>
                                <a:cubicBezTo>
                                  <a:pt x="14000" y="22"/>
                                  <a:pt x="14022" y="0"/>
                                  <a:pt x="14050" y="0"/>
                                </a:cubicBezTo>
                                <a:close/>
                                <a:moveTo>
                                  <a:pt x="14750" y="0"/>
                                </a:moveTo>
                                <a:lnTo>
                                  <a:pt x="15050" y="0"/>
                                </a:lnTo>
                                <a:cubicBezTo>
                                  <a:pt x="15077" y="0"/>
                                  <a:pt x="15100" y="22"/>
                                  <a:pt x="15100" y="50"/>
                                </a:cubicBezTo>
                                <a:cubicBezTo>
                                  <a:pt x="15100" y="77"/>
                                  <a:pt x="15077" y="100"/>
                                  <a:pt x="15050" y="100"/>
                                </a:cubicBezTo>
                                <a:lnTo>
                                  <a:pt x="14750" y="100"/>
                                </a:lnTo>
                                <a:cubicBezTo>
                                  <a:pt x="14722" y="100"/>
                                  <a:pt x="14700" y="77"/>
                                  <a:pt x="14700" y="50"/>
                                </a:cubicBezTo>
                                <a:cubicBezTo>
                                  <a:pt x="14700" y="22"/>
                                  <a:pt x="14722" y="0"/>
                                  <a:pt x="14750" y="0"/>
                                </a:cubicBezTo>
                                <a:close/>
                                <a:moveTo>
                                  <a:pt x="15450" y="0"/>
                                </a:moveTo>
                                <a:lnTo>
                                  <a:pt x="15750" y="0"/>
                                </a:lnTo>
                                <a:cubicBezTo>
                                  <a:pt x="15777" y="0"/>
                                  <a:pt x="15800" y="22"/>
                                  <a:pt x="15800" y="50"/>
                                </a:cubicBezTo>
                                <a:cubicBezTo>
                                  <a:pt x="15800" y="77"/>
                                  <a:pt x="15777" y="100"/>
                                  <a:pt x="15750" y="100"/>
                                </a:cubicBezTo>
                                <a:lnTo>
                                  <a:pt x="15450" y="100"/>
                                </a:lnTo>
                                <a:cubicBezTo>
                                  <a:pt x="15422" y="100"/>
                                  <a:pt x="15400" y="77"/>
                                  <a:pt x="15400" y="50"/>
                                </a:cubicBezTo>
                                <a:cubicBezTo>
                                  <a:pt x="15400" y="22"/>
                                  <a:pt x="15422" y="0"/>
                                  <a:pt x="15450" y="0"/>
                                </a:cubicBezTo>
                                <a:close/>
                                <a:moveTo>
                                  <a:pt x="16150" y="0"/>
                                </a:moveTo>
                                <a:lnTo>
                                  <a:pt x="16450" y="0"/>
                                </a:lnTo>
                                <a:cubicBezTo>
                                  <a:pt x="16477" y="0"/>
                                  <a:pt x="16500" y="22"/>
                                  <a:pt x="16500" y="50"/>
                                </a:cubicBezTo>
                                <a:cubicBezTo>
                                  <a:pt x="16500" y="77"/>
                                  <a:pt x="16477" y="100"/>
                                  <a:pt x="16450" y="100"/>
                                </a:cubicBezTo>
                                <a:lnTo>
                                  <a:pt x="16150" y="100"/>
                                </a:lnTo>
                                <a:cubicBezTo>
                                  <a:pt x="16122" y="100"/>
                                  <a:pt x="16100" y="77"/>
                                  <a:pt x="16100" y="50"/>
                                </a:cubicBezTo>
                                <a:cubicBezTo>
                                  <a:pt x="16100" y="22"/>
                                  <a:pt x="16122" y="0"/>
                                  <a:pt x="16150" y="0"/>
                                </a:cubicBezTo>
                                <a:close/>
                                <a:moveTo>
                                  <a:pt x="16850" y="0"/>
                                </a:moveTo>
                                <a:lnTo>
                                  <a:pt x="17150" y="0"/>
                                </a:lnTo>
                                <a:cubicBezTo>
                                  <a:pt x="17177" y="0"/>
                                  <a:pt x="17200" y="22"/>
                                  <a:pt x="17200" y="50"/>
                                </a:cubicBezTo>
                                <a:cubicBezTo>
                                  <a:pt x="17200" y="77"/>
                                  <a:pt x="17177" y="100"/>
                                  <a:pt x="17150" y="100"/>
                                </a:cubicBezTo>
                                <a:lnTo>
                                  <a:pt x="16850" y="100"/>
                                </a:lnTo>
                                <a:cubicBezTo>
                                  <a:pt x="16822" y="100"/>
                                  <a:pt x="16800" y="77"/>
                                  <a:pt x="16800" y="50"/>
                                </a:cubicBezTo>
                                <a:cubicBezTo>
                                  <a:pt x="16800" y="22"/>
                                  <a:pt x="16822" y="0"/>
                                  <a:pt x="16850" y="0"/>
                                </a:cubicBezTo>
                                <a:close/>
                                <a:moveTo>
                                  <a:pt x="17550" y="0"/>
                                </a:moveTo>
                                <a:lnTo>
                                  <a:pt x="17850" y="0"/>
                                </a:lnTo>
                                <a:cubicBezTo>
                                  <a:pt x="17877" y="0"/>
                                  <a:pt x="17900" y="22"/>
                                  <a:pt x="17900" y="50"/>
                                </a:cubicBezTo>
                                <a:cubicBezTo>
                                  <a:pt x="17900" y="77"/>
                                  <a:pt x="17877" y="100"/>
                                  <a:pt x="17850" y="100"/>
                                </a:cubicBezTo>
                                <a:lnTo>
                                  <a:pt x="17550" y="100"/>
                                </a:lnTo>
                                <a:cubicBezTo>
                                  <a:pt x="17522" y="100"/>
                                  <a:pt x="17500" y="77"/>
                                  <a:pt x="17500" y="50"/>
                                </a:cubicBezTo>
                                <a:cubicBezTo>
                                  <a:pt x="17500" y="22"/>
                                  <a:pt x="17522" y="0"/>
                                  <a:pt x="17550" y="0"/>
                                </a:cubicBezTo>
                                <a:close/>
                                <a:moveTo>
                                  <a:pt x="18250" y="0"/>
                                </a:moveTo>
                                <a:lnTo>
                                  <a:pt x="18550" y="0"/>
                                </a:lnTo>
                                <a:cubicBezTo>
                                  <a:pt x="18577" y="0"/>
                                  <a:pt x="18600" y="22"/>
                                  <a:pt x="18600" y="50"/>
                                </a:cubicBezTo>
                                <a:cubicBezTo>
                                  <a:pt x="18600" y="77"/>
                                  <a:pt x="18577" y="100"/>
                                  <a:pt x="18550" y="100"/>
                                </a:cubicBezTo>
                                <a:lnTo>
                                  <a:pt x="18250" y="100"/>
                                </a:lnTo>
                                <a:cubicBezTo>
                                  <a:pt x="18222" y="100"/>
                                  <a:pt x="18200" y="77"/>
                                  <a:pt x="18200" y="50"/>
                                </a:cubicBezTo>
                                <a:cubicBezTo>
                                  <a:pt x="18200" y="22"/>
                                  <a:pt x="18222" y="0"/>
                                  <a:pt x="18250" y="0"/>
                                </a:cubicBezTo>
                                <a:close/>
                                <a:moveTo>
                                  <a:pt x="18950" y="0"/>
                                </a:moveTo>
                                <a:lnTo>
                                  <a:pt x="19250" y="0"/>
                                </a:lnTo>
                                <a:cubicBezTo>
                                  <a:pt x="19277" y="0"/>
                                  <a:pt x="19300" y="22"/>
                                  <a:pt x="19300" y="50"/>
                                </a:cubicBezTo>
                                <a:cubicBezTo>
                                  <a:pt x="19300" y="77"/>
                                  <a:pt x="19277" y="100"/>
                                  <a:pt x="19250" y="100"/>
                                </a:cubicBezTo>
                                <a:lnTo>
                                  <a:pt x="18950" y="100"/>
                                </a:lnTo>
                                <a:cubicBezTo>
                                  <a:pt x="18922" y="100"/>
                                  <a:pt x="18900" y="77"/>
                                  <a:pt x="18900" y="50"/>
                                </a:cubicBezTo>
                                <a:cubicBezTo>
                                  <a:pt x="18900" y="22"/>
                                  <a:pt x="18922" y="0"/>
                                  <a:pt x="18950" y="0"/>
                                </a:cubicBezTo>
                                <a:close/>
                                <a:moveTo>
                                  <a:pt x="19650" y="0"/>
                                </a:moveTo>
                                <a:lnTo>
                                  <a:pt x="19950" y="0"/>
                                </a:lnTo>
                                <a:cubicBezTo>
                                  <a:pt x="19977" y="0"/>
                                  <a:pt x="20000" y="22"/>
                                  <a:pt x="20000" y="50"/>
                                </a:cubicBezTo>
                                <a:cubicBezTo>
                                  <a:pt x="20000" y="77"/>
                                  <a:pt x="19977" y="100"/>
                                  <a:pt x="19950" y="100"/>
                                </a:cubicBezTo>
                                <a:lnTo>
                                  <a:pt x="19650" y="100"/>
                                </a:lnTo>
                                <a:cubicBezTo>
                                  <a:pt x="19622" y="100"/>
                                  <a:pt x="19600" y="77"/>
                                  <a:pt x="19600" y="50"/>
                                </a:cubicBezTo>
                                <a:cubicBezTo>
                                  <a:pt x="19600" y="22"/>
                                  <a:pt x="19622" y="0"/>
                                  <a:pt x="19650" y="0"/>
                                </a:cubicBezTo>
                                <a:close/>
                                <a:moveTo>
                                  <a:pt x="20350" y="0"/>
                                </a:moveTo>
                                <a:lnTo>
                                  <a:pt x="20650" y="0"/>
                                </a:lnTo>
                                <a:cubicBezTo>
                                  <a:pt x="20677" y="0"/>
                                  <a:pt x="20700" y="22"/>
                                  <a:pt x="20700" y="50"/>
                                </a:cubicBezTo>
                                <a:cubicBezTo>
                                  <a:pt x="20700" y="77"/>
                                  <a:pt x="20677" y="100"/>
                                  <a:pt x="20650" y="100"/>
                                </a:cubicBezTo>
                                <a:lnTo>
                                  <a:pt x="20350" y="100"/>
                                </a:lnTo>
                                <a:cubicBezTo>
                                  <a:pt x="20322" y="100"/>
                                  <a:pt x="20300" y="77"/>
                                  <a:pt x="20300" y="50"/>
                                </a:cubicBezTo>
                                <a:cubicBezTo>
                                  <a:pt x="20300" y="22"/>
                                  <a:pt x="20322" y="0"/>
                                  <a:pt x="20350" y="0"/>
                                </a:cubicBezTo>
                                <a:close/>
                                <a:moveTo>
                                  <a:pt x="21050" y="0"/>
                                </a:moveTo>
                                <a:lnTo>
                                  <a:pt x="21350" y="0"/>
                                </a:lnTo>
                                <a:cubicBezTo>
                                  <a:pt x="21377" y="0"/>
                                  <a:pt x="21400" y="22"/>
                                  <a:pt x="21400" y="50"/>
                                </a:cubicBezTo>
                                <a:cubicBezTo>
                                  <a:pt x="21400" y="77"/>
                                  <a:pt x="21377" y="100"/>
                                  <a:pt x="21350" y="100"/>
                                </a:cubicBezTo>
                                <a:lnTo>
                                  <a:pt x="21050" y="100"/>
                                </a:lnTo>
                                <a:cubicBezTo>
                                  <a:pt x="21022" y="100"/>
                                  <a:pt x="21000" y="77"/>
                                  <a:pt x="21000" y="50"/>
                                </a:cubicBezTo>
                                <a:cubicBezTo>
                                  <a:pt x="21000" y="22"/>
                                  <a:pt x="21022" y="0"/>
                                  <a:pt x="21050" y="0"/>
                                </a:cubicBezTo>
                                <a:close/>
                                <a:moveTo>
                                  <a:pt x="21750" y="0"/>
                                </a:moveTo>
                                <a:lnTo>
                                  <a:pt x="22050" y="0"/>
                                </a:lnTo>
                                <a:cubicBezTo>
                                  <a:pt x="22077" y="0"/>
                                  <a:pt x="22100" y="22"/>
                                  <a:pt x="22100" y="50"/>
                                </a:cubicBezTo>
                                <a:cubicBezTo>
                                  <a:pt x="22100" y="77"/>
                                  <a:pt x="22077" y="100"/>
                                  <a:pt x="22050" y="100"/>
                                </a:cubicBezTo>
                                <a:lnTo>
                                  <a:pt x="21750" y="100"/>
                                </a:lnTo>
                                <a:cubicBezTo>
                                  <a:pt x="21722" y="100"/>
                                  <a:pt x="21700" y="77"/>
                                  <a:pt x="21700" y="50"/>
                                </a:cubicBezTo>
                                <a:cubicBezTo>
                                  <a:pt x="21700" y="22"/>
                                  <a:pt x="21722" y="0"/>
                                  <a:pt x="21750" y="0"/>
                                </a:cubicBezTo>
                                <a:close/>
                                <a:moveTo>
                                  <a:pt x="22450" y="0"/>
                                </a:moveTo>
                                <a:lnTo>
                                  <a:pt x="22750" y="0"/>
                                </a:lnTo>
                                <a:cubicBezTo>
                                  <a:pt x="22777" y="0"/>
                                  <a:pt x="22800" y="22"/>
                                  <a:pt x="22800" y="50"/>
                                </a:cubicBezTo>
                                <a:cubicBezTo>
                                  <a:pt x="22800" y="77"/>
                                  <a:pt x="22777" y="100"/>
                                  <a:pt x="22750" y="100"/>
                                </a:cubicBezTo>
                                <a:lnTo>
                                  <a:pt x="22450" y="100"/>
                                </a:lnTo>
                                <a:cubicBezTo>
                                  <a:pt x="22422" y="100"/>
                                  <a:pt x="22400" y="77"/>
                                  <a:pt x="22400" y="50"/>
                                </a:cubicBezTo>
                                <a:cubicBezTo>
                                  <a:pt x="22400" y="22"/>
                                  <a:pt x="22422" y="0"/>
                                  <a:pt x="22450" y="0"/>
                                </a:cubicBezTo>
                                <a:close/>
                                <a:moveTo>
                                  <a:pt x="23150" y="0"/>
                                </a:moveTo>
                                <a:lnTo>
                                  <a:pt x="23450" y="0"/>
                                </a:lnTo>
                                <a:cubicBezTo>
                                  <a:pt x="23477" y="0"/>
                                  <a:pt x="23500" y="22"/>
                                  <a:pt x="23500" y="50"/>
                                </a:cubicBezTo>
                                <a:cubicBezTo>
                                  <a:pt x="23500" y="77"/>
                                  <a:pt x="23477" y="100"/>
                                  <a:pt x="23450" y="100"/>
                                </a:cubicBezTo>
                                <a:lnTo>
                                  <a:pt x="23150" y="100"/>
                                </a:lnTo>
                                <a:cubicBezTo>
                                  <a:pt x="23122" y="100"/>
                                  <a:pt x="23100" y="77"/>
                                  <a:pt x="23100" y="50"/>
                                </a:cubicBezTo>
                                <a:cubicBezTo>
                                  <a:pt x="23100" y="22"/>
                                  <a:pt x="23122" y="0"/>
                                  <a:pt x="23150" y="0"/>
                                </a:cubicBezTo>
                                <a:close/>
                                <a:moveTo>
                                  <a:pt x="23850" y="0"/>
                                </a:moveTo>
                                <a:lnTo>
                                  <a:pt x="24150" y="0"/>
                                </a:lnTo>
                                <a:cubicBezTo>
                                  <a:pt x="24177" y="0"/>
                                  <a:pt x="24200" y="22"/>
                                  <a:pt x="24200" y="50"/>
                                </a:cubicBezTo>
                                <a:cubicBezTo>
                                  <a:pt x="24200" y="77"/>
                                  <a:pt x="24177" y="100"/>
                                  <a:pt x="24150" y="100"/>
                                </a:cubicBezTo>
                                <a:lnTo>
                                  <a:pt x="23850" y="100"/>
                                </a:lnTo>
                                <a:cubicBezTo>
                                  <a:pt x="23822" y="100"/>
                                  <a:pt x="23800" y="77"/>
                                  <a:pt x="23800" y="50"/>
                                </a:cubicBezTo>
                                <a:cubicBezTo>
                                  <a:pt x="23800" y="22"/>
                                  <a:pt x="23822" y="0"/>
                                  <a:pt x="23850" y="0"/>
                                </a:cubicBezTo>
                                <a:close/>
                                <a:moveTo>
                                  <a:pt x="24550" y="0"/>
                                </a:moveTo>
                                <a:lnTo>
                                  <a:pt x="24850" y="0"/>
                                </a:lnTo>
                                <a:cubicBezTo>
                                  <a:pt x="24877" y="0"/>
                                  <a:pt x="24900" y="22"/>
                                  <a:pt x="24900" y="50"/>
                                </a:cubicBezTo>
                                <a:cubicBezTo>
                                  <a:pt x="24900" y="77"/>
                                  <a:pt x="24877" y="100"/>
                                  <a:pt x="24850" y="100"/>
                                </a:cubicBezTo>
                                <a:lnTo>
                                  <a:pt x="24550" y="100"/>
                                </a:lnTo>
                                <a:cubicBezTo>
                                  <a:pt x="24522" y="100"/>
                                  <a:pt x="24500" y="77"/>
                                  <a:pt x="24500" y="50"/>
                                </a:cubicBezTo>
                                <a:cubicBezTo>
                                  <a:pt x="24500" y="22"/>
                                  <a:pt x="24522" y="0"/>
                                  <a:pt x="24550" y="0"/>
                                </a:cubicBezTo>
                                <a:close/>
                                <a:moveTo>
                                  <a:pt x="25250" y="0"/>
                                </a:moveTo>
                                <a:lnTo>
                                  <a:pt x="25550" y="0"/>
                                </a:lnTo>
                                <a:cubicBezTo>
                                  <a:pt x="25577" y="0"/>
                                  <a:pt x="25600" y="22"/>
                                  <a:pt x="25600" y="50"/>
                                </a:cubicBezTo>
                                <a:cubicBezTo>
                                  <a:pt x="25600" y="77"/>
                                  <a:pt x="25577" y="100"/>
                                  <a:pt x="25550" y="100"/>
                                </a:cubicBezTo>
                                <a:lnTo>
                                  <a:pt x="25250" y="100"/>
                                </a:lnTo>
                                <a:cubicBezTo>
                                  <a:pt x="25222" y="100"/>
                                  <a:pt x="25200" y="77"/>
                                  <a:pt x="25200" y="50"/>
                                </a:cubicBezTo>
                                <a:cubicBezTo>
                                  <a:pt x="25200" y="22"/>
                                  <a:pt x="25222" y="0"/>
                                  <a:pt x="25250" y="0"/>
                                </a:cubicBez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290211141" name="Freeform 3931"/>
                        <wps:cNvSpPr>
                          <a:spLocks noEditPoints="1"/>
                        </wps:cNvSpPr>
                        <wps:spPr bwMode="auto">
                          <a:xfrm>
                            <a:off x="97155" y="532130"/>
                            <a:ext cx="2444115" cy="9525"/>
                          </a:xfrm>
                          <a:custGeom>
                            <a:avLst/>
                            <a:gdLst>
                              <a:gd name="T0" fmla="*/ 50 w 25600"/>
                              <a:gd name="T1" fmla="*/ 100 h 100"/>
                              <a:gd name="T2" fmla="*/ 1100 w 25600"/>
                              <a:gd name="T3" fmla="*/ 50 h 100"/>
                              <a:gd name="T4" fmla="*/ 1450 w 25600"/>
                              <a:gd name="T5" fmla="*/ 0 h 100"/>
                              <a:gd name="T6" fmla="*/ 1400 w 25600"/>
                              <a:gd name="T7" fmla="*/ 50 h 100"/>
                              <a:gd name="T8" fmla="*/ 2450 w 25600"/>
                              <a:gd name="T9" fmla="*/ 100 h 100"/>
                              <a:gd name="T10" fmla="*/ 3150 w 25600"/>
                              <a:gd name="T11" fmla="*/ 0 h 100"/>
                              <a:gd name="T12" fmla="*/ 2850 w 25600"/>
                              <a:gd name="T13" fmla="*/ 0 h 100"/>
                              <a:gd name="T14" fmla="*/ 3550 w 25600"/>
                              <a:gd name="T15" fmla="*/ 100 h 100"/>
                              <a:gd name="T16" fmla="*/ 4600 w 25600"/>
                              <a:gd name="T17" fmla="*/ 50 h 100"/>
                              <a:gd name="T18" fmla="*/ 4950 w 25600"/>
                              <a:gd name="T19" fmla="*/ 0 h 100"/>
                              <a:gd name="T20" fmla="*/ 4900 w 25600"/>
                              <a:gd name="T21" fmla="*/ 50 h 100"/>
                              <a:gd name="T22" fmla="*/ 5950 w 25600"/>
                              <a:gd name="T23" fmla="*/ 100 h 100"/>
                              <a:gd name="T24" fmla="*/ 6650 w 25600"/>
                              <a:gd name="T25" fmla="*/ 0 h 100"/>
                              <a:gd name="T26" fmla="*/ 6350 w 25600"/>
                              <a:gd name="T27" fmla="*/ 0 h 100"/>
                              <a:gd name="T28" fmla="*/ 7050 w 25600"/>
                              <a:gd name="T29" fmla="*/ 100 h 100"/>
                              <a:gd name="T30" fmla="*/ 8100 w 25600"/>
                              <a:gd name="T31" fmla="*/ 50 h 100"/>
                              <a:gd name="T32" fmla="*/ 8450 w 25600"/>
                              <a:gd name="T33" fmla="*/ 0 h 100"/>
                              <a:gd name="T34" fmla="*/ 8400 w 25600"/>
                              <a:gd name="T35" fmla="*/ 50 h 100"/>
                              <a:gd name="T36" fmla="*/ 9450 w 25600"/>
                              <a:gd name="T37" fmla="*/ 100 h 100"/>
                              <a:gd name="T38" fmla="*/ 10150 w 25600"/>
                              <a:gd name="T39" fmla="*/ 0 h 100"/>
                              <a:gd name="T40" fmla="*/ 9850 w 25600"/>
                              <a:gd name="T41" fmla="*/ 0 h 100"/>
                              <a:gd name="T42" fmla="*/ 10550 w 25600"/>
                              <a:gd name="T43" fmla="*/ 100 h 100"/>
                              <a:gd name="T44" fmla="*/ 11600 w 25600"/>
                              <a:gd name="T45" fmla="*/ 50 h 100"/>
                              <a:gd name="T46" fmla="*/ 11950 w 25600"/>
                              <a:gd name="T47" fmla="*/ 0 h 100"/>
                              <a:gd name="T48" fmla="*/ 11900 w 25600"/>
                              <a:gd name="T49" fmla="*/ 50 h 100"/>
                              <a:gd name="T50" fmla="*/ 12950 w 25600"/>
                              <a:gd name="T51" fmla="*/ 100 h 100"/>
                              <a:gd name="T52" fmla="*/ 13650 w 25600"/>
                              <a:gd name="T53" fmla="*/ 0 h 100"/>
                              <a:gd name="T54" fmla="*/ 13350 w 25600"/>
                              <a:gd name="T55" fmla="*/ 0 h 100"/>
                              <a:gd name="T56" fmla="*/ 14050 w 25600"/>
                              <a:gd name="T57" fmla="*/ 100 h 100"/>
                              <a:gd name="T58" fmla="*/ 15100 w 25600"/>
                              <a:gd name="T59" fmla="*/ 50 h 100"/>
                              <a:gd name="T60" fmla="*/ 15450 w 25600"/>
                              <a:gd name="T61" fmla="*/ 0 h 100"/>
                              <a:gd name="T62" fmla="*/ 15400 w 25600"/>
                              <a:gd name="T63" fmla="*/ 50 h 100"/>
                              <a:gd name="T64" fmla="*/ 16450 w 25600"/>
                              <a:gd name="T65" fmla="*/ 100 h 100"/>
                              <a:gd name="T66" fmla="*/ 17150 w 25600"/>
                              <a:gd name="T67" fmla="*/ 0 h 100"/>
                              <a:gd name="T68" fmla="*/ 16850 w 25600"/>
                              <a:gd name="T69" fmla="*/ 0 h 100"/>
                              <a:gd name="T70" fmla="*/ 17550 w 25600"/>
                              <a:gd name="T71" fmla="*/ 100 h 100"/>
                              <a:gd name="T72" fmla="*/ 18600 w 25600"/>
                              <a:gd name="T73" fmla="*/ 50 h 100"/>
                              <a:gd name="T74" fmla="*/ 18950 w 25600"/>
                              <a:gd name="T75" fmla="*/ 0 h 100"/>
                              <a:gd name="T76" fmla="*/ 18900 w 25600"/>
                              <a:gd name="T77" fmla="*/ 50 h 100"/>
                              <a:gd name="T78" fmla="*/ 19950 w 25600"/>
                              <a:gd name="T79" fmla="*/ 100 h 100"/>
                              <a:gd name="T80" fmla="*/ 20650 w 25600"/>
                              <a:gd name="T81" fmla="*/ 0 h 100"/>
                              <a:gd name="T82" fmla="*/ 20350 w 25600"/>
                              <a:gd name="T83" fmla="*/ 0 h 100"/>
                              <a:gd name="T84" fmla="*/ 21050 w 25600"/>
                              <a:gd name="T85" fmla="*/ 100 h 100"/>
                              <a:gd name="T86" fmla="*/ 22100 w 25600"/>
                              <a:gd name="T87" fmla="*/ 50 h 100"/>
                              <a:gd name="T88" fmla="*/ 22450 w 25600"/>
                              <a:gd name="T89" fmla="*/ 0 h 100"/>
                              <a:gd name="T90" fmla="*/ 22400 w 25600"/>
                              <a:gd name="T91" fmla="*/ 50 h 100"/>
                              <a:gd name="T92" fmla="*/ 23450 w 25600"/>
                              <a:gd name="T93" fmla="*/ 100 h 100"/>
                              <a:gd name="T94" fmla="*/ 24150 w 25600"/>
                              <a:gd name="T95" fmla="*/ 0 h 100"/>
                              <a:gd name="T96" fmla="*/ 23850 w 25600"/>
                              <a:gd name="T97" fmla="*/ 0 h 100"/>
                              <a:gd name="T98" fmla="*/ 24550 w 25600"/>
                              <a:gd name="T99" fmla="*/ 100 h 100"/>
                              <a:gd name="T100" fmla="*/ 25600 w 25600"/>
                              <a:gd name="T101" fmla="*/ 5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600" h="100">
                                <a:moveTo>
                                  <a:pt x="50" y="0"/>
                                </a:moveTo>
                                <a:lnTo>
                                  <a:pt x="350" y="0"/>
                                </a:lnTo>
                                <a:cubicBezTo>
                                  <a:pt x="377" y="0"/>
                                  <a:pt x="400" y="22"/>
                                  <a:pt x="400" y="50"/>
                                </a:cubicBezTo>
                                <a:cubicBezTo>
                                  <a:pt x="400" y="77"/>
                                  <a:pt x="377" y="100"/>
                                  <a:pt x="350" y="100"/>
                                </a:cubicBezTo>
                                <a:lnTo>
                                  <a:pt x="50" y="100"/>
                                </a:lnTo>
                                <a:cubicBezTo>
                                  <a:pt x="22" y="100"/>
                                  <a:pt x="0" y="77"/>
                                  <a:pt x="0" y="50"/>
                                </a:cubicBezTo>
                                <a:cubicBezTo>
                                  <a:pt x="0" y="22"/>
                                  <a:pt x="22" y="0"/>
                                  <a:pt x="50" y="0"/>
                                </a:cubicBezTo>
                                <a:close/>
                                <a:moveTo>
                                  <a:pt x="750" y="0"/>
                                </a:moveTo>
                                <a:lnTo>
                                  <a:pt x="1050" y="0"/>
                                </a:lnTo>
                                <a:cubicBezTo>
                                  <a:pt x="1077" y="0"/>
                                  <a:pt x="1100" y="22"/>
                                  <a:pt x="1100" y="50"/>
                                </a:cubicBezTo>
                                <a:cubicBezTo>
                                  <a:pt x="1100" y="77"/>
                                  <a:pt x="1077" y="100"/>
                                  <a:pt x="1050" y="100"/>
                                </a:cubicBezTo>
                                <a:lnTo>
                                  <a:pt x="750" y="100"/>
                                </a:lnTo>
                                <a:cubicBezTo>
                                  <a:pt x="722" y="100"/>
                                  <a:pt x="700" y="77"/>
                                  <a:pt x="700" y="50"/>
                                </a:cubicBezTo>
                                <a:cubicBezTo>
                                  <a:pt x="700" y="22"/>
                                  <a:pt x="722" y="0"/>
                                  <a:pt x="750" y="0"/>
                                </a:cubicBezTo>
                                <a:close/>
                                <a:moveTo>
                                  <a:pt x="1450" y="0"/>
                                </a:moveTo>
                                <a:lnTo>
                                  <a:pt x="1750" y="0"/>
                                </a:lnTo>
                                <a:cubicBezTo>
                                  <a:pt x="1777" y="0"/>
                                  <a:pt x="1800" y="22"/>
                                  <a:pt x="1800" y="50"/>
                                </a:cubicBezTo>
                                <a:cubicBezTo>
                                  <a:pt x="1800" y="77"/>
                                  <a:pt x="1777" y="100"/>
                                  <a:pt x="1750" y="100"/>
                                </a:cubicBezTo>
                                <a:lnTo>
                                  <a:pt x="1450" y="100"/>
                                </a:lnTo>
                                <a:cubicBezTo>
                                  <a:pt x="1422" y="100"/>
                                  <a:pt x="1400" y="77"/>
                                  <a:pt x="1400" y="50"/>
                                </a:cubicBezTo>
                                <a:cubicBezTo>
                                  <a:pt x="1400" y="22"/>
                                  <a:pt x="1422" y="0"/>
                                  <a:pt x="1450" y="0"/>
                                </a:cubicBezTo>
                                <a:close/>
                                <a:moveTo>
                                  <a:pt x="2150" y="0"/>
                                </a:moveTo>
                                <a:lnTo>
                                  <a:pt x="2450" y="0"/>
                                </a:lnTo>
                                <a:cubicBezTo>
                                  <a:pt x="2477" y="0"/>
                                  <a:pt x="2500" y="22"/>
                                  <a:pt x="2500" y="50"/>
                                </a:cubicBezTo>
                                <a:cubicBezTo>
                                  <a:pt x="2500" y="77"/>
                                  <a:pt x="2477" y="100"/>
                                  <a:pt x="2450" y="100"/>
                                </a:cubicBezTo>
                                <a:lnTo>
                                  <a:pt x="2150" y="100"/>
                                </a:lnTo>
                                <a:cubicBezTo>
                                  <a:pt x="2122" y="100"/>
                                  <a:pt x="2100" y="77"/>
                                  <a:pt x="2100" y="50"/>
                                </a:cubicBezTo>
                                <a:cubicBezTo>
                                  <a:pt x="2100" y="22"/>
                                  <a:pt x="2122" y="0"/>
                                  <a:pt x="2150" y="0"/>
                                </a:cubicBezTo>
                                <a:close/>
                                <a:moveTo>
                                  <a:pt x="2850" y="0"/>
                                </a:moveTo>
                                <a:lnTo>
                                  <a:pt x="3150" y="0"/>
                                </a:lnTo>
                                <a:cubicBezTo>
                                  <a:pt x="3177" y="0"/>
                                  <a:pt x="3200" y="22"/>
                                  <a:pt x="3200" y="50"/>
                                </a:cubicBezTo>
                                <a:cubicBezTo>
                                  <a:pt x="3200" y="77"/>
                                  <a:pt x="3177" y="100"/>
                                  <a:pt x="3150" y="100"/>
                                </a:cubicBezTo>
                                <a:lnTo>
                                  <a:pt x="2850" y="100"/>
                                </a:lnTo>
                                <a:cubicBezTo>
                                  <a:pt x="2822" y="100"/>
                                  <a:pt x="2800" y="77"/>
                                  <a:pt x="2800" y="50"/>
                                </a:cubicBezTo>
                                <a:cubicBezTo>
                                  <a:pt x="2800" y="22"/>
                                  <a:pt x="2822" y="0"/>
                                  <a:pt x="2850" y="0"/>
                                </a:cubicBezTo>
                                <a:close/>
                                <a:moveTo>
                                  <a:pt x="3550" y="0"/>
                                </a:moveTo>
                                <a:lnTo>
                                  <a:pt x="3850" y="0"/>
                                </a:lnTo>
                                <a:cubicBezTo>
                                  <a:pt x="3877" y="0"/>
                                  <a:pt x="3900" y="22"/>
                                  <a:pt x="3900" y="50"/>
                                </a:cubicBezTo>
                                <a:cubicBezTo>
                                  <a:pt x="3900" y="77"/>
                                  <a:pt x="3877" y="100"/>
                                  <a:pt x="3850" y="100"/>
                                </a:cubicBezTo>
                                <a:lnTo>
                                  <a:pt x="3550" y="100"/>
                                </a:lnTo>
                                <a:cubicBezTo>
                                  <a:pt x="3522" y="100"/>
                                  <a:pt x="3500" y="77"/>
                                  <a:pt x="3500" y="50"/>
                                </a:cubicBezTo>
                                <a:cubicBezTo>
                                  <a:pt x="3500" y="22"/>
                                  <a:pt x="3522" y="0"/>
                                  <a:pt x="3550" y="0"/>
                                </a:cubicBezTo>
                                <a:close/>
                                <a:moveTo>
                                  <a:pt x="4250" y="0"/>
                                </a:moveTo>
                                <a:lnTo>
                                  <a:pt x="4550" y="0"/>
                                </a:lnTo>
                                <a:cubicBezTo>
                                  <a:pt x="4577" y="0"/>
                                  <a:pt x="4600" y="22"/>
                                  <a:pt x="4600" y="50"/>
                                </a:cubicBezTo>
                                <a:cubicBezTo>
                                  <a:pt x="4600" y="77"/>
                                  <a:pt x="4577" y="100"/>
                                  <a:pt x="4550" y="100"/>
                                </a:cubicBezTo>
                                <a:lnTo>
                                  <a:pt x="4250" y="100"/>
                                </a:lnTo>
                                <a:cubicBezTo>
                                  <a:pt x="4222" y="100"/>
                                  <a:pt x="4200" y="77"/>
                                  <a:pt x="4200" y="50"/>
                                </a:cubicBezTo>
                                <a:cubicBezTo>
                                  <a:pt x="4200" y="22"/>
                                  <a:pt x="4222" y="0"/>
                                  <a:pt x="4250" y="0"/>
                                </a:cubicBezTo>
                                <a:close/>
                                <a:moveTo>
                                  <a:pt x="4950" y="0"/>
                                </a:moveTo>
                                <a:lnTo>
                                  <a:pt x="5250" y="0"/>
                                </a:lnTo>
                                <a:cubicBezTo>
                                  <a:pt x="5277" y="0"/>
                                  <a:pt x="5300" y="22"/>
                                  <a:pt x="5300" y="50"/>
                                </a:cubicBezTo>
                                <a:cubicBezTo>
                                  <a:pt x="5300" y="77"/>
                                  <a:pt x="5277" y="100"/>
                                  <a:pt x="5250" y="100"/>
                                </a:cubicBezTo>
                                <a:lnTo>
                                  <a:pt x="4950" y="100"/>
                                </a:lnTo>
                                <a:cubicBezTo>
                                  <a:pt x="4922" y="100"/>
                                  <a:pt x="4900" y="77"/>
                                  <a:pt x="4900" y="50"/>
                                </a:cubicBezTo>
                                <a:cubicBezTo>
                                  <a:pt x="4900" y="22"/>
                                  <a:pt x="4922" y="0"/>
                                  <a:pt x="4950" y="0"/>
                                </a:cubicBezTo>
                                <a:close/>
                                <a:moveTo>
                                  <a:pt x="5650" y="0"/>
                                </a:moveTo>
                                <a:lnTo>
                                  <a:pt x="5950" y="0"/>
                                </a:lnTo>
                                <a:cubicBezTo>
                                  <a:pt x="5977" y="0"/>
                                  <a:pt x="6000" y="22"/>
                                  <a:pt x="6000" y="50"/>
                                </a:cubicBezTo>
                                <a:cubicBezTo>
                                  <a:pt x="6000" y="77"/>
                                  <a:pt x="5977" y="100"/>
                                  <a:pt x="5950" y="100"/>
                                </a:cubicBezTo>
                                <a:lnTo>
                                  <a:pt x="5650" y="100"/>
                                </a:lnTo>
                                <a:cubicBezTo>
                                  <a:pt x="5622" y="100"/>
                                  <a:pt x="5600" y="77"/>
                                  <a:pt x="5600" y="50"/>
                                </a:cubicBezTo>
                                <a:cubicBezTo>
                                  <a:pt x="5600" y="22"/>
                                  <a:pt x="5622" y="0"/>
                                  <a:pt x="5650" y="0"/>
                                </a:cubicBezTo>
                                <a:close/>
                                <a:moveTo>
                                  <a:pt x="6350" y="0"/>
                                </a:moveTo>
                                <a:lnTo>
                                  <a:pt x="6650" y="0"/>
                                </a:lnTo>
                                <a:cubicBezTo>
                                  <a:pt x="6677" y="0"/>
                                  <a:pt x="6700" y="22"/>
                                  <a:pt x="6700" y="50"/>
                                </a:cubicBezTo>
                                <a:cubicBezTo>
                                  <a:pt x="6700" y="77"/>
                                  <a:pt x="6677" y="100"/>
                                  <a:pt x="6650" y="100"/>
                                </a:cubicBezTo>
                                <a:lnTo>
                                  <a:pt x="6350" y="100"/>
                                </a:lnTo>
                                <a:cubicBezTo>
                                  <a:pt x="6322" y="100"/>
                                  <a:pt x="6300" y="77"/>
                                  <a:pt x="6300" y="50"/>
                                </a:cubicBezTo>
                                <a:cubicBezTo>
                                  <a:pt x="6300" y="22"/>
                                  <a:pt x="6322" y="0"/>
                                  <a:pt x="6350" y="0"/>
                                </a:cubicBezTo>
                                <a:close/>
                                <a:moveTo>
                                  <a:pt x="7050" y="0"/>
                                </a:moveTo>
                                <a:lnTo>
                                  <a:pt x="7350" y="0"/>
                                </a:lnTo>
                                <a:cubicBezTo>
                                  <a:pt x="7377" y="0"/>
                                  <a:pt x="7400" y="22"/>
                                  <a:pt x="7400" y="50"/>
                                </a:cubicBezTo>
                                <a:cubicBezTo>
                                  <a:pt x="7400" y="77"/>
                                  <a:pt x="7377" y="100"/>
                                  <a:pt x="7350" y="100"/>
                                </a:cubicBezTo>
                                <a:lnTo>
                                  <a:pt x="7050" y="100"/>
                                </a:lnTo>
                                <a:cubicBezTo>
                                  <a:pt x="7022" y="100"/>
                                  <a:pt x="7000" y="77"/>
                                  <a:pt x="7000" y="50"/>
                                </a:cubicBezTo>
                                <a:cubicBezTo>
                                  <a:pt x="7000" y="22"/>
                                  <a:pt x="7022" y="0"/>
                                  <a:pt x="7050" y="0"/>
                                </a:cubicBezTo>
                                <a:close/>
                                <a:moveTo>
                                  <a:pt x="7750" y="0"/>
                                </a:moveTo>
                                <a:lnTo>
                                  <a:pt x="8050" y="0"/>
                                </a:lnTo>
                                <a:cubicBezTo>
                                  <a:pt x="8077" y="0"/>
                                  <a:pt x="8100" y="22"/>
                                  <a:pt x="8100" y="50"/>
                                </a:cubicBezTo>
                                <a:cubicBezTo>
                                  <a:pt x="8100" y="77"/>
                                  <a:pt x="8077" y="100"/>
                                  <a:pt x="8050" y="100"/>
                                </a:cubicBezTo>
                                <a:lnTo>
                                  <a:pt x="7750" y="100"/>
                                </a:lnTo>
                                <a:cubicBezTo>
                                  <a:pt x="7722" y="100"/>
                                  <a:pt x="7700" y="77"/>
                                  <a:pt x="7700" y="50"/>
                                </a:cubicBezTo>
                                <a:cubicBezTo>
                                  <a:pt x="7700" y="22"/>
                                  <a:pt x="7722" y="0"/>
                                  <a:pt x="7750" y="0"/>
                                </a:cubicBezTo>
                                <a:close/>
                                <a:moveTo>
                                  <a:pt x="8450" y="0"/>
                                </a:moveTo>
                                <a:lnTo>
                                  <a:pt x="8750" y="0"/>
                                </a:lnTo>
                                <a:cubicBezTo>
                                  <a:pt x="8777" y="0"/>
                                  <a:pt x="8800" y="22"/>
                                  <a:pt x="8800" y="50"/>
                                </a:cubicBezTo>
                                <a:cubicBezTo>
                                  <a:pt x="8800" y="77"/>
                                  <a:pt x="8777" y="100"/>
                                  <a:pt x="8750" y="100"/>
                                </a:cubicBezTo>
                                <a:lnTo>
                                  <a:pt x="8450" y="100"/>
                                </a:lnTo>
                                <a:cubicBezTo>
                                  <a:pt x="8422" y="100"/>
                                  <a:pt x="8400" y="77"/>
                                  <a:pt x="8400" y="50"/>
                                </a:cubicBezTo>
                                <a:cubicBezTo>
                                  <a:pt x="8400" y="22"/>
                                  <a:pt x="8422" y="0"/>
                                  <a:pt x="8450" y="0"/>
                                </a:cubicBezTo>
                                <a:close/>
                                <a:moveTo>
                                  <a:pt x="9150" y="0"/>
                                </a:moveTo>
                                <a:lnTo>
                                  <a:pt x="9450" y="0"/>
                                </a:lnTo>
                                <a:cubicBezTo>
                                  <a:pt x="9477" y="0"/>
                                  <a:pt x="9500" y="22"/>
                                  <a:pt x="9500" y="50"/>
                                </a:cubicBezTo>
                                <a:cubicBezTo>
                                  <a:pt x="9500" y="77"/>
                                  <a:pt x="9477" y="100"/>
                                  <a:pt x="9450" y="100"/>
                                </a:cubicBezTo>
                                <a:lnTo>
                                  <a:pt x="9150" y="100"/>
                                </a:lnTo>
                                <a:cubicBezTo>
                                  <a:pt x="9122" y="100"/>
                                  <a:pt x="9100" y="77"/>
                                  <a:pt x="9100" y="50"/>
                                </a:cubicBezTo>
                                <a:cubicBezTo>
                                  <a:pt x="9100" y="22"/>
                                  <a:pt x="9122" y="0"/>
                                  <a:pt x="9150" y="0"/>
                                </a:cubicBezTo>
                                <a:close/>
                                <a:moveTo>
                                  <a:pt x="9850" y="0"/>
                                </a:moveTo>
                                <a:lnTo>
                                  <a:pt x="10150" y="0"/>
                                </a:lnTo>
                                <a:cubicBezTo>
                                  <a:pt x="10177" y="0"/>
                                  <a:pt x="10200" y="22"/>
                                  <a:pt x="10200" y="50"/>
                                </a:cubicBezTo>
                                <a:cubicBezTo>
                                  <a:pt x="10200" y="77"/>
                                  <a:pt x="10177" y="100"/>
                                  <a:pt x="10150" y="100"/>
                                </a:cubicBezTo>
                                <a:lnTo>
                                  <a:pt x="9850" y="100"/>
                                </a:lnTo>
                                <a:cubicBezTo>
                                  <a:pt x="9822" y="100"/>
                                  <a:pt x="9800" y="77"/>
                                  <a:pt x="9800" y="50"/>
                                </a:cubicBezTo>
                                <a:cubicBezTo>
                                  <a:pt x="9800" y="22"/>
                                  <a:pt x="9822" y="0"/>
                                  <a:pt x="9850" y="0"/>
                                </a:cubicBezTo>
                                <a:close/>
                                <a:moveTo>
                                  <a:pt x="10550" y="0"/>
                                </a:moveTo>
                                <a:lnTo>
                                  <a:pt x="10850" y="0"/>
                                </a:lnTo>
                                <a:cubicBezTo>
                                  <a:pt x="10877" y="0"/>
                                  <a:pt x="10900" y="22"/>
                                  <a:pt x="10900" y="50"/>
                                </a:cubicBezTo>
                                <a:cubicBezTo>
                                  <a:pt x="10900" y="77"/>
                                  <a:pt x="10877" y="100"/>
                                  <a:pt x="10850" y="100"/>
                                </a:cubicBezTo>
                                <a:lnTo>
                                  <a:pt x="10550" y="100"/>
                                </a:lnTo>
                                <a:cubicBezTo>
                                  <a:pt x="10522" y="100"/>
                                  <a:pt x="10500" y="77"/>
                                  <a:pt x="10500" y="50"/>
                                </a:cubicBezTo>
                                <a:cubicBezTo>
                                  <a:pt x="10500" y="22"/>
                                  <a:pt x="10522" y="0"/>
                                  <a:pt x="10550" y="0"/>
                                </a:cubicBezTo>
                                <a:close/>
                                <a:moveTo>
                                  <a:pt x="11250" y="0"/>
                                </a:moveTo>
                                <a:lnTo>
                                  <a:pt x="11550" y="0"/>
                                </a:lnTo>
                                <a:cubicBezTo>
                                  <a:pt x="11577" y="0"/>
                                  <a:pt x="11600" y="22"/>
                                  <a:pt x="11600" y="50"/>
                                </a:cubicBezTo>
                                <a:cubicBezTo>
                                  <a:pt x="11600" y="77"/>
                                  <a:pt x="11577" y="100"/>
                                  <a:pt x="11550" y="100"/>
                                </a:cubicBezTo>
                                <a:lnTo>
                                  <a:pt x="11250" y="100"/>
                                </a:lnTo>
                                <a:cubicBezTo>
                                  <a:pt x="11222" y="100"/>
                                  <a:pt x="11200" y="77"/>
                                  <a:pt x="11200" y="50"/>
                                </a:cubicBezTo>
                                <a:cubicBezTo>
                                  <a:pt x="11200" y="22"/>
                                  <a:pt x="11222" y="0"/>
                                  <a:pt x="11250" y="0"/>
                                </a:cubicBezTo>
                                <a:close/>
                                <a:moveTo>
                                  <a:pt x="11950" y="0"/>
                                </a:moveTo>
                                <a:lnTo>
                                  <a:pt x="12250" y="0"/>
                                </a:lnTo>
                                <a:cubicBezTo>
                                  <a:pt x="12277" y="0"/>
                                  <a:pt x="12300" y="22"/>
                                  <a:pt x="12300" y="50"/>
                                </a:cubicBezTo>
                                <a:cubicBezTo>
                                  <a:pt x="12300" y="77"/>
                                  <a:pt x="12277" y="100"/>
                                  <a:pt x="12250" y="100"/>
                                </a:cubicBezTo>
                                <a:lnTo>
                                  <a:pt x="11950" y="100"/>
                                </a:lnTo>
                                <a:cubicBezTo>
                                  <a:pt x="11922" y="100"/>
                                  <a:pt x="11900" y="77"/>
                                  <a:pt x="11900" y="50"/>
                                </a:cubicBezTo>
                                <a:cubicBezTo>
                                  <a:pt x="11900" y="22"/>
                                  <a:pt x="11922" y="0"/>
                                  <a:pt x="11950" y="0"/>
                                </a:cubicBezTo>
                                <a:close/>
                                <a:moveTo>
                                  <a:pt x="12650" y="0"/>
                                </a:moveTo>
                                <a:lnTo>
                                  <a:pt x="12950" y="0"/>
                                </a:lnTo>
                                <a:cubicBezTo>
                                  <a:pt x="12977" y="0"/>
                                  <a:pt x="13000" y="22"/>
                                  <a:pt x="13000" y="50"/>
                                </a:cubicBezTo>
                                <a:cubicBezTo>
                                  <a:pt x="13000" y="77"/>
                                  <a:pt x="12977" y="100"/>
                                  <a:pt x="12950" y="100"/>
                                </a:cubicBezTo>
                                <a:lnTo>
                                  <a:pt x="12650" y="100"/>
                                </a:lnTo>
                                <a:cubicBezTo>
                                  <a:pt x="12622" y="100"/>
                                  <a:pt x="12600" y="77"/>
                                  <a:pt x="12600" y="50"/>
                                </a:cubicBezTo>
                                <a:cubicBezTo>
                                  <a:pt x="12600" y="22"/>
                                  <a:pt x="12622" y="0"/>
                                  <a:pt x="12650" y="0"/>
                                </a:cubicBezTo>
                                <a:close/>
                                <a:moveTo>
                                  <a:pt x="13350" y="0"/>
                                </a:moveTo>
                                <a:lnTo>
                                  <a:pt x="13650" y="0"/>
                                </a:lnTo>
                                <a:cubicBezTo>
                                  <a:pt x="13677" y="0"/>
                                  <a:pt x="13700" y="22"/>
                                  <a:pt x="13700" y="50"/>
                                </a:cubicBezTo>
                                <a:cubicBezTo>
                                  <a:pt x="13700" y="77"/>
                                  <a:pt x="13677" y="100"/>
                                  <a:pt x="13650" y="100"/>
                                </a:cubicBezTo>
                                <a:lnTo>
                                  <a:pt x="13350" y="100"/>
                                </a:lnTo>
                                <a:cubicBezTo>
                                  <a:pt x="13322" y="100"/>
                                  <a:pt x="13300" y="77"/>
                                  <a:pt x="13300" y="50"/>
                                </a:cubicBezTo>
                                <a:cubicBezTo>
                                  <a:pt x="13300" y="22"/>
                                  <a:pt x="13322" y="0"/>
                                  <a:pt x="13350" y="0"/>
                                </a:cubicBezTo>
                                <a:close/>
                                <a:moveTo>
                                  <a:pt x="14050" y="0"/>
                                </a:moveTo>
                                <a:lnTo>
                                  <a:pt x="14350" y="0"/>
                                </a:lnTo>
                                <a:cubicBezTo>
                                  <a:pt x="14377" y="0"/>
                                  <a:pt x="14400" y="22"/>
                                  <a:pt x="14400" y="50"/>
                                </a:cubicBezTo>
                                <a:cubicBezTo>
                                  <a:pt x="14400" y="77"/>
                                  <a:pt x="14377" y="100"/>
                                  <a:pt x="14350" y="100"/>
                                </a:cubicBezTo>
                                <a:lnTo>
                                  <a:pt x="14050" y="100"/>
                                </a:lnTo>
                                <a:cubicBezTo>
                                  <a:pt x="14022" y="100"/>
                                  <a:pt x="14000" y="77"/>
                                  <a:pt x="14000" y="50"/>
                                </a:cubicBezTo>
                                <a:cubicBezTo>
                                  <a:pt x="14000" y="22"/>
                                  <a:pt x="14022" y="0"/>
                                  <a:pt x="14050" y="0"/>
                                </a:cubicBezTo>
                                <a:close/>
                                <a:moveTo>
                                  <a:pt x="14750" y="0"/>
                                </a:moveTo>
                                <a:lnTo>
                                  <a:pt x="15050" y="0"/>
                                </a:lnTo>
                                <a:cubicBezTo>
                                  <a:pt x="15077" y="0"/>
                                  <a:pt x="15100" y="22"/>
                                  <a:pt x="15100" y="50"/>
                                </a:cubicBezTo>
                                <a:cubicBezTo>
                                  <a:pt x="15100" y="77"/>
                                  <a:pt x="15077" y="100"/>
                                  <a:pt x="15050" y="100"/>
                                </a:cubicBezTo>
                                <a:lnTo>
                                  <a:pt x="14750" y="100"/>
                                </a:lnTo>
                                <a:cubicBezTo>
                                  <a:pt x="14722" y="100"/>
                                  <a:pt x="14700" y="77"/>
                                  <a:pt x="14700" y="50"/>
                                </a:cubicBezTo>
                                <a:cubicBezTo>
                                  <a:pt x="14700" y="22"/>
                                  <a:pt x="14722" y="0"/>
                                  <a:pt x="14750" y="0"/>
                                </a:cubicBezTo>
                                <a:close/>
                                <a:moveTo>
                                  <a:pt x="15450" y="0"/>
                                </a:moveTo>
                                <a:lnTo>
                                  <a:pt x="15750" y="0"/>
                                </a:lnTo>
                                <a:cubicBezTo>
                                  <a:pt x="15777" y="0"/>
                                  <a:pt x="15800" y="22"/>
                                  <a:pt x="15800" y="50"/>
                                </a:cubicBezTo>
                                <a:cubicBezTo>
                                  <a:pt x="15800" y="77"/>
                                  <a:pt x="15777" y="100"/>
                                  <a:pt x="15750" y="100"/>
                                </a:cubicBezTo>
                                <a:lnTo>
                                  <a:pt x="15450" y="100"/>
                                </a:lnTo>
                                <a:cubicBezTo>
                                  <a:pt x="15422" y="100"/>
                                  <a:pt x="15400" y="77"/>
                                  <a:pt x="15400" y="50"/>
                                </a:cubicBezTo>
                                <a:cubicBezTo>
                                  <a:pt x="15400" y="22"/>
                                  <a:pt x="15422" y="0"/>
                                  <a:pt x="15450" y="0"/>
                                </a:cubicBezTo>
                                <a:close/>
                                <a:moveTo>
                                  <a:pt x="16150" y="0"/>
                                </a:moveTo>
                                <a:lnTo>
                                  <a:pt x="16450" y="0"/>
                                </a:lnTo>
                                <a:cubicBezTo>
                                  <a:pt x="16477" y="0"/>
                                  <a:pt x="16500" y="22"/>
                                  <a:pt x="16500" y="50"/>
                                </a:cubicBezTo>
                                <a:cubicBezTo>
                                  <a:pt x="16500" y="77"/>
                                  <a:pt x="16477" y="100"/>
                                  <a:pt x="16450" y="100"/>
                                </a:cubicBezTo>
                                <a:lnTo>
                                  <a:pt x="16150" y="100"/>
                                </a:lnTo>
                                <a:cubicBezTo>
                                  <a:pt x="16122" y="100"/>
                                  <a:pt x="16100" y="77"/>
                                  <a:pt x="16100" y="50"/>
                                </a:cubicBezTo>
                                <a:cubicBezTo>
                                  <a:pt x="16100" y="22"/>
                                  <a:pt x="16122" y="0"/>
                                  <a:pt x="16150" y="0"/>
                                </a:cubicBezTo>
                                <a:close/>
                                <a:moveTo>
                                  <a:pt x="16850" y="0"/>
                                </a:moveTo>
                                <a:lnTo>
                                  <a:pt x="17150" y="0"/>
                                </a:lnTo>
                                <a:cubicBezTo>
                                  <a:pt x="17177" y="0"/>
                                  <a:pt x="17200" y="22"/>
                                  <a:pt x="17200" y="50"/>
                                </a:cubicBezTo>
                                <a:cubicBezTo>
                                  <a:pt x="17200" y="77"/>
                                  <a:pt x="17177" y="100"/>
                                  <a:pt x="17150" y="100"/>
                                </a:cubicBezTo>
                                <a:lnTo>
                                  <a:pt x="16850" y="100"/>
                                </a:lnTo>
                                <a:cubicBezTo>
                                  <a:pt x="16822" y="100"/>
                                  <a:pt x="16800" y="77"/>
                                  <a:pt x="16800" y="50"/>
                                </a:cubicBezTo>
                                <a:cubicBezTo>
                                  <a:pt x="16800" y="22"/>
                                  <a:pt x="16822" y="0"/>
                                  <a:pt x="16850" y="0"/>
                                </a:cubicBezTo>
                                <a:close/>
                                <a:moveTo>
                                  <a:pt x="17550" y="0"/>
                                </a:moveTo>
                                <a:lnTo>
                                  <a:pt x="17850" y="0"/>
                                </a:lnTo>
                                <a:cubicBezTo>
                                  <a:pt x="17877" y="0"/>
                                  <a:pt x="17900" y="22"/>
                                  <a:pt x="17900" y="50"/>
                                </a:cubicBezTo>
                                <a:cubicBezTo>
                                  <a:pt x="17900" y="77"/>
                                  <a:pt x="17877" y="100"/>
                                  <a:pt x="17850" y="100"/>
                                </a:cubicBezTo>
                                <a:lnTo>
                                  <a:pt x="17550" y="100"/>
                                </a:lnTo>
                                <a:cubicBezTo>
                                  <a:pt x="17522" y="100"/>
                                  <a:pt x="17500" y="77"/>
                                  <a:pt x="17500" y="50"/>
                                </a:cubicBezTo>
                                <a:cubicBezTo>
                                  <a:pt x="17500" y="22"/>
                                  <a:pt x="17522" y="0"/>
                                  <a:pt x="17550" y="0"/>
                                </a:cubicBezTo>
                                <a:close/>
                                <a:moveTo>
                                  <a:pt x="18250" y="0"/>
                                </a:moveTo>
                                <a:lnTo>
                                  <a:pt x="18550" y="0"/>
                                </a:lnTo>
                                <a:cubicBezTo>
                                  <a:pt x="18577" y="0"/>
                                  <a:pt x="18600" y="22"/>
                                  <a:pt x="18600" y="50"/>
                                </a:cubicBezTo>
                                <a:cubicBezTo>
                                  <a:pt x="18600" y="77"/>
                                  <a:pt x="18577" y="100"/>
                                  <a:pt x="18550" y="100"/>
                                </a:cubicBezTo>
                                <a:lnTo>
                                  <a:pt x="18250" y="100"/>
                                </a:lnTo>
                                <a:cubicBezTo>
                                  <a:pt x="18222" y="100"/>
                                  <a:pt x="18200" y="77"/>
                                  <a:pt x="18200" y="50"/>
                                </a:cubicBezTo>
                                <a:cubicBezTo>
                                  <a:pt x="18200" y="22"/>
                                  <a:pt x="18222" y="0"/>
                                  <a:pt x="18250" y="0"/>
                                </a:cubicBezTo>
                                <a:close/>
                                <a:moveTo>
                                  <a:pt x="18950" y="0"/>
                                </a:moveTo>
                                <a:lnTo>
                                  <a:pt x="19250" y="0"/>
                                </a:lnTo>
                                <a:cubicBezTo>
                                  <a:pt x="19277" y="0"/>
                                  <a:pt x="19300" y="22"/>
                                  <a:pt x="19300" y="50"/>
                                </a:cubicBezTo>
                                <a:cubicBezTo>
                                  <a:pt x="19300" y="77"/>
                                  <a:pt x="19277" y="100"/>
                                  <a:pt x="19250" y="100"/>
                                </a:cubicBezTo>
                                <a:lnTo>
                                  <a:pt x="18950" y="100"/>
                                </a:lnTo>
                                <a:cubicBezTo>
                                  <a:pt x="18922" y="100"/>
                                  <a:pt x="18900" y="77"/>
                                  <a:pt x="18900" y="50"/>
                                </a:cubicBezTo>
                                <a:cubicBezTo>
                                  <a:pt x="18900" y="22"/>
                                  <a:pt x="18922" y="0"/>
                                  <a:pt x="18950" y="0"/>
                                </a:cubicBezTo>
                                <a:close/>
                                <a:moveTo>
                                  <a:pt x="19650" y="0"/>
                                </a:moveTo>
                                <a:lnTo>
                                  <a:pt x="19950" y="0"/>
                                </a:lnTo>
                                <a:cubicBezTo>
                                  <a:pt x="19977" y="0"/>
                                  <a:pt x="20000" y="22"/>
                                  <a:pt x="20000" y="50"/>
                                </a:cubicBezTo>
                                <a:cubicBezTo>
                                  <a:pt x="20000" y="77"/>
                                  <a:pt x="19977" y="100"/>
                                  <a:pt x="19950" y="100"/>
                                </a:cubicBezTo>
                                <a:lnTo>
                                  <a:pt x="19650" y="100"/>
                                </a:lnTo>
                                <a:cubicBezTo>
                                  <a:pt x="19622" y="100"/>
                                  <a:pt x="19600" y="77"/>
                                  <a:pt x="19600" y="50"/>
                                </a:cubicBezTo>
                                <a:cubicBezTo>
                                  <a:pt x="19600" y="22"/>
                                  <a:pt x="19622" y="0"/>
                                  <a:pt x="19650" y="0"/>
                                </a:cubicBezTo>
                                <a:close/>
                                <a:moveTo>
                                  <a:pt x="20350" y="0"/>
                                </a:moveTo>
                                <a:lnTo>
                                  <a:pt x="20650" y="0"/>
                                </a:lnTo>
                                <a:cubicBezTo>
                                  <a:pt x="20677" y="0"/>
                                  <a:pt x="20700" y="22"/>
                                  <a:pt x="20700" y="50"/>
                                </a:cubicBezTo>
                                <a:cubicBezTo>
                                  <a:pt x="20700" y="77"/>
                                  <a:pt x="20677" y="100"/>
                                  <a:pt x="20650" y="100"/>
                                </a:cubicBezTo>
                                <a:lnTo>
                                  <a:pt x="20350" y="100"/>
                                </a:lnTo>
                                <a:cubicBezTo>
                                  <a:pt x="20322" y="100"/>
                                  <a:pt x="20300" y="77"/>
                                  <a:pt x="20300" y="50"/>
                                </a:cubicBezTo>
                                <a:cubicBezTo>
                                  <a:pt x="20300" y="22"/>
                                  <a:pt x="20322" y="0"/>
                                  <a:pt x="20350" y="0"/>
                                </a:cubicBezTo>
                                <a:close/>
                                <a:moveTo>
                                  <a:pt x="21050" y="0"/>
                                </a:moveTo>
                                <a:lnTo>
                                  <a:pt x="21350" y="0"/>
                                </a:lnTo>
                                <a:cubicBezTo>
                                  <a:pt x="21377" y="0"/>
                                  <a:pt x="21400" y="22"/>
                                  <a:pt x="21400" y="50"/>
                                </a:cubicBezTo>
                                <a:cubicBezTo>
                                  <a:pt x="21400" y="77"/>
                                  <a:pt x="21377" y="100"/>
                                  <a:pt x="21350" y="100"/>
                                </a:cubicBezTo>
                                <a:lnTo>
                                  <a:pt x="21050" y="100"/>
                                </a:lnTo>
                                <a:cubicBezTo>
                                  <a:pt x="21022" y="100"/>
                                  <a:pt x="21000" y="77"/>
                                  <a:pt x="21000" y="50"/>
                                </a:cubicBezTo>
                                <a:cubicBezTo>
                                  <a:pt x="21000" y="22"/>
                                  <a:pt x="21022" y="0"/>
                                  <a:pt x="21050" y="0"/>
                                </a:cubicBezTo>
                                <a:close/>
                                <a:moveTo>
                                  <a:pt x="21750" y="0"/>
                                </a:moveTo>
                                <a:lnTo>
                                  <a:pt x="22050" y="0"/>
                                </a:lnTo>
                                <a:cubicBezTo>
                                  <a:pt x="22077" y="0"/>
                                  <a:pt x="22100" y="22"/>
                                  <a:pt x="22100" y="50"/>
                                </a:cubicBezTo>
                                <a:cubicBezTo>
                                  <a:pt x="22100" y="77"/>
                                  <a:pt x="22077" y="100"/>
                                  <a:pt x="22050" y="100"/>
                                </a:cubicBezTo>
                                <a:lnTo>
                                  <a:pt x="21750" y="100"/>
                                </a:lnTo>
                                <a:cubicBezTo>
                                  <a:pt x="21722" y="100"/>
                                  <a:pt x="21700" y="77"/>
                                  <a:pt x="21700" y="50"/>
                                </a:cubicBezTo>
                                <a:cubicBezTo>
                                  <a:pt x="21700" y="22"/>
                                  <a:pt x="21722" y="0"/>
                                  <a:pt x="21750" y="0"/>
                                </a:cubicBezTo>
                                <a:close/>
                                <a:moveTo>
                                  <a:pt x="22450" y="0"/>
                                </a:moveTo>
                                <a:lnTo>
                                  <a:pt x="22750" y="0"/>
                                </a:lnTo>
                                <a:cubicBezTo>
                                  <a:pt x="22777" y="0"/>
                                  <a:pt x="22800" y="22"/>
                                  <a:pt x="22800" y="50"/>
                                </a:cubicBezTo>
                                <a:cubicBezTo>
                                  <a:pt x="22800" y="77"/>
                                  <a:pt x="22777" y="100"/>
                                  <a:pt x="22750" y="100"/>
                                </a:cubicBezTo>
                                <a:lnTo>
                                  <a:pt x="22450" y="100"/>
                                </a:lnTo>
                                <a:cubicBezTo>
                                  <a:pt x="22422" y="100"/>
                                  <a:pt x="22400" y="77"/>
                                  <a:pt x="22400" y="50"/>
                                </a:cubicBezTo>
                                <a:cubicBezTo>
                                  <a:pt x="22400" y="22"/>
                                  <a:pt x="22422" y="0"/>
                                  <a:pt x="22450" y="0"/>
                                </a:cubicBezTo>
                                <a:close/>
                                <a:moveTo>
                                  <a:pt x="23150" y="0"/>
                                </a:moveTo>
                                <a:lnTo>
                                  <a:pt x="23450" y="0"/>
                                </a:lnTo>
                                <a:cubicBezTo>
                                  <a:pt x="23477" y="0"/>
                                  <a:pt x="23500" y="22"/>
                                  <a:pt x="23500" y="50"/>
                                </a:cubicBezTo>
                                <a:cubicBezTo>
                                  <a:pt x="23500" y="77"/>
                                  <a:pt x="23477" y="100"/>
                                  <a:pt x="23450" y="100"/>
                                </a:cubicBezTo>
                                <a:lnTo>
                                  <a:pt x="23150" y="100"/>
                                </a:lnTo>
                                <a:cubicBezTo>
                                  <a:pt x="23122" y="100"/>
                                  <a:pt x="23100" y="77"/>
                                  <a:pt x="23100" y="50"/>
                                </a:cubicBezTo>
                                <a:cubicBezTo>
                                  <a:pt x="23100" y="22"/>
                                  <a:pt x="23122" y="0"/>
                                  <a:pt x="23150" y="0"/>
                                </a:cubicBezTo>
                                <a:close/>
                                <a:moveTo>
                                  <a:pt x="23850" y="0"/>
                                </a:moveTo>
                                <a:lnTo>
                                  <a:pt x="24150" y="0"/>
                                </a:lnTo>
                                <a:cubicBezTo>
                                  <a:pt x="24177" y="0"/>
                                  <a:pt x="24200" y="22"/>
                                  <a:pt x="24200" y="50"/>
                                </a:cubicBezTo>
                                <a:cubicBezTo>
                                  <a:pt x="24200" y="77"/>
                                  <a:pt x="24177" y="100"/>
                                  <a:pt x="24150" y="100"/>
                                </a:cubicBezTo>
                                <a:lnTo>
                                  <a:pt x="23850" y="100"/>
                                </a:lnTo>
                                <a:cubicBezTo>
                                  <a:pt x="23822" y="100"/>
                                  <a:pt x="23800" y="77"/>
                                  <a:pt x="23800" y="50"/>
                                </a:cubicBezTo>
                                <a:cubicBezTo>
                                  <a:pt x="23800" y="22"/>
                                  <a:pt x="23822" y="0"/>
                                  <a:pt x="23850" y="0"/>
                                </a:cubicBezTo>
                                <a:close/>
                                <a:moveTo>
                                  <a:pt x="24550" y="0"/>
                                </a:moveTo>
                                <a:lnTo>
                                  <a:pt x="24850" y="0"/>
                                </a:lnTo>
                                <a:cubicBezTo>
                                  <a:pt x="24877" y="0"/>
                                  <a:pt x="24900" y="22"/>
                                  <a:pt x="24900" y="50"/>
                                </a:cubicBezTo>
                                <a:cubicBezTo>
                                  <a:pt x="24900" y="77"/>
                                  <a:pt x="24877" y="100"/>
                                  <a:pt x="24850" y="100"/>
                                </a:cubicBezTo>
                                <a:lnTo>
                                  <a:pt x="24550" y="100"/>
                                </a:lnTo>
                                <a:cubicBezTo>
                                  <a:pt x="24522" y="100"/>
                                  <a:pt x="24500" y="77"/>
                                  <a:pt x="24500" y="50"/>
                                </a:cubicBezTo>
                                <a:cubicBezTo>
                                  <a:pt x="24500" y="22"/>
                                  <a:pt x="24522" y="0"/>
                                  <a:pt x="24550" y="0"/>
                                </a:cubicBezTo>
                                <a:close/>
                                <a:moveTo>
                                  <a:pt x="25250" y="0"/>
                                </a:moveTo>
                                <a:lnTo>
                                  <a:pt x="25550" y="0"/>
                                </a:lnTo>
                                <a:cubicBezTo>
                                  <a:pt x="25577" y="0"/>
                                  <a:pt x="25600" y="22"/>
                                  <a:pt x="25600" y="50"/>
                                </a:cubicBezTo>
                                <a:cubicBezTo>
                                  <a:pt x="25600" y="77"/>
                                  <a:pt x="25577" y="100"/>
                                  <a:pt x="25550" y="100"/>
                                </a:cubicBezTo>
                                <a:lnTo>
                                  <a:pt x="25250" y="100"/>
                                </a:lnTo>
                                <a:cubicBezTo>
                                  <a:pt x="25222" y="100"/>
                                  <a:pt x="25200" y="77"/>
                                  <a:pt x="25200" y="50"/>
                                </a:cubicBezTo>
                                <a:cubicBezTo>
                                  <a:pt x="25200" y="22"/>
                                  <a:pt x="25222" y="0"/>
                                  <a:pt x="25250" y="0"/>
                                </a:cubicBez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969247265" name="Freeform 3932"/>
                        <wps:cNvSpPr>
                          <a:spLocks noEditPoints="1"/>
                        </wps:cNvSpPr>
                        <wps:spPr bwMode="auto">
                          <a:xfrm>
                            <a:off x="125730" y="1504950"/>
                            <a:ext cx="2377440" cy="9525"/>
                          </a:xfrm>
                          <a:custGeom>
                            <a:avLst/>
                            <a:gdLst>
                              <a:gd name="T0" fmla="*/ 350 w 24900"/>
                              <a:gd name="T1" fmla="*/ 100 h 100"/>
                              <a:gd name="T2" fmla="*/ 750 w 24900"/>
                              <a:gd name="T3" fmla="*/ 0 h 100"/>
                              <a:gd name="T4" fmla="*/ 750 w 24900"/>
                              <a:gd name="T5" fmla="*/ 100 h 100"/>
                              <a:gd name="T6" fmla="*/ 1750 w 24900"/>
                              <a:gd name="T7" fmla="*/ 0 h 100"/>
                              <a:gd name="T8" fmla="*/ 1400 w 24900"/>
                              <a:gd name="T9" fmla="*/ 50 h 100"/>
                              <a:gd name="T10" fmla="*/ 2500 w 24900"/>
                              <a:gd name="T11" fmla="*/ 50 h 100"/>
                              <a:gd name="T12" fmla="*/ 2150 w 24900"/>
                              <a:gd name="T13" fmla="*/ 0 h 100"/>
                              <a:gd name="T14" fmla="*/ 3150 w 24900"/>
                              <a:gd name="T15" fmla="*/ 100 h 100"/>
                              <a:gd name="T16" fmla="*/ 3550 w 24900"/>
                              <a:gd name="T17" fmla="*/ 0 h 100"/>
                              <a:gd name="T18" fmla="*/ 3550 w 24900"/>
                              <a:gd name="T19" fmla="*/ 100 h 100"/>
                              <a:gd name="T20" fmla="*/ 4550 w 24900"/>
                              <a:gd name="T21" fmla="*/ 0 h 100"/>
                              <a:gd name="T22" fmla="*/ 4200 w 24900"/>
                              <a:gd name="T23" fmla="*/ 50 h 100"/>
                              <a:gd name="T24" fmla="*/ 5300 w 24900"/>
                              <a:gd name="T25" fmla="*/ 50 h 100"/>
                              <a:gd name="T26" fmla="*/ 4950 w 24900"/>
                              <a:gd name="T27" fmla="*/ 0 h 100"/>
                              <a:gd name="T28" fmla="*/ 5950 w 24900"/>
                              <a:gd name="T29" fmla="*/ 100 h 100"/>
                              <a:gd name="T30" fmla="*/ 6350 w 24900"/>
                              <a:gd name="T31" fmla="*/ 0 h 100"/>
                              <a:gd name="T32" fmla="*/ 6350 w 24900"/>
                              <a:gd name="T33" fmla="*/ 100 h 100"/>
                              <a:gd name="T34" fmla="*/ 7350 w 24900"/>
                              <a:gd name="T35" fmla="*/ 0 h 100"/>
                              <a:gd name="T36" fmla="*/ 7000 w 24900"/>
                              <a:gd name="T37" fmla="*/ 50 h 100"/>
                              <a:gd name="T38" fmla="*/ 8100 w 24900"/>
                              <a:gd name="T39" fmla="*/ 50 h 100"/>
                              <a:gd name="T40" fmla="*/ 7750 w 24900"/>
                              <a:gd name="T41" fmla="*/ 0 h 100"/>
                              <a:gd name="T42" fmla="*/ 8750 w 24900"/>
                              <a:gd name="T43" fmla="*/ 100 h 100"/>
                              <a:gd name="T44" fmla="*/ 9150 w 24900"/>
                              <a:gd name="T45" fmla="*/ 0 h 100"/>
                              <a:gd name="T46" fmla="*/ 9150 w 24900"/>
                              <a:gd name="T47" fmla="*/ 100 h 100"/>
                              <a:gd name="T48" fmla="*/ 10150 w 24900"/>
                              <a:gd name="T49" fmla="*/ 0 h 100"/>
                              <a:gd name="T50" fmla="*/ 9800 w 24900"/>
                              <a:gd name="T51" fmla="*/ 50 h 100"/>
                              <a:gd name="T52" fmla="*/ 10900 w 24900"/>
                              <a:gd name="T53" fmla="*/ 50 h 100"/>
                              <a:gd name="T54" fmla="*/ 10550 w 24900"/>
                              <a:gd name="T55" fmla="*/ 0 h 100"/>
                              <a:gd name="T56" fmla="*/ 11550 w 24900"/>
                              <a:gd name="T57" fmla="*/ 100 h 100"/>
                              <a:gd name="T58" fmla="*/ 11950 w 24900"/>
                              <a:gd name="T59" fmla="*/ 0 h 100"/>
                              <a:gd name="T60" fmla="*/ 11950 w 24900"/>
                              <a:gd name="T61" fmla="*/ 100 h 100"/>
                              <a:gd name="T62" fmla="*/ 12950 w 24900"/>
                              <a:gd name="T63" fmla="*/ 0 h 100"/>
                              <a:gd name="T64" fmla="*/ 12600 w 24900"/>
                              <a:gd name="T65" fmla="*/ 50 h 100"/>
                              <a:gd name="T66" fmla="*/ 13700 w 24900"/>
                              <a:gd name="T67" fmla="*/ 50 h 100"/>
                              <a:gd name="T68" fmla="*/ 13350 w 24900"/>
                              <a:gd name="T69" fmla="*/ 0 h 100"/>
                              <a:gd name="T70" fmla="*/ 14350 w 24900"/>
                              <a:gd name="T71" fmla="*/ 100 h 100"/>
                              <a:gd name="T72" fmla="*/ 14750 w 24900"/>
                              <a:gd name="T73" fmla="*/ 0 h 100"/>
                              <a:gd name="T74" fmla="*/ 14750 w 24900"/>
                              <a:gd name="T75" fmla="*/ 100 h 100"/>
                              <a:gd name="T76" fmla="*/ 15750 w 24900"/>
                              <a:gd name="T77" fmla="*/ 0 h 100"/>
                              <a:gd name="T78" fmla="*/ 15400 w 24900"/>
                              <a:gd name="T79" fmla="*/ 50 h 100"/>
                              <a:gd name="T80" fmla="*/ 16500 w 24900"/>
                              <a:gd name="T81" fmla="*/ 50 h 100"/>
                              <a:gd name="T82" fmla="*/ 16150 w 24900"/>
                              <a:gd name="T83" fmla="*/ 0 h 100"/>
                              <a:gd name="T84" fmla="*/ 17150 w 24900"/>
                              <a:gd name="T85" fmla="*/ 100 h 100"/>
                              <a:gd name="T86" fmla="*/ 17550 w 24900"/>
                              <a:gd name="T87" fmla="*/ 0 h 100"/>
                              <a:gd name="T88" fmla="*/ 17550 w 24900"/>
                              <a:gd name="T89" fmla="*/ 100 h 100"/>
                              <a:gd name="T90" fmla="*/ 18550 w 24900"/>
                              <a:gd name="T91" fmla="*/ 0 h 100"/>
                              <a:gd name="T92" fmla="*/ 18200 w 24900"/>
                              <a:gd name="T93" fmla="*/ 50 h 100"/>
                              <a:gd name="T94" fmla="*/ 19300 w 24900"/>
                              <a:gd name="T95" fmla="*/ 50 h 100"/>
                              <a:gd name="T96" fmla="*/ 18950 w 24900"/>
                              <a:gd name="T97" fmla="*/ 0 h 100"/>
                              <a:gd name="T98" fmla="*/ 19950 w 24900"/>
                              <a:gd name="T99" fmla="*/ 100 h 100"/>
                              <a:gd name="T100" fmla="*/ 20350 w 24900"/>
                              <a:gd name="T101" fmla="*/ 0 h 100"/>
                              <a:gd name="T102" fmla="*/ 20350 w 24900"/>
                              <a:gd name="T103" fmla="*/ 100 h 100"/>
                              <a:gd name="T104" fmla="*/ 21350 w 24900"/>
                              <a:gd name="T105" fmla="*/ 0 h 100"/>
                              <a:gd name="T106" fmla="*/ 21000 w 24900"/>
                              <a:gd name="T107" fmla="*/ 50 h 100"/>
                              <a:gd name="T108" fmla="*/ 22100 w 24900"/>
                              <a:gd name="T109" fmla="*/ 50 h 100"/>
                              <a:gd name="T110" fmla="*/ 21750 w 24900"/>
                              <a:gd name="T111" fmla="*/ 0 h 100"/>
                              <a:gd name="T112" fmla="*/ 22750 w 24900"/>
                              <a:gd name="T113" fmla="*/ 100 h 100"/>
                              <a:gd name="T114" fmla="*/ 23150 w 24900"/>
                              <a:gd name="T115" fmla="*/ 0 h 100"/>
                              <a:gd name="T116" fmla="*/ 23150 w 24900"/>
                              <a:gd name="T117" fmla="*/ 100 h 100"/>
                              <a:gd name="T118" fmla="*/ 24150 w 24900"/>
                              <a:gd name="T119" fmla="*/ 0 h 100"/>
                              <a:gd name="T120" fmla="*/ 23800 w 24900"/>
                              <a:gd name="T121" fmla="*/ 50 h 100"/>
                              <a:gd name="T122" fmla="*/ 24900 w 24900"/>
                              <a:gd name="T123" fmla="*/ 50 h 100"/>
                              <a:gd name="T124" fmla="*/ 24550 w 24900"/>
                              <a:gd name="T125"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4900" h="100">
                                <a:moveTo>
                                  <a:pt x="50" y="0"/>
                                </a:moveTo>
                                <a:lnTo>
                                  <a:pt x="350" y="0"/>
                                </a:lnTo>
                                <a:cubicBezTo>
                                  <a:pt x="377" y="0"/>
                                  <a:pt x="400" y="22"/>
                                  <a:pt x="400" y="50"/>
                                </a:cubicBezTo>
                                <a:cubicBezTo>
                                  <a:pt x="400" y="77"/>
                                  <a:pt x="377" y="100"/>
                                  <a:pt x="350" y="100"/>
                                </a:cubicBezTo>
                                <a:lnTo>
                                  <a:pt x="50" y="100"/>
                                </a:lnTo>
                                <a:cubicBezTo>
                                  <a:pt x="22" y="100"/>
                                  <a:pt x="0" y="77"/>
                                  <a:pt x="0" y="50"/>
                                </a:cubicBezTo>
                                <a:cubicBezTo>
                                  <a:pt x="0" y="22"/>
                                  <a:pt x="22" y="0"/>
                                  <a:pt x="50" y="0"/>
                                </a:cubicBezTo>
                                <a:close/>
                                <a:moveTo>
                                  <a:pt x="750" y="0"/>
                                </a:moveTo>
                                <a:lnTo>
                                  <a:pt x="1050" y="0"/>
                                </a:lnTo>
                                <a:cubicBezTo>
                                  <a:pt x="1077" y="0"/>
                                  <a:pt x="1100" y="22"/>
                                  <a:pt x="1100" y="50"/>
                                </a:cubicBezTo>
                                <a:cubicBezTo>
                                  <a:pt x="1100" y="77"/>
                                  <a:pt x="1077" y="100"/>
                                  <a:pt x="1050" y="100"/>
                                </a:cubicBezTo>
                                <a:lnTo>
                                  <a:pt x="750" y="100"/>
                                </a:lnTo>
                                <a:cubicBezTo>
                                  <a:pt x="722" y="100"/>
                                  <a:pt x="700" y="77"/>
                                  <a:pt x="700" y="50"/>
                                </a:cubicBezTo>
                                <a:cubicBezTo>
                                  <a:pt x="700" y="22"/>
                                  <a:pt x="722" y="0"/>
                                  <a:pt x="750" y="0"/>
                                </a:cubicBezTo>
                                <a:close/>
                                <a:moveTo>
                                  <a:pt x="1450" y="0"/>
                                </a:moveTo>
                                <a:lnTo>
                                  <a:pt x="1750" y="0"/>
                                </a:lnTo>
                                <a:cubicBezTo>
                                  <a:pt x="1777" y="0"/>
                                  <a:pt x="1800" y="22"/>
                                  <a:pt x="1800" y="50"/>
                                </a:cubicBezTo>
                                <a:cubicBezTo>
                                  <a:pt x="1800" y="77"/>
                                  <a:pt x="1777" y="100"/>
                                  <a:pt x="1750" y="100"/>
                                </a:cubicBezTo>
                                <a:lnTo>
                                  <a:pt x="1450" y="100"/>
                                </a:lnTo>
                                <a:cubicBezTo>
                                  <a:pt x="1422" y="100"/>
                                  <a:pt x="1400" y="77"/>
                                  <a:pt x="1400" y="50"/>
                                </a:cubicBezTo>
                                <a:cubicBezTo>
                                  <a:pt x="1400" y="22"/>
                                  <a:pt x="1422" y="0"/>
                                  <a:pt x="1450" y="0"/>
                                </a:cubicBezTo>
                                <a:close/>
                                <a:moveTo>
                                  <a:pt x="2150" y="0"/>
                                </a:moveTo>
                                <a:lnTo>
                                  <a:pt x="2450" y="0"/>
                                </a:lnTo>
                                <a:cubicBezTo>
                                  <a:pt x="2477" y="0"/>
                                  <a:pt x="2500" y="22"/>
                                  <a:pt x="2500" y="50"/>
                                </a:cubicBezTo>
                                <a:cubicBezTo>
                                  <a:pt x="2500" y="77"/>
                                  <a:pt x="2477" y="100"/>
                                  <a:pt x="2450" y="100"/>
                                </a:cubicBezTo>
                                <a:lnTo>
                                  <a:pt x="2150" y="100"/>
                                </a:lnTo>
                                <a:cubicBezTo>
                                  <a:pt x="2122" y="100"/>
                                  <a:pt x="2100" y="77"/>
                                  <a:pt x="2100" y="50"/>
                                </a:cubicBezTo>
                                <a:cubicBezTo>
                                  <a:pt x="2100" y="22"/>
                                  <a:pt x="2122" y="0"/>
                                  <a:pt x="2150" y="0"/>
                                </a:cubicBezTo>
                                <a:close/>
                                <a:moveTo>
                                  <a:pt x="2850" y="0"/>
                                </a:moveTo>
                                <a:lnTo>
                                  <a:pt x="3150" y="0"/>
                                </a:lnTo>
                                <a:cubicBezTo>
                                  <a:pt x="3177" y="0"/>
                                  <a:pt x="3200" y="22"/>
                                  <a:pt x="3200" y="50"/>
                                </a:cubicBezTo>
                                <a:cubicBezTo>
                                  <a:pt x="3200" y="77"/>
                                  <a:pt x="3177" y="100"/>
                                  <a:pt x="3150" y="100"/>
                                </a:cubicBezTo>
                                <a:lnTo>
                                  <a:pt x="2850" y="100"/>
                                </a:lnTo>
                                <a:cubicBezTo>
                                  <a:pt x="2822" y="100"/>
                                  <a:pt x="2800" y="77"/>
                                  <a:pt x="2800" y="50"/>
                                </a:cubicBezTo>
                                <a:cubicBezTo>
                                  <a:pt x="2800" y="22"/>
                                  <a:pt x="2822" y="0"/>
                                  <a:pt x="2850" y="0"/>
                                </a:cubicBezTo>
                                <a:close/>
                                <a:moveTo>
                                  <a:pt x="3550" y="0"/>
                                </a:moveTo>
                                <a:lnTo>
                                  <a:pt x="3850" y="0"/>
                                </a:lnTo>
                                <a:cubicBezTo>
                                  <a:pt x="3877" y="0"/>
                                  <a:pt x="3900" y="22"/>
                                  <a:pt x="3900" y="50"/>
                                </a:cubicBezTo>
                                <a:cubicBezTo>
                                  <a:pt x="3900" y="77"/>
                                  <a:pt x="3877" y="100"/>
                                  <a:pt x="3850" y="100"/>
                                </a:cubicBezTo>
                                <a:lnTo>
                                  <a:pt x="3550" y="100"/>
                                </a:lnTo>
                                <a:cubicBezTo>
                                  <a:pt x="3522" y="100"/>
                                  <a:pt x="3500" y="77"/>
                                  <a:pt x="3500" y="50"/>
                                </a:cubicBezTo>
                                <a:cubicBezTo>
                                  <a:pt x="3500" y="22"/>
                                  <a:pt x="3522" y="0"/>
                                  <a:pt x="3550" y="0"/>
                                </a:cubicBezTo>
                                <a:close/>
                                <a:moveTo>
                                  <a:pt x="4250" y="0"/>
                                </a:moveTo>
                                <a:lnTo>
                                  <a:pt x="4550" y="0"/>
                                </a:lnTo>
                                <a:cubicBezTo>
                                  <a:pt x="4577" y="0"/>
                                  <a:pt x="4600" y="22"/>
                                  <a:pt x="4600" y="50"/>
                                </a:cubicBezTo>
                                <a:cubicBezTo>
                                  <a:pt x="4600" y="77"/>
                                  <a:pt x="4577" y="100"/>
                                  <a:pt x="4550" y="100"/>
                                </a:cubicBezTo>
                                <a:lnTo>
                                  <a:pt x="4250" y="100"/>
                                </a:lnTo>
                                <a:cubicBezTo>
                                  <a:pt x="4222" y="100"/>
                                  <a:pt x="4200" y="77"/>
                                  <a:pt x="4200" y="50"/>
                                </a:cubicBezTo>
                                <a:cubicBezTo>
                                  <a:pt x="4200" y="22"/>
                                  <a:pt x="4222" y="0"/>
                                  <a:pt x="4250" y="0"/>
                                </a:cubicBezTo>
                                <a:close/>
                                <a:moveTo>
                                  <a:pt x="4950" y="0"/>
                                </a:moveTo>
                                <a:lnTo>
                                  <a:pt x="5250" y="0"/>
                                </a:lnTo>
                                <a:cubicBezTo>
                                  <a:pt x="5277" y="0"/>
                                  <a:pt x="5300" y="22"/>
                                  <a:pt x="5300" y="50"/>
                                </a:cubicBezTo>
                                <a:cubicBezTo>
                                  <a:pt x="5300" y="77"/>
                                  <a:pt x="5277" y="100"/>
                                  <a:pt x="5250" y="100"/>
                                </a:cubicBezTo>
                                <a:lnTo>
                                  <a:pt x="4950" y="100"/>
                                </a:lnTo>
                                <a:cubicBezTo>
                                  <a:pt x="4922" y="100"/>
                                  <a:pt x="4900" y="77"/>
                                  <a:pt x="4900" y="50"/>
                                </a:cubicBezTo>
                                <a:cubicBezTo>
                                  <a:pt x="4900" y="22"/>
                                  <a:pt x="4922" y="0"/>
                                  <a:pt x="4950" y="0"/>
                                </a:cubicBezTo>
                                <a:close/>
                                <a:moveTo>
                                  <a:pt x="5650" y="0"/>
                                </a:moveTo>
                                <a:lnTo>
                                  <a:pt x="5950" y="0"/>
                                </a:lnTo>
                                <a:cubicBezTo>
                                  <a:pt x="5977" y="0"/>
                                  <a:pt x="6000" y="22"/>
                                  <a:pt x="6000" y="50"/>
                                </a:cubicBezTo>
                                <a:cubicBezTo>
                                  <a:pt x="6000" y="77"/>
                                  <a:pt x="5977" y="100"/>
                                  <a:pt x="5950" y="100"/>
                                </a:cubicBezTo>
                                <a:lnTo>
                                  <a:pt x="5650" y="100"/>
                                </a:lnTo>
                                <a:cubicBezTo>
                                  <a:pt x="5622" y="100"/>
                                  <a:pt x="5600" y="77"/>
                                  <a:pt x="5600" y="50"/>
                                </a:cubicBezTo>
                                <a:cubicBezTo>
                                  <a:pt x="5600" y="22"/>
                                  <a:pt x="5622" y="0"/>
                                  <a:pt x="5650" y="0"/>
                                </a:cubicBezTo>
                                <a:close/>
                                <a:moveTo>
                                  <a:pt x="6350" y="0"/>
                                </a:moveTo>
                                <a:lnTo>
                                  <a:pt x="6650" y="0"/>
                                </a:lnTo>
                                <a:cubicBezTo>
                                  <a:pt x="6677" y="0"/>
                                  <a:pt x="6700" y="22"/>
                                  <a:pt x="6700" y="50"/>
                                </a:cubicBezTo>
                                <a:cubicBezTo>
                                  <a:pt x="6700" y="77"/>
                                  <a:pt x="6677" y="100"/>
                                  <a:pt x="6650" y="100"/>
                                </a:cubicBezTo>
                                <a:lnTo>
                                  <a:pt x="6350" y="100"/>
                                </a:lnTo>
                                <a:cubicBezTo>
                                  <a:pt x="6322" y="100"/>
                                  <a:pt x="6300" y="77"/>
                                  <a:pt x="6300" y="50"/>
                                </a:cubicBezTo>
                                <a:cubicBezTo>
                                  <a:pt x="6300" y="22"/>
                                  <a:pt x="6322" y="0"/>
                                  <a:pt x="6350" y="0"/>
                                </a:cubicBezTo>
                                <a:close/>
                                <a:moveTo>
                                  <a:pt x="7050" y="0"/>
                                </a:moveTo>
                                <a:lnTo>
                                  <a:pt x="7350" y="0"/>
                                </a:lnTo>
                                <a:cubicBezTo>
                                  <a:pt x="7377" y="0"/>
                                  <a:pt x="7400" y="22"/>
                                  <a:pt x="7400" y="50"/>
                                </a:cubicBezTo>
                                <a:cubicBezTo>
                                  <a:pt x="7400" y="77"/>
                                  <a:pt x="7377" y="100"/>
                                  <a:pt x="7350" y="100"/>
                                </a:cubicBezTo>
                                <a:lnTo>
                                  <a:pt x="7050" y="100"/>
                                </a:lnTo>
                                <a:cubicBezTo>
                                  <a:pt x="7022" y="100"/>
                                  <a:pt x="7000" y="77"/>
                                  <a:pt x="7000" y="50"/>
                                </a:cubicBezTo>
                                <a:cubicBezTo>
                                  <a:pt x="7000" y="22"/>
                                  <a:pt x="7022" y="0"/>
                                  <a:pt x="7050" y="0"/>
                                </a:cubicBezTo>
                                <a:close/>
                                <a:moveTo>
                                  <a:pt x="7750" y="0"/>
                                </a:moveTo>
                                <a:lnTo>
                                  <a:pt x="8050" y="0"/>
                                </a:lnTo>
                                <a:cubicBezTo>
                                  <a:pt x="8077" y="0"/>
                                  <a:pt x="8100" y="22"/>
                                  <a:pt x="8100" y="50"/>
                                </a:cubicBezTo>
                                <a:cubicBezTo>
                                  <a:pt x="8100" y="77"/>
                                  <a:pt x="8077" y="100"/>
                                  <a:pt x="8050" y="100"/>
                                </a:cubicBezTo>
                                <a:lnTo>
                                  <a:pt x="7750" y="100"/>
                                </a:lnTo>
                                <a:cubicBezTo>
                                  <a:pt x="7722" y="100"/>
                                  <a:pt x="7700" y="77"/>
                                  <a:pt x="7700" y="50"/>
                                </a:cubicBezTo>
                                <a:cubicBezTo>
                                  <a:pt x="7700" y="22"/>
                                  <a:pt x="7722" y="0"/>
                                  <a:pt x="7750" y="0"/>
                                </a:cubicBezTo>
                                <a:close/>
                                <a:moveTo>
                                  <a:pt x="8450" y="0"/>
                                </a:moveTo>
                                <a:lnTo>
                                  <a:pt x="8750" y="0"/>
                                </a:lnTo>
                                <a:cubicBezTo>
                                  <a:pt x="8777" y="0"/>
                                  <a:pt x="8800" y="22"/>
                                  <a:pt x="8800" y="50"/>
                                </a:cubicBezTo>
                                <a:cubicBezTo>
                                  <a:pt x="8800" y="77"/>
                                  <a:pt x="8777" y="100"/>
                                  <a:pt x="8750" y="100"/>
                                </a:cubicBezTo>
                                <a:lnTo>
                                  <a:pt x="8450" y="100"/>
                                </a:lnTo>
                                <a:cubicBezTo>
                                  <a:pt x="8422" y="100"/>
                                  <a:pt x="8400" y="77"/>
                                  <a:pt x="8400" y="50"/>
                                </a:cubicBezTo>
                                <a:cubicBezTo>
                                  <a:pt x="8400" y="22"/>
                                  <a:pt x="8422" y="0"/>
                                  <a:pt x="8450" y="0"/>
                                </a:cubicBezTo>
                                <a:close/>
                                <a:moveTo>
                                  <a:pt x="9150" y="0"/>
                                </a:moveTo>
                                <a:lnTo>
                                  <a:pt x="9450" y="0"/>
                                </a:lnTo>
                                <a:cubicBezTo>
                                  <a:pt x="9477" y="0"/>
                                  <a:pt x="9500" y="22"/>
                                  <a:pt x="9500" y="50"/>
                                </a:cubicBezTo>
                                <a:cubicBezTo>
                                  <a:pt x="9500" y="77"/>
                                  <a:pt x="9477" y="100"/>
                                  <a:pt x="9450" y="100"/>
                                </a:cubicBezTo>
                                <a:lnTo>
                                  <a:pt x="9150" y="100"/>
                                </a:lnTo>
                                <a:cubicBezTo>
                                  <a:pt x="9122" y="100"/>
                                  <a:pt x="9100" y="77"/>
                                  <a:pt x="9100" y="50"/>
                                </a:cubicBezTo>
                                <a:cubicBezTo>
                                  <a:pt x="9100" y="22"/>
                                  <a:pt x="9122" y="0"/>
                                  <a:pt x="9150" y="0"/>
                                </a:cubicBezTo>
                                <a:close/>
                                <a:moveTo>
                                  <a:pt x="9850" y="0"/>
                                </a:moveTo>
                                <a:lnTo>
                                  <a:pt x="10150" y="0"/>
                                </a:lnTo>
                                <a:cubicBezTo>
                                  <a:pt x="10177" y="0"/>
                                  <a:pt x="10200" y="22"/>
                                  <a:pt x="10200" y="50"/>
                                </a:cubicBezTo>
                                <a:cubicBezTo>
                                  <a:pt x="10200" y="77"/>
                                  <a:pt x="10177" y="100"/>
                                  <a:pt x="10150" y="100"/>
                                </a:cubicBezTo>
                                <a:lnTo>
                                  <a:pt x="9850" y="100"/>
                                </a:lnTo>
                                <a:cubicBezTo>
                                  <a:pt x="9822" y="100"/>
                                  <a:pt x="9800" y="77"/>
                                  <a:pt x="9800" y="50"/>
                                </a:cubicBezTo>
                                <a:cubicBezTo>
                                  <a:pt x="9800" y="22"/>
                                  <a:pt x="9822" y="0"/>
                                  <a:pt x="9850" y="0"/>
                                </a:cubicBezTo>
                                <a:close/>
                                <a:moveTo>
                                  <a:pt x="10550" y="0"/>
                                </a:moveTo>
                                <a:lnTo>
                                  <a:pt x="10850" y="0"/>
                                </a:lnTo>
                                <a:cubicBezTo>
                                  <a:pt x="10877" y="0"/>
                                  <a:pt x="10900" y="22"/>
                                  <a:pt x="10900" y="50"/>
                                </a:cubicBezTo>
                                <a:cubicBezTo>
                                  <a:pt x="10900" y="77"/>
                                  <a:pt x="10877" y="100"/>
                                  <a:pt x="10850" y="100"/>
                                </a:cubicBezTo>
                                <a:lnTo>
                                  <a:pt x="10550" y="100"/>
                                </a:lnTo>
                                <a:cubicBezTo>
                                  <a:pt x="10522" y="100"/>
                                  <a:pt x="10500" y="77"/>
                                  <a:pt x="10500" y="50"/>
                                </a:cubicBezTo>
                                <a:cubicBezTo>
                                  <a:pt x="10500" y="22"/>
                                  <a:pt x="10522" y="0"/>
                                  <a:pt x="10550" y="0"/>
                                </a:cubicBezTo>
                                <a:close/>
                                <a:moveTo>
                                  <a:pt x="11250" y="0"/>
                                </a:moveTo>
                                <a:lnTo>
                                  <a:pt x="11550" y="0"/>
                                </a:lnTo>
                                <a:cubicBezTo>
                                  <a:pt x="11577" y="0"/>
                                  <a:pt x="11600" y="22"/>
                                  <a:pt x="11600" y="50"/>
                                </a:cubicBezTo>
                                <a:cubicBezTo>
                                  <a:pt x="11600" y="77"/>
                                  <a:pt x="11577" y="100"/>
                                  <a:pt x="11550" y="100"/>
                                </a:cubicBezTo>
                                <a:lnTo>
                                  <a:pt x="11250" y="100"/>
                                </a:lnTo>
                                <a:cubicBezTo>
                                  <a:pt x="11222" y="100"/>
                                  <a:pt x="11200" y="77"/>
                                  <a:pt x="11200" y="50"/>
                                </a:cubicBezTo>
                                <a:cubicBezTo>
                                  <a:pt x="11200" y="22"/>
                                  <a:pt x="11222" y="0"/>
                                  <a:pt x="11250" y="0"/>
                                </a:cubicBezTo>
                                <a:close/>
                                <a:moveTo>
                                  <a:pt x="11950" y="0"/>
                                </a:moveTo>
                                <a:lnTo>
                                  <a:pt x="12250" y="0"/>
                                </a:lnTo>
                                <a:cubicBezTo>
                                  <a:pt x="12277" y="0"/>
                                  <a:pt x="12300" y="22"/>
                                  <a:pt x="12300" y="50"/>
                                </a:cubicBezTo>
                                <a:cubicBezTo>
                                  <a:pt x="12300" y="77"/>
                                  <a:pt x="12277" y="100"/>
                                  <a:pt x="12250" y="100"/>
                                </a:cubicBezTo>
                                <a:lnTo>
                                  <a:pt x="11950" y="100"/>
                                </a:lnTo>
                                <a:cubicBezTo>
                                  <a:pt x="11922" y="100"/>
                                  <a:pt x="11900" y="77"/>
                                  <a:pt x="11900" y="50"/>
                                </a:cubicBezTo>
                                <a:cubicBezTo>
                                  <a:pt x="11900" y="22"/>
                                  <a:pt x="11922" y="0"/>
                                  <a:pt x="11950" y="0"/>
                                </a:cubicBezTo>
                                <a:close/>
                                <a:moveTo>
                                  <a:pt x="12650" y="0"/>
                                </a:moveTo>
                                <a:lnTo>
                                  <a:pt x="12950" y="0"/>
                                </a:lnTo>
                                <a:cubicBezTo>
                                  <a:pt x="12977" y="0"/>
                                  <a:pt x="13000" y="22"/>
                                  <a:pt x="13000" y="50"/>
                                </a:cubicBezTo>
                                <a:cubicBezTo>
                                  <a:pt x="13000" y="77"/>
                                  <a:pt x="12977" y="100"/>
                                  <a:pt x="12950" y="100"/>
                                </a:cubicBezTo>
                                <a:lnTo>
                                  <a:pt x="12650" y="100"/>
                                </a:lnTo>
                                <a:cubicBezTo>
                                  <a:pt x="12622" y="100"/>
                                  <a:pt x="12600" y="77"/>
                                  <a:pt x="12600" y="50"/>
                                </a:cubicBezTo>
                                <a:cubicBezTo>
                                  <a:pt x="12600" y="22"/>
                                  <a:pt x="12622" y="0"/>
                                  <a:pt x="12650" y="0"/>
                                </a:cubicBezTo>
                                <a:close/>
                                <a:moveTo>
                                  <a:pt x="13350" y="0"/>
                                </a:moveTo>
                                <a:lnTo>
                                  <a:pt x="13650" y="0"/>
                                </a:lnTo>
                                <a:cubicBezTo>
                                  <a:pt x="13677" y="0"/>
                                  <a:pt x="13700" y="22"/>
                                  <a:pt x="13700" y="50"/>
                                </a:cubicBezTo>
                                <a:cubicBezTo>
                                  <a:pt x="13700" y="77"/>
                                  <a:pt x="13677" y="100"/>
                                  <a:pt x="13650" y="100"/>
                                </a:cubicBezTo>
                                <a:lnTo>
                                  <a:pt x="13350" y="100"/>
                                </a:lnTo>
                                <a:cubicBezTo>
                                  <a:pt x="13322" y="100"/>
                                  <a:pt x="13300" y="77"/>
                                  <a:pt x="13300" y="50"/>
                                </a:cubicBezTo>
                                <a:cubicBezTo>
                                  <a:pt x="13300" y="22"/>
                                  <a:pt x="13322" y="0"/>
                                  <a:pt x="13350" y="0"/>
                                </a:cubicBezTo>
                                <a:close/>
                                <a:moveTo>
                                  <a:pt x="14050" y="0"/>
                                </a:moveTo>
                                <a:lnTo>
                                  <a:pt x="14350" y="0"/>
                                </a:lnTo>
                                <a:cubicBezTo>
                                  <a:pt x="14377" y="0"/>
                                  <a:pt x="14400" y="22"/>
                                  <a:pt x="14400" y="50"/>
                                </a:cubicBezTo>
                                <a:cubicBezTo>
                                  <a:pt x="14400" y="77"/>
                                  <a:pt x="14377" y="100"/>
                                  <a:pt x="14350" y="100"/>
                                </a:cubicBezTo>
                                <a:lnTo>
                                  <a:pt x="14050" y="100"/>
                                </a:lnTo>
                                <a:cubicBezTo>
                                  <a:pt x="14022" y="100"/>
                                  <a:pt x="14000" y="77"/>
                                  <a:pt x="14000" y="50"/>
                                </a:cubicBezTo>
                                <a:cubicBezTo>
                                  <a:pt x="14000" y="22"/>
                                  <a:pt x="14022" y="0"/>
                                  <a:pt x="14050" y="0"/>
                                </a:cubicBezTo>
                                <a:close/>
                                <a:moveTo>
                                  <a:pt x="14750" y="0"/>
                                </a:moveTo>
                                <a:lnTo>
                                  <a:pt x="15050" y="0"/>
                                </a:lnTo>
                                <a:cubicBezTo>
                                  <a:pt x="15077" y="0"/>
                                  <a:pt x="15100" y="22"/>
                                  <a:pt x="15100" y="50"/>
                                </a:cubicBezTo>
                                <a:cubicBezTo>
                                  <a:pt x="15100" y="77"/>
                                  <a:pt x="15077" y="100"/>
                                  <a:pt x="15050" y="100"/>
                                </a:cubicBezTo>
                                <a:lnTo>
                                  <a:pt x="14750" y="100"/>
                                </a:lnTo>
                                <a:cubicBezTo>
                                  <a:pt x="14722" y="100"/>
                                  <a:pt x="14700" y="77"/>
                                  <a:pt x="14700" y="50"/>
                                </a:cubicBezTo>
                                <a:cubicBezTo>
                                  <a:pt x="14700" y="22"/>
                                  <a:pt x="14722" y="0"/>
                                  <a:pt x="14750" y="0"/>
                                </a:cubicBezTo>
                                <a:close/>
                                <a:moveTo>
                                  <a:pt x="15450" y="0"/>
                                </a:moveTo>
                                <a:lnTo>
                                  <a:pt x="15750" y="0"/>
                                </a:lnTo>
                                <a:cubicBezTo>
                                  <a:pt x="15777" y="0"/>
                                  <a:pt x="15800" y="22"/>
                                  <a:pt x="15800" y="50"/>
                                </a:cubicBezTo>
                                <a:cubicBezTo>
                                  <a:pt x="15800" y="77"/>
                                  <a:pt x="15777" y="100"/>
                                  <a:pt x="15750" y="100"/>
                                </a:cubicBezTo>
                                <a:lnTo>
                                  <a:pt x="15450" y="100"/>
                                </a:lnTo>
                                <a:cubicBezTo>
                                  <a:pt x="15422" y="100"/>
                                  <a:pt x="15400" y="77"/>
                                  <a:pt x="15400" y="50"/>
                                </a:cubicBezTo>
                                <a:cubicBezTo>
                                  <a:pt x="15400" y="22"/>
                                  <a:pt x="15422" y="0"/>
                                  <a:pt x="15450" y="0"/>
                                </a:cubicBezTo>
                                <a:close/>
                                <a:moveTo>
                                  <a:pt x="16150" y="0"/>
                                </a:moveTo>
                                <a:lnTo>
                                  <a:pt x="16450" y="0"/>
                                </a:lnTo>
                                <a:cubicBezTo>
                                  <a:pt x="16477" y="0"/>
                                  <a:pt x="16500" y="22"/>
                                  <a:pt x="16500" y="50"/>
                                </a:cubicBezTo>
                                <a:cubicBezTo>
                                  <a:pt x="16500" y="77"/>
                                  <a:pt x="16477" y="100"/>
                                  <a:pt x="16450" y="100"/>
                                </a:cubicBezTo>
                                <a:lnTo>
                                  <a:pt x="16150" y="100"/>
                                </a:lnTo>
                                <a:cubicBezTo>
                                  <a:pt x="16122" y="100"/>
                                  <a:pt x="16100" y="77"/>
                                  <a:pt x="16100" y="50"/>
                                </a:cubicBezTo>
                                <a:cubicBezTo>
                                  <a:pt x="16100" y="22"/>
                                  <a:pt x="16122" y="0"/>
                                  <a:pt x="16150" y="0"/>
                                </a:cubicBezTo>
                                <a:close/>
                                <a:moveTo>
                                  <a:pt x="16850" y="0"/>
                                </a:moveTo>
                                <a:lnTo>
                                  <a:pt x="17150" y="0"/>
                                </a:lnTo>
                                <a:cubicBezTo>
                                  <a:pt x="17177" y="0"/>
                                  <a:pt x="17200" y="22"/>
                                  <a:pt x="17200" y="50"/>
                                </a:cubicBezTo>
                                <a:cubicBezTo>
                                  <a:pt x="17200" y="77"/>
                                  <a:pt x="17177" y="100"/>
                                  <a:pt x="17150" y="100"/>
                                </a:cubicBezTo>
                                <a:lnTo>
                                  <a:pt x="16850" y="100"/>
                                </a:lnTo>
                                <a:cubicBezTo>
                                  <a:pt x="16822" y="100"/>
                                  <a:pt x="16800" y="77"/>
                                  <a:pt x="16800" y="50"/>
                                </a:cubicBezTo>
                                <a:cubicBezTo>
                                  <a:pt x="16800" y="22"/>
                                  <a:pt x="16822" y="0"/>
                                  <a:pt x="16850" y="0"/>
                                </a:cubicBezTo>
                                <a:close/>
                                <a:moveTo>
                                  <a:pt x="17550" y="0"/>
                                </a:moveTo>
                                <a:lnTo>
                                  <a:pt x="17850" y="0"/>
                                </a:lnTo>
                                <a:cubicBezTo>
                                  <a:pt x="17877" y="0"/>
                                  <a:pt x="17900" y="22"/>
                                  <a:pt x="17900" y="50"/>
                                </a:cubicBezTo>
                                <a:cubicBezTo>
                                  <a:pt x="17900" y="77"/>
                                  <a:pt x="17877" y="100"/>
                                  <a:pt x="17850" y="100"/>
                                </a:cubicBezTo>
                                <a:lnTo>
                                  <a:pt x="17550" y="100"/>
                                </a:lnTo>
                                <a:cubicBezTo>
                                  <a:pt x="17522" y="100"/>
                                  <a:pt x="17500" y="77"/>
                                  <a:pt x="17500" y="50"/>
                                </a:cubicBezTo>
                                <a:cubicBezTo>
                                  <a:pt x="17500" y="22"/>
                                  <a:pt x="17522" y="0"/>
                                  <a:pt x="17550" y="0"/>
                                </a:cubicBezTo>
                                <a:close/>
                                <a:moveTo>
                                  <a:pt x="18250" y="0"/>
                                </a:moveTo>
                                <a:lnTo>
                                  <a:pt x="18550" y="0"/>
                                </a:lnTo>
                                <a:cubicBezTo>
                                  <a:pt x="18577" y="0"/>
                                  <a:pt x="18600" y="22"/>
                                  <a:pt x="18600" y="50"/>
                                </a:cubicBezTo>
                                <a:cubicBezTo>
                                  <a:pt x="18600" y="77"/>
                                  <a:pt x="18577" y="100"/>
                                  <a:pt x="18550" y="100"/>
                                </a:cubicBezTo>
                                <a:lnTo>
                                  <a:pt x="18250" y="100"/>
                                </a:lnTo>
                                <a:cubicBezTo>
                                  <a:pt x="18222" y="100"/>
                                  <a:pt x="18200" y="77"/>
                                  <a:pt x="18200" y="50"/>
                                </a:cubicBezTo>
                                <a:cubicBezTo>
                                  <a:pt x="18200" y="22"/>
                                  <a:pt x="18222" y="0"/>
                                  <a:pt x="18250" y="0"/>
                                </a:cubicBezTo>
                                <a:close/>
                                <a:moveTo>
                                  <a:pt x="18950" y="0"/>
                                </a:moveTo>
                                <a:lnTo>
                                  <a:pt x="19250" y="0"/>
                                </a:lnTo>
                                <a:cubicBezTo>
                                  <a:pt x="19277" y="0"/>
                                  <a:pt x="19300" y="22"/>
                                  <a:pt x="19300" y="50"/>
                                </a:cubicBezTo>
                                <a:cubicBezTo>
                                  <a:pt x="19300" y="77"/>
                                  <a:pt x="19277" y="100"/>
                                  <a:pt x="19250" y="100"/>
                                </a:cubicBezTo>
                                <a:lnTo>
                                  <a:pt x="18950" y="100"/>
                                </a:lnTo>
                                <a:cubicBezTo>
                                  <a:pt x="18922" y="100"/>
                                  <a:pt x="18900" y="77"/>
                                  <a:pt x="18900" y="50"/>
                                </a:cubicBezTo>
                                <a:cubicBezTo>
                                  <a:pt x="18900" y="22"/>
                                  <a:pt x="18922" y="0"/>
                                  <a:pt x="18950" y="0"/>
                                </a:cubicBezTo>
                                <a:close/>
                                <a:moveTo>
                                  <a:pt x="19650" y="0"/>
                                </a:moveTo>
                                <a:lnTo>
                                  <a:pt x="19950" y="0"/>
                                </a:lnTo>
                                <a:cubicBezTo>
                                  <a:pt x="19977" y="0"/>
                                  <a:pt x="20000" y="22"/>
                                  <a:pt x="20000" y="50"/>
                                </a:cubicBezTo>
                                <a:cubicBezTo>
                                  <a:pt x="20000" y="77"/>
                                  <a:pt x="19977" y="100"/>
                                  <a:pt x="19950" y="100"/>
                                </a:cubicBezTo>
                                <a:lnTo>
                                  <a:pt x="19650" y="100"/>
                                </a:lnTo>
                                <a:cubicBezTo>
                                  <a:pt x="19622" y="100"/>
                                  <a:pt x="19600" y="77"/>
                                  <a:pt x="19600" y="50"/>
                                </a:cubicBezTo>
                                <a:cubicBezTo>
                                  <a:pt x="19600" y="22"/>
                                  <a:pt x="19622" y="0"/>
                                  <a:pt x="19650" y="0"/>
                                </a:cubicBezTo>
                                <a:close/>
                                <a:moveTo>
                                  <a:pt x="20350" y="0"/>
                                </a:moveTo>
                                <a:lnTo>
                                  <a:pt x="20650" y="0"/>
                                </a:lnTo>
                                <a:cubicBezTo>
                                  <a:pt x="20677" y="0"/>
                                  <a:pt x="20700" y="22"/>
                                  <a:pt x="20700" y="50"/>
                                </a:cubicBezTo>
                                <a:cubicBezTo>
                                  <a:pt x="20700" y="77"/>
                                  <a:pt x="20677" y="100"/>
                                  <a:pt x="20650" y="100"/>
                                </a:cubicBezTo>
                                <a:lnTo>
                                  <a:pt x="20350" y="100"/>
                                </a:lnTo>
                                <a:cubicBezTo>
                                  <a:pt x="20322" y="100"/>
                                  <a:pt x="20300" y="77"/>
                                  <a:pt x="20300" y="50"/>
                                </a:cubicBezTo>
                                <a:cubicBezTo>
                                  <a:pt x="20300" y="22"/>
                                  <a:pt x="20322" y="0"/>
                                  <a:pt x="20350" y="0"/>
                                </a:cubicBezTo>
                                <a:close/>
                                <a:moveTo>
                                  <a:pt x="21050" y="0"/>
                                </a:moveTo>
                                <a:lnTo>
                                  <a:pt x="21350" y="0"/>
                                </a:lnTo>
                                <a:cubicBezTo>
                                  <a:pt x="21377" y="0"/>
                                  <a:pt x="21400" y="22"/>
                                  <a:pt x="21400" y="50"/>
                                </a:cubicBezTo>
                                <a:cubicBezTo>
                                  <a:pt x="21400" y="77"/>
                                  <a:pt x="21377" y="100"/>
                                  <a:pt x="21350" y="100"/>
                                </a:cubicBezTo>
                                <a:lnTo>
                                  <a:pt x="21050" y="100"/>
                                </a:lnTo>
                                <a:cubicBezTo>
                                  <a:pt x="21022" y="100"/>
                                  <a:pt x="21000" y="77"/>
                                  <a:pt x="21000" y="50"/>
                                </a:cubicBezTo>
                                <a:cubicBezTo>
                                  <a:pt x="21000" y="22"/>
                                  <a:pt x="21022" y="0"/>
                                  <a:pt x="21050" y="0"/>
                                </a:cubicBezTo>
                                <a:close/>
                                <a:moveTo>
                                  <a:pt x="21750" y="0"/>
                                </a:moveTo>
                                <a:lnTo>
                                  <a:pt x="22050" y="0"/>
                                </a:lnTo>
                                <a:cubicBezTo>
                                  <a:pt x="22077" y="0"/>
                                  <a:pt x="22100" y="22"/>
                                  <a:pt x="22100" y="50"/>
                                </a:cubicBezTo>
                                <a:cubicBezTo>
                                  <a:pt x="22100" y="77"/>
                                  <a:pt x="22077" y="100"/>
                                  <a:pt x="22050" y="100"/>
                                </a:cubicBezTo>
                                <a:lnTo>
                                  <a:pt x="21750" y="100"/>
                                </a:lnTo>
                                <a:cubicBezTo>
                                  <a:pt x="21722" y="100"/>
                                  <a:pt x="21700" y="77"/>
                                  <a:pt x="21700" y="50"/>
                                </a:cubicBezTo>
                                <a:cubicBezTo>
                                  <a:pt x="21700" y="22"/>
                                  <a:pt x="21722" y="0"/>
                                  <a:pt x="21750" y="0"/>
                                </a:cubicBezTo>
                                <a:close/>
                                <a:moveTo>
                                  <a:pt x="22450" y="0"/>
                                </a:moveTo>
                                <a:lnTo>
                                  <a:pt x="22750" y="0"/>
                                </a:lnTo>
                                <a:cubicBezTo>
                                  <a:pt x="22777" y="0"/>
                                  <a:pt x="22800" y="22"/>
                                  <a:pt x="22800" y="50"/>
                                </a:cubicBezTo>
                                <a:cubicBezTo>
                                  <a:pt x="22800" y="77"/>
                                  <a:pt x="22777" y="100"/>
                                  <a:pt x="22750" y="100"/>
                                </a:cubicBezTo>
                                <a:lnTo>
                                  <a:pt x="22450" y="100"/>
                                </a:lnTo>
                                <a:cubicBezTo>
                                  <a:pt x="22422" y="100"/>
                                  <a:pt x="22400" y="77"/>
                                  <a:pt x="22400" y="50"/>
                                </a:cubicBezTo>
                                <a:cubicBezTo>
                                  <a:pt x="22400" y="22"/>
                                  <a:pt x="22422" y="0"/>
                                  <a:pt x="22450" y="0"/>
                                </a:cubicBezTo>
                                <a:close/>
                                <a:moveTo>
                                  <a:pt x="23150" y="0"/>
                                </a:moveTo>
                                <a:lnTo>
                                  <a:pt x="23450" y="0"/>
                                </a:lnTo>
                                <a:cubicBezTo>
                                  <a:pt x="23477" y="0"/>
                                  <a:pt x="23500" y="22"/>
                                  <a:pt x="23500" y="50"/>
                                </a:cubicBezTo>
                                <a:cubicBezTo>
                                  <a:pt x="23500" y="77"/>
                                  <a:pt x="23477" y="100"/>
                                  <a:pt x="23450" y="100"/>
                                </a:cubicBezTo>
                                <a:lnTo>
                                  <a:pt x="23150" y="100"/>
                                </a:lnTo>
                                <a:cubicBezTo>
                                  <a:pt x="23122" y="100"/>
                                  <a:pt x="23100" y="77"/>
                                  <a:pt x="23100" y="50"/>
                                </a:cubicBezTo>
                                <a:cubicBezTo>
                                  <a:pt x="23100" y="22"/>
                                  <a:pt x="23122" y="0"/>
                                  <a:pt x="23150" y="0"/>
                                </a:cubicBezTo>
                                <a:close/>
                                <a:moveTo>
                                  <a:pt x="23850" y="0"/>
                                </a:moveTo>
                                <a:lnTo>
                                  <a:pt x="24150" y="0"/>
                                </a:lnTo>
                                <a:cubicBezTo>
                                  <a:pt x="24177" y="0"/>
                                  <a:pt x="24200" y="22"/>
                                  <a:pt x="24200" y="50"/>
                                </a:cubicBezTo>
                                <a:cubicBezTo>
                                  <a:pt x="24200" y="77"/>
                                  <a:pt x="24177" y="100"/>
                                  <a:pt x="24150" y="100"/>
                                </a:cubicBezTo>
                                <a:lnTo>
                                  <a:pt x="23850" y="100"/>
                                </a:lnTo>
                                <a:cubicBezTo>
                                  <a:pt x="23822" y="100"/>
                                  <a:pt x="23800" y="77"/>
                                  <a:pt x="23800" y="50"/>
                                </a:cubicBezTo>
                                <a:cubicBezTo>
                                  <a:pt x="23800" y="22"/>
                                  <a:pt x="23822" y="0"/>
                                  <a:pt x="23850" y="0"/>
                                </a:cubicBezTo>
                                <a:close/>
                                <a:moveTo>
                                  <a:pt x="24550" y="0"/>
                                </a:moveTo>
                                <a:lnTo>
                                  <a:pt x="24850" y="0"/>
                                </a:lnTo>
                                <a:cubicBezTo>
                                  <a:pt x="24877" y="0"/>
                                  <a:pt x="24900" y="22"/>
                                  <a:pt x="24900" y="50"/>
                                </a:cubicBezTo>
                                <a:cubicBezTo>
                                  <a:pt x="24900" y="77"/>
                                  <a:pt x="24877" y="100"/>
                                  <a:pt x="24850" y="100"/>
                                </a:cubicBezTo>
                                <a:lnTo>
                                  <a:pt x="24550" y="100"/>
                                </a:lnTo>
                                <a:cubicBezTo>
                                  <a:pt x="24522" y="100"/>
                                  <a:pt x="24500" y="77"/>
                                  <a:pt x="24500" y="50"/>
                                </a:cubicBezTo>
                                <a:cubicBezTo>
                                  <a:pt x="24500" y="22"/>
                                  <a:pt x="24522" y="0"/>
                                  <a:pt x="24550" y="0"/>
                                </a:cubicBezTo>
                                <a:close/>
                              </a:path>
                            </a:pathLst>
                          </a:custGeom>
                          <a:solidFill>
                            <a:srgbClr val="000000"/>
                          </a:solidFill>
                          <a:ln w="2" cap="flat">
                            <a:solidFill>
                              <a:srgbClr val="000000"/>
                            </a:solidFill>
                            <a:prstDash val="solid"/>
                            <a:bevel/>
                            <a:headEnd/>
                            <a:tailEnd/>
                          </a:ln>
                        </wps:spPr>
                        <wps:bodyPr rot="0" vert="horz" wrap="square" lIns="91440" tIns="45720" rIns="91440" bIns="45720" anchor="t" anchorCtr="0" upright="1">
                          <a:noAutofit/>
                        </wps:bodyPr>
                      </wps:wsp>
                      <wps:wsp>
                        <wps:cNvPr id="1012410584" name="Rectangle 3933"/>
                        <wps:cNvSpPr>
                          <a:spLocks noChangeArrowheads="1"/>
                        </wps:cNvSpPr>
                        <wps:spPr bwMode="auto">
                          <a:xfrm>
                            <a:off x="234950" y="73025"/>
                            <a:ext cx="53467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7F786" w14:textId="77777777" w:rsidR="0088052F" w:rsidRPr="00425522" w:rsidRDefault="0088052F" w:rsidP="00066F5C">
                              <w:r w:rsidRPr="00425522">
                                <w:rPr>
                                  <w:rFonts w:ascii="Times New Roman" w:hAnsi="Times New Roman"/>
                                  <w:b/>
                                  <w:bCs/>
                                  <w:color w:val="000000"/>
                                  <w:sz w:val="24"/>
                                  <w:szCs w:val="24"/>
                                </w:rPr>
                                <w:t xml:space="preserve">Support </w:t>
                              </w:r>
                            </w:p>
                          </w:txbxContent>
                        </wps:txbx>
                        <wps:bodyPr rot="0" vert="horz" wrap="none" lIns="0" tIns="0" rIns="0" bIns="0" anchor="t" anchorCtr="0" upright="1">
                          <a:spAutoFit/>
                        </wps:bodyPr>
                      </wps:wsp>
                      <wps:wsp>
                        <wps:cNvPr id="1569232149" name="Rectangle 3934"/>
                        <wps:cNvSpPr>
                          <a:spLocks noChangeArrowheads="1"/>
                        </wps:cNvSpPr>
                        <wps:spPr bwMode="auto">
                          <a:xfrm>
                            <a:off x="234950" y="248920"/>
                            <a:ext cx="34734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7F6A2" w14:textId="77777777" w:rsidR="0088052F" w:rsidRPr="00425522" w:rsidRDefault="0088052F" w:rsidP="00066F5C">
                              <w:r w:rsidRPr="00425522">
                                <w:rPr>
                                  <w:rFonts w:ascii="Times New Roman" w:hAnsi="Times New Roman"/>
                                  <w:b/>
                                  <w:bCs/>
                                  <w:color w:val="000000"/>
                                  <w:sz w:val="24"/>
                                  <w:szCs w:val="24"/>
                                </w:rPr>
                                <w:t>Head</w:t>
                              </w:r>
                            </w:p>
                          </w:txbxContent>
                        </wps:txbx>
                        <wps:bodyPr rot="0" vert="horz" wrap="none" lIns="0" tIns="0" rIns="0" bIns="0" anchor="t" anchorCtr="0" upright="1">
                          <a:spAutoFit/>
                        </wps:bodyPr>
                      </wps:wsp>
                      <wps:wsp>
                        <wps:cNvPr id="536813625" name="Rectangle 3935"/>
                        <wps:cNvSpPr>
                          <a:spLocks noChangeArrowheads="1"/>
                        </wps:cNvSpPr>
                        <wps:spPr bwMode="auto">
                          <a:xfrm>
                            <a:off x="522605" y="24892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C5200" w14:textId="77777777" w:rsidR="0088052F" w:rsidRPr="00425522" w:rsidRDefault="0088052F" w:rsidP="00066F5C">
                              <w:r w:rsidRPr="00425522">
                                <w:rPr>
                                  <w:rFonts w:ascii="Times New Roman" w:hAnsi="Times New Roman"/>
                                  <w:b/>
                                  <w:bCs/>
                                  <w:color w:val="000000"/>
                                  <w:sz w:val="24"/>
                                  <w:szCs w:val="24"/>
                                </w:rPr>
                                <w:t xml:space="preserve"> </w:t>
                              </w:r>
                            </w:p>
                          </w:txbxContent>
                        </wps:txbx>
                        <wps:bodyPr rot="0" vert="horz" wrap="none" lIns="0" tIns="0" rIns="0" bIns="0" anchor="t" anchorCtr="0" upright="1">
                          <a:spAutoFit/>
                        </wps:bodyPr>
                      </wps:wsp>
                      <wps:wsp>
                        <wps:cNvPr id="989377401" name="Rectangle 3936"/>
                        <wps:cNvSpPr>
                          <a:spLocks noChangeArrowheads="1"/>
                        </wps:cNvSpPr>
                        <wps:spPr bwMode="auto">
                          <a:xfrm>
                            <a:off x="215265" y="368935"/>
                            <a:ext cx="67056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C9E2C" w14:textId="77777777" w:rsidR="0088052F" w:rsidRPr="00425522" w:rsidRDefault="0088052F" w:rsidP="00066F5C">
                              <w:r w:rsidRPr="00425522">
                                <w:rPr>
                                  <w:rFonts w:ascii="Times New Roman" w:hAnsi="Times New Roman"/>
                                  <w:b/>
                                  <w:bCs/>
                                  <w:color w:val="000000"/>
                                  <w:sz w:val="24"/>
                                  <w:szCs w:val="24"/>
                                </w:rPr>
                                <w:t xml:space="preserve">Top of the </w:t>
                              </w:r>
                            </w:p>
                          </w:txbxContent>
                        </wps:txbx>
                        <wps:bodyPr rot="0" vert="horz" wrap="none" lIns="0" tIns="0" rIns="0" bIns="0" anchor="t" anchorCtr="0" upright="1">
                          <a:spAutoFit/>
                        </wps:bodyPr>
                      </wps:wsp>
                      <wps:wsp>
                        <wps:cNvPr id="517692852" name="Rectangle 3937"/>
                        <wps:cNvSpPr>
                          <a:spLocks noChangeArrowheads="1"/>
                        </wps:cNvSpPr>
                        <wps:spPr bwMode="auto">
                          <a:xfrm>
                            <a:off x="215265" y="544830"/>
                            <a:ext cx="5746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79F19" w14:textId="77777777" w:rsidR="0088052F" w:rsidRPr="00425522" w:rsidRDefault="0088052F" w:rsidP="00066F5C">
                              <w:r w:rsidRPr="00425522">
                                <w:rPr>
                                  <w:rFonts w:ascii="Times New Roman" w:hAnsi="Times New Roman"/>
                                  <w:b/>
                                  <w:bCs/>
                                  <w:color w:val="000000"/>
                                  <w:sz w:val="24"/>
                                  <w:szCs w:val="24"/>
                                </w:rPr>
                                <w:t>Backrest</w:t>
                              </w:r>
                            </w:p>
                          </w:txbxContent>
                        </wps:txbx>
                        <wps:bodyPr rot="0" vert="horz" wrap="none" lIns="0" tIns="0" rIns="0" bIns="0" anchor="t" anchorCtr="0" upright="1">
                          <a:spAutoFit/>
                        </wps:bodyPr>
                      </wps:wsp>
                      <wps:wsp>
                        <wps:cNvPr id="1596371096" name="Rectangle 3938"/>
                        <wps:cNvSpPr>
                          <a:spLocks noChangeArrowheads="1"/>
                        </wps:cNvSpPr>
                        <wps:spPr bwMode="auto">
                          <a:xfrm>
                            <a:off x="697865" y="54483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67011" w14:textId="77777777" w:rsidR="0088052F" w:rsidRPr="00425522" w:rsidRDefault="0088052F" w:rsidP="00066F5C">
                              <w:r w:rsidRPr="00425522">
                                <w:rPr>
                                  <w:rFonts w:ascii="Times New Roman" w:hAnsi="Times New Roman"/>
                                  <w:b/>
                                  <w:bCs/>
                                  <w:color w:val="000000"/>
                                  <w:sz w:val="24"/>
                                  <w:szCs w:val="24"/>
                                </w:rPr>
                                <w:t xml:space="preserve"> </w:t>
                              </w:r>
                            </w:p>
                          </w:txbxContent>
                        </wps:txbx>
                        <wps:bodyPr rot="0" vert="horz" wrap="none" lIns="0" tIns="0" rIns="0" bIns="0" anchor="t" anchorCtr="0" upright="1">
                          <a:spAutoFit/>
                        </wps:bodyPr>
                      </wps:wsp>
                      <wps:wsp>
                        <wps:cNvPr id="81597462" name="Rectangle 3939"/>
                        <wps:cNvSpPr>
                          <a:spLocks noChangeArrowheads="1"/>
                        </wps:cNvSpPr>
                        <wps:spPr bwMode="auto">
                          <a:xfrm>
                            <a:off x="215265" y="908050"/>
                            <a:ext cx="5746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1959" w14:textId="77777777" w:rsidR="0088052F" w:rsidRPr="00425522" w:rsidRDefault="0088052F" w:rsidP="00066F5C">
                              <w:r w:rsidRPr="00425522">
                                <w:rPr>
                                  <w:rFonts w:ascii="Times New Roman" w:hAnsi="Times New Roman"/>
                                  <w:b/>
                                  <w:bCs/>
                                  <w:color w:val="000000"/>
                                  <w:sz w:val="24"/>
                                  <w:szCs w:val="24"/>
                                </w:rPr>
                                <w:t>Backrest</w:t>
                              </w:r>
                            </w:p>
                          </w:txbxContent>
                        </wps:txbx>
                        <wps:bodyPr rot="0" vert="horz" wrap="none" lIns="0" tIns="0" rIns="0" bIns="0" anchor="t" anchorCtr="0" upright="1">
                          <a:spAutoFit/>
                        </wps:bodyPr>
                      </wps:wsp>
                      <wps:wsp>
                        <wps:cNvPr id="2012120981" name="Rectangle 3940"/>
                        <wps:cNvSpPr>
                          <a:spLocks noChangeArrowheads="1"/>
                        </wps:cNvSpPr>
                        <wps:spPr bwMode="auto">
                          <a:xfrm>
                            <a:off x="697865" y="908050"/>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9026A" w14:textId="77777777" w:rsidR="0088052F" w:rsidRPr="00425522" w:rsidRDefault="0088052F" w:rsidP="00066F5C">
                              <w:r w:rsidRPr="00425522">
                                <w:rPr>
                                  <w:rFonts w:ascii="Times New Roman" w:hAnsi="Times New Roman"/>
                                  <w:b/>
                                  <w:bCs/>
                                  <w:color w:val="000000"/>
                                  <w:sz w:val="24"/>
                                  <w:szCs w:val="24"/>
                                </w:rPr>
                                <w:t xml:space="preserve"> </w:t>
                              </w:r>
                            </w:p>
                          </w:txbxContent>
                        </wps:txbx>
                        <wps:bodyPr rot="0" vert="horz" wrap="none" lIns="0" tIns="0" rIns="0" bIns="0" anchor="t" anchorCtr="0" upright="1">
                          <a:spAutoFit/>
                        </wps:bodyPr>
                      </wps:wsp>
                      <wps:wsp>
                        <wps:cNvPr id="1794188459" name="Rectangle 3941"/>
                        <wps:cNvSpPr>
                          <a:spLocks noChangeArrowheads="1"/>
                        </wps:cNvSpPr>
                        <wps:spPr bwMode="auto">
                          <a:xfrm>
                            <a:off x="226060" y="1556385"/>
                            <a:ext cx="103949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D295E" w14:textId="77777777" w:rsidR="0088052F" w:rsidRPr="00425522" w:rsidRDefault="0088052F" w:rsidP="00066F5C">
                              <w:r w:rsidRPr="00425522">
                                <w:rPr>
                                  <w:rFonts w:ascii="Times New Roman" w:hAnsi="Times New Roman"/>
                                  <w:b/>
                                  <w:bCs/>
                                  <w:color w:val="000000"/>
                                  <w:sz w:val="24"/>
                                  <w:szCs w:val="24"/>
                                </w:rPr>
                                <w:t>Seating position</w:t>
                              </w:r>
                            </w:p>
                          </w:txbxContent>
                        </wps:txbx>
                        <wps:bodyPr rot="0" vert="horz" wrap="none" lIns="0" tIns="0" rIns="0" bIns="0" anchor="t" anchorCtr="0" upright="1">
                          <a:spAutoFit/>
                        </wps:bodyPr>
                      </wps:wsp>
                      <wps:wsp>
                        <wps:cNvPr id="699024179" name="Rectangle 3942"/>
                        <wps:cNvSpPr>
                          <a:spLocks noChangeArrowheads="1"/>
                        </wps:cNvSpPr>
                        <wps:spPr bwMode="auto">
                          <a:xfrm>
                            <a:off x="624840" y="1556385"/>
                            <a:ext cx="3810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A0A3E" w14:textId="77777777" w:rsidR="0088052F" w:rsidRPr="00425522" w:rsidRDefault="0088052F" w:rsidP="00066F5C">
                              <w:r w:rsidRPr="00425522">
                                <w:rPr>
                                  <w:rFonts w:ascii="Times New Roman" w:hAnsi="Times New Roman"/>
                                  <w:b/>
                                  <w:bCs/>
                                  <w:color w:val="000000"/>
                                  <w:sz w:val="24"/>
                                  <w:szCs w:val="24"/>
                                </w:rPr>
                                <w:t xml:space="preserve"> </w:t>
                              </w:r>
                            </w:p>
                          </w:txbxContent>
                        </wps:txbx>
                        <wps:bodyPr rot="0" vert="horz" wrap="none" lIns="0" tIns="0" rIns="0" bIns="0" anchor="t" anchorCtr="0" upright="1">
                          <a:spAutoFit/>
                        </wps:bodyPr>
                      </wps:wsp>
                      <wpg:wgp>
                        <wpg:cNvPr id="969861154" name="Group 3943"/>
                        <wpg:cNvGrpSpPr>
                          <a:grpSpLocks/>
                        </wpg:cNvGrpSpPr>
                        <wpg:grpSpPr bwMode="auto">
                          <a:xfrm>
                            <a:off x="4253230" y="120015"/>
                            <a:ext cx="216535" cy="325120"/>
                            <a:chOff x="6698" y="189"/>
                            <a:chExt cx="341" cy="512"/>
                          </a:xfrm>
                        </wpg:grpSpPr>
                        <wps:wsp>
                          <wps:cNvPr id="1426316740" name="Freeform 3944"/>
                          <wps:cNvSpPr>
                            <a:spLocks/>
                          </wps:cNvSpPr>
                          <wps:spPr bwMode="auto">
                            <a:xfrm>
                              <a:off x="6714" y="189"/>
                              <a:ext cx="205" cy="184"/>
                            </a:xfrm>
                            <a:custGeom>
                              <a:avLst/>
                              <a:gdLst>
                                <a:gd name="T0" fmla="*/ 11 w 205"/>
                                <a:gd name="T1" fmla="*/ 181 h 184"/>
                                <a:gd name="T2" fmla="*/ 0 w 205"/>
                                <a:gd name="T3" fmla="*/ 184 h 184"/>
                                <a:gd name="T4" fmla="*/ 196 w 205"/>
                                <a:gd name="T5" fmla="*/ 1 h 184"/>
                                <a:gd name="T6" fmla="*/ 205 w 205"/>
                                <a:gd name="T7" fmla="*/ 0 h 184"/>
                                <a:gd name="T8" fmla="*/ 11 w 205"/>
                                <a:gd name="T9" fmla="*/ 181 h 184"/>
                              </a:gdLst>
                              <a:ahLst/>
                              <a:cxnLst>
                                <a:cxn ang="0">
                                  <a:pos x="T0" y="T1"/>
                                </a:cxn>
                                <a:cxn ang="0">
                                  <a:pos x="T2" y="T3"/>
                                </a:cxn>
                                <a:cxn ang="0">
                                  <a:pos x="T4" y="T5"/>
                                </a:cxn>
                                <a:cxn ang="0">
                                  <a:pos x="T6" y="T7"/>
                                </a:cxn>
                                <a:cxn ang="0">
                                  <a:pos x="T8" y="T9"/>
                                </a:cxn>
                              </a:cxnLst>
                              <a:rect l="0" t="0" r="r" b="b"/>
                              <a:pathLst>
                                <a:path w="205" h="184">
                                  <a:moveTo>
                                    <a:pt x="11" y="181"/>
                                  </a:moveTo>
                                  <a:lnTo>
                                    <a:pt x="0" y="184"/>
                                  </a:lnTo>
                                  <a:lnTo>
                                    <a:pt x="196" y="1"/>
                                  </a:lnTo>
                                  <a:lnTo>
                                    <a:pt x="205" y="0"/>
                                  </a:lnTo>
                                  <a:lnTo>
                                    <a:pt x="11" y="181"/>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8269363" name="Line 3945"/>
                          <wps:cNvCnPr>
                            <a:cxnSpLocks noChangeShapeType="1"/>
                          </wps:cNvCnPr>
                          <wps:spPr bwMode="auto">
                            <a:xfrm flipV="1">
                              <a:off x="6725" y="189"/>
                              <a:ext cx="194" cy="181"/>
                            </a:xfrm>
                            <a:prstGeom prst="line">
                              <a:avLst/>
                            </a:prstGeom>
                            <a:noFill/>
                            <a:ln w="2">
                              <a:solidFill>
                                <a:srgbClr val="A6A6A6"/>
                              </a:solidFill>
                              <a:miter lim="800000"/>
                              <a:headEnd/>
                              <a:tailEnd/>
                            </a:ln>
                            <a:extLst>
                              <a:ext uri="{909E8E84-426E-40DD-AFC4-6F175D3DCCD1}">
                                <a14:hiddenFill xmlns:a14="http://schemas.microsoft.com/office/drawing/2010/main">
                                  <a:noFill/>
                                </a14:hiddenFill>
                              </a:ext>
                            </a:extLst>
                          </wps:spPr>
                          <wps:bodyPr/>
                        </wps:wsp>
                        <wps:wsp>
                          <wps:cNvPr id="1733756978" name="Freeform 3946"/>
                          <wps:cNvSpPr>
                            <a:spLocks/>
                          </wps:cNvSpPr>
                          <wps:spPr bwMode="auto">
                            <a:xfrm>
                              <a:off x="6706" y="190"/>
                              <a:ext cx="204" cy="188"/>
                            </a:xfrm>
                            <a:custGeom>
                              <a:avLst/>
                              <a:gdLst>
                                <a:gd name="T0" fmla="*/ 8 w 204"/>
                                <a:gd name="T1" fmla="*/ 183 h 188"/>
                                <a:gd name="T2" fmla="*/ 0 w 204"/>
                                <a:gd name="T3" fmla="*/ 188 h 188"/>
                                <a:gd name="T4" fmla="*/ 196 w 204"/>
                                <a:gd name="T5" fmla="*/ 6 h 188"/>
                                <a:gd name="T6" fmla="*/ 204 w 204"/>
                                <a:gd name="T7" fmla="*/ 0 h 188"/>
                                <a:gd name="T8" fmla="*/ 8 w 204"/>
                                <a:gd name="T9" fmla="*/ 183 h 188"/>
                              </a:gdLst>
                              <a:ahLst/>
                              <a:cxnLst>
                                <a:cxn ang="0">
                                  <a:pos x="T0" y="T1"/>
                                </a:cxn>
                                <a:cxn ang="0">
                                  <a:pos x="T2" y="T3"/>
                                </a:cxn>
                                <a:cxn ang="0">
                                  <a:pos x="T4" y="T5"/>
                                </a:cxn>
                                <a:cxn ang="0">
                                  <a:pos x="T6" y="T7"/>
                                </a:cxn>
                                <a:cxn ang="0">
                                  <a:pos x="T8" y="T9"/>
                                </a:cxn>
                              </a:cxnLst>
                              <a:rect l="0" t="0" r="r" b="b"/>
                              <a:pathLst>
                                <a:path w="204" h="188">
                                  <a:moveTo>
                                    <a:pt x="8" y="183"/>
                                  </a:moveTo>
                                  <a:lnTo>
                                    <a:pt x="0" y="188"/>
                                  </a:lnTo>
                                  <a:lnTo>
                                    <a:pt x="196" y="6"/>
                                  </a:lnTo>
                                  <a:lnTo>
                                    <a:pt x="204" y="0"/>
                                  </a:lnTo>
                                  <a:lnTo>
                                    <a:pt x="8" y="183"/>
                                  </a:lnTo>
                                  <a:close/>
                                </a:path>
                              </a:pathLst>
                            </a:custGeom>
                            <a:solidFill>
                              <a:srgbClr val="B4B4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2997641" name="Line 3947"/>
                          <wps:cNvCnPr>
                            <a:cxnSpLocks noChangeShapeType="1"/>
                          </wps:cNvCnPr>
                          <wps:spPr bwMode="auto">
                            <a:xfrm flipV="1">
                              <a:off x="6714" y="190"/>
                              <a:ext cx="196" cy="183"/>
                            </a:xfrm>
                            <a:prstGeom prst="line">
                              <a:avLst/>
                            </a:prstGeom>
                            <a:noFill/>
                            <a:ln w="2">
                              <a:solidFill>
                                <a:srgbClr val="B4B4B4"/>
                              </a:solidFill>
                              <a:miter lim="800000"/>
                              <a:headEnd/>
                              <a:tailEnd/>
                            </a:ln>
                            <a:extLst>
                              <a:ext uri="{909E8E84-426E-40DD-AFC4-6F175D3DCCD1}">
                                <a14:hiddenFill xmlns:a14="http://schemas.microsoft.com/office/drawing/2010/main">
                                  <a:noFill/>
                                </a14:hiddenFill>
                              </a:ext>
                            </a:extLst>
                          </wps:spPr>
                          <wps:bodyPr/>
                        </wps:wsp>
                        <wps:wsp>
                          <wps:cNvPr id="1495682140" name="Freeform 3948"/>
                          <wps:cNvSpPr>
                            <a:spLocks/>
                          </wps:cNvSpPr>
                          <wps:spPr bwMode="auto">
                            <a:xfrm>
                              <a:off x="6849" y="473"/>
                              <a:ext cx="188" cy="219"/>
                            </a:xfrm>
                            <a:custGeom>
                              <a:avLst/>
                              <a:gdLst>
                                <a:gd name="T0" fmla="*/ 0 w 188"/>
                                <a:gd name="T1" fmla="*/ 219 h 219"/>
                                <a:gd name="T2" fmla="*/ 6 w 188"/>
                                <a:gd name="T3" fmla="*/ 211 h 219"/>
                                <a:gd name="T4" fmla="*/ 188 w 188"/>
                                <a:gd name="T5" fmla="*/ 0 h 219"/>
                                <a:gd name="T6" fmla="*/ 183 w 188"/>
                                <a:gd name="T7" fmla="*/ 8 h 219"/>
                                <a:gd name="T8" fmla="*/ 0 w 188"/>
                                <a:gd name="T9" fmla="*/ 219 h 219"/>
                              </a:gdLst>
                              <a:ahLst/>
                              <a:cxnLst>
                                <a:cxn ang="0">
                                  <a:pos x="T0" y="T1"/>
                                </a:cxn>
                                <a:cxn ang="0">
                                  <a:pos x="T2" y="T3"/>
                                </a:cxn>
                                <a:cxn ang="0">
                                  <a:pos x="T4" y="T5"/>
                                </a:cxn>
                                <a:cxn ang="0">
                                  <a:pos x="T6" y="T7"/>
                                </a:cxn>
                                <a:cxn ang="0">
                                  <a:pos x="T8" y="T9"/>
                                </a:cxn>
                              </a:cxnLst>
                              <a:rect l="0" t="0" r="r" b="b"/>
                              <a:pathLst>
                                <a:path w="188" h="219">
                                  <a:moveTo>
                                    <a:pt x="0" y="219"/>
                                  </a:moveTo>
                                  <a:lnTo>
                                    <a:pt x="6" y="211"/>
                                  </a:lnTo>
                                  <a:lnTo>
                                    <a:pt x="188" y="0"/>
                                  </a:lnTo>
                                  <a:lnTo>
                                    <a:pt x="183" y="8"/>
                                  </a:lnTo>
                                  <a:lnTo>
                                    <a:pt x="0" y="219"/>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172044" name="Line 3949"/>
                          <wps:cNvCnPr>
                            <a:cxnSpLocks noChangeShapeType="1"/>
                          </wps:cNvCnPr>
                          <wps:spPr bwMode="auto">
                            <a:xfrm flipV="1">
                              <a:off x="6849" y="481"/>
                              <a:ext cx="183" cy="211"/>
                            </a:xfrm>
                            <a:prstGeom prst="line">
                              <a:avLst/>
                            </a:prstGeom>
                            <a:noFill/>
                            <a:ln w="2">
                              <a:solidFill>
                                <a:srgbClr val="CFCFCF"/>
                              </a:solidFill>
                              <a:miter lim="800000"/>
                              <a:headEnd/>
                              <a:tailEnd/>
                            </a:ln>
                            <a:extLst>
                              <a:ext uri="{909E8E84-426E-40DD-AFC4-6F175D3DCCD1}">
                                <a14:hiddenFill xmlns:a14="http://schemas.microsoft.com/office/drawing/2010/main">
                                  <a:noFill/>
                                </a14:hiddenFill>
                              </a:ext>
                            </a:extLst>
                          </wps:spPr>
                          <wps:bodyPr/>
                        </wps:wsp>
                        <wps:wsp>
                          <wps:cNvPr id="956682374" name="Freeform 3950"/>
                          <wps:cNvSpPr>
                            <a:spLocks/>
                          </wps:cNvSpPr>
                          <wps:spPr bwMode="auto">
                            <a:xfrm>
                              <a:off x="6855" y="464"/>
                              <a:ext cx="184" cy="220"/>
                            </a:xfrm>
                            <a:custGeom>
                              <a:avLst/>
                              <a:gdLst>
                                <a:gd name="T0" fmla="*/ 0 w 184"/>
                                <a:gd name="T1" fmla="*/ 220 h 220"/>
                                <a:gd name="T2" fmla="*/ 2 w 184"/>
                                <a:gd name="T3" fmla="*/ 210 h 220"/>
                                <a:gd name="T4" fmla="*/ 184 w 184"/>
                                <a:gd name="T5" fmla="*/ 0 h 220"/>
                                <a:gd name="T6" fmla="*/ 182 w 184"/>
                                <a:gd name="T7" fmla="*/ 9 h 220"/>
                                <a:gd name="T8" fmla="*/ 0 w 184"/>
                                <a:gd name="T9" fmla="*/ 220 h 220"/>
                              </a:gdLst>
                              <a:ahLst/>
                              <a:cxnLst>
                                <a:cxn ang="0">
                                  <a:pos x="T0" y="T1"/>
                                </a:cxn>
                                <a:cxn ang="0">
                                  <a:pos x="T2" y="T3"/>
                                </a:cxn>
                                <a:cxn ang="0">
                                  <a:pos x="T4" y="T5"/>
                                </a:cxn>
                                <a:cxn ang="0">
                                  <a:pos x="T6" y="T7"/>
                                </a:cxn>
                                <a:cxn ang="0">
                                  <a:pos x="T8" y="T9"/>
                                </a:cxn>
                              </a:cxnLst>
                              <a:rect l="0" t="0" r="r" b="b"/>
                              <a:pathLst>
                                <a:path w="184" h="220">
                                  <a:moveTo>
                                    <a:pt x="0" y="220"/>
                                  </a:moveTo>
                                  <a:lnTo>
                                    <a:pt x="2" y="210"/>
                                  </a:lnTo>
                                  <a:lnTo>
                                    <a:pt x="184" y="0"/>
                                  </a:lnTo>
                                  <a:lnTo>
                                    <a:pt x="182" y="9"/>
                                  </a:lnTo>
                                  <a:lnTo>
                                    <a:pt x="0" y="220"/>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488566" name="Line 3951"/>
                          <wps:cNvCnPr>
                            <a:cxnSpLocks noChangeShapeType="1"/>
                          </wps:cNvCnPr>
                          <wps:spPr bwMode="auto">
                            <a:xfrm flipV="1">
                              <a:off x="6855" y="473"/>
                              <a:ext cx="182" cy="211"/>
                            </a:xfrm>
                            <a:prstGeom prst="line">
                              <a:avLst/>
                            </a:prstGeom>
                            <a:noFill/>
                            <a:ln w="2">
                              <a:solidFill>
                                <a:srgbClr val="DBDBDB"/>
                              </a:solidFill>
                              <a:miter lim="800000"/>
                              <a:headEnd/>
                              <a:tailEnd/>
                            </a:ln>
                            <a:extLst>
                              <a:ext uri="{909E8E84-426E-40DD-AFC4-6F175D3DCCD1}">
                                <a14:hiddenFill xmlns:a14="http://schemas.microsoft.com/office/drawing/2010/main">
                                  <a:noFill/>
                                </a14:hiddenFill>
                              </a:ext>
                            </a:extLst>
                          </wps:spPr>
                          <wps:bodyPr/>
                        </wps:wsp>
                        <wps:wsp>
                          <wps:cNvPr id="1811631067" name="Freeform 3952"/>
                          <wps:cNvSpPr>
                            <a:spLocks/>
                          </wps:cNvSpPr>
                          <wps:spPr bwMode="auto">
                            <a:xfrm>
                              <a:off x="6857" y="212"/>
                              <a:ext cx="182" cy="462"/>
                            </a:xfrm>
                            <a:custGeom>
                              <a:avLst/>
                              <a:gdLst>
                                <a:gd name="T0" fmla="*/ 0 w 182"/>
                                <a:gd name="T1" fmla="*/ 462 h 462"/>
                                <a:gd name="T2" fmla="*/ 0 w 182"/>
                                <a:gd name="T3" fmla="*/ 185 h 462"/>
                                <a:gd name="T4" fmla="*/ 182 w 182"/>
                                <a:gd name="T5" fmla="*/ 0 h 462"/>
                                <a:gd name="T6" fmla="*/ 182 w 182"/>
                                <a:gd name="T7" fmla="*/ 252 h 462"/>
                                <a:gd name="T8" fmla="*/ 0 w 182"/>
                                <a:gd name="T9" fmla="*/ 462 h 462"/>
                              </a:gdLst>
                              <a:ahLst/>
                              <a:cxnLst>
                                <a:cxn ang="0">
                                  <a:pos x="T0" y="T1"/>
                                </a:cxn>
                                <a:cxn ang="0">
                                  <a:pos x="T2" y="T3"/>
                                </a:cxn>
                                <a:cxn ang="0">
                                  <a:pos x="T4" y="T5"/>
                                </a:cxn>
                                <a:cxn ang="0">
                                  <a:pos x="T6" y="T7"/>
                                </a:cxn>
                                <a:cxn ang="0">
                                  <a:pos x="T8" y="T9"/>
                                </a:cxn>
                              </a:cxnLst>
                              <a:rect l="0" t="0" r="r" b="b"/>
                              <a:pathLst>
                                <a:path w="182" h="462">
                                  <a:moveTo>
                                    <a:pt x="0" y="462"/>
                                  </a:moveTo>
                                  <a:lnTo>
                                    <a:pt x="0" y="185"/>
                                  </a:lnTo>
                                  <a:lnTo>
                                    <a:pt x="182" y="0"/>
                                  </a:lnTo>
                                  <a:lnTo>
                                    <a:pt x="182" y="252"/>
                                  </a:lnTo>
                                  <a:lnTo>
                                    <a:pt x="0" y="462"/>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2208038" name="Line 3953"/>
                          <wps:cNvCnPr>
                            <a:cxnSpLocks noChangeShapeType="1"/>
                          </wps:cNvCnPr>
                          <wps:spPr bwMode="auto">
                            <a:xfrm flipV="1">
                              <a:off x="6857" y="464"/>
                              <a:ext cx="182" cy="210"/>
                            </a:xfrm>
                            <a:prstGeom prst="line">
                              <a:avLst/>
                            </a:prstGeom>
                            <a:noFill/>
                            <a:ln w="2">
                              <a:solidFill>
                                <a:srgbClr val="E1E1E1"/>
                              </a:solidFill>
                              <a:miter lim="800000"/>
                              <a:headEnd/>
                              <a:tailEnd/>
                            </a:ln>
                            <a:extLst>
                              <a:ext uri="{909E8E84-426E-40DD-AFC4-6F175D3DCCD1}">
                                <a14:hiddenFill xmlns:a14="http://schemas.microsoft.com/office/drawing/2010/main">
                                  <a:noFill/>
                                </a14:hiddenFill>
                              </a:ext>
                            </a:extLst>
                          </wps:spPr>
                          <wps:bodyPr/>
                        </wps:wsp>
                        <wps:wsp>
                          <wps:cNvPr id="1696420585" name="Freeform 3954"/>
                          <wps:cNvSpPr>
                            <a:spLocks/>
                          </wps:cNvSpPr>
                          <wps:spPr bwMode="auto">
                            <a:xfrm>
                              <a:off x="6855" y="203"/>
                              <a:ext cx="184" cy="194"/>
                            </a:xfrm>
                            <a:custGeom>
                              <a:avLst/>
                              <a:gdLst>
                                <a:gd name="T0" fmla="*/ 2 w 184"/>
                                <a:gd name="T1" fmla="*/ 194 h 194"/>
                                <a:gd name="T2" fmla="*/ 0 w 184"/>
                                <a:gd name="T3" fmla="*/ 184 h 194"/>
                                <a:gd name="T4" fmla="*/ 182 w 184"/>
                                <a:gd name="T5" fmla="*/ 0 h 194"/>
                                <a:gd name="T6" fmla="*/ 184 w 184"/>
                                <a:gd name="T7" fmla="*/ 9 h 194"/>
                                <a:gd name="T8" fmla="*/ 2 w 184"/>
                                <a:gd name="T9" fmla="*/ 194 h 194"/>
                              </a:gdLst>
                              <a:ahLst/>
                              <a:cxnLst>
                                <a:cxn ang="0">
                                  <a:pos x="T0" y="T1"/>
                                </a:cxn>
                                <a:cxn ang="0">
                                  <a:pos x="T2" y="T3"/>
                                </a:cxn>
                                <a:cxn ang="0">
                                  <a:pos x="T4" y="T5"/>
                                </a:cxn>
                                <a:cxn ang="0">
                                  <a:pos x="T6" y="T7"/>
                                </a:cxn>
                                <a:cxn ang="0">
                                  <a:pos x="T8" y="T9"/>
                                </a:cxn>
                              </a:cxnLst>
                              <a:rect l="0" t="0" r="r" b="b"/>
                              <a:pathLst>
                                <a:path w="184" h="194">
                                  <a:moveTo>
                                    <a:pt x="2" y="194"/>
                                  </a:moveTo>
                                  <a:lnTo>
                                    <a:pt x="0" y="184"/>
                                  </a:lnTo>
                                  <a:lnTo>
                                    <a:pt x="182" y="0"/>
                                  </a:lnTo>
                                  <a:lnTo>
                                    <a:pt x="184" y="9"/>
                                  </a:lnTo>
                                  <a:lnTo>
                                    <a:pt x="2" y="194"/>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105841" name="Line 3955"/>
                          <wps:cNvCnPr>
                            <a:cxnSpLocks noChangeShapeType="1"/>
                          </wps:cNvCnPr>
                          <wps:spPr bwMode="auto">
                            <a:xfrm flipV="1">
                              <a:off x="6857" y="212"/>
                              <a:ext cx="182" cy="185"/>
                            </a:xfrm>
                            <a:prstGeom prst="line">
                              <a:avLst/>
                            </a:prstGeom>
                            <a:noFill/>
                            <a:ln w="2">
                              <a:solidFill>
                                <a:srgbClr val="E1E1E1"/>
                              </a:solidFill>
                              <a:miter lim="800000"/>
                              <a:headEnd/>
                              <a:tailEnd/>
                            </a:ln>
                            <a:extLst>
                              <a:ext uri="{909E8E84-426E-40DD-AFC4-6F175D3DCCD1}">
                                <a14:hiddenFill xmlns:a14="http://schemas.microsoft.com/office/drawing/2010/main">
                                  <a:noFill/>
                                </a14:hiddenFill>
                              </a:ext>
                            </a:extLst>
                          </wps:spPr>
                          <wps:bodyPr/>
                        </wps:wsp>
                        <wps:wsp>
                          <wps:cNvPr id="940726605" name="Freeform 3956"/>
                          <wps:cNvSpPr>
                            <a:spLocks/>
                          </wps:cNvSpPr>
                          <wps:spPr bwMode="auto">
                            <a:xfrm>
                              <a:off x="6855" y="208"/>
                              <a:ext cx="184" cy="189"/>
                            </a:xfrm>
                            <a:custGeom>
                              <a:avLst/>
                              <a:gdLst>
                                <a:gd name="T0" fmla="*/ 2 w 184"/>
                                <a:gd name="T1" fmla="*/ 189 h 189"/>
                                <a:gd name="T2" fmla="*/ 0 w 184"/>
                                <a:gd name="T3" fmla="*/ 184 h 189"/>
                                <a:gd name="T4" fmla="*/ 183 w 184"/>
                                <a:gd name="T5" fmla="*/ 0 h 189"/>
                                <a:gd name="T6" fmla="*/ 184 w 184"/>
                                <a:gd name="T7" fmla="*/ 4 h 189"/>
                                <a:gd name="T8" fmla="*/ 2 w 184"/>
                                <a:gd name="T9" fmla="*/ 189 h 189"/>
                              </a:gdLst>
                              <a:ahLst/>
                              <a:cxnLst>
                                <a:cxn ang="0">
                                  <a:pos x="T0" y="T1"/>
                                </a:cxn>
                                <a:cxn ang="0">
                                  <a:pos x="T2" y="T3"/>
                                </a:cxn>
                                <a:cxn ang="0">
                                  <a:pos x="T4" y="T5"/>
                                </a:cxn>
                                <a:cxn ang="0">
                                  <a:pos x="T6" y="T7"/>
                                </a:cxn>
                                <a:cxn ang="0">
                                  <a:pos x="T8" y="T9"/>
                                </a:cxn>
                              </a:cxnLst>
                              <a:rect l="0" t="0" r="r" b="b"/>
                              <a:pathLst>
                                <a:path w="184" h="189">
                                  <a:moveTo>
                                    <a:pt x="2" y="189"/>
                                  </a:moveTo>
                                  <a:lnTo>
                                    <a:pt x="0" y="184"/>
                                  </a:lnTo>
                                  <a:lnTo>
                                    <a:pt x="183" y="0"/>
                                  </a:lnTo>
                                  <a:lnTo>
                                    <a:pt x="184" y="4"/>
                                  </a:lnTo>
                                  <a:lnTo>
                                    <a:pt x="2" y="189"/>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426699" name="Freeform 3957"/>
                          <wps:cNvSpPr>
                            <a:spLocks/>
                          </wps:cNvSpPr>
                          <wps:spPr bwMode="auto">
                            <a:xfrm>
                              <a:off x="6855" y="203"/>
                              <a:ext cx="183" cy="189"/>
                            </a:xfrm>
                            <a:custGeom>
                              <a:avLst/>
                              <a:gdLst>
                                <a:gd name="T0" fmla="*/ 0 w 183"/>
                                <a:gd name="T1" fmla="*/ 189 h 189"/>
                                <a:gd name="T2" fmla="*/ 0 w 183"/>
                                <a:gd name="T3" fmla="*/ 184 h 189"/>
                                <a:gd name="T4" fmla="*/ 182 w 183"/>
                                <a:gd name="T5" fmla="*/ 0 h 189"/>
                                <a:gd name="T6" fmla="*/ 183 w 183"/>
                                <a:gd name="T7" fmla="*/ 5 h 189"/>
                                <a:gd name="T8" fmla="*/ 0 w 183"/>
                                <a:gd name="T9" fmla="*/ 189 h 189"/>
                              </a:gdLst>
                              <a:ahLst/>
                              <a:cxnLst>
                                <a:cxn ang="0">
                                  <a:pos x="T0" y="T1"/>
                                </a:cxn>
                                <a:cxn ang="0">
                                  <a:pos x="T2" y="T3"/>
                                </a:cxn>
                                <a:cxn ang="0">
                                  <a:pos x="T4" y="T5"/>
                                </a:cxn>
                                <a:cxn ang="0">
                                  <a:pos x="T6" y="T7"/>
                                </a:cxn>
                                <a:cxn ang="0">
                                  <a:pos x="T8" y="T9"/>
                                </a:cxn>
                              </a:cxnLst>
                              <a:rect l="0" t="0" r="r" b="b"/>
                              <a:pathLst>
                                <a:path w="183" h="189">
                                  <a:moveTo>
                                    <a:pt x="0" y="189"/>
                                  </a:moveTo>
                                  <a:lnTo>
                                    <a:pt x="0" y="184"/>
                                  </a:lnTo>
                                  <a:lnTo>
                                    <a:pt x="182" y="0"/>
                                  </a:lnTo>
                                  <a:lnTo>
                                    <a:pt x="183" y="5"/>
                                  </a:lnTo>
                                  <a:lnTo>
                                    <a:pt x="0" y="189"/>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6626633" name="Freeform 3958"/>
                          <wps:cNvSpPr>
                            <a:spLocks/>
                          </wps:cNvSpPr>
                          <wps:spPr bwMode="auto">
                            <a:xfrm>
                              <a:off x="6849" y="196"/>
                              <a:ext cx="188" cy="191"/>
                            </a:xfrm>
                            <a:custGeom>
                              <a:avLst/>
                              <a:gdLst>
                                <a:gd name="T0" fmla="*/ 6 w 188"/>
                                <a:gd name="T1" fmla="*/ 191 h 191"/>
                                <a:gd name="T2" fmla="*/ 0 w 188"/>
                                <a:gd name="T3" fmla="*/ 182 h 191"/>
                                <a:gd name="T4" fmla="*/ 183 w 188"/>
                                <a:gd name="T5" fmla="*/ 0 h 191"/>
                                <a:gd name="T6" fmla="*/ 188 w 188"/>
                                <a:gd name="T7" fmla="*/ 7 h 191"/>
                                <a:gd name="T8" fmla="*/ 6 w 188"/>
                                <a:gd name="T9" fmla="*/ 191 h 191"/>
                              </a:gdLst>
                              <a:ahLst/>
                              <a:cxnLst>
                                <a:cxn ang="0">
                                  <a:pos x="T0" y="T1"/>
                                </a:cxn>
                                <a:cxn ang="0">
                                  <a:pos x="T2" y="T3"/>
                                </a:cxn>
                                <a:cxn ang="0">
                                  <a:pos x="T4" y="T5"/>
                                </a:cxn>
                                <a:cxn ang="0">
                                  <a:pos x="T6" y="T7"/>
                                </a:cxn>
                                <a:cxn ang="0">
                                  <a:pos x="T8" y="T9"/>
                                </a:cxn>
                              </a:cxnLst>
                              <a:rect l="0" t="0" r="r" b="b"/>
                              <a:pathLst>
                                <a:path w="188" h="191">
                                  <a:moveTo>
                                    <a:pt x="6" y="191"/>
                                  </a:moveTo>
                                  <a:lnTo>
                                    <a:pt x="0" y="182"/>
                                  </a:lnTo>
                                  <a:lnTo>
                                    <a:pt x="183" y="0"/>
                                  </a:lnTo>
                                  <a:lnTo>
                                    <a:pt x="188" y="7"/>
                                  </a:lnTo>
                                  <a:lnTo>
                                    <a:pt x="6" y="191"/>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1471899" name="Line 3959"/>
                          <wps:cNvCnPr>
                            <a:cxnSpLocks noChangeShapeType="1"/>
                          </wps:cNvCnPr>
                          <wps:spPr bwMode="auto">
                            <a:xfrm flipV="1">
                              <a:off x="6855" y="203"/>
                              <a:ext cx="182" cy="184"/>
                            </a:xfrm>
                            <a:prstGeom prst="line">
                              <a:avLst/>
                            </a:prstGeom>
                            <a:noFill/>
                            <a:ln w="2">
                              <a:solidFill>
                                <a:srgbClr val="DBDBDB"/>
                              </a:solidFill>
                              <a:miter lim="800000"/>
                              <a:headEnd/>
                              <a:tailEnd/>
                            </a:ln>
                            <a:extLst>
                              <a:ext uri="{909E8E84-426E-40DD-AFC4-6F175D3DCCD1}">
                                <a14:hiddenFill xmlns:a14="http://schemas.microsoft.com/office/drawing/2010/main">
                                  <a:noFill/>
                                </a14:hiddenFill>
                              </a:ext>
                            </a:extLst>
                          </wps:spPr>
                          <wps:bodyPr/>
                        </wps:wsp>
                        <wps:wsp>
                          <wps:cNvPr id="393860515" name="Freeform 3960"/>
                          <wps:cNvSpPr>
                            <a:spLocks/>
                          </wps:cNvSpPr>
                          <wps:spPr bwMode="auto">
                            <a:xfrm>
                              <a:off x="6852" y="200"/>
                              <a:ext cx="185" cy="187"/>
                            </a:xfrm>
                            <a:custGeom>
                              <a:avLst/>
                              <a:gdLst>
                                <a:gd name="T0" fmla="*/ 3 w 185"/>
                                <a:gd name="T1" fmla="*/ 187 h 187"/>
                                <a:gd name="T2" fmla="*/ 0 w 185"/>
                                <a:gd name="T3" fmla="*/ 182 h 187"/>
                                <a:gd name="T4" fmla="*/ 182 w 185"/>
                                <a:gd name="T5" fmla="*/ 0 h 187"/>
                                <a:gd name="T6" fmla="*/ 185 w 185"/>
                                <a:gd name="T7" fmla="*/ 3 h 187"/>
                                <a:gd name="T8" fmla="*/ 3 w 185"/>
                                <a:gd name="T9" fmla="*/ 187 h 187"/>
                              </a:gdLst>
                              <a:ahLst/>
                              <a:cxnLst>
                                <a:cxn ang="0">
                                  <a:pos x="T0" y="T1"/>
                                </a:cxn>
                                <a:cxn ang="0">
                                  <a:pos x="T2" y="T3"/>
                                </a:cxn>
                                <a:cxn ang="0">
                                  <a:pos x="T4" y="T5"/>
                                </a:cxn>
                                <a:cxn ang="0">
                                  <a:pos x="T6" y="T7"/>
                                </a:cxn>
                                <a:cxn ang="0">
                                  <a:pos x="T8" y="T9"/>
                                </a:cxn>
                              </a:cxnLst>
                              <a:rect l="0" t="0" r="r" b="b"/>
                              <a:pathLst>
                                <a:path w="185" h="187">
                                  <a:moveTo>
                                    <a:pt x="3" y="187"/>
                                  </a:moveTo>
                                  <a:lnTo>
                                    <a:pt x="0" y="182"/>
                                  </a:lnTo>
                                  <a:lnTo>
                                    <a:pt x="182" y="0"/>
                                  </a:lnTo>
                                  <a:lnTo>
                                    <a:pt x="185" y="3"/>
                                  </a:lnTo>
                                  <a:lnTo>
                                    <a:pt x="3" y="187"/>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561496" name="Freeform 3961"/>
                          <wps:cNvSpPr>
                            <a:spLocks/>
                          </wps:cNvSpPr>
                          <wps:spPr bwMode="auto">
                            <a:xfrm>
                              <a:off x="6849" y="196"/>
                              <a:ext cx="185" cy="186"/>
                            </a:xfrm>
                            <a:custGeom>
                              <a:avLst/>
                              <a:gdLst>
                                <a:gd name="T0" fmla="*/ 3 w 185"/>
                                <a:gd name="T1" fmla="*/ 186 h 186"/>
                                <a:gd name="T2" fmla="*/ 0 w 185"/>
                                <a:gd name="T3" fmla="*/ 182 h 186"/>
                                <a:gd name="T4" fmla="*/ 183 w 185"/>
                                <a:gd name="T5" fmla="*/ 0 h 186"/>
                                <a:gd name="T6" fmla="*/ 185 w 185"/>
                                <a:gd name="T7" fmla="*/ 4 h 186"/>
                                <a:gd name="T8" fmla="*/ 3 w 185"/>
                                <a:gd name="T9" fmla="*/ 186 h 186"/>
                              </a:gdLst>
                              <a:ahLst/>
                              <a:cxnLst>
                                <a:cxn ang="0">
                                  <a:pos x="T0" y="T1"/>
                                </a:cxn>
                                <a:cxn ang="0">
                                  <a:pos x="T2" y="T3"/>
                                </a:cxn>
                                <a:cxn ang="0">
                                  <a:pos x="T4" y="T5"/>
                                </a:cxn>
                                <a:cxn ang="0">
                                  <a:pos x="T6" y="T7"/>
                                </a:cxn>
                                <a:cxn ang="0">
                                  <a:pos x="T8" y="T9"/>
                                </a:cxn>
                              </a:cxnLst>
                              <a:rect l="0" t="0" r="r" b="b"/>
                              <a:pathLst>
                                <a:path w="185" h="186">
                                  <a:moveTo>
                                    <a:pt x="3" y="186"/>
                                  </a:moveTo>
                                  <a:lnTo>
                                    <a:pt x="0" y="182"/>
                                  </a:lnTo>
                                  <a:lnTo>
                                    <a:pt x="183" y="0"/>
                                  </a:lnTo>
                                  <a:lnTo>
                                    <a:pt x="185" y="4"/>
                                  </a:lnTo>
                                  <a:lnTo>
                                    <a:pt x="3" y="186"/>
                                  </a:lnTo>
                                  <a:close/>
                                </a:path>
                              </a:pathLst>
                            </a:custGeom>
                            <a:solidFill>
                              <a:srgbClr val="D3D3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9358528" name="Freeform 3962"/>
                          <wps:cNvSpPr>
                            <a:spLocks/>
                          </wps:cNvSpPr>
                          <wps:spPr bwMode="auto">
                            <a:xfrm>
                              <a:off x="6840" y="190"/>
                              <a:ext cx="192" cy="188"/>
                            </a:xfrm>
                            <a:custGeom>
                              <a:avLst/>
                              <a:gdLst>
                                <a:gd name="T0" fmla="*/ 9 w 192"/>
                                <a:gd name="T1" fmla="*/ 188 h 188"/>
                                <a:gd name="T2" fmla="*/ 0 w 192"/>
                                <a:gd name="T3" fmla="*/ 183 h 188"/>
                                <a:gd name="T4" fmla="*/ 184 w 192"/>
                                <a:gd name="T5" fmla="*/ 0 h 188"/>
                                <a:gd name="T6" fmla="*/ 192 w 192"/>
                                <a:gd name="T7" fmla="*/ 6 h 188"/>
                                <a:gd name="T8" fmla="*/ 9 w 192"/>
                                <a:gd name="T9" fmla="*/ 188 h 188"/>
                              </a:gdLst>
                              <a:ahLst/>
                              <a:cxnLst>
                                <a:cxn ang="0">
                                  <a:pos x="T0" y="T1"/>
                                </a:cxn>
                                <a:cxn ang="0">
                                  <a:pos x="T2" y="T3"/>
                                </a:cxn>
                                <a:cxn ang="0">
                                  <a:pos x="T4" y="T5"/>
                                </a:cxn>
                                <a:cxn ang="0">
                                  <a:pos x="T6" y="T7"/>
                                </a:cxn>
                                <a:cxn ang="0">
                                  <a:pos x="T8" y="T9"/>
                                </a:cxn>
                              </a:cxnLst>
                              <a:rect l="0" t="0" r="r" b="b"/>
                              <a:pathLst>
                                <a:path w="192" h="188">
                                  <a:moveTo>
                                    <a:pt x="9" y="188"/>
                                  </a:moveTo>
                                  <a:lnTo>
                                    <a:pt x="0" y="183"/>
                                  </a:lnTo>
                                  <a:lnTo>
                                    <a:pt x="184" y="0"/>
                                  </a:lnTo>
                                  <a:lnTo>
                                    <a:pt x="192" y="6"/>
                                  </a:lnTo>
                                  <a:lnTo>
                                    <a:pt x="9" y="188"/>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096609" name="Line 3963"/>
                          <wps:cNvCnPr>
                            <a:cxnSpLocks noChangeShapeType="1"/>
                          </wps:cNvCnPr>
                          <wps:spPr bwMode="auto">
                            <a:xfrm flipV="1">
                              <a:off x="6849" y="196"/>
                              <a:ext cx="183" cy="182"/>
                            </a:xfrm>
                            <a:prstGeom prst="line">
                              <a:avLst/>
                            </a:prstGeom>
                            <a:noFill/>
                            <a:ln w="2">
                              <a:solidFill>
                                <a:srgbClr val="CBCBCB"/>
                              </a:solidFill>
                              <a:miter lim="800000"/>
                              <a:headEnd/>
                              <a:tailEnd/>
                            </a:ln>
                            <a:extLst>
                              <a:ext uri="{909E8E84-426E-40DD-AFC4-6F175D3DCCD1}">
                                <a14:hiddenFill xmlns:a14="http://schemas.microsoft.com/office/drawing/2010/main">
                                  <a:noFill/>
                                </a14:hiddenFill>
                              </a:ext>
                            </a:extLst>
                          </wps:spPr>
                          <wps:bodyPr/>
                        </wps:wsp>
                        <wps:wsp>
                          <wps:cNvPr id="1665023922" name="Freeform 3964"/>
                          <wps:cNvSpPr>
                            <a:spLocks/>
                          </wps:cNvSpPr>
                          <wps:spPr bwMode="auto">
                            <a:xfrm>
                              <a:off x="6845" y="193"/>
                              <a:ext cx="187" cy="185"/>
                            </a:xfrm>
                            <a:custGeom>
                              <a:avLst/>
                              <a:gdLst>
                                <a:gd name="T0" fmla="*/ 4 w 187"/>
                                <a:gd name="T1" fmla="*/ 185 h 185"/>
                                <a:gd name="T2" fmla="*/ 0 w 187"/>
                                <a:gd name="T3" fmla="*/ 182 h 185"/>
                                <a:gd name="T4" fmla="*/ 183 w 187"/>
                                <a:gd name="T5" fmla="*/ 0 h 185"/>
                                <a:gd name="T6" fmla="*/ 187 w 187"/>
                                <a:gd name="T7" fmla="*/ 3 h 185"/>
                                <a:gd name="T8" fmla="*/ 4 w 187"/>
                                <a:gd name="T9" fmla="*/ 185 h 185"/>
                              </a:gdLst>
                              <a:ahLst/>
                              <a:cxnLst>
                                <a:cxn ang="0">
                                  <a:pos x="T0" y="T1"/>
                                </a:cxn>
                                <a:cxn ang="0">
                                  <a:pos x="T2" y="T3"/>
                                </a:cxn>
                                <a:cxn ang="0">
                                  <a:pos x="T4" y="T5"/>
                                </a:cxn>
                                <a:cxn ang="0">
                                  <a:pos x="T6" y="T7"/>
                                </a:cxn>
                                <a:cxn ang="0">
                                  <a:pos x="T8" y="T9"/>
                                </a:cxn>
                              </a:cxnLst>
                              <a:rect l="0" t="0" r="r" b="b"/>
                              <a:pathLst>
                                <a:path w="187" h="185">
                                  <a:moveTo>
                                    <a:pt x="4" y="185"/>
                                  </a:moveTo>
                                  <a:lnTo>
                                    <a:pt x="0" y="182"/>
                                  </a:lnTo>
                                  <a:lnTo>
                                    <a:pt x="183" y="0"/>
                                  </a:lnTo>
                                  <a:lnTo>
                                    <a:pt x="187" y="3"/>
                                  </a:lnTo>
                                  <a:lnTo>
                                    <a:pt x="4" y="185"/>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3134752" name="Freeform 3965"/>
                          <wps:cNvSpPr>
                            <a:spLocks/>
                          </wps:cNvSpPr>
                          <wps:spPr bwMode="auto">
                            <a:xfrm>
                              <a:off x="6840" y="190"/>
                              <a:ext cx="188" cy="185"/>
                            </a:xfrm>
                            <a:custGeom>
                              <a:avLst/>
                              <a:gdLst>
                                <a:gd name="T0" fmla="*/ 5 w 188"/>
                                <a:gd name="T1" fmla="*/ 185 h 185"/>
                                <a:gd name="T2" fmla="*/ 0 w 188"/>
                                <a:gd name="T3" fmla="*/ 183 h 185"/>
                                <a:gd name="T4" fmla="*/ 184 w 188"/>
                                <a:gd name="T5" fmla="*/ 0 h 185"/>
                                <a:gd name="T6" fmla="*/ 188 w 188"/>
                                <a:gd name="T7" fmla="*/ 3 h 185"/>
                                <a:gd name="T8" fmla="*/ 5 w 188"/>
                                <a:gd name="T9" fmla="*/ 185 h 185"/>
                              </a:gdLst>
                              <a:ahLst/>
                              <a:cxnLst>
                                <a:cxn ang="0">
                                  <a:pos x="T0" y="T1"/>
                                </a:cxn>
                                <a:cxn ang="0">
                                  <a:pos x="T2" y="T3"/>
                                </a:cxn>
                                <a:cxn ang="0">
                                  <a:pos x="T4" y="T5"/>
                                </a:cxn>
                                <a:cxn ang="0">
                                  <a:pos x="T6" y="T7"/>
                                </a:cxn>
                                <a:cxn ang="0">
                                  <a:pos x="T8" y="T9"/>
                                </a:cxn>
                              </a:cxnLst>
                              <a:rect l="0" t="0" r="r" b="b"/>
                              <a:pathLst>
                                <a:path w="188" h="185">
                                  <a:moveTo>
                                    <a:pt x="5" y="185"/>
                                  </a:moveTo>
                                  <a:lnTo>
                                    <a:pt x="0" y="183"/>
                                  </a:lnTo>
                                  <a:lnTo>
                                    <a:pt x="184" y="0"/>
                                  </a:lnTo>
                                  <a:lnTo>
                                    <a:pt x="188" y="3"/>
                                  </a:lnTo>
                                  <a:lnTo>
                                    <a:pt x="5" y="185"/>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467300" name="Freeform 3966"/>
                          <wps:cNvSpPr>
                            <a:spLocks/>
                          </wps:cNvSpPr>
                          <wps:spPr bwMode="auto">
                            <a:xfrm>
                              <a:off x="6830" y="189"/>
                              <a:ext cx="194" cy="184"/>
                            </a:xfrm>
                            <a:custGeom>
                              <a:avLst/>
                              <a:gdLst>
                                <a:gd name="T0" fmla="*/ 10 w 194"/>
                                <a:gd name="T1" fmla="*/ 184 h 184"/>
                                <a:gd name="T2" fmla="*/ 0 w 194"/>
                                <a:gd name="T3" fmla="*/ 181 h 184"/>
                                <a:gd name="T4" fmla="*/ 185 w 194"/>
                                <a:gd name="T5" fmla="*/ 0 h 184"/>
                                <a:gd name="T6" fmla="*/ 194 w 194"/>
                                <a:gd name="T7" fmla="*/ 1 h 184"/>
                                <a:gd name="T8" fmla="*/ 10 w 194"/>
                                <a:gd name="T9" fmla="*/ 184 h 184"/>
                              </a:gdLst>
                              <a:ahLst/>
                              <a:cxnLst>
                                <a:cxn ang="0">
                                  <a:pos x="T0" y="T1"/>
                                </a:cxn>
                                <a:cxn ang="0">
                                  <a:pos x="T2" y="T3"/>
                                </a:cxn>
                                <a:cxn ang="0">
                                  <a:pos x="T4" y="T5"/>
                                </a:cxn>
                                <a:cxn ang="0">
                                  <a:pos x="T6" y="T7"/>
                                </a:cxn>
                                <a:cxn ang="0">
                                  <a:pos x="T8" y="T9"/>
                                </a:cxn>
                              </a:cxnLst>
                              <a:rect l="0" t="0" r="r" b="b"/>
                              <a:pathLst>
                                <a:path w="194" h="184">
                                  <a:moveTo>
                                    <a:pt x="10" y="184"/>
                                  </a:moveTo>
                                  <a:lnTo>
                                    <a:pt x="0" y="181"/>
                                  </a:lnTo>
                                  <a:lnTo>
                                    <a:pt x="185" y="0"/>
                                  </a:lnTo>
                                  <a:lnTo>
                                    <a:pt x="194" y="1"/>
                                  </a:lnTo>
                                  <a:lnTo>
                                    <a:pt x="10" y="184"/>
                                  </a:lnTo>
                                  <a:close/>
                                </a:path>
                              </a:pathLst>
                            </a:custGeom>
                            <a:solidFill>
                              <a:srgbClr val="B4B4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0090574" name="Line 3967"/>
                          <wps:cNvCnPr>
                            <a:cxnSpLocks noChangeShapeType="1"/>
                          </wps:cNvCnPr>
                          <wps:spPr bwMode="auto">
                            <a:xfrm flipV="1">
                              <a:off x="6840" y="190"/>
                              <a:ext cx="184" cy="183"/>
                            </a:xfrm>
                            <a:prstGeom prst="line">
                              <a:avLst/>
                            </a:prstGeom>
                            <a:noFill/>
                            <a:ln w="2">
                              <a:solidFill>
                                <a:srgbClr val="B4B4B4"/>
                              </a:solidFill>
                              <a:miter lim="800000"/>
                              <a:headEnd/>
                              <a:tailEnd/>
                            </a:ln>
                            <a:extLst>
                              <a:ext uri="{909E8E84-426E-40DD-AFC4-6F175D3DCCD1}">
                                <a14:hiddenFill xmlns:a14="http://schemas.microsoft.com/office/drawing/2010/main">
                                  <a:noFill/>
                                </a14:hiddenFill>
                              </a:ext>
                            </a:extLst>
                          </wps:spPr>
                          <wps:bodyPr/>
                        </wps:wsp>
                        <wps:wsp>
                          <wps:cNvPr id="2145414802" name="Freeform 3968"/>
                          <wps:cNvSpPr>
                            <a:spLocks/>
                          </wps:cNvSpPr>
                          <wps:spPr bwMode="auto">
                            <a:xfrm>
                              <a:off x="6835" y="190"/>
                              <a:ext cx="189" cy="183"/>
                            </a:xfrm>
                            <a:custGeom>
                              <a:avLst/>
                              <a:gdLst>
                                <a:gd name="T0" fmla="*/ 5 w 189"/>
                                <a:gd name="T1" fmla="*/ 183 h 183"/>
                                <a:gd name="T2" fmla="*/ 0 w 189"/>
                                <a:gd name="T3" fmla="*/ 182 h 183"/>
                                <a:gd name="T4" fmla="*/ 185 w 189"/>
                                <a:gd name="T5" fmla="*/ 0 h 183"/>
                                <a:gd name="T6" fmla="*/ 189 w 189"/>
                                <a:gd name="T7" fmla="*/ 0 h 183"/>
                                <a:gd name="T8" fmla="*/ 5 w 189"/>
                                <a:gd name="T9" fmla="*/ 183 h 183"/>
                              </a:gdLst>
                              <a:ahLst/>
                              <a:cxnLst>
                                <a:cxn ang="0">
                                  <a:pos x="T0" y="T1"/>
                                </a:cxn>
                                <a:cxn ang="0">
                                  <a:pos x="T2" y="T3"/>
                                </a:cxn>
                                <a:cxn ang="0">
                                  <a:pos x="T4" y="T5"/>
                                </a:cxn>
                                <a:cxn ang="0">
                                  <a:pos x="T6" y="T7"/>
                                </a:cxn>
                                <a:cxn ang="0">
                                  <a:pos x="T8" y="T9"/>
                                </a:cxn>
                              </a:cxnLst>
                              <a:rect l="0" t="0" r="r" b="b"/>
                              <a:pathLst>
                                <a:path w="189" h="183">
                                  <a:moveTo>
                                    <a:pt x="5" y="183"/>
                                  </a:moveTo>
                                  <a:lnTo>
                                    <a:pt x="0" y="182"/>
                                  </a:lnTo>
                                  <a:lnTo>
                                    <a:pt x="185" y="0"/>
                                  </a:lnTo>
                                  <a:lnTo>
                                    <a:pt x="189" y="0"/>
                                  </a:lnTo>
                                  <a:lnTo>
                                    <a:pt x="5" y="183"/>
                                  </a:lnTo>
                                  <a:close/>
                                </a:path>
                              </a:pathLst>
                            </a:custGeom>
                            <a:solidFill>
                              <a:srgbClr val="B4B4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96369" name="Freeform 3969"/>
                          <wps:cNvSpPr>
                            <a:spLocks/>
                          </wps:cNvSpPr>
                          <wps:spPr bwMode="auto">
                            <a:xfrm>
                              <a:off x="6830" y="189"/>
                              <a:ext cx="190" cy="183"/>
                            </a:xfrm>
                            <a:custGeom>
                              <a:avLst/>
                              <a:gdLst>
                                <a:gd name="T0" fmla="*/ 5 w 190"/>
                                <a:gd name="T1" fmla="*/ 183 h 183"/>
                                <a:gd name="T2" fmla="*/ 0 w 190"/>
                                <a:gd name="T3" fmla="*/ 181 h 183"/>
                                <a:gd name="T4" fmla="*/ 185 w 190"/>
                                <a:gd name="T5" fmla="*/ 0 h 183"/>
                                <a:gd name="T6" fmla="*/ 190 w 190"/>
                                <a:gd name="T7" fmla="*/ 1 h 183"/>
                                <a:gd name="T8" fmla="*/ 5 w 190"/>
                                <a:gd name="T9" fmla="*/ 183 h 183"/>
                              </a:gdLst>
                              <a:ahLst/>
                              <a:cxnLst>
                                <a:cxn ang="0">
                                  <a:pos x="T0" y="T1"/>
                                </a:cxn>
                                <a:cxn ang="0">
                                  <a:pos x="T2" y="T3"/>
                                </a:cxn>
                                <a:cxn ang="0">
                                  <a:pos x="T4" y="T5"/>
                                </a:cxn>
                                <a:cxn ang="0">
                                  <a:pos x="T6" y="T7"/>
                                </a:cxn>
                                <a:cxn ang="0">
                                  <a:pos x="T8" y="T9"/>
                                </a:cxn>
                              </a:cxnLst>
                              <a:rect l="0" t="0" r="r" b="b"/>
                              <a:pathLst>
                                <a:path w="190" h="183">
                                  <a:moveTo>
                                    <a:pt x="5" y="183"/>
                                  </a:moveTo>
                                  <a:lnTo>
                                    <a:pt x="0" y="181"/>
                                  </a:lnTo>
                                  <a:lnTo>
                                    <a:pt x="185" y="0"/>
                                  </a:lnTo>
                                  <a:lnTo>
                                    <a:pt x="190" y="1"/>
                                  </a:lnTo>
                                  <a:lnTo>
                                    <a:pt x="5" y="183"/>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20048" name="Freeform 3970"/>
                          <wps:cNvSpPr>
                            <a:spLocks/>
                          </wps:cNvSpPr>
                          <wps:spPr bwMode="auto">
                            <a:xfrm>
                              <a:off x="6725" y="189"/>
                              <a:ext cx="290" cy="181"/>
                            </a:xfrm>
                            <a:custGeom>
                              <a:avLst/>
                              <a:gdLst>
                                <a:gd name="T0" fmla="*/ 105 w 290"/>
                                <a:gd name="T1" fmla="*/ 181 h 181"/>
                                <a:gd name="T2" fmla="*/ 0 w 290"/>
                                <a:gd name="T3" fmla="*/ 181 h 181"/>
                                <a:gd name="T4" fmla="*/ 194 w 290"/>
                                <a:gd name="T5" fmla="*/ 0 h 181"/>
                                <a:gd name="T6" fmla="*/ 290 w 290"/>
                                <a:gd name="T7" fmla="*/ 0 h 181"/>
                                <a:gd name="T8" fmla="*/ 105 w 290"/>
                                <a:gd name="T9" fmla="*/ 181 h 181"/>
                              </a:gdLst>
                              <a:ahLst/>
                              <a:cxnLst>
                                <a:cxn ang="0">
                                  <a:pos x="T0" y="T1"/>
                                </a:cxn>
                                <a:cxn ang="0">
                                  <a:pos x="T2" y="T3"/>
                                </a:cxn>
                                <a:cxn ang="0">
                                  <a:pos x="T4" y="T5"/>
                                </a:cxn>
                                <a:cxn ang="0">
                                  <a:pos x="T6" y="T7"/>
                                </a:cxn>
                                <a:cxn ang="0">
                                  <a:pos x="T8" y="T9"/>
                                </a:cxn>
                              </a:cxnLst>
                              <a:rect l="0" t="0" r="r" b="b"/>
                              <a:pathLst>
                                <a:path w="290" h="181">
                                  <a:moveTo>
                                    <a:pt x="105" y="181"/>
                                  </a:moveTo>
                                  <a:lnTo>
                                    <a:pt x="0" y="181"/>
                                  </a:lnTo>
                                  <a:lnTo>
                                    <a:pt x="194" y="0"/>
                                  </a:lnTo>
                                  <a:lnTo>
                                    <a:pt x="290" y="0"/>
                                  </a:lnTo>
                                  <a:lnTo>
                                    <a:pt x="105" y="181"/>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510888" name="Line 3971"/>
                          <wps:cNvCnPr>
                            <a:cxnSpLocks noChangeShapeType="1"/>
                          </wps:cNvCnPr>
                          <wps:spPr bwMode="auto">
                            <a:xfrm flipV="1">
                              <a:off x="6830" y="189"/>
                              <a:ext cx="185" cy="181"/>
                            </a:xfrm>
                            <a:prstGeom prst="line">
                              <a:avLst/>
                            </a:prstGeom>
                            <a:noFill/>
                            <a:ln w="2">
                              <a:solidFill>
                                <a:srgbClr val="989898"/>
                              </a:solidFill>
                              <a:miter lim="800000"/>
                              <a:headEnd/>
                              <a:tailEnd/>
                            </a:ln>
                            <a:extLst>
                              <a:ext uri="{909E8E84-426E-40DD-AFC4-6F175D3DCCD1}">
                                <a14:hiddenFill xmlns:a14="http://schemas.microsoft.com/office/drawing/2010/main">
                                  <a:noFill/>
                                </a14:hiddenFill>
                              </a:ext>
                            </a:extLst>
                          </wps:spPr>
                          <wps:bodyPr/>
                        </wps:wsp>
                        <wps:wsp>
                          <wps:cNvPr id="387188585" name="Freeform 3972"/>
                          <wps:cNvSpPr>
                            <a:spLocks/>
                          </wps:cNvSpPr>
                          <wps:spPr bwMode="auto">
                            <a:xfrm>
                              <a:off x="6698" y="370"/>
                              <a:ext cx="159" cy="330"/>
                            </a:xfrm>
                            <a:custGeom>
                              <a:avLst/>
                              <a:gdLst>
                                <a:gd name="T0" fmla="*/ 27 w 159"/>
                                <a:gd name="T1" fmla="*/ 0 h 330"/>
                                <a:gd name="T2" fmla="*/ 16 w 159"/>
                                <a:gd name="T3" fmla="*/ 3 h 330"/>
                                <a:gd name="T4" fmla="*/ 8 w 159"/>
                                <a:gd name="T5" fmla="*/ 8 h 330"/>
                                <a:gd name="T6" fmla="*/ 2 w 159"/>
                                <a:gd name="T7" fmla="*/ 17 h 330"/>
                                <a:gd name="T8" fmla="*/ 0 w 159"/>
                                <a:gd name="T9" fmla="*/ 27 h 330"/>
                                <a:gd name="T10" fmla="*/ 0 w 159"/>
                                <a:gd name="T11" fmla="*/ 304 h 330"/>
                                <a:gd name="T12" fmla="*/ 2 w 159"/>
                                <a:gd name="T13" fmla="*/ 314 h 330"/>
                                <a:gd name="T14" fmla="*/ 8 w 159"/>
                                <a:gd name="T15" fmla="*/ 322 h 330"/>
                                <a:gd name="T16" fmla="*/ 16 w 159"/>
                                <a:gd name="T17" fmla="*/ 328 h 330"/>
                                <a:gd name="T18" fmla="*/ 27 w 159"/>
                                <a:gd name="T19" fmla="*/ 330 h 330"/>
                                <a:gd name="T20" fmla="*/ 132 w 159"/>
                                <a:gd name="T21" fmla="*/ 330 h 330"/>
                                <a:gd name="T22" fmla="*/ 142 w 159"/>
                                <a:gd name="T23" fmla="*/ 328 h 330"/>
                                <a:gd name="T24" fmla="*/ 151 w 159"/>
                                <a:gd name="T25" fmla="*/ 322 h 330"/>
                                <a:gd name="T26" fmla="*/ 157 w 159"/>
                                <a:gd name="T27" fmla="*/ 314 h 330"/>
                                <a:gd name="T28" fmla="*/ 159 w 159"/>
                                <a:gd name="T29" fmla="*/ 304 h 330"/>
                                <a:gd name="T30" fmla="*/ 159 w 159"/>
                                <a:gd name="T31" fmla="*/ 27 h 330"/>
                                <a:gd name="T32" fmla="*/ 157 w 159"/>
                                <a:gd name="T33" fmla="*/ 17 h 330"/>
                                <a:gd name="T34" fmla="*/ 151 w 159"/>
                                <a:gd name="T35" fmla="*/ 8 h 330"/>
                                <a:gd name="T36" fmla="*/ 142 w 159"/>
                                <a:gd name="T37" fmla="*/ 3 h 330"/>
                                <a:gd name="T38" fmla="*/ 132 w 159"/>
                                <a:gd name="T39" fmla="*/ 0 h 330"/>
                                <a:gd name="T40" fmla="*/ 27 w 159"/>
                                <a:gd name="T41" fmla="*/ 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9" h="330">
                                  <a:moveTo>
                                    <a:pt x="27" y="0"/>
                                  </a:moveTo>
                                  <a:lnTo>
                                    <a:pt x="16" y="3"/>
                                  </a:lnTo>
                                  <a:lnTo>
                                    <a:pt x="8" y="8"/>
                                  </a:lnTo>
                                  <a:lnTo>
                                    <a:pt x="2" y="17"/>
                                  </a:lnTo>
                                  <a:lnTo>
                                    <a:pt x="0" y="27"/>
                                  </a:lnTo>
                                  <a:lnTo>
                                    <a:pt x="0" y="304"/>
                                  </a:lnTo>
                                  <a:lnTo>
                                    <a:pt x="2" y="314"/>
                                  </a:lnTo>
                                  <a:lnTo>
                                    <a:pt x="8" y="322"/>
                                  </a:lnTo>
                                  <a:lnTo>
                                    <a:pt x="16" y="328"/>
                                  </a:lnTo>
                                  <a:lnTo>
                                    <a:pt x="27" y="330"/>
                                  </a:lnTo>
                                  <a:lnTo>
                                    <a:pt x="132" y="330"/>
                                  </a:lnTo>
                                  <a:lnTo>
                                    <a:pt x="142" y="328"/>
                                  </a:lnTo>
                                  <a:lnTo>
                                    <a:pt x="151" y="322"/>
                                  </a:lnTo>
                                  <a:lnTo>
                                    <a:pt x="157" y="314"/>
                                  </a:lnTo>
                                  <a:lnTo>
                                    <a:pt x="159" y="304"/>
                                  </a:lnTo>
                                  <a:lnTo>
                                    <a:pt x="159" y="27"/>
                                  </a:lnTo>
                                  <a:lnTo>
                                    <a:pt x="157" y="17"/>
                                  </a:lnTo>
                                  <a:lnTo>
                                    <a:pt x="151" y="8"/>
                                  </a:lnTo>
                                  <a:lnTo>
                                    <a:pt x="142" y="3"/>
                                  </a:lnTo>
                                  <a:lnTo>
                                    <a:pt x="132" y="0"/>
                                  </a:lnTo>
                                  <a:lnTo>
                                    <a:pt x="27" y="0"/>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9381859" name="Line 3973"/>
                          <wps:cNvCnPr>
                            <a:cxnSpLocks noChangeShapeType="1"/>
                          </wps:cNvCnPr>
                          <wps:spPr bwMode="auto">
                            <a:xfrm flipH="1">
                              <a:off x="6714" y="370"/>
                              <a:ext cx="11" cy="3"/>
                            </a:xfrm>
                            <a:prstGeom prst="line">
                              <a:avLst/>
                            </a:prstGeom>
                            <a:noFill/>
                            <a:ln w="19">
                              <a:solidFill>
                                <a:srgbClr val="ADADAD"/>
                              </a:solidFill>
                              <a:miter lim="800000"/>
                              <a:headEnd/>
                              <a:tailEnd/>
                            </a:ln>
                            <a:extLst>
                              <a:ext uri="{909E8E84-426E-40DD-AFC4-6F175D3DCCD1}">
                                <a14:hiddenFill xmlns:a14="http://schemas.microsoft.com/office/drawing/2010/main">
                                  <a:noFill/>
                                </a14:hiddenFill>
                              </a:ext>
                            </a:extLst>
                          </wps:spPr>
                          <wps:bodyPr/>
                        </wps:wsp>
                        <wps:wsp>
                          <wps:cNvPr id="2046265339" name="Line 3974"/>
                          <wps:cNvCnPr>
                            <a:cxnSpLocks noChangeShapeType="1"/>
                          </wps:cNvCnPr>
                          <wps:spPr bwMode="auto">
                            <a:xfrm flipH="1">
                              <a:off x="6706" y="373"/>
                              <a:ext cx="8" cy="5"/>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2122700420" name="Line 3975"/>
                          <wps:cNvCnPr>
                            <a:cxnSpLocks noChangeShapeType="1"/>
                          </wps:cNvCnPr>
                          <wps:spPr bwMode="auto">
                            <a:xfrm flipH="1">
                              <a:off x="6700" y="378"/>
                              <a:ext cx="6" cy="9"/>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822142387" name="Line 3976"/>
                          <wps:cNvCnPr>
                            <a:cxnSpLocks noChangeShapeType="1"/>
                          </wps:cNvCnPr>
                          <wps:spPr bwMode="auto">
                            <a:xfrm flipH="1">
                              <a:off x="6698" y="387"/>
                              <a:ext cx="2" cy="10"/>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1113260470" name="Line 3977"/>
                          <wps:cNvCnPr>
                            <a:cxnSpLocks noChangeShapeType="1"/>
                          </wps:cNvCnPr>
                          <wps:spPr bwMode="auto">
                            <a:xfrm>
                              <a:off x="6698" y="397"/>
                              <a:ext cx="1" cy="277"/>
                            </a:xfrm>
                            <a:prstGeom prst="line">
                              <a:avLst/>
                            </a:prstGeom>
                            <a:noFill/>
                            <a:ln w="19">
                              <a:solidFill>
                                <a:srgbClr val="D6D6D6"/>
                              </a:solidFill>
                              <a:miter lim="800000"/>
                              <a:headEnd/>
                              <a:tailEnd/>
                            </a:ln>
                            <a:extLst>
                              <a:ext uri="{909E8E84-426E-40DD-AFC4-6F175D3DCCD1}">
                                <a14:hiddenFill xmlns:a14="http://schemas.microsoft.com/office/drawing/2010/main">
                                  <a:noFill/>
                                </a14:hiddenFill>
                              </a:ext>
                            </a:extLst>
                          </wps:spPr>
                          <wps:bodyPr/>
                        </wps:wsp>
                        <wps:wsp>
                          <wps:cNvPr id="206893242" name="Line 3978"/>
                          <wps:cNvCnPr>
                            <a:cxnSpLocks noChangeShapeType="1"/>
                          </wps:cNvCnPr>
                          <wps:spPr bwMode="auto">
                            <a:xfrm>
                              <a:off x="6698" y="674"/>
                              <a:ext cx="2" cy="10"/>
                            </a:xfrm>
                            <a:prstGeom prst="line">
                              <a:avLst/>
                            </a:prstGeom>
                            <a:noFill/>
                            <a:ln w="19">
                              <a:solidFill>
                                <a:srgbClr val="D5D5D5"/>
                              </a:solidFill>
                              <a:miter lim="800000"/>
                              <a:headEnd/>
                              <a:tailEnd/>
                            </a:ln>
                            <a:extLst>
                              <a:ext uri="{909E8E84-426E-40DD-AFC4-6F175D3DCCD1}">
                                <a14:hiddenFill xmlns:a14="http://schemas.microsoft.com/office/drawing/2010/main">
                                  <a:noFill/>
                                </a14:hiddenFill>
                              </a:ext>
                            </a:extLst>
                          </wps:spPr>
                          <wps:bodyPr/>
                        </wps:wsp>
                        <wps:wsp>
                          <wps:cNvPr id="695157728" name="Line 3979"/>
                          <wps:cNvCnPr>
                            <a:cxnSpLocks noChangeShapeType="1"/>
                          </wps:cNvCnPr>
                          <wps:spPr bwMode="auto">
                            <a:xfrm>
                              <a:off x="6700" y="684"/>
                              <a:ext cx="6" cy="8"/>
                            </a:xfrm>
                            <a:prstGeom prst="line">
                              <a:avLst/>
                            </a:prstGeom>
                            <a:noFill/>
                            <a:ln w="19">
                              <a:solidFill>
                                <a:srgbClr val="CDCDCD"/>
                              </a:solidFill>
                              <a:miter lim="800000"/>
                              <a:headEnd/>
                              <a:tailEnd/>
                            </a:ln>
                            <a:extLst>
                              <a:ext uri="{909E8E84-426E-40DD-AFC4-6F175D3DCCD1}">
                                <a14:hiddenFill xmlns:a14="http://schemas.microsoft.com/office/drawing/2010/main">
                                  <a:noFill/>
                                </a14:hiddenFill>
                              </a:ext>
                            </a:extLst>
                          </wps:spPr>
                          <wps:bodyPr/>
                        </wps:wsp>
                        <wps:wsp>
                          <wps:cNvPr id="1498648556" name="Line 3980"/>
                          <wps:cNvCnPr>
                            <a:cxnSpLocks noChangeShapeType="1"/>
                          </wps:cNvCnPr>
                          <wps:spPr bwMode="auto">
                            <a:xfrm>
                              <a:off x="6706" y="692"/>
                              <a:ext cx="8" cy="6"/>
                            </a:xfrm>
                            <a:prstGeom prst="line">
                              <a:avLst/>
                            </a:prstGeom>
                            <a:noFill/>
                            <a:ln w="19">
                              <a:solidFill>
                                <a:srgbClr val="BFBFBF"/>
                              </a:solidFill>
                              <a:miter lim="800000"/>
                              <a:headEnd/>
                              <a:tailEnd/>
                            </a:ln>
                            <a:extLst>
                              <a:ext uri="{909E8E84-426E-40DD-AFC4-6F175D3DCCD1}">
                                <a14:hiddenFill xmlns:a14="http://schemas.microsoft.com/office/drawing/2010/main">
                                  <a:noFill/>
                                </a14:hiddenFill>
                              </a:ext>
                            </a:extLst>
                          </wps:spPr>
                          <wps:bodyPr/>
                        </wps:wsp>
                        <wps:wsp>
                          <wps:cNvPr id="609646551" name="Line 3981"/>
                          <wps:cNvCnPr>
                            <a:cxnSpLocks noChangeShapeType="1"/>
                          </wps:cNvCnPr>
                          <wps:spPr bwMode="auto">
                            <a:xfrm>
                              <a:off x="6714" y="698"/>
                              <a:ext cx="11" cy="2"/>
                            </a:xfrm>
                            <a:prstGeom prst="line">
                              <a:avLst/>
                            </a:prstGeom>
                            <a:noFill/>
                            <a:ln w="19">
                              <a:solidFill>
                                <a:srgbClr val="ADADAD"/>
                              </a:solidFill>
                              <a:miter lim="800000"/>
                              <a:headEnd/>
                              <a:tailEnd/>
                            </a:ln>
                            <a:extLst>
                              <a:ext uri="{909E8E84-426E-40DD-AFC4-6F175D3DCCD1}">
                                <a14:hiddenFill xmlns:a14="http://schemas.microsoft.com/office/drawing/2010/main">
                                  <a:noFill/>
                                </a14:hiddenFill>
                              </a:ext>
                            </a:extLst>
                          </wps:spPr>
                          <wps:bodyPr/>
                        </wps:wsp>
                        <wps:wsp>
                          <wps:cNvPr id="1702222665" name="Line 3982"/>
                          <wps:cNvCnPr>
                            <a:cxnSpLocks noChangeShapeType="1"/>
                          </wps:cNvCnPr>
                          <wps:spPr bwMode="auto">
                            <a:xfrm>
                              <a:off x="6725" y="700"/>
                              <a:ext cx="105" cy="1"/>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s:wsp>
                          <wps:cNvPr id="1994166344" name="Line 3983"/>
                          <wps:cNvCnPr>
                            <a:cxnSpLocks noChangeShapeType="1"/>
                          </wps:cNvCnPr>
                          <wps:spPr bwMode="auto">
                            <a:xfrm flipV="1">
                              <a:off x="6830" y="698"/>
                              <a:ext cx="10" cy="2"/>
                            </a:xfrm>
                            <a:prstGeom prst="line">
                              <a:avLst/>
                            </a:prstGeom>
                            <a:noFill/>
                            <a:ln w="19">
                              <a:solidFill>
                                <a:srgbClr val="C1C1C1"/>
                              </a:solidFill>
                              <a:miter lim="800000"/>
                              <a:headEnd/>
                              <a:tailEnd/>
                            </a:ln>
                            <a:extLst>
                              <a:ext uri="{909E8E84-426E-40DD-AFC4-6F175D3DCCD1}">
                                <a14:hiddenFill xmlns:a14="http://schemas.microsoft.com/office/drawing/2010/main">
                                  <a:noFill/>
                                </a14:hiddenFill>
                              </a:ext>
                            </a:extLst>
                          </wps:spPr>
                          <wps:bodyPr/>
                        </wps:wsp>
                        <wps:wsp>
                          <wps:cNvPr id="96469773" name="Line 3984"/>
                          <wps:cNvCnPr>
                            <a:cxnSpLocks noChangeShapeType="1"/>
                          </wps:cNvCnPr>
                          <wps:spPr bwMode="auto">
                            <a:xfrm flipV="1">
                              <a:off x="6840" y="692"/>
                              <a:ext cx="9" cy="6"/>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1840778674" name="Line 3985"/>
                          <wps:cNvCnPr>
                            <a:cxnSpLocks noChangeShapeType="1"/>
                          </wps:cNvCnPr>
                          <wps:spPr bwMode="auto">
                            <a:xfrm flipV="1">
                              <a:off x="6849" y="684"/>
                              <a:ext cx="6" cy="8"/>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2015160489" name="Line 3986"/>
                          <wps:cNvCnPr>
                            <a:cxnSpLocks noChangeShapeType="1"/>
                          </wps:cNvCnPr>
                          <wps:spPr bwMode="auto">
                            <a:xfrm flipV="1">
                              <a:off x="6855" y="674"/>
                              <a:ext cx="2" cy="10"/>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510278035" name="Line 3987"/>
                          <wps:cNvCnPr>
                            <a:cxnSpLocks noChangeShapeType="1"/>
                          </wps:cNvCnPr>
                          <wps:spPr bwMode="auto">
                            <a:xfrm flipV="1">
                              <a:off x="6857" y="397"/>
                              <a:ext cx="1" cy="277"/>
                            </a:xfrm>
                            <a:prstGeom prst="line">
                              <a:avLst/>
                            </a:prstGeom>
                            <a:noFill/>
                            <a:ln w="19">
                              <a:solidFill>
                                <a:srgbClr val="EAEAEA"/>
                              </a:solidFill>
                              <a:miter lim="800000"/>
                              <a:headEnd/>
                              <a:tailEnd/>
                            </a:ln>
                            <a:extLst>
                              <a:ext uri="{909E8E84-426E-40DD-AFC4-6F175D3DCCD1}">
                                <a14:hiddenFill xmlns:a14="http://schemas.microsoft.com/office/drawing/2010/main">
                                  <a:noFill/>
                                </a14:hiddenFill>
                              </a:ext>
                            </a:extLst>
                          </wps:spPr>
                          <wps:bodyPr/>
                        </wps:wsp>
                        <wps:wsp>
                          <wps:cNvPr id="679445082" name="Line 3988"/>
                          <wps:cNvCnPr>
                            <a:cxnSpLocks noChangeShapeType="1"/>
                          </wps:cNvCnPr>
                          <wps:spPr bwMode="auto">
                            <a:xfrm flipH="1" flipV="1">
                              <a:off x="6855" y="387"/>
                              <a:ext cx="2" cy="10"/>
                            </a:xfrm>
                            <a:prstGeom prst="line">
                              <a:avLst/>
                            </a:prstGeom>
                            <a:noFill/>
                            <a:ln w="19">
                              <a:solidFill>
                                <a:srgbClr val="E9E9E9"/>
                              </a:solidFill>
                              <a:miter lim="800000"/>
                              <a:headEnd/>
                              <a:tailEnd/>
                            </a:ln>
                            <a:extLst>
                              <a:ext uri="{909E8E84-426E-40DD-AFC4-6F175D3DCCD1}">
                                <a14:hiddenFill xmlns:a14="http://schemas.microsoft.com/office/drawing/2010/main">
                                  <a:noFill/>
                                </a14:hiddenFill>
                              </a:ext>
                            </a:extLst>
                          </wps:spPr>
                          <wps:bodyPr/>
                        </wps:wsp>
                        <wps:wsp>
                          <wps:cNvPr id="1707702242" name="Line 3989"/>
                          <wps:cNvCnPr>
                            <a:cxnSpLocks noChangeShapeType="1"/>
                          </wps:cNvCnPr>
                          <wps:spPr bwMode="auto">
                            <a:xfrm flipH="1" flipV="1">
                              <a:off x="6849" y="378"/>
                              <a:ext cx="6" cy="9"/>
                            </a:xfrm>
                            <a:prstGeom prst="line">
                              <a:avLst/>
                            </a:prstGeom>
                            <a:noFill/>
                            <a:ln w="19">
                              <a:solidFill>
                                <a:srgbClr val="E1E1E1"/>
                              </a:solidFill>
                              <a:miter lim="800000"/>
                              <a:headEnd/>
                              <a:tailEnd/>
                            </a:ln>
                            <a:extLst>
                              <a:ext uri="{909E8E84-426E-40DD-AFC4-6F175D3DCCD1}">
                                <a14:hiddenFill xmlns:a14="http://schemas.microsoft.com/office/drawing/2010/main">
                                  <a:noFill/>
                                </a14:hiddenFill>
                              </a:ext>
                            </a:extLst>
                          </wps:spPr>
                          <wps:bodyPr/>
                        </wps:wsp>
                        <wps:wsp>
                          <wps:cNvPr id="295908607" name="Line 3990"/>
                          <wps:cNvCnPr>
                            <a:cxnSpLocks noChangeShapeType="1"/>
                          </wps:cNvCnPr>
                          <wps:spPr bwMode="auto">
                            <a:xfrm flipH="1" flipV="1">
                              <a:off x="6840" y="373"/>
                              <a:ext cx="9" cy="5"/>
                            </a:xfrm>
                            <a:prstGeom prst="line">
                              <a:avLst/>
                            </a:prstGeom>
                            <a:noFill/>
                            <a:ln w="19">
                              <a:solidFill>
                                <a:srgbClr val="D3D3D3"/>
                              </a:solidFill>
                              <a:miter lim="800000"/>
                              <a:headEnd/>
                              <a:tailEnd/>
                            </a:ln>
                            <a:extLst>
                              <a:ext uri="{909E8E84-426E-40DD-AFC4-6F175D3DCCD1}">
                                <a14:hiddenFill xmlns:a14="http://schemas.microsoft.com/office/drawing/2010/main">
                                  <a:noFill/>
                                </a14:hiddenFill>
                              </a:ext>
                            </a:extLst>
                          </wps:spPr>
                          <wps:bodyPr/>
                        </wps:wsp>
                        <wps:wsp>
                          <wps:cNvPr id="1682040034" name="Line 3991"/>
                          <wps:cNvCnPr>
                            <a:cxnSpLocks noChangeShapeType="1"/>
                          </wps:cNvCnPr>
                          <wps:spPr bwMode="auto">
                            <a:xfrm flipH="1" flipV="1">
                              <a:off x="6830" y="370"/>
                              <a:ext cx="10" cy="3"/>
                            </a:xfrm>
                            <a:prstGeom prst="line">
                              <a:avLst/>
                            </a:prstGeom>
                            <a:noFill/>
                            <a:ln w="19">
                              <a:solidFill>
                                <a:srgbClr val="C1C1C1"/>
                              </a:solidFill>
                              <a:miter lim="800000"/>
                              <a:headEnd/>
                              <a:tailEnd/>
                            </a:ln>
                            <a:extLst>
                              <a:ext uri="{909E8E84-426E-40DD-AFC4-6F175D3DCCD1}">
                                <a14:hiddenFill xmlns:a14="http://schemas.microsoft.com/office/drawing/2010/main">
                                  <a:noFill/>
                                </a14:hiddenFill>
                              </a:ext>
                            </a:extLst>
                          </wps:spPr>
                          <wps:bodyPr/>
                        </wps:wsp>
                        <wps:wsp>
                          <wps:cNvPr id="381842873" name="Line 3992"/>
                          <wps:cNvCnPr>
                            <a:cxnSpLocks noChangeShapeType="1"/>
                          </wps:cNvCnPr>
                          <wps:spPr bwMode="auto">
                            <a:xfrm flipH="1">
                              <a:off x="6725" y="370"/>
                              <a:ext cx="105" cy="1"/>
                            </a:xfrm>
                            <a:prstGeom prst="line">
                              <a:avLst/>
                            </a:prstGeom>
                            <a:noFill/>
                            <a:ln w="19">
                              <a:solidFill>
                                <a:srgbClr val="B7B7B7"/>
                              </a:solidFill>
                              <a:miter lim="800000"/>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578F8F62" id="Canvas 11" o:spid="_x0000_s1977" editas="canvas" style="width:378.6pt;height:162.95pt;mso-position-horizontal-relative:char;mso-position-vertical-relative:line" coordsize="48082,20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">
                <v:shape id="_x0000_s1978" type="#_x0000_t75" style="position:absolute;width:48082;height:20694;visibility:visible;mso-wrap-style:square">
                  <v:fill o:detectmouseclick="t"/>
                  <v:path o:connecttype="none"/>
                </v:shape>
                <v:rect id="Rectangle 3595" o:spid="_x0000_s1979" style="position:absolute;top:12;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" filled="f" stroked="f">
                  <v:textbox style="mso-fit-shape-to-text:t" inset="0,0,0,0">
                    <w:txbxContent>
                      <w:p w14:paraId="06FF83AB" w14:textId="77777777" w:rsidR="0088052F" w:rsidRPr="00425522" w:rsidRDefault="0088052F" w:rsidP="00066F5C">
                        <w:r w:rsidRPr="00425522">
                          <w:rPr>
                            <w:rFonts w:ascii="Times New Roman" w:hAnsi="Times New Roman"/>
                            <w:color w:val="000000"/>
                            <w:sz w:val="24"/>
                            <w:szCs w:val="24"/>
                          </w:rPr>
                          <w:t xml:space="preserve"> </w:t>
                        </w:r>
                      </w:p>
                    </w:txbxContent>
                  </v:textbox>
                </v:rect>
                <v:group id="Group 3596" o:spid="_x0000_s1980" style="position:absolute;left:50;top:469;width:858;height:16409" coordorigin="8,74" coordsize="135,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">
                  <v:shape id="Freeform 3597" o:spid="_x0000_s1981" style="position:absolute;left:16;top:74;width:119;height:186;visibility:visible;mso-wrap-style:square;v-text-anchor:top" coordsize="795,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" path="m715,v,137,,273,,410c704,410,693,410,683,410,672,331,654,268,626,222,598,176,559,138,509,111,458,84,405,70,352,70v-61,,-112,19,-152,55c160,162,140,205,140,252v,35,12,69,38,98c214,394,301,453,438,525v113,58,188,105,230,136c709,693,740,731,762,773v22,43,33,89,33,136c795,999,760,1076,690,1140v-72,65,-162,98,-272,98c383,1238,351,1235,320,1230v-19,-3,-55,-14,-113,-32c150,1180,113,1170,98,1170v-15,,-27,5,-35,14c54,1192,48,1211,44,1238v-11,,-22,,-33,c11,1103,11,967,11,832v11,,22,,33,c59,917,79,980,105,1022v26,43,66,78,120,106c278,1155,336,1170,399,1170v74,,131,-20,175,-58c617,1074,637,1028,637,976v,-29,-7,-59,-23,-88c597,858,572,830,538,805,515,788,453,749,350,693,247,637,176,592,132,558,88,524,56,487,33,446,11,405,,361,,312,,227,32,153,98,92,165,31,249,,350,v63,,130,16,202,47c585,61,608,68,622,68v15,,28,-4,38,-13c670,46,676,27,683,v10,,21,,32,e" fillcolor="black" strokeweight="0">
                    <v:path arrowok="t" o:connecttype="custom" o:connectlocs="107,0;107,62;102,62;94,33;76,17;53,11;30,19;21,38;27,53;66,79;100,99;114,116;119,137;103,171;63,186;48,185;31,180;15,176;9,178;7,186;2,186;2,125;7,125;16,154;34,169;60,176;86,167;95,147;92,133;81,121;52,104;20,84;5,67;0,47;15,14;52,0;83,7;93,10;99,8;102,0;107,0" o:connectangles="0,0,0,0,0,0,0,0,0,0,0,0,0,0,0,0,0,0,0,0,0,0,0,0,0,0,0,0,0,0,0,0,0,0,0,0,0,0,0,0,0"/>
                  </v:shape>
                  <v:shape id="Freeform 3598" o:spid="_x0000_s1982" style="position:absolute;left:39;top:289;width:73;height:162;visibility:visible;mso-wrap-style:square;v-text-anchor:top" coordsize="48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" path="m273,v,87,,175,,262c336,262,399,262,462,262v,21,,41,,61c399,323,336,323,273,323v,173,,346,,519c273,893,281,928,296,946v15,18,34,27,57,27c373,973,391,967,410,955v19,-11,32,-29,42,-52c464,903,475,903,487,903v-21,56,-49,99,-88,128c361,1059,323,1075,283,1075v-28,,-54,-8,-80,-23c178,1037,159,1016,146,988,134,961,128,918,128,861v,-179,,-359,,-538c85,323,42,323,,323v,-9,,-19,,-29c32,281,65,259,99,229v34,-30,63,-67,90,-108c203,99,222,58,246,v9,,18,,27,e" fillcolor="black" strokeweight="0">
                    <v:path arrowok="t" o:connecttype="custom" o:connectlocs="41,0;41,39;69,39;69,49;41,49;41,127;44,143;53,147;61,144;68,136;73,136;60,155;42,162;30,159;22,149;19,130;19,49;0,49;0,44;15,35;28,18;37,0;41,0" o:connectangles="0,0,0,0,0,0,0,0,0,0,0,0,0,0,0,0,0,0,0,0,0,0,0"/>
                  </v:shape>
                  <v:shape id="Freeform 3599" o:spid="_x0000_s1983" style="position:absolute;left:30;top:480;width:91;height:123;visibility:visible;mso-wrap-style:square;v-text-anchor:top" coordsize="60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" path="m282,v,60,,120,,180c351,61,418,,490,v33,,59,10,80,29c592,49,602,72,602,97v,23,-8,42,-23,58c564,170,545,178,524,178v-20,,-43,-10,-68,-30c430,128,411,118,398,118v-10,,-22,6,-34,17c337,159,311,199,282,253v,128,,256,,383c282,681,287,714,298,737v9,15,21,29,41,39c359,786,387,792,423,792v,10,,21,,31c285,823,147,823,9,823v,-10,,-21,,-31c50,792,80,786,101,773v15,-10,24,-25,31,-45c134,719,136,690,136,644v,-104,,-207,,-310c136,240,134,185,131,167v-5,-17,-12,-31,-21,-38c99,121,86,116,71,116v-19,,-39,5,-62,13c6,119,3,108,,98,82,66,163,32,245,v12,,24,,37,e" fillcolor="black" strokeweight="0">
                    <v:path arrowok="t" o:connecttype="custom" o:connectlocs="43,0;43,27;74,0;86,4;91,14;88,23;79,27;69,22;60,18;55,20;43,38;43,95;45,110;51,116;64,118;64,123;1,123;1,118;15,116;20,109;21,96;21,50;20,25;17,19;11,17;1,19;0,15;37,0;43,0" o:connectangles="0,0,0,0,0,0,0,0,0,0,0,0,0,0,0,0,0,0,0,0,0,0,0,0,0,0,0,0,0"/>
                  </v:shape>
                  <v:shape id="Freeform 3600" o:spid="_x0000_s1984" style="position:absolute;left:8;top:632;width:135;height:124;visibility:visible;mso-wrap-style:square;v-text-anchor:top" coordsize="90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" path="m764,v,161,,323,,484c764,577,766,634,771,654v4,21,11,35,21,43c802,705,812,709,826,709v18,,38,-5,61,-15c892,705,895,715,900,725v-81,32,-161,66,-242,99c645,824,631,824,618,824v,-57,,-113,,-170c548,728,496,776,460,795v-37,19,-76,29,-116,29c299,824,259,810,226,785,193,760,170,726,157,685,143,644,137,586,137,512v,-119,,-238,,-357c137,118,133,92,125,77,117,62,105,50,89,43,72,35,43,31,,32,,22,,11,,,95,,189,,284,v,178,,357,,535c284,609,297,658,324,682v25,23,57,35,94,35c444,717,472,708,504,693v32,-16,70,-46,114,-90c618,452,618,301,618,150v,-45,-8,-76,-24,-92c577,42,541,33,488,32v,-10,,-21,,-32c580,,672,,764,e" fillcolor="black" strokeweight="0">
                    <v:path arrowok="t" o:connecttype="custom" o:connectlocs="115,0;115,73;116,98;119,105;124,107;133,104;135,109;99,124;93,124;93,98;69,120;52,124;34,118;24,103;21,77;21,23;19,12;13,6;0,5;0,0;43,0;43,81;49,103;63,108;76,104;93,91;93,23;89,9;73,5;73,0;115,0" o:connectangles="0,0,0,0,0,0,0,0,0,0,0,0,0,0,0,0,0,0,0,0,0,0,0,0,0,0,0,0,0,0,0"/>
                  </v:shape>
                  <v:shape id="Freeform 3601" o:spid="_x0000_s1985" style="position:absolute;left:24;top:785;width:103;height:128;visibility:visible;mso-wrap-style:square;v-text-anchor:top" coordsize="68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" path="m682,519c659,624,618,705,554,761v-64,56,-134,86,-211,86c251,847,172,808,103,733,34,657,,554,,424,,298,38,195,114,117,190,39,280,,386,v79,,145,21,196,62c634,103,659,147,659,191v,22,-7,41,-21,54c622,259,602,266,577,266v-35,,-61,-12,-79,-34c488,220,481,197,479,163,475,129,463,102,443,84,422,67,393,58,357,58v-59,,-105,22,-142,65c167,179,143,255,143,349v,95,24,180,72,252c262,674,326,711,406,711v58,,109,-20,156,-59c595,626,625,577,656,507v9,4,17,8,26,12e" fillcolor="black" strokeweight="0">
                    <v:path arrowok="t" o:connecttype="custom" o:connectlocs="103,78;84,115;52,128;16,111;0,64;17,18;58,0;88,9;100,29;96,37;87,40;75,35;72,25;67,13;54,9;32,19;22,53;32,91;61,107;85,99;99,77;103,78" o:connectangles="0,0,0,0,0,0,0,0,0,0,0,0,0,0,0,0,0,0,0,0,0,0"/>
                  </v:shape>
                  <v:shape id="Freeform 3602" o:spid="_x0000_s1986" style="position:absolute;left:39;top:942;width:73;height:161;visibility:visible;mso-wrap-style:square;v-text-anchor:top" coordsize="48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" path="m273,v,88,,176,,263c336,263,399,263,462,263v,21,,41,,61c399,324,336,324,273,324v,173,,346,,519c273,894,281,929,296,947v15,18,34,27,57,27c373,974,391,968,410,956v19,-11,32,-29,42,-52c464,904,475,904,487,904v-21,56,-49,100,-88,128c361,1060,323,1076,283,1076v-28,,-54,-8,-80,-23c178,1038,159,1017,146,989,134,962,128,920,128,862v,-179,,-358,,-538c85,324,42,324,,324v,-9,,-19,,-29c32,283,65,260,99,230v34,-30,63,-67,90,-108c203,100,222,59,246,v9,,18,,27,e" fillcolor="black" strokeweight="0">
                    <v:path arrowok="t" o:connecttype="custom" o:connectlocs="41,0;41,39;69,39;69,48;41,48;41,126;44,142;53,146;61,143;68,135;73,135;60,154;42,161;30,158;22,148;19,129;19,48;0,48;0,44;15,34;28,18;37,0;41,0" o:connectangles="0,0,0,0,0,0,0,0,0,0,0,0,0,0,0,0,0,0,0,0,0,0,0"/>
                  </v:shape>
                  <v:shape id="Freeform 3603" o:spid="_x0000_s1987" style="position:absolute;left:8;top:1132;width:135;height:124;visibility:visible;mso-wrap-style:square;v-text-anchor:top" coordsize="90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" path="m764,v,162,,323,,485c764,577,766,634,771,654v4,21,11,36,21,44c802,705,812,710,826,710v18,,38,-5,61,-15c892,705,895,715,900,726v-81,32,-161,66,-242,98c645,824,631,824,618,824v,-56,,-113,,-169c548,728,496,776,460,795v-37,19,-76,29,-116,29c299,824,259,811,226,785,193,760,170,726,157,685,143,644,137,587,137,513v,-119,,-238,,-357c137,118,133,92,125,77,117,62,105,51,89,43,72,35,43,32,,33,,22,,11,,,95,,189,,284,v,179,,357,,535c284,610,297,659,324,682v25,23,57,35,94,35c444,717,472,709,504,693v32,-15,70,-46,114,-89c618,452,618,301,618,151v,-46,-8,-77,-24,-93c577,42,541,33,488,33v,-11,,-22,,-33c580,,672,,764,e" fillcolor="black" strokeweight="0">
                    <v:path arrowok="t" o:connecttype="custom" o:connectlocs="115,0;115,73;116,98;119,105;124,107;133,105;135,109;99,124;93,124;93,99;69,120;52,124;34,118;24,103;21,77;21,23;19,12;13,6;0,5;0,0;43,0;43,81;49,103;63,108;76,104;93,91;93,23;89,9;73,5;73,0;115,0" o:connectangles="0,0,0,0,0,0,0,0,0,0,0,0,0,0,0,0,0,0,0,0,0,0,0,0,0,0,0,0,0,0,0"/>
                  </v:shape>
                  <v:shape id="Freeform 3604" o:spid="_x0000_s1988" style="position:absolute;left:30;top:1285;width:91;height:124;visibility:visible;mso-wrap-style:square;v-text-anchor:top" coordsize="60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" path="m282,v,60,,120,,180c351,61,418,,490,v33,,59,10,80,29c592,48,602,72,602,97v,22,-8,42,-23,57c564,170,545,178,524,178v-20,,-43,-11,-68,-31c430,127,411,118,398,118v-10,,-22,6,-34,17c337,158,311,198,282,253v,128,,255,,383c282,680,287,714,298,736v9,16,21,29,41,40c359,786,387,791,423,791v,11,,21,,32c285,823,147,823,9,823v,-11,,-21,,-32c50,791,80,785,101,772v15,-9,24,-24,31,-44c134,718,136,689,136,643v,-103,,-206,,-310c136,240,134,185,131,167v-5,-18,-12,-31,-21,-39c99,120,86,116,71,116v-19,,-39,4,-62,13c6,119,3,108,,98,82,66,163,32,245,v12,,24,,37,e" fillcolor="black" strokeweight="0">
                    <v:path arrowok="t" o:connecttype="custom" o:connectlocs="43,0;43,27;74,0;86,4;91,15;88,23;79,27;69,22;60,18;55,20;43,38;43,96;45,111;51,117;64,119;64,124;1,124;1,119;15,116;20,110;21,97;21,50;20,25;17,19;11,17;1,19;0,15;37,0;43,0" o:connectangles="0,0,0,0,0,0,0,0,0,0,0,0,0,0,0,0,0,0,0,0,0,0,0,0,0,0,0,0,0"/>
                  </v:shape>
                  <v:shape id="Freeform 3605" o:spid="_x0000_s1989" style="position:absolute;left:24;top:1438;width:103;height:127;visibility:visible;mso-wrap-style:square;v-text-anchor:top" coordsize="68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" path="m126,325v-2,119,27,213,87,279c273,671,341,706,420,706v53,,99,-16,139,-44c598,633,630,584,657,514v9,6,18,12,27,18c671,611,636,684,576,749v-59,65,-134,99,-223,99c256,848,174,810,104,735,34,662,,561,,434,,297,35,190,107,114,178,39,267,,374,v90,,164,30,223,88c655,146,684,226,684,325v-186,,-372,,-558,xm126,274v124,,249,,374,c497,223,491,187,481,166,466,134,445,108,416,89,386,71,356,62,324,62v-49,,-92,18,-130,55c154,155,132,207,126,274xe" fillcolor="black" strokeweight="0">
                    <v:path arrowok="t" o:connecttype="custom" o:connectlocs="19,49;32,90;63,106;84,99;99,77;103,80;87,112;53,127;16,110;0,65;16,17;56,0;90,13;103,49;19,49;19,41;75,41;72,25;63,13;49,9;29,18;19,41" o:connectangles="0,0,0,0,0,0,0,0,0,0,0,0,0,0,0,0,0,0,0,0,0,0"/>
                    <o:lock v:ext="edit" verticies="t"/>
                  </v:shape>
                  <v:shape id="Freeform 3606" o:spid="_x0000_s1990" style="position:absolute;left:20;top:1690;width:111;height:127;visibility:visible;mso-wrap-style:square;v-text-anchor:top" coordsize="73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" path="m450,708c367,771,315,808,294,818v-32,14,-66,22,-101,22c137,840,91,820,55,783,18,746,,696,,634,,594,9,561,26,532,51,493,92,455,153,421,212,387,311,342,450,293v,-10,,-21,,-31c450,183,438,127,412,98,386,68,349,53,300,53v-37,,-66,10,-88,30c190,103,178,126,178,151v1,17,1,34,2,51c180,229,173,249,160,264v-14,14,-33,21,-55,21c83,285,66,278,52,263,38,248,31,227,31,201v,-50,25,-97,78,-138c161,22,233,,327,v71,,130,13,176,36c538,54,563,82,580,121v10,25,16,75,16,153c596,365,596,455,596,546v,75,1,123,4,139c603,703,608,714,615,720v6,6,14,9,23,9c648,729,656,727,663,723v12,-8,36,-29,71,-64c734,675,734,691,734,708,667,795,605,839,545,839v-29,,-51,-10,-68,-30c459,789,451,756,450,708xm450,651v,-101,,-203,,-304c361,381,304,406,278,421v-47,25,-79,52,-100,80c158,529,148,559,148,593v,42,12,77,38,103c212,724,241,738,274,738v45,,102,-29,176,-87xe" fillcolor="black" strokeweight="0">
                    <v:path arrowok="t" o:connecttype="custom" o:connectlocs="68,107;44,124;29,127;8,118;0,96;4,80;23,64;68,44;68,40;62,15;45,8;32,13;27,23;27,31;24,40;16,43;8,40;5,30;16,10;49,0;76,5;88,18;90,41;90,83;91,104;93,109;96,110;100,109;111,100;111,107;82,127;72,122;68,107;68,98;68,52;42,64;27,76;22,90;28,105;41,112;68,98" o:connectangles="0,0,0,0,0,0,0,0,0,0,0,0,0,0,0,0,0,0,0,0,0,0,0,0,0,0,0,0,0,0,0,0,0,0,0,0,0,0,0,0,0"/>
                    <o:lock v:ext="edit" verticies="t"/>
                  </v:shape>
                  <v:shape id="Freeform 3607" o:spid="_x0000_s1991" style="position:absolute;left:34;top:1846;width:83;height:127;visibility:visible;mso-wrap-style:square;v-text-anchor:top" coordsize="55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" path="m491,v,91,,182,,273c481,273,472,273,462,273,439,187,411,128,376,98,341,68,296,52,242,52v-41,,-74,11,-100,32c117,106,104,130,104,156v,32,10,60,29,84c151,263,188,289,244,315v43,21,86,42,129,62c492,434,552,511,552,605v,73,-27,132,-83,175c413,825,351,848,282,848v-49,,-106,-9,-169,-26c93,816,77,813,65,813v-13,,-24,8,-32,23c23,836,14,836,4,836v,-96,,-191,,-286c14,550,23,550,33,550v17,81,47,144,95,184c175,775,226,796,284,796v40,,73,-12,99,-35c409,737,421,709,421,676v,-40,-13,-75,-42,-101c350,548,294,512,208,471,122,430,67,391,40,357,13,324,,282,,232,,166,23,111,69,67,115,23,173,,246,v31,,70,8,115,20c391,29,412,34,421,34v10,,17,-2,22,-7c449,23,455,14,462,v10,,19,,29,e" fillcolor="black" strokeweight="0">
                    <v:path arrowok="t" o:connecttype="custom" o:connectlocs="74,0;74,41;69,41;57,15;36,8;21,13;16,23;20,36;37,47;56,56;83,91;71,117;42,127;17,123;10,122;5,125;1,125;1,82;5,82;19,110;43,119;58,114;63,101;57,86;31,71;6,53;0,35;10,10;37,0;54,3;63,5;67,4;69,0;74,0" o:connectangles="0,0,0,0,0,0,0,0,0,0,0,0,0,0,0,0,0,0,0,0,0,0,0,0,0,0,0,0,0,0,0,0,0,0"/>
                  </v:shape>
                  <v:shape id="Freeform 3608" o:spid="_x0000_s1992" style="position:absolute;left:34;top:2002;width:83;height:127;visibility:visible;mso-wrap-style:square;v-text-anchor:top" coordsize="55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" path="m491,v,91,,182,,273c481,273,472,273,462,273,439,187,411,128,376,98,341,68,296,52,242,52v-41,,-74,11,-100,32c117,106,104,130,104,156v,32,10,60,29,84c151,263,188,289,244,316v43,20,86,41,129,61c492,434,552,511,552,605v,73,-27,132,-83,176c413,825,351,848,282,848v-49,,-106,-9,-169,-26c93,816,77,813,65,813v-13,,-24,8,-32,22c23,835,14,835,4,835v,-95,,-190,,-285c14,550,23,550,33,550v17,81,47,144,95,184c175,775,226,796,284,796v40,,73,-12,99,-35c409,737,421,709,421,676v,-40,-13,-75,-42,-101c350,548,294,512,208,471,122,430,67,391,40,357,13,324,,282,,232,,166,23,111,69,67,115,23,173,,246,v31,,70,8,115,21c391,29,412,34,421,34v10,,17,-2,22,-6c449,23,455,14,462,v10,,19,,29,e" fillcolor="black" strokeweight="0">
                    <v:path arrowok="t" o:connecttype="custom" o:connectlocs="74,0;74,41;69,41;57,15;36,8;21,13;16,23;20,36;37,47;56,56;83,91;71,117;42,127;17,123;10,122;5,125;1,125;1,82;5,82;19,110;43,119;58,114;63,101;57,86;31,71;6,53;0,35;10,10;37,0;54,3;63,5;67,4;69,0;74,0" o:connectangles="0,0,0,0,0,0,0,0,0,0,0,0,0,0,0,0,0,0,0,0,0,0,0,0,0,0,0,0,0,0,0,0,0,0"/>
                  </v:shape>
                  <v:shape id="Freeform 3609" o:spid="_x0000_s1993" style="position:absolute;left:45;top:2158;width:61;height:187;visibility:visible;mso-wrap-style:square;v-text-anchor:top" coordsize="40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" path="m209,v25,,46,9,63,26c289,43,298,64,298,89v,24,-9,45,-26,62c255,169,234,178,209,178v-25,,-46,-9,-64,-27c127,134,119,113,119,89v,-25,8,-46,26,-63c162,9,183,,209,v,,,,,xm282,419v,214,,428,,642c282,1111,285,1144,293,1160v8,17,18,30,33,38c340,1206,367,1210,405,1210v,11,,21,,31c274,1241,143,1241,12,1241v,-10,,-20,,-31c52,1210,78,1206,91,1199v14,-8,25,-20,33,-38c132,1144,135,1111,135,1061v,-103,,-205,,-308c135,666,133,610,128,584v-5,-18,-11,-31,-20,-39c99,538,87,535,72,535v-17,,-36,4,-60,13c8,537,4,527,,516,81,484,162,451,243,419v13,,26,,39,xe" fillcolor="black" strokeweight="0">
                    <v:path arrowok="t" o:connecttype="custom" o:connectlocs="31,0;41,4;45,13;41,23;31,27;22,23;18,13;22,4;31,0;31,0;42,63;42,160;44,175;49,181;61,182;61,187;2,187;2,182;14,181;19,175;20,160;20,113;19,88;16,82;11,81;2,83;0,78;37,63;42,63" o:connectangles="0,0,0,0,0,0,0,0,0,0,0,0,0,0,0,0,0,0,0,0,0,0,0,0,0,0,0,0,0"/>
                    <o:lock v:ext="edit" verticies="t"/>
                  </v:shape>
                  <v:shape id="Freeform 3610" o:spid="_x0000_s1994" style="position:absolute;left:34;top:2374;width:83;height:127;visibility:visible;mso-wrap-style:square;v-text-anchor:top" coordsize="5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" path="m491,v,91,,182,,272c481,272,472,272,462,272,439,187,411,128,376,98,341,68,296,52,242,52v-41,,-74,10,-100,32c117,106,104,129,104,155v,33,10,61,29,84c151,263,188,288,244,315v43,20,86,42,129,62c492,434,552,511,552,605v,72,-27,131,-83,175c413,824,351,847,282,847v-49,,-106,-8,-169,-26c93,815,77,813,65,813v-13,,-24,7,-32,22c23,835,14,835,4,835v,-95,,-190,,-285c14,550,23,550,33,550v17,81,47,143,95,184c175,775,226,796,284,796v40,,73,-13,99,-36c409,737,421,709,421,676v,-41,-13,-75,-42,-102c350,548,294,512,208,471,122,429,67,391,40,357,13,324,,282,,232,,166,23,111,69,66,115,22,173,,246,v31,,70,7,115,20c391,29,412,33,421,33v10,,17,-1,22,-6c449,23,455,14,462,v10,,19,,29,e" fillcolor="black" strokeweight="0">
                    <v:path arrowok="t" o:connecttype="custom" o:connectlocs="74,0;74,41;69,41;57,15;36,8;21,13;16,23;20,36;37,47;56,57;83,91;71,117;42,127;17,123;10,122;5,125;1,125;1,82;5,82;19,110;43,119;58,114;63,101;57,86;31,71;6,54;0,35;10,10;37,0;54,3;63,5;67,4;69,0;74,0" o:connectangles="0,0,0,0,0,0,0,0,0,0,0,0,0,0,0,0,0,0,0,0,0,0,0,0,0,0,0,0,0,0,0,0,0,0"/>
                  </v:shape>
                  <v:shape id="Freeform 3611" o:spid="_x0000_s1995" style="position:absolute;left:24;top:2530;width:103;height:128;visibility:visible;mso-wrap-style:square;v-text-anchor:top" coordsize="68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" path="m126,326v-2,119,27,212,87,279c273,672,341,706,420,706v53,,99,-15,139,-43c598,634,630,585,657,515v9,6,18,12,27,18c671,612,636,685,576,750v-59,65,-134,98,-223,98c256,848,174,810,104,736,34,662,,561,,435,,298,35,191,107,115,178,39,267,,374,v90,,164,31,223,88c655,147,684,227,684,326v-186,,-372,,-558,xm126,275v124,,249,,374,c497,224,491,188,481,167,466,135,445,108,416,90,386,72,356,62,324,62v-49,,-92,19,-130,56c154,155,132,208,126,275xe" fillcolor="black" strokeweight="0">
                    <v:path arrowok="t" o:connecttype="custom" o:connectlocs="19,49;32,91;63,107;84,100;99,78;103,80;87,113;53,128;16,111;0,66;16,17;56,0;90,13;103,49;19,49;19,42;75,42;72,25;63,14;49,9;29,18;19,42" o:connectangles="0,0,0,0,0,0,0,0,0,0,0,0,0,0,0,0,0,0,0,0,0,0"/>
                    <o:lock v:ext="edit" verticies="t"/>
                  </v:shape>
                  <v:shape id="Freeform 3612" o:spid="_x0000_s1996" style="position:absolute;left:16;top:74;width:119;height:186;visibility:visible;mso-wrap-style:square;v-text-anchor:top" coordsize="119,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" path="m107,v,20,,41,,62c106,62,104,62,102,62,101,50,98,40,94,33,90,26,84,21,76,17,69,13,61,10,53,10v-9,,-17,3,-23,9c24,24,21,31,21,38v,5,2,10,6,14c32,59,45,68,66,79v17,8,28,16,34,20c106,104,111,110,114,116v4,6,5,13,5,20c119,150,114,162,104,171,93,181,79,186,63,186v-6,,-10,-1,-15,-1c45,184,40,183,31,180v-9,-3,-14,-4,-16,-4c12,176,10,176,9,178v-1,1,-2,4,-3,8c5,186,3,186,1,186v,-20,,-41,,-61c3,125,5,125,6,125v3,13,6,22,10,28c19,160,26,165,34,169v8,4,16,7,26,7c71,176,79,173,86,167v7,-6,10,-13,10,-20c96,142,95,138,92,133v-2,-4,-6,-8,-11,-12c77,118,68,112,52,104,37,96,26,89,20,84,13,79,8,73,5,67,1,61,,54,,47,,34,5,23,15,14,25,5,37,,52,,62,,72,2,83,7v5,2,8,3,10,3c96,10,98,10,99,8v2,-1,2,-4,3,-8c104,,106,,107,e" filled="f" strokeweight="42e-5mm">
                    <v:stroke endcap="round"/>
                    <v:path arrowok="t" o:connecttype="custom" o:connectlocs="107,0;107,62;102,62;94,33;76,17;53,10;30,19;21,38;27,52;66,79;100,99;114,116;119,136;104,171;63,186;48,185;31,180;15,176;9,178;6,186;1,186;1,125;6,125;16,153;34,169;60,176;86,167;96,147;92,133;81,121;52,104;20,84;5,67;0,47;15,14;52,0;83,7;93,10;99,8;102,0;107,0" o:connectangles="0,0,0,0,0,0,0,0,0,0,0,0,0,0,0,0,0,0,0,0,0,0,0,0,0,0,0,0,0,0,0,0,0,0,0,0,0,0,0,0,0"/>
                  </v:shape>
                  <v:shape id="Freeform 3613" o:spid="_x0000_s1997" style="position:absolute;left:39;top:289;width:73;height:162;visibility:visible;mso-wrap-style:square;v-text-anchor:top" coordsize="7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" path="m41,v,13,,26,,39c50,39,60,39,69,39v,4,,7,,10c60,49,50,49,41,49v,26,,52,,78c41,134,42,139,44,142v3,3,6,4,9,4c56,146,59,145,62,144v2,-2,4,-5,6,-8c70,136,71,136,73,136v-3,8,-7,15,-13,19c54,159,49,162,42,162v-4,,-8,-2,-12,-4c27,156,24,153,22,148v-2,-4,-3,-10,-3,-19c19,102,19,75,19,49v-6,,-13,,-19,c,47,,46,,44,5,42,10,39,15,34,20,30,24,24,28,18,30,15,33,9,37,v1,,3,,4,e" filled="f" strokeweight="42e-5mm">
                    <v:stroke endcap="round"/>
                    <v:path arrowok="t" o:connecttype="custom" o:connectlocs="41,0;41,39;69,39;69,49;41,49;41,127;44,142;53,146;62,144;68,136;73,136;60,155;42,162;30,158;22,148;19,129;19,49;0,49;0,44;15,34;28,18;37,0;41,0" o:connectangles="0,0,0,0,0,0,0,0,0,0,0,0,0,0,0,0,0,0,0,0,0,0,0"/>
                  </v:shape>
                  <v:shape id="Freeform 3614" o:spid="_x0000_s1998" style="position:absolute;left:30;top:480;width:91;height:123;visibility:visible;mso-wrap-style:square;v-text-anchor:top" coordsize="9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" path="m43,v,9,,18,,27c53,9,63,,74,v5,,9,1,12,4c89,7,91,10,91,14v,4,-1,6,-4,9c85,25,82,26,79,26v-3,,-6,-1,-10,-4c65,19,62,17,60,17v-1,,-3,1,-5,3c51,23,47,29,43,38v,19,,38,,57c43,102,43,107,45,110v1,3,3,5,6,6c54,118,58,119,64,119v,1,,3,,4c43,123,22,123,2,123v,-1,,-3,,-4c8,119,12,118,15,116v3,-2,4,-4,5,-7c20,108,21,103,21,96v,-15,,-31,,-46c21,36,20,27,20,25,19,22,18,20,17,19,15,18,13,17,11,17v-3,,-6,1,-9,2c1,17,1,16,,14,13,9,25,4,37,v2,,4,,6,e" filled="f" strokeweight="42e-5mm">
                    <v:stroke endcap="round"/>
                    <v:path arrowok="t" o:connecttype="custom" o:connectlocs="43,0;43,27;74,0;86,4;91,14;87,23;79,26;69,22;60,17;55,20;43,38;43,95;45,110;51,116;64,119;64,123;2,123;2,119;15,116;20,109;21,96;21,50;20,25;17,19;11,17;2,19;0,14;37,0;43,0" o:connectangles="0,0,0,0,0,0,0,0,0,0,0,0,0,0,0,0,0,0,0,0,0,0,0,0,0,0,0,0,0"/>
                  </v:shape>
                  <v:shape id="Freeform 3615" o:spid="_x0000_s1999" style="position:absolute;left:8;top:632;width:135;height:124;visibility:visible;mso-wrap-style:square;v-text-anchor:top" coordsize="1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" path="m115,v,25,,49,,73c115,87,115,96,116,99v,3,1,5,3,6c120,106,122,107,124,107v3,,6,-1,9,-2c134,106,134,108,135,109v-12,5,-24,10,-36,15c97,124,95,124,93,124v,-8,,-17,,-25c82,110,74,117,69,120v-6,3,-11,4,-17,4c45,124,39,122,34,118v-5,-4,-9,-9,-11,-15c21,97,20,88,20,77v,-18,,-36,,-53c20,18,20,14,19,12,17,10,16,8,13,7,11,6,6,5,,5,,4,,2,,,14,,28,,43,v,27,,54,,81c43,92,44,99,49,103v3,3,8,5,14,5c67,108,71,107,76,104v4,-2,10,-6,17,-13c93,68,93,46,93,23,93,16,92,11,89,9,87,7,81,5,73,5v,-1,,-3,,-5c87,,101,,115,e" filled="f" strokeweight="42e-5mm">
                    <v:stroke endcap="round"/>
                    <v:path arrowok="t" o:connecttype="custom" o:connectlocs="115,0;115,73;116,99;119,105;124,107;133,105;135,109;99,124;93,124;93,99;69,120;52,124;34,118;23,103;20,77;20,24;19,12;13,7;0,5;0,0;43,0;43,81;49,103;63,108;76,104;93,91;93,23;89,9;73,5;73,0;115,0" o:connectangles="0,0,0,0,0,0,0,0,0,0,0,0,0,0,0,0,0,0,0,0,0,0,0,0,0,0,0,0,0,0,0"/>
                  </v:shape>
                  <v:shape id="Freeform 3616" o:spid="_x0000_s2000" style="position:absolute;left:24;top:785;width:103;height:127;visibility:visible;mso-wrap-style:square;v-text-anchor:top" coordsize="10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" path="m103,78c99,94,93,106,84,115v-10,8,-21,12,-32,12c38,127,26,122,16,110,5,99,,83,,64,,45,6,30,17,18,29,6,42,,58,,70,,80,3,88,10v8,6,11,12,11,19c99,32,98,35,96,37v-2,2,-5,3,-9,3c82,40,78,38,75,35,74,33,73,30,72,25v,-5,-2,-9,-5,-12c64,10,59,9,54,9,45,9,38,12,33,19,25,27,22,39,22,53v,14,3,27,11,38c40,102,49,107,61,107v9,,17,-3,24,-9c90,94,94,87,99,76v1,1,2,2,4,2e" filled="f" strokeweight="42e-5mm">
                    <v:stroke endcap="round"/>
                    <v:path arrowok="t" o:connecttype="custom" o:connectlocs="103,78;84,115;52,127;16,110;0,64;17,18;58,0;88,10;99,29;96,37;87,40;75,35;72,25;67,13;54,9;33,19;22,53;33,91;61,107;85,98;99,76;103,78" o:connectangles="0,0,0,0,0,0,0,0,0,0,0,0,0,0,0,0,0,0,0,0,0,0"/>
                  </v:shape>
                  <v:shape id="Freeform 3617" o:spid="_x0000_s2001" style="position:absolute;left:39;top:941;width:73;height:162;visibility:visible;mso-wrap-style:square;v-text-anchor:top" coordsize="7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" path="m41,v,14,,27,,40c50,40,60,40,69,40v,3,,6,,9c60,49,50,49,41,49v,26,,52,,78c41,135,42,140,44,143v3,2,6,4,9,4c56,147,59,146,62,144v2,-2,4,-4,6,-8c70,136,71,136,73,136v-3,9,-7,15,-13,20c54,160,49,162,42,162v-4,,-8,-1,-12,-3c27,156,24,153,22,149v-2,-4,-3,-10,-3,-19c19,103,19,76,19,49v-6,,-13,,-19,c,48,,46,,45,5,43,10,40,15,35,20,31,24,25,28,19,30,16,33,9,37,v1,,3,,4,e" filled="f" strokeweight="42e-5mm">
                    <v:stroke endcap="round"/>
                    <v:path arrowok="t" o:connecttype="custom" o:connectlocs="41,0;41,40;69,40;69,49;41,49;41,127;44,143;53,147;62,144;68,136;73,136;60,156;42,162;30,159;22,149;19,130;19,49;0,49;0,45;15,35;28,19;37,0;41,0" o:connectangles="0,0,0,0,0,0,0,0,0,0,0,0,0,0,0,0,0,0,0,0,0,0,0"/>
                  </v:shape>
                  <v:shape id="Freeform 3618" o:spid="_x0000_s2002" style="position:absolute;left:8;top:1132;width:135;height:124;visibility:visible;mso-wrap-style:square;v-text-anchor:top" coordsize="1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" path="m115,v,24,,49,,73c115,87,115,95,116,98v,4,1,6,3,7c120,106,122,107,124,107v3,,6,-1,9,-2c134,106,134,108,135,109v-12,5,-24,10,-36,15c97,124,95,124,93,124v,-8,,-17,,-25c82,109,74,117,69,120v-6,2,-11,4,-17,4c45,124,39,122,34,118v-5,-4,-9,-9,-11,-15c21,97,20,88,20,77v,-18,,-36,,-53c20,18,20,14,19,12,17,9,16,8,13,7,11,5,6,5,,5,,3,,2,,,14,,28,,43,v,27,,54,,80c43,92,44,99,49,103v3,3,8,5,14,5c67,108,71,107,76,104v4,-2,10,-7,17,-13c93,68,93,45,93,23,93,16,92,11,89,9,87,6,81,5,73,5v,-2,,-3,,-5c87,,101,,115,e" filled="f" strokeweight="42e-5mm">
                    <v:stroke endcap="round"/>
                    <v:path arrowok="t" o:connecttype="custom" o:connectlocs="115,0;115,73;116,98;119,105;124,107;133,105;135,109;99,124;93,124;93,99;69,120;52,124;34,118;23,103;20,77;20,24;19,12;13,7;0,5;0,0;43,0;43,80;49,103;63,108;76,104;93,91;93,23;89,9;73,5;73,0;115,0" o:connectangles="0,0,0,0,0,0,0,0,0,0,0,0,0,0,0,0,0,0,0,0,0,0,0,0,0,0,0,0,0,0,0"/>
                  </v:shape>
                  <v:shape id="Freeform 3619" o:spid="_x0000_s2003" style="position:absolute;left:30;top:1285;width:91;height:124;visibility:visible;mso-wrap-style:square;v-text-anchor:top" coordsize="9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" path="m43,v,9,,18,,27c53,9,63,,74,v5,,9,2,12,4c89,7,91,11,91,15v,3,-1,6,-4,8c85,26,82,27,79,27v-3,,-6,-2,-10,-5c65,19,62,18,60,18v-1,,-3,1,-5,2c51,24,47,30,43,38v,19,,38,,58c43,102,43,107,45,111v1,2,3,4,6,6c54,118,58,119,64,119v,2,,3,,5c43,124,22,124,2,124v,-2,,-3,,-5c8,119,12,118,15,116v3,-1,4,-4,5,-7c20,108,21,104,21,97v,-16,,-31,,-47c21,36,20,28,20,25,19,22,18,20,17,19,15,18,13,17,11,17v-3,,-6,1,-9,2c1,18,1,16,,15,13,10,25,5,37,v2,,4,,6,e" filled="f" strokeweight="42e-5mm">
                    <v:stroke endcap="round"/>
                    <v:path arrowok="t" o:connecttype="custom" o:connectlocs="43,0;43,27;74,0;86,4;91,15;87,23;79,27;69,22;60,18;55,20;43,38;43,96;45,111;51,117;64,119;64,124;2,124;2,119;15,116;20,109;21,97;21,50;20,25;17,19;11,17;2,19;0,15;37,0;43,0" o:connectangles="0,0,0,0,0,0,0,0,0,0,0,0,0,0,0,0,0,0,0,0,0,0,0,0,0,0,0,0,0"/>
                  </v:shape>
                  <v:shape id="Freeform 3620" o:spid="_x0000_s2004" style="position:absolute;left:24;top:1438;width:103;height:127;visibility:visible;mso-wrap-style:square;v-text-anchor:top" coordsize="68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" path="m126,325v-2,119,27,213,87,279c273,671,341,706,420,706v53,,99,-16,139,-44c598,633,630,584,657,514v9,6,18,12,27,18c671,611,636,684,576,749v-59,65,-134,99,-223,99c256,848,174,810,104,735,34,662,,561,,434,,297,35,190,107,114,178,39,267,,374,v90,,164,30,223,88c655,146,684,226,684,325v-186,,-372,,-558,xm126,274v124,,249,,374,c497,223,491,187,481,166,466,134,445,108,416,89,386,71,356,62,324,62v-49,,-92,18,-130,55c154,155,132,207,126,274xe" filled="f" strokeweight="42e-5mm">
                    <v:stroke endcap="round"/>
                    <v:path arrowok="t" o:connecttype="custom" o:connectlocs="19,49;32,90;63,106;84,99;99,77;103,80;87,112;53,127;16,110;0,65;16,17;56,0;90,13;103,49;19,49;19,41;75,41;72,25;63,13;49,9;29,18;19,41" o:connectangles="0,0,0,0,0,0,0,0,0,0,0,0,0,0,0,0,0,0,0,0,0,0"/>
                    <o:lock v:ext="edit" verticies="t"/>
                  </v:shape>
                  <v:shape id="Freeform 3621" o:spid="_x0000_s2005" style="position:absolute;left:20;top:1690;width:111;height:127;visibility:visible;mso-wrap-style:square;v-text-anchor:top" coordsize="73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" path="m450,708c367,771,315,808,294,818v-32,14,-66,22,-101,22c137,840,91,820,55,783,18,746,,696,,634,,594,9,561,26,532,51,493,92,455,153,421,212,387,311,342,450,293v,-10,,-21,,-31c450,183,438,127,412,98,386,68,349,53,300,53v-37,,-66,10,-88,30c190,103,178,126,178,151v1,17,1,34,2,51c180,229,173,249,160,264v-14,14,-33,21,-55,21c83,285,66,278,52,263,38,248,31,227,31,201v,-50,25,-97,78,-138c161,22,233,,327,v71,,130,13,176,36c538,54,563,82,580,121v10,25,16,75,16,153c596,365,596,455,596,546v,75,1,123,4,139c603,703,608,714,615,720v6,6,14,9,23,9c648,729,656,727,663,723v12,-8,36,-29,71,-64c734,675,734,691,734,708,667,795,605,839,545,839v-29,,-51,-10,-68,-30c459,789,451,756,450,708xm450,651v,-101,,-203,,-304c361,381,304,406,278,421v-47,25,-79,52,-100,80c158,529,148,559,148,593v,42,12,77,38,103c212,724,241,738,274,738v45,,102,-29,176,-87xe" filled="f" strokeweight="42e-5mm">
                    <v:stroke endcap="round"/>
                    <v:path arrowok="t" o:connecttype="custom" o:connectlocs="68,107;44,124;29,127;8,118;0,96;4,80;23,64;68,44;68,40;62,15;45,8;32,13;27,23;27,31;24,40;16,43;8,40;5,30;16,10;49,0;76,5;88,18;90,41;90,83;91,104;93,109;96,110;100,109;111,100;111,107;82,127;72,122;68,107;68,98;68,52;42,64;27,76;22,90;28,105;41,112;68,98" o:connectangles="0,0,0,0,0,0,0,0,0,0,0,0,0,0,0,0,0,0,0,0,0,0,0,0,0,0,0,0,0,0,0,0,0,0,0,0,0,0,0,0,0"/>
                    <o:lock v:ext="edit" verticies="t"/>
                  </v:shape>
                  <v:shape id="Freeform 3622" o:spid="_x0000_s2006" style="position:absolute;left:34;top:1846;width:83;height:127;visibility:visible;mso-wrap-style:square;v-text-anchor:top" coordsize="8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" path="m74,v,13,,27,,41c72,41,71,41,69,41,66,28,62,19,57,14,51,10,44,7,36,7,30,7,25,9,21,12v-3,3,-5,7,-5,11c16,28,17,32,20,36v3,3,8,7,17,11c43,50,50,53,56,56v18,9,27,20,27,34c83,101,79,110,71,117v-9,7,-18,10,-29,10c35,127,26,126,17,123v-3,-1,-5,-1,-7,-1c8,122,6,123,5,125v-2,,-3,,-4,c1,111,1,96,1,82v1,,2,,4,c8,94,12,104,19,110v7,6,15,9,24,9c49,119,54,117,58,114v3,-4,5,-8,5,-13c63,95,61,90,57,86,53,82,44,76,31,70,18,64,10,58,6,53,2,48,,42,,34,,25,3,16,10,10,17,3,26,,37,v5,,10,1,17,3c59,4,62,5,63,5v2,,3,-1,4,-1c67,3,68,2,69,v2,,3,,5,e" filled="f" strokeweight="42e-5mm">
                    <v:stroke endcap="round"/>
                    <v:path arrowok="t" o:connecttype="custom" o:connectlocs="74,0;74,41;69,41;57,14;36,7;21,12;16,23;20,36;37,47;56,56;83,90;71,117;42,127;17,123;10,122;5,125;1,125;1,82;5,82;19,110;43,119;58,114;63,101;57,86;31,70;6,53;0,34;10,10;37,0;54,3;63,5;67,4;69,0;74,0" o:connectangles="0,0,0,0,0,0,0,0,0,0,0,0,0,0,0,0,0,0,0,0,0,0,0,0,0,0,0,0,0,0,0,0,0,0"/>
                  </v:shape>
                  <v:shape id="Freeform 3623" o:spid="_x0000_s2007" style="position:absolute;left:34;top:2002;width:83;height:127;visibility:visible;mso-wrap-style:square;v-text-anchor:top" coordsize="8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" path="m74,v,14,,27,,41c72,41,71,41,69,41,66,28,62,19,57,15,51,10,44,8,36,8,30,8,25,9,21,13v-3,3,-5,6,-5,10c16,28,17,32,20,36v3,3,8,7,17,11c43,50,50,54,56,57v18,8,27,20,27,34c83,102,79,111,71,117v-9,7,-18,10,-29,10c35,127,26,126,17,123v-3,,-5,-1,-7,-1c8,122,6,123,5,125v-2,,-3,,-4,c1,111,1,97,1,83v1,,2,,4,c8,95,12,104,19,110v7,6,15,10,24,10c49,120,54,118,58,114v3,-3,5,-8,5,-12c63,95,61,90,57,86,53,82,44,77,31,71,18,65,10,59,6,54,2,49,,42,,35,,25,3,17,10,10,17,3,26,,37,v5,,10,1,17,3c59,4,62,5,63,5v2,,3,,4,-1c67,3,68,2,69,v2,,3,,5,e" filled="f" strokeweight="42e-5mm">
                    <v:stroke endcap="round"/>
                    <v:path arrowok="t" o:connecttype="custom" o:connectlocs="74,0;74,41;69,41;57,15;36,8;21,13;16,23;20,36;37,47;56,57;83,91;71,117;42,127;17,123;10,122;5,125;1,125;1,83;5,83;19,110;43,120;58,114;63,102;57,86;31,71;6,54;0,35;10,10;37,0;54,3;63,5;67,4;69,0;74,0" o:connectangles="0,0,0,0,0,0,0,0,0,0,0,0,0,0,0,0,0,0,0,0,0,0,0,0,0,0,0,0,0,0,0,0,0,0"/>
                  </v:shape>
                  <v:shape id="Freeform 3624" o:spid="_x0000_s2008" style="position:absolute;left:45;top:2158;width:61;height:187;visibility:visible;mso-wrap-style:square;v-text-anchor:top" coordsize="40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" path="m209,v25,,46,9,63,26c289,43,298,64,298,89v,24,-9,45,-26,62c255,169,234,178,209,178v-25,,-46,-9,-64,-27c127,134,119,113,119,89v,-25,8,-46,26,-63c162,9,183,,209,v,,,,,xm282,419v,214,,428,,642c282,1111,285,1144,293,1160v8,17,18,30,33,38c340,1206,367,1210,405,1210v,11,,21,,31c274,1241,143,1241,12,1241v,-10,,-20,,-31c52,1210,78,1206,91,1199v14,-8,25,-20,33,-38c132,1144,135,1111,135,1061v,-103,,-205,,-308c135,666,133,610,128,584v-5,-18,-11,-31,-20,-39c99,538,87,535,72,535v-17,,-36,4,-60,13c8,537,4,527,,516,81,484,162,451,243,419v13,,26,,39,xe" filled="f" strokeweight="42e-5mm">
                    <v:stroke endcap="round"/>
                    <v:path arrowok="t" o:connecttype="custom" o:connectlocs="31,0;41,4;45,13;41,23;31,27;22,23;18,13;22,4;31,0;31,0;42,63;42,160;44,175;49,181;61,182;61,187;2,187;2,182;14,181;19,175;20,160;20,113;19,88;16,82;11,81;2,83;0,78;37,63;42,63" o:connectangles="0,0,0,0,0,0,0,0,0,0,0,0,0,0,0,0,0,0,0,0,0,0,0,0,0,0,0,0,0"/>
                    <o:lock v:ext="edit" verticies="t"/>
                  </v:shape>
                  <v:shape id="Freeform 3625" o:spid="_x0000_s2009" style="position:absolute;left:34;top:2374;width:83;height:127;visibility:visible;mso-wrap-style:square;v-text-anchor:top" coordsize="8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" path="m74,v,14,,27,,41c72,41,71,41,69,41,66,28,62,19,57,15,51,10,44,8,36,8,30,8,25,9,21,13v-3,3,-5,6,-5,10c16,28,17,32,20,36v3,3,8,7,17,11c43,50,50,54,56,57v18,8,27,20,27,34c83,102,79,110,71,117v-9,7,-18,10,-29,10c35,127,26,126,17,123v-3,-1,-5,-1,-7,-1c8,122,6,123,5,125v-2,,-3,,-4,c1,111,1,97,1,83v1,,2,,4,c8,95,12,104,19,110v7,6,15,9,24,9c49,119,54,118,58,114v3,-3,5,-8,5,-13c63,95,61,90,57,86,53,82,44,77,31,71,18,64,10,59,6,54,2,49,,42,,35,,25,3,17,10,10,17,3,26,,37,v5,,10,1,17,3c59,4,62,5,63,5v2,,3,,4,-1c67,3,68,2,69,v2,,3,,5,e" filled="f" strokeweight="42e-5mm">
                    <v:stroke endcap="round"/>
                    <v:path arrowok="t" o:connecttype="custom" o:connectlocs="74,0;74,41;69,41;57,15;36,8;21,13;16,23;20,36;37,47;56,57;83,91;71,117;42,127;17,123;10,122;5,125;1,125;1,83;5,83;19,110;43,119;58,114;63,101;57,86;31,71;6,54;0,35;10,10;37,0;54,3;63,5;67,4;69,0;74,0" o:connectangles="0,0,0,0,0,0,0,0,0,0,0,0,0,0,0,0,0,0,0,0,0,0,0,0,0,0,0,0,0,0,0,0,0,0"/>
                  </v:shape>
                  <v:shape id="Freeform 3626" o:spid="_x0000_s2010" style="position:absolute;left:24;top:2530;width:103;height:128;visibility:visible;mso-wrap-style:square;v-text-anchor:top" coordsize="68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" path="m126,326v-2,119,27,212,87,279c273,672,341,706,420,706v53,,99,-15,139,-43c598,634,630,585,657,515v9,6,18,12,27,18c671,612,636,685,576,750v-59,65,-134,98,-223,98c256,848,174,810,104,736,34,662,,561,,435,,298,35,191,107,115,178,39,267,,374,v90,,164,31,223,88c655,147,684,227,684,326v-186,,-372,,-558,xm126,275v124,,249,,374,c497,224,491,188,481,167,466,135,445,108,416,90,386,72,356,62,324,62v-49,,-92,19,-130,56c154,155,132,208,126,275xe" filled="f" strokeweight="42e-5mm">
                    <v:stroke endcap="round"/>
                    <v:path arrowok="t" o:connecttype="custom" o:connectlocs="19,49;32,91;63,107;84,100;99,78;103,80;87,113;53,128;16,111;0,66;16,17;56,0;90,13;103,49;19,49;19,42;75,42;72,25;63,14;49,9;29,18;19,42" o:connectangles="0,0,0,0,0,0,0,0,0,0,0,0,0,0,0,0,0,0,0,0,0,0"/>
                    <o:lock v:ext="edit" verticies="t"/>
                  </v:shape>
                </v:group>
                <v:group id="Group 3627" o:spid="_x0000_s2011" style="position:absolute;left:30029;top:13925;width:9067;height:2839" coordorigin="4729,2193" coordsize="1428,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">
                  <v:shape id="Freeform 3628" o:spid="_x0000_s2012" style="position:absolute;left:4765;top:2193;width:302;height:182;visibility:visible;mso-wrap-style:square;v-text-anchor:top" coordsize="30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" path="m8,182r-8,l294,r8,l8,182xe" fillcolor="#9f9f9f" stroked="f">
                    <v:path arrowok="t" o:connecttype="custom" o:connectlocs="8,182;0,182;294,0;302,0;8,182" o:connectangles="0,0,0,0,0"/>
                  </v:shape>
                  <v:line id="Line 3629" o:spid="_x0000_s2013" style="position:absolute;flip:y;visibility:visible;mso-wrap-style:square" from="4773,2193" to="5067,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" strokecolor="#9f9f9f" strokeweight="6e-5mm">
                    <v:stroke joinstyle="miter"/>
                  </v:line>
                  <v:shape id="Freeform 3630" o:spid="_x0000_s2014" style="position:absolute;left:4756;top:2193;width:303;height:185;visibility:visible;mso-wrap-style:square;v-text-anchor:top" coordsize="30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" path="m9,182l,185,295,3,303,,9,182xe" fillcolor="#a6a6a6" stroked="f">
                    <v:path arrowok="t" o:connecttype="custom" o:connectlocs="9,182;0,185;295,3;303,0;9,182" o:connectangles="0,0,0,0,0"/>
                  </v:shape>
                  <v:line id="Line 3631" o:spid="_x0000_s2015" style="position:absolute;flip:y;visibility:visible;mso-wrap-style:square" from="4765,2193" to="5059,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" strokecolor="#a6a6a6" strokeweight="6e-5mm">
                    <v:stroke joinstyle="miter"/>
                  </v:line>
                  <v:shape id="Freeform 3632" o:spid="_x0000_s2016" style="position:absolute;left:5962;top:2408;width:192;height:218;visibility:visible;mso-wrap-style:square;v-text-anchor:top" coordsize="19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" path="m,218l9,204,192,r-9,13l,218xe" fillcolor="#cecece" stroked="f">
                    <v:path arrowok="t" o:connecttype="custom" o:connectlocs="0,218;9,204;192,0;183,13;0,218" o:connectangles="0,0,0,0,0"/>
                  </v:shape>
                  <v:line id="Line 3633" o:spid="_x0000_s2017" style="position:absolute;flip:y;visibility:visible;mso-wrap-style:square" from="5962,2421" to="6145,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" strokecolor="#cecece" strokeweight="6e-5mm">
                    <v:stroke joinstyle="miter"/>
                  </v:line>
                  <v:shape id="Freeform 3634" o:spid="_x0000_s2018" style="position:absolute;left:5971;top:2401;width:185;height:211;visibility:visible;mso-wrap-style:square;v-text-anchor:top" coordsize="18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" path="m,211r2,-8l185,r-2,7l,211xe" fillcolor="#d9d9d9" stroked="f">
                    <v:path arrowok="t" o:connecttype="custom" o:connectlocs="0,211;2,203;185,0;183,7;0,211" o:connectangles="0,0,0,0,0"/>
                  </v:shape>
                  <v:line id="Line 3635" o:spid="_x0000_s2019" style="position:absolute;flip:y;visibility:visible;mso-wrap-style:square" from="5971,2408" to="6154,2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" strokecolor="#d9d9d9" strokeweight="6e-5mm">
                    <v:stroke joinstyle="miter"/>
                  </v:line>
                  <v:shape id="Freeform 3636" o:spid="_x0000_s2020" style="position:absolute;left:5973;top:2393;width:184;height:211;visibility:visible;mso-wrap-style:square;v-text-anchor:top" coordsize="18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" path="m,211r1,-9l184,r-1,8l,211xe" fillcolor="#dfdfdf" stroked="f">
                    <v:path arrowok="t" o:connecttype="custom" o:connectlocs="0,211;1,202;184,0;183,8;0,211" o:connectangles="0,0,0,0,0"/>
                  </v:shape>
                  <v:line id="Line 3637" o:spid="_x0000_s2021" style="position:absolute;flip:y;visibility:visible;mso-wrap-style:square" from="5973,2401" to="6156,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" strokecolor="#dfdfdf" strokeweight="6e-5mm">
                    <v:stroke joinstyle="miter"/>
                  </v:line>
                  <v:shape id="Freeform 3638" o:spid="_x0000_s2022" style="position:absolute;left:5974;top:2233;width:183;height:362;visibility:visible;mso-wrap-style:square;v-text-anchor:top" coordsize="18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" path="m,362l,186,183,r,160l,362xe" fillcolor="#e1e1e1" stroked="f">
                    <v:path arrowok="t" o:connecttype="custom" o:connectlocs="0,362;0,186;183,0;183,160;0,362" o:connectangles="0,0,0,0,0"/>
                  </v:shape>
                  <v:line id="Line 3639" o:spid="_x0000_s2023" style="position:absolute;flip:y;visibility:visible;mso-wrap-style:square" from="5974,2393" to="6157,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" strokecolor="#e1e1e1" strokeweight="6e-5mm">
                    <v:stroke joinstyle="miter"/>
                  </v:line>
                  <v:shape id="Freeform 3640" o:spid="_x0000_s2024" style="position:absolute;left:5973;top:2225;width:184;height:194;visibility:visible;mso-wrap-style:square;v-text-anchor:top" coordsize="18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" path="m1,194l,185,183,r1,8l1,194xe" fillcolor="#e1e1e1" stroked="f">
                    <v:path arrowok="t" o:connecttype="custom" o:connectlocs="1,194;0,185;183,0;184,8;1,194" o:connectangles="0,0,0,0,0"/>
                  </v:shape>
                  <v:line id="Line 3641" o:spid="_x0000_s2025" style="position:absolute;flip:y;visibility:visible;mso-wrap-style:square" from="5974,2233" to="6157,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" strokecolor="#e1e1e1" strokeweight="6e-5mm">
                    <v:stroke joinstyle="miter"/>
                  </v:line>
                  <v:shape id="Freeform 3642" o:spid="_x0000_s2026" style="position:absolute;left:5971;top:2217;width:185;height:193;visibility:visible;mso-wrap-style:square;v-text-anchor:top" coordsize="18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" path="m2,193l,185,183,r2,8l2,193xe" fillcolor="#dfdfdf" stroked="f">
                    <v:path arrowok="t" o:connecttype="custom" o:connectlocs="2,193;0,185;183,0;185,8;2,193" o:connectangles="0,0,0,0,0"/>
                  </v:shape>
                  <v:line id="Line 3643" o:spid="_x0000_s2027" style="position:absolute;flip:y;visibility:visible;mso-wrap-style:square" from="5973,2225" to="6156,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" strokecolor="#dfdfdf" strokeweight="6e-5mm">
                    <v:stroke joinstyle="miter"/>
                  </v:line>
                  <v:shape id="Freeform 3644" o:spid="_x0000_s2028" style="position:absolute;left:5972;top:2221;width:184;height:189;visibility:visible;mso-wrap-style:square;v-text-anchor:top" coordsize="18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" path="m1,189l,184,183,r1,4l1,189xe" fillcolor="#dfdfdf" stroked="f">
                    <v:path arrowok="t" o:connecttype="custom" o:connectlocs="1,189;0,184;183,0;184,4;1,189" o:connectangles="0,0,0,0,0"/>
                  </v:shape>
                  <v:shape id="Freeform 3645" o:spid="_x0000_s2029" style="position:absolute;left:5971;top:2217;width:184;height:188;visibility:visible;mso-wrap-style:square;v-text-anchor:top" coordsize="18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" path="m1,188l,185,183,r1,4l1,188xe" fillcolor="#dcdcdc" stroked="f">
                    <v:path arrowok="t" o:connecttype="custom" o:connectlocs="1,188;0,185;183,0;184,4;1,188" o:connectangles="0,0,0,0,0"/>
                  </v:shape>
                  <v:shape id="Freeform 3646" o:spid="_x0000_s2030" style="position:absolute;left:5962;top:2204;width:192;height:198;visibility:visible;mso-wrap-style:square;v-text-anchor:top" coordsize="19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" path="m9,198l,183,183,r9,13l9,198xe" fillcolor="#d9d9d9" stroked="f">
                    <v:path arrowok="t" o:connecttype="custom" o:connectlocs="9,198;0,183;183,0;192,13;9,198" o:connectangles="0,0,0,0,0"/>
                  </v:shape>
                  <v:line id="Line 3647" o:spid="_x0000_s2031" style="position:absolute;flip:y;visibility:visible;mso-wrap-style:square" from="5971,2217" to="6154,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" strokecolor="#d9d9d9" strokeweight="6e-5mm">
                    <v:stroke joinstyle="miter"/>
                  </v:line>
                  <v:shape id="Freeform 3648" o:spid="_x0000_s2032" style="position:absolute;left:5969;top:2214;width:185;height:188;visibility:visible;mso-wrap-style:square;v-text-anchor:top" coordsize="18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" path="m2,188l,184,182,r3,3l2,188xe" fillcolor="#d9d9d9" stroked="f">
                    <v:path arrowok="t" o:connecttype="custom" o:connectlocs="2,188;0,184;182,0;185,3;2,188" o:connectangles="0,0,0,0,0"/>
                  </v:shape>
                  <v:shape id="Freeform 3649" o:spid="_x0000_s2033" style="position:absolute;left:5966;top:2211;width:185;height:187;visibility:visible;mso-wrap-style:square;v-text-anchor:top" coordsize="18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" path="m3,187l,183,183,r2,3l3,187xe" fillcolor="#d5d5d5" stroked="f">
                    <v:path arrowok="t" o:connecttype="custom" o:connectlocs="3,187;0,183;183,0;185,3;3,187" o:connectangles="0,0,0,0,0"/>
                  </v:shape>
                  <v:shape id="Freeform 3650" o:spid="_x0000_s2034" style="position:absolute;left:5964;top:2207;width:185;height:187;visibility:visible;mso-wrap-style:square;v-text-anchor:top" coordsize="18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" path="m2,187l,184,183,r2,4l2,187xe" fillcolor="#d2d2d2" stroked="f">
                    <v:path arrowok="t" o:connecttype="custom" o:connectlocs="2,187;0,184;183,0;185,4;2,187" o:connectangles="0,0,0,0,0"/>
                  </v:shape>
                  <v:shape id="Freeform 3651" o:spid="_x0000_s2035" style="position:absolute;left:5962;top:2204;width:185;height:187;visibility:visible;mso-wrap-style:square;v-text-anchor:top" coordsize="18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" path="m2,187l,183,183,r2,3l2,187xe" fillcolor="#cecece" stroked="f">
                    <v:path arrowok="t" o:connecttype="custom" o:connectlocs="2,187;0,183;183,0;185,3;2,187" o:connectangles="0,0,0,0,0"/>
                  </v:shape>
                  <v:shape id="Freeform 3652" o:spid="_x0000_s2036" style="position:absolute;left:5948;top:2196;width:197;height:191;visibility:visible;mso-wrap-style:square;v-text-anchor:top" coordsize="19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" path="m14,191l,182,184,r13,8l14,191xe" fillcolor="#cbcbcb" stroked="f">
                    <v:path arrowok="t" o:connecttype="custom" o:connectlocs="14,191;0,182;184,0;197,8;14,191" o:connectangles="0,0,0,0,0"/>
                  </v:shape>
                  <v:line id="Line 3653" o:spid="_x0000_s2037" style="position:absolute;flip:y;visibility:visible;mso-wrap-style:square" from="5962,2204" to="6145,2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" strokecolor="#cbcbcb" strokeweight="6e-5mm">
                    <v:stroke joinstyle="miter"/>
                  </v:line>
                  <v:shape id="Freeform 3654" o:spid="_x0000_s2038" style="position:absolute;left:5958;top:2202;width:187;height:185;visibility:visible;mso-wrap-style:square;v-text-anchor:top" coordsize="18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" path="m4,185l,183,184,r3,2l4,185xe" fillcolor="#cbcbcb" stroked="f">
                    <v:path arrowok="t" o:connecttype="custom" o:connectlocs="4,185;0,183;184,0;187,2;4,185" o:connectangles="0,0,0,0,0"/>
                  </v:shape>
                  <v:shape id="Freeform 3655" o:spid="_x0000_s2039" style="position:absolute;left:5954;top:2200;width:188;height:185;visibility:visible;mso-wrap-style:square;v-text-anchor:top" coordsize="18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" path="m4,185l,183,184,r4,2l4,185xe" fillcolor="#c6c6c6" stroked="f">
                    <v:path arrowok="t" o:connecttype="custom" o:connectlocs="4,185;0,183;184,0;188,2;4,185" o:connectangles="0,0,0,0,0"/>
                  </v:shape>
                  <v:shape id="Freeform 3656" o:spid="_x0000_s2040" style="position:absolute;left:5951;top:2198;width:187;height:185;visibility:visible;mso-wrap-style:square;v-text-anchor:top" coordsize="18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" path="m3,185l,183,184,r3,2l3,185xe" fillcolor="#c1c1c1" stroked="f">
                    <v:path arrowok="t" o:connecttype="custom" o:connectlocs="3,185;0,183;184,0;187,2;3,185" o:connectangles="0,0,0,0,0"/>
                  </v:shape>
                  <v:shape id="Freeform 3657" o:spid="_x0000_s2041" style="position:absolute;left:5948;top:2196;width:187;height:185;visibility:visible;mso-wrap-style:square;v-text-anchor:top" coordsize="18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" path="m3,185l,182,184,r3,2l3,185xe" fillcolor="#bcbcbc" stroked="f">
                    <v:path arrowok="t" o:connecttype="custom" o:connectlocs="3,185;0,182;184,0;187,2;3,185" o:connectangles="0,0,0,0,0"/>
                  </v:shape>
                  <v:shape id="Freeform 3658" o:spid="_x0000_s2042" style="position:absolute;left:5939;top:2193;width:193;height:185;visibility:visible;mso-wrap-style:square;v-text-anchor:top" coordsize="19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" path="m9,185l,182,186,r7,3l9,185xe" fillcolor="#b7b7b7" stroked="f">
                    <v:path arrowok="t" o:connecttype="custom" o:connectlocs="9,185;0,182;186,0;193,3;9,185" o:connectangles="0,0,0,0,0"/>
                  </v:shape>
                  <v:line id="Line 3659" o:spid="_x0000_s2043" style="position:absolute;flip:y;visibility:visible;mso-wrap-style:square" from="5948,2196" to="6132,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" strokecolor="#b7b7b7" strokeweight="6e-5mm">
                    <v:stroke joinstyle="miter"/>
                  </v:line>
                  <v:shape id="Freeform 3660" o:spid="_x0000_s2044" style="position:absolute;left:5943;top:2195;width:189;height:183;visibility:visible;mso-wrap-style:square;v-text-anchor:top" coordsize="18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" path="m5,183l,182,186,r3,1l5,183xe" fillcolor="#b7b7b7" stroked="f">
                    <v:path arrowok="t" o:connecttype="custom" o:connectlocs="5,183;0,182;186,0;189,1;5,183" o:connectangles="0,0,0,0,0"/>
                  </v:shape>
                  <v:shape id="Freeform 3661" o:spid="_x0000_s2045" style="position:absolute;left:5939;top:2193;width:190;height:184;visibility:visible;mso-wrap-style:square;v-text-anchor:top" coordsize="19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" path="m4,184l,182,186,r4,2l4,184xe" fillcolor="#aeaeae" stroked="f">
                    <v:path arrowok="t" o:connecttype="custom" o:connectlocs="4,184;0,182;186,0;190,2;4,184" o:connectangles="0,0,0,0,0"/>
                  </v:shape>
                  <v:shape id="Freeform 3662" o:spid="_x0000_s2046" style="position:absolute;left:5930;top:2193;width:195;height:182;visibility:visible;mso-wrap-style:square;v-text-anchor:top" coordsize="19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" path="m9,182r-9,l187,r8,l9,182xe" fillcolor="#a6a6a6" stroked="f">
                    <v:path arrowok="t" o:connecttype="custom" o:connectlocs="9,182;0,182;187,0;195,0;9,182" o:connectangles="0,0,0,0,0"/>
                  </v:shape>
                  <v:line id="Line 3663" o:spid="_x0000_s2047" style="position:absolute;flip:y;visibility:visible;mso-wrap-style:square" from="5939,2193" to="6125,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" strokecolor="#a6a6a6" strokeweight="6e-5mm">
                    <v:stroke joinstyle="miter"/>
                  </v:line>
                  <v:shape id="Freeform 3664" o:spid="_x0000_s2048" style="position:absolute;left:4773;top:2193;width:1344;height:182;visibility:visible;mso-wrap-style:square;v-text-anchor:top" coordsize="134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" path="m1157,182l,182,294,,1344,,1157,182xe" fillcolor="#989898" stroked="f">
                    <v:path arrowok="t" o:connecttype="custom" o:connectlocs="1157,182;0,182;294,0;1344,0;1157,182" o:connectangles="0,0,0,0,0"/>
                  </v:shape>
                  <v:line id="Line 3665" o:spid="_x0000_s2049" style="position:absolute;flip:y;visibility:visible;mso-wrap-style:square" from="5930,2193" to="6117,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" strokecolor="#989898" strokeweight="6e-5mm">
                    <v:stroke joinstyle="miter"/>
                  </v:line>
                  <v:shape id="Freeform 3666" o:spid="_x0000_s2050" style="position:absolute;left:4729;top:2375;width:1245;height:264;visibility:visible;mso-wrap-style:square;v-text-anchor:top" coordsize="124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" path="m44,l36,,27,3,13,12,4,27,1,35,,44,,220r1,9l4,237r9,14l27,261r9,2l44,264r1157,l1210,263r9,-2l1233,251r9,-14l1244,229r1,-9l1245,44r-1,-9l1242,27r-9,-15l1219,3,1210,r-9,l44,xe" fillcolor="#c4c4c4" stroked="f">
                    <v:path arrowok="t" o:connecttype="custom" o:connectlocs="44,0;36,0;27,3;13,12;4,27;1,35;0,44;0,220;1,229;4,237;13,251;27,261;36,263;44,264;1201,264;1210,263;1219,261;1233,251;1242,237;1244,229;1245,220;1245,44;1244,35;1242,27;1233,12;1219,3;1210,0;1201,0;44,0" o:connectangles="0,0,0,0,0,0,0,0,0,0,0,0,0,0,0,0,0,0,0,0,0,0,0,0,0,0,0,0,0"/>
                  </v:shape>
                  <v:line id="Line 3667" o:spid="_x0000_s2051" style="position:absolute;flip:x;visibility:visible;mso-wrap-style:square" from="4765,2375" to="4773,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" strokecolor="#b2b2b2" strokeweight="53e-5mm">
                    <v:stroke joinstyle="miter"/>
                  </v:line>
                  <v:line id="Line 3668" o:spid="_x0000_s2052" style="position:absolute;flip:x;visibility:visible;mso-wrap-style:square" from="4756,2375" to="4765,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" strokecolor="#b1b1b1" strokeweight="53e-5mm">
                    <v:stroke joinstyle="miter"/>
                  </v:line>
                  <v:line id="Line 3669" o:spid="_x0000_s2053" style="position:absolute;flip:x;visibility:visible;mso-wrap-style:square" from="4742,2378" to="4756,2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" strokecolor="#bfbfbf" strokeweight="53e-5mm">
                    <v:stroke joinstyle="miter"/>
                  </v:line>
                  <v:line id="Line 3670" o:spid="_x0000_s2054" style="position:absolute;flip:x;visibility:visible;mso-wrap-style:square" from="4733,2387" to="4742,2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" strokecolor="#cdcdcd" strokeweight="53e-5mm">
                    <v:stroke joinstyle="miter"/>
                  </v:line>
                  <v:line id="Line 3671" o:spid="_x0000_s2055" style="position:absolute;flip:x;visibility:visible;mso-wrap-style:square" from="4730,2401" to="4733,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" strokecolor="#d3d3d3" strokeweight="53e-5mm">
                    <v:stroke joinstyle="miter"/>
                  </v:line>
                  <v:line id="Line 3672" o:spid="_x0000_s2056" style="position:absolute;flip:x;visibility:visible;mso-wrap-style:square" from="4729,2410" to="4730,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" strokecolor="#d5d5d5" strokeweight="53e-5mm">
                    <v:stroke joinstyle="miter"/>
                  </v:line>
                  <v:line id="Line 3673" o:spid="_x0000_s2057" style="position:absolute;visibility:visible;mso-wrap-style:square" from="4729,2419" to="4730,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" strokecolor="#d6d6d6" strokeweight="53e-5mm">
                    <v:stroke joinstyle="miter"/>
                  </v:line>
                  <v:line id="Line 3674" o:spid="_x0000_s2058" style="position:absolute;visibility:visible;mso-wrap-style:square" from="4729,2595" to="4730,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" strokecolor="#d5d5d5" strokeweight="53e-5mm">
                    <v:stroke joinstyle="miter"/>
                  </v:line>
                  <v:line id="Line 3675" o:spid="_x0000_s2059" style="position:absolute;visibility:visible;mso-wrap-style:square" from="4730,2604" to="4733,2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" strokecolor="#d3d3d3" strokeweight="53e-5mm">
                    <v:stroke joinstyle="miter"/>
                  </v:line>
                  <v:line id="Line 3676" o:spid="_x0000_s2060" style="position:absolute;visibility:visible;mso-wrap-style:square" from="4733,2612" to="4742,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" strokecolor="#cdcdcd" strokeweight="53e-5mm">
                    <v:stroke joinstyle="miter"/>
                  </v:line>
                  <v:line id="Line 3677" o:spid="_x0000_s2061" style="position:absolute;visibility:visible;mso-wrap-style:square" from="4742,2626" to="4756,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" strokecolor="#bfbfbf" strokeweight="53e-5mm">
                    <v:stroke joinstyle="miter"/>
                  </v:line>
                  <v:line id="Line 3678" o:spid="_x0000_s2062" style="position:absolute;visibility:visible;mso-wrap-style:square" from="4756,2635" to="4765,2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" strokecolor="#b1b1b1" strokeweight="53e-5mm">
                    <v:stroke joinstyle="miter"/>
                  </v:line>
                  <v:line id="Line 3679" o:spid="_x0000_s2063" style="position:absolute;visibility:visible;mso-wrap-style:square" from="4765,2638" to="4773,2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" strokecolor="#b2b2b2" strokeweight="53e-5mm">
                    <v:stroke joinstyle="miter"/>
                  </v:line>
                  <v:line id="Line 3680" o:spid="_x0000_s2064" style="position:absolute;visibility:visible;mso-wrap-style:square" from="4773,2639" to="5930,2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" strokecolor="#b7b7b7" strokeweight="53e-5mm">
                    <v:stroke joinstyle="miter"/>
                  </v:line>
                  <v:line id="Line 3681" o:spid="_x0000_s2065" style="position:absolute;flip:y;visibility:visible;mso-wrap-style:square" from="5930,2638" to="5939,2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" strokecolor="#bcbcbc" strokeweight="53e-5mm">
                    <v:stroke joinstyle="miter"/>
                  </v:line>
                  <v:line id="Line 3682" o:spid="_x0000_s2066" style="position:absolute;flip:y;visibility:visible;mso-wrap-style:square" from="5939,2636" to="5948,2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" strokecolor="#c6c6c6" strokeweight="53e-5mm">
                    <v:stroke joinstyle="miter"/>
                  </v:line>
                  <v:line id="Line 3683" o:spid="_x0000_s2067" style="position:absolute;flip:y;visibility:visible;mso-wrap-style:square" from="5948,2626" to="5962,2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" strokecolor="#d3d3d3" strokeweight="53e-5mm">
                    <v:stroke joinstyle="miter"/>
                  </v:line>
                  <v:line id="Line 3684" o:spid="_x0000_s2068" style="position:absolute;flip:y;visibility:visible;mso-wrap-style:square" from="5962,2612" to="5971,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" strokecolor="#e1e1e1" strokeweight="53e-5mm">
                    <v:stroke joinstyle="miter"/>
                  </v:line>
                  <v:line id="Line 3685" o:spid="_x0000_s2069" style="position:absolute;flip:y;visibility:visible;mso-wrap-style:square" from="5971,2604" to="5973,2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" strokecolor="#e8e8e8" strokeweight="53e-5mm">
                    <v:stroke joinstyle="miter"/>
                  </v:line>
                  <v:line id="Line 3686" o:spid="_x0000_s2070" style="position:absolute;flip:y;visibility:visible;mso-wrap-style:square" from="5973,2595" to="5974,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" strokecolor="#eaeaea" strokeweight="53e-5mm">
                    <v:stroke joinstyle="miter"/>
                  </v:line>
                  <v:line id="Line 3687" o:spid="_x0000_s2071" style="position:absolute;flip:y;visibility:visible;mso-wrap-style:square" from="5974,2419" to="5975,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" strokecolor="#eaeaea" strokeweight="53e-5mm">
                    <v:stroke joinstyle="miter"/>
                  </v:line>
                  <v:line id="Line 3688" o:spid="_x0000_s2072" style="position:absolute;flip:x y;visibility:visible;mso-wrap-style:square" from="5973,2410" to="5974,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" strokecolor="#eaeaea" strokeweight="53e-5mm">
                    <v:stroke joinstyle="miter"/>
                  </v:line>
                  <v:line id="Line 3689" o:spid="_x0000_s2073" style="position:absolute;flip:x y;visibility:visible;mso-wrap-style:square" from="5971,2402" to="5973,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" strokecolor="#e8e8e8" strokeweight="53e-5mm">
                    <v:stroke joinstyle="miter"/>
                  </v:line>
                  <v:line id="Line 3690" o:spid="_x0000_s2074" style="position:absolute;flip:x y;visibility:visible;mso-wrap-style:square" from="5962,2387" to="597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" strokecolor="#e1e1e1" strokeweight="53e-5mm">
                    <v:stroke joinstyle="miter"/>
                  </v:line>
                  <v:line id="Line 3691" o:spid="_x0000_s2075" style="position:absolute;flip:x y;visibility:visible;mso-wrap-style:square" from="5948,2378" to="5962,2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" strokecolor="#d3d3d3" strokeweight="53e-5mm">
                    <v:stroke joinstyle="miter"/>
                  </v:line>
                  <v:line id="Line 3692" o:spid="_x0000_s2076" style="position:absolute;flip:x y;visibility:visible;mso-wrap-style:square" from="5939,2375" to="5948,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" strokecolor="#c6c6c6" strokeweight="53e-5mm">
                    <v:stroke joinstyle="miter"/>
                  </v:line>
                  <v:line id="Line 3693" o:spid="_x0000_s2077" style="position:absolute;flip:x;visibility:visible;mso-wrap-style:square" from="5930,2375" to="5939,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" strokecolor="#bcbcbc" strokeweight="53e-5mm">
                    <v:stroke joinstyle="miter"/>
                  </v:line>
                  <v:line id="Line 3694" o:spid="_x0000_s2078" style="position:absolute;flip:x;visibility:visible;mso-wrap-style:square" from="4773,2375" to="5930,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" strokecolor="#b7b7b7" strokeweight="53e-5mm">
                    <v:stroke joinstyle="miter"/>
                  </v:line>
                </v:group>
                <v:group id="Group 3695" o:spid="_x0000_s2079" style="position:absolute;left:37077;top:5022;width:7068;height:10516" coordorigin="5839,791" coordsize="1113,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">
                  <v:shape id="Freeform 3696" o:spid="_x0000_s2080" style="position:absolute;left:6556;top:793;width:211;height:186;visibility:visible;mso-wrap-style:square;v-text-anchor:top" coordsize="2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" path="m9,186l,183,202,r9,3l9,186xe" fillcolor="#b2b2b2" stroked="f">
                    <v:path arrowok="t" o:connecttype="custom" o:connectlocs="9,186;0,183;202,0;211,3;9,186" o:connectangles="0,0,0,0,0"/>
                  </v:shape>
                  <v:line id="Line 3697" o:spid="_x0000_s2081" style="position:absolute;flip:y;visibility:visible;mso-wrap-style:square" from="6565,796" to="6767,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" strokecolor="#b2b2b2" strokeweight="6e-5mm">
                    <v:stroke joinstyle="miter"/>
                  </v:line>
                  <v:shape id="Freeform 3698" o:spid="_x0000_s2082" style="position:absolute;left:6560;top:794;width:207;height:185;visibility:visible;mso-wrap-style:square;v-text-anchor:top" coordsize="2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" path="m5,185l,183,203,r4,2l5,185xe" fillcolor="#b2b2b2" stroked="f">
                    <v:path arrowok="t" o:connecttype="custom" o:connectlocs="5,185;0,183;203,0;207,2;5,185" o:connectangles="0,0,0,0,0"/>
                  </v:shape>
                  <v:shape id="Freeform 3699" o:spid="_x0000_s2083" style="position:absolute;left:6556;top:793;width:207;height:184;visibility:visible;mso-wrap-style:square;v-text-anchor:top" coordsize="207,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" path="m4,184l,183,202,r5,1l4,184xe" fillcolor="#aeaeae" stroked="f">
                    <v:path arrowok="t" o:connecttype="custom" o:connectlocs="4,184;0,183;202,0;207,1;4,184" o:connectangles="0,0,0,0,0"/>
                  </v:shape>
                  <v:shape id="Freeform 3700" o:spid="_x0000_s2084" style="position:absolute;left:6546;top:791;width:212;height:185;visibility:visible;mso-wrap-style:square;v-text-anchor:top" coordsize="21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" path="m10,185l,183,204,r8,2l10,185xe" fillcolor="#ababab" stroked="f">
                    <v:path arrowok="t" o:connecttype="custom" o:connectlocs="10,185;0,183;204,0;212,2;10,185" o:connectangles="0,0,0,0,0"/>
                  </v:shape>
                  <v:line id="Line 3701" o:spid="_x0000_s2085" style="position:absolute;flip:y;visibility:visible;mso-wrap-style:square" from="6556,793" to="6758,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" strokecolor="#ababab" strokeweight="6e-5mm">
                    <v:stroke joinstyle="miter"/>
                  </v:line>
                  <v:shape id="Freeform 3702" o:spid="_x0000_s2086" style="position:absolute;left:6551;top:792;width:207;height:184;visibility:visible;mso-wrap-style:square;v-text-anchor:top" coordsize="207,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" path="m5,184l,183,203,r4,1l5,184xe" fillcolor="#ababab" stroked="f">
                    <v:path arrowok="t" o:connecttype="custom" o:connectlocs="5,184;0,183;203,0;207,1;5,184" o:connectangles="0,0,0,0,0"/>
                  </v:shape>
                  <v:shape id="Freeform 3703" o:spid="_x0000_s2087" style="position:absolute;left:6546;top:791;width:208;height:184;visibility:visible;mso-wrap-style:square;v-text-anchor:top" coordsize="20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" path="m5,184l,183,204,r4,1l5,184xe" fillcolor="#a4a4a4" stroked="f">
                    <v:path arrowok="t" o:connecttype="custom" o:connectlocs="5,184;0,183;204,0;208,1;5,184" o:connectangles="0,0,0,0,0"/>
                  </v:shape>
                  <v:shape id="Freeform 3704" o:spid="_x0000_s2088" style="position:absolute;left:6536;top:791;width:214;height:183;visibility:visible;mso-wrap-style:square;v-text-anchor:top" coordsize="21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" path="m10,183l,183,205,r9,l10,183xe" fillcolor="#9d9d9d" stroked="f">
                    <v:path arrowok="t" o:connecttype="custom" o:connectlocs="10,183;0,183;205,0;214,0;10,183" o:connectangles="0,0,0,0,0"/>
                  </v:shape>
                  <v:line id="Line 3705" o:spid="_x0000_s2089" style="position:absolute;flip:y;visibility:visible;mso-wrap-style:square" from="6546,791" to="6750,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" strokecolor="#9d9d9d" strokeweight="6e-5mm">
                    <v:stroke joinstyle="miter"/>
                  </v:line>
                  <v:shape id="Freeform 3706" o:spid="_x0000_s2090" style="position:absolute;left:6527;top:791;width:214;height:185;visibility:visible;mso-wrap-style:square;v-text-anchor:top" coordsize="21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" path="m9,183l,185,205,3,214,,9,183xe" fillcolor="#a1a1a1" stroked="f">
                    <v:path arrowok="t" o:connecttype="custom" o:connectlocs="9,183;0,185;205,3;214,0;9,183" o:connectangles="0,0,0,0,0"/>
                  </v:shape>
                  <v:line id="Line 3707" o:spid="_x0000_s2091" style="position:absolute;flip:y;visibility:visible;mso-wrap-style:square" from="6536,791" to="674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" strokecolor="#a1a1a1" strokeweight="6e-5mm">
                    <v:stroke joinstyle="miter"/>
                  </v:line>
                  <v:shape id="Freeform 3708" o:spid="_x0000_s2092" style="position:absolute;left:6518;top:794;width:214;height:186;visibility:visible;mso-wrap-style:square;v-text-anchor:top" coordsize="21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" path="m9,182l,186,206,3,214,,9,182xe" fillcolor="#aeaeae" stroked="f">
                    <v:path arrowok="t" o:connecttype="custom" o:connectlocs="9,182;0,186;206,3;214,0;9,182" o:connectangles="0,0,0,0,0"/>
                  </v:shape>
                  <v:line id="Line 3709" o:spid="_x0000_s2093" style="position:absolute;flip:y;visibility:visible;mso-wrap-style:square" from="6527,794" to="6732,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" strokecolor="#aeaeae" strokeweight="6e-5mm">
                    <v:stroke joinstyle="miter"/>
                  </v:line>
                  <v:shape id="Freeform 3710" o:spid="_x0000_s2094" style="position:absolute;left:6510;top:797;width:214;height:189;visibility:visible;mso-wrap-style:square;v-text-anchor:top" coordsize="21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" path="m8,183l,189,207,5,214,,8,183xe" fillcolor="#bbb" stroked="f">
                    <v:path arrowok="t" o:connecttype="custom" o:connectlocs="8,183;0,189;207,5;214,0;8,183" o:connectangles="0,0,0,0,0"/>
                  </v:shape>
                  <v:line id="Line 3711" o:spid="_x0000_s2095" style="position:absolute;flip:y;visibility:visible;mso-wrap-style:square" from="6518,797" to="672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" strokecolor="#bbb" strokeweight="6e-5mm">
                    <v:stroke joinstyle="miter"/>
                  </v:line>
                  <v:shape id="Freeform 3712" o:spid="_x0000_s2096" style="position:absolute;left:6104;top:2103;width:249;height:325;visibility:visible;mso-wrap-style:square;v-text-anchor:top" coordsize="2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" path="m,325r5,-9l249,r-5,8l,325xe" fillcolor="#d1d1d1" stroked="f">
                    <v:path arrowok="t" o:connecttype="custom" o:connectlocs="0,325;5,316;249,0;244,8;0,325" o:connectangles="0,0,0,0,0"/>
                  </v:shape>
                  <v:line id="Line 3713" o:spid="_x0000_s2097" style="position:absolute;flip:y;visibility:visible;mso-wrap-style:square" from="6104,2111" to="6348,2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" strokecolor="#d1d1d1" strokeweight="6e-5mm">
                    <v:stroke joinstyle="miter"/>
                  </v:line>
                  <v:shape id="Freeform 3714" o:spid="_x0000_s2098" style="position:absolute;left:6109;top:938;width:838;height:1481;visibility:visible;mso-wrap-style:square;v-text-anchor:top" coordsize="838,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" path="m,1481l655,198,838,,244,1165,,1481xe" fillcolor="#d9d9d9" stroked="f">
                    <v:path arrowok="t" o:connecttype="custom" o:connectlocs="0,1481;655,198;838,0;244,1165;0,1481" o:connectangles="0,0,0,0,0"/>
                  </v:shape>
                  <v:line id="Line 3715" o:spid="_x0000_s2099" style="position:absolute;flip:y;visibility:visible;mso-wrap-style:square" from="6109,2103" to="6353,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" strokecolor="#d9d9d9" strokeweight="6e-5mm">
                    <v:stroke joinstyle="miter"/>
                  </v:line>
                  <v:shape id="Freeform 3716" o:spid="_x0000_s2100" style="position:absolute;left:6764;top:930;width:186;height:206;visibility:visible;mso-wrap-style:square;v-text-anchor:top" coordsize="186,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" path="m,206r3,-9l186,r-3,8l,206xe" fillcolor="#d9d9d9" stroked="f">
                    <v:path arrowok="t" o:connecttype="custom" o:connectlocs="0,206;3,197;186,0;183,8;0,206" o:connectangles="0,0,0,0,0"/>
                  </v:shape>
                  <v:line id="Line 3717" o:spid="_x0000_s2101" style="position:absolute;flip:y;visibility:visible;mso-wrap-style:square" from="6764,938" to="6947,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" strokecolor="#d9d9d9" strokeweight="6e-5mm">
                    <v:stroke joinstyle="miter"/>
                  </v:line>
                  <v:shape id="Freeform 3718" o:spid="_x0000_s2102" style="position:absolute;left:6767;top:921;width:185;height:206;visibility:visible;mso-wrap-style:square;v-text-anchor:top" coordsize="18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" path="m,206l2,196,185,r-2,9l,206xe" fillcolor="#dedede" stroked="f">
                    <v:path arrowok="t" o:connecttype="custom" o:connectlocs="0,206;2,196;185,0;183,9;0,206" o:connectangles="0,0,0,0,0"/>
                  </v:shape>
                  <v:line id="Line 3719" o:spid="_x0000_s2103" style="position:absolute;flip:y;visibility:visible;mso-wrap-style:square" from="6767,930" to="6950,1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" strokecolor="#dedede" strokeweight="6e-5mm">
                    <v:stroke joinstyle="miter"/>
                  </v:line>
                  <v:shape id="Freeform 3720" o:spid="_x0000_s2104" style="position:absolute;left:6769;top:912;width:183;height:205;visibility:visible;mso-wrap-style:square;v-text-anchor:top" coordsize="18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" path="m,205l,195,183,r,9l,205xe" fillcolor="#e0e0e0" stroked="f">
                    <v:path arrowok="t" o:connecttype="custom" o:connectlocs="0,205;0,195;183,0;183,9;0,205" o:connectangles="0,0,0,0,0"/>
                  </v:shape>
                  <v:line id="Line 3721" o:spid="_x0000_s2105" style="position:absolute;flip:y;visibility:visible;mso-wrap-style:square" from="6769,921" to="6952,1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" strokecolor="#e0e0e0" strokeweight="6e-5mm">
                    <v:stroke joinstyle="miter"/>
                  </v:line>
                  <v:shape id="Freeform 3722" o:spid="_x0000_s2106" style="position:absolute;left:6766;top:904;width:186;height:203;visibility:visible;mso-wrap-style:square;v-text-anchor:top" coordsize="186,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" path="m3,203l,194,184,r2,8l3,203xe" fillcolor="#e0e0e0" stroked="f">
                    <v:path arrowok="t" o:connecttype="custom" o:connectlocs="3,203;0,194;184,0;186,8;3,203" o:connectangles="0,0,0,0,0"/>
                  </v:shape>
                  <v:line id="Line 3723" o:spid="_x0000_s2107" style="position:absolute;flip:y;visibility:visible;mso-wrap-style:square" from="6769,912" to="6952,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" strokecolor="#e0e0e0" strokeweight="6e-5mm">
                    <v:stroke joinstyle="miter"/>
                  </v:line>
                  <v:shape id="Freeform 3724" o:spid="_x0000_s2108" style="position:absolute;left:6768;top:908;width:184;height:199;visibility:visible;mso-wrap-style:square;v-text-anchor:top" coordsize="18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" path="m1,199l,195,182,r2,4l1,199xe" fillcolor="#e0e0e0" stroked="f">
                    <v:path arrowok="t" o:connecttype="custom" o:connectlocs="1,199;0,195;182,0;184,4;1,199" o:connectangles="0,0,0,0,0"/>
                  </v:shape>
                  <v:shape id="Freeform 3725" o:spid="_x0000_s2109" style="position:absolute;left:6766;top:904;width:184;height:199;visibility:visible;mso-wrap-style:square;v-text-anchor:top" coordsize="18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" path="m2,199l,194,184,r,4l2,199xe" fillcolor="#dedede" stroked="f">
                    <v:path arrowok="t" o:connecttype="custom" o:connectlocs="2,199;0,194;184,0;184,4;2,199" o:connectangles="0,0,0,0,0"/>
                  </v:shape>
                  <v:shape id="Freeform 3726" o:spid="_x0000_s2110" style="position:absolute;left:6763;top:896;width:187;height:202;visibility:visible;mso-wrap-style:square;v-text-anchor:top" coordsize="187,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" path="m3,202l,193,183,r4,8l3,202xe" fillcolor="#ddd" stroked="f">
                    <v:path arrowok="t" o:connecttype="custom" o:connectlocs="3,202;0,193;183,0;187,8;3,202" o:connectangles="0,0,0,0,0"/>
                  </v:shape>
                  <v:line id="Line 3727" o:spid="_x0000_s2111" style="position:absolute;flip:y;visibility:visible;mso-wrap-style:square" from="6766,904" to="6950,1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" strokecolor="#ddd" strokeweight="6e-5mm">
                    <v:stroke joinstyle="miter"/>
                  </v:line>
                  <v:shape id="Freeform 3728" o:spid="_x0000_s2112" style="position:absolute;left:6765;top:900;width:185;height:198;visibility:visible;mso-wrap-style:square;v-text-anchor:top" coordsize="185,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" path="m1,198l,194,183,r2,4l1,198xe" fillcolor="#ddd" stroked="f">
                    <v:path arrowok="t" o:connecttype="custom" o:connectlocs="1,198;0,194;183,0;185,4;1,198" o:connectangles="0,0,0,0,0"/>
                  </v:shape>
                  <v:shape id="Freeform 3729" o:spid="_x0000_s2113" style="position:absolute;left:6763;top:896;width:185;height:198;visibility:visible;mso-wrap-style:square;v-text-anchor:top" coordsize="185,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" path="m2,198l,193,183,r2,4l2,198xe" fillcolor="#dadada" stroked="f">
                    <v:path arrowok="t" o:connecttype="custom" o:connectlocs="2,198;0,193;183,0;185,4;2,198" o:connectangles="0,0,0,0,0"/>
                  </v:shape>
                  <v:shape id="Freeform 3730" o:spid="_x0000_s2114" style="position:absolute;left:6757;top:889;width:189;height:200;visibility:visible;mso-wrap-style:square;v-text-anchor:top" coordsize="18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" path="m6,200l,193,184,r5,7l6,200xe" fillcolor="#d8d8d8" stroked="f">
                    <v:path arrowok="t" o:connecttype="custom" o:connectlocs="6,200;0,193;184,0;189,7;6,200" o:connectangles="0,0,0,0,0"/>
                  </v:shape>
                  <v:line id="Line 3731" o:spid="_x0000_s2115" style="position:absolute;flip:y;visibility:visible;mso-wrap-style:square" from="6763,896" to="6946,1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" strokecolor="#d8d8d8" strokeweight="6e-5mm">
                    <v:stroke joinstyle="miter"/>
                  </v:line>
                  <v:shape id="Freeform 3732" o:spid="_x0000_s2116" style="position:absolute;left:6760;top:893;width:186;height:196;visibility:visible;mso-wrap-style:square;v-text-anchor:top" coordsize="18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" path="m3,196l,193,184,r2,3l3,196xe" fillcolor="#d8d8d8" stroked="f">
                    <v:path arrowok="t" o:connecttype="custom" o:connectlocs="3,196;0,193;184,0;186,3;3,196" o:connectangles="0,0,0,0,0"/>
                  </v:shape>
                  <v:shape id="Freeform 3733" o:spid="_x0000_s2117" style="position:absolute;left:6757;top:889;width:187;height:197;visibility:visible;mso-wrap-style:square;v-text-anchor:top" coordsize="187,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" path="m3,197l,193,184,r3,4l3,197xe" fillcolor="#d3d3d3" stroked="f">
                    <v:path arrowok="t" o:connecttype="custom" o:connectlocs="3,197;0,193;184,0;187,4;3,197" o:connectangles="0,0,0,0,0"/>
                  </v:shape>
                  <v:shape id="Freeform 3734" o:spid="_x0000_s2118" style="position:absolute;left:6750;top:883;width:191;height:199;visibility:visible;mso-wrap-style:square;v-text-anchor:top" coordsize="191,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" path="m7,199l,192,185,r6,6l7,199xe" fillcolor="#cfcfcf" stroked="f">
                    <v:path arrowok="t" o:connecttype="custom" o:connectlocs="7,199;0,192;185,0;191,6;7,199" o:connectangles="0,0,0,0,0"/>
                  </v:shape>
                  <v:line id="Line 3735" o:spid="_x0000_s2119" style="position:absolute;flip:y;visibility:visible;mso-wrap-style:square" from="6757,889" to="6941,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" strokecolor="#cfcfcf" strokeweight="6e-5mm">
                    <v:stroke joinstyle="miter"/>
                  </v:line>
                  <v:shape id="Freeform 3736" o:spid="_x0000_s2120" style="position:absolute;left:6754;top:886;width:187;height:196;visibility:visible;mso-wrap-style:square;v-text-anchor:top" coordsize="18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" path="m3,196l,192,184,r3,3l3,196xe" fillcolor="#cfcfcf" stroked="f">
                    <v:path arrowok="t" o:connecttype="custom" o:connectlocs="3,196;0,192;184,0;187,3;3,196" o:connectangles="0,0,0,0,0"/>
                  </v:shape>
                  <v:shape id="Freeform 3737" o:spid="_x0000_s2121" style="position:absolute;left:6750;top:883;width:188;height:195;visibility:visible;mso-wrap-style:square;v-text-anchor:top" coordsize="18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" path="m4,195l,192,185,r3,3l4,195xe" fillcolor="#cacaca" stroked="f">
                    <v:path arrowok="t" o:connecttype="custom" o:connectlocs="4,195;0,192;185,0;188,3;4,195" o:connectangles="0,0,0,0,0"/>
                  </v:shape>
                  <v:shape id="Freeform 3738" o:spid="_x0000_s2122" style="position:absolute;left:6742;top:878;width:193;height:197;visibility:visible;mso-wrap-style:square;v-text-anchor:top" coordsize="19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" path="m8,197l,191,185,r8,5l8,197xe" fillcolor="#c5c5c5" stroked="f">
                    <v:path arrowok="t" o:connecttype="custom" o:connectlocs="8,197;0,191;185,0;193,5;8,197" o:connectangles="0,0,0,0,0"/>
                  </v:shape>
                  <v:line id="Line 3739" o:spid="_x0000_s2123" style="position:absolute;flip:y;visibility:visible;mso-wrap-style:square" from="6750,883" to="6935,1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" strokecolor="#c5c5c5" strokeweight="6e-5mm">
                    <v:stroke joinstyle="miter"/>
                  </v:line>
                  <v:shape id="Freeform 3740" o:spid="_x0000_s2124" style="position:absolute;left:6746;top:880;width:189;height:195;visibility:visible;mso-wrap-style:square;v-text-anchor:top" coordsize="18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" path="m4,195l,192,185,r4,3l4,195xe" fillcolor="#c5c5c5" stroked="f">
                    <v:path arrowok="t" o:connecttype="custom" o:connectlocs="4,195;0,192;185,0;189,3;4,195" o:connectangles="0,0,0,0,0"/>
                  </v:shape>
                  <v:shape id="Freeform 3741" o:spid="_x0000_s2125" style="position:absolute;left:6742;top:878;width:189;height:194;visibility:visible;mso-wrap-style:square;v-text-anchor:top" coordsize="189,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" path="m4,194l,191,185,r4,2l4,194xe" fillcolor="#bfbfbf" stroked="f">
                    <v:path arrowok="t" o:connecttype="custom" o:connectlocs="4,194;0,191;185,0;189,2;4,194" o:connectangles="0,0,0,0,0"/>
                  </v:shape>
                  <v:shape id="Freeform 3742" o:spid="_x0000_s2126" style="position:absolute;left:6565;top:796;width:362;height:273;visibility:visible;mso-wrap-style:square;v-text-anchor:top" coordsize="36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" path="m177,273l,183,202,,362,82,177,273xe" fillcolor="#b9b9b9" stroked="f">
                    <v:path arrowok="t" o:connecttype="custom" o:connectlocs="177,273;0,183;202,0;362,82;177,273" o:connectangles="0,0,0,0,0"/>
                  </v:shape>
                  <v:line id="Line 3743" o:spid="_x0000_s2127" style="position:absolute;flip:y;visibility:visible;mso-wrap-style:square" from="6742,878" to="6927,1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" strokecolor="#b9b9b9" strokeweight="6e-5mm">
                    <v:stroke joinstyle="miter"/>
                  </v:line>
                  <v:shape id="Freeform 3744" o:spid="_x0000_s2128" style="position:absolute;left:5839;top:974;width:930;height:1472;visibility:visible;mso-wrap-style:square;v-text-anchor:top" coordsize="930,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" path="m726,5l717,2,707,,697,r-9,2l679,6r-8,6l665,18r-6,9l5,1310r-4,9l,1329r,10l2,1348r4,9l11,1364r7,7l26,1377r178,90l213,1471r10,1l232,1472r9,-2l250,1466r8,-5l265,1454r5,-9l925,162r3,-9l930,143r,-10l927,124r-3,-9l918,108r-7,-7l903,95,726,5xe" fillcolor="#c4c4c4" stroked="f">
                    <v:path arrowok="t" o:connecttype="custom" o:connectlocs="726,5;717,2;707,0;697,0;688,2;679,6;671,12;665,18;659,27;5,1310;1,1319;0,1329;0,1339;2,1348;6,1357;11,1364;18,1371;26,1377;204,1467;213,1471;223,1472;232,1472;241,1470;250,1466;258,1461;265,1454;270,1445;925,162;928,153;930,143;930,133;927,124;924,115;918,108;911,101;903,95;726,5" o:connectangles="0,0,0,0,0,0,0,0,0,0,0,0,0,0,0,0,0,0,0,0,0,0,0,0,0,0,0,0,0,0,0,0,0,0,0,0,0"/>
                  </v:shape>
                  <v:line id="Line 3745" o:spid="_x0000_s2129" style="position:absolute;flip:x y;visibility:visible;mso-wrap-style:square" from="6556,976" to="656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" strokecolor="#c9c9c9" strokeweight="53e-5mm">
                    <v:stroke joinstyle="miter"/>
                  </v:line>
                  <v:line id="Line 3746" o:spid="_x0000_s2130" style="position:absolute;flip:x y;visibility:visible;mso-wrap-style:square" from="6546,974" to="6556,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" strokecolor="#bfbfbf" strokeweight="53e-5mm">
                    <v:stroke joinstyle="miter"/>
                  </v:line>
                  <v:line id="Line 3747" o:spid="_x0000_s2131" style="position:absolute;flip:x;visibility:visible;mso-wrap-style:square" from="6536,974" to="6546,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" strokecolor="#b5b5b5" strokeweight="53e-5mm">
                    <v:stroke joinstyle="miter"/>
                  </v:line>
                  <v:line id="Line 3748" o:spid="_x0000_s2132" style="position:absolute;flip:x;visibility:visible;mso-wrap-style:square" from="6527,974" to="6536,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" strokecolor="#adadad" strokeweight="53e-5mm">
                    <v:stroke joinstyle="miter"/>
                  </v:line>
                  <v:line id="Line 3749" o:spid="_x0000_s2133" style="position:absolute;flip:x;visibility:visible;mso-wrap-style:square" from="6518,976" to="6527,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" strokecolor="#b7b7b7" strokeweight="53e-5mm">
                    <v:stroke joinstyle="miter"/>
                  </v:line>
                  <v:line id="Line 3750" o:spid="_x0000_s2134" style="position:absolute;flip:x;visibility:visible;mso-wrap-style:square" from="6510,980" to="6518,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" strokecolor="#bfbfbf" strokeweight="53e-5mm">
                    <v:stroke joinstyle="miter"/>
                  </v:line>
                  <v:line id="Line 3751" o:spid="_x0000_s2135" style="position:absolute;flip:x;visibility:visible;mso-wrap-style:square" from="6504,986" to="6510,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" strokecolor="#c7c7c7" strokeweight="53e-5mm">
                    <v:stroke joinstyle="miter"/>
                  </v:line>
                  <v:line id="Line 3752" o:spid="_x0000_s2136" style="position:absolute;flip:x;visibility:visible;mso-wrap-style:square" from="6498,992" to="6504,1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" strokecolor="#cdcdcd" strokeweight="53e-5mm">
                    <v:stroke joinstyle="miter"/>
                  </v:line>
                  <v:line id="Line 3753" o:spid="_x0000_s2137" style="position:absolute;flip:x;visibility:visible;mso-wrap-style:square" from="5844,1001" to="6498,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" strokecolor="#d0d0d0" strokeweight="53e-5mm">
                    <v:stroke joinstyle="miter"/>
                  </v:line>
                  <v:line id="Line 3754" o:spid="_x0000_s2138" style="position:absolute;flip:x;visibility:visible;mso-wrap-style:square" from="5840,2284" to="5844,2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" strokecolor="#d2d2d2" strokeweight="53e-5mm">
                    <v:stroke joinstyle="miter"/>
                  </v:line>
                  <v:line id="Line 3755" o:spid="_x0000_s2139" style="position:absolute;flip:x;visibility:visible;mso-wrap-style:square" from="5839,2293" to="5840,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" strokecolor="#d5d5d5" strokeweight="53e-5mm">
                    <v:stroke joinstyle="miter"/>
                  </v:line>
                  <v:line id="Line 3756" o:spid="_x0000_s2140" style="position:absolute;visibility:visible;mso-wrap-style:square" from="5839,2303" to="5840,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" strokecolor="#d6d6d6" strokeweight="53e-5mm">
                    <v:stroke joinstyle="miter"/>
                  </v:line>
                  <v:line id="Line 3757" o:spid="_x0000_s2141" style="position:absolute;visibility:visible;mso-wrap-style:square" from="5839,2313" to="5841,2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" strokecolor="#d4d4d4" strokeweight="53e-5mm">
                    <v:stroke joinstyle="miter"/>
                  </v:line>
                  <v:line id="Line 3758" o:spid="_x0000_s2142" style="position:absolute;visibility:visible;mso-wrap-style:square" from="5841,2322" to="5845,2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" strokecolor="#d1d1d1" strokeweight="53e-5mm">
                    <v:stroke joinstyle="miter"/>
                  </v:line>
                  <v:line id="Line 3759" o:spid="_x0000_s2143" style="position:absolute;visibility:visible;mso-wrap-style:square" from="5845,2331" to="5850,2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" strokecolor="#cdcdcd" strokeweight="53e-5mm">
                    <v:stroke joinstyle="miter"/>
                  </v:line>
                  <v:line id="Line 3760" o:spid="_x0000_s2144" style="position:absolute;visibility:visible;mso-wrap-style:square" from="5850,2338" to="5857,2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" strokecolor="#c6c6c6" strokeweight="53e-5mm">
                    <v:stroke joinstyle="miter"/>
                  </v:line>
                  <v:line id="Line 3761" o:spid="_x0000_s2145" style="position:absolute;visibility:visible;mso-wrap-style:square" from="5857,2345" to="5865,2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" strokecolor="#bebebe" strokeweight="53e-5mm">
                    <v:stroke joinstyle="miter"/>
                  </v:line>
                  <v:line id="Line 3762" o:spid="_x0000_s2146" style="position:absolute;visibility:visible;mso-wrap-style:square" from="5865,2351" to="6043,2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" strokecolor="#b9b9b9" strokeweight="53e-5mm">
                    <v:stroke joinstyle="miter"/>
                  </v:line>
                  <v:line id="Line 3763" o:spid="_x0000_s2147" style="position:absolute;visibility:visible;mso-wrap-style:square" from="6043,2441" to="6052,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" strokecolor="#b5b5b5" strokeweight="53e-5mm">
                    <v:stroke joinstyle="miter"/>
                  </v:line>
                  <v:line id="Line 3764" o:spid="_x0000_s2148" style="position:absolute;visibility:visible;mso-wrap-style:square" from="6052,2445" to="6062,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" strokecolor="#aeaeae" strokeweight="53e-5mm">
                    <v:stroke joinstyle="miter"/>
                  </v:line>
                  <v:line id="Line 3765" o:spid="_x0000_s2149" style="position:absolute;visibility:visible;mso-wrap-style:square" from="6062,2446" to="6071,2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" strokecolor="#b8b8b8" strokeweight="53e-5mm">
                    <v:stroke joinstyle="miter"/>
                  </v:line>
                  <v:line id="Line 3766" o:spid="_x0000_s2150" style="position:absolute;flip:y;visibility:visible;mso-wrap-style:square" from="6071,2444" to="6080,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" strokecolor="#c2c2c2" strokeweight="53e-5mm">
                    <v:stroke joinstyle="miter"/>
                  </v:line>
                  <v:line id="Line 3767" o:spid="_x0000_s2151" style="position:absolute;flip:y;visibility:visible;mso-wrap-style:square" from="6080,2440" to="6089,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" strokecolor="#cbcbcb" strokeweight="53e-5mm">
                    <v:stroke joinstyle="miter"/>
                  </v:line>
                  <v:line id="Line 3768" o:spid="_x0000_s2152" style="position:absolute;flip:y;visibility:visible;mso-wrap-style:square" from="6089,2435" to="6097,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" strokecolor="#d4d4d4" strokeweight="53e-5mm">
                    <v:stroke joinstyle="miter"/>
                  </v:line>
                  <v:line id="Line 3769" o:spid="_x0000_s2153" style="position:absolute;flip:y;visibility:visible;mso-wrap-style:square" from="6097,2428" to="6104,2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" strokecolor="#dcdcdc" strokeweight="53e-5mm">
                    <v:stroke joinstyle="miter"/>
                  </v:line>
                  <v:line id="Line 3770" o:spid="_x0000_s2154" style="position:absolute;flip:y;visibility:visible;mso-wrap-style:square" from="6104,2419" to="6109,2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" strokecolor="#e2e2e2" strokeweight="53e-5mm">
                    <v:stroke joinstyle="miter"/>
                  </v:line>
                  <v:line id="Line 3771" o:spid="_x0000_s2155" style="position:absolute;flip:y;visibility:visible;mso-wrap-style:square" from="6109,1136" to="6764,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" strokecolor="#e5e5e5" strokeweight="53e-5mm">
                    <v:stroke joinstyle="miter"/>
                  </v:line>
                  <v:line id="Line 3772" o:spid="_x0000_s2156" style="position:absolute;flip:y;visibility:visible;mso-wrap-style:square" from="6764,1127" to="6767,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" strokecolor="#e7e7e7" strokeweight="53e-5mm">
                    <v:stroke joinstyle="miter"/>
                  </v:line>
                  <v:line id="Line 3773" o:spid="_x0000_s2157" style="position:absolute;flip:y;visibility:visible;mso-wrap-style:square" from="6767,1117" to="6769,1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" strokecolor="#e9e9e9" strokeweight="53e-5mm">
                    <v:stroke joinstyle="miter"/>
                  </v:line>
                  <v:line id="Line 3774" o:spid="_x0000_s2158" style="position:absolute;flip:y;visibility:visible;mso-wrap-style:square" from="6769,1107" to="6770,1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" strokecolor="#eaeaea" strokeweight="53e-5mm">
                    <v:stroke joinstyle="miter"/>
                  </v:line>
                  <v:line id="Line 3775" o:spid="_x0000_s2159" style="position:absolute;flip:x y;visibility:visible;mso-wrap-style:square" from="6766,1098" to="6769,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" strokecolor="#e9e9e9" strokeweight="53e-5mm">
                    <v:stroke joinstyle="miter"/>
                  </v:line>
                  <v:line id="Line 3776" o:spid="_x0000_s2160" style="position:absolute;flip:x y;visibility:visible;mso-wrap-style:square" from="6763,1089" to="6766,1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" strokecolor="#e6e6e6" strokeweight="53e-5mm">
                    <v:stroke joinstyle="miter"/>
                  </v:line>
                  <v:line id="Line 3777" o:spid="_x0000_s2161" style="position:absolute;flip:x y;visibility:visible;mso-wrap-style:square" from="6757,1082" to="6763,1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" strokecolor="#e1e1e1" strokeweight="53e-5mm">
                    <v:stroke joinstyle="miter"/>
                  </v:line>
                  <v:line id="Line 3778" o:spid="_x0000_s2162" style="position:absolute;flip:x y;visibility:visible;mso-wrap-style:square" from="6750,1075" to="6757,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" strokecolor="#dbdbdb" strokeweight="53e-5mm">
                    <v:stroke joinstyle="miter"/>
                  </v:line>
                  <v:line id="Line 3779" o:spid="_x0000_s2163" style="position:absolute;flip:x y;visibility:visible;mso-wrap-style:square" from="6742,1069" to="6750,1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" strokecolor="#d3d3d3" strokeweight="53e-5mm">
                    <v:stroke joinstyle="miter"/>
                  </v:line>
                  <v:line id="Line 3780" o:spid="_x0000_s2164" style="position:absolute;flip:x y;visibility:visible;mso-wrap-style:square" from="6565,979" to="6742,1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" strokecolor="#cecece" strokeweight="53e-5mm">
                    <v:stroke joinstyle="miter"/>
                  </v:line>
                </v:group>
                <v:group id="Group 3781" o:spid="_x0000_s2165" style="position:absolute;left:41402;top:2984;width:3937;height:3962" coordorigin="6520,470" coordsize="6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">
                  <v:shape id="Freeform 3782" o:spid="_x0000_s2166" style="position:absolute;left:6705;top:471;width:216;height:188;visibility:visible;mso-wrap-style:square;v-text-anchor:top" coordsize="2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" path="m11,188l,183,206,r10,4l11,188xe" fillcolor="#b2b2b2" stroked="f">
                    <v:path arrowok="t" o:connecttype="custom" o:connectlocs="11,188;0,183;206,0;216,4;11,188" o:connectangles="0,0,0,0,0"/>
                  </v:shape>
                  <v:line id="Line 3783" o:spid="_x0000_s2167" style="position:absolute;flip:y;visibility:visible;mso-wrap-style:square" from="6716,475" to="6921,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" strokecolor="#b2b2b2" strokeweight="6e-5mm">
                    <v:stroke joinstyle="miter"/>
                  </v:line>
                  <v:shape id="Freeform 3784" o:spid="_x0000_s2168" style="position:absolute;left:6712;top:474;width:209;height:185;visibility:visible;mso-wrap-style:square;v-text-anchor:top" coordsize="20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" path="m4,185l,183,206,r3,1l4,185xe" fillcolor="#b2b2b2" stroked="f">
                    <v:path arrowok="t" o:connecttype="custom" o:connectlocs="4,185;0,183;206,0;209,1;4,185" o:connectangles="0,0,0,0,0"/>
                  </v:shape>
                  <v:shape id="Freeform 3785" o:spid="_x0000_s2169" style="position:absolute;left:6709;top:473;width:209;height:184;visibility:visible;mso-wrap-style:square;v-text-anchor:top" coordsize="20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" path="m3,184l,183,206,r3,1l3,184xe" fillcolor="#afafaf" stroked="f">
                    <v:path arrowok="t" o:connecttype="custom" o:connectlocs="3,184;0,183;206,0;209,1;3,184" o:connectangles="0,0,0,0,0"/>
                  </v:shape>
                  <v:shape id="Freeform 3786" o:spid="_x0000_s2170" style="position:absolute;left:6705;top:471;width:210;height:185;visibility:visible;mso-wrap-style:square;v-text-anchor:top" coordsize="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" path="m4,185l,183,206,r4,2l4,185xe" fillcolor="#adadad" stroked="f">
                    <v:path arrowok="t" o:connecttype="custom" o:connectlocs="4,185;0,183;206,0;210,2;4,185" o:connectangles="0,0,0,0,0"/>
                  </v:shape>
                  <v:shape id="Freeform 3787" o:spid="_x0000_s2171" style="position:absolute;left:6694;top:470;width:217;height:184;visibility:visible;mso-wrap-style:square;v-text-anchor:top" coordsize="217,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" path="m11,184l,182,207,r10,1l11,184xe" fillcolor="#ababab" stroked="f">
                    <v:path arrowok="t" o:connecttype="custom" o:connectlocs="11,184;0,182;207,0;217,1;11,184" o:connectangles="0,0,0,0,0"/>
                  </v:shape>
                  <v:line id="Line 3788" o:spid="_x0000_s2172" style="position:absolute;flip:y;visibility:visible;mso-wrap-style:square" from="6705,471" to="6911,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" strokecolor="#ababab" strokeweight="6e-5mm">
                    <v:stroke joinstyle="miter"/>
                  </v:line>
                  <v:shape id="Freeform 3789" o:spid="_x0000_s2173" style="position:absolute;left:6699;top:471;width:212;height:183;visibility:visible;mso-wrap-style:square;v-text-anchor:top" coordsize="2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" path="m6,183l,182,207,r5,l6,183xe" fillcolor="#ababab" stroked="f">
                    <v:path arrowok="t" o:connecttype="custom" o:connectlocs="6,183;0,182;207,0;212,0;6,183" o:connectangles="0,0,0,0,0"/>
                  </v:shape>
                  <v:shape id="Freeform 3790" o:spid="_x0000_s2174" style="position:absolute;left:6694;top:470;width:212;height:183;visibility:visible;mso-wrap-style:square;v-text-anchor:top" coordsize="21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" path="m5,183l,182,207,r5,1l5,183xe" fillcolor="#a4a4a4" stroked="f">
                    <v:path arrowok="t" o:connecttype="custom" o:connectlocs="5,183;0,182;207,0;212,1;5,183" o:connectangles="0,0,0,0,0"/>
                  </v:shape>
                  <v:shape id="Freeform 3791" o:spid="_x0000_s2175" style="position:absolute;left:6682;top:470;width:219;height:183;visibility:visible;mso-wrap-style:square;v-text-anchor:top" coordsize="21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" path="m12,182l,183,209,r10,l12,182xe" fillcolor="#9d9d9d" stroked="f">
                    <v:path arrowok="t" o:connecttype="custom" o:connectlocs="12,182;0,183;209,0;219,0;12,182" o:connectangles="0,0,0,0,0"/>
                  </v:shape>
                  <v:line id="Line 3792" o:spid="_x0000_s2176" style="position:absolute;flip:y;visibility:visible;mso-wrap-style:square" from="6694,470" to="690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" strokecolor="#9d9d9d" strokeweight="6e-5mm">
                    <v:stroke joinstyle="miter"/>
                  </v:line>
                  <v:shape id="Freeform 3793" o:spid="_x0000_s2177" style="position:absolute;left:6688;top:470;width:213;height:183;visibility:visible;mso-wrap-style:square;v-text-anchor:top" coordsize="213,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" path="m6,182l,183,208,r5,l6,182xe" fillcolor="#9d9d9d" stroked="f">
                    <v:path arrowok="t" o:connecttype="custom" o:connectlocs="6,182;0,183;208,0;213,0;6,182" o:connectangles="0,0,0,0,0"/>
                  </v:shape>
                  <v:shape id="Freeform 3794" o:spid="_x0000_s2178" style="position:absolute;left:6682;top:470;width:214;height:183;visibility:visible;mso-wrap-style:square;v-text-anchor:top" coordsize="21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" path="m6,183r-6,l209,r5,l6,183xe" fillcolor="#9f9f9f" stroked="f">
                    <v:path arrowok="t" o:connecttype="custom" o:connectlocs="6,183;0,183;209,0;214,0;6,183" o:connectangles="0,0,0,0,0"/>
                  </v:shape>
                  <v:shape id="Freeform 3795" o:spid="_x0000_s2179" style="position:absolute;left:6671;top:470;width:220;height:185;visibility:visible;mso-wrap-style:square;v-text-anchor:top" coordsize="22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" path="m11,183l,185,210,2,220,,11,183xe" fillcolor="#a1a1a1" stroked="f">
                    <v:path arrowok="t" o:connecttype="custom" o:connectlocs="11,183;0,185;210,2;220,0;11,183" o:connectangles="0,0,0,0,0"/>
                  </v:shape>
                  <v:line id="Line 3796" o:spid="_x0000_s2180" style="position:absolute;flip:y;visibility:visible;mso-wrap-style:square" from="6682,470" to="689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" strokecolor="#a1a1a1" strokeweight="6e-5mm">
                    <v:stroke joinstyle="miter"/>
                  </v:line>
                  <v:shape id="Freeform 3797" o:spid="_x0000_s2181" style="position:absolute;left:6661;top:472;width:220;height:188;visibility:visible;mso-wrap-style:square;v-text-anchor:top" coordsize="22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" path="m10,183l,188,210,4,220,,10,183xe" fillcolor="#aeaeae" stroked="f">
                    <v:path arrowok="t" o:connecttype="custom" o:connectlocs="10,183;0,188;210,4;220,0;10,183" o:connectangles="0,0,0,0,0"/>
                  </v:shape>
                  <v:line id="Line 3798" o:spid="_x0000_s2182" style="position:absolute;flip:y;visibility:visible;mso-wrap-style:square" from="6671,472" to="6881,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" strokecolor="#aeaeae" strokeweight="6e-5mm">
                    <v:stroke joinstyle="miter"/>
                  </v:line>
                  <v:shape id="Freeform 3799" o:spid="_x0000_s2183" style="position:absolute;left:6652;top:476;width:219;height:190;visibility:visible;mso-wrap-style:square;v-text-anchor:top" coordsize="21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" path="m9,184l,190,211,6,219,,9,184xe" fillcolor="#bbb" stroked="f">
                    <v:path arrowok="t" o:connecttype="custom" o:connectlocs="9,184;0,190;211,6;219,0;9,184" o:connectangles="0,0,0,0,0"/>
                  </v:shape>
                  <v:line id="Line 3800" o:spid="_x0000_s2184" style="position:absolute;flip:y;visibility:visible;mso-wrap-style:square" from="6661,476" to="6871,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" strokecolor="#bbb" strokeweight="6e-5mm">
                    <v:stroke joinstyle="miter"/>
                  </v:line>
                  <v:shape id="Freeform 3801" o:spid="_x0000_s2185" style="position:absolute;left:6834;top:841;width:200;height:230;visibility:visible;mso-wrap-style:square;v-text-anchor:top" coordsize="20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" path="m,230l6,220,200,r-6,9l,230xe" fillcolor="#cfcfcf" stroked="f">
                    <v:path arrowok="t" o:connecttype="custom" o:connectlocs="0,230;6,220;200,0;194,9;0,230" o:connectangles="0,0,0,0,0"/>
                  </v:shape>
                  <v:line id="Line 3802" o:spid="_x0000_s2186" style="position:absolute;flip:y;visibility:visible;mso-wrap-style:square" from="6834,850" to="7028,1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" strokecolor="#cfcfcf" strokeweight="6e-5mm">
                    <v:stroke joinstyle="miter"/>
                  </v:line>
                  <v:shape id="Freeform 3803" o:spid="_x0000_s2187" style="position:absolute;left:6840;top:643;width:295;height:418;visibility:visible;mso-wrap-style:square;v-text-anchor:top" coordsize="29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" path="m,418l111,200,295,,194,198,,418xe" fillcolor="#d9d9d9" stroked="f">
                    <v:path arrowok="t" o:connecttype="custom" o:connectlocs="0,418;111,200;295,0;194,198;0,418" o:connectangles="0,0,0,0,0"/>
                  </v:shape>
                  <v:line id="Line 3804" o:spid="_x0000_s2188" style="position:absolute;flip:y;visibility:visible;mso-wrap-style:square" from="6840,841" to="7034,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" strokecolor="#d9d9d9" strokeweight="6e-5mm">
                    <v:stroke joinstyle="miter"/>
                  </v:line>
                  <v:shape id="Freeform 3805" o:spid="_x0000_s2189" style="position:absolute;left:6951;top:633;width:187;height:210;visibility:visible;mso-wrap-style:square;v-text-anchor:top" coordsize="18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" path="m,210l4,199,187,r-3,10l,210xe" fillcolor="#d9d9d9" stroked="f">
                    <v:path arrowok="t" o:connecttype="custom" o:connectlocs="0,210;4,199;187,0;184,10;0,210" o:connectangles="0,0,0,0,0"/>
                  </v:shape>
                  <v:line id="Line 3806" o:spid="_x0000_s2190" style="position:absolute;flip:y;visibility:visible;mso-wrap-style:square" from="6951,643" to="713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" strokecolor="#d9d9d9" strokeweight="6e-5mm">
                    <v:stroke joinstyle="miter"/>
                  </v:line>
                  <v:shape id="Freeform 3807" o:spid="_x0000_s2191" style="position:absolute;left:6955;top:623;width:185;height:209;visibility:visible;mso-wrap-style:square;v-text-anchor:top" coordsize="18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" path="m,209l2,198,185,r-2,10l,209xe" fillcolor="#dedede" stroked="f">
                    <v:path arrowok="t" o:connecttype="custom" o:connectlocs="0,209;2,198;185,0;183,10;0,209" o:connectangles="0,0,0,0,0"/>
                  </v:shape>
                  <v:line id="Line 3808" o:spid="_x0000_s2192" style="position:absolute;flip:y;visibility:visible;mso-wrap-style:square" from="6955,633" to="7138,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" strokecolor="#dedede" strokeweight="6e-5mm">
                    <v:stroke joinstyle="miter"/>
                  </v:line>
                  <v:shape id="Freeform 3809" o:spid="_x0000_s2193" style="position:absolute;left:6957;top:612;width:183;height:209;visibility:visible;mso-wrap-style:square;v-text-anchor:top" coordsize="18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" path="m,209l,197,183,r,11l,209xe" fillcolor="#e0e0e0" stroked="f">
                    <v:path arrowok="t" o:connecttype="custom" o:connectlocs="0,209;0,197;183,0;183,11;0,209" o:connectangles="0,0,0,0,0"/>
                  </v:shape>
                  <v:line id="Line 3810" o:spid="_x0000_s2194" style="position:absolute;flip:y;visibility:visible;mso-wrap-style:square" from="6957,623" to="714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" strokecolor="#e0e0e0" strokeweight="6e-5mm">
                    <v:stroke joinstyle="miter"/>
                  </v:line>
                  <v:shape id="Freeform 3811" o:spid="_x0000_s2195" style="position:absolute;left:6954;top:602;width:186;height:207;visibility:visible;mso-wrap-style:square;v-text-anchor:top" coordsize="18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" path="m3,207l,197,184,r2,10l3,207xe" fillcolor="#e0e0e0" stroked="f">
                    <v:path arrowok="t" o:connecttype="custom" o:connectlocs="3,207;0,197;184,0;186,10;3,207" o:connectangles="0,0,0,0,0"/>
                  </v:shape>
                  <v:line id="Line 3812" o:spid="_x0000_s2196" style="position:absolute;flip:y;visibility:visible;mso-wrap-style:square" from="6957,612" to="714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" strokecolor="#e0e0e0" strokeweight="6e-5mm">
                    <v:stroke joinstyle="miter"/>
                  </v:line>
                  <v:shape id="Freeform 3813" o:spid="_x0000_s2197" style="position:absolute;left:6956;top:607;width:184;height:202;visibility:visible;mso-wrap-style:square;v-text-anchor:top" coordsize="18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" path="m1,202l,197,183,r1,5l1,202xe" fillcolor="#e0e0e0" stroked="f">
                    <v:path arrowok="t" o:connecttype="custom" o:connectlocs="1,202;0,197;183,0;184,5;1,202" o:connectangles="0,0,0,0,0"/>
                  </v:shape>
                  <v:shape id="Freeform 3814" o:spid="_x0000_s2198" style="position:absolute;left:6954;top:602;width:185;height:202;visibility:visible;mso-wrap-style:square;v-text-anchor:top" coordsize="18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" path="m2,202l,197,184,r1,5l2,202xe" fillcolor="#dedede" stroked="f">
                    <v:path arrowok="t" o:connecttype="custom" o:connectlocs="2,202;0,197;184,0;185,5;2,202" o:connectangles="0,0,0,0,0"/>
                  </v:shape>
                  <v:shape id="Freeform 3815" o:spid="_x0000_s2199" style="position:absolute;left:6950;top:593;width:188;height:206;visibility:visible;mso-wrap-style:square;v-text-anchor:top" coordsize="18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" path="m4,206l,195,184,r4,9l4,206xe" fillcolor="#ddd" stroked="f">
                    <v:path arrowok="t" o:connecttype="custom" o:connectlocs="4,206;0,195;184,0;188,9;4,206" o:connectangles="0,0,0,0,0"/>
                  </v:shape>
                  <v:line id="Line 3816" o:spid="_x0000_s2200" style="position:absolute;flip:y;visibility:visible;mso-wrap-style:square" from="6954,602" to="7138,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" strokecolor="#ddd" strokeweight="6e-5mm">
                    <v:stroke joinstyle="miter"/>
                  </v:line>
                  <v:shape id="Freeform 3817" o:spid="_x0000_s2201" style="position:absolute;left:6953;top:599;width:185;height:200;visibility:visible;mso-wrap-style:square;v-text-anchor:top" coordsize="18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" path="m1,200l,196,183,r2,3l1,200xe" fillcolor="#ddd" stroked="f">
                    <v:path arrowok="t" o:connecttype="custom" o:connectlocs="1,200;0,196;183,0;185,3;1,200" o:connectangles="0,0,0,0,0"/>
                  </v:shape>
                  <v:shape id="Freeform 3818" o:spid="_x0000_s2202" style="position:absolute;left:6951;top:596;width:185;height:199;visibility:visible;mso-wrap-style:square;v-text-anchor:top" coordsize="18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" path="m2,199l,196,184,r1,3l2,199xe" fillcolor="#dbdbdb" stroked="f">
                    <v:path arrowok="t" o:connecttype="custom" o:connectlocs="2,199;0,196;184,0;185,3;2,199" o:connectangles="0,0,0,0,0"/>
                  </v:shape>
                  <v:shape id="Freeform 3819" o:spid="_x0000_s2203" style="position:absolute;left:6950;top:593;width:185;height:199;visibility:visible;mso-wrap-style:square;v-text-anchor:top" coordsize="18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" path="m1,199l,195,184,r1,3l1,199xe" fillcolor="#d9d9d9" stroked="f">
                    <v:path arrowok="t" o:connecttype="custom" o:connectlocs="1,199;0,195;184,0;185,3;1,199" o:connectangles="0,0,0,0,0"/>
                  </v:shape>
                  <v:shape id="Freeform 3820" o:spid="_x0000_s2204" style="position:absolute;left:6944;top:585;width:190;height:203;visibility:visible;mso-wrap-style:square;v-text-anchor:top" coordsize="190,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" path="m6,203l,194,184,r6,8l6,203xe" fillcolor="#d7d7d7" stroked="f">
                    <v:path arrowok="t" o:connecttype="custom" o:connectlocs="6,203;0,194;184,0;190,8;6,203" o:connectangles="0,0,0,0,0"/>
                  </v:shape>
                  <v:line id="Line 3821" o:spid="_x0000_s2205" style="position:absolute;flip:y;visibility:visible;mso-wrap-style:square" from="6950,593" to="713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" strokecolor="#d7d7d7" strokeweight="6e-5mm">
                    <v:stroke joinstyle="miter"/>
                  </v:line>
                  <v:shape id="Freeform 3822" o:spid="_x0000_s2206" style="position:absolute;left:6948;top:590;width:186;height:198;visibility:visible;mso-wrap-style:square;v-text-anchor:top" coordsize="18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" path="m2,198l,195,184,r2,3l2,198xe" fillcolor="#d7d7d7" stroked="f">
                    <v:path arrowok="t" o:connecttype="custom" o:connectlocs="2,198;0,195;184,0;186,3;2,198" o:connectangles="0,0,0,0,0"/>
                  </v:shape>
                  <v:shape id="Freeform 3823" o:spid="_x0000_s2207" style="position:absolute;left:6946;top:587;width:186;height:198;visibility:visible;mso-wrap-style:square;v-text-anchor:top" coordsize="18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" path="m2,198l,195,184,r2,3l2,198xe" fillcolor="#d4d4d4" stroked="f">
                    <v:path arrowok="t" o:connecttype="custom" o:connectlocs="2,198;0,195;184,0;186,3;2,198" o:connectangles="0,0,0,0,0"/>
                  </v:shape>
                  <v:shape id="Freeform 3824" o:spid="_x0000_s2208" style="position:absolute;left:6944;top:585;width:186;height:197;visibility:visible;mso-wrap-style:square;v-text-anchor:top" coordsize="18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" path="m2,197l,194,184,r2,2l2,197xe" fillcolor="#d1d1d1" stroked="f">
                    <v:path arrowok="t" o:connecttype="custom" o:connectlocs="2,197;0,194;184,0;186,2;2,197" o:connectangles="0,0,0,0,0"/>
                  </v:shape>
                  <v:shape id="Freeform 3825" o:spid="_x0000_s2209" style="position:absolute;left:6935;top:577;width:193;height:202;visibility:visible;mso-wrap-style:square;v-text-anchor:top" coordsize="19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" path="m9,202l,194,185,r8,8l9,202xe" fillcolor="#cfcfcf" stroked="f">
                    <v:path arrowok="t" o:connecttype="custom" o:connectlocs="9,202;0,194;185,0;193,8;9,202" o:connectangles="0,0,0,0,0"/>
                  </v:shape>
                  <v:line id="Line 3826" o:spid="_x0000_s2210" style="position:absolute;flip:y;visibility:visible;mso-wrap-style:square" from="6944,585" to="7128,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" strokecolor="#cfcfcf" strokeweight="6e-5mm">
                    <v:stroke joinstyle="miter"/>
                  </v:line>
                  <v:shape id="Freeform 3827" o:spid="_x0000_s2211" style="position:absolute;left:6941;top:582;width:187;height:197;visibility:visible;mso-wrap-style:square;v-text-anchor:top" coordsize="187,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" path="m3,197l,194,184,r3,3l3,197xe" fillcolor="#cfcfcf" stroked="f">
                    <v:path arrowok="t" o:connecttype="custom" o:connectlocs="3,197;0,194;184,0;187,3;3,197" o:connectangles="0,0,0,0,0"/>
                  </v:shape>
                  <v:shape id="Freeform 3828" o:spid="_x0000_s2212" style="position:absolute;left:6938;top:580;width:187;height:196;visibility:visible;mso-wrap-style:square;v-text-anchor:top" coordsize="18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" path="m3,196l,194,185,r2,2l3,196xe" fillcolor="#cbcbcb" stroked="f">
                    <v:path arrowok="t" o:connecttype="custom" o:connectlocs="3,196;0,194;185,0;187,2;3,196" o:connectangles="0,0,0,0,0"/>
                  </v:shape>
                  <v:shape id="Freeform 3829" o:spid="_x0000_s2213" style="position:absolute;left:6935;top:577;width:188;height:197;visibility:visible;mso-wrap-style:square;v-text-anchor:top" coordsize="18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" path="m3,197l,194,185,r3,3l3,197xe" fillcolor="#c8c8c8" stroked="f">
                    <v:path arrowok="t" o:connecttype="custom" o:connectlocs="3,197;0,194;185,0;188,3;3,197" o:connectangles="0,0,0,0,0"/>
                  </v:shape>
                  <v:shape id="Freeform 3830" o:spid="_x0000_s2214" style="position:absolute;left:6925;top:571;width:195;height:200;visibility:visible;mso-wrap-style:square;v-text-anchor:top" coordsize="1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" path="m10,200l,193,186,r9,6l10,200xe" fillcolor="#c5c5c5" stroked="f">
                    <v:path arrowok="t" o:connecttype="custom" o:connectlocs="10,200;0,193;186,0;195,6;10,200" o:connectangles="0,0,0,0,0"/>
                  </v:shape>
                  <v:line id="Line 3831" o:spid="_x0000_s2215" style="position:absolute;flip:y;visibility:visible;mso-wrap-style:square" from="6935,577" to="7120,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" strokecolor="#c5c5c5" strokeweight="6e-5mm">
                    <v:stroke joinstyle="miter"/>
                  </v:line>
                  <v:shape id="Freeform 3832" o:spid="_x0000_s2216" style="position:absolute;left:6932;top:575;width:188;height:196;visibility:visible;mso-wrap-style:square;v-text-anchor:top" coordsize="18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" path="m3,196l,194,185,r3,2l3,196xe" fillcolor="#c5c5c5" stroked="f">
                    <v:path arrowok="t" o:connecttype="custom" o:connectlocs="3,196;0,194;185,0;188,2;3,196" o:connectangles="0,0,0,0,0"/>
                  </v:shape>
                  <v:shape id="Freeform 3833" o:spid="_x0000_s2217" style="position:absolute;left:6929;top:573;width:188;height:196;visibility:visible;mso-wrap-style:square;v-text-anchor:top" coordsize="18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" path="m3,196l,194,185,r3,2l3,196xe" fillcolor="#c1c1c1" stroked="f">
                    <v:path arrowok="t" o:connecttype="custom" o:connectlocs="3,196;0,194;185,0;188,2;3,196" o:connectangles="0,0,0,0,0"/>
                  </v:shape>
                  <v:shape id="Freeform 3834" o:spid="_x0000_s2218" style="position:absolute;left:6925;top:571;width:189;height:196;visibility:visible;mso-wrap-style:square;v-text-anchor:top" coordsize="18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" path="m4,196l,193,186,r3,2l4,196xe" fillcolor="#bdbdbd" stroked="f">
                    <v:path arrowok="t" o:connecttype="custom" o:connectlocs="4,196;0,193;186,0;189,2;4,196" o:connectangles="0,0,0,0,0"/>
                  </v:shape>
                  <v:shape id="Freeform 3835" o:spid="_x0000_s2219" style="position:absolute;left:6716;top:475;width:395;height:289;visibility:visible;mso-wrap-style:square;v-text-anchor:top" coordsize="39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" path="m209,289l,184,205,,395,96,209,289xe" fillcolor="#b9b9b9" stroked="f">
                    <v:path arrowok="t" o:connecttype="custom" o:connectlocs="209,289;0,184;205,0;395,96;209,289" o:connectangles="0,0,0,0,0"/>
                  </v:shape>
                  <v:line id="Line 3836" o:spid="_x0000_s2220" style="position:absolute;flip:y;visibility:visible;mso-wrap-style:square" from="6925,571" to="7111,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" strokecolor="#b9b9b9" strokeweight="6e-5mm">
                    <v:stroke joinstyle="miter"/>
                  </v:line>
                  <v:shape id="Freeform 3837" o:spid="_x0000_s2221" style="position:absolute;left:6520;top:652;width:437;height:441;visibility:visible;mso-wrap-style:square;v-text-anchor:top" coordsize="43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" path="m196,7l185,2,174,,162,1,151,3,141,8r-9,6l123,22r-6,10l6,250,2,261,,273r1,11l3,295r5,10l14,315r8,8l32,329,242,435r11,4l264,441r11,l286,438r11,-4l306,428r8,-9l320,409,431,191r4,-11l437,169r,-12l434,147r-4,-11l424,127r-9,-8l405,112,196,7xe" fillcolor="#c4c4c4" stroked="f">
                    <v:path arrowok="t" o:connecttype="custom" o:connectlocs="196,7;185,2;174,0;162,1;151,3;141,8;132,14;123,22;117,32;6,250;2,261;0,273;1,284;3,295;8,305;14,315;22,323;32,329;242,435;253,439;264,441;275,441;286,438;297,434;306,428;314,419;320,409;431,191;435,180;437,169;437,157;434,147;430,136;424,127;415,119;405,112;196,7" o:connectangles="0,0,0,0,0,0,0,0,0,0,0,0,0,0,0,0,0,0,0,0,0,0,0,0,0,0,0,0,0,0,0,0,0,0,0,0,0"/>
                  </v:shape>
                  <v:line id="Line 3838" o:spid="_x0000_s2222" style="position:absolute;flip:x y;visibility:visible;mso-wrap-style:square" from="6705,654" to="6716,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" strokecolor="#c9c9c9" strokeweight="53e-5mm">
                    <v:stroke joinstyle="miter"/>
                  </v:line>
                  <v:line id="Line 3839" o:spid="_x0000_s2223" style="position:absolute;flip:x y;visibility:visible;mso-wrap-style:square" from="6694,652" to="670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" strokecolor="#bfbfbf" strokeweight="53e-5mm">
                    <v:stroke joinstyle="miter"/>
                  </v:line>
                  <v:line id="Line 3840" o:spid="_x0000_s2224" style="position:absolute;flip:x;visibility:visible;mso-wrap-style:square" from="6682,652" to="669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" strokecolor="#b5b5b5" strokeweight="53e-5mm">
                    <v:stroke joinstyle="miter"/>
                  </v:line>
                  <v:line id="Line 3841" o:spid="_x0000_s2225" style="position:absolute;flip:x;visibility:visible;mso-wrap-style:square" from="6671,653" to="6682,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" strokecolor="#adadad" strokeweight="53e-5mm">
                    <v:stroke joinstyle="miter"/>
                  </v:line>
                  <v:line id="Line 3842" o:spid="_x0000_s2226" style="position:absolute;flip:x;visibility:visible;mso-wrap-style:square" from="6661,655" to="6671,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" strokecolor="#b7b7b7" strokeweight="53e-5mm">
                    <v:stroke joinstyle="miter"/>
                  </v:line>
                  <v:line id="Line 3843" o:spid="_x0000_s2227" style="position:absolute;flip:x;visibility:visible;mso-wrap-style:square" from="6652,660" to="6661,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" strokecolor="#bfbfbf" strokeweight="53e-5mm">
                    <v:stroke joinstyle="miter"/>
                  </v:line>
                  <v:line id="Line 3844" o:spid="_x0000_s2228" style="position:absolute;flip:x;visibility:visible;mso-wrap-style:square" from="6643,666" to="665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" strokecolor="#c7c7c7" strokeweight="53e-5mm">
                    <v:stroke joinstyle="miter"/>
                  </v:line>
                  <v:line id="Line 3845" o:spid="_x0000_s2229" style="position:absolute;flip:x;visibility:visible;mso-wrap-style:square" from="6637,674" to="6643,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" strokecolor="#cdcdcd" strokeweight="53e-5mm">
                    <v:stroke joinstyle="miter"/>
                  </v:line>
                  <v:line id="Line 3846" o:spid="_x0000_s2230" style="position:absolute;flip:x;visibility:visible;mso-wrap-style:square" from="6526,684" to="6637,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" strokecolor="#d0d0d0" strokeweight="53e-5mm">
                    <v:stroke joinstyle="miter"/>
                  </v:line>
                  <v:line id="Line 3847" o:spid="_x0000_s2231" style="position:absolute;flip:x;visibility:visible;mso-wrap-style:square" from="6522,902" to="6526,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" strokecolor="#d2d2d2" strokeweight="53e-5mm">
                    <v:stroke joinstyle="miter"/>
                  </v:line>
                  <v:line id="Line 3848" o:spid="_x0000_s2232" style="position:absolute;flip:x;visibility:visible;mso-wrap-style:square" from="6520,913" to="6522,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" strokecolor="#d5d5d5" strokeweight="53e-5mm">
                    <v:stroke joinstyle="miter"/>
                  </v:line>
                  <v:line id="Line 3849" o:spid="_x0000_s2233" style="position:absolute;visibility:visible;mso-wrap-style:square" from="6520,925" to="65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" strokecolor="#d6d6d6" strokeweight="53e-5mm">
                    <v:stroke joinstyle="miter"/>
                  </v:line>
                  <v:line id="Line 3850" o:spid="_x0000_s2234" style="position:absolute;visibility:visible;mso-wrap-style:square" from="6521,936" to="6523,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" strokecolor="#d4d4d4" strokeweight="53e-5mm">
                    <v:stroke joinstyle="miter"/>
                  </v:line>
                  <v:line id="Line 3851" o:spid="_x0000_s2235" style="position:absolute;visibility:visible;mso-wrap-style:square" from="6523,947" to="6528,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" strokecolor="#d1d1d1" strokeweight="53e-5mm">
                    <v:stroke joinstyle="miter"/>
                  </v:line>
                  <v:line id="Line 3852" o:spid="_x0000_s2236" style="position:absolute;visibility:visible;mso-wrap-style:square" from="6528,957" to="653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" strokecolor="#ccc" strokeweight="53e-5mm">
                    <v:stroke joinstyle="miter"/>
                  </v:line>
                  <v:line id="Line 3853" o:spid="_x0000_s2237" style="position:absolute;visibility:visible;mso-wrap-style:square" from="6534,967" to="6542,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" strokecolor="#c6c6c6" strokeweight="53e-5mm">
                    <v:stroke joinstyle="miter"/>
                  </v:line>
                  <v:line id="Line 3854" o:spid="_x0000_s2238" style="position:absolute;visibility:visible;mso-wrap-style:square" from="6542,975" to="6552,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" strokecolor="#bebebe" strokeweight="53e-5mm">
                    <v:stroke joinstyle="miter"/>
                  </v:line>
                  <v:line id="Line 3855" o:spid="_x0000_s2239" style="position:absolute;visibility:visible;mso-wrap-style:square" from="6552,981" to="6762,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" strokecolor="#b9b9b9" strokeweight="53e-5mm">
                    <v:stroke joinstyle="miter"/>
                  </v:line>
                  <v:line id="Line 3856" o:spid="_x0000_s2240" style="position:absolute;visibility:visible;mso-wrap-style:square" from="6762,1087" to="6773,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" strokecolor="#b5b5b5" strokeweight="53e-5mm">
                    <v:stroke joinstyle="miter"/>
                  </v:line>
                  <v:line id="Line 3857" o:spid="_x0000_s2241" style="position:absolute;visibility:visible;mso-wrap-style:square" from="6773,1091" to="6784,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" strokecolor="#aeaeae" strokeweight="53e-5mm">
                    <v:stroke joinstyle="miter"/>
                  </v:line>
                  <v:line id="Line 3858" o:spid="_x0000_s2242" style="position:absolute;visibility:visible;mso-wrap-style:square" from="6784,1093" to="6795,1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" strokecolor="#b8b8b8" strokeweight="53e-5mm">
                    <v:stroke joinstyle="miter"/>
                  </v:line>
                  <v:line id="Line 3859" o:spid="_x0000_s2243" style="position:absolute;flip:y;visibility:visible;mso-wrap-style:square" from="6795,1090" to="6806,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" strokecolor="#c2c2c2" strokeweight="53e-5mm">
                    <v:stroke joinstyle="miter"/>
                  </v:line>
                  <v:line id="Line 3860" o:spid="_x0000_s2244" style="position:absolute;flip:y;visibility:visible;mso-wrap-style:square" from="6806,1086" to="6817,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" strokecolor="#cbcbcb" strokeweight="53e-5mm">
                    <v:stroke joinstyle="miter"/>
                  </v:line>
                  <v:line id="Line 3861" o:spid="_x0000_s2245" style="position:absolute;flip:y;visibility:visible;mso-wrap-style:square" from="6817,1080" to="6826,1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" strokecolor="#d4d4d4" strokeweight="53e-5mm">
                    <v:stroke joinstyle="miter"/>
                  </v:line>
                  <v:line id="Line 3862" o:spid="_x0000_s2246" style="position:absolute;flip:y;visibility:visible;mso-wrap-style:square" from="6826,1071" to="6834,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" strokecolor="#dcdcdc" strokeweight="53e-5mm">
                    <v:stroke joinstyle="miter"/>
                  </v:line>
                  <v:line id="Line 3863" o:spid="_x0000_s2247" style="position:absolute;flip:y;visibility:visible;mso-wrap-style:square" from="6834,1061" to="6840,1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" strokecolor="#e2e2e2" strokeweight="53e-5mm">
                    <v:stroke joinstyle="miter"/>
                  </v:line>
                  <v:line id="Line 3864" o:spid="_x0000_s2248" style="position:absolute;flip:y;visibility:visible;mso-wrap-style:square" from="6840,843" to="6951,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" strokecolor="#e5e5e5" strokeweight="53e-5mm">
                    <v:stroke joinstyle="miter"/>
                  </v:line>
                  <v:line id="Line 3865" o:spid="_x0000_s2249" style="position:absolute;flip:y;visibility:visible;mso-wrap-style:square" from="6951,832" to="6955,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" strokecolor="#e7e7e7" strokeweight="53e-5mm">
                    <v:stroke joinstyle="miter"/>
                  </v:line>
                  <v:line id="Line 3866" o:spid="_x0000_s2250" style="position:absolute;flip:y;visibility:visible;mso-wrap-style:square" from="6955,821" to="695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" strokecolor="#e9e9e9" strokeweight="53e-5mm">
                    <v:stroke joinstyle="miter"/>
                  </v:line>
                  <v:line id="Line 3867" o:spid="_x0000_s2251" style="position:absolute;flip:y;visibility:visible;mso-wrap-style:square" from="6957,809" to="695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" strokecolor="#eaeaea" strokeweight="53e-5mm">
                    <v:stroke joinstyle="miter"/>
                  </v:line>
                  <v:line id="Line 3868" o:spid="_x0000_s2252" style="position:absolute;flip:x y;visibility:visible;mso-wrap-style:square" from="6954,799" to="695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" strokecolor="#e9e9e9" strokeweight="53e-5mm">
                    <v:stroke joinstyle="miter"/>
                  </v:line>
                  <v:line id="Line 3869" o:spid="_x0000_s2253" style="position:absolute;flip:x y;visibility:visible;mso-wrap-style:square" from="6950,788" to="695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" strokecolor="#e6e6e6" strokeweight="53e-5mm">
                    <v:stroke joinstyle="miter"/>
                  </v:line>
                  <v:line id="Line 3870" o:spid="_x0000_s2254" style="position:absolute;flip:x y;visibility:visible;mso-wrap-style:square" from="6944,779" to="695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" strokecolor="#e1e1e1" strokeweight="53e-5mm">
                    <v:stroke joinstyle="miter"/>
                  </v:line>
                  <v:line id="Line 3871" o:spid="_x0000_s2255" style="position:absolute;flip:x y;visibility:visible;mso-wrap-style:square" from="6935,771" to="6944,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" strokecolor="#dbdbdb" strokeweight="53e-5mm">
                    <v:stroke joinstyle="miter"/>
                  </v:line>
                  <v:line id="Line 3872" o:spid="_x0000_s2256" style="position:absolute;flip:x y;visibility:visible;mso-wrap-style:square" from="6925,764" to="69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" strokecolor="#d2d2d2" strokeweight="53e-5mm">
                    <v:stroke joinstyle="miter"/>
                  </v:line>
                  <v:line id="Line 3873" o:spid="_x0000_s2257" style="position:absolute;flip:x y;visibility:visible;mso-wrap-style:square" from="6716,659" to="6925,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" strokecolor="#cecece" strokeweight="53e-5mm">
                    <v:stroke joinstyle="miter"/>
                  </v:line>
                </v:group>
                <v:shape id="Freeform 3874" o:spid="_x0000_s2258" style="position:absolute;left:31095;top:17519;width:5347;height:762;visibility:visible;mso-wrap-style:square;v-text-anchor:top" coordsize="28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" path="m333,167r2134,c2485,167,2500,182,2500,200v,19,-15,33,-33,33l333,233v-18,,-33,-14,-33,-33c300,182,315,167,333,167xm400,400l,200,400,r,400xm2400,r400,200l2400,400,2400,xe" fillcolor="black" strokeweight="6e-5mm">
                  <v:stroke joinstyle="bevel"/>
                  <v:path arrowok="t" o:connecttype="custom" o:connectlocs="63588,31814;471082,31814;477384,38100;471082,44387;63588,44387;57286,38100;63588,31814;76381,76200;0,38100;76381,0;76381,76200;458289,0;534670,38100;458289,76200;458289,0" o:connectangles="0,0,0,0,0,0,0,0,0,0,0,0,0,0,0"/>
                  <o:lock v:ext="edit" verticies="t"/>
                </v:shape>
                <v:shape id="Freeform 3875" o:spid="_x0000_s2259" style="position:absolute;left:30905;top:13989;width:3435;height:762;visibility:visible;mso-wrap-style:square;v-text-anchor:top" coordsize="18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" path="m333,167r1134,c1485,167,1500,182,1500,200v,19,-15,33,-33,33l333,233v-18,,-33,-14,-33,-33c300,182,315,167,333,167xm400,400l,200,400,r,400xm1400,r400,200l1400,400,1400,xe" fillcolor="black" strokeweight="6e-5mm">
                  <v:stroke joinstyle="bevel"/>
                  <v:path arrowok="t" o:connecttype="custom" o:connectlocs="63554,31814;279981,31814;286279,38100;279981,44387;63554,44387;57256,38100;63554,31814;76341,76200;0,38100;76341,0;76341,76200;267194,0;343535,38100;267194,76200;267194,0" o:connectangles="0,0,0,0,0,0,0,0,0,0,0,0,0,0,0"/>
                  <o:lock v:ext="edit" verticies="t"/>
                </v:shape>
                <v:shape id="Freeform 3876" o:spid="_x0000_s2260" style="position:absolute;left:28263;top:13474;width:1772;height:4045;visibility:visible;mso-wrap-style:square;v-text-anchor:top" coordsize="1853,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" path="m1443,525l1295,698r7,-9l1171,906r-121,233l938,1390,837,1657r-92,283l664,2237r-69,310l536,2868r-45,332l460,3580v-3,37,-35,64,-72,61c352,3638,324,3606,327,3569r31,-388l405,2845r59,-327l535,2202r83,-303l712,1610,817,1335,931,1078,1056,837,1187,620v2,-3,4,-6,7,-9l1341,438v24,-28,66,-31,94,-7c1463,455,1466,497,1443,525xm1011,301l1853,,1588,855,1011,301xm799,3459l363,4240,,3423r799,36xe" fillcolor="black" strokeweight="6e-5mm">
                  <v:stroke joinstyle="bevel"/>
                  <v:path arrowok="t" o:connecttype="custom" o:connectlocs="137965,50085;123815,66589;124484,65730;111959,86432;100390,108660;89682,132606;80025,158077;71229,185076;63485,213409;56888,242983;51247,273607;46944,305279;43981,341531;37097,347351;31264,340482;34228,303467;38722,271412;44363,240217;51151,210070;59087,181164;68074,153594;78113,127359;89013,102841;100964,79850;113489,59148;114158,58289;128213,41785;137200,41117;137965,50085;96662,28715;177165,0;151828,81567;96662,28715;76392,329988;34706,404495;0,326553;76392,329988" o:connectangles="0,0,0,0,0,0,0,0,0,0,0,0,0,0,0,0,0,0,0,0,0,0,0,0,0,0,0,0,0,0,0,0,0,0,0,0,0"/>
                  <o:lock v:ext="edit" verticies="t"/>
                </v:shape>
                <v:shape id="Freeform 3877" o:spid="_x0000_s2261" style="position:absolute;left:35090;top:12153;width:2768;height:7087;visibility:visible;mso-wrap-style:square;v-text-anchor:top" coordsize="14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" path="m299,159r106,89c407,249,408,251,410,252r59,71l528,400r57,85l640,576r54,96l745,774r50,107l842,994r46,118l931,1235r42,127l1012,1494r37,137l1083,1772r33,144l1145,2064r27,153l1197,2372r22,159l1238,2693r30,331l1279,3194r7,188c1286,3400,1272,3416,1254,3417v-19,,-34,-14,-35,-33l1212,3199r-10,-169l1172,2700r-19,-160l1131,2383r-24,-155l1080,2078r-30,-147l1019,1787,985,1648,948,1513,909,1383,869,1257,826,1136,781,1020,734,909,686,804,635,704,583,610,529,522,474,441,417,365,358,295r4,4l256,210v-14,-12,-15,-33,-4,-47c264,148,285,147,299,159xm223,388l,,444,54,223,388xm1451,3312r-192,404l1051,3321r400,-9xe" fillcolor="black" strokeweight="6e-5mm">
                  <v:stroke joinstyle="bevel"/>
                  <v:path arrowok="t" o:connecttype="custom" o:connectlocs="57051,30322;77277,47295;78231,48058;89488,61598;100746,76282;111622,92492;122116,109846;132420,128154;142151,147606;151691,168011;160659,189561;169436,212064;177641,235521;185655,259740;193096,284913;200156,311040;206643,337929;212940,365391;218473,393615;223625,422793;228395,452352;232593,482675;236218,513569;241942,576692;244041,609112;245377,644965;239271,651639;232593,645346;231257,610065;229349,577836;223625,514904;220000,484391;215802,454450;211223,424891;206071,396285;200347,368251;194432,340790;187944,314282;180884,288537;173443,263745;165811,239716;157606,216641;149020,194519;140052,173351;130893,153327;121162,134256;111240,116330;100937,99548;90442,84101;79566,69607;68309,56258;69072,57021;48846,40048;48083,31085;57051,30322;42550,73994;0,0;84718,10298;42550,73994;276860,631615;240225,708660;200537,633332;276860,631615" o:connectangles="0,0,0,0,0,0,0,0,0,0,0,0,0,0,0,0,0,0,0,0,0,0,0,0,0,0,0,0,0,0,0,0,0,0,0,0,0,0,0,0,0,0,0,0,0,0,0,0,0,0,0,0,0,0,0,0,0,0,0,0,0,0,0"/>
                  <o:lock v:ext="edit" verticies="t"/>
                </v:shape>
                <v:shape id="Freeform 3878" o:spid="_x0000_s2262" style="position:absolute;left:38061;top:8604;width:4744;height:3575;visibility:visible;mso-wrap-style:square;v-text-anchor:top" coordsize="2483,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" path="m336,162r141,14l593,195r113,23l816,245r108,31l1029,310r103,38l1232,390r96,45l1422,482r89,52l1598,588r83,57l1760,705r75,62l1906,833r67,68l2035,971r58,72l2146,1118r48,77l2237,1274r38,81l2307,1437v1,2,2,4,2,6l2329,1539v4,18,-7,35,-25,39c2286,1582,2268,1570,2264,1552r-20,-96l2245,1462r-31,-79l2179,1306r-42,-76l2091,1157r-51,-72l1985,1015r-60,-68l1861,882r-69,-63l1720,758r-77,-58l1563,644r-85,-53l1391,542r-91,-47l1206,451r-97,-40l1009,374,906,340,801,310,692,284,582,261,471,242,330,228v-18,-1,-32,-18,-30,-36c302,174,318,160,336,162xm387,399l,174,412,,387,399xm2483,1447r-133,427l2089,1512r394,-65xe" fillcolor="black" strokeweight="6e-5mm">
                  <v:stroke joinstyle="bevel"/>
                  <v:path arrowok="t" o:connecttype="custom" o:connectlocs="91125,33576;134872,41588;176518,52653;216254,66388;253697,82985;288657,101872;321133,123047;350553,146321;376916,171885;399841,198974;419135,227971;434609,258495;441105,275283;440149,301037;428687,277763;422956,263836;408246,234648;389716,206987;367746,180660;342338,156242;313874,133540;282353,112746;248348,94432;211860,78407;173080,64862;132198,54179;89978,46167;57311,36628;73931,76118;78707,0;474345,276046;399076,288446" o:connectangles="0,0,0,0,0,0,0,0,0,0,0,0,0,0,0,0,0,0,0,0,0,0,0,0,0,0,0,0,0,0,0,0"/>
                  <o:lock v:ext="edit" verticies="t"/>
                </v:shape>
                <v:shape id="Freeform 3879" o:spid="_x0000_s2263" style="position:absolute;left:36347;top:11271;width:4737;height:3575;visibility:visible;mso-wrap-style:square;v-text-anchor:top" coordsize="2483,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" path="m336,162r141,14l593,195r113,23l816,245r108,31l1029,310r103,38l1232,390r96,45l1422,482r89,52l1598,588r83,57l1760,705r75,62l1906,833r67,68l2035,971r58,72l2146,1118r48,77l2237,1274r38,81l2307,1437v1,2,2,4,2,6l2329,1539v4,18,-7,35,-25,39c2286,1582,2268,1570,2264,1552r-20,-96l2245,1462r-31,-79l2179,1306r-42,-76l2091,1157r-51,-72l1985,1015r-60,-68l1861,882r-69,-63l1720,758r-77,-58l1563,644r-85,-53l1391,542r-91,-47l1206,451r-97,-40l1009,374,906,340,801,310,692,284,582,261,471,242,330,228v-18,-1,-32,-18,-30,-36c302,174,318,160,336,162xm387,399l,174,412,,387,399xm2483,1447r-133,427l2089,1512r394,-65xe" fillcolor="black" strokeweight="6e-5mm">
                  <v:stroke joinstyle="bevel"/>
                  <v:path arrowok="t" o:connecttype="custom" o:connectlocs="91003,33576;134692,41588;176282,52653;215964,66388;253358,82985;288271,101872;320703,123047;350084,146321;376412,171885;399305,198974;418574,227971;434027,258495;440514,275283;439560,301037;428113,277763;422390,263836;407700,234648;389194,206987;367254,180660;341880,156242;313454,133540;281975,112746;248016,94432;211576,78407;172848,64862;132021,54179;89858,46167;57234,36628;73832,76118;78602,0;473710,276046;398542,288446" o:connectangles="0,0,0,0,0,0,0,0,0,0,0,0,0,0,0,0,0,0,0,0,0,0,0,0,0,0,0,0,0,0,0,0"/>
                  <o:lock v:ext="edit" verticies="t"/>
                </v:shape>
                <v:shape id="Freeform 3880" o:spid="_x0000_s2264" style="position:absolute;left:39890;top:4578;width:6896;height:2210;visibility:visible;mso-wrap-style:square;v-text-anchor:top" coordsize="3613,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" path="m230,913r96,-81l449,742,574,657,702,578,834,504,967,436r136,-62l1241,318r140,-51l1523,223r143,-39l1811,151r147,-26l2106,105,2297,89r190,-6l2678,88r191,15l3059,128r239,50c3316,182,3328,200,3324,218v-4,18,-22,29,-40,26l3051,194,2864,169,2677,154r-187,-4l2302,156r-187,16l1970,191r-144,26l1684,248r-142,38l1403,330r-137,49l1130,434,997,496,866,562,737,634,612,712,488,796,368,883r-96,81c258,976,237,974,225,960v-11,-14,-10,-35,5,-47xm433,1045l,1158,169,744r264,301xm3279,r334,298l3175,387,3279,xe" fillcolor="black" strokeweight="6e-5mm">
                  <v:stroke joinstyle="bevel"/>
                  <v:path arrowok="t" o:connecttype="custom" o:connectlocs="43900,174227;62223,158770;85700,141595;109559,125375;133990,110299;159185,96178;184570,83201;210529,71370;236869,60684;263590,50951;290694,42555;317988,35113;345664,28815;373722,23854;401970,20037;438426,16984;474691,15839;511147,16793;547603,19655;583869,24426;629486,33968;634449,41601;626814,46562;582342,37021;546649,32250;510957,29388;475264,28624;439381,29769;403688,32823;376012,36448;348527,41410;321424,47326;294320,54577;267789,62974;241640,72324;215682,82820;190296,94651;165293,107246;140671,120986;116812,135870;93144,151900;70240,168502;51916,183959;42946,183196;43900,174227;82646,199416;0,220980;32257,141977;82646,199416;625860,0;689610,56867;606009,73851;625860,0" o:connectangles="0,0,0,0,0,0,0,0,0,0,0,0,0,0,0,0,0,0,0,0,0,0,0,0,0,0,0,0,0,0,0,0,0,0,0,0,0,0,0,0,0,0,0,0,0,0,0,0,0,0,0,0,0"/>
                  <o:lock v:ext="edit" verticies="t"/>
                </v:shape>
                <v:group id="Group 3881" o:spid="_x0000_s2265" style="position:absolute;left:15900;top:15081;width:7906;height:1676" coordorigin="2504,2375" coordsize="124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">
                  <v:shape id="Freeform 3882" o:spid="_x0000_s2266" style="position:absolute;left:2504;top:2375;width:1245;height:264;visibility:visible;mso-wrap-style:square;v-text-anchor:top" coordsize="8280,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" path="m294,c132,,,131,,293l,1466v,162,132,294,294,294l7987,1760v162,,293,-132,293,-294l8280,293c8280,131,8149,,7987,l294,xe" strokeweight="0">
                    <v:path arrowok="t" o:connecttype="custom" o:connectlocs="44,0;0,44;0,220;44,264;1201,264;1245,220;1245,44;1201,0;44,0" o:connectangles="0,0,0,0,0,0,0,0,0"/>
                  </v:shape>
                  <v:shape id="Freeform 3883" o:spid="_x0000_s2267" style="position:absolute;left:2504;top:2375;width:1245;height:264;visibility:visible;mso-wrap-style:square;v-text-anchor:top" coordsize="8280,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" path="m294,c132,,,131,,293l,1466v,162,132,294,294,294l7987,1760v162,,293,-132,293,-294l8280,293c8280,131,8149,,7987,l294,xe" filled="f" strokeweight="42e-5mm">
                    <v:stroke endcap="round"/>
                    <v:path arrowok="t" o:connecttype="custom" o:connectlocs="44,0;0,44;0,220;44,264;1201,264;1245,220;1245,44;1201,0;44,0" o:connectangles="0,0,0,0,0,0,0,0,0"/>
                  </v:shape>
                </v:group>
                <v:group id="Group 3884" o:spid="_x0000_s2268" style="position:absolute;left:15976;top:5302;width:7906;height:9779" coordorigin="2516,835" coordsize="1245,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">
                  <v:shape id="Freeform 3885" o:spid="_x0000_s2269" style="position:absolute;left:2516;top:835;width:1245;height:1540;visibility:visible;mso-wrap-style:square;v-text-anchor:top" coordsize="8280,10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" path="m1380,c618,,,618,,1380l,8867v,762,618,1380,1380,1380l6900,10247v763,,1380,-618,1380,-1380l8280,1380c8280,618,7663,,6900,l1380,xe" strokeweight="0">
                    <v:path arrowok="t" o:connecttype="custom" o:connectlocs="208,0;0,207;0,1333;208,1540;1038,1540;1245,1333;1245,207;1038,0;208,0" o:connectangles="0,0,0,0,0,0,0,0,0"/>
                  </v:shape>
                  <v:shape id="Freeform 3886" o:spid="_x0000_s2270" style="position:absolute;left:2516;top:835;width:1245;height:1540;visibility:visible;mso-wrap-style:square;v-text-anchor:top" coordsize="8280,10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" path="m1380,c618,,,618,,1380l,8867v,762,618,1380,1380,1380l6900,10247v763,,1380,-618,1380,-1380l8280,1380c8280,618,7663,,6900,l1380,xe" filled="f" strokeweight="42e-5mm">
                    <v:stroke endcap="round"/>
                    <v:path arrowok="t" o:connecttype="custom" o:connectlocs="208,0;0,207;0,1333;208,1540;1038,1540;1245,1333;1245,207;1038,0;208,0" o:connectangles="0,0,0,0,0,0,0,0,0"/>
                  </v:shape>
                </v:group>
                <v:group id="Group 3887" o:spid="_x0000_s2271" style="position:absolute;left:18662;top:1492;width:2534;height:2000" coordorigin="2939,235" coordsize="39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">
                  <v:shape id="Freeform 3888" o:spid="_x0000_s2272" style="position:absolute;left:2939;top:235;width:399;height:315;visibility:visible;mso-wrap-style:square;v-text-anchor:top" coordsize="2653,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" path="m349,c156,,,156,,349l,1744v,193,156,349,349,349l2304,2093v193,,349,-156,349,-349l2653,349c2653,156,2497,,2304,l349,xe" strokeweight="0">
                    <v:path arrowok="t" o:connecttype="custom" o:connectlocs="52,0;0,53;0,262;52,315;347,315;399,262;399,53;347,0;52,0" o:connectangles="0,0,0,0,0,0,0,0,0"/>
                  </v:shape>
                  <v:shape id="Freeform 3889" o:spid="_x0000_s2273" style="position:absolute;left:2939;top:235;width:399;height:315;visibility:visible;mso-wrap-style:square;v-text-anchor:top" coordsize="2653,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" path="m349,c156,,,156,,349l,1744v,193,156,349,349,349l2304,2093v193,,349,-156,349,-349l2653,349c2653,156,2497,,2304,l349,xe" filled="f" strokeweight="42e-5mm">
                    <v:stroke endcap="round"/>
                    <v:path arrowok="t" o:connecttype="custom" o:connectlocs="52,0;0,53;0,262;52,315;347,315;399,262;399,53;347,0;52,0" o:connectangles="0,0,0,0,0,0,0,0,0"/>
                  </v:shape>
                </v:group>
                <v:group id="Group 3890" o:spid="_x0000_s2274" style="position:absolute;left:23317;top:5975;width:616;height:8255" coordorigin="3672,941" coordsize="97,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">
                  <v:oval id="Oval 3891" o:spid="_x0000_s2275" style="position:absolute;left:3672;top:941;width:9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" strokeweight="0"/>
                  <v:oval id="Oval 3892" o:spid="_x0000_s2276" style="position:absolute;left:3672;top:941;width:9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" filled="f" strokeweight="42e-5mm">
                    <v:stroke endcap="round"/>
                  </v:oval>
                </v:group>
                <v:group id="Group 3893" o:spid="_x0000_s2277" style="position:absolute;left:16751;top:3498;width:6451;height:1899" coordorigin="2638,551" coordsize="101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">
                  <v:shape id="Freeform 3894" o:spid="_x0000_s2278" style="position:absolute;left:2638;top:551;width:1016;height:299;visibility:visible;mso-wrap-style:square;v-text-anchor:top" coordsize="6753,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" path="m332,c149,,,149,,332l,1661v,183,149,332,332,332l6421,1993v183,,332,-149,332,-332l6753,332c6753,149,6604,,6421,l332,xe" strokeweight="0">
                    <v:path arrowok="t" o:connecttype="custom" o:connectlocs="50,0;0,50;0,249;50,299;966,299;1016,249;1016,50;966,0;50,0" o:connectangles="0,0,0,0,0,0,0,0,0"/>
                  </v:shape>
                  <v:shape id="Freeform 3895" o:spid="_x0000_s2279" style="position:absolute;left:2638;top:551;width:1016;height:299;visibility:visible;mso-wrap-style:square;v-text-anchor:top" coordsize="6753,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" path="m332,c149,,,149,,332l,1661v,183,149,332,332,332l6421,1993v183,,332,-149,332,-332l6753,332c6753,149,6604,,6421,l332,xe" filled="f" strokeweight="42e-5mm">
                    <v:stroke endcap="round"/>
                    <v:path arrowok="t" o:connecttype="custom" o:connectlocs="50,0;0,50;0,249;50,299;966,299;1016,249;1016,50;966,0;50,0" o:connectangles="0,0,0,0,0,0,0,0,0"/>
                  </v:shape>
                </v:group>
                <v:group id="Group 3896" o:spid="_x0000_s2280" style="position:absolute;left:15868;top:5975;width:616;height:8255" coordorigin="2499,941" coordsize="97,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">
                  <v:oval id="Oval 3897" o:spid="_x0000_s2281" style="position:absolute;left:2499;top:941;width:9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" strokeweight="0"/>
                  <v:oval id="Oval 3898" o:spid="_x0000_s2282" style="position:absolute;left:2499;top:941;width:9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" filled="f" strokeweight="42e-5mm">
                    <v:stroke endcap="round"/>
                  </v:oval>
                </v:group>
                <v:shape id="Freeform 3899" o:spid="_x0000_s2283" style="position:absolute;left:17443;top:63;width:762;height:3245;visibility:visible;mso-wrap-style:square;v-text-anchor:top" coordsize="80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" path="m466,666r,2067c466,2770,437,2800,400,2800v-37,,-67,-30,-67,-67l333,666v,-36,30,-66,67,-66c437,600,466,630,466,666xm,800l400,,800,800,,800xm800,2600l400,3400,,2600r800,xe" fillcolor="black" strokeweight="6e-5mm">
                  <v:stroke joinstyle="bevel"/>
                  <v:path arrowok="t" o:connecttype="custom" o:connectlocs="44387,63561;44387,260829;38100,267223;31718,260829;31718,63561;38100,57262;44387,63561;0,76349;38100,0;76200,76349;0,76349;76200,248136;38100,324485;0,248136;76200,248136" o:connectangles="0,0,0,0,0,0,0,0,0,0,0,0,0,0,0"/>
                  <o:lock v:ext="edit" verticies="t"/>
                </v:shape>
                <v:shape id="Freeform 3900" o:spid="_x0000_s2284" style="position:absolute;left:22021;top:9410;width:3252;height:762;visibility:visible;mso-wrap-style:square;v-text-anchor:top" coordsize="3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" path="m666,333r2067,c2770,333,2800,363,2800,400v,37,-30,66,-67,66l666,466v-36,,-66,-29,-66,-66c600,363,630,333,666,333xm800,800l,400,800,r,800xm2600,r800,400l2600,800,2600,xe" fillcolor="black" strokeweight="6e-5mm">
                  <v:stroke joinstyle="bevel"/>
                  <v:path arrowok="t" o:connecttype="custom" o:connectlocs="63685,31718;261339,31718;267746,38100;261339,44387;63685,44387;57374,38100;63685,31718;76499,76200;0,38100;76499,0;76499,76200;248621,0;325120,38100;248621,76200;248621,0" o:connectangles="0,0,0,0,0,0,0,0,0,0,0,0,0,0,0"/>
                  <o:lock v:ext="edit" verticies="t"/>
                </v:shape>
                <v:shape id="Freeform 3901" o:spid="_x0000_s2285" style="position:absolute;left:14573;top:9410;width:3251;height:762;visibility:visible;mso-wrap-style:square;v-text-anchor:top" coordsize="3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" path="m666,333r2067,c2770,333,2800,363,2800,400v,37,-30,66,-67,66l666,466v-36,,-66,-29,-66,-66c600,363,630,333,666,333xm800,800l,400,800,r,800xm2600,r800,400l2600,800,2600,xe" fillcolor="black" strokeweight="6e-5mm">
                  <v:stroke joinstyle="bevel"/>
                  <v:path arrowok="t" o:connecttype="custom" o:connectlocs="63685,31718;261339,31718;267746,38100;261339,44387;63685,44387;57374,38100;63685,31718;76499,76200;0,38100;76499,0;76499,76200;248621,0;325120,38100;248621,76200;248621,0" o:connectangles="0,0,0,0,0,0,0,0,0,0,0,0,0,0,0"/>
                  <o:lock v:ext="edit" verticies="t"/>
                </v:shape>
                <v:shape id="Freeform 3902" o:spid="_x0000_s2286" style="position:absolute;left:19443;top:10941;width:769;height:3238;visibility:visible;mso-wrap-style:square;v-text-anchor:top" coordsize="80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" path="m466,666r,2067c466,2770,437,2800,400,2800v-37,,-67,-30,-67,-67l333,666v,-36,30,-66,67,-66c437,600,466,630,466,666xm,800l400,,800,800,,800xm800,2600l400,3400,,2600r800,xe" fillcolor="black" strokeweight="6e-5mm">
                  <v:stroke joinstyle="bevel"/>
                  <v:path arrowok="t" o:connecttype="custom" o:connectlocs="44756,63437;44756,260318;38418,266700;31983,260318;31983,63437;38418,57150;44756,63437;0,76200;38418,0;76835,76200;0,76200;76835,247650;38418,323850;0,247650;76835,247650" o:connectangles="0,0,0,0,0,0,0,0,0,0,0,0,0,0,0"/>
                  <o:lock v:ext="edit" verticies="t"/>
                </v:shape>
                <v:rect id="Rectangle 3903" o:spid="_x0000_s2287" style="position:absolute;left:32327;top:17964;width:301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" filled="f" stroked="f">
                  <v:textbox style="mso-fit-shape-to-text:t" inset="0,0,0,0">
                    <w:txbxContent>
                      <w:p w14:paraId="06FEC989" w14:textId="77777777" w:rsidR="0088052F" w:rsidRPr="00425522" w:rsidRDefault="0088052F" w:rsidP="00066F5C">
                        <w:r w:rsidRPr="00425522">
                          <w:rPr>
                            <w:rFonts w:ascii="Times New Roman" w:hAnsi="Times New Roman"/>
                            <w:color w:val="000000"/>
                            <w:sz w:val="24"/>
                            <w:szCs w:val="24"/>
                          </w:rPr>
                          <w:t>RLG</w:t>
                        </w:r>
                      </w:p>
                    </w:txbxContent>
                  </v:textbox>
                </v:rect>
                <v:rect id="Rectangle 3904" o:spid="_x0000_s2288" style="position:absolute;left:35369;top:17964;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" filled="f" stroked="f">
                  <v:textbox style="mso-fit-shape-to-text:t" inset="0,0,0,0">
                    <w:txbxContent>
                      <w:p w14:paraId="73924B9C"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05" o:spid="_x0000_s2289" style="position:absolute;left:41871;top:9632;width:2591;height:1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" filled="f" stroked="f">
                  <v:textbox style="mso-fit-shape-to-text:t" inset="0,0,0,0">
                    <w:txbxContent>
                      <w:p w14:paraId="0F0CC6B7" w14:textId="77777777" w:rsidR="0088052F" w:rsidRPr="00425522" w:rsidRDefault="0088052F" w:rsidP="00066F5C">
                        <w:r w:rsidRPr="00425522">
                          <w:rPr>
                            <w:rFonts w:ascii="Times New Roman" w:hAnsi="Times New Roman"/>
                            <w:color w:val="000000"/>
                            <w:sz w:val="24"/>
                            <w:szCs w:val="24"/>
                          </w:rPr>
                          <w:t>RID</w:t>
                        </w:r>
                      </w:p>
                    </w:txbxContent>
                  </v:textbox>
                </v:rect>
                <v:rect id="Rectangle 3906" o:spid="_x0000_s2290" style="position:absolute;left:44488;top:9632;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" filled="f" stroked="f">
                  <v:textbox style="mso-fit-shape-to-text:t" inset="0,0,0,0">
                    <w:txbxContent>
                      <w:p w14:paraId="67F5D1C4"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07" o:spid="_x0000_s2291" style="position:absolute;left:27038;top:14439;width:1022;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" filled="f" stroked="f">
                  <v:textbox style="mso-fit-shape-to-text:t" inset="0,0,0,0">
                    <w:txbxContent>
                      <w:p w14:paraId="4CA15232" w14:textId="77777777" w:rsidR="0088052F" w:rsidRPr="00425522" w:rsidRDefault="0088052F" w:rsidP="00066F5C">
                        <w:r w:rsidRPr="00425522">
                          <w:rPr>
                            <w:rFonts w:ascii="Times New Roman" w:hAnsi="Times New Roman"/>
                            <w:color w:val="000000"/>
                            <w:sz w:val="24"/>
                            <w:szCs w:val="24"/>
                          </w:rPr>
                          <w:t>R</w:t>
                        </w:r>
                      </w:p>
                    </w:txbxContent>
                  </v:textbox>
                </v:rect>
                <v:rect id="Rectangle 3908" o:spid="_x0000_s2292" style="position:absolute;left:27038;top:16192;width:851;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" filled="f" stroked="f">
                  <v:textbox style="mso-fit-shape-to-text:t" inset="0,0,0,0">
                    <w:txbxContent>
                      <w:p w14:paraId="6A0D4284" w14:textId="77777777" w:rsidR="0088052F" w:rsidRPr="00425522" w:rsidRDefault="0088052F" w:rsidP="00066F5C">
                        <w:r w:rsidRPr="00425522">
                          <w:rPr>
                            <w:rFonts w:ascii="Times New Roman" w:hAnsi="Times New Roman"/>
                            <w:color w:val="000000"/>
                            <w:sz w:val="24"/>
                            <w:szCs w:val="24"/>
                          </w:rPr>
                          <w:t>S</w:t>
                        </w:r>
                      </w:p>
                    </w:txbxContent>
                  </v:textbox>
                </v:rect>
                <v:rect id="Rectangle 3909" o:spid="_x0000_s2293" style="position:absolute;left:27895;top:16192;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" filled="f" stroked="f">
                  <v:textbox style="mso-fit-shape-to-text:t" inset="0,0,0,0">
                    <w:txbxContent>
                      <w:p w14:paraId="1A9E45F4"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10" o:spid="_x0000_s2294" style="position:absolute;left:37426;top:16878;width:1023;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" filled="f" stroked="f">
                  <v:textbox style="mso-fit-shape-to-text:t" inset="0,0,0,0">
                    <w:txbxContent>
                      <w:p w14:paraId="09D088B5" w14:textId="77777777" w:rsidR="0088052F" w:rsidRPr="00425522" w:rsidRDefault="0088052F" w:rsidP="00066F5C">
                        <w:r w:rsidRPr="00425522">
                          <w:rPr>
                            <w:rFonts w:ascii="Times New Roman" w:hAnsi="Times New Roman"/>
                            <w:color w:val="000000"/>
                            <w:sz w:val="24"/>
                            <w:szCs w:val="24"/>
                          </w:rPr>
                          <w:t>R</w:t>
                        </w:r>
                      </w:p>
                    </w:txbxContent>
                  </v:textbox>
                </v:rect>
                <v:rect id="Rectangle 3911" o:spid="_x0000_s2295" style="position:absolute;left:37426;top:18637;width:1023;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" filled="f" stroked="f">
                  <v:textbox style="mso-fit-shape-to-text:t" inset="0,0,0,0">
                    <w:txbxContent>
                      <w:p w14:paraId="03415544" w14:textId="77777777" w:rsidR="0088052F" w:rsidRPr="00425522" w:rsidRDefault="0088052F" w:rsidP="00066F5C">
                        <w:r w:rsidRPr="00425522">
                          <w:rPr>
                            <w:rFonts w:ascii="Times New Roman" w:hAnsi="Times New Roman"/>
                            <w:color w:val="000000"/>
                            <w:sz w:val="24"/>
                            <w:szCs w:val="24"/>
                          </w:rPr>
                          <w:t>R</w:t>
                        </w:r>
                      </w:p>
                    </w:txbxContent>
                  </v:textbox>
                </v:rect>
                <v:rect id="Rectangle 3912" o:spid="_x0000_s2296" style="position:absolute;left:38449;top:18637;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" filled="f" stroked="f">
                  <v:textbox style="mso-fit-shape-to-text:t" inset="0,0,0,0">
                    <w:txbxContent>
                      <w:p w14:paraId="0B216038"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13" o:spid="_x0000_s2297" style="position:absolute;left:41173;top:13646;width:3473;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" filled="f" stroked="f">
                  <v:textbox style="mso-fit-shape-to-text:t" inset="0,0,0,0">
                    <w:txbxContent>
                      <w:p w14:paraId="159036BD" w14:textId="77777777" w:rsidR="0088052F" w:rsidRPr="00425522" w:rsidRDefault="0088052F" w:rsidP="00066F5C">
                        <w:r w:rsidRPr="00425522">
                          <w:rPr>
                            <w:rFonts w:ascii="Times New Roman" w:hAnsi="Times New Roman"/>
                            <w:color w:val="000000"/>
                            <w:sz w:val="24"/>
                            <w:szCs w:val="24"/>
                          </w:rPr>
                          <w:t>RLV/</w:t>
                        </w:r>
                      </w:p>
                    </w:txbxContent>
                  </v:textbox>
                </v:rect>
                <v:rect id="Rectangle 3914" o:spid="_x0000_s2298" style="position:absolute;left:41173;top:15386;width:1022;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" filled="f" stroked="f">
                  <v:textbox style="mso-fit-shape-to-text:t" inset="0,0,0,0">
                    <w:txbxContent>
                      <w:p w14:paraId="40F29902" w14:textId="77777777" w:rsidR="0088052F" w:rsidRPr="00425522" w:rsidRDefault="0088052F" w:rsidP="00066F5C">
                        <w:r w:rsidRPr="00425522">
                          <w:rPr>
                            <w:rFonts w:ascii="Times New Roman" w:hAnsi="Times New Roman"/>
                            <w:color w:val="000000"/>
                            <w:sz w:val="24"/>
                            <w:szCs w:val="24"/>
                          </w:rPr>
                          <w:t>R</w:t>
                        </w:r>
                      </w:p>
                    </w:txbxContent>
                  </v:textbox>
                </v:rect>
                <v:rect id="Rectangle 3915" o:spid="_x0000_s2299" style="position:absolute;left:42195;top:15386;width:381;height:16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" filled="f" stroked="f">
                  <v:textbox style="mso-fit-shape-to-text:t" inset="0,0,0,0">
                    <w:txbxContent>
                      <w:p w14:paraId="20505A21"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16" o:spid="_x0000_s2300" style="position:absolute;left:44932;top:3403;width:2121;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" filled="f" stroked="f">
                  <v:textbox style="mso-fit-shape-to-text:t" inset="0,0,0,0">
                    <w:txbxContent>
                      <w:p w14:paraId="69BE9D2C" w14:textId="77777777" w:rsidR="0088052F" w:rsidRPr="00425522" w:rsidRDefault="0088052F" w:rsidP="00066F5C">
                        <w:r w:rsidRPr="00425522">
                          <w:rPr>
                            <w:rFonts w:ascii="Times New Roman" w:hAnsi="Times New Roman"/>
                            <w:color w:val="000000"/>
                            <w:sz w:val="24"/>
                            <w:szCs w:val="24"/>
                          </w:rPr>
                          <w:t>RH</w:t>
                        </w:r>
                      </w:p>
                    </w:txbxContent>
                  </v:textbox>
                </v:rect>
                <v:rect id="Rectangle 3917" o:spid="_x0000_s2301" style="position:absolute;left:44932;top:5156;width:1099;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" filled="f" stroked="f">
                  <v:textbox style="mso-fit-shape-to-text:t" inset="0,0,0,0">
                    <w:txbxContent>
                      <w:p w14:paraId="3A57E283" w14:textId="77777777" w:rsidR="0088052F" w:rsidRPr="00425522" w:rsidRDefault="0088052F" w:rsidP="00066F5C">
                        <w:r w:rsidRPr="00425522">
                          <w:rPr>
                            <w:rFonts w:ascii="Times New Roman" w:hAnsi="Times New Roman"/>
                            <w:color w:val="000000"/>
                            <w:sz w:val="24"/>
                            <w:szCs w:val="24"/>
                          </w:rPr>
                          <w:t>D</w:t>
                        </w:r>
                      </w:p>
                    </w:txbxContent>
                  </v:textbox>
                </v:rect>
                <v:rect id="Rectangle 3918" o:spid="_x0000_s2302" style="position:absolute;left:46031;top:5156;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" filled="f" stroked="f">
                  <v:textbox style="mso-fit-shape-to-text:t" inset="0,0,0,0">
                    <w:txbxContent>
                      <w:p w14:paraId="14828B9B"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19" o:spid="_x0000_s2303" style="position:absolute;left:24441;top:7918;width:292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" filled="f" stroked="f">
                  <v:textbox style="mso-fit-shape-to-text:t" inset="0,0,0,0">
                    <w:txbxContent>
                      <w:p w14:paraId="7CCEE953" w14:textId="77777777" w:rsidR="0088052F" w:rsidRPr="00425522" w:rsidRDefault="0088052F" w:rsidP="00066F5C">
                        <w:r w:rsidRPr="00425522">
                          <w:rPr>
                            <w:rFonts w:ascii="Times New Roman" w:hAnsi="Times New Roman"/>
                            <w:color w:val="000000"/>
                            <w:sz w:val="24"/>
                            <w:szCs w:val="24"/>
                          </w:rPr>
                          <w:t>RBL</w:t>
                        </w:r>
                      </w:p>
                    </w:txbxContent>
                  </v:textbox>
                </v:rect>
                <v:rect id="Rectangle 3920" o:spid="_x0000_s2304" style="position:absolute;left:27406;top:7918;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" filled="f" stroked="f">
                  <v:textbox style="mso-fit-shape-to-text:t" inset="0,0,0,0">
                    <w:txbxContent>
                      <w:p w14:paraId="529188DF"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21" o:spid="_x0000_s2305" style="position:absolute;left:12084;top:8305;width:292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" filled="f" stroked="f">
                  <v:textbox style="mso-fit-shape-to-text:t" inset="0,0,0,0">
                    <w:txbxContent>
                      <w:p w14:paraId="19357C8C" w14:textId="77777777" w:rsidR="0088052F" w:rsidRPr="00425522" w:rsidRDefault="0088052F" w:rsidP="00066F5C">
                        <w:r w:rsidRPr="00425522">
                          <w:rPr>
                            <w:rFonts w:ascii="Times New Roman" w:hAnsi="Times New Roman"/>
                            <w:color w:val="000000"/>
                            <w:sz w:val="24"/>
                            <w:szCs w:val="24"/>
                          </w:rPr>
                          <w:t>RBL</w:t>
                        </w:r>
                      </w:p>
                    </w:txbxContent>
                  </v:textbox>
                </v:rect>
                <v:rect id="Rectangle 3922" o:spid="_x0000_s2306" style="position:absolute;left:15049;top:8305;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" filled="f" stroked="f">
                  <v:textbox style="mso-fit-shape-to-text:t" inset="0,0,0,0">
                    <w:txbxContent>
                      <w:p w14:paraId="445D8844"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23" o:spid="_x0000_s2307" style="position:absolute;left:14192;top:1098;width:3048;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" filled="f" stroked="f">
                  <v:textbox style="mso-fit-shape-to-text:t" inset="0,0,0,0">
                    <w:txbxContent>
                      <w:p w14:paraId="0E1F4F57" w14:textId="77777777" w:rsidR="0088052F" w:rsidRPr="00425522" w:rsidRDefault="0088052F" w:rsidP="00066F5C">
                        <w:r w:rsidRPr="00425522">
                          <w:rPr>
                            <w:rFonts w:ascii="Times New Roman" w:hAnsi="Times New Roman"/>
                            <w:color w:val="000000"/>
                            <w:sz w:val="24"/>
                            <w:szCs w:val="24"/>
                          </w:rPr>
                          <w:t>RAT</w:t>
                        </w:r>
                      </w:p>
                    </w:txbxContent>
                  </v:textbox>
                </v:rect>
                <v:rect id="Rectangle 3924" o:spid="_x0000_s2308" style="position:absolute;left:17246;top:1098;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" filled="f" stroked="f">
                  <v:textbox style="mso-fit-shape-to-text:t" inset="0,0,0,0">
                    <w:txbxContent>
                      <w:p w14:paraId="69AA8F72"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25" o:spid="_x0000_s2309" style="position:absolute;left:20040;top:12039;width:3442;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" filled="f" stroked="f">
                  <v:textbox style="mso-fit-shape-to-text:t" inset="0,0,0,0">
                    <w:txbxContent>
                      <w:p w14:paraId="7E46173C" w14:textId="77777777" w:rsidR="0088052F" w:rsidRPr="00425522" w:rsidRDefault="0088052F" w:rsidP="00066F5C">
                        <w:r w:rsidRPr="00425522">
                          <w:rPr>
                            <w:rFonts w:ascii="Times New Roman" w:hAnsi="Times New Roman"/>
                            <w:color w:val="000000"/>
                            <w:sz w:val="24"/>
                            <w:szCs w:val="24"/>
                          </w:rPr>
                          <w:t>RLH/</w:t>
                        </w:r>
                      </w:p>
                    </w:txbxContent>
                  </v:textbox>
                </v:rect>
                <v:rect id="Rectangle 3926" o:spid="_x0000_s2310" style="position:absolute;left:20040;top:13798;width:1003;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" filled="f" stroked="f">
                  <v:textbox style="mso-fit-shape-to-text:t" inset="0,0,0,0">
                    <w:txbxContent>
                      <w:p w14:paraId="3F65AD57" w14:textId="77777777" w:rsidR="0088052F" w:rsidRPr="00425522" w:rsidRDefault="0088052F" w:rsidP="00066F5C">
                        <w:r w:rsidRPr="00425522">
                          <w:rPr>
                            <w:rFonts w:ascii="Times New Roman" w:hAnsi="Times New Roman"/>
                            <w:color w:val="000000"/>
                            <w:sz w:val="24"/>
                            <w:szCs w:val="24"/>
                          </w:rPr>
                          <w:t>B</w:t>
                        </w:r>
                      </w:p>
                    </w:txbxContent>
                  </v:textbox>
                </v:rect>
                <v:rect id="Rectangle 3927" o:spid="_x0000_s2311" style="position:absolute;left:21050;top:13798;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" filled="f" stroked="f">
                  <v:textbox style="mso-fit-shape-to-text:t" inset="0,0,0,0">
                    <w:txbxContent>
                      <w:p w14:paraId="36634BF9" w14:textId="77777777" w:rsidR="0088052F" w:rsidRPr="00425522" w:rsidRDefault="0088052F" w:rsidP="00066F5C">
                        <w:r w:rsidRPr="00425522">
                          <w:rPr>
                            <w:rFonts w:ascii="Times New Roman" w:hAnsi="Times New Roman"/>
                            <w:color w:val="000000"/>
                            <w:sz w:val="24"/>
                            <w:szCs w:val="24"/>
                          </w:rPr>
                          <w:t xml:space="preserve"> </w:t>
                        </w:r>
                      </w:p>
                    </w:txbxContent>
                  </v:textbox>
                </v:rect>
                <v:rect id="Rectangle 3928" o:spid="_x0000_s2312" style="position:absolute;left:30937;top:12680;width:2940;height:1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" filled="f" stroked="f">
                  <v:textbox style="mso-fit-shape-to-text:t" inset="0,0,0,0">
                    <w:txbxContent>
                      <w:p w14:paraId="665834FA" w14:textId="77777777" w:rsidR="0088052F" w:rsidRPr="00425522" w:rsidRDefault="0088052F" w:rsidP="00066F5C">
                        <w:r w:rsidRPr="00425522">
                          <w:rPr>
                            <w:rFonts w:ascii="Times New Roman" w:hAnsi="Times New Roman"/>
                            <w:color w:val="000000"/>
                            <w:sz w:val="24"/>
                            <w:szCs w:val="24"/>
                          </w:rPr>
                          <w:t>RLC</w:t>
                        </w:r>
                      </w:p>
                    </w:txbxContent>
                  </v:textbox>
                </v:rect>
                <v:rect id="Rectangle 3929" o:spid="_x0000_s2313" style="position:absolute;left:33902;top:12680;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" filled="f" stroked="f">
                  <v:textbox style="mso-fit-shape-to-text:t" inset="0,0,0,0">
                    <w:txbxContent>
                      <w:p w14:paraId="3D4D8266" w14:textId="77777777" w:rsidR="0088052F" w:rsidRPr="00425522" w:rsidRDefault="0088052F" w:rsidP="00066F5C">
                        <w:r w:rsidRPr="00425522">
                          <w:rPr>
                            <w:rFonts w:ascii="Times New Roman" w:hAnsi="Times New Roman"/>
                            <w:color w:val="000000"/>
                            <w:sz w:val="24"/>
                            <w:szCs w:val="24"/>
                          </w:rPr>
                          <w:t xml:space="preserve"> </w:t>
                        </w:r>
                      </w:p>
                    </w:txbxContent>
                  </v:textbox>
                </v:rect>
                <v:shape id="Freeform 3930" o:spid="_x0000_s2314" style="position:absolute;left:971;top:3409;width:24441;height:96;visibility:visible;mso-wrap-style:square;v-text-anchor:top" coordsize="256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" path="m50,l350,v27,,50,22,50,50c400,77,377,100,350,100r-300,c22,100,,77,,50,,22,22,,50,xm750,r300,c1077,,1100,22,1100,50v,27,-23,50,-50,50l750,100v-28,,-50,-23,-50,-50c700,22,722,,750,xm1450,r300,c1777,,1800,22,1800,50v,27,-23,50,-50,50l1450,100v-28,,-50,-23,-50,-50c1400,22,1422,,1450,xm2150,r300,c2477,,2500,22,2500,50v,27,-23,50,-50,50l2150,100v-28,,-50,-23,-50,-50c2100,22,2122,,2150,xm2850,r300,c3177,,3200,22,3200,50v,27,-23,50,-50,50l2850,100v-28,,-50,-23,-50,-50c2800,22,2822,,2850,xm3550,r300,c3877,,3900,22,3900,50v,27,-23,50,-50,50l3550,100v-28,,-50,-23,-50,-50c3500,22,3522,,3550,xm4250,r300,c4577,,4600,22,4600,50v,27,-23,50,-50,50l4250,100v-28,,-50,-23,-50,-50c4200,22,4222,,4250,xm4950,r300,c5277,,5300,22,5300,50v,27,-23,50,-50,50l4950,100v-28,,-50,-23,-50,-50c4900,22,4922,,4950,xm5650,r300,c5977,,6000,22,6000,50v,27,-23,50,-50,50l5650,100v-28,,-50,-23,-50,-50c5600,22,5622,,5650,xm6350,r300,c6677,,6700,22,6700,50v,27,-23,50,-50,50l6350,100v-28,,-50,-23,-50,-50c6300,22,6322,,6350,xm7050,r300,c7377,,7400,22,7400,50v,27,-23,50,-50,50l7050,100v-28,,-50,-23,-50,-50c7000,22,7022,,7050,xm7750,r300,c8077,,8100,22,8100,50v,27,-23,50,-50,50l7750,100v-28,,-50,-23,-50,-50c7700,22,7722,,7750,xm8450,r300,c8777,,8800,22,8800,50v,27,-23,50,-50,50l8450,100v-28,,-50,-23,-50,-50c8400,22,8422,,8450,xm9150,r300,c9477,,9500,22,9500,50v,27,-23,50,-50,50l9150,100v-28,,-50,-23,-50,-50c9100,22,9122,,9150,xm9850,r300,c10177,,10200,22,10200,50v,27,-23,50,-50,50l9850,100v-28,,-50,-23,-50,-50c9800,22,9822,,9850,xm10550,r300,c10877,,10900,22,10900,50v,27,-23,50,-50,50l10550,100v-28,,-50,-23,-50,-50c10500,22,10522,,10550,xm11250,r300,c11577,,11600,22,11600,50v,27,-23,50,-50,50l11250,100v-28,,-50,-23,-50,-50c11200,22,11222,,11250,xm11950,r300,c12277,,12300,22,12300,50v,27,-23,50,-50,50l11950,100v-28,,-50,-23,-50,-50c11900,22,11922,,11950,xm12650,r300,c12977,,13000,22,13000,50v,27,-23,50,-50,50l12650,100v-28,,-50,-23,-50,-50c12600,22,12622,,12650,xm13350,r300,c13677,,13700,22,13700,50v,27,-23,50,-50,50l13350,100v-28,,-50,-23,-50,-50c13300,22,13322,,13350,xm14050,r300,c14377,,14400,22,14400,50v,27,-23,50,-50,50l14050,100v-28,,-50,-23,-50,-50c14000,22,14022,,14050,xm14750,r300,c15077,,15100,22,15100,50v,27,-23,50,-50,50l14750,100v-28,,-50,-23,-50,-50c14700,22,14722,,14750,xm15450,r300,c15777,,15800,22,15800,50v,27,-23,50,-50,50l15450,100v-28,,-50,-23,-50,-50c15400,22,15422,,15450,xm16150,r300,c16477,,16500,22,16500,50v,27,-23,50,-50,50l16150,100v-28,,-50,-23,-50,-50c16100,22,16122,,16150,xm16850,r300,c17177,,17200,22,17200,50v,27,-23,50,-50,50l16850,100v-28,,-50,-23,-50,-50c16800,22,16822,,16850,xm17550,r300,c17877,,17900,22,17900,50v,27,-23,50,-50,50l17550,100v-28,,-50,-23,-50,-50c17500,22,17522,,17550,xm18250,r300,c18577,,18600,22,18600,50v,27,-23,50,-50,50l18250,100v-28,,-50,-23,-50,-50c18200,22,18222,,18250,xm18950,r300,c19277,,19300,22,19300,50v,27,-23,50,-50,50l18950,100v-28,,-50,-23,-50,-50c18900,22,18922,,18950,xm19650,r300,c19977,,20000,22,20000,50v,27,-23,50,-50,50l19650,100v-28,,-50,-23,-50,-50c19600,22,19622,,19650,xm20350,r300,c20677,,20700,22,20700,50v,27,-23,50,-50,50l20350,100v-28,,-50,-23,-50,-50c20300,22,20322,,20350,xm21050,r300,c21377,,21400,22,21400,50v,27,-23,50,-50,50l21050,100v-28,,-50,-23,-50,-50c21000,22,21022,,21050,xm21750,r300,c22077,,22100,22,22100,50v,27,-23,50,-50,50l21750,100v-28,,-50,-23,-50,-50c21700,22,21722,,21750,xm22450,r300,c22777,,22800,22,22800,50v,27,-23,50,-50,50l22450,100v-28,,-50,-23,-50,-50c22400,22,22422,,22450,xm23150,r300,c23477,,23500,22,23500,50v,27,-23,50,-50,50l23150,100v-28,,-50,-23,-50,-50c23100,22,23122,,23150,xm23850,r300,c24177,,24200,22,24200,50v,27,-23,50,-50,50l23850,100v-28,,-50,-23,-50,-50c23800,22,23822,,23850,xm24550,r300,c24877,,24900,22,24900,50v,27,-23,50,-50,50l24550,100v-28,,-50,-23,-50,-50c24500,22,24522,,24550,xm25250,r300,c25577,,25600,22,25600,50v,27,-23,50,-50,50l25250,100v-28,,-50,-23,-50,-50c25200,22,25222,,25250,xe" fillcolor="black" strokeweight="6e-5mm">
                  <v:stroke joinstyle="bevel"/>
                  <v:path arrowok="t" o:connecttype="custom" o:connectlocs="4774,9525;105021,4763;138436,0;133663,4763;233909,9525;300741,0;272099,0;338930,9525;439177,4763;472593,0;467819,4763;568066,9525;634897,0;606255,0;673086,9525;773333,4763;806749,0;801975,4763;902222,9525;969053,0;940411,0;1007243,9525;1107490,4763;1140905,0;1136132,4763;1236378,9525;1303210,0;1274568,0;1341399,9525;1441646,4763;1475062,0;1470288,4763;1570535,9525;1637366,0;1608724,0;1675555,9525;1775802,4763;1809218,0;1804444,4763;1904691,9525;1971522,0;1942880,0;2009712,9525;2109959,4763;2143374,0;2138601,4763;2238848,9525;2305679,0;2277037,0;2343868,9525;2444115,4763" o:connectangles="0,0,0,0,0,0,0,0,0,0,0,0,0,0,0,0,0,0,0,0,0,0,0,0,0,0,0,0,0,0,0,0,0,0,0,0,0,0,0,0,0,0,0,0,0,0,0,0,0,0,0"/>
                  <o:lock v:ext="edit" verticies="t"/>
                </v:shape>
                <v:shape id="Freeform 3931" o:spid="_x0000_s2315" style="position:absolute;left:971;top:5321;width:24441;height:95;visibility:visible;mso-wrap-style:square;v-text-anchor:top" coordsize="256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" path="m50,l350,v27,,50,22,50,50c400,77,377,100,350,100r-300,c22,100,,77,,50,,22,22,,50,xm750,r300,c1077,,1100,22,1100,50v,27,-23,50,-50,50l750,100v-28,,-50,-23,-50,-50c700,22,722,,750,xm1450,r300,c1777,,1800,22,1800,50v,27,-23,50,-50,50l1450,100v-28,,-50,-23,-50,-50c1400,22,1422,,1450,xm2150,r300,c2477,,2500,22,2500,50v,27,-23,50,-50,50l2150,100v-28,,-50,-23,-50,-50c2100,22,2122,,2150,xm2850,r300,c3177,,3200,22,3200,50v,27,-23,50,-50,50l2850,100v-28,,-50,-23,-50,-50c2800,22,2822,,2850,xm3550,r300,c3877,,3900,22,3900,50v,27,-23,50,-50,50l3550,100v-28,,-50,-23,-50,-50c3500,22,3522,,3550,xm4250,r300,c4577,,4600,22,4600,50v,27,-23,50,-50,50l4250,100v-28,,-50,-23,-50,-50c4200,22,4222,,4250,xm4950,r300,c5277,,5300,22,5300,50v,27,-23,50,-50,50l4950,100v-28,,-50,-23,-50,-50c4900,22,4922,,4950,xm5650,r300,c5977,,6000,22,6000,50v,27,-23,50,-50,50l5650,100v-28,,-50,-23,-50,-50c5600,22,5622,,5650,xm6350,r300,c6677,,6700,22,6700,50v,27,-23,50,-50,50l6350,100v-28,,-50,-23,-50,-50c6300,22,6322,,6350,xm7050,r300,c7377,,7400,22,7400,50v,27,-23,50,-50,50l7050,100v-28,,-50,-23,-50,-50c7000,22,7022,,7050,xm7750,r300,c8077,,8100,22,8100,50v,27,-23,50,-50,50l7750,100v-28,,-50,-23,-50,-50c7700,22,7722,,7750,xm8450,r300,c8777,,8800,22,8800,50v,27,-23,50,-50,50l8450,100v-28,,-50,-23,-50,-50c8400,22,8422,,8450,xm9150,r300,c9477,,9500,22,9500,50v,27,-23,50,-50,50l9150,100v-28,,-50,-23,-50,-50c9100,22,9122,,9150,xm9850,r300,c10177,,10200,22,10200,50v,27,-23,50,-50,50l9850,100v-28,,-50,-23,-50,-50c9800,22,9822,,9850,xm10550,r300,c10877,,10900,22,10900,50v,27,-23,50,-50,50l10550,100v-28,,-50,-23,-50,-50c10500,22,10522,,10550,xm11250,r300,c11577,,11600,22,11600,50v,27,-23,50,-50,50l11250,100v-28,,-50,-23,-50,-50c11200,22,11222,,11250,xm11950,r300,c12277,,12300,22,12300,50v,27,-23,50,-50,50l11950,100v-28,,-50,-23,-50,-50c11900,22,11922,,11950,xm12650,r300,c12977,,13000,22,13000,50v,27,-23,50,-50,50l12650,100v-28,,-50,-23,-50,-50c12600,22,12622,,12650,xm13350,r300,c13677,,13700,22,13700,50v,27,-23,50,-50,50l13350,100v-28,,-50,-23,-50,-50c13300,22,13322,,13350,xm14050,r300,c14377,,14400,22,14400,50v,27,-23,50,-50,50l14050,100v-28,,-50,-23,-50,-50c14000,22,14022,,14050,xm14750,r300,c15077,,15100,22,15100,50v,27,-23,50,-50,50l14750,100v-28,,-50,-23,-50,-50c14700,22,14722,,14750,xm15450,r300,c15777,,15800,22,15800,50v,27,-23,50,-50,50l15450,100v-28,,-50,-23,-50,-50c15400,22,15422,,15450,xm16150,r300,c16477,,16500,22,16500,50v,27,-23,50,-50,50l16150,100v-28,,-50,-23,-50,-50c16100,22,16122,,16150,xm16850,r300,c17177,,17200,22,17200,50v,27,-23,50,-50,50l16850,100v-28,,-50,-23,-50,-50c16800,22,16822,,16850,xm17550,r300,c17877,,17900,22,17900,50v,27,-23,50,-50,50l17550,100v-28,,-50,-23,-50,-50c17500,22,17522,,17550,xm18250,r300,c18577,,18600,22,18600,50v,27,-23,50,-50,50l18250,100v-28,,-50,-23,-50,-50c18200,22,18222,,18250,xm18950,r300,c19277,,19300,22,19300,50v,27,-23,50,-50,50l18950,100v-28,,-50,-23,-50,-50c18900,22,18922,,18950,xm19650,r300,c19977,,20000,22,20000,50v,27,-23,50,-50,50l19650,100v-28,,-50,-23,-50,-50c19600,22,19622,,19650,xm20350,r300,c20677,,20700,22,20700,50v,27,-23,50,-50,50l20350,100v-28,,-50,-23,-50,-50c20300,22,20322,,20350,xm21050,r300,c21377,,21400,22,21400,50v,27,-23,50,-50,50l21050,100v-28,,-50,-23,-50,-50c21000,22,21022,,21050,xm21750,r300,c22077,,22100,22,22100,50v,27,-23,50,-50,50l21750,100v-28,,-50,-23,-50,-50c21700,22,21722,,21750,xm22450,r300,c22777,,22800,22,22800,50v,27,-23,50,-50,50l22450,100v-28,,-50,-23,-50,-50c22400,22,22422,,22450,xm23150,r300,c23477,,23500,22,23500,50v,27,-23,50,-50,50l23150,100v-28,,-50,-23,-50,-50c23100,22,23122,,23150,xm23850,r300,c24177,,24200,22,24200,50v,27,-23,50,-50,50l23850,100v-28,,-50,-23,-50,-50c23800,22,23822,,23850,xm24550,r300,c24877,,24900,22,24900,50v,27,-23,50,-50,50l24550,100v-28,,-50,-23,-50,-50c24500,22,24522,,24550,xm25250,r300,c25577,,25600,22,25600,50v,27,-23,50,-50,50l25250,100v-28,,-50,-23,-50,-50c25200,22,25222,,25250,xe" fillcolor="black" strokeweight="6e-5mm">
                  <v:stroke joinstyle="bevel"/>
                  <v:path arrowok="t" o:connecttype="custom" o:connectlocs="4774,9525;105021,4763;138436,0;133663,4763;233909,9525;300741,0;272099,0;338930,9525;439177,4763;472593,0;467819,4763;568066,9525;634897,0;606255,0;673086,9525;773333,4763;806749,0;801975,4763;902222,9525;969053,0;940411,0;1007243,9525;1107490,4763;1140905,0;1136132,4763;1236378,9525;1303210,0;1274568,0;1341399,9525;1441646,4763;1475062,0;1470288,4763;1570535,9525;1637366,0;1608724,0;1675555,9525;1775802,4763;1809218,0;1804444,4763;1904691,9525;1971522,0;1942880,0;2009712,9525;2109959,4763;2143374,0;2138601,4763;2238848,9525;2305679,0;2277037,0;2343868,9525;2444115,4763" o:connectangles="0,0,0,0,0,0,0,0,0,0,0,0,0,0,0,0,0,0,0,0,0,0,0,0,0,0,0,0,0,0,0,0,0,0,0,0,0,0,0,0,0,0,0,0,0,0,0,0,0,0,0"/>
                  <o:lock v:ext="edit" verticies="t"/>
                </v:shape>
                <v:shape id="Freeform 3932" o:spid="_x0000_s2316" style="position:absolute;left:1257;top:15049;width:23774;height:95;visibility:visible;mso-wrap-style:square;v-text-anchor:top" coordsize="249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" path="m50,l350,v27,,50,22,50,50c400,77,377,100,350,100r-300,c22,100,,77,,50,,22,22,,50,xm750,r300,c1077,,1100,22,1100,50v,27,-23,50,-50,50l750,100v-28,,-50,-23,-50,-50c700,22,722,,750,xm1450,r300,c1777,,1800,22,1800,50v,27,-23,50,-50,50l1450,100v-28,,-50,-23,-50,-50c1400,22,1422,,1450,xm2150,r300,c2477,,2500,22,2500,50v,27,-23,50,-50,50l2150,100v-28,,-50,-23,-50,-50c2100,22,2122,,2150,xm2850,r300,c3177,,3200,22,3200,50v,27,-23,50,-50,50l2850,100v-28,,-50,-23,-50,-50c2800,22,2822,,2850,xm3550,r300,c3877,,3900,22,3900,50v,27,-23,50,-50,50l3550,100v-28,,-50,-23,-50,-50c3500,22,3522,,3550,xm4250,r300,c4577,,4600,22,4600,50v,27,-23,50,-50,50l4250,100v-28,,-50,-23,-50,-50c4200,22,4222,,4250,xm4950,r300,c5277,,5300,22,5300,50v,27,-23,50,-50,50l4950,100v-28,,-50,-23,-50,-50c4900,22,4922,,4950,xm5650,r300,c5977,,6000,22,6000,50v,27,-23,50,-50,50l5650,100v-28,,-50,-23,-50,-50c5600,22,5622,,5650,xm6350,r300,c6677,,6700,22,6700,50v,27,-23,50,-50,50l6350,100v-28,,-50,-23,-50,-50c6300,22,6322,,6350,xm7050,r300,c7377,,7400,22,7400,50v,27,-23,50,-50,50l7050,100v-28,,-50,-23,-50,-50c7000,22,7022,,7050,xm7750,r300,c8077,,8100,22,8100,50v,27,-23,50,-50,50l7750,100v-28,,-50,-23,-50,-50c7700,22,7722,,7750,xm8450,r300,c8777,,8800,22,8800,50v,27,-23,50,-50,50l8450,100v-28,,-50,-23,-50,-50c8400,22,8422,,8450,xm9150,r300,c9477,,9500,22,9500,50v,27,-23,50,-50,50l9150,100v-28,,-50,-23,-50,-50c9100,22,9122,,9150,xm9850,r300,c10177,,10200,22,10200,50v,27,-23,50,-50,50l9850,100v-28,,-50,-23,-50,-50c9800,22,9822,,9850,xm10550,r300,c10877,,10900,22,10900,50v,27,-23,50,-50,50l10550,100v-28,,-50,-23,-50,-50c10500,22,10522,,10550,xm11250,r300,c11577,,11600,22,11600,50v,27,-23,50,-50,50l11250,100v-28,,-50,-23,-50,-50c11200,22,11222,,11250,xm11950,r300,c12277,,12300,22,12300,50v,27,-23,50,-50,50l11950,100v-28,,-50,-23,-50,-50c11900,22,11922,,11950,xm12650,r300,c12977,,13000,22,13000,50v,27,-23,50,-50,50l12650,100v-28,,-50,-23,-50,-50c12600,22,12622,,12650,xm13350,r300,c13677,,13700,22,13700,50v,27,-23,50,-50,50l13350,100v-28,,-50,-23,-50,-50c13300,22,13322,,13350,xm14050,r300,c14377,,14400,22,14400,50v,27,-23,50,-50,50l14050,100v-28,,-50,-23,-50,-50c14000,22,14022,,14050,xm14750,r300,c15077,,15100,22,15100,50v,27,-23,50,-50,50l14750,100v-28,,-50,-23,-50,-50c14700,22,14722,,14750,xm15450,r300,c15777,,15800,22,15800,50v,27,-23,50,-50,50l15450,100v-28,,-50,-23,-50,-50c15400,22,15422,,15450,xm16150,r300,c16477,,16500,22,16500,50v,27,-23,50,-50,50l16150,100v-28,,-50,-23,-50,-50c16100,22,16122,,16150,xm16850,r300,c17177,,17200,22,17200,50v,27,-23,50,-50,50l16850,100v-28,,-50,-23,-50,-50c16800,22,16822,,16850,xm17550,r300,c17877,,17900,22,17900,50v,27,-23,50,-50,50l17550,100v-28,,-50,-23,-50,-50c17500,22,17522,,17550,xm18250,r300,c18577,,18600,22,18600,50v,27,-23,50,-50,50l18250,100v-28,,-50,-23,-50,-50c18200,22,18222,,18250,xm18950,r300,c19277,,19300,22,19300,50v,27,-23,50,-50,50l18950,100v-28,,-50,-23,-50,-50c18900,22,18922,,18950,xm19650,r300,c19977,,20000,22,20000,50v,27,-23,50,-50,50l19650,100v-28,,-50,-23,-50,-50c19600,22,19622,,19650,xm20350,r300,c20677,,20700,22,20700,50v,27,-23,50,-50,50l20350,100v-28,,-50,-23,-50,-50c20300,22,20322,,20350,xm21050,r300,c21377,,21400,22,21400,50v,27,-23,50,-50,50l21050,100v-28,,-50,-23,-50,-50c21000,22,21022,,21050,xm21750,r300,c22077,,22100,22,22100,50v,27,-23,50,-50,50l21750,100v-28,,-50,-23,-50,-50c21700,22,21722,,21750,xm22450,r300,c22777,,22800,22,22800,50v,27,-23,50,-50,50l22450,100v-28,,-50,-23,-50,-50c22400,22,22422,,22450,xm23150,r300,c23477,,23500,22,23500,50v,27,-23,50,-50,50l23150,100v-28,,-50,-23,-50,-50c23100,22,23122,,23150,xm23850,r300,c24177,,24200,22,24200,50v,27,-23,50,-50,50l23850,100v-28,,-50,-23,-50,-50c23800,22,23822,,23850,xm24550,r300,c24877,,24900,22,24900,50v,27,-23,50,-50,50l24550,100v-28,,-50,-23,-50,-50c24500,22,24522,,24550,xe" fillcolor="black" strokeweight="6e-5mm">
                  <v:stroke joinstyle="bevel"/>
                  <v:path arrowok="t" o:connecttype="custom" o:connectlocs="33418,9525;71610,0;71610,9525;167089,0;133671,4763;238699,4763;205281,0;300760,9525;338952,0;338952,9525;434432,0;401014,4763;506041,4763;472624,0;568103,9525;606295,0;606295,9525;701774,0;668357,4763;773384,4763;739966,0;835446,9525;873638,0;873638,9525;969117,0;935699,4763;1040727,4763;1007309,0;1102788,9525;1140980,0;1140980,9525;1236460,0;1203042,4763;1308069,4763;1274652,0;1370131,9525;1408323,0;1408323,9525;1503802,0;1470385,4763;1575412,4763;1541994,0;1637474,9525;1675666,0;1675666,9525;1771145,0;1737727,4763;1842755,4763;1809337,0;1904816,9525;1943008,0;1943008,9525;2038488,0;2005070,4763;2110097,4763;2076680,0;2172159,9525;2210351,0;2210351,9525;2305830,0;2272413,4763;2377440,4763;2344022,0" o:connectangles="0,0,0,0,0,0,0,0,0,0,0,0,0,0,0,0,0,0,0,0,0,0,0,0,0,0,0,0,0,0,0,0,0,0,0,0,0,0,0,0,0,0,0,0,0,0,0,0,0,0,0,0,0,0,0,0,0,0,0,0,0,0,0"/>
                  <o:lock v:ext="edit" verticies="t"/>
                </v:shape>
                <v:rect id="Rectangle 3933" o:spid="_x0000_s2317" style="position:absolute;left:2349;top:730;width:534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" filled="f" stroked="f">
                  <v:textbox style="mso-fit-shape-to-text:t" inset="0,0,0,0">
                    <w:txbxContent>
                      <w:p w14:paraId="7987F786" w14:textId="77777777" w:rsidR="0088052F" w:rsidRPr="00425522" w:rsidRDefault="0088052F" w:rsidP="00066F5C">
                        <w:r w:rsidRPr="00425522">
                          <w:rPr>
                            <w:rFonts w:ascii="Times New Roman" w:hAnsi="Times New Roman"/>
                            <w:b/>
                            <w:bCs/>
                            <w:color w:val="000000"/>
                            <w:sz w:val="24"/>
                            <w:szCs w:val="24"/>
                          </w:rPr>
                          <w:t xml:space="preserve">Support </w:t>
                        </w:r>
                      </w:p>
                    </w:txbxContent>
                  </v:textbox>
                </v:rect>
                <v:rect id="Rectangle 3934" o:spid="_x0000_s2318" style="position:absolute;left:2349;top:2489;width:3473;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" filled="f" stroked="f">
                  <v:textbox style="mso-fit-shape-to-text:t" inset="0,0,0,0">
                    <w:txbxContent>
                      <w:p w14:paraId="7657F6A2" w14:textId="77777777" w:rsidR="0088052F" w:rsidRPr="00425522" w:rsidRDefault="0088052F" w:rsidP="00066F5C">
                        <w:r w:rsidRPr="00425522">
                          <w:rPr>
                            <w:rFonts w:ascii="Times New Roman" w:hAnsi="Times New Roman"/>
                            <w:b/>
                            <w:bCs/>
                            <w:color w:val="000000"/>
                            <w:sz w:val="24"/>
                            <w:szCs w:val="24"/>
                          </w:rPr>
                          <w:t>Head</w:t>
                        </w:r>
                      </w:p>
                    </w:txbxContent>
                  </v:textbox>
                </v:rect>
                <v:rect id="Rectangle 3935" o:spid="_x0000_s2319" style="position:absolute;left:5226;top:2489;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" filled="f" stroked="f">
                  <v:textbox style="mso-fit-shape-to-text:t" inset="0,0,0,0">
                    <w:txbxContent>
                      <w:p w14:paraId="66AC5200" w14:textId="77777777" w:rsidR="0088052F" w:rsidRPr="00425522" w:rsidRDefault="0088052F" w:rsidP="00066F5C">
                        <w:r w:rsidRPr="00425522">
                          <w:rPr>
                            <w:rFonts w:ascii="Times New Roman" w:hAnsi="Times New Roman"/>
                            <w:b/>
                            <w:bCs/>
                            <w:color w:val="000000"/>
                            <w:sz w:val="24"/>
                            <w:szCs w:val="24"/>
                          </w:rPr>
                          <w:t xml:space="preserve"> </w:t>
                        </w:r>
                      </w:p>
                    </w:txbxContent>
                  </v:textbox>
                </v:rect>
                <v:rect id="Rectangle 3936" o:spid="_x0000_s2320" style="position:absolute;left:2152;top:3689;width:6706;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" filled="f" stroked="f">
                  <v:textbox style="mso-fit-shape-to-text:t" inset="0,0,0,0">
                    <w:txbxContent>
                      <w:p w14:paraId="60AC9E2C" w14:textId="77777777" w:rsidR="0088052F" w:rsidRPr="00425522" w:rsidRDefault="0088052F" w:rsidP="00066F5C">
                        <w:r w:rsidRPr="00425522">
                          <w:rPr>
                            <w:rFonts w:ascii="Times New Roman" w:hAnsi="Times New Roman"/>
                            <w:b/>
                            <w:bCs/>
                            <w:color w:val="000000"/>
                            <w:sz w:val="24"/>
                            <w:szCs w:val="24"/>
                          </w:rPr>
                          <w:t xml:space="preserve">Top of the </w:t>
                        </w:r>
                      </w:p>
                    </w:txbxContent>
                  </v:textbox>
                </v:rect>
                <v:rect id="Rectangle 3937" o:spid="_x0000_s2321" style="position:absolute;left:2152;top:5448;width:574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" filled="f" stroked="f">
                  <v:textbox style="mso-fit-shape-to-text:t" inset="0,0,0,0">
                    <w:txbxContent>
                      <w:p w14:paraId="12079F19" w14:textId="77777777" w:rsidR="0088052F" w:rsidRPr="00425522" w:rsidRDefault="0088052F" w:rsidP="00066F5C">
                        <w:r w:rsidRPr="00425522">
                          <w:rPr>
                            <w:rFonts w:ascii="Times New Roman" w:hAnsi="Times New Roman"/>
                            <w:b/>
                            <w:bCs/>
                            <w:color w:val="000000"/>
                            <w:sz w:val="24"/>
                            <w:szCs w:val="24"/>
                          </w:rPr>
                          <w:t>Backrest</w:t>
                        </w:r>
                      </w:p>
                    </w:txbxContent>
                  </v:textbox>
                </v:rect>
                <v:rect id="Rectangle 3938" o:spid="_x0000_s2322" style="position:absolute;left:6978;top:5448;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" filled="f" stroked="f">
                  <v:textbox style="mso-fit-shape-to-text:t" inset="0,0,0,0">
                    <w:txbxContent>
                      <w:p w14:paraId="4BD67011" w14:textId="77777777" w:rsidR="0088052F" w:rsidRPr="00425522" w:rsidRDefault="0088052F" w:rsidP="00066F5C">
                        <w:r w:rsidRPr="00425522">
                          <w:rPr>
                            <w:rFonts w:ascii="Times New Roman" w:hAnsi="Times New Roman"/>
                            <w:b/>
                            <w:bCs/>
                            <w:color w:val="000000"/>
                            <w:sz w:val="24"/>
                            <w:szCs w:val="24"/>
                          </w:rPr>
                          <w:t xml:space="preserve"> </w:t>
                        </w:r>
                      </w:p>
                    </w:txbxContent>
                  </v:textbox>
                </v:rect>
                <v:rect id="Rectangle 3939" o:spid="_x0000_s2323" style="position:absolute;left:2152;top:9080;width:5747;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" filled="f" stroked="f">
                  <v:textbox style="mso-fit-shape-to-text:t" inset="0,0,0,0">
                    <w:txbxContent>
                      <w:p w14:paraId="26361959" w14:textId="77777777" w:rsidR="0088052F" w:rsidRPr="00425522" w:rsidRDefault="0088052F" w:rsidP="00066F5C">
                        <w:r w:rsidRPr="00425522">
                          <w:rPr>
                            <w:rFonts w:ascii="Times New Roman" w:hAnsi="Times New Roman"/>
                            <w:b/>
                            <w:bCs/>
                            <w:color w:val="000000"/>
                            <w:sz w:val="24"/>
                            <w:szCs w:val="24"/>
                          </w:rPr>
                          <w:t>Backrest</w:t>
                        </w:r>
                      </w:p>
                    </w:txbxContent>
                  </v:textbox>
                </v:rect>
                <v:rect id="Rectangle 3940" o:spid="_x0000_s2324" style="position:absolute;left:6978;top:9080;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" filled="f" stroked="f">
                  <v:textbox style="mso-fit-shape-to-text:t" inset="0,0,0,0">
                    <w:txbxContent>
                      <w:p w14:paraId="6DF9026A" w14:textId="77777777" w:rsidR="0088052F" w:rsidRPr="00425522" w:rsidRDefault="0088052F" w:rsidP="00066F5C">
                        <w:r w:rsidRPr="00425522">
                          <w:rPr>
                            <w:rFonts w:ascii="Times New Roman" w:hAnsi="Times New Roman"/>
                            <w:b/>
                            <w:bCs/>
                            <w:color w:val="000000"/>
                            <w:sz w:val="24"/>
                            <w:szCs w:val="24"/>
                          </w:rPr>
                          <w:t xml:space="preserve"> </w:t>
                        </w:r>
                      </w:p>
                    </w:txbxContent>
                  </v:textbox>
                </v:rect>
                <v:rect id="Rectangle 3941" o:spid="_x0000_s2325" style="position:absolute;left:2260;top:15563;width:10395;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" filled="f" stroked="f">
                  <v:textbox style="mso-fit-shape-to-text:t" inset="0,0,0,0">
                    <w:txbxContent>
                      <w:p w14:paraId="67ED295E" w14:textId="77777777" w:rsidR="0088052F" w:rsidRPr="00425522" w:rsidRDefault="0088052F" w:rsidP="00066F5C">
                        <w:r w:rsidRPr="00425522">
                          <w:rPr>
                            <w:rFonts w:ascii="Times New Roman" w:hAnsi="Times New Roman"/>
                            <w:b/>
                            <w:bCs/>
                            <w:color w:val="000000"/>
                            <w:sz w:val="24"/>
                            <w:szCs w:val="24"/>
                          </w:rPr>
                          <w:t>Seating position</w:t>
                        </w:r>
                      </w:p>
                    </w:txbxContent>
                  </v:textbox>
                </v:rect>
                <v:rect id="Rectangle 3942" o:spid="_x0000_s2326" style="position:absolute;left:6248;top:15563;width:381;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" filled="f" stroked="f">
                  <v:textbox style="mso-fit-shape-to-text:t" inset="0,0,0,0">
                    <w:txbxContent>
                      <w:p w14:paraId="3CCA0A3E" w14:textId="77777777" w:rsidR="0088052F" w:rsidRPr="00425522" w:rsidRDefault="0088052F" w:rsidP="00066F5C">
                        <w:r w:rsidRPr="00425522">
                          <w:rPr>
                            <w:rFonts w:ascii="Times New Roman" w:hAnsi="Times New Roman"/>
                            <w:b/>
                            <w:bCs/>
                            <w:color w:val="000000"/>
                            <w:sz w:val="24"/>
                            <w:szCs w:val="24"/>
                          </w:rPr>
                          <w:t xml:space="preserve"> </w:t>
                        </w:r>
                      </w:p>
                    </w:txbxContent>
                  </v:textbox>
                </v:rect>
                <v:group id="Group 3943" o:spid="_x0000_s2327" style="position:absolute;left:42532;top:1200;width:2165;height:3251" coordorigin="6698,189" coordsize="34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">
                  <v:shape id="Freeform 3944" o:spid="_x0000_s2328" style="position:absolute;left:6714;top:189;width:205;height:184;visibility:visible;mso-wrap-style:square;v-text-anchor:top" coordsize="205,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" path="m11,181l,184,196,1,205,,11,181xe" fillcolor="#a6a6a6" stroked="f">
                    <v:path arrowok="t" o:connecttype="custom" o:connectlocs="11,181;0,184;196,1;205,0;11,181" o:connectangles="0,0,0,0,0"/>
                  </v:shape>
                  <v:line id="Line 3945" o:spid="_x0000_s2329" style="position:absolute;flip:y;visibility:visible;mso-wrap-style:square" from="6725,189" to="6919,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" strokecolor="#a6a6a6" strokeweight="6e-5mm">
                    <v:stroke joinstyle="miter"/>
                  </v:line>
                  <v:shape id="Freeform 3946" o:spid="_x0000_s2330" style="position:absolute;left:6706;top:190;width:204;height:188;visibility:visible;mso-wrap-style:square;v-text-anchor:top" coordsize="20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" path="m8,183l,188,196,6,204,,8,183xe" fillcolor="#b4b4b4" stroked="f">
                    <v:path arrowok="t" o:connecttype="custom" o:connectlocs="8,183;0,188;196,6;204,0;8,183" o:connectangles="0,0,0,0,0"/>
                  </v:shape>
                  <v:line id="Line 3947" o:spid="_x0000_s2331" style="position:absolute;flip:y;visibility:visible;mso-wrap-style:square" from="6714,190" to="6910,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" strokecolor="#b4b4b4" strokeweight="6e-5mm">
                    <v:stroke joinstyle="miter"/>
                  </v:line>
                  <v:shape id="Freeform 3948" o:spid="_x0000_s2332" style="position:absolute;left:6849;top:473;width:188;height:219;visibility:visible;mso-wrap-style:square;v-text-anchor:top" coordsize="18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" path="m,219r6,-8l188,r-5,8l,219xe" fillcolor="#cfcfcf" stroked="f">
                    <v:path arrowok="t" o:connecttype="custom" o:connectlocs="0,219;6,211;188,0;183,8;0,219" o:connectangles="0,0,0,0,0"/>
                  </v:shape>
                  <v:line id="Line 3949" o:spid="_x0000_s2333" style="position:absolute;flip:y;visibility:visible;mso-wrap-style:square" from="6849,481" to="7032,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" strokecolor="#cfcfcf" strokeweight="6e-5mm">
                    <v:stroke joinstyle="miter"/>
                  </v:line>
                  <v:shape id="Freeform 3950" o:spid="_x0000_s2334" style="position:absolute;left:6855;top:464;width:184;height:220;visibility:visible;mso-wrap-style:square;v-text-anchor:top" coordsize="1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" path="m,220l2,210,184,r-2,9l,220xe" fillcolor="#dbdbdb" stroked="f">
                    <v:path arrowok="t" o:connecttype="custom" o:connectlocs="0,220;2,210;184,0;182,9;0,220" o:connectangles="0,0,0,0,0"/>
                  </v:shape>
                  <v:line id="Line 3951" o:spid="_x0000_s2335" style="position:absolute;flip:y;visibility:visible;mso-wrap-style:square" from="6855,473" to="7037,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" strokecolor="#dbdbdb" strokeweight="6e-5mm">
                    <v:stroke joinstyle="miter"/>
                  </v:line>
                  <v:shape id="Freeform 3952" o:spid="_x0000_s2336" style="position:absolute;left:6857;top:212;width:182;height:462;visibility:visible;mso-wrap-style:square;v-text-anchor:top" coordsize="18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" path="m,462l,185,182,r,252l,462xe" fillcolor="#e1e1e1" stroked="f">
                    <v:path arrowok="t" o:connecttype="custom" o:connectlocs="0,462;0,185;182,0;182,252;0,462" o:connectangles="0,0,0,0,0"/>
                  </v:shape>
                  <v:line id="Line 3953" o:spid="_x0000_s2337" style="position:absolute;flip:y;visibility:visible;mso-wrap-style:square" from="6857,464" to="7039,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" strokecolor="#e1e1e1" strokeweight="6e-5mm">
                    <v:stroke joinstyle="miter"/>
                  </v:line>
                  <v:shape id="Freeform 3954" o:spid="_x0000_s2338" style="position:absolute;left:6855;top:203;width:184;height:194;visibility:visible;mso-wrap-style:square;v-text-anchor:top" coordsize="18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" path="m2,194l,184,182,r2,9l2,194xe" fillcolor="#e1e1e1" stroked="f">
                    <v:path arrowok="t" o:connecttype="custom" o:connectlocs="2,194;0,184;182,0;184,9;2,194" o:connectangles="0,0,0,0,0"/>
                  </v:shape>
                  <v:line id="Line 3955" o:spid="_x0000_s2339" style="position:absolute;flip:y;visibility:visible;mso-wrap-style:square" from="6857,212" to="703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" strokecolor="#e1e1e1" strokeweight="6e-5mm">
                    <v:stroke joinstyle="miter"/>
                  </v:line>
                  <v:shape id="Freeform 3956" o:spid="_x0000_s2340" style="position:absolute;left:6855;top:208;width:184;height:189;visibility:visible;mso-wrap-style:square;v-text-anchor:top" coordsize="18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" path="m2,189l,184,183,r1,4l2,189xe" fillcolor="#e1e1e1" stroked="f">
                    <v:path arrowok="t" o:connecttype="custom" o:connectlocs="2,189;0,184;183,0;184,4;2,189" o:connectangles="0,0,0,0,0"/>
                  </v:shape>
                  <v:shape id="Freeform 3957" o:spid="_x0000_s2341" style="position:absolute;left:6855;top:203;width:183;height:189;visibility:visible;mso-wrap-style:square;v-text-anchor:top" coordsize="18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" path="m,189r,-5l182,r1,5l,189xe" fillcolor="#dedede" stroked="f">
                    <v:path arrowok="t" o:connecttype="custom" o:connectlocs="0,189;0,184;182,0;183,5;0,189" o:connectangles="0,0,0,0,0"/>
                  </v:shape>
                  <v:shape id="Freeform 3958" o:spid="_x0000_s2342" style="position:absolute;left:6849;top:196;width:188;height:191;visibility:visible;mso-wrap-style:square;v-text-anchor:top" coordsize="18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" path="m6,191l,182,183,r5,7l6,191xe" fillcolor="#dbdbdb" stroked="f">
                    <v:path arrowok="t" o:connecttype="custom" o:connectlocs="6,191;0,182;183,0;188,7;6,191" o:connectangles="0,0,0,0,0"/>
                  </v:shape>
                  <v:line id="Line 3959" o:spid="_x0000_s2343" style="position:absolute;flip:y;visibility:visible;mso-wrap-style:square" from="6855,203" to="7037,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" strokecolor="#dbdbdb" strokeweight="6e-5mm">
                    <v:stroke joinstyle="miter"/>
                  </v:line>
                  <v:shape id="Freeform 3960" o:spid="_x0000_s2344" style="position:absolute;left:6852;top:200;width:185;height:187;visibility:visible;mso-wrap-style:square;v-text-anchor:top" coordsize="18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" path="m3,187l,182,182,r3,3l3,187xe" fillcolor="#dbdbdb" stroked="f">
                    <v:path arrowok="t" o:connecttype="custom" o:connectlocs="3,187;0,182;182,0;185,3;3,187" o:connectangles="0,0,0,0,0"/>
                  </v:shape>
                  <v:shape id="Freeform 3961" o:spid="_x0000_s2345" style="position:absolute;left:6849;top:196;width:185;height:186;visibility:visible;mso-wrap-style:square;v-text-anchor:top" coordsize="18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" path="m3,186l,182,183,r2,4l3,186xe" fillcolor="#d3d3d3" stroked="f">
                    <v:path arrowok="t" o:connecttype="custom" o:connectlocs="3,186;0,182;183,0;185,4;3,186" o:connectangles="0,0,0,0,0"/>
                  </v:shape>
                  <v:shape id="Freeform 3962" o:spid="_x0000_s2346" style="position:absolute;left:6840;top:190;width:192;height:188;visibility:visible;mso-wrap-style:square;v-text-anchor:top" coordsize="19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" path="m9,188l,183,184,r8,6l9,188xe" fillcolor="#cbcbcb" stroked="f">
                    <v:path arrowok="t" o:connecttype="custom" o:connectlocs="9,188;0,183;184,0;192,6;9,188" o:connectangles="0,0,0,0,0"/>
                  </v:shape>
                  <v:line id="Line 3963" o:spid="_x0000_s2347" style="position:absolute;flip:y;visibility:visible;mso-wrap-style:square" from="6849,196" to="703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" strokecolor="#cbcbcb" strokeweight="6e-5mm">
                    <v:stroke joinstyle="miter"/>
                  </v:line>
                  <v:shape id="Freeform 3964" o:spid="_x0000_s2348" style="position:absolute;left:6845;top:193;width:187;height:185;visibility:visible;mso-wrap-style:square;v-text-anchor:top" coordsize="18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" path="m4,185l,182,183,r4,3l4,185xe" fillcolor="#cbcbcb" stroked="f">
                    <v:path arrowok="t" o:connecttype="custom" o:connectlocs="4,185;0,182;183,0;187,3;4,185" o:connectangles="0,0,0,0,0"/>
                  </v:shape>
                  <v:shape id="Freeform 3965" o:spid="_x0000_s2349" style="position:absolute;left:6840;top:190;width:188;height:185;visibility:visible;mso-wrap-style:square;v-text-anchor:top" coordsize="18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" path="m5,185l,183,184,r4,3l5,185xe" fillcolor="#bfbfbf" stroked="f">
                    <v:path arrowok="t" o:connecttype="custom" o:connectlocs="5,185;0,183;184,0;188,3;5,185" o:connectangles="0,0,0,0,0"/>
                  </v:shape>
                  <v:shape id="Freeform 3966" o:spid="_x0000_s2350" style="position:absolute;left:6830;top:189;width:194;height:184;visibility:visible;mso-wrap-style:square;v-text-anchor:top" coordsize="19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" path="m10,184l,181,185,r9,1l10,184xe" fillcolor="#b4b4b4" stroked="f">
                    <v:path arrowok="t" o:connecttype="custom" o:connectlocs="10,184;0,181;185,0;194,1;10,184" o:connectangles="0,0,0,0,0"/>
                  </v:shape>
                  <v:line id="Line 3967" o:spid="_x0000_s2351" style="position:absolute;flip:y;visibility:visible;mso-wrap-style:square" from="6840,190" to="7024,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" strokecolor="#b4b4b4" strokeweight="6e-5mm">
                    <v:stroke joinstyle="miter"/>
                  </v:line>
                  <v:shape id="Freeform 3968" o:spid="_x0000_s2352" style="position:absolute;left:6835;top:190;width:189;height:183;visibility:visible;mso-wrap-style:square;v-text-anchor:top" coordsize="18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" path="m5,183l,182,185,r4,l5,183xe" fillcolor="#b4b4b4" stroked="f">
                    <v:path arrowok="t" o:connecttype="custom" o:connectlocs="5,183;0,182;185,0;189,0;5,183" o:connectangles="0,0,0,0,0"/>
                  </v:shape>
                  <v:shape id="Freeform 3969" o:spid="_x0000_s2353" style="position:absolute;left:6830;top:189;width:190;height:183;visibility:visible;mso-wrap-style:square;v-text-anchor:top" coordsize="190,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" path="m5,183l,181,185,r5,1l5,183xe" fillcolor="#a6a6a6" stroked="f">
                    <v:path arrowok="t" o:connecttype="custom" o:connectlocs="5,183;0,181;185,0;190,1;5,183" o:connectangles="0,0,0,0,0"/>
                  </v:shape>
                  <v:shape id="Freeform 3970" o:spid="_x0000_s2354" style="position:absolute;left:6725;top:189;width:290;height:181;visibility:visible;mso-wrap-style:square;v-text-anchor:top" coordsize="290,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" path="m105,181l,181,194,r96,l105,181xe" fillcolor="#989898" stroked="f">
                    <v:path arrowok="t" o:connecttype="custom" o:connectlocs="105,181;0,181;194,0;290,0;105,181" o:connectangles="0,0,0,0,0"/>
                  </v:shape>
                  <v:line id="Line 3971" o:spid="_x0000_s2355" style="position:absolute;flip:y;visibility:visible;mso-wrap-style:square" from="6830,189" to="7015,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" strokecolor="#989898" strokeweight="6e-5mm">
                    <v:stroke joinstyle="miter"/>
                  </v:line>
                  <v:shape id="Freeform 3972" o:spid="_x0000_s2356" style="position:absolute;left:6698;top:370;width:159;height:330;visibility:visible;mso-wrap-style:square;v-text-anchor:top" coordsize="15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" path="m27,l16,3,8,8,2,17,,27,,304r2,10l8,322r8,6l27,330r105,l142,328r9,-6l157,314r2,-10l159,27,157,17,151,8,142,3,132,,27,xe" fillcolor="#c4c4c4" stroked="f">
                    <v:path arrowok="t" o:connecttype="custom" o:connectlocs="27,0;16,3;8,8;2,17;0,27;0,304;2,314;8,322;16,328;27,330;132,330;142,328;151,322;157,314;159,304;159,27;157,17;151,8;142,3;132,0;27,0" o:connectangles="0,0,0,0,0,0,0,0,0,0,0,0,0,0,0,0,0,0,0,0,0"/>
                  </v:shape>
                  <v:line id="Line 3973" o:spid="_x0000_s2357" style="position:absolute;flip:x;visibility:visible;mso-wrap-style:square" from="6714,370" to="6725,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" strokecolor="#adadad" strokeweight="53e-5mm">
                    <v:stroke joinstyle="miter"/>
                  </v:line>
                  <v:line id="Line 3974" o:spid="_x0000_s2358" style="position:absolute;flip:x;visibility:visible;mso-wrap-style:square" from="6706,373" to="6714,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" strokecolor="#bfbfbf" strokeweight="53e-5mm">
                    <v:stroke joinstyle="miter"/>
                  </v:line>
                  <v:line id="Line 3975" o:spid="_x0000_s2359" style="position:absolute;flip:x;visibility:visible;mso-wrap-style:square" from="6700,378" to="6706,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" strokecolor="#cdcdcd" strokeweight="53e-5mm">
                    <v:stroke joinstyle="miter"/>
                  </v:line>
                  <v:line id="Line 3976" o:spid="_x0000_s2360" style="position:absolute;flip:x;visibility:visible;mso-wrap-style:square" from="6698,387" to="6700,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" strokecolor="#d5d5d5" strokeweight="53e-5mm">
                    <v:stroke joinstyle="miter"/>
                  </v:line>
                  <v:line id="Line 3977" o:spid="_x0000_s2361" style="position:absolute;visibility:visible;mso-wrap-style:square" from="6698,397" to="6699,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" strokecolor="#d6d6d6" strokeweight="53e-5mm">
                    <v:stroke joinstyle="miter"/>
                  </v:line>
                  <v:line id="Line 3978" o:spid="_x0000_s2362" style="position:absolute;visibility:visible;mso-wrap-style:square" from="6698,674" to="6700,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" strokecolor="#d5d5d5" strokeweight="53e-5mm">
                    <v:stroke joinstyle="miter"/>
                  </v:line>
                  <v:line id="Line 3979" o:spid="_x0000_s2363" style="position:absolute;visibility:visible;mso-wrap-style:square" from="6700,684" to="670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" strokecolor="#cdcdcd" strokeweight="53e-5mm">
                    <v:stroke joinstyle="miter"/>
                  </v:line>
                  <v:line id="Line 3980" o:spid="_x0000_s2364" style="position:absolute;visibility:visible;mso-wrap-style:square" from="6706,692" to="671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" strokecolor="#bfbfbf" strokeweight="53e-5mm">
                    <v:stroke joinstyle="miter"/>
                  </v:line>
                  <v:line id="Line 3981" o:spid="_x0000_s2365" style="position:absolute;visibility:visible;mso-wrap-style:square" from="6714,698" to="6725,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" strokecolor="#adadad" strokeweight="53e-5mm">
                    <v:stroke joinstyle="miter"/>
                  </v:line>
                  <v:line id="Line 3982" o:spid="_x0000_s2366" style="position:absolute;visibility:visible;mso-wrap-style:square" from="6725,700" to="6830,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" strokecolor="#b7b7b7" strokeweight="53e-5mm">
                    <v:stroke joinstyle="miter"/>
                  </v:line>
                  <v:line id="Line 3983" o:spid="_x0000_s2367" style="position:absolute;flip:y;visibility:visible;mso-wrap-style:square" from="6830,698" to="6840,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" strokecolor="#c1c1c1" strokeweight="53e-5mm">
                    <v:stroke joinstyle="miter"/>
                  </v:line>
                  <v:line id="Line 3984" o:spid="_x0000_s2368" style="position:absolute;flip:y;visibility:visible;mso-wrap-style:square" from="6840,692" to="6849,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" strokecolor="#d3d3d3" strokeweight="53e-5mm">
                    <v:stroke joinstyle="miter"/>
                  </v:line>
                  <v:line id="Line 3985" o:spid="_x0000_s2369" style="position:absolute;flip:y;visibility:visible;mso-wrap-style:square" from="6849,684" to="6855,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" strokecolor="#e1e1e1" strokeweight="53e-5mm">
                    <v:stroke joinstyle="miter"/>
                  </v:line>
                  <v:line id="Line 3986" o:spid="_x0000_s2370" style="position:absolute;flip:y;visibility:visible;mso-wrap-style:square" from="6855,674" to="6857,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" strokecolor="#e9e9e9" strokeweight="53e-5mm">
                    <v:stroke joinstyle="miter"/>
                  </v:line>
                  <v:line id="Line 3987" o:spid="_x0000_s2371" style="position:absolute;flip:y;visibility:visible;mso-wrap-style:square" from="6857,397" to="6858,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" strokecolor="#eaeaea" strokeweight="53e-5mm">
                    <v:stroke joinstyle="miter"/>
                  </v:line>
                  <v:line id="Line 3988" o:spid="_x0000_s2372" style="position:absolute;flip:x y;visibility:visible;mso-wrap-style:square" from="6855,387" to="685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" strokecolor="#e9e9e9" strokeweight="53e-5mm">
                    <v:stroke joinstyle="miter"/>
                  </v:line>
                  <v:line id="Line 3989" o:spid="_x0000_s2373" style="position:absolute;flip:x y;visibility:visible;mso-wrap-style:square" from="6849,378" to="6855,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" strokecolor="#e1e1e1" strokeweight="53e-5mm">
                    <v:stroke joinstyle="miter"/>
                  </v:line>
                  <v:line id="Line 3990" o:spid="_x0000_s2374" style="position:absolute;flip:x y;visibility:visible;mso-wrap-style:square" from="6840,373" to="6849,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" strokecolor="#d3d3d3" strokeweight="53e-5mm">
                    <v:stroke joinstyle="miter"/>
                  </v:line>
                  <v:line id="Line 3991" o:spid="_x0000_s2375" style="position:absolute;flip:x y;visibility:visible;mso-wrap-style:square" from="6830,370" to="6840,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" strokecolor="#c1c1c1" strokeweight="53e-5mm">
                    <v:stroke joinstyle="miter"/>
                  </v:line>
                  <v:line id="Line 3992" o:spid="_x0000_s2376" style="position:absolute;flip:x;visibility:visible;mso-wrap-style:square" from="6725,370" to="6830,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" strokecolor="#b7b7b7" strokeweight="53e-5mm">
                    <v:stroke joinstyle="miter"/>
                  </v:line>
                </v:group>
                <w10:anchorlock/>
              </v:group>
            </w:pict>
          </mc:Fallback>
        </mc:AlternateContent>
      </w:r>
    </w:p>
    <w:p w14:paraId="3876FAE6" w14:textId="77777777" w:rsidR="00066F5C" w:rsidRPr="00425522" w:rsidRDefault="00066F5C" w:rsidP="00066F5C"/>
    <w:p w14:paraId="47840BF1" w14:textId="77777777" w:rsidR="00457EC7" w:rsidRPr="00425522" w:rsidRDefault="00457EC7" w:rsidP="00457EC7">
      <w:pPr>
        <w:rPr>
          <w:szCs w:val="22"/>
        </w:rPr>
      </w:pPr>
      <w:r w:rsidRPr="00425522">
        <w:t>Pour dimensionner les essais de fiabilité mécanique en endurance, les profils de mission sont transcrits, au travers des objectifs de fiabilité qui leur sont rattachés, sous forme d’abaque d’acceptation dans le document « </w:t>
      </w:r>
      <w:r w:rsidRPr="00425522">
        <w:rPr>
          <w:szCs w:val="22"/>
        </w:rPr>
        <w:t>Tableau de synthèse Sûreté de Fonctionnement – Durabilité ».</w:t>
      </w:r>
    </w:p>
    <w:p w14:paraId="2FCAF3D8" w14:textId="77777777" w:rsidR="00457EC7" w:rsidRPr="00425522" w:rsidRDefault="00457EC7" w:rsidP="00457EC7">
      <w:pPr>
        <w:rPr>
          <w:i/>
          <w:color w:val="0000FF"/>
        </w:rPr>
      </w:pPr>
      <w:r w:rsidRPr="00425522">
        <w:rPr>
          <w:i/>
          <w:color w:val="0000FF"/>
        </w:rPr>
        <w:t>To size the mechanical reliability tests endurance, mission profiles are transcribed through reliability targets attached to them in the form of abacus acceptance in the "Summary Table Dependability - Sustainability".</w:t>
      </w:r>
    </w:p>
    <w:p w14:paraId="17F97066" w14:textId="77777777" w:rsidR="00457EC7" w:rsidRPr="00425522" w:rsidRDefault="00457EC7" w:rsidP="00457EC7"/>
    <w:p w14:paraId="5759C51B" w14:textId="77777777" w:rsidR="00457EC7" w:rsidRPr="00425522" w:rsidRDefault="00457EC7" w:rsidP="00A771B6">
      <w:pPr>
        <w:numPr>
          <w:ilvl w:val="0"/>
          <w:numId w:val="29"/>
        </w:numPr>
        <w:jc w:val="left"/>
        <w:rPr>
          <w:color w:val="0000FF"/>
          <w:u w:val="single"/>
        </w:rPr>
      </w:pPr>
      <w:r w:rsidRPr="00425522">
        <w:rPr>
          <w:u w:val="single"/>
        </w:rPr>
        <w:t xml:space="preserve">Profils d’activation électricité-électronique / </w:t>
      </w:r>
      <w:r w:rsidRPr="00425522">
        <w:rPr>
          <w:i/>
          <w:color w:val="0000FF"/>
          <w:u w:val="single"/>
        </w:rPr>
        <w:t>Electric electronic activation profiles</w:t>
      </w:r>
    </w:p>
    <w:p w14:paraId="29EB84A9" w14:textId="77777777" w:rsidR="00457EC7" w:rsidRPr="00425522" w:rsidRDefault="00457EC7" w:rsidP="00457EC7">
      <w:pPr>
        <w:jc w:val="left"/>
        <w:rPr>
          <w:u w:val="single"/>
        </w:rPr>
      </w:pPr>
    </w:p>
    <w:p w14:paraId="4B4D17CB" w14:textId="77777777" w:rsidR="00457EC7" w:rsidRPr="00425522" w:rsidRDefault="00457EC7" w:rsidP="00457EC7">
      <w:pPr>
        <w:jc w:val="left"/>
      </w:pPr>
      <w:r w:rsidRPr="00425522">
        <w:t>Comprend les éléments suivants :</w:t>
      </w:r>
    </w:p>
    <w:p w14:paraId="67969CC3" w14:textId="77777777" w:rsidR="00457EC7" w:rsidRPr="00425522" w:rsidRDefault="00457EC7" w:rsidP="00A771B6">
      <w:pPr>
        <w:numPr>
          <w:ilvl w:val="1"/>
          <w:numId w:val="29"/>
        </w:numPr>
        <w:jc w:val="left"/>
      </w:pPr>
      <w:r w:rsidRPr="00425522">
        <w:t>La durée annuelle d’alimentation (+CAN ou + APC)</w:t>
      </w:r>
    </w:p>
    <w:p w14:paraId="1808D2C3" w14:textId="77777777" w:rsidR="00457EC7" w:rsidRPr="00425522" w:rsidRDefault="00457EC7" w:rsidP="00A771B6">
      <w:pPr>
        <w:numPr>
          <w:ilvl w:val="1"/>
          <w:numId w:val="29"/>
        </w:numPr>
        <w:jc w:val="left"/>
      </w:pPr>
      <w:r w:rsidRPr="00425522">
        <w:t>Le nombre de mise sous tension de l’organe en (+CAN ou + APC)</w:t>
      </w:r>
    </w:p>
    <w:p w14:paraId="258A483A" w14:textId="77777777" w:rsidR="00457EC7" w:rsidRPr="00425522" w:rsidRDefault="00457EC7" w:rsidP="00A771B6">
      <w:pPr>
        <w:numPr>
          <w:ilvl w:val="1"/>
          <w:numId w:val="29"/>
        </w:numPr>
        <w:jc w:val="left"/>
      </w:pPr>
      <w:r w:rsidRPr="00425522">
        <w:t>L’activité réseau (CAN, LIN ou…)</w:t>
      </w:r>
    </w:p>
    <w:p w14:paraId="45019430" w14:textId="77777777" w:rsidR="00457EC7" w:rsidRPr="00425522" w:rsidRDefault="00457EC7" w:rsidP="00457EC7">
      <w:pPr>
        <w:jc w:val="left"/>
        <w:rPr>
          <w:color w:val="0000FF"/>
          <w:u w:val="single"/>
        </w:rPr>
      </w:pPr>
    </w:p>
    <w:p w14:paraId="689EDB56" w14:textId="77777777" w:rsidR="00457EC7" w:rsidRPr="00425522" w:rsidRDefault="00457EC7" w:rsidP="00457EC7">
      <w:r w:rsidRPr="00425522">
        <w:t>Il est de la responsabilité du FNR d’indiquer, pour chaque mode de ruine prépondérant associé à un événement redouté, quelle est la sollicitation endommageante. Si ce n’est pas l’un des trois paramètres identifiés ci-dessus (</w:t>
      </w:r>
      <w:r w:rsidRPr="00425522">
        <w:rPr>
          <w:b/>
          <w:i/>
        </w:rPr>
        <w:t>durée de mise sous tension</w:t>
      </w:r>
      <w:r w:rsidRPr="00425522">
        <w:t xml:space="preserve">, </w:t>
      </w:r>
      <w:r w:rsidRPr="00425522">
        <w:rPr>
          <w:b/>
          <w:i/>
        </w:rPr>
        <w:t>nombre d’activation</w:t>
      </w:r>
      <w:r w:rsidRPr="00425522">
        <w:t xml:space="preserve"> et </w:t>
      </w:r>
      <w:r w:rsidRPr="00425522">
        <w:rPr>
          <w:b/>
          <w:i/>
        </w:rPr>
        <w:t>durée d’activation</w:t>
      </w:r>
      <w:r w:rsidRPr="00425522">
        <w:t xml:space="preserve"> pour chaque sollicitation), </w:t>
      </w:r>
      <w:r w:rsidR="00C42F7F" w:rsidRPr="00425522">
        <w:t>STELLANTIS</w:t>
      </w:r>
      <w:r w:rsidRPr="00425522">
        <w:t xml:space="preserve"> communiquera la distribution statistique correspondante.</w:t>
      </w:r>
    </w:p>
    <w:p w14:paraId="315173A5" w14:textId="77777777" w:rsidR="00457EC7" w:rsidRPr="00425522" w:rsidRDefault="00457EC7" w:rsidP="00457EC7">
      <w:pPr>
        <w:rPr>
          <w:i/>
          <w:color w:val="0000FF"/>
        </w:rPr>
      </w:pPr>
      <w:r w:rsidRPr="00425522">
        <w:rPr>
          <w:i/>
          <w:color w:val="0000FF"/>
        </w:rPr>
        <w:t>The SPR is responsible for indicating, for each preponderant failure mode associated a dreaded event, whatever the damage applied force. If this is not one of the three parameters identified above (</w:t>
      </w:r>
      <w:r w:rsidRPr="00425522">
        <w:rPr>
          <w:b/>
          <w:i/>
          <w:color w:val="0000FF"/>
        </w:rPr>
        <w:t>power-up duration</w:t>
      </w:r>
      <w:r w:rsidRPr="00425522">
        <w:rPr>
          <w:i/>
          <w:color w:val="0000FF"/>
        </w:rPr>
        <w:t xml:space="preserve">, </w:t>
      </w:r>
      <w:r w:rsidRPr="00425522">
        <w:rPr>
          <w:b/>
          <w:i/>
          <w:color w:val="0000FF"/>
        </w:rPr>
        <w:t>activation number</w:t>
      </w:r>
      <w:r w:rsidRPr="00425522">
        <w:rPr>
          <w:i/>
          <w:color w:val="0000FF"/>
        </w:rPr>
        <w:t xml:space="preserve"> and </w:t>
      </w:r>
      <w:r w:rsidRPr="00425522">
        <w:rPr>
          <w:b/>
          <w:i/>
          <w:color w:val="0000FF"/>
        </w:rPr>
        <w:t>duration of activation</w:t>
      </w:r>
      <w:r w:rsidRPr="00425522">
        <w:rPr>
          <w:i/>
          <w:color w:val="0000FF"/>
        </w:rPr>
        <w:t xml:space="preserve"> for each stress), </w:t>
      </w:r>
      <w:r w:rsidR="00C42F7F" w:rsidRPr="00425522">
        <w:rPr>
          <w:i/>
          <w:color w:val="0000FF"/>
        </w:rPr>
        <w:t>STELLANTIS</w:t>
      </w:r>
      <w:r w:rsidRPr="00425522">
        <w:rPr>
          <w:i/>
          <w:color w:val="0000FF"/>
        </w:rPr>
        <w:t xml:space="preserve"> will communicate the corresponding statistical distribution.</w:t>
      </w:r>
    </w:p>
    <w:p w14:paraId="1CCE4F05" w14:textId="77777777" w:rsidR="00457EC7" w:rsidRPr="00425522" w:rsidRDefault="00457EC7" w:rsidP="00457EC7">
      <w:pPr>
        <w:keepNext/>
        <w:tabs>
          <w:tab w:val="left" w:pos="290"/>
        </w:tabs>
        <w:autoSpaceDE w:val="0"/>
        <w:autoSpaceDN w:val="0"/>
        <w:adjustRightInd w:val="0"/>
        <w:spacing w:line="240" w:lineRule="atLeast"/>
        <w:jc w:val="left"/>
        <w:rPr>
          <w:bCs/>
          <w:sz w:val="20"/>
        </w:rPr>
      </w:pPr>
    </w:p>
    <w:p w14:paraId="31BA30A2" w14:textId="77777777" w:rsidR="00457EC7" w:rsidRPr="00425522" w:rsidRDefault="00457EC7" w:rsidP="00457EC7">
      <w:pPr>
        <w:pStyle w:val="Paragraphe"/>
        <w:numPr>
          <w:ilvl w:val="12"/>
          <w:numId w:val="0"/>
        </w:numPr>
        <w:shd w:val="clear" w:color="auto" w:fill="F3F3F3"/>
        <w:rPr>
          <w:sz w:val="22"/>
        </w:rPr>
      </w:pPr>
      <w:r w:rsidRPr="00425522">
        <w:rPr>
          <w:sz w:val="22"/>
        </w:rPr>
        <w:t>Exemple de profil de mission pour un combiné (ST applicative, le choix de l’utilisateur étant imposé par le projet):</w:t>
      </w:r>
    </w:p>
    <w:p w14:paraId="4EE88B12" w14:textId="77777777" w:rsidR="00457EC7" w:rsidRPr="00425522" w:rsidRDefault="00457EC7" w:rsidP="00457EC7">
      <w:pPr>
        <w:pStyle w:val="Paragraphe"/>
        <w:numPr>
          <w:ilvl w:val="12"/>
          <w:numId w:val="0"/>
        </w:numPr>
        <w:shd w:val="clear" w:color="auto" w:fill="F3F3F3"/>
        <w:rPr>
          <w:color w:val="0000FF"/>
          <w:sz w:val="22"/>
        </w:rPr>
      </w:pPr>
      <w:r w:rsidRPr="00425522">
        <w:rPr>
          <w:color w:val="0000FF"/>
          <w:sz w:val="22"/>
        </w:rPr>
        <w:lastRenderedPageBreak/>
        <w:t>Example of mission profile for an instrument unit (applicative ST, the choice of the user being imposed by the project):</w:t>
      </w:r>
    </w:p>
    <w:p w14:paraId="4A2C11AC" w14:textId="77777777" w:rsidR="00457EC7" w:rsidRPr="00425522" w:rsidRDefault="00457EC7" w:rsidP="00457EC7">
      <w:pPr>
        <w:pStyle w:val="Paragraphe"/>
        <w:numPr>
          <w:ilvl w:val="12"/>
          <w:numId w:val="0"/>
        </w:numPr>
        <w:shd w:val="clear" w:color="auto" w:fill="F3F3F3"/>
      </w:pPr>
    </w:p>
    <w:p w14:paraId="17AECF0D" w14:textId="77777777" w:rsidR="00457EC7" w:rsidRPr="00425522" w:rsidRDefault="00457EC7" w:rsidP="00457EC7">
      <w:pPr>
        <w:pStyle w:val="Paragraphe"/>
        <w:numPr>
          <w:ilvl w:val="12"/>
          <w:numId w:val="0"/>
        </w:numPr>
        <w:shd w:val="clear" w:color="auto" w:fill="F3F3F3"/>
        <w:rPr>
          <w:sz w:val="22"/>
        </w:rPr>
      </w:pPr>
      <w:r w:rsidRPr="00425522">
        <w:t>La durée annuelle d’alimentation sous +CAN du combiné est de 570 h/an sur 15 ans</w:t>
      </w:r>
    </w:p>
    <w:p w14:paraId="2849D7DA" w14:textId="77777777" w:rsidR="00457EC7" w:rsidRPr="00425522" w:rsidRDefault="00457EC7" w:rsidP="00457EC7">
      <w:pPr>
        <w:pStyle w:val="Paragraphe"/>
        <w:numPr>
          <w:ilvl w:val="12"/>
          <w:numId w:val="0"/>
        </w:numPr>
        <w:shd w:val="clear" w:color="auto" w:fill="F3F3F3"/>
        <w:rPr>
          <w:sz w:val="22"/>
        </w:rPr>
      </w:pPr>
      <w:r w:rsidRPr="00425522">
        <w:t>Le nombre de mise sous tension du combiné (+CAN) est de 12 / j</w:t>
      </w:r>
    </w:p>
    <w:p w14:paraId="33EA8D87" w14:textId="77777777" w:rsidR="00457EC7" w:rsidRPr="00425522" w:rsidRDefault="00457EC7" w:rsidP="00457EC7">
      <w:pPr>
        <w:pStyle w:val="Paragraphe"/>
        <w:numPr>
          <w:ilvl w:val="12"/>
          <w:numId w:val="0"/>
        </w:numPr>
        <w:shd w:val="clear" w:color="auto" w:fill="F3F3F3"/>
        <w:rPr>
          <w:color w:val="0000FF"/>
          <w:sz w:val="22"/>
        </w:rPr>
      </w:pPr>
      <w:r w:rsidRPr="00425522">
        <w:rPr>
          <w:color w:val="0000FF"/>
        </w:rPr>
        <w:t>The yearly duration of supply under +CAN of the instrument unit is 570 h/year over 15 years</w:t>
      </w:r>
    </w:p>
    <w:p w14:paraId="48444AE2" w14:textId="77777777" w:rsidR="00457EC7" w:rsidRPr="00425522" w:rsidRDefault="00457EC7" w:rsidP="00457EC7">
      <w:pPr>
        <w:pStyle w:val="Paragraphe"/>
        <w:numPr>
          <w:ilvl w:val="12"/>
          <w:numId w:val="0"/>
        </w:numPr>
        <w:shd w:val="clear" w:color="auto" w:fill="F3F3F3"/>
        <w:rPr>
          <w:color w:val="0000FF"/>
          <w:sz w:val="22"/>
        </w:rPr>
      </w:pPr>
      <w:r w:rsidRPr="00425522">
        <w:rPr>
          <w:color w:val="0000FF"/>
        </w:rPr>
        <w:t>The number of power ups of the instrument unit (+CAN) is 12 / day</w:t>
      </w:r>
    </w:p>
    <w:p w14:paraId="7EF9ADF1" w14:textId="77777777" w:rsidR="00457EC7" w:rsidRPr="00425522" w:rsidRDefault="00457EC7" w:rsidP="00457EC7">
      <w:pPr>
        <w:shd w:val="clear" w:color="auto" w:fill="F3F3F3"/>
        <w:rPr>
          <w:sz w:val="20"/>
        </w:rPr>
      </w:pPr>
    </w:p>
    <w:p w14:paraId="4B9301B1" w14:textId="77777777" w:rsidR="00457EC7" w:rsidRPr="00425522" w:rsidRDefault="00457EC7" w:rsidP="00457EC7">
      <w:pPr>
        <w:keepNext/>
        <w:tabs>
          <w:tab w:val="left" w:pos="290"/>
        </w:tabs>
        <w:autoSpaceDE w:val="0"/>
        <w:autoSpaceDN w:val="0"/>
        <w:adjustRightInd w:val="0"/>
        <w:spacing w:line="240" w:lineRule="atLeast"/>
        <w:jc w:val="left"/>
        <w:rPr>
          <w:bCs/>
          <w:sz w:val="20"/>
        </w:rPr>
      </w:pPr>
    </w:p>
    <w:p w14:paraId="61B4C8FA" w14:textId="77777777" w:rsidR="00457EC7" w:rsidRPr="00425522" w:rsidRDefault="00457EC7" w:rsidP="00457EC7">
      <w:pPr>
        <w:keepNext/>
        <w:tabs>
          <w:tab w:val="left" w:pos="290"/>
        </w:tabs>
        <w:autoSpaceDE w:val="0"/>
        <w:autoSpaceDN w:val="0"/>
        <w:adjustRightInd w:val="0"/>
        <w:spacing w:line="240" w:lineRule="atLeast"/>
        <w:jc w:val="left"/>
        <w:rPr>
          <w:bCs/>
          <w:sz w:val="20"/>
        </w:rPr>
      </w:pPr>
    </w:p>
    <w:p w14:paraId="6F8F0B50" w14:textId="77777777" w:rsidR="00457EC7" w:rsidRPr="00425522" w:rsidRDefault="00457EC7" w:rsidP="00A771B6">
      <w:pPr>
        <w:numPr>
          <w:ilvl w:val="0"/>
          <w:numId w:val="29"/>
        </w:numPr>
        <w:jc w:val="left"/>
        <w:rPr>
          <w:color w:val="0000FF"/>
          <w:u w:val="single"/>
        </w:rPr>
      </w:pPr>
      <w:r w:rsidRPr="00425522">
        <w:rPr>
          <w:u w:val="single"/>
        </w:rPr>
        <w:t xml:space="preserve">Profils d’environnement / </w:t>
      </w:r>
      <w:r w:rsidRPr="00425522">
        <w:rPr>
          <w:color w:val="0000FF"/>
          <w:u w:val="single"/>
        </w:rPr>
        <w:t>Environment profiles</w:t>
      </w:r>
    </w:p>
    <w:p w14:paraId="5DB1FCDD" w14:textId="77777777" w:rsidR="00457EC7" w:rsidRPr="00425522" w:rsidRDefault="00457EC7" w:rsidP="00457EC7">
      <w:pPr>
        <w:rPr>
          <w:i/>
          <w:color w:val="0000FF"/>
        </w:rPr>
      </w:pPr>
    </w:p>
    <w:p w14:paraId="103E8D6B" w14:textId="77777777" w:rsidR="00457EC7" w:rsidRPr="00425522" w:rsidRDefault="00457EC7" w:rsidP="00457EC7">
      <w:r w:rsidRPr="00425522">
        <w:t>Les profils ci-dessous ne sont pas utilisés dans le calcul de tenue, mais seront utilisés par le FNR comme données d’entrée pour établir les conditions d’environnement de l’essai.</w:t>
      </w:r>
    </w:p>
    <w:p w14:paraId="4AC40143" w14:textId="77777777" w:rsidR="00457EC7" w:rsidRPr="00425522" w:rsidRDefault="00457EC7" w:rsidP="00457EC7">
      <w:pPr>
        <w:rPr>
          <w:color w:val="0000FF"/>
        </w:rPr>
      </w:pPr>
      <w:r w:rsidRPr="00425522">
        <w:rPr>
          <w:color w:val="0000FF"/>
        </w:rPr>
        <w:t>The profiles below are not used in the calculation of the resistance, but will be used by the SPR as input data to set the test environment conditions.</w:t>
      </w:r>
    </w:p>
    <w:p w14:paraId="5C713471" w14:textId="77777777" w:rsidR="00457EC7" w:rsidRPr="00425522" w:rsidRDefault="00457EC7" w:rsidP="00457EC7">
      <w:pPr>
        <w:rPr>
          <w:i/>
          <w:color w:val="0000FF"/>
        </w:rPr>
      </w:pPr>
    </w:p>
    <w:p w14:paraId="7DF5A95D" w14:textId="77777777" w:rsidR="00457EC7" w:rsidRPr="00425522" w:rsidRDefault="00457EC7" w:rsidP="00457EC7">
      <w:pPr>
        <w:rPr>
          <w:sz w:val="20"/>
        </w:rPr>
      </w:pPr>
      <w:r w:rsidRPr="00425522">
        <w:rPr>
          <w:sz w:val="20"/>
        </w:rPr>
        <w:t xml:space="preserve">Profil de température moyen simplifié réparti en 4 classes à utiliser pour la détermination de la fiabilité prévisionnelle </w:t>
      </w:r>
      <w:r w:rsidRPr="00425522">
        <w:rPr>
          <w:b/>
          <w:sz w:val="20"/>
        </w:rPr>
        <w:t>de la partie électrique/ électronique</w:t>
      </w:r>
      <w:r w:rsidRPr="00425522">
        <w:rPr>
          <w:sz w:val="20"/>
        </w:rPr>
        <w:t xml:space="preserve"> de l’organe (*)</w:t>
      </w:r>
    </w:p>
    <w:p w14:paraId="546F5E94" w14:textId="77777777" w:rsidR="00457EC7" w:rsidRPr="00425522" w:rsidRDefault="00457EC7" w:rsidP="00457EC7">
      <w:pPr>
        <w:rPr>
          <w:color w:val="0000FF"/>
          <w:sz w:val="20"/>
        </w:rPr>
      </w:pPr>
      <w:r w:rsidRPr="00425522">
        <w:rPr>
          <w:color w:val="0000FF"/>
          <w:sz w:val="20"/>
        </w:rPr>
        <w:t xml:space="preserve">Average temperature profile distributed in 4 classes to be used for the measurement of the estimated reliability of the </w:t>
      </w:r>
      <w:r w:rsidRPr="00425522">
        <w:rPr>
          <w:b/>
          <w:color w:val="0000FF"/>
          <w:sz w:val="20"/>
        </w:rPr>
        <w:t>electric/electronic part</w:t>
      </w:r>
      <w:r w:rsidRPr="00425522">
        <w:rPr>
          <w:color w:val="0000FF"/>
          <w:sz w:val="20"/>
        </w:rPr>
        <w:t xml:space="preserve"> of the component (*)</w:t>
      </w:r>
    </w:p>
    <w:p w14:paraId="4F8C2F1A" w14:textId="77777777" w:rsidR="00457EC7" w:rsidRPr="00425522" w:rsidRDefault="00457EC7" w:rsidP="00457EC7">
      <w:pPr>
        <w:rPr>
          <w:color w:val="0000FF"/>
          <w:sz w:val="20"/>
        </w:rPr>
      </w:pPr>
    </w:p>
    <w:p w14:paraId="4FF7E265" w14:textId="77777777" w:rsidR="00457EC7" w:rsidRPr="00425522" w:rsidRDefault="00457EC7" w:rsidP="00457EC7">
      <w:pPr>
        <w:rPr>
          <w:rFonts w:cs="Arial"/>
          <w:color w:val="0000FF"/>
          <w:sz w:val="20"/>
          <w:u w:val="single"/>
        </w:rPr>
      </w:pPr>
      <w:r w:rsidRPr="00425522">
        <w:rPr>
          <w:sz w:val="20"/>
        </w:rPr>
        <w:t xml:space="preserve">Profil cyclage thermique moyen simplifié à utiliser pour la détermination de la fiabilité prévisionnelle </w:t>
      </w:r>
      <w:r w:rsidRPr="00425522">
        <w:rPr>
          <w:b/>
          <w:sz w:val="20"/>
        </w:rPr>
        <w:t>de la partie électrique/ électronique</w:t>
      </w:r>
      <w:r w:rsidRPr="00425522">
        <w:rPr>
          <w:sz w:val="20"/>
        </w:rPr>
        <w:t xml:space="preserve"> de l’organe (*)</w:t>
      </w:r>
    </w:p>
    <w:p w14:paraId="73B51062" w14:textId="77777777" w:rsidR="00457EC7" w:rsidRPr="00425522" w:rsidRDefault="00457EC7" w:rsidP="00457EC7">
      <w:pPr>
        <w:rPr>
          <w:color w:val="0000FF"/>
          <w:sz w:val="20"/>
        </w:rPr>
      </w:pPr>
      <w:r w:rsidRPr="00425522">
        <w:rPr>
          <w:color w:val="0000FF"/>
          <w:sz w:val="20"/>
        </w:rPr>
        <w:t xml:space="preserve">Profile of the average heat cycling to be used for the measurement of the estimated reliability of the </w:t>
      </w:r>
      <w:r w:rsidRPr="00425522">
        <w:rPr>
          <w:b/>
          <w:color w:val="0000FF"/>
          <w:sz w:val="20"/>
        </w:rPr>
        <w:t>electric/electronic part</w:t>
      </w:r>
      <w:r w:rsidRPr="00425522">
        <w:rPr>
          <w:color w:val="0000FF"/>
          <w:sz w:val="20"/>
        </w:rPr>
        <w:t xml:space="preserve"> of the component (*)</w:t>
      </w:r>
    </w:p>
    <w:p w14:paraId="04427BB0" w14:textId="77777777" w:rsidR="00457EC7" w:rsidRPr="00425522" w:rsidRDefault="00457EC7" w:rsidP="00457EC7">
      <w:pPr>
        <w:rPr>
          <w:color w:val="0000FF"/>
          <w:sz w:val="20"/>
        </w:rPr>
      </w:pPr>
    </w:p>
    <w:p w14:paraId="058FBAA0" w14:textId="77777777" w:rsidR="00457EC7" w:rsidRPr="00425522" w:rsidRDefault="00457EC7" w:rsidP="00457EC7">
      <w:pPr>
        <w:rPr>
          <w:b/>
          <w:bCs/>
          <w:sz w:val="20"/>
        </w:rPr>
      </w:pPr>
      <w:r w:rsidRPr="00425522">
        <w:rPr>
          <w:sz w:val="20"/>
        </w:rPr>
        <w:t>(*) A récupérer dans « Le Profil de mission température diffusable fournisseurs » [DA16]</w:t>
      </w:r>
    </w:p>
    <w:p w14:paraId="75F73BA0" w14:textId="77777777" w:rsidR="00457EC7" w:rsidRPr="00425522" w:rsidRDefault="00457EC7" w:rsidP="00457EC7">
      <w:pPr>
        <w:rPr>
          <w:b/>
          <w:bCs/>
          <w:color w:val="0000FF"/>
          <w:sz w:val="20"/>
        </w:rPr>
      </w:pPr>
      <w:r w:rsidRPr="00425522">
        <w:rPr>
          <w:color w:val="0000FF"/>
          <w:sz w:val="20"/>
        </w:rPr>
        <w:t>(*) To be retrieved in the "Temperature mission profile to be sent to the suppliers" [DA16]</w:t>
      </w:r>
    </w:p>
    <w:p w14:paraId="28B76F79" w14:textId="77777777" w:rsidR="00457EC7" w:rsidRPr="00425522" w:rsidRDefault="00457EC7" w:rsidP="00457EC7">
      <w:pPr>
        <w:rPr>
          <w:i/>
          <w:color w:val="0000FF"/>
          <w:sz w:val="20"/>
        </w:rPr>
      </w:pPr>
    </w:p>
    <w:p w14:paraId="203C42A9" w14:textId="77777777" w:rsidR="00457EC7" w:rsidRPr="00425522" w:rsidRDefault="00457EC7" w:rsidP="00457EC7">
      <w:pPr>
        <w:rPr>
          <w:i/>
          <w:color w:val="0000FF"/>
          <w:sz w:val="20"/>
        </w:rPr>
      </w:pPr>
    </w:p>
    <w:p w14:paraId="42D60EBB" w14:textId="77777777" w:rsidR="00457EC7" w:rsidRPr="00425522" w:rsidRDefault="00457EC7" w:rsidP="00457EC7">
      <w:pPr>
        <w:pStyle w:val="Paragraphe"/>
        <w:numPr>
          <w:ilvl w:val="12"/>
          <w:numId w:val="0"/>
        </w:numPr>
        <w:shd w:val="clear" w:color="auto" w:fill="F3F3F3"/>
        <w:rPr>
          <w:sz w:val="22"/>
        </w:rPr>
      </w:pPr>
      <w:r w:rsidRPr="00425522">
        <w:rPr>
          <w:sz w:val="22"/>
        </w:rPr>
        <w:t>Exemple de profil de mission pour un combiné (ST applicative, le choix de l’utilisateur étant imposé par le projet):</w:t>
      </w:r>
    </w:p>
    <w:p w14:paraId="290004C3" w14:textId="77777777" w:rsidR="00457EC7" w:rsidRPr="00425522" w:rsidRDefault="00457EC7" w:rsidP="00457EC7">
      <w:pPr>
        <w:pStyle w:val="Paragraphe"/>
        <w:numPr>
          <w:ilvl w:val="12"/>
          <w:numId w:val="0"/>
        </w:numPr>
        <w:shd w:val="clear" w:color="auto" w:fill="F3F3F3"/>
        <w:rPr>
          <w:color w:val="0000FF"/>
          <w:sz w:val="22"/>
        </w:rPr>
      </w:pPr>
      <w:r w:rsidRPr="00425522">
        <w:rPr>
          <w:color w:val="0000FF"/>
          <w:sz w:val="22"/>
        </w:rPr>
        <w:t>Example of mission profile for an instrument unit (applicative ST, the choice of the user being imposed by the project):</w:t>
      </w:r>
    </w:p>
    <w:p w14:paraId="00C364BE" w14:textId="77777777" w:rsidR="00457EC7" w:rsidRPr="00425522" w:rsidRDefault="00457EC7" w:rsidP="00457EC7">
      <w:pPr>
        <w:shd w:val="clear" w:color="auto" w:fill="F3F3F3"/>
        <w:rPr>
          <w:sz w:val="20"/>
        </w:rPr>
      </w:pPr>
    </w:p>
    <w:p w14:paraId="62FC6D77" w14:textId="77777777" w:rsidR="00457EC7" w:rsidRPr="00425522" w:rsidRDefault="00457EC7" w:rsidP="00457EC7">
      <w:pPr>
        <w:shd w:val="clear" w:color="auto" w:fill="F3F3F3"/>
        <w:rPr>
          <w:sz w:val="20"/>
        </w:rPr>
      </w:pPr>
      <w:r w:rsidRPr="00425522">
        <w:rPr>
          <w:sz w:val="20"/>
        </w:rPr>
        <w:t>Profil de température :</w:t>
      </w:r>
    </w:p>
    <w:p w14:paraId="09006107" w14:textId="77777777" w:rsidR="00457EC7" w:rsidRPr="00425522" w:rsidRDefault="00457EC7" w:rsidP="00457EC7">
      <w:pPr>
        <w:shd w:val="clear" w:color="auto" w:fill="F3F3F3"/>
        <w:rPr>
          <w:color w:val="0000FF"/>
          <w:sz w:val="20"/>
        </w:rPr>
      </w:pPr>
      <w:r w:rsidRPr="00425522">
        <w:rPr>
          <w:color w:val="0000FF"/>
          <w:sz w:val="20"/>
        </w:rPr>
        <w:t>Temperature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1470"/>
        <w:gridCol w:w="2000"/>
        <w:gridCol w:w="2400"/>
        <w:gridCol w:w="2500"/>
      </w:tblGrid>
      <w:tr w:rsidR="00457EC7" w:rsidRPr="00425522" w14:paraId="15D826DF" w14:textId="77777777" w:rsidTr="00C9438F">
        <w:trPr>
          <w:trHeight w:val="385"/>
        </w:trPr>
        <w:tc>
          <w:tcPr>
            <w:tcW w:w="1470" w:type="dxa"/>
            <w:shd w:val="clear" w:color="auto" w:fill="D9D9D9"/>
          </w:tcPr>
          <w:p w14:paraId="6E96EC9B" w14:textId="77777777" w:rsidR="00457EC7" w:rsidRPr="00425522" w:rsidRDefault="00457EC7" w:rsidP="00C9438F">
            <w:pPr>
              <w:jc w:val="center"/>
              <w:rPr>
                <w:b/>
                <w:sz w:val="20"/>
              </w:rPr>
            </w:pPr>
            <w:r w:rsidRPr="00425522">
              <w:rPr>
                <w:b/>
                <w:sz w:val="20"/>
              </w:rPr>
              <w:t xml:space="preserve">Température / </w:t>
            </w:r>
            <w:r w:rsidRPr="00425522">
              <w:rPr>
                <w:b/>
                <w:color w:val="0000FF"/>
                <w:sz w:val="20"/>
              </w:rPr>
              <w:t>Temperature</w:t>
            </w:r>
          </w:p>
        </w:tc>
        <w:tc>
          <w:tcPr>
            <w:tcW w:w="2000" w:type="dxa"/>
            <w:shd w:val="clear" w:color="auto" w:fill="D9D9D9"/>
          </w:tcPr>
          <w:p w14:paraId="2EFFF6D0" w14:textId="77777777" w:rsidR="00457EC7" w:rsidRPr="00425522" w:rsidRDefault="00457EC7" w:rsidP="00C9438F">
            <w:pPr>
              <w:jc w:val="center"/>
              <w:rPr>
                <w:b/>
                <w:color w:val="0000FF"/>
                <w:sz w:val="20"/>
              </w:rPr>
            </w:pPr>
            <w:r w:rsidRPr="00425522">
              <w:rPr>
                <w:b/>
                <w:sz w:val="20"/>
              </w:rPr>
              <w:t xml:space="preserve">T ambiante habitacle / </w:t>
            </w:r>
            <w:r w:rsidRPr="00425522">
              <w:rPr>
                <w:b/>
                <w:color w:val="0000FF"/>
                <w:sz w:val="20"/>
              </w:rPr>
              <w:t>Passenger compartment environment T</w:t>
            </w:r>
          </w:p>
        </w:tc>
        <w:tc>
          <w:tcPr>
            <w:tcW w:w="2400" w:type="dxa"/>
            <w:shd w:val="clear" w:color="auto" w:fill="D9D9D9"/>
          </w:tcPr>
          <w:p w14:paraId="2CAC50D2" w14:textId="77777777" w:rsidR="00457EC7" w:rsidRPr="00425522" w:rsidRDefault="00457EC7" w:rsidP="00C9438F">
            <w:pPr>
              <w:jc w:val="center"/>
              <w:rPr>
                <w:b/>
                <w:sz w:val="20"/>
              </w:rPr>
            </w:pPr>
            <w:r w:rsidRPr="00425522">
              <w:rPr>
                <w:b/>
                <w:sz w:val="20"/>
              </w:rPr>
              <w:t>Taux/durée calendaire</w:t>
            </w:r>
          </w:p>
          <w:p w14:paraId="69A55829" w14:textId="77777777" w:rsidR="00457EC7" w:rsidRPr="00425522" w:rsidRDefault="00457EC7" w:rsidP="00C9438F">
            <w:pPr>
              <w:jc w:val="center"/>
              <w:rPr>
                <w:b/>
                <w:color w:val="0000FF"/>
                <w:sz w:val="20"/>
              </w:rPr>
            </w:pPr>
            <w:r w:rsidRPr="00425522">
              <w:rPr>
                <w:b/>
                <w:sz w:val="20"/>
              </w:rPr>
              <w:t xml:space="preserve">(combiné ON +CAN) / </w:t>
            </w:r>
            <w:r w:rsidRPr="00425522">
              <w:rPr>
                <w:b/>
                <w:color w:val="0000FF"/>
                <w:sz w:val="20"/>
              </w:rPr>
              <w:t>Rate/calendar duration</w:t>
            </w:r>
          </w:p>
          <w:p w14:paraId="07340EDD" w14:textId="77777777" w:rsidR="00457EC7" w:rsidRPr="00425522" w:rsidRDefault="00457EC7" w:rsidP="00C9438F">
            <w:pPr>
              <w:jc w:val="center"/>
              <w:rPr>
                <w:b/>
                <w:sz w:val="20"/>
              </w:rPr>
            </w:pPr>
            <w:r w:rsidRPr="00425522">
              <w:rPr>
                <w:b/>
                <w:color w:val="0000FF"/>
                <w:sz w:val="20"/>
              </w:rPr>
              <w:t>(instrument unit ON +CAN)</w:t>
            </w:r>
          </w:p>
        </w:tc>
        <w:tc>
          <w:tcPr>
            <w:tcW w:w="2500" w:type="dxa"/>
            <w:shd w:val="clear" w:color="auto" w:fill="D9D9D9"/>
          </w:tcPr>
          <w:p w14:paraId="732AF253" w14:textId="77777777" w:rsidR="00457EC7" w:rsidRPr="00425522" w:rsidRDefault="00457EC7" w:rsidP="00C9438F">
            <w:pPr>
              <w:jc w:val="center"/>
              <w:rPr>
                <w:b/>
                <w:sz w:val="20"/>
              </w:rPr>
            </w:pPr>
            <w:r w:rsidRPr="00425522">
              <w:rPr>
                <w:b/>
                <w:sz w:val="20"/>
              </w:rPr>
              <w:t>Taux/durée calendaire</w:t>
            </w:r>
          </w:p>
          <w:p w14:paraId="519F4347" w14:textId="77777777" w:rsidR="00457EC7" w:rsidRPr="00425522" w:rsidRDefault="00457EC7" w:rsidP="00C9438F">
            <w:pPr>
              <w:jc w:val="center"/>
              <w:rPr>
                <w:b/>
                <w:color w:val="0000FF"/>
                <w:sz w:val="20"/>
              </w:rPr>
            </w:pPr>
            <w:r w:rsidRPr="00425522">
              <w:rPr>
                <w:b/>
                <w:sz w:val="20"/>
              </w:rPr>
              <w:t xml:space="preserve">(combiné OFF +Perm) / </w:t>
            </w:r>
            <w:r w:rsidRPr="00425522">
              <w:rPr>
                <w:b/>
                <w:color w:val="0000FF"/>
                <w:sz w:val="20"/>
              </w:rPr>
              <w:t>Rate/calendar duration</w:t>
            </w:r>
          </w:p>
          <w:p w14:paraId="65E4CEA3" w14:textId="77777777" w:rsidR="00457EC7" w:rsidRPr="00425522" w:rsidRDefault="00457EC7" w:rsidP="00C9438F">
            <w:pPr>
              <w:jc w:val="center"/>
              <w:rPr>
                <w:b/>
                <w:sz w:val="20"/>
              </w:rPr>
            </w:pPr>
            <w:r w:rsidRPr="00425522">
              <w:rPr>
                <w:b/>
                <w:color w:val="0000FF"/>
                <w:sz w:val="20"/>
              </w:rPr>
              <w:t>(instrument unit OFF +PERM)</w:t>
            </w:r>
          </w:p>
        </w:tc>
      </w:tr>
      <w:tr w:rsidR="00457EC7" w:rsidRPr="00425522" w14:paraId="25A03F95" w14:textId="77777777" w:rsidTr="00C9438F">
        <w:tc>
          <w:tcPr>
            <w:tcW w:w="1470" w:type="dxa"/>
            <w:shd w:val="clear" w:color="auto" w:fill="F3F3F3"/>
          </w:tcPr>
          <w:p w14:paraId="205802D1" w14:textId="77777777" w:rsidR="00457EC7" w:rsidRPr="00425522" w:rsidRDefault="00457EC7" w:rsidP="00C9438F">
            <w:pPr>
              <w:jc w:val="center"/>
              <w:rPr>
                <w:sz w:val="20"/>
              </w:rPr>
            </w:pPr>
            <w:r w:rsidRPr="00425522">
              <w:rPr>
                <w:sz w:val="20"/>
              </w:rPr>
              <w:t>T1</w:t>
            </w:r>
          </w:p>
        </w:tc>
        <w:tc>
          <w:tcPr>
            <w:tcW w:w="2000" w:type="dxa"/>
            <w:shd w:val="clear" w:color="auto" w:fill="F3F3F3"/>
            <w:vAlign w:val="bottom"/>
          </w:tcPr>
          <w:p w14:paraId="6B70E28A" w14:textId="77777777" w:rsidR="00457EC7" w:rsidRPr="00425522" w:rsidRDefault="00457EC7" w:rsidP="00C9438F">
            <w:pPr>
              <w:jc w:val="center"/>
              <w:rPr>
                <w:rFonts w:eastAsia="Arial Unicode MS"/>
                <w:sz w:val="20"/>
              </w:rPr>
            </w:pPr>
            <w:r w:rsidRPr="00425522">
              <w:rPr>
                <w:sz w:val="20"/>
              </w:rPr>
              <w:t>69</w:t>
            </w:r>
          </w:p>
        </w:tc>
        <w:tc>
          <w:tcPr>
            <w:tcW w:w="2400" w:type="dxa"/>
            <w:shd w:val="clear" w:color="auto" w:fill="F3F3F3"/>
            <w:vAlign w:val="bottom"/>
          </w:tcPr>
          <w:p w14:paraId="64AFC76F" w14:textId="77777777" w:rsidR="00457EC7" w:rsidRPr="00425522" w:rsidRDefault="00457EC7" w:rsidP="00C9438F">
            <w:pPr>
              <w:jc w:val="center"/>
              <w:rPr>
                <w:sz w:val="20"/>
              </w:rPr>
            </w:pPr>
            <w:r w:rsidRPr="00425522">
              <w:rPr>
                <w:sz w:val="20"/>
              </w:rPr>
              <w:t>0,003</w:t>
            </w:r>
          </w:p>
        </w:tc>
        <w:tc>
          <w:tcPr>
            <w:tcW w:w="2500" w:type="dxa"/>
            <w:shd w:val="clear" w:color="auto" w:fill="F3F3F3"/>
            <w:vAlign w:val="bottom"/>
          </w:tcPr>
          <w:p w14:paraId="4682DE8A" w14:textId="77777777" w:rsidR="00457EC7" w:rsidRPr="00425522" w:rsidRDefault="00457EC7" w:rsidP="00C9438F">
            <w:pPr>
              <w:jc w:val="center"/>
              <w:rPr>
                <w:sz w:val="20"/>
              </w:rPr>
            </w:pPr>
            <w:r w:rsidRPr="00425522">
              <w:rPr>
                <w:sz w:val="20"/>
              </w:rPr>
              <w:t>0,101</w:t>
            </w:r>
          </w:p>
        </w:tc>
      </w:tr>
      <w:tr w:rsidR="00457EC7" w:rsidRPr="00425522" w14:paraId="4286CB8A" w14:textId="77777777" w:rsidTr="00C9438F">
        <w:tc>
          <w:tcPr>
            <w:tcW w:w="1470" w:type="dxa"/>
            <w:shd w:val="clear" w:color="auto" w:fill="F3F3F3"/>
          </w:tcPr>
          <w:p w14:paraId="0FB3FCBE" w14:textId="77777777" w:rsidR="00457EC7" w:rsidRPr="00425522" w:rsidRDefault="00457EC7" w:rsidP="00C9438F">
            <w:pPr>
              <w:jc w:val="center"/>
              <w:rPr>
                <w:sz w:val="20"/>
              </w:rPr>
            </w:pPr>
            <w:r w:rsidRPr="00425522">
              <w:rPr>
                <w:sz w:val="20"/>
              </w:rPr>
              <w:t>T2</w:t>
            </w:r>
          </w:p>
        </w:tc>
        <w:tc>
          <w:tcPr>
            <w:tcW w:w="2000" w:type="dxa"/>
            <w:shd w:val="clear" w:color="auto" w:fill="F3F3F3"/>
            <w:vAlign w:val="bottom"/>
          </w:tcPr>
          <w:p w14:paraId="06F3AEB0" w14:textId="77777777" w:rsidR="00457EC7" w:rsidRPr="00425522" w:rsidRDefault="00457EC7" w:rsidP="00C9438F">
            <w:pPr>
              <w:jc w:val="center"/>
              <w:rPr>
                <w:rFonts w:eastAsia="Arial Unicode MS"/>
                <w:sz w:val="20"/>
              </w:rPr>
            </w:pPr>
            <w:r w:rsidRPr="00425522">
              <w:rPr>
                <w:sz w:val="20"/>
              </w:rPr>
              <w:t>45</w:t>
            </w:r>
          </w:p>
        </w:tc>
        <w:tc>
          <w:tcPr>
            <w:tcW w:w="2400" w:type="dxa"/>
            <w:shd w:val="clear" w:color="auto" w:fill="F3F3F3"/>
            <w:vAlign w:val="bottom"/>
          </w:tcPr>
          <w:p w14:paraId="4D81491D" w14:textId="77777777" w:rsidR="00457EC7" w:rsidRPr="00425522" w:rsidRDefault="00457EC7" w:rsidP="00C9438F">
            <w:pPr>
              <w:jc w:val="center"/>
              <w:rPr>
                <w:sz w:val="20"/>
              </w:rPr>
            </w:pPr>
            <w:r w:rsidRPr="00425522">
              <w:rPr>
                <w:sz w:val="20"/>
              </w:rPr>
              <w:t>0,005</w:t>
            </w:r>
          </w:p>
        </w:tc>
        <w:tc>
          <w:tcPr>
            <w:tcW w:w="2500" w:type="dxa"/>
            <w:shd w:val="clear" w:color="auto" w:fill="F3F3F3"/>
            <w:vAlign w:val="bottom"/>
          </w:tcPr>
          <w:p w14:paraId="73DEB9B2" w14:textId="77777777" w:rsidR="00457EC7" w:rsidRPr="00425522" w:rsidRDefault="00457EC7" w:rsidP="00C9438F">
            <w:pPr>
              <w:jc w:val="center"/>
              <w:rPr>
                <w:sz w:val="20"/>
              </w:rPr>
            </w:pPr>
            <w:r w:rsidRPr="00425522">
              <w:rPr>
                <w:sz w:val="20"/>
              </w:rPr>
              <w:t>0,165</w:t>
            </w:r>
          </w:p>
        </w:tc>
      </w:tr>
      <w:tr w:rsidR="00457EC7" w:rsidRPr="00425522" w14:paraId="24950CC8" w14:textId="77777777" w:rsidTr="00C9438F">
        <w:tc>
          <w:tcPr>
            <w:tcW w:w="1470" w:type="dxa"/>
            <w:shd w:val="clear" w:color="auto" w:fill="F3F3F3"/>
          </w:tcPr>
          <w:p w14:paraId="483B39EF" w14:textId="77777777" w:rsidR="00457EC7" w:rsidRPr="00425522" w:rsidRDefault="00457EC7" w:rsidP="00C9438F">
            <w:pPr>
              <w:jc w:val="center"/>
              <w:rPr>
                <w:sz w:val="20"/>
              </w:rPr>
            </w:pPr>
            <w:r w:rsidRPr="00425522">
              <w:rPr>
                <w:sz w:val="20"/>
              </w:rPr>
              <w:t>T3</w:t>
            </w:r>
          </w:p>
        </w:tc>
        <w:tc>
          <w:tcPr>
            <w:tcW w:w="2000" w:type="dxa"/>
            <w:shd w:val="clear" w:color="auto" w:fill="F3F3F3"/>
            <w:vAlign w:val="bottom"/>
          </w:tcPr>
          <w:p w14:paraId="232A66A2" w14:textId="77777777" w:rsidR="00457EC7" w:rsidRPr="00425522" w:rsidRDefault="00457EC7" w:rsidP="00C9438F">
            <w:pPr>
              <w:jc w:val="center"/>
              <w:rPr>
                <w:rFonts w:eastAsia="Arial Unicode MS"/>
                <w:sz w:val="20"/>
              </w:rPr>
            </w:pPr>
            <w:r w:rsidRPr="00425522">
              <w:rPr>
                <w:sz w:val="20"/>
              </w:rPr>
              <w:t>23</w:t>
            </w:r>
          </w:p>
        </w:tc>
        <w:tc>
          <w:tcPr>
            <w:tcW w:w="2400" w:type="dxa"/>
            <w:shd w:val="clear" w:color="auto" w:fill="F3F3F3"/>
            <w:vAlign w:val="bottom"/>
          </w:tcPr>
          <w:p w14:paraId="2CB02267" w14:textId="77777777" w:rsidR="00457EC7" w:rsidRPr="00425522" w:rsidRDefault="00457EC7" w:rsidP="00C9438F">
            <w:pPr>
              <w:jc w:val="center"/>
              <w:rPr>
                <w:sz w:val="20"/>
              </w:rPr>
            </w:pPr>
            <w:r w:rsidRPr="00425522">
              <w:rPr>
                <w:sz w:val="20"/>
              </w:rPr>
              <w:t>0,025</w:t>
            </w:r>
          </w:p>
        </w:tc>
        <w:tc>
          <w:tcPr>
            <w:tcW w:w="2500" w:type="dxa"/>
            <w:shd w:val="clear" w:color="auto" w:fill="F3F3F3"/>
            <w:vAlign w:val="bottom"/>
          </w:tcPr>
          <w:p w14:paraId="7C24A32E" w14:textId="77777777" w:rsidR="00457EC7" w:rsidRPr="00425522" w:rsidRDefault="00457EC7" w:rsidP="00C9438F">
            <w:pPr>
              <w:jc w:val="center"/>
              <w:rPr>
                <w:sz w:val="20"/>
              </w:rPr>
            </w:pPr>
            <w:r w:rsidRPr="00425522">
              <w:rPr>
                <w:sz w:val="20"/>
              </w:rPr>
              <w:t>0,292</w:t>
            </w:r>
          </w:p>
        </w:tc>
      </w:tr>
      <w:tr w:rsidR="00457EC7" w:rsidRPr="00425522" w14:paraId="04E2B0E9" w14:textId="77777777" w:rsidTr="00C9438F">
        <w:tc>
          <w:tcPr>
            <w:tcW w:w="1470" w:type="dxa"/>
            <w:shd w:val="clear" w:color="auto" w:fill="F3F3F3"/>
          </w:tcPr>
          <w:p w14:paraId="05180BE2" w14:textId="77777777" w:rsidR="00457EC7" w:rsidRPr="00425522" w:rsidRDefault="00457EC7" w:rsidP="00C9438F">
            <w:pPr>
              <w:jc w:val="center"/>
              <w:rPr>
                <w:sz w:val="20"/>
              </w:rPr>
            </w:pPr>
            <w:r w:rsidRPr="00425522">
              <w:rPr>
                <w:sz w:val="20"/>
              </w:rPr>
              <w:t>T4</w:t>
            </w:r>
          </w:p>
        </w:tc>
        <w:tc>
          <w:tcPr>
            <w:tcW w:w="2000" w:type="dxa"/>
            <w:shd w:val="clear" w:color="auto" w:fill="F3F3F3"/>
            <w:vAlign w:val="bottom"/>
          </w:tcPr>
          <w:p w14:paraId="068C8B90" w14:textId="77777777" w:rsidR="00457EC7" w:rsidRPr="00425522" w:rsidRDefault="00457EC7" w:rsidP="00C9438F">
            <w:pPr>
              <w:jc w:val="center"/>
              <w:rPr>
                <w:rFonts w:eastAsia="Arial Unicode MS"/>
                <w:sz w:val="20"/>
              </w:rPr>
            </w:pPr>
            <w:r w:rsidRPr="00425522">
              <w:rPr>
                <w:sz w:val="20"/>
              </w:rPr>
              <w:t>-2</w:t>
            </w:r>
          </w:p>
        </w:tc>
        <w:tc>
          <w:tcPr>
            <w:tcW w:w="2400" w:type="dxa"/>
            <w:shd w:val="clear" w:color="auto" w:fill="F3F3F3"/>
            <w:vAlign w:val="bottom"/>
          </w:tcPr>
          <w:p w14:paraId="58D2B81A" w14:textId="77777777" w:rsidR="00457EC7" w:rsidRPr="00425522" w:rsidRDefault="00457EC7" w:rsidP="00C9438F">
            <w:pPr>
              <w:jc w:val="center"/>
              <w:rPr>
                <w:sz w:val="20"/>
              </w:rPr>
            </w:pPr>
            <w:r w:rsidRPr="00425522">
              <w:rPr>
                <w:sz w:val="20"/>
              </w:rPr>
              <w:t>0,010</w:t>
            </w:r>
          </w:p>
        </w:tc>
        <w:tc>
          <w:tcPr>
            <w:tcW w:w="2500" w:type="dxa"/>
            <w:shd w:val="clear" w:color="auto" w:fill="F3F3F3"/>
            <w:vAlign w:val="bottom"/>
          </w:tcPr>
          <w:p w14:paraId="26ED9E68" w14:textId="77777777" w:rsidR="00457EC7" w:rsidRPr="00425522" w:rsidRDefault="00457EC7" w:rsidP="00C9438F">
            <w:pPr>
              <w:jc w:val="center"/>
              <w:rPr>
                <w:sz w:val="20"/>
              </w:rPr>
            </w:pPr>
            <w:r w:rsidRPr="00425522">
              <w:rPr>
                <w:sz w:val="20"/>
              </w:rPr>
              <w:t>0,399</w:t>
            </w:r>
          </w:p>
        </w:tc>
      </w:tr>
    </w:tbl>
    <w:p w14:paraId="07A985CF" w14:textId="77777777" w:rsidR="00457EC7" w:rsidRPr="00425522" w:rsidRDefault="00457EC7" w:rsidP="00457EC7">
      <w:pPr>
        <w:pStyle w:val="Paragraphe"/>
        <w:numPr>
          <w:ilvl w:val="12"/>
          <w:numId w:val="0"/>
        </w:numPr>
        <w:shd w:val="clear" w:color="auto" w:fill="F3F3F3"/>
        <w:rPr>
          <w:sz w:val="22"/>
        </w:rPr>
      </w:pPr>
    </w:p>
    <w:p w14:paraId="0D7EFB4B" w14:textId="77777777" w:rsidR="00457EC7" w:rsidRPr="00425522" w:rsidRDefault="00457EC7" w:rsidP="00066F5C"/>
    <w:p w14:paraId="5B7B1C59" w14:textId="77777777" w:rsidR="00066F5C" w:rsidRPr="00425522" w:rsidRDefault="00066F5C" w:rsidP="00066F5C">
      <w:pPr>
        <w:pStyle w:val="Heading3"/>
      </w:pPr>
      <w:bookmarkStart w:id="352" w:name="_Toc494448645"/>
      <w:r w:rsidRPr="00425522">
        <w:t>DUREE de vie</w:t>
      </w:r>
      <w:bookmarkEnd w:id="352"/>
    </w:p>
    <w:p w14:paraId="1CFB73B3" w14:textId="77777777" w:rsidR="00066F5C" w:rsidRPr="00425522" w:rsidRDefault="007E7C21" w:rsidP="00066F5C">
      <w:r w:rsidRPr="00425522">
        <w:t xml:space="preserve">La durée de vie globale de l’organe est </w:t>
      </w:r>
      <w:r w:rsidR="007613D9" w:rsidRPr="00425522">
        <w:t>exprimée</w:t>
      </w:r>
      <w:r w:rsidRPr="00425522">
        <w:t xml:space="preserve"> en durée et en km parcourus. Par défaut, c</w:t>
      </w:r>
      <w:r w:rsidR="007D2E79" w:rsidRPr="00425522">
        <w:t>’est celle du véhicule : soit 15</w:t>
      </w:r>
      <w:r w:rsidRPr="00425522">
        <w:t xml:space="preserve"> ans et 240000 km.</w:t>
      </w:r>
    </w:p>
    <w:p w14:paraId="75926D0C" w14:textId="77777777" w:rsidR="00481094" w:rsidRPr="00425522" w:rsidRDefault="009079EF" w:rsidP="009079EF">
      <w:pPr>
        <w:spacing w:after="120"/>
        <w:rPr>
          <w:i/>
          <w:color w:val="0000FF"/>
        </w:rPr>
      </w:pPr>
      <w:r w:rsidRPr="00425522">
        <w:rPr>
          <w:i/>
          <w:color w:val="0000FF"/>
        </w:rPr>
        <w:t xml:space="preserve">The overall life of the body is expressed in time and miles traveled. By default, it is </w:t>
      </w:r>
      <w:r w:rsidR="001902D6" w:rsidRPr="00425522">
        <w:rPr>
          <w:i/>
          <w:color w:val="0000FF"/>
        </w:rPr>
        <w:t>the one</w:t>
      </w:r>
      <w:r w:rsidRPr="00425522">
        <w:rPr>
          <w:i/>
          <w:color w:val="0000FF"/>
        </w:rPr>
        <w:t xml:space="preserve"> of the vehicle: is 15 years and 240000 km.</w:t>
      </w:r>
    </w:p>
    <w:p w14:paraId="0D6E4918" w14:textId="77777777" w:rsidR="00457EC7" w:rsidRPr="00425522" w:rsidRDefault="00457EC7" w:rsidP="009079EF">
      <w:pPr>
        <w:spacing w:after="120"/>
        <w:rPr>
          <w:rFonts w:cs="Arial"/>
          <w:color w:val="222222"/>
        </w:rPr>
      </w:pPr>
      <w:r w:rsidRPr="00425522">
        <w:rPr>
          <w:rFonts w:cs="Arial"/>
          <w:color w:val="222222"/>
        </w:rPr>
        <w:t>Par convention cette information est donnée dans « exigence de fiabilité § 5.4.5.2 » et ce paragraphe est désormais sans objet.</w:t>
      </w:r>
    </w:p>
    <w:p w14:paraId="5AF6C834" w14:textId="77777777" w:rsidR="00EF297C" w:rsidRPr="00425522" w:rsidRDefault="00EF297C" w:rsidP="009079EF">
      <w:pPr>
        <w:spacing w:after="120"/>
        <w:rPr>
          <w:i/>
          <w:color w:val="0000FF"/>
        </w:rPr>
      </w:pPr>
      <w:r w:rsidRPr="00425522">
        <w:rPr>
          <w:i/>
          <w:color w:val="0000FF"/>
        </w:rPr>
        <w:lastRenderedPageBreak/>
        <w:t>By convention this information is given in "requirement of reliability § 5.4.5.2" and this paragraph is now without purpose.</w:t>
      </w:r>
    </w:p>
    <w:p w14:paraId="486B4C5B" w14:textId="77777777" w:rsidR="00EF297C" w:rsidRPr="00425522" w:rsidRDefault="00EF297C" w:rsidP="009079EF">
      <w:pPr>
        <w:spacing w:after="120"/>
        <w:rPr>
          <w:i/>
          <w:color w:val="0000FF"/>
        </w:rPr>
      </w:pPr>
    </w:p>
    <w:p w14:paraId="575D1440" w14:textId="77777777" w:rsidR="00481094" w:rsidRPr="00425522" w:rsidRDefault="00481094" w:rsidP="00481094">
      <w:pPr>
        <w:pStyle w:val="Heading3"/>
      </w:pPr>
      <w:bookmarkStart w:id="353" w:name="_Toc494448646"/>
      <w:r w:rsidRPr="00425522">
        <w:t xml:space="preserve">Ergonomie et facteurs humains / </w:t>
      </w:r>
      <w:bookmarkStart w:id="354" w:name="_Toc248836995"/>
      <w:r w:rsidRPr="00425522">
        <w:rPr>
          <w:color w:val="0000FF"/>
        </w:rPr>
        <w:t>Ergonomics and human factors</w:t>
      </w:r>
      <w:bookmarkEnd w:id="353"/>
      <w:bookmarkEnd w:id="354"/>
    </w:p>
    <w:p w14:paraId="28DEC93F" w14:textId="77777777" w:rsidR="00481094" w:rsidRPr="00425522" w:rsidRDefault="00481094" w:rsidP="00481094">
      <w:pPr>
        <w:spacing w:after="120"/>
      </w:pPr>
      <w:r w:rsidRPr="00425522">
        <w:t>Ce paragraphe décrit les exigences relatives à l'ergonomie qui ne sont pas liées au fonctionnel (cf. § 5.3.4) et ceci en prenant en compte les situations de vie, lors de la fabrication, de l'exploitation, de la maintenance et du retrait de service.</w:t>
      </w:r>
    </w:p>
    <w:p w14:paraId="05DB423E" w14:textId="77777777" w:rsidR="00481094" w:rsidRPr="00425522" w:rsidRDefault="00481094" w:rsidP="00481094">
      <w:pPr>
        <w:spacing w:after="120"/>
      </w:pPr>
      <w:r w:rsidRPr="00425522">
        <w:rPr>
          <w:b/>
        </w:rPr>
        <w:t xml:space="preserve">Par convention, l’interface avec l’utilisateur humain en entièrement traité par les deux paragraphes </w:t>
      </w:r>
      <w:r w:rsidR="00B9764F" w:rsidRPr="00425522">
        <w:rPr>
          <w:b/>
        </w:rPr>
        <w:t>§ 5.3.4 et § 5.4.3 (suite de R39</w:t>
      </w:r>
      <w:r w:rsidRPr="00425522">
        <w:rPr>
          <w:b/>
        </w:rPr>
        <w:t>)</w:t>
      </w:r>
    </w:p>
    <w:p w14:paraId="4788FB85" w14:textId="77777777" w:rsidR="00481094" w:rsidRPr="00425522" w:rsidRDefault="00481094" w:rsidP="00481094">
      <w:pPr>
        <w:spacing w:after="120"/>
        <w:rPr>
          <w:i/>
          <w:color w:val="0000FF"/>
        </w:rPr>
      </w:pPr>
      <w:r w:rsidRPr="00425522">
        <w:rPr>
          <w:i/>
          <w:color w:val="0000FF"/>
        </w:rPr>
        <w:t>This paragraph describes the requirements relating to ergonomics which are not connected to the functional (see § 5.3.4) while taking into account the life situation, during production, use, maintenance and scrapping.</w:t>
      </w:r>
    </w:p>
    <w:p w14:paraId="6D260397" w14:textId="77777777" w:rsidR="00481094" w:rsidRPr="00425522" w:rsidRDefault="00481094" w:rsidP="00481094">
      <w:pPr>
        <w:spacing w:after="120"/>
        <w:rPr>
          <w:i/>
          <w:color w:val="0000FF"/>
        </w:rPr>
      </w:pPr>
      <w:r w:rsidRPr="00425522">
        <w:rPr>
          <w:b/>
          <w:i/>
          <w:color w:val="0000FF"/>
        </w:rPr>
        <w:t>By convention, the interface with the human user fully discussed in the two paragraphs § 5.3.4 an</w:t>
      </w:r>
      <w:r w:rsidR="00B9764F" w:rsidRPr="00425522">
        <w:rPr>
          <w:b/>
          <w:i/>
          <w:color w:val="0000FF"/>
        </w:rPr>
        <w:t>d § 5.4.3 (continuation from R39</w:t>
      </w:r>
      <w:r w:rsidRPr="00425522">
        <w:rPr>
          <w:b/>
          <w:i/>
          <w:color w:val="0000FF"/>
        </w:rPr>
        <w:t>)</w:t>
      </w:r>
    </w:p>
    <w:p w14:paraId="6664B5BC" w14:textId="77777777" w:rsidR="00481094" w:rsidRPr="00425522" w:rsidRDefault="00481094" w:rsidP="00481094">
      <w:pPr>
        <w:spacing w:after="120"/>
      </w:pPr>
    </w:p>
    <w:p w14:paraId="409CCD21" w14:textId="77777777" w:rsidR="00290D62" w:rsidRPr="00425522" w:rsidRDefault="00290D62" w:rsidP="00290D62">
      <w:pPr>
        <w:pStyle w:val="Heading4"/>
        <w:tabs>
          <w:tab w:val="clear" w:pos="567"/>
          <w:tab w:val="clear" w:pos="1985"/>
          <w:tab w:val="clear" w:pos="2693"/>
          <w:tab w:val="clear" w:pos="3065"/>
        </w:tabs>
        <w:spacing w:before="0"/>
        <w:ind w:left="2565" w:hanging="864"/>
        <w:jc w:val="left"/>
      </w:pPr>
      <w:bookmarkStart w:id="355" w:name="_Toc494448647"/>
      <w:r w:rsidRPr="00425522">
        <w:t>Exigence sur les « bruit parasites » /</w:t>
      </w:r>
      <w:bookmarkEnd w:id="355"/>
    </w:p>
    <w:p w14:paraId="5A76510A" w14:textId="77777777" w:rsidR="00290D62" w:rsidRPr="00425522" w:rsidRDefault="00290D62" w:rsidP="00481094">
      <w:pPr>
        <w:spacing w:after="120"/>
      </w:pPr>
    </w:p>
    <w:p w14:paraId="080FD59C" w14:textId="77777777" w:rsidR="00481094" w:rsidRPr="00425522" w:rsidRDefault="008B7BFB" w:rsidP="00481094">
      <w:pPr>
        <w:spacing w:after="120"/>
      </w:pPr>
      <w:r w:rsidRPr="00425522">
        <w:rPr>
          <w:u w:val="single"/>
        </w:rPr>
        <w:t>On</w:t>
      </w:r>
      <w:r w:rsidR="00481094" w:rsidRPr="00425522">
        <w:rPr>
          <w:u w:val="single"/>
        </w:rPr>
        <w:t xml:space="preserve"> inscrit dans ce paragraphe les exigences concernant les </w:t>
      </w:r>
      <w:r w:rsidR="00481094" w:rsidRPr="00425522">
        <w:rPr>
          <w:b/>
          <w:u w:val="single"/>
        </w:rPr>
        <w:t>bruits parasites</w:t>
      </w:r>
      <w:r w:rsidR="00481094" w:rsidRPr="00425522">
        <w:t>.</w:t>
      </w:r>
    </w:p>
    <w:p w14:paraId="62828781" w14:textId="77777777" w:rsidR="00481094" w:rsidRPr="00425522" w:rsidRDefault="008B7BFB" w:rsidP="00481094">
      <w:pPr>
        <w:spacing w:after="120"/>
        <w:rPr>
          <w:b/>
        </w:rPr>
      </w:pPr>
      <w:r w:rsidRPr="00425522">
        <w:rPr>
          <w:b/>
        </w:rPr>
        <w:t>R41</w:t>
      </w:r>
      <w:r w:rsidR="00481094" w:rsidRPr="00425522">
        <w:rPr>
          <w:b/>
        </w:rPr>
        <w:t> : une exigence concernant les bruits parasites est obligatoire pour tout organe électro- mécanique.</w:t>
      </w:r>
    </w:p>
    <w:p w14:paraId="449544CB" w14:textId="77777777" w:rsidR="00481094" w:rsidRPr="00425522" w:rsidRDefault="00EF297C" w:rsidP="00481094">
      <w:pPr>
        <w:spacing w:after="120"/>
        <w:rPr>
          <w:i/>
          <w:color w:val="0000FF"/>
        </w:rPr>
      </w:pPr>
      <w:r w:rsidRPr="00425522">
        <w:rPr>
          <w:i/>
          <w:color w:val="0000FF"/>
          <w:u w:val="single"/>
        </w:rPr>
        <w:t>W</w:t>
      </w:r>
      <w:r w:rsidR="00481094" w:rsidRPr="00425522">
        <w:rPr>
          <w:i/>
          <w:color w:val="0000FF"/>
          <w:u w:val="single"/>
        </w:rPr>
        <w:t xml:space="preserve">e write in this paragraph the requirements concerning </w:t>
      </w:r>
      <w:r w:rsidR="001902D6" w:rsidRPr="00425522">
        <w:rPr>
          <w:b/>
          <w:i/>
          <w:color w:val="0000FF"/>
          <w:u w:val="single"/>
        </w:rPr>
        <w:t>unwanted</w:t>
      </w:r>
      <w:r w:rsidR="00481094" w:rsidRPr="00425522">
        <w:rPr>
          <w:b/>
          <w:i/>
          <w:color w:val="0000FF"/>
          <w:u w:val="single"/>
        </w:rPr>
        <w:t xml:space="preserve"> noise</w:t>
      </w:r>
      <w:r w:rsidR="00481094" w:rsidRPr="00425522">
        <w:rPr>
          <w:i/>
          <w:color w:val="0000FF"/>
        </w:rPr>
        <w:t>.</w:t>
      </w:r>
    </w:p>
    <w:p w14:paraId="2D7CECEC" w14:textId="77777777" w:rsidR="00481094" w:rsidRPr="00425522" w:rsidRDefault="008B7BFB" w:rsidP="00481094">
      <w:pPr>
        <w:spacing w:after="120"/>
        <w:rPr>
          <w:b/>
          <w:i/>
          <w:color w:val="0000FF"/>
        </w:rPr>
      </w:pPr>
      <w:r w:rsidRPr="00425522">
        <w:rPr>
          <w:b/>
          <w:i/>
          <w:color w:val="0000FF"/>
        </w:rPr>
        <w:t xml:space="preserve">R41 </w:t>
      </w:r>
      <w:r w:rsidR="00481094" w:rsidRPr="00425522">
        <w:rPr>
          <w:b/>
          <w:i/>
          <w:color w:val="0000FF"/>
        </w:rPr>
        <w:t>: a requirement concerning random noise is compulsory for each electro-mechanical component.</w:t>
      </w:r>
    </w:p>
    <w:p w14:paraId="2C99F706" w14:textId="77777777" w:rsidR="00F227C5" w:rsidRPr="00425522" w:rsidRDefault="00F227C5" w:rsidP="00290D62">
      <w:pPr>
        <w:spacing w:before="40" w:after="40"/>
      </w:pPr>
      <w:r w:rsidRPr="00425522">
        <w:t xml:space="preserve">Les exigences types concernant les bruits parasites sont données dans le plan type </w:t>
      </w:r>
      <w:r w:rsidR="00AD7C5D" w:rsidRPr="00425522">
        <w:t>[PT1]</w:t>
      </w:r>
    </w:p>
    <w:p w14:paraId="29A65A20" w14:textId="77777777" w:rsidR="00F227C5" w:rsidRPr="00425522" w:rsidRDefault="001902D6" w:rsidP="001902D6">
      <w:pPr>
        <w:spacing w:after="120"/>
        <w:rPr>
          <w:i/>
          <w:color w:val="0000FF"/>
        </w:rPr>
      </w:pPr>
      <w:r w:rsidRPr="00425522">
        <w:rPr>
          <w:i/>
          <w:color w:val="0000FF"/>
        </w:rPr>
        <w:t>The typical requirements regarding unwanted noise are given in the template [PT1].</w:t>
      </w:r>
    </w:p>
    <w:p w14:paraId="6DDC5943" w14:textId="77777777" w:rsidR="001902D6" w:rsidRPr="00425522" w:rsidRDefault="001902D6" w:rsidP="00290D62">
      <w:pPr>
        <w:spacing w:before="40" w:after="40"/>
        <w:rPr>
          <w:b/>
        </w:rPr>
      </w:pPr>
    </w:p>
    <w:p w14:paraId="39593ECD" w14:textId="77777777" w:rsidR="00481094" w:rsidRPr="00425522" w:rsidRDefault="00481094" w:rsidP="00481094">
      <w:pPr>
        <w:shd w:val="clear" w:color="auto" w:fill="F3F3F3"/>
        <w:tabs>
          <w:tab w:val="left" w:pos="2571"/>
          <w:tab w:val="left" w:pos="9284"/>
        </w:tabs>
        <w:ind w:left="-72"/>
        <w:jc w:val="left"/>
      </w:pPr>
      <w:r w:rsidRPr="00425522">
        <w:t xml:space="preserve">Exemple d ‘exigence sur les bruits parasites (extrait </w:t>
      </w:r>
      <w:r w:rsidR="003D565A" w:rsidRPr="00425522">
        <w:t>du CdC</w:t>
      </w:r>
      <w:r w:rsidRPr="00425522">
        <w:t xml:space="preserve"> CATVM (Coffre Motorisé))</w:t>
      </w:r>
    </w:p>
    <w:p w14:paraId="2FCB01D6" w14:textId="77777777" w:rsidR="00481094" w:rsidRPr="00425522" w:rsidRDefault="00481094" w:rsidP="00481094">
      <w:pPr>
        <w:shd w:val="clear" w:color="auto" w:fill="F3F3F3"/>
        <w:tabs>
          <w:tab w:val="left" w:pos="2571"/>
          <w:tab w:val="left" w:pos="9284"/>
        </w:tabs>
        <w:ind w:left="-72"/>
        <w:jc w:val="left"/>
        <w:rPr>
          <w:i/>
          <w:color w:val="0000FF"/>
        </w:rPr>
      </w:pPr>
      <w:r w:rsidRPr="00425522">
        <w:rPr>
          <w:i/>
          <w:color w:val="0000FF"/>
        </w:rPr>
        <w:t xml:space="preserve">Example of requirement on </w:t>
      </w:r>
      <w:r w:rsidR="001902D6" w:rsidRPr="00425522">
        <w:rPr>
          <w:i/>
          <w:color w:val="0000FF"/>
        </w:rPr>
        <w:t>unwanted</w:t>
      </w:r>
      <w:r w:rsidRPr="00425522">
        <w:rPr>
          <w:i/>
          <w:color w:val="0000FF"/>
        </w:rPr>
        <w:t xml:space="preserve"> noise (excerpt from the ST CATVM (Powered Trunk))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481094" w:rsidRPr="00425522" w14:paraId="496EF550" w14:textId="77777777">
        <w:trPr>
          <w:cantSplit/>
        </w:trPr>
        <w:tc>
          <w:tcPr>
            <w:tcW w:w="817" w:type="pct"/>
            <w:shd w:val="clear" w:color="auto" w:fill="D9D9D9"/>
          </w:tcPr>
          <w:p w14:paraId="1A122D89" w14:textId="77777777" w:rsidR="00481094" w:rsidRPr="00425522" w:rsidRDefault="00481094" w:rsidP="00C61AD6">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46699C7D" w14:textId="77777777" w:rsidR="00481094" w:rsidRPr="00425522" w:rsidRDefault="00481094" w:rsidP="00C61AD6">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CA53855" w14:textId="77777777" w:rsidR="00481094" w:rsidRPr="00425522" w:rsidRDefault="00481094" w:rsidP="00C61AD6">
            <w:pPr>
              <w:rPr>
                <w:b/>
                <w:sz w:val="18"/>
                <w:szCs w:val="18"/>
              </w:rPr>
            </w:pPr>
            <w:r w:rsidRPr="00425522">
              <w:rPr>
                <w:b/>
                <w:sz w:val="18"/>
                <w:szCs w:val="18"/>
              </w:rPr>
              <w:t xml:space="preserve">EXIGENCE AMONT / </w:t>
            </w:r>
            <w:r w:rsidRPr="00425522">
              <w:rPr>
                <w:b/>
                <w:color w:val="0000FF"/>
                <w:sz w:val="18"/>
                <w:szCs w:val="18"/>
              </w:rPr>
              <w:t>UPSTREAM REQUIREMENT</w:t>
            </w:r>
          </w:p>
        </w:tc>
      </w:tr>
      <w:tr w:rsidR="00481094" w:rsidRPr="00425522" w14:paraId="2B61457F" w14:textId="77777777">
        <w:trPr>
          <w:cantSplit/>
        </w:trPr>
        <w:tc>
          <w:tcPr>
            <w:tcW w:w="817" w:type="pct"/>
            <w:shd w:val="clear" w:color="auto" w:fill="F3F3F3"/>
          </w:tcPr>
          <w:p w14:paraId="40C5CF23" w14:textId="77777777" w:rsidR="00481094" w:rsidRPr="00425522" w:rsidRDefault="00481094" w:rsidP="00C61AD6">
            <w:pPr>
              <w:rPr>
                <w:sz w:val="20"/>
              </w:rPr>
            </w:pPr>
          </w:p>
        </w:tc>
        <w:tc>
          <w:tcPr>
            <w:tcW w:w="3385" w:type="pct"/>
            <w:shd w:val="clear" w:color="auto" w:fill="F3F3F3"/>
          </w:tcPr>
          <w:p w14:paraId="7FA839B8" w14:textId="77777777" w:rsidR="00481094" w:rsidRPr="00425522" w:rsidRDefault="00481094" w:rsidP="00C61AD6">
            <w:pPr>
              <w:rPr>
                <w:b/>
                <w:sz w:val="20"/>
              </w:rPr>
            </w:pPr>
            <w:bookmarkStart w:id="356" w:name="_Toc70395676"/>
            <w:bookmarkStart w:id="357" w:name="_Toc107740228"/>
            <w:r w:rsidRPr="00425522">
              <w:rPr>
                <w:b/>
                <w:sz w:val="20"/>
              </w:rPr>
              <w:t>Spectre Réponse acoustique maxi 1/3 octave à neuf</w:t>
            </w:r>
            <w:bookmarkEnd w:id="356"/>
            <w:r w:rsidRPr="00425522">
              <w:rPr>
                <w:b/>
                <w:sz w:val="20"/>
              </w:rPr>
              <w:t> :</w:t>
            </w:r>
            <w:bookmarkEnd w:id="357"/>
          </w:p>
          <w:p w14:paraId="73BB3709" w14:textId="77777777" w:rsidR="00481094" w:rsidRPr="00425522" w:rsidRDefault="00481094" w:rsidP="00C61AD6">
            <w:pPr>
              <w:rPr>
                <w:rFonts w:cs="Arial"/>
                <w:sz w:val="20"/>
              </w:rPr>
            </w:pPr>
            <w:r w:rsidRPr="00425522">
              <w:rPr>
                <w:rFonts w:cs="Arial"/>
                <w:sz w:val="20"/>
              </w:rPr>
              <w:t>L’absence de bruits parasites à neuf se traduit par le respect de l’abaque ci-dessous, sur toute la bande auditive de l’oreille humaine :</w:t>
            </w:r>
          </w:p>
          <w:p w14:paraId="703B4363" w14:textId="77777777" w:rsidR="00481094" w:rsidRPr="00425522" w:rsidRDefault="00481094" w:rsidP="00C61AD6">
            <w:pPr>
              <w:rPr>
                <w:b/>
                <w:i/>
                <w:color w:val="0000FF"/>
                <w:sz w:val="20"/>
              </w:rPr>
            </w:pPr>
            <w:r w:rsidRPr="00425522">
              <w:rPr>
                <w:b/>
                <w:i/>
                <w:color w:val="0000FF"/>
                <w:sz w:val="20"/>
              </w:rPr>
              <w:t>Max. Acoustic Response 1/3 Octave Spectrum as new:</w:t>
            </w:r>
          </w:p>
          <w:p w14:paraId="2C951531" w14:textId="77777777" w:rsidR="00481094" w:rsidRPr="00425522" w:rsidRDefault="00481094" w:rsidP="00C61AD6">
            <w:pPr>
              <w:rPr>
                <w:rFonts w:cs="Arial"/>
                <w:sz w:val="20"/>
              </w:rPr>
            </w:pPr>
            <w:r w:rsidRPr="00425522">
              <w:rPr>
                <w:rFonts w:cs="Arial"/>
                <w:i/>
                <w:color w:val="0000FF"/>
                <w:sz w:val="20"/>
              </w:rPr>
              <w:t>The absence of random noise as new results in the compliance with the graph below, on the entire bandwidth of human hearing:</w:t>
            </w:r>
          </w:p>
        </w:tc>
        <w:tc>
          <w:tcPr>
            <w:tcW w:w="798" w:type="pct"/>
            <w:shd w:val="clear" w:color="auto" w:fill="F3F3F3"/>
          </w:tcPr>
          <w:p w14:paraId="6E5AC5C0" w14:textId="77777777" w:rsidR="00481094" w:rsidRPr="00425522" w:rsidRDefault="00481094" w:rsidP="00C61AD6">
            <w:pPr>
              <w:rPr>
                <w:sz w:val="20"/>
              </w:rPr>
            </w:pPr>
          </w:p>
        </w:tc>
      </w:tr>
      <w:tr w:rsidR="00481094" w:rsidRPr="00425522" w14:paraId="25A99885" w14:textId="77777777">
        <w:trPr>
          <w:cantSplit/>
        </w:trPr>
        <w:tc>
          <w:tcPr>
            <w:tcW w:w="817" w:type="pct"/>
            <w:shd w:val="clear" w:color="auto" w:fill="F3F3F3"/>
          </w:tcPr>
          <w:p w14:paraId="4DB3DE98" w14:textId="77777777" w:rsidR="00481094" w:rsidRPr="00425522" w:rsidRDefault="00481094" w:rsidP="00C61AD6">
            <w:pPr>
              <w:rPr>
                <w:sz w:val="20"/>
              </w:rPr>
            </w:pPr>
          </w:p>
        </w:tc>
        <w:tc>
          <w:tcPr>
            <w:tcW w:w="3385" w:type="pct"/>
            <w:shd w:val="clear" w:color="auto" w:fill="F3F3F3"/>
          </w:tcPr>
          <w:p w14:paraId="086F55AC" w14:textId="77777777" w:rsidR="00481094" w:rsidRPr="00425522" w:rsidRDefault="00481094" w:rsidP="00C61AD6">
            <w:pPr>
              <w:rPr>
                <w:b/>
                <w:sz w:val="20"/>
              </w:rPr>
            </w:pPr>
            <w:bookmarkStart w:id="358" w:name="_Toc107740229"/>
            <w:r w:rsidRPr="00425522">
              <w:rPr>
                <w:b/>
                <w:sz w:val="20"/>
              </w:rPr>
              <w:t>Spectre Réponse acoustique maxi 1/3 octave à l’usage :</w:t>
            </w:r>
            <w:bookmarkEnd w:id="358"/>
          </w:p>
          <w:p w14:paraId="323662E7" w14:textId="77777777" w:rsidR="00481094" w:rsidRPr="00425522" w:rsidRDefault="00481094" w:rsidP="00C61AD6">
            <w:pPr>
              <w:rPr>
                <w:rFonts w:cs="Arial"/>
                <w:sz w:val="20"/>
              </w:rPr>
            </w:pPr>
            <w:r w:rsidRPr="00425522">
              <w:rPr>
                <w:rFonts w:cs="Arial"/>
                <w:sz w:val="20"/>
              </w:rPr>
              <w:t xml:space="preserve">L’absence de bruits parasites à l’usage (1 an / 20 000 km) se traduit par le respect de l’abaque ci-dessous, </w:t>
            </w:r>
            <w:r w:rsidRPr="00425522">
              <w:rPr>
                <w:rFonts w:cs="Arial"/>
                <w:b/>
                <w:bCs/>
                <w:sz w:val="20"/>
                <w:u w:val="single"/>
              </w:rPr>
              <w:t>majoré de 3 dBA sur toute la bande passante auditive</w:t>
            </w:r>
            <w:r w:rsidRPr="00425522">
              <w:rPr>
                <w:rFonts w:cs="Arial"/>
                <w:sz w:val="20"/>
              </w:rPr>
              <w:t>.</w:t>
            </w:r>
          </w:p>
          <w:p w14:paraId="6B7D1354" w14:textId="77777777" w:rsidR="00481094" w:rsidRPr="00425522" w:rsidRDefault="00481094" w:rsidP="00C61AD6">
            <w:pPr>
              <w:rPr>
                <w:b/>
                <w:i/>
                <w:color w:val="0000FF"/>
                <w:sz w:val="20"/>
              </w:rPr>
            </w:pPr>
            <w:r w:rsidRPr="00425522">
              <w:rPr>
                <w:b/>
                <w:i/>
                <w:color w:val="0000FF"/>
                <w:sz w:val="20"/>
              </w:rPr>
              <w:t>Maximum acoustic Spectrum Response 1/3 octave at use:</w:t>
            </w:r>
          </w:p>
          <w:p w14:paraId="385B6E6F" w14:textId="77777777" w:rsidR="00481094" w:rsidRPr="00425522" w:rsidRDefault="00481094" w:rsidP="00C61AD6">
            <w:pPr>
              <w:rPr>
                <w:rFonts w:cs="Arial"/>
                <w:sz w:val="20"/>
              </w:rPr>
            </w:pPr>
            <w:r w:rsidRPr="00425522">
              <w:rPr>
                <w:rFonts w:cs="Arial"/>
                <w:i/>
                <w:color w:val="0000FF"/>
                <w:sz w:val="20"/>
              </w:rPr>
              <w:t xml:space="preserve">The absence of random noise when in use (1 years / 20,000 km) results in the compliance with the data chart below, </w:t>
            </w:r>
            <w:r w:rsidRPr="00425522">
              <w:rPr>
                <w:rFonts w:cs="Arial"/>
                <w:b/>
                <w:bCs/>
                <w:i/>
                <w:color w:val="0000FF"/>
                <w:sz w:val="20"/>
                <w:u w:val="single"/>
              </w:rPr>
              <w:t>increased by 3 dBA on the entire hearing bandwidth</w:t>
            </w:r>
            <w:r w:rsidRPr="00425522">
              <w:rPr>
                <w:rFonts w:cs="Arial"/>
                <w:i/>
                <w:color w:val="0000FF"/>
                <w:sz w:val="20"/>
              </w:rPr>
              <w:t>.</w:t>
            </w:r>
          </w:p>
        </w:tc>
        <w:tc>
          <w:tcPr>
            <w:tcW w:w="798" w:type="pct"/>
            <w:shd w:val="clear" w:color="auto" w:fill="F3F3F3"/>
          </w:tcPr>
          <w:p w14:paraId="26A867FA" w14:textId="77777777" w:rsidR="00481094" w:rsidRPr="00425522" w:rsidRDefault="00481094" w:rsidP="00C61AD6">
            <w:pPr>
              <w:rPr>
                <w:sz w:val="20"/>
              </w:rPr>
            </w:pPr>
          </w:p>
        </w:tc>
      </w:tr>
    </w:tbl>
    <w:p w14:paraId="764CF0B8" w14:textId="77777777" w:rsidR="00481094" w:rsidRPr="00425522" w:rsidRDefault="00481094" w:rsidP="00481094">
      <w:pPr>
        <w:tabs>
          <w:tab w:val="left" w:pos="2571"/>
          <w:tab w:val="left" w:pos="9284"/>
        </w:tabs>
        <w:ind w:left="-72"/>
        <w:jc w:val="left"/>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56"/>
      </w:tblGrid>
      <w:tr w:rsidR="00481094" w:rsidRPr="00425522" w14:paraId="3A95FECE" w14:textId="77777777">
        <w:trPr>
          <w:cantSplit/>
          <w:jc w:val="center"/>
        </w:trPr>
        <w:tc>
          <w:tcPr>
            <w:tcW w:w="9356" w:type="dxa"/>
          </w:tcPr>
          <w:p w14:paraId="00BBAAD9" w14:textId="5D784833" w:rsidR="00481094" w:rsidRPr="00425522" w:rsidRDefault="00712297" w:rsidP="00C61AD6">
            <w:pPr>
              <w:jc w:val="center"/>
            </w:pPr>
            <w:r w:rsidRPr="00425522">
              <w:rPr>
                <w:noProof/>
              </w:rPr>
              <w:drawing>
                <wp:inline distT="0" distB="0" distL="0" distR="0" wp14:anchorId="16680326" wp14:editId="434C341E">
                  <wp:extent cx="5476875" cy="334327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76875" cy="3343275"/>
                          </a:xfrm>
                          <a:prstGeom prst="rect">
                            <a:avLst/>
                          </a:prstGeom>
                          <a:noFill/>
                          <a:ln>
                            <a:noFill/>
                          </a:ln>
                        </pic:spPr>
                      </pic:pic>
                    </a:graphicData>
                  </a:graphic>
                </wp:inline>
              </w:drawing>
            </w:r>
          </w:p>
        </w:tc>
      </w:tr>
    </w:tbl>
    <w:p w14:paraId="275CF29D" w14:textId="77777777" w:rsidR="00481094" w:rsidRPr="00425522" w:rsidRDefault="00481094" w:rsidP="00481094">
      <w:pPr>
        <w:tabs>
          <w:tab w:val="left" w:pos="2571"/>
          <w:tab w:val="left" w:pos="9284"/>
        </w:tabs>
        <w:ind w:left="-72"/>
        <w:jc w:val="left"/>
      </w:pPr>
    </w:p>
    <w:p w14:paraId="33D444CE" w14:textId="77777777" w:rsidR="00481094" w:rsidRPr="00425522" w:rsidRDefault="00481094" w:rsidP="00481094">
      <w:pPr>
        <w:tabs>
          <w:tab w:val="left" w:pos="2571"/>
          <w:tab w:val="left" w:pos="9284"/>
        </w:tabs>
        <w:ind w:left="-72"/>
        <w:jc w:val="left"/>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3"/>
        <w:gridCol w:w="4569"/>
      </w:tblGrid>
      <w:tr w:rsidR="00481094" w:rsidRPr="00425522" w14:paraId="5F4C518D" w14:textId="77777777">
        <w:tc>
          <w:tcPr>
            <w:tcW w:w="4643" w:type="dxa"/>
          </w:tcPr>
          <w:p w14:paraId="71606F85" w14:textId="77777777" w:rsidR="00481094" w:rsidRPr="00425522" w:rsidRDefault="00481094" w:rsidP="00C61AD6">
            <w:pPr>
              <w:spacing w:before="80" w:after="80"/>
            </w:pPr>
            <w:r w:rsidRPr="00425522">
              <w:t>Abaque absence de bruits parasites</w:t>
            </w:r>
          </w:p>
        </w:tc>
        <w:tc>
          <w:tcPr>
            <w:tcW w:w="4643" w:type="dxa"/>
          </w:tcPr>
          <w:p w14:paraId="1BA3359C" w14:textId="77777777" w:rsidR="00481094" w:rsidRPr="00425522" w:rsidRDefault="00481094" w:rsidP="001902D6">
            <w:pPr>
              <w:spacing w:before="80" w:after="80"/>
              <w:rPr>
                <w:i/>
                <w:color w:val="0000FF"/>
              </w:rPr>
            </w:pPr>
            <w:r w:rsidRPr="00425522">
              <w:rPr>
                <w:i/>
                <w:color w:val="0000FF"/>
              </w:rPr>
              <w:t xml:space="preserve">Lack of </w:t>
            </w:r>
            <w:r w:rsidR="001902D6" w:rsidRPr="00425522">
              <w:rPr>
                <w:i/>
                <w:color w:val="0000FF"/>
              </w:rPr>
              <w:t>unwanted</w:t>
            </w:r>
            <w:r w:rsidRPr="00425522">
              <w:rPr>
                <w:i/>
                <w:color w:val="0000FF"/>
              </w:rPr>
              <w:t xml:space="preserve"> noise graph</w:t>
            </w:r>
          </w:p>
        </w:tc>
      </w:tr>
      <w:tr w:rsidR="00481094" w:rsidRPr="00425522" w14:paraId="2D338B9C" w14:textId="77777777">
        <w:tc>
          <w:tcPr>
            <w:tcW w:w="4643" w:type="dxa"/>
          </w:tcPr>
          <w:p w14:paraId="0DE16AB0" w14:textId="77777777" w:rsidR="00481094" w:rsidRPr="00425522" w:rsidRDefault="00481094" w:rsidP="00C61AD6">
            <w:pPr>
              <w:spacing w:before="80" w:after="80"/>
            </w:pPr>
            <w:r w:rsidRPr="00425522">
              <w:t>Niveau max admis moyenne 1/3 octave</w:t>
            </w:r>
          </w:p>
        </w:tc>
        <w:tc>
          <w:tcPr>
            <w:tcW w:w="4643" w:type="dxa"/>
          </w:tcPr>
          <w:p w14:paraId="1BC69AF6" w14:textId="77777777" w:rsidR="00481094" w:rsidRPr="00425522" w:rsidRDefault="00481094" w:rsidP="00C61AD6">
            <w:pPr>
              <w:spacing w:before="80" w:after="80"/>
              <w:rPr>
                <w:i/>
                <w:color w:val="0000FF"/>
              </w:rPr>
            </w:pPr>
            <w:r w:rsidRPr="00425522">
              <w:rPr>
                <w:i/>
                <w:color w:val="0000FF"/>
              </w:rPr>
              <w:t>Maximal allowed level “average1/3 octave”</w:t>
            </w:r>
          </w:p>
        </w:tc>
      </w:tr>
    </w:tbl>
    <w:p w14:paraId="2D7FBB03" w14:textId="77777777" w:rsidR="00481094" w:rsidRPr="00425522" w:rsidRDefault="00481094" w:rsidP="00481094">
      <w:pPr>
        <w:tabs>
          <w:tab w:val="left" w:pos="2571"/>
          <w:tab w:val="left" w:pos="9284"/>
        </w:tabs>
        <w:ind w:left="-72"/>
        <w:jc w:val="left"/>
      </w:pPr>
    </w:p>
    <w:p w14:paraId="183625AE" w14:textId="77777777" w:rsidR="00290D62" w:rsidRPr="00425522" w:rsidRDefault="00290D62" w:rsidP="00481094">
      <w:pPr>
        <w:tabs>
          <w:tab w:val="left" w:pos="2571"/>
          <w:tab w:val="left" w:pos="9284"/>
        </w:tabs>
        <w:ind w:left="-72"/>
        <w:jc w:val="left"/>
      </w:pPr>
    </w:p>
    <w:p w14:paraId="7050318A" w14:textId="77777777" w:rsidR="00290D62" w:rsidRPr="00425522" w:rsidRDefault="00290D62" w:rsidP="00290D62">
      <w:pPr>
        <w:pStyle w:val="Heading4"/>
        <w:tabs>
          <w:tab w:val="clear" w:pos="567"/>
          <w:tab w:val="clear" w:pos="1985"/>
          <w:tab w:val="clear" w:pos="2693"/>
          <w:tab w:val="clear" w:pos="3065"/>
        </w:tabs>
        <w:spacing w:before="0"/>
        <w:ind w:left="2565" w:hanging="864"/>
        <w:jc w:val="left"/>
      </w:pPr>
      <w:bookmarkStart w:id="359" w:name="_Toc494448648"/>
      <w:r w:rsidRPr="00425522">
        <w:t>Exigence sur les odeurs</w:t>
      </w:r>
      <w:bookmarkEnd w:id="359"/>
    </w:p>
    <w:p w14:paraId="4F897737" w14:textId="77777777" w:rsidR="00481094" w:rsidRPr="00425522" w:rsidRDefault="00344FE2" w:rsidP="00481094">
      <w:pPr>
        <w:tabs>
          <w:tab w:val="left" w:pos="2571"/>
          <w:tab w:val="left" w:pos="9284"/>
        </w:tabs>
        <w:ind w:left="-72"/>
        <w:jc w:val="left"/>
      </w:pPr>
      <w:r w:rsidRPr="00425522">
        <w:t>Par convention l</w:t>
      </w:r>
      <w:r w:rsidR="001902D6" w:rsidRPr="00425522">
        <w:t>’exigence sur les odeurs dégagées</w:t>
      </w:r>
      <w:r w:rsidRPr="00425522">
        <w:t xml:space="preserve"> par les matériaux est traités § 5.5.3.2.</w:t>
      </w:r>
    </w:p>
    <w:p w14:paraId="67AF4B06" w14:textId="77777777" w:rsidR="001902D6" w:rsidRPr="00425522" w:rsidRDefault="001902D6" w:rsidP="00481094">
      <w:pPr>
        <w:tabs>
          <w:tab w:val="left" w:pos="2571"/>
          <w:tab w:val="left" w:pos="9284"/>
        </w:tabs>
        <w:ind w:left="-72"/>
        <w:jc w:val="left"/>
        <w:rPr>
          <w:i/>
          <w:color w:val="0000FF"/>
        </w:rPr>
      </w:pPr>
      <w:r w:rsidRPr="00425522">
        <w:rPr>
          <w:i/>
          <w:color w:val="0000FF"/>
        </w:rPr>
        <w:t>By convention the requirement of the odors given off by materials is treated by § 5.5.3.2.</w:t>
      </w:r>
    </w:p>
    <w:p w14:paraId="4ADE2169" w14:textId="77777777" w:rsidR="00481094" w:rsidRPr="00425522" w:rsidRDefault="00481094" w:rsidP="00066F5C"/>
    <w:p w14:paraId="46B49921" w14:textId="77777777" w:rsidR="00066F5C" w:rsidRPr="00425522" w:rsidRDefault="00066F5C" w:rsidP="00066F5C">
      <w:pPr>
        <w:pStyle w:val="Heading3"/>
        <w:sectPr w:rsidR="00066F5C" w:rsidRPr="00425522" w:rsidSect="00AD42E3">
          <w:headerReference w:type="default" r:id="rId129"/>
          <w:footerReference w:type="default" r:id="rId130"/>
          <w:footerReference w:type="first" r:id="rId131"/>
          <w:pgSz w:w="11906" w:h="16838" w:code="9"/>
          <w:pgMar w:top="1418" w:right="1418" w:bottom="1418" w:left="1418" w:header="720" w:footer="720" w:gutter="0"/>
          <w:pgBorders w:offsetFrom="page">
            <w:bottom w:val="single" w:sz="6" w:space="24" w:color="auto"/>
          </w:pgBorders>
          <w:cols w:space="720"/>
          <w:titlePg/>
        </w:sectPr>
      </w:pPr>
    </w:p>
    <w:p w14:paraId="1963549E" w14:textId="77777777" w:rsidR="00066F5C" w:rsidRPr="00425522" w:rsidRDefault="00066F5C" w:rsidP="00066F5C"/>
    <w:p w14:paraId="12B1EBC5" w14:textId="77777777" w:rsidR="00066F5C" w:rsidRPr="00425522" w:rsidRDefault="00066F5C" w:rsidP="00066F5C">
      <w:pPr>
        <w:pStyle w:val="Heading3"/>
      </w:pPr>
      <w:bookmarkStart w:id="360" w:name="_Toc494448649"/>
      <w:r w:rsidRPr="00425522">
        <w:t xml:space="preserve">Sûreté de fonctionnement / </w:t>
      </w:r>
      <w:r w:rsidRPr="00425522">
        <w:rPr>
          <w:color w:val="0000FF"/>
        </w:rPr>
        <w:t>Dependability</w:t>
      </w:r>
      <w:bookmarkEnd w:id="360"/>
    </w:p>
    <w:p w14:paraId="4EAEAB26" w14:textId="77777777" w:rsidR="00FE5973" w:rsidRPr="00425522" w:rsidRDefault="00FE5973">
      <w:pPr>
        <w:pStyle w:val="Puces"/>
        <w:ind w:left="0" w:firstLine="0"/>
        <w:rPr>
          <w:rFonts w:ascii="Arial" w:hAnsi="Arial" w:cs="Arial"/>
          <w:i/>
          <w:iCs/>
          <w:sz w:val="20"/>
          <w:u w:val="single"/>
        </w:rPr>
      </w:pPr>
      <w:r w:rsidRPr="00425522">
        <w:rPr>
          <w:rFonts w:ascii="Arial" w:hAnsi="Arial" w:cs="Arial"/>
          <w:sz w:val="20"/>
        </w:rPr>
        <w:t>Norme A10 0310 :</w:t>
      </w:r>
    </w:p>
    <w:p w14:paraId="1DE8AEB1" w14:textId="77777777" w:rsidR="00FE5973" w:rsidRPr="00425522" w:rsidRDefault="00FE5973">
      <w:pPr>
        <w:pStyle w:val="Puces"/>
        <w:ind w:left="0" w:firstLine="0"/>
        <w:rPr>
          <w:rFonts w:ascii="Arial" w:hAnsi="Arial" w:cs="Arial"/>
          <w:i/>
          <w:iCs/>
          <w:sz w:val="20"/>
        </w:rPr>
      </w:pPr>
      <w:r w:rsidRPr="00425522">
        <w:rPr>
          <w:rFonts w:ascii="Arial" w:hAnsi="Arial" w:cs="Arial"/>
          <w:i/>
          <w:iCs/>
          <w:sz w:val="20"/>
        </w:rPr>
        <w:t>« </w:t>
      </w:r>
      <w:r w:rsidR="000A3B60" w:rsidRPr="00425522">
        <w:rPr>
          <w:rFonts w:ascii="Arial" w:hAnsi="Arial" w:cs="Arial"/>
          <w:i/>
          <w:iCs/>
          <w:sz w:val="20"/>
        </w:rPr>
        <w:t>Les études de sûreté de fonctionnement menées au niveau du système considéré (véhicule, organe…) mettent en œuvre des méthodes (AF, APR, AMDEC, arbre de défaillances...) et des outils permettant d’allouer des objectifs quantitatifs à chacun des systèmes suivant la décomposition arborescente de développement. Les objectifs sont fixés en tenant compte des normes en vigueur (ISO26262), des référentiels internes Groupe (RETEX, état de l'art, stratégie de maintenance...), des résultats qualité.</w:t>
      </w:r>
    </w:p>
    <w:p w14:paraId="028286A2" w14:textId="77777777" w:rsidR="00573F46" w:rsidRPr="00425522" w:rsidRDefault="00573F46" w:rsidP="00573F46">
      <w:pPr>
        <w:pStyle w:val="Puces"/>
        <w:ind w:left="0" w:firstLine="0"/>
        <w:rPr>
          <w:rFonts w:ascii="Arial" w:hAnsi="Arial" w:cs="Arial"/>
          <w:i/>
          <w:iCs/>
          <w:color w:val="0000FF"/>
          <w:sz w:val="20"/>
          <w:u w:val="single"/>
        </w:rPr>
      </w:pPr>
      <w:r w:rsidRPr="00425522">
        <w:rPr>
          <w:rFonts w:ascii="Arial" w:hAnsi="Arial" w:cs="Arial"/>
          <w:color w:val="0000FF"/>
          <w:sz w:val="20"/>
        </w:rPr>
        <w:t>Standard A10 0310:</w:t>
      </w:r>
    </w:p>
    <w:p w14:paraId="6473AF85" w14:textId="77777777" w:rsidR="00573F46" w:rsidRPr="00425522" w:rsidRDefault="00573F46" w:rsidP="00573F46">
      <w:pPr>
        <w:pStyle w:val="Puces"/>
        <w:ind w:left="0" w:firstLine="0"/>
        <w:rPr>
          <w:rFonts w:ascii="Arial" w:hAnsi="Arial" w:cs="Arial"/>
          <w:i/>
          <w:iCs/>
          <w:color w:val="0000FF"/>
          <w:sz w:val="20"/>
        </w:rPr>
      </w:pPr>
      <w:r w:rsidRPr="00425522">
        <w:rPr>
          <w:rFonts w:ascii="Arial" w:hAnsi="Arial" w:cs="Arial"/>
          <w:i/>
          <w:iCs/>
          <w:color w:val="0000FF"/>
          <w:sz w:val="20"/>
        </w:rPr>
        <w:t>"</w:t>
      </w:r>
      <w:r w:rsidR="001902D6" w:rsidRPr="00425522">
        <w:rPr>
          <w:rFonts w:ascii="Arial" w:hAnsi="Arial" w:cs="Arial"/>
          <w:i/>
          <w:iCs/>
          <w:color w:val="0000FF"/>
          <w:sz w:val="20"/>
        </w:rPr>
        <w:t>The</w:t>
      </w:r>
      <w:r w:rsidRPr="00425522">
        <w:rPr>
          <w:rFonts w:ascii="Arial" w:hAnsi="Arial" w:cs="Arial"/>
          <w:i/>
          <w:iCs/>
          <w:color w:val="0000FF"/>
          <w:sz w:val="20"/>
        </w:rPr>
        <w:t xml:space="preserve"> dependability studies performed at the level of the impacted system (vehicle, component</w:t>
      </w:r>
      <w:r w:rsidR="003B1D02" w:rsidRPr="00425522">
        <w:rPr>
          <w:rFonts w:ascii="Arial" w:hAnsi="Arial" w:cs="Arial"/>
          <w:i/>
          <w:iCs/>
          <w:color w:val="0000FF"/>
          <w:sz w:val="20"/>
        </w:rPr>
        <w:t>...</w:t>
      </w:r>
      <w:r w:rsidRPr="00425522">
        <w:rPr>
          <w:rFonts w:ascii="Arial" w:hAnsi="Arial" w:cs="Arial"/>
          <w:i/>
          <w:iCs/>
          <w:color w:val="0000FF"/>
          <w:sz w:val="20"/>
        </w:rPr>
        <w:t xml:space="preserve">) implement the methods (AF, APR, FMECA, failure tree,...) and the tools that enable us to assign quantitative goals to each system according to the development tree decomposition. </w:t>
      </w:r>
      <w:r w:rsidR="003B1508" w:rsidRPr="00425522">
        <w:rPr>
          <w:rFonts w:ascii="Arial" w:hAnsi="Arial" w:cs="Arial"/>
          <w:i/>
          <w:iCs/>
          <w:color w:val="0000FF"/>
          <w:sz w:val="20"/>
        </w:rPr>
        <w:t>The objectives are set taking into account the standards (ISO26262), internal reference group (lessons learned, state of the art maintenance strategy ...), and quality results.</w:t>
      </w:r>
    </w:p>
    <w:p w14:paraId="452163C6" w14:textId="77777777" w:rsidR="00FE5973" w:rsidRPr="00425522" w:rsidRDefault="00FE5973" w:rsidP="000A3B60">
      <w:pPr>
        <w:pStyle w:val="Puces"/>
        <w:ind w:left="0" w:firstLine="0"/>
        <w:rPr>
          <w:rFonts w:ascii="Arial" w:hAnsi="Arial" w:cs="Arial"/>
          <w:i/>
          <w:iCs/>
          <w:sz w:val="20"/>
        </w:rPr>
      </w:pPr>
    </w:p>
    <w:p w14:paraId="2CFD8756" w14:textId="77777777" w:rsidR="00FE5973" w:rsidRPr="00425522" w:rsidRDefault="00FE5973">
      <w:pPr>
        <w:rPr>
          <w:i/>
          <w:iCs/>
          <w:sz w:val="20"/>
        </w:rPr>
      </w:pPr>
      <w:r w:rsidRPr="00425522">
        <w:rPr>
          <w:rFonts w:cs="Arial"/>
          <w:i/>
          <w:iCs/>
          <w:sz w:val="20"/>
        </w:rPr>
        <w:t>Du système de plus haut niveau jusqu’aux systèmes des niveaux les plus bas (pièce</w:t>
      </w:r>
      <w:r w:rsidR="00FE2BA5" w:rsidRPr="00425522">
        <w:rPr>
          <w:rFonts w:cs="Arial"/>
          <w:i/>
          <w:iCs/>
          <w:sz w:val="20"/>
        </w:rPr>
        <w:t xml:space="preserve">s…), </w:t>
      </w:r>
      <w:r w:rsidRPr="00425522">
        <w:rPr>
          <w:rFonts w:cs="Arial"/>
          <w:i/>
          <w:iCs/>
          <w:sz w:val="20"/>
        </w:rPr>
        <w:t xml:space="preserve">iI est conseillé d’utiliser les mêmes référentiels (par exemple recueil de fiabilité de composants) pour réaliser les différents calculs nécessaires à la </w:t>
      </w:r>
      <w:r w:rsidR="00426542" w:rsidRPr="00425522">
        <w:rPr>
          <w:rFonts w:cs="Arial"/>
          <w:i/>
          <w:iCs/>
          <w:sz w:val="20"/>
        </w:rPr>
        <w:t>SDF</w:t>
      </w:r>
      <w:r w:rsidRPr="00425522">
        <w:rPr>
          <w:rFonts w:cs="Arial"/>
          <w:i/>
          <w:iCs/>
          <w:sz w:val="20"/>
        </w:rPr>
        <w:t xml:space="preserve"> (λ, μ,…). Cela permettra ensuite de pouvoir consolider les différentes données issues des différents systèmes puisque les calculs seront issus des mêmes recueils et donc </w:t>
      </w:r>
      <w:r w:rsidR="00F55B02" w:rsidRPr="00425522">
        <w:rPr>
          <w:rFonts w:cs="Arial"/>
          <w:i/>
          <w:iCs/>
          <w:sz w:val="20"/>
        </w:rPr>
        <w:t>comparables. </w:t>
      </w:r>
      <w:r w:rsidRPr="00425522">
        <w:rPr>
          <w:rFonts w:cs="Arial"/>
          <w:i/>
          <w:iCs/>
          <w:sz w:val="20"/>
        </w:rPr>
        <w:t>»</w:t>
      </w:r>
    </w:p>
    <w:p w14:paraId="153DB102" w14:textId="77777777" w:rsidR="00573F46" w:rsidRPr="00425522" w:rsidRDefault="00573F46" w:rsidP="00573F46">
      <w:pPr>
        <w:rPr>
          <w:i/>
          <w:iCs/>
          <w:color w:val="0000FF"/>
          <w:sz w:val="20"/>
        </w:rPr>
      </w:pPr>
      <w:r w:rsidRPr="00425522">
        <w:rPr>
          <w:rFonts w:cs="Arial"/>
          <w:i/>
          <w:iCs/>
          <w:color w:val="0000FF"/>
          <w:sz w:val="20"/>
        </w:rPr>
        <w:t>From the highest level system down to the lowest systems (parts</w:t>
      </w:r>
      <w:r w:rsidR="003B1D02" w:rsidRPr="00425522">
        <w:rPr>
          <w:rFonts w:cs="Arial"/>
          <w:i/>
          <w:iCs/>
          <w:color w:val="0000FF"/>
          <w:sz w:val="20"/>
        </w:rPr>
        <w:t>...</w:t>
      </w:r>
      <w:r w:rsidRPr="00425522">
        <w:rPr>
          <w:rFonts w:cs="Arial"/>
          <w:i/>
          <w:iCs/>
          <w:color w:val="0000FF"/>
          <w:sz w:val="20"/>
        </w:rPr>
        <w:t>), we advise you to use the same systems of reference (for example components reliability collection) to perform the various calculations needed to the SDF (λ, μ</w:t>
      </w:r>
      <w:r w:rsidR="003B1D02" w:rsidRPr="00425522">
        <w:rPr>
          <w:rFonts w:cs="Arial"/>
          <w:i/>
          <w:iCs/>
          <w:color w:val="0000FF"/>
          <w:sz w:val="20"/>
        </w:rPr>
        <w:t>…</w:t>
      </w:r>
      <w:r w:rsidRPr="00425522">
        <w:rPr>
          <w:rFonts w:cs="Arial"/>
          <w:i/>
          <w:iCs/>
          <w:color w:val="0000FF"/>
          <w:sz w:val="20"/>
        </w:rPr>
        <w:t>). This will also enable the consolidation of the various data resulting from the various systems because the calculations originate in the same collections and can be compared."</w:t>
      </w:r>
    </w:p>
    <w:p w14:paraId="7ABC4721" w14:textId="77777777" w:rsidR="00D839D8" w:rsidRPr="00425522" w:rsidRDefault="00D839D8" w:rsidP="00D839D8">
      <w:pPr>
        <w:rPr>
          <w:b/>
          <w:color w:val="FF0000"/>
          <w:szCs w:val="22"/>
        </w:rPr>
      </w:pPr>
    </w:p>
    <w:p w14:paraId="2401C00A" w14:textId="77777777" w:rsidR="000A3B60" w:rsidRPr="00425522" w:rsidRDefault="000A3B60" w:rsidP="000A3B60">
      <w:pPr>
        <w:rPr>
          <w:rFonts w:cs="Arial"/>
          <w:i/>
          <w:iCs/>
          <w:sz w:val="20"/>
          <w:u w:val="single"/>
        </w:rPr>
      </w:pPr>
      <w:r w:rsidRPr="00425522">
        <w:rPr>
          <w:rFonts w:cs="Arial"/>
          <w:i/>
          <w:iCs/>
          <w:sz w:val="20"/>
          <w:u w:val="single"/>
        </w:rPr>
        <w:t>Point particulier relatif à durabilité :</w:t>
      </w:r>
    </w:p>
    <w:p w14:paraId="72310DA1" w14:textId="77777777" w:rsidR="000A3B60" w:rsidRPr="00425522" w:rsidRDefault="000A3B60" w:rsidP="000A3B60">
      <w:pPr>
        <w:rPr>
          <w:rFonts w:cs="Arial"/>
          <w:i/>
          <w:iCs/>
          <w:sz w:val="20"/>
        </w:rPr>
      </w:pPr>
      <w:r w:rsidRPr="00425522">
        <w:rPr>
          <w:rFonts w:cs="Arial"/>
          <w:i/>
          <w:iCs/>
          <w:sz w:val="20"/>
        </w:rPr>
        <w:t xml:space="preserve">La « démarche en 7 points » (IASV_COFS08_0644) est la démarche standard retenue pour maîtriser la durabilité des composants. Elle permet de valider, pendant le temps de la conception projet, que les objectifs SdF quantitatifs seront tenus en clientèle. Cela nécessite de spécifier des exigences sur les objectifs de sécurité et de fiabilité-disponibilité appropriées, ainsi que sur la démonstration de leur atteinte (par calcul de fiabilité prévisionnelle, par essai, etc). </w:t>
      </w:r>
    </w:p>
    <w:p w14:paraId="5EE4DD10" w14:textId="77777777" w:rsidR="003B1508" w:rsidRPr="00425522" w:rsidRDefault="003B1508" w:rsidP="003B1508">
      <w:pPr>
        <w:rPr>
          <w:rFonts w:cs="Arial"/>
          <w:i/>
          <w:iCs/>
          <w:color w:val="0000FF"/>
          <w:sz w:val="20"/>
        </w:rPr>
      </w:pPr>
      <w:r w:rsidRPr="00425522">
        <w:rPr>
          <w:rFonts w:cs="Arial"/>
          <w:i/>
          <w:iCs/>
          <w:color w:val="0000FF"/>
          <w:sz w:val="20"/>
        </w:rPr>
        <w:t>Particular point on sustainability:</w:t>
      </w:r>
    </w:p>
    <w:p w14:paraId="0D018728" w14:textId="77777777" w:rsidR="000A3B60" w:rsidRPr="00425522" w:rsidRDefault="003B1508" w:rsidP="003B1508">
      <w:pPr>
        <w:rPr>
          <w:rFonts w:cs="Arial"/>
          <w:i/>
          <w:iCs/>
          <w:color w:val="0000FF"/>
          <w:sz w:val="20"/>
        </w:rPr>
      </w:pPr>
      <w:r w:rsidRPr="00425522">
        <w:rPr>
          <w:rFonts w:cs="Arial"/>
          <w:i/>
          <w:iCs/>
          <w:color w:val="0000FF"/>
          <w:sz w:val="20"/>
        </w:rPr>
        <w:t>The approach "7-point" (IASV_COFS08_0644) is the standard approach used for controlling the life of components. It validates, during the time of the project design, the RAMS quantitative targets will be required by customers. This requires specifying the requirements of the security objectives and appropriate reliability-availability, as well as demonstrates their achievement (by calculating predicted reliability by testing, etc.).</w:t>
      </w:r>
    </w:p>
    <w:p w14:paraId="0EAAC2EE" w14:textId="77777777" w:rsidR="003B1508" w:rsidRPr="00425522" w:rsidRDefault="003B1508" w:rsidP="003B1508">
      <w:pPr>
        <w:rPr>
          <w:rFonts w:cs="Arial"/>
          <w:i/>
          <w:iCs/>
          <w:sz w:val="20"/>
        </w:rPr>
      </w:pPr>
    </w:p>
    <w:p w14:paraId="4804DD2E" w14:textId="151596F3" w:rsidR="00FE02C8" w:rsidRPr="00425522" w:rsidRDefault="00FE02C8" w:rsidP="00FE02C8">
      <w:pPr>
        <w:rPr>
          <w:rFonts w:cs="Arial"/>
          <w:i/>
          <w:iCs/>
          <w:sz w:val="20"/>
        </w:rPr>
      </w:pPr>
      <w:r w:rsidRPr="00425522">
        <w:rPr>
          <w:rFonts w:cs="Arial"/>
          <w:i/>
          <w:iCs/>
          <w:sz w:val="20"/>
        </w:rPr>
        <w:t xml:space="preserve">Les exigences de sûreté de fonctionnement et durabilité font l’objet d’un partenariat entre </w:t>
      </w:r>
      <w:r w:rsidR="00C42F7F" w:rsidRPr="00425522">
        <w:rPr>
          <w:rFonts w:cs="Arial"/>
          <w:i/>
          <w:iCs/>
          <w:sz w:val="20"/>
        </w:rPr>
        <w:t>STELLANTIS</w:t>
      </w:r>
      <w:r w:rsidRPr="00425522">
        <w:rPr>
          <w:rFonts w:cs="Arial"/>
          <w:i/>
          <w:iCs/>
          <w:sz w:val="20"/>
        </w:rPr>
        <w:t xml:space="preserve"> et le fournisseur, dans le cadre d’une  démarche globale qui sera établie pour toute la durée du projet (décrite dans les </w:t>
      </w:r>
      <w:r w:rsidR="0072713B" w:rsidRPr="00425522">
        <w:rPr>
          <w:rFonts w:cs="Arial"/>
          <w:i/>
          <w:iCs/>
          <w:sz w:val="20"/>
        </w:rPr>
        <w:t>GEED</w:t>
      </w:r>
      <w:r w:rsidR="00412E19" w:rsidRPr="00425522">
        <w:rPr>
          <w:rFonts w:cs="Arial"/>
          <w:i/>
          <w:iCs/>
          <w:sz w:val="20"/>
        </w:rPr>
        <w:t xml:space="preserve"> </w:t>
      </w:r>
      <w:r w:rsidR="00D50579" w:rsidRPr="00425522">
        <w:rPr>
          <w:rFonts w:cs="Arial"/>
          <w:i/>
          <w:iCs/>
          <w:sz w:val="20"/>
        </w:rPr>
        <w:t>[R</w:t>
      </w:r>
      <w:r w:rsidR="00111A3B">
        <w:rPr>
          <w:rFonts w:cs="Arial"/>
          <w:i/>
          <w:iCs/>
          <w:sz w:val="20"/>
        </w:rPr>
        <w:t>4</w:t>
      </w:r>
      <w:r w:rsidR="00D50579" w:rsidRPr="00425522">
        <w:rPr>
          <w:rFonts w:cs="Arial"/>
          <w:i/>
          <w:iCs/>
          <w:sz w:val="20"/>
        </w:rPr>
        <w:t>]</w:t>
      </w:r>
      <w:r w:rsidRPr="00425522">
        <w:rPr>
          <w:rFonts w:cs="Arial"/>
          <w:i/>
          <w:iCs/>
          <w:sz w:val="20"/>
        </w:rPr>
        <w:t>), afin de garantir le respect des objectifs de durabilité du produit (cf guide méthodologique à citer en référence).</w:t>
      </w:r>
    </w:p>
    <w:p w14:paraId="7DA61ACE" w14:textId="3211C05D" w:rsidR="00573F46" w:rsidRPr="00425522" w:rsidRDefault="00573F46" w:rsidP="00573F46">
      <w:pPr>
        <w:rPr>
          <w:rFonts w:cs="Arial"/>
          <w:i/>
          <w:iCs/>
          <w:color w:val="0000FF"/>
          <w:sz w:val="20"/>
        </w:rPr>
      </w:pPr>
      <w:r w:rsidRPr="00425522">
        <w:rPr>
          <w:rFonts w:cs="Arial"/>
          <w:i/>
          <w:iCs/>
          <w:color w:val="0000FF"/>
          <w:sz w:val="20"/>
        </w:rPr>
        <w:t xml:space="preserve">The dependability and durability requirements are subject of a partnership between </w:t>
      </w:r>
      <w:r w:rsidR="00C42F7F" w:rsidRPr="00425522">
        <w:rPr>
          <w:rFonts w:cs="Arial"/>
          <w:i/>
          <w:iCs/>
          <w:color w:val="0000FF"/>
          <w:sz w:val="20"/>
        </w:rPr>
        <w:t>STELLANTIS</w:t>
      </w:r>
      <w:r w:rsidRPr="00425522">
        <w:rPr>
          <w:rFonts w:cs="Arial"/>
          <w:i/>
          <w:iCs/>
          <w:color w:val="0000FF"/>
          <w:sz w:val="20"/>
        </w:rPr>
        <w:t xml:space="preserve"> and the supplier, within a global procedure which will be drawn up for the entire project life (described in the </w:t>
      </w:r>
      <w:r w:rsidR="0072713B" w:rsidRPr="00425522">
        <w:rPr>
          <w:rFonts w:cs="Arial"/>
          <w:i/>
          <w:iCs/>
          <w:color w:val="0000FF"/>
          <w:sz w:val="20"/>
        </w:rPr>
        <w:t>GEED</w:t>
      </w:r>
      <w:r w:rsidR="00412E19" w:rsidRPr="00425522">
        <w:rPr>
          <w:rFonts w:cs="Arial"/>
          <w:i/>
          <w:iCs/>
          <w:color w:val="0000FF"/>
          <w:sz w:val="20"/>
        </w:rPr>
        <w:t xml:space="preserve"> </w:t>
      </w:r>
      <w:r w:rsidR="00D50579" w:rsidRPr="00425522">
        <w:rPr>
          <w:rFonts w:cs="Arial"/>
          <w:i/>
          <w:iCs/>
          <w:color w:val="0000FF"/>
          <w:sz w:val="20"/>
        </w:rPr>
        <w:t>[R</w:t>
      </w:r>
      <w:r w:rsidR="00111A3B">
        <w:rPr>
          <w:rFonts w:cs="Arial"/>
          <w:i/>
          <w:iCs/>
          <w:color w:val="0000FF"/>
          <w:sz w:val="20"/>
        </w:rPr>
        <w:t>4</w:t>
      </w:r>
      <w:r w:rsidR="00D50579" w:rsidRPr="00425522">
        <w:rPr>
          <w:rFonts w:cs="Arial"/>
          <w:i/>
          <w:iCs/>
          <w:color w:val="0000FF"/>
          <w:sz w:val="20"/>
        </w:rPr>
        <w:t>]</w:t>
      </w:r>
      <w:r w:rsidRPr="00425522">
        <w:rPr>
          <w:rFonts w:cs="Arial"/>
          <w:i/>
          <w:iCs/>
          <w:color w:val="0000FF"/>
          <w:sz w:val="20"/>
        </w:rPr>
        <w:t>), in order to guarantee the respect of the product durability goals (see methodological guide to be quoted as reference.)</w:t>
      </w:r>
    </w:p>
    <w:p w14:paraId="685F3CA8" w14:textId="77777777" w:rsidR="00FE02C8" w:rsidRPr="00425522" w:rsidRDefault="00FE02C8" w:rsidP="00FE02C8">
      <w:pPr>
        <w:rPr>
          <w:rFonts w:cs="Arial"/>
          <w:i/>
          <w:iCs/>
          <w:sz w:val="20"/>
        </w:rPr>
      </w:pPr>
    </w:p>
    <w:p w14:paraId="28A6E18F" w14:textId="77777777" w:rsidR="000A3B60" w:rsidRPr="00425522" w:rsidRDefault="000A3B60" w:rsidP="000A3B60">
      <w:pPr>
        <w:rPr>
          <w:rFonts w:cs="Arial"/>
          <w:i/>
          <w:iCs/>
          <w:sz w:val="20"/>
          <w:u w:val="single"/>
        </w:rPr>
      </w:pPr>
      <w:r w:rsidRPr="00425522">
        <w:rPr>
          <w:rFonts w:cs="Arial"/>
          <w:i/>
          <w:iCs/>
          <w:sz w:val="20"/>
          <w:u w:val="single"/>
        </w:rPr>
        <w:t>Point particulier relatif à la norme ISO 26262 :</w:t>
      </w:r>
    </w:p>
    <w:p w14:paraId="2527ED56" w14:textId="77777777" w:rsidR="000A3B60" w:rsidRPr="00425522" w:rsidRDefault="000A3B60" w:rsidP="000A3B60">
      <w:pPr>
        <w:rPr>
          <w:rFonts w:cs="Arial"/>
          <w:i/>
          <w:iCs/>
          <w:sz w:val="20"/>
        </w:rPr>
      </w:pPr>
      <w:r w:rsidRPr="00425522">
        <w:rPr>
          <w:rFonts w:cs="Arial"/>
          <w:i/>
          <w:iCs/>
          <w:sz w:val="20"/>
        </w:rPr>
        <w:lastRenderedPageBreak/>
        <w:t xml:space="preserve">La norme ISO </w:t>
      </w:r>
      <w:r w:rsidR="009B4437" w:rsidRPr="00425522">
        <w:rPr>
          <w:rFonts w:cs="Arial"/>
          <w:i/>
          <w:iCs/>
          <w:sz w:val="20"/>
        </w:rPr>
        <w:t>26262 définit</w:t>
      </w:r>
      <w:r w:rsidRPr="00425522">
        <w:rPr>
          <w:rFonts w:cs="Arial"/>
          <w:i/>
          <w:iCs/>
          <w:sz w:val="20"/>
        </w:rPr>
        <w:t xml:space="preserve"> l'état de l'art pour le développement de produits électroniques sûrs dans le domaine automobile. Ses exigences propres devront être respectées selon le calendrier d'entrée en vigueur et l'application de la norme.</w:t>
      </w:r>
    </w:p>
    <w:p w14:paraId="07C8D38A" w14:textId="77777777" w:rsidR="000A3B60" w:rsidRPr="00425522" w:rsidRDefault="000A3B60" w:rsidP="000A3B60">
      <w:pPr>
        <w:rPr>
          <w:rFonts w:cs="Arial"/>
          <w:i/>
          <w:iCs/>
          <w:color w:val="0000FF"/>
          <w:sz w:val="20"/>
        </w:rPr>
      </w:pPr>
      <w:r w:rsidRPr="00425522">
        <w:rPr>
          <w:rFonts w:cs="Arial"/>
          <w:i/>
          <w:iCs/>
          <w:color w:val="0000FF"/>
          <w:sz w:val="20"/>
        </w:rPr>
        <w:t>The standard ISO 26262 defines the state of the art for the development of reliable electronic products in the automotive field. Its own requirements should be respected according to the effectiveness and application of the standard schedule.</w:t>
      </w:r>
    </w:p>
    <w:p w14:paraId="3E67F9B3" w14:textId="77777777" w:rsidR="000A3B60" w:rsidRPr="00425522" w:rsidRDefault="000A3B60" w:rsidP="00FE02C8"/>
    <w:p w14:paraId="35E31415" w14:textId="77777777" w:rsidR="002E4918" w:rsidRPr="00425522" w:rsidRDefault="002E4918" w:rsidP="002E4918">
      <w:pPr>
        <w:rPr>
          <w:b/>
        </w:rPr>
      </w:pPr>
      <w:r w:rsidRPr="00425522">
        <w:rPr>
          <w:b/>
        </w:rPr>
        <w:t xml:space="preserve">P10 : Le CdC incorpore les exigences justifiées par une étude SdF du produit. </w:t>
      </w:r>
    </w:p>
    <w:p w14:paraId="63862B1D" w14:textId="77777777" w:rsidR="002E4918" w:rsidRPr="00425522" w:rsidRDefault="002E4918" w:rsidP="002E4918">
      <w:pPr>
        <w:rPr>
          <w:b/>
          <w:color w:val="FF0000"/>
        </w:rPr>
      </w:pPr>
      <w:r w:rsidRPr="00425522">
        <w:rPr>
          <w:b/>
          <w:color w:val="FF0000"/>
        </w:rPr>
        <w:t>Pour la partie sécuritaire de l’étude, chaque ER de gravité 4 et 3 est associé à au moins une exigence du CdC y répondant</w:t>
      </w:r>
    </w:p>
    <w:p w14:paraId="2D30EE4C" w14:textId="77777777" w:rsidR="002E4918" w:rsidRPr="00425522" w:rsidRDefault="002E4918" w:rsidP="002E4918">
      <w:pPr>
        <w:numPr>
          <w:ilvl w:val="12"/>
          <w:numId w:val="0"/>
        </w:numPr>
        <w:rPr>
          <w:b/>
        </w:rPr>
      </w:pPr>
      <w:r w:rsidRPr="00425522">
        <w:rPr>
          <w:b/>
        </w:rPr>
        <w:t>Les § suivants § 5.4.1.1 à § 5.4.1.3 contiennent les exigences SdF au sens strict, exprimant directement un taux d’occurrence d’ER acceptable en fonction de la gravité de cet ER. Ces § sont c</w:t>
      </w:r>
      <w:r w:rsidR="00B84A54" w:rsidRPr="00425522">
        <w:rPr>
          <w:b/>
        </w:rPr>
        <w:t>o-rédigés par le rédacteur du CdC</w:t>
      </w:r>
      <w:r w:rsidRPr="00425522">
        <w:rPr>
          <w:b/>
        </w:rPr>
        <w:t xml:space="preserve"> et le le service </w:t>
      </w:r>
      <w:r w:rsidR="004B7692" w:rsidRPr="00425522">
        <w:rPr>
          <w:b/>
        </w:rPr>
        <w:t>« sureté de Fonctionnement » [S3</w:t>
      </w:r>
      <w:r w:rsidRPr="00425522">
        <w:rPr>
          <w:b/>
        </w:rPr>
        <w:t>] suivant le guide de rédaction du § SDF du CdC [GA5].</w:t>
      </w:r>
    </w:p>
    <w:p w14:paraId="4932AFA0" w14:textId="77777777" w:rsidR="002E4918" w:rsidRPr="00425522" w:rsidRDefault="002E4918" w:rsidP="002E4918">
      <w:pPr>
        <w:rPr>
          <w:b/>
        </w:rPr>
      </w:pPr>
      <w:r w:rsidRPr="00425522">
        <w:t>.</w:t>
      </w:r>
    </w:p>
    <w:p w14:paraId="38887B0C" w14:textId="77777777" w:rsidR="00B84A54" w:rsidRPr="00425522" w:rsidRDefault="00B84A54" w:rsidP="00B84A54">
      <w:pPr>
        <w:rPr>
          <w:b/>
          <w:i/>
          <w:color w:val="0000FF"/>
        </w:rPr>
      </w:pPr>
      <w:r w:rsidRPr="00425522">
        <w:rPr>
          <w:b/>
          <w:i/>
          <w:color w:val="0000FF"/>
        </w:rPr>
        <w:t>P10: The RD incorporates the requirements justified by a product SdF study.</w:t>
      </w:r>
    </w:p>
    <w:p w14:paraId="66E540BE" w14:textId="77777777" w:rsidR="00B84A54" w:rsidRPr="00425522" w:rsidRDefault="00B84A54" w:rsidP="00B84A54">
      <w:pPr>
        <w:rPr>
          <w:b/>
          <w:i/>
          <w:color w:val="0000FF"/>
        </w:rPr>
      </w:pPr>
      <w:r w:rsidRPr="00425522">
        <w:rPr>
          <w:b/>
          <w:i/>
          <w:color w:val="0000FF"/>
        </w:rPr>
        <w:t>For the safety part of the study, each RA 4 and 3 is associated with at least one requirement of the RD responding</w:t>
      </w:r>
    </w:p>
    <w:p w14:paraId="03F19A82" w14:textId="77777777" w:rsidR="002E4918" w:rsidRPr="00425522" w:rsidRDefault="00B84A54" w:rsidP="00B84A54">
      <w:pPr>
        <w:rPr>
          <w:b/>
          <w:i/>
          <w:color w:val="0000FF"/>
        </w:rPr>
      </w:pPr>
      <w:r w:rsidRPr="00425522">
        <w:rPr>
          <w:b/>
          <w:i/>
          <w:color w:val="0000FF"/>
        </w:rPr>
        <w:t>The following § § 5.4.1.1 to § 5.4.1.3 contain the strictly defined SdF requirements, directly expressing an acceptable ER occurrence rate according to the severity of this ER. These § are co-authored by the editor of the RD and the "</w:t>
      </w:r>
      <w:r w:rsidR="004F5DE1" w:rsidRPr="00425522">
        <w:rPr>
          <w:b/>
          <w:i/>
          <w:color w:val="0000FF"/>
        </w:rPr>
        <w:t>Dependabilit</w:t>
      </w:r>
      <w:r w:rsidRPr="00425522">
        <w:rPr>
          <w:b/>
          <w:i/>
          <w:color w:val="0000FF"/>
        </w:rPr>
        <w:t>y" service [S3] according to the drafting guide of the SDF section of the RD [GA5].</w:t>
      </w:r>
    </w:p>
    <w:p w14:paraId="66C12CC4" w14:textId="77777777" w:rsidR="002E4918" w:rsidRPr="00425522" w:rsidRDefault="002E4918" w:rsidP="002E4918"/>
    <w:p w14:paraId="1BDF363E" w14:textId="77777777" w:rsidR="005D08F6" w:rsidRPr="00425522" w:rsidRDefault="003446B7" w:rsidP="003446B7">
      <w:r w:rsidRPr="00425522">
        <w:t xml:space="preserve">Les </w:t>
      </w:r>
      <w:r w:rsidR="003332AD" w:rsidRPr="00425522">
        <w:t xml:space="preserve">événements redoutés du point de vue </w:t>
      </w:r>
      <w:r w:rsidR="00744DA0" w:rsidRPr="00425522">
        <w:t>du système</w:t>
      </w:r>
      <w:r w:rsidRPr="00425522">
        <w:t xml:space="preserve"> correspondent</w:t>
      </w:r>
      <w:r w:rsidR="005D08F6" w:rsidRPr="00425522">
        <w:t> :</w:t>
      </w:r>
    </w:p>
    <w:p w14:paraId="5D30B699" w14:textId="77777777" w:rsidR="005D08F6" w:rsidRPr="00425522" w:rsidRDefault="003446B7" w:rsidP="00A771B6">
      <w:pPr>
        <w:numPr>
          <w:ilvl w:val="0"/>
          <w:numId w:val="21"/>
        </w:numPr>
      </w:pPr>
      <w:r w:rsidRPr="00425522">
        <w:t>soit à une défaillance des flux de sortie de l’organe</w:t>
      </w:r>
      <w:r w:rsidR="006C4BEE" w:rsidRPr="00425522">
        <w:t xml:space="preserve"> (</w:t>
      </w:r>
      <w:r w:rsidR="00CB67B4" w:rsidRPr="00425522">
        <w:t>ER de type</w:t>
      </w:r>
      <w:r w:rsidR="00E30C78" w:rsidRPr="00425522">
        <w:t xml:space="preserve"> fonctionnel</w:t>
      </w:r>
      <w:r w:rsidR="006C4BEE" w:rsidRPr="00425522">
        <w:t>)</w:t>
      </w:r>
      <w:r w:rsidR="00744DA0" w:rsidRPr="00425522">
        <w:t xml:space="preserve"> qui font l’objet d’exigences sur leur occurrence d’apparition</w:t>
      </w:r>
      <w:r w:rsidR="00E30C78" w:rsidRPr="00425522">
        <w:t>,</w:t>
      </w:r>
      <w:r w:rsidR="00744DA0" w:rsidRPr="00425522">
        <w:t xml:space="preserve"> exprimé</w:t>
      </w:r>
      <w:r w:rsidR="00E30C78" w:rsidRPr="00425522">
        <w:t>e</w:t>
      </w:r>
      <w:r w:rsidR="00744DA0" w:rsidRPr="00425522">
        <w:t xml:space="preserve"> par une défiabilité F(t) et sur la démonstration qualitative à mettre en place</w:t>
      </w:r>
      <w:r w:rsidRPr="00425522">
        <w:t xml:space="preserve">, </w:t>
      </w:r>
    </w:p>
    <w:p w14:paraId="30D9EFC3" w14:textId="77777777" w:rsidR="003446B7" w:rsidRPr="00425522" w:rsidRDefault="003446B7" w:rsidP="00A771B6">
      <w:pPr>
        <w:numPr>
          <w:ilvl w:val="0"/>
          <w:numId w:val="21"/>
        </w:numPr>
      </w:pPr>
      <w:r w:rsidRPr="00425522">
        <w:t>soit à une interaction non so</w:t>
      </w:r>
      <w:r w:rsidR="005D08F6" w:rsidRPr="00425522">
        <w:t>uhaitée avec son environnement</w:t>
      </w:r>
      <w:r w:rsidR="006C4BEE" w:rsidRPr="00425522">
        <w:t xml:space="preserve"> (</w:t>
      </w:r>
      <w:r w:rsidR="00CB67B4" w:rsidRPr="00425522">
        <w:t>ER de type menace-</w:t>
      </w:r>
      <w:r w:rsidR="006C4BEE" w:rsidRPr="00425522">
        <w:t>agression)</w:t>
      </w:r>
      <w:r w:rsidR="00744DA0" w:rsidRPr="00425522">
        <w:t xml:space="preserve"> qui est traitée par des exigences de contraintes complémentaires de conception et/ou de vérification</w:t>
      </w:r>
      <w:r w:rsidR="005D08F6" w:rsidRPr="00425522">
        <w:t>.</w:t>
      </w:r>
    </w:p>
    <w:p w14:paraId="33CFE00F" w14:textId="77777777" w:rsidR="00573F46" w:rsidRPr="00425522" w:rsidRDefault="00573F46" w:rsidP="00573F46">
      <w:pPr>
        <w:rPr>
          <w:i/>
          <w:color w:val="0000FF"/>
        </w:rPr>
      </w:pPr>
      <w:r w:rsidRPr="00425522">
        <w:rPr>
          <w:i/>
          <w:color w:val="0000FF"/>
        </w:rPr>
        <w:t>The dreaded events from the system point of view correspond:</w:t>
      </w:r>
    </w:p>
    <w:p w14:paraId="48D37F95" w14:textId="77777777" w:rsidR="00573F46" w:rsidRPr="00425522" w:rsidRDefault="00573F46" w:rsidP="00A771B6">
      <w:pPr>
        <w:numPr>
          <w:ilvl w:val="0"/>
          <w:numId w:val="21"/>
        </w:numPr>
        <w:rPr>
          <w:i/>
          <w:color w:val="0000FF"/>
        </w:rPr>
      </w:pPr>
      <w:r w:rsidRPr="00425522">
        <w:rPr>
          <w:i/>
          <w:color w:val="0000FF"/>
        </w:rPr>
        <w:t xml:space="preserve">either to a component output flux failure (functional type ER) which are subject to requirements on their appearance occurrence, expressed by the unreliability F(t) and on the quality demonstration to be implemented, </w:t>
      </w:r>
    </w:p>
    <w:p w14:paraId="74D252B0" w14:textId="77777777" w:rsidR="00573F46" w:rsidRPr="00425522" w:rsidRDefault="00573F46" w:rsidP="00A771B6">
      <w:pPr>
        <w:numPr>
          <w:ilvl w:val="0"/>
          <w:numId w:val="21"/>
        </w:numPr>
        <w:rPr>
          <w:i/>
          <w:color w:val="0000FF"/>
        </w:rPr>
      </w:pPr>
      <w:r w:rsidRPr="00425522">
        <w:rPr>
          <w:i/>
          <w:color w:val="0000FF"/>
        </w:rPr>
        <w:t>or to a non desired interaction with its environment (threat-damage type ER) which is discussed by the additional constraint requirements for design and/or inspection.</w:t>
      </w:r>
    </w:p>
    <w:p w14:paraId="43BB28CB" w14:textId="77777777" w:rsidR="00D839D8" w:rsidRPr="00425522" w:rsidRDefault="00D839D8" w:rsidP="003446B7"/>
    <w:p w14:paraId="7E18BB26" w14:textId="77777777" w:rsidR="005D08F6" w:rsidRPr="00425522" w:rsidRDefault="005D08F6" w:rsidP="003446B7">
      <w:r w:rsidRPr="00425522">
        <w:rPr>
          <w:b/>
        </w:rPr>
        <w:t>Recommandation</w:t>
      </w:r>
      <w:r w:rsidRPr="00425522">
        <w:t xml:space="preserve"> : il est </w:t>
      </w:r>
      <w:r w:rsidR="00F47211" w:rsidRPr="00425522">
        <w:t>possible</w:t>
      </w:r>
      <w:r w:rsidRPr="00425522">
        <w:t xml:space="preserve"> d’exprimer les </w:t>
      </w:r>
      <w:r w:rsidR="003332AD" w:rsidRPr="00425522">
        <w:t>événements redoutés</w:t>
      </w:r>
      <w:r w:rsidRPr="00425522">
        <w:t xml:space="preserve"> à l’</w:t>
      </w:r>
      <w:r w:rsidR="00F47211" w:rsidRPr="00425522">
        <w:t>aide de</w:t>
      </w:r>
      <w:r w:rsidRPr="00425522">
        <w:t xml:space="preserve"> flux applicatifs</w:t>
      </w:r>
      <w:r w:rsidR="00F47211" w:rsidRPr="00425522">
        <w:t>, de flux logiques ou de flux physiques. On choisira de préférence le mode d’expression le plus simple.</w:t>
      </w:r>
    </w:p>
    <w:p w14:paraId="15D0A4FB" w14:textId="77777777" w:rsidR="00573F46" w:rsidRPr="00425522" w:rsidRDefault="00573F46" w:rsidP="00573F46">
      <w:pPr>
        <w:rPr>
          <w:i/>
          <w:color w:val="0000FF"/>
        </w:rPr>
      </w:pPr>
      <w:r w:rsidRPr="00425522">
        <w:rPr>
          <w:b/>
          <w:i/>
          <w:color w:val="0000FF"/>
        </w:rPr>
        <w:t>Recommendation:</w:t>
      </w:r>
      <w:r w:rsidRPr="00425522">
        <w:rPr>
          <w:i/>
          <w:color w:val="0000FF"/>
        </w:rPr>
        <w:t xml:space="preserve"> it is possible to state the dreaded events with application, logical or physical flows. We will preferably choose the simplest statement mode.</w:t>
      </w:r>
    </w:p>
    <w:p w14:paraId="0055F48C" w14:textId="77777777" w:rsidR="00A61BEC" w:rsidRPr="00425522" w:rsidRDefault="00A61BEC" w:rsidP="003446B7"/>
    <w:p w14:paraId="7C935DA5" w14:textId="77777777" w:rsidR="00A61BEC" w:rsidRPr="00425522" w:rsidRDefault="00395D32" w:rsidP="003446B7">
      <w:r w:rsidRPr="00425522">
        <w:rPr>
          <w:b/>
        </w:rPr>
        <w:lastRenderedPageBreak/>
        <w:t>R</w:t>
      </w:r>
      <w:r w:rsidR="002E4918" w:rsidRPr="00425522">
        <w:rPr>
          <w:b/>
        </w:rPr>
        <w:t>42</w:t>
      </w:r>
      <w:r w:rsidR="00A61BEC" w:rsidRPr="00425522">
        <w:t xml:space="preserve"> : le mode d’expression </w:t>
      </w:r>
      <w:r w:rsidR="00CB67B4" w:rsidRPr="00425522">
        <w:t>de l’événement redouté</w:t>
      </w:r>
      <w:r w:rsidR="00A61BEC" w:rsidRPr="00425522">
        <w:t xml:space="preserve"> doit être cohérent avec l’expression d’un éventuel mode dégradé associé (ex : une perte de trame ou une trame invalide entraine le choix d’une valeur « par défaut » traité au niveau logique, n’entrainant pas de différence de comportement du calculateur au niveau applicatif. Le mode de défaillance sera exprimé au niveau logique).</w:t>
      </w:r>
    </w:p>
    <w:p w14:paraId="3C7C8B63" w14:textId="77777777" w:rsidR="00573F46" w:rsidRPr="00425522" w:rsidRDefault="00395D32" w:rsidP="00573F46">
      <w:pPr>
        <w:rPr>
          <w:i/>
          <w:color w:val="0000FF"/>
        </w:rPr>
      </w:pPr>
      <w:r w:rsidRPr="00425522">
        <w:rPr>
          <w:b/>
          <w:i/>
          <w:color w:val="0000FF"/>
        </w:rPr>
        <w:t>R</w:t>
      </w:r>
      <w:r w:rsidR="002E4918" w:rsidRPr="00425522">
        <w:rPr>
          <w:b/>
          <w:i/>
          <w:color w:val="0000FF"/>
        </w:rPr>
        <w:t xml:space="preserve">42 </w:t>
      </w:r>
      <w:r w:rsidR="00573F46" w:rsidRPr="00425522">
        <w:rPr>
          <w:i/>
          <w:color w:val="0000FF"/>
        </w:rPr>
        <w:t>: the statement mode of the dreaded event should be consistent with the statement of a possible associated defect mode (ex: a loss of frame or an invalid frame triggers the choice of a "by default" value logically processed, that does not trigger a different computer behavior at the application level. The failure mode will be stated logically).</w:t>
      </w:r>
    </w:p>
    <w:p w14:paraId="10FC345A" w14:textId="77777777" w:rsidR="00F47211" w:rsidRPr="00425522" w:rsidRDefault="00F47211" w:rsidP="003446B7"/>
    <w:p w14:paraId="36711CF0" w14:textId="77777777" w:rsidR="00F47211" w:rsidRPr="00425522" w:rsidRDefault="00F47211" w:rsidP="00492E33">
      <w:pPr>
        <w:shd w:val="clear" w:color="auto" w:fill="F3F3F3"/>
      </w:pPr>
      <w:r w:rsidRPr="00425522">
        <w:t xml:space="preserve">Exemples : extrait </w:t>
      </w:r>
      <w:r w:rsidR="003D565A" w:rsidRPr="00425522">
        <w:t>du CdC</w:t>
      </w:r>
      <w:r w:rsidRPr="00425522">
        <w:t xml:space="preserve"> EDCP (Electronique de Détection Choc Piéton). Le flux FF_MODPY est un flux « applicatif »</w:t>
      </w:r>
    </w:p>
    <w:p w14:paraId="2C6FFE87" w14:textId="77777777" w:rsidR="00573F46" w:rsidRPr="00425522" w:rsidRDefault="00573F46" w:rsidP="00492E33">
      <w:pPr>
        <w:shd w:val="clear" w:color="auto" w:fill="F3F3F3"/>
        <w:rPr>
          <w:i/>
          <w:color w:val="0000FF"/>
        </w:rPr>
      </w:pPr>
      <w:r w:rsidRPr="00425522">
        <w:rPr>
          <w:i/>
          <w:color w:val="0000FF"/>
        </w:rPr>
        <w:t>Examples: excerpt from the ST EDCP (Pedestrian Impact Detection Electronics). The flow FF_MODPY is an "applicative" flow</w:t>
      </w:r>
    </w:p>
    <w:tbl>
      <w:tblPr>
        <w:tblW w:w="14065" w:type="dxa"/>
        <w:tblInd w:w="55" w:type="dxa"/>
        <w:tblLayout w:type="fixed"/>
        <w:tblCellMar>
          <w:left w:w="70" w:type="dxa"/>
          <w:right w:w="70" w:type="dxa"/>
        </w:tblCellMar>
        <w:tblLook w:val="0000" w:firstRow="0" w:lastRow="0" w:firstColumn="0" w:lastColumn="0" w:noHBand="0" w:noVBand="0"/>
      </w:tblPr>
      <w:tblGrid>
        <w:gridCol w:w="1858"/>
        <w:gridCol w:w="3544"/>
        <w:gridCol w:w="1417"/>
        <w:gridCol w:w="719"/>
        <w:gridCol w:w="1283"/>
        <w:gridCol w:w="2409"/>
        <w:gridCol w:w="1843"/>
        <w:gridCol w:w="992"/>
      </w:tblGrid>
      <w:tr w:rsidR="00690DDD" w:rsidRPr="00425522" w14:paraId="5FC2029A" w14:textId="77777777">
        <w:trPr>
          <w:trHeight w:val="1110"/>
          <w:tblHeader/>
        </w:trPr>
        <w:tc>
          <w:tcPr>
            <w:tcW w:w="1858" w:type="dxa"/>
            <w:tcBorders>
              <w:top w:val="single" w:sz="4" w:space="0" w:color="auto"/>
              <w:left w:val="single" w:sz="4" w:space="0" w:color="auto"/>
              <w:bottom w:val="single" w:sz="4" w:space="0" w:color="auto"/>
              <w:right w:val="single" w:sz="4" w:space="0" w:color="auto"/>
            </w:tcBorders>
            <w:shd w:val="clear" w:color="auto" w:fill="C0C0C0"/>
            <w:vAlign w:val="center"/>
          </w:tcPr>
          <w:p w14:paraId="5F8444A0" w14:textId="77777777" w:rsidR="00690DDD" w:rsidRPr="00425522" w:rsidRDefault="00690DDD" w:rsidP="0092090B">
            <w:pPr>
              <w:jc w:val="center"/>
              <w:rPr>
                <w:rFonts w:cs="Arial"/>
                <w:b/>
                <w:bCs/>
                <w:sz w:val="20"/>
              </w:rPr>
            </w:pPr>
            <w:r w:rsidRPr="00425522">
              <w:rPr>
                <w:rFonts w:cs="Arial"/>
                <w:b/>
                <w:bCs/>
                <w:sz w:val="20"/>
              </w:rPr>
              <w:t>Exigence</w:t>
            </w:r>
            <w:r w:rsidR="00573F46" w:rsidRPr="00425522">
              <w:rPr>
                <w:rFonts w:cs="Arial"/>
                <w:b/>
                <w:bCs/>
                <w:sz w:val="20"/>
              </w:rPr>
              <w:t xml:space="preserve"> / </w:t>
            </w:r>
            <w:r w:rsidR="00573F46" w:rsidRPr="00425522">
              <w:rPr>
                <w:rFonts w:cs="Arial"/>
                <w:b/>
                <w:bCs/>
                <w:color w:val="0000FF"/>
                <w:sz w:val="20"/>
              </w:rPr>
              <w:t>Requirement</w:t>
            </w:r>
          </w:p>
        </w:tc>
        <w:tc>
          <w:tcPr>
            <w:tcW w:w="3544" w:type="dxa"/>
            <w:tcBorders>
              <w:top w:val="single" w:sz="4" w:space="0" w:color="auto"/>
              <w:left w:val="nil"/>
              <w:bottom w:val="single" w:sz="4" w:space="0" w:color="auto"/>
              <w:right w:val="single" w:sz="4" w:space="0" w:color="auto"/>
            </w:tcBorders>
            <w:shd w:val="clear" w:color="auto" w:fill="C0C0C0"/>
            <w:vAlign w:val="center"/>
          </w:tcPr>
          <w:p w14:paraId="7049A82E" w14:textId="77777777" w:rsidR="00690DDD" w:rsidRPr="00425522" w:rsidRDefault="00690DDD" w:rsidP="0092090B">
            <w:pPr>
              <w:jc w:val="center"/>
              <w:rPr>
                <w:rFonts w:cs="Arial"/>
                <w:b/>
                <w:bCs/>
                <w:sz w:val="20"/>
              </w:rPr>
            </w:pPr>
            <w:r w:rsidRPr="00425522">
              <w:rPr>
                <w:rFonts w:cs="Arial"/>
                <w:b/>
                <w:bCs/>
                <w:sz w:val="20"/>
              </w:rPr>
              <w:t>Evènement redouté de la fourniture</w:t>
            </w:r>
            <w:r w:rsidR="00573F46" w:rsidRPr="00425522">
              <w:rPr>
                <w:rFonts w:cs="Arial"/>
                <w:b/>
                <w:bCs/>
                <w:sz w:val="20"/>
              </w:rPr>
              <w:t xml:space="preserve"> / </w:t>
            </w:r>
            <w:r w:rsidR="00573F46" w:rsidRPr="00425522">
              <w:rPr>
                <w:rFonts w:cs="Arial"/>
                <w:b/>
                <w:bCs/>
                <w:color w:val="0000FF"/>
                <w:sz w:val="20"/>
              </w:rPr>
              <w:t>Dreaded event of the supply</w:t>
            </w:r>
          </w:p>
        </w:tc>
        <w:tc>
          <w:tcPr>
            <w:tcW w:w="1417" w:type="dxa"/>
            <w:tcBorders>
              <w:top w:val="single" w:sz="4" w:space="0" w:color="auto"/>
              <w:left w:val="nil"/>
              <w:bottom w:val="single" w:sz="4" w:space="0" w:color="auto"/>
              <w:right w:val="single" w:sz="4" w:space="0" w:color="auto"/>
            </w:tcBorders>
            <w:shd w:val="clear" w:color="auto" w:fill="C0C0C0"/>
            <w:vAlign w:val="center"/>
          </w:tcPr>
          <w:p w14:paraId="54C5E8CB" w14:textId="77777777" w:rsidR="00690DDD" w:rsidRPr="00425522" w:rsidRDefault="00690DDD" w:rsidP="0092090B">
            <w:pPr>
              <w:jc w:val="center"/>
              <w:rPr>
                <w:rFonts w:cs="Arial"/>
                <w:b/>
                <w:bCs/>
                <w:sz w:val="20"/>
              </w:rPr>
            </w:pPr>
            <w:r w:rsidRPr="00425522">
              <w:rPr>
                <w:rFonts w:cs="Arial"/>
                <w:b/>
                <w:bCs/>
                <w:sz w:val="20"/>
              </w:rPr>
              <w:t>Défiabilité</w:t>
            </w:r>
            <w:r w:rsidR="00573F46" w:rsidRPr="00425522">
              <w:rPr>
                <w:rFonts w:cs="Arial"/>
                <w:b/>
                <w:bCs/>
                <w:sz w:val="20"/>
              </w:rPr>
              <w:t xml:space="preserve"> / </w:t>
            </w:r>
            <w:r w:rsidR="00573F46" w:rsidRPr="00425522">
              <w:rPr>
                <w:rFonts w:cs="Arial"/>
                <w:b/>
                <w:bCs/>
                <w:color w:val="0000FF"/>
                <w:sz w:val="20"/>
              </w:rPr>
              <w:t>Unreliability</w:t>
            </w:r>
          </w:p>
        </w:tc>
        <w:tc>
          <w:tcPr>
            <w:tcW w:w="719" w:type="dxa"/>
            <w:tcBorders>
              <w:top w:val="single" w:sz="4" w:space="0" w:color="auto"/>
              <w:left w:val="single" w:sz="4" w:space="0" w:color="auto"/>
              <w:bottom w:val="single" w:sz="4" w:space="0" w:color="auto"/>
              <w:right w:val="single" w:sz="4" w:space="0" w:color="auto"/>
            </w:tcBorders>
            <w:shd w:val="clear" w:color="auto" w:fill="C0C0C0"/>
            <w:vAlign w:val="center"/>
          </w:tcPr>
          <w:p w14:paraId="478085CB" w14:textId="77777777" w:rsidR="00690DDD" w:rsidRPr="00425522" w:rsidRDefault="00690DDD" w:rsidP="0092090B">
            <w:pPr>
              <w:jc w:val="center"/>
              <w:rPr>
                <w:rFonts w:cs="Arial"/>
                <w:b/>
                <w:bCs/>
                <w:sz w:val="20"/>
              </w:rPr>
            </w:pPr>
            <w:r w:rsidRPr="00425522">
              <w:rPr>
                <w:rFonts w:cs="Arial"/>
                <w:b/>
                <w:bCs/>
                <w:sz w:val="20"/>
              </w:rPr>
              <w:t>ASIL</w:t>
            </w:r>
            <w:r w:rsidR="00573F46" w:rsidRPr="00425522">
              <w:rPr>
                <w:rFonts w:cs="Arial"/>
                <w:b/>
                <w:bCs/>
                <w:sz w:val="20"/>
              </w:rPr>
              <w:t xml:space="preserve"> / </w:t>
            </w:r>
            <w:r w:rsidR="00573F46" w:rsidRPr="00425522">
              <w:rPr>
                <w:rFonts w:cs="Arial"/>
                <w:b/>
                <w:bCs/>
                <w:color w:val="0000FF"/>
                <w:sz w:val="20"/>
              </w:rPr>
              <w:t>ASIL</w:t>
            </w:r>
          </w:p>
        </w:tc>
        <w:tc>
          <w:tcPr>
            <w:tcW w:w="1283" w:type="dxa"/>
            <w:tcBorders>
              <w:top w:val="single" w:sz="4" w:space="0" w:color="auto"/>
              <w:left w:val="single" w:sz="4" w:space="0" w:color="auto"/>
              <w:bottom w:val="single" w:sz="4" w:space="0" w:color="auto"/>
              <w:right w:val="single" w:sz="4" w:space="0" w:color="auto"/>
            </w:tcBorders>
            <w:shd w:val="clear" w:color="auto" w:fill="C0C0C0"/>
            <w:vAlign w:val="center"/>
          </w:tcPr>
          <w:p w14:paraId="2899929E" w14:textId="77777777" w:rsidR="00690DDD" w:rsidRPr="00425522" w:rsidRDefault="00690DDD" w:rsidP="0092090B">
            <w:pPr>
              <w:jc w:val="center"/>
              <w:rPr>
                <w:rFonts w:cs="Arial"/>
                <w:b/>
                <w:bCs/>
                <w:sz w:val="20"/>
              </w:rPr>
            </w:pPr>
            <w:r w:rsidRPr="00425522">
              <w:rPr>
                <w:rFonts w:cs="Arial"/>
                <w:b/>
                <w:bCs/>
                <w:sz w:val="20"/>
              </w:rPr>
              <w:t>Objectif quantifié métrique ISO</w:t>
            </w:r>
            <w:r w:rsidR="00573F46" w:rsidRPr="00425522">
              <w:rPr>
                <w:rFonts w:cs="Arial"/>
                <w:b/>
                <w:bCs/>
                <w:sz w:val="20"/>
              </w:rPr>
              <w:t xml:space="preserve"> </w:t>
            </w:r>
            <w:r w:rsidR="00573F46" w:rsidRPr="00425522">
              <w:rPr>
                <w:rFonts w:cs="Arial"/>
                <w:b/>
                <w:bCs/>
                <w:color w:val="0000FF"/>
                <w:sz w:val="20"/>
              </w:rPr>
              <w:t>/ ISO metric quantified objective</w:t>
            </w:r>
          </w:p>
        </w:tc>
        <w:tc>
          <w:tcPr>
            <w:tcW w:w="2409" w:type="dxa"/>
            <w:tcBorders>
              <w:top w:val="single" w:sz="4" w:space="0" w:color="auto"/>
              <w:left w:val="single" w:sz="4" w:space="0" w:color="auto"/>
              <w:bottom w:val="single" w:sz="4" w:space="0" w:color="auto"/>
              <w:right w:val="single" w:sz="4" w:space="0" w:color="auto"/>
            </w:tcBorders>
            <w:shd w:val="clear" w:color="auto" w:fill="C0C0C0"/>
            <w:vAlign w:val="center"/>
          </w:tcPr>
          <w:p w14:paraId="269A7105" w14:textId="77777777" w:rsidR="00690DDD" w:rsidRPr="00425522" w:rsidRDefault="00690DDD" w:rsidP="0092090B">
            <w:pPr>
              <w:jc w:val="center"/>
              <w:rPr>
                <w:rFonts w:cs="Arial"/>
                <w:b/>
                <w:bCs/>
                <w:sz w:val="20"/>
              </w:rPr>
            </w:pPr>
            <w:r w:rsidRPr="00425522">
              <w:rPr>
                <w:rFonts w:cs="Arial"/>
                <w:b/>
                <w:bCs/>
                <w:sz w:val="20"/>
              </w:rPr>
              <w:t>Remarque sur le scénario de défaillance</w:t>
            </w:r>
            <w:r w:rsidR="00573F46" w:rsidRPr="00425522">
              <w:rPr>
                <w:rFonts w:cs="Arial"/>
                <w:b/>
                <w:bCs/>
                <w:sz w:val="20"/>
              </w:rPr>
              <w:t xml:space="preserve"> / </w:t>
            </w:r>
            <w:r w:rsidR="00573F46" w:rsidRPr="00425522">
              <w:rPr>
                <w:rFonts w:cs="Arial"/>
                <w:b/>
                <w:bCs/>
                <w:color w:val="0000FF"/>
                <w:sz w:val="20"/>
              </w:rPr>
              <w:t>Note on the failure scenario</w:t>
            </w:r>
          </w:p>
        </w:tc>
        <w:tc>
          <w:tcPr>
            <w:tcW w:w="1843" w:type="dxa"/>
            <w:tcBorders>
              <w:top w:val="single" w:sz="4" w:space="0" w:color="auto"/>
              <w:left w:val="nil"/>
              <w:bottom w:val="single" w:sz="4" w:space="0" w:color="auto"/>
              <w:right w:val="single" w:sz="4" w:space="0" w:color="auto"/>
            </w:tcBorders>
            <w:shd w:val="clear" w:color="auto" w:fill="C0C0C0"/>
            <w:vAlign w:val="center"/>
          </w:tcPr>
          <w:p w14:paraId="0DEE9A72" w14:textId="77777777" w:rsidR="00690DDD" w:rsidRPr="00425522" w:rsidRDefault="00690DDD" w:rsidP="0092090B">
            <w:pPr>
              <w:jc w:val="center"/>
              <w:rPr>
                <w:rFonts w:cs="Arial"/>
                <w:b/>
                <w:bCs/>
                <w:sz w:val="20"/>
                <w:highlight w:val="green"/>
              </w:rPr>
            </w:pPr>
            <w:r w:rsidRPr="00425522">
              <w:rPr>
                <w:rFonts w:cs="Arial"/>
                <w:b/>
                <w:bCs/>
                <w:sz w:val="20"/>
              </w:rPr>
              <w:t>(pour info) contribue à l'ERF véhicule</w:t>
            </w:r>
            <w:r w:rsidR="00573F46" w:rsidRPr="00425522">
              <w:rPr>
                <w:rFonts w:cs="Arial"/>
                <w:b/>
                <w:bCs/>
                <w:sz w:val="20"/>
              </w:rPr>
              <w:t xml:space="preserve"> / </w:t>
            </w:r>
            <w:r w:rsidR="00573F46" w:rsidRPr="00425522">
              <w:rPr>
                <w:rFonts w:cs="Arial"/>
                <w:b/>
                <w:bCs/>
                <w:color w:val="0000FF"/>
                <w:sz w:val="20"/>
              </w:rPr>
              <w:t>(for your information) contributes to the vehicle ERF</w:t>
            </w:r>
          </w:p>
        </w:tc>
        <w:tc>
          <w:tcPr>
            <w:tcW w:w="992" w:type="dxa"/>
            <w:tcBorders>
              <w:top w:val="single" w:sz="4" w:space="0" w:color="auto"/>
              <w:left w:val="nil"/>
              <w:bottom w:val="single" w:sz="4" w:space="0" w:color="auto"/>
              <w:right w:val="single" w:sz="4" w:space="0" w:color="auto"/>
            </w:tcBorders>
            <w:shd w:val="clear" w:color="auto" w:fill="C0C0C0"/>
            <w:vAlign w:val="center"/>
          </w:tcPr>
          <w:p w14:paraId="15A7C1C9" w14:textId="77777777" w:rsidR="00690DDD" w:rsidRPr="00425522" w:rsidRDefault="00690DDD" w:rsidP="0092090B">
            <w:pPr>
              <w:jc w:val="center"/>
              <w:rPr>
                <w:rFonts w:cs="Arial"/>
                <w:b/>
                <w:bCs/>
                <w:sz w:val="20"/>
              </w:rPr>
            </w:pPr>
            <w:r w:rsidRPr="00425522">
              <w:rPr>
                <w:rFonts w:cs="Arial"/>
                <w:b/>
                <w:bCs/>
                <w:sz w:val="20"/>
              </w:rPr>
              <w:t>Gravité</w:t>
            </w:r>
            <w:r w:rsidR="00573F46" w:rsidRPr="00425522">
              <w:rPr>
                <w:rFonts w:cs="Arial"/>
                <w:b/>
                <w:bCs/>
                <w:sz w:val="20"/>
              </w:rPr>
              <w:t xml:space="preserve"> / </w:t>
            </w:r>
            <w:r w:rsidR="000A1C38" w:rsidRPr="00425522">
              <w:rPr>
                <w:rFonts w:cs="Arial"/>
                <w:b/>
                <w:bCs/>
                <w:color w:val="0000FF"/>
                <w:sz w:val="20"/>
              </w:rPr>
              <w:t>Gravity</w:t>
            </w:r>
          </w:p>
        </w:tc>
      </w:tr>
      <w:tr w:rsidR="00690DDD" w:rsidRPr="00425522" w14:paraId="7BDFA89B" w14:textId="77777777">
        <w:trPr>
          <w:trHeight w:val="255"/>
        </w:trPr>
        <w:tc>
          <w:tcPr>
            <w:tcW w:w="1858" w:type="dxa"/>
            <w:tcBorders>
              <w:top w:val="single" w:sz="4" w:space="0" w:color="auto"/>
              <w:left w:val="single" w:sz="4" w:space="0" w:color="auto"/>
              <w:bottom w:val="single" w:sz="4" w:space="0" w:color="auto"/>
              <w:right w:val="single" w:sz="4" w:space="0" w:color="auto"/>
            </w:tcBorders>
            <w:shd w:val="clear" w:color="auto" w:fill="F3F3F3"/>
            <w:noWrap/>
          </w:tcPr>
          <w:p w14:paraId="30EAABD5" w14:textId="77777777" w:rsidR="00690DDD" w:rsidRPr="00425522" w:rsidRDefault="00690DDD" w:rsidP="00690DDD">
            <w:pPr>
              <w:pStyle w:val="rfexiEMdR"/>
              <w:keepNext/>
              <w:keepLines/>
            </w:pPr>
            <w:r w:rsidRPr="00425522">
              <w:t>GEN-EDCP-ST-OPE.4820(2)</w:t>
            </w:r>
          </w:p>
          <w:p w14:paraId="35CED4B5" w14:textId="77777777" w:rsidR="00690DDD" w:rsidRPr="00425522" w:rsidRDefault="00690DDD" w:rsidP="0092090B">
            <w:pPr>
              <w:rPr>
                <w:rFonts w:cs="Arial"/>
                <w:b/>
              </w:rPr>
            </w:pPr>
          </w:p>
        </w:tc>
        <w:tc>
          <w:tcPr>
            <w:tcW w:w="3544" w:type="dxa"/>
            <w:tcBorders>
              <w:top w:val="single" w:sz="4" w:space="0" w:color="auto"/>
              <w:left w:val="nil"/>
              <w:bottom w:val="single" w:sz="4" w:space="0" w:color="auto"/>
              <w:right w:val="single" w:sz="4" w:space="0" w:color="auto"/>
            </w:tcBorders>
            <w:shd w:val="clear" w:color="auto" w:fill="F3F3F3"/>
            <w:noWrap/>
          </w:tcPr>
          <w:p w14:paraId="5AC304C9" w14:textId="77777777" w:rsidR="00690DDD" w:rsidRPr="00425522" w:rsidRDefault="00690DDD" w:rsidP="00690DDD">
            <w:pPr>
              <w:keepNext/>
              <w:keepLines/>
              <w:ind w:right="24"/>
              <w:rPr>
                <w:rFonts w:eastAsia="Arial Unicode MS"/>
                <w:sz w:val="20"/>
              </w:rPr>
            </w:pPr>
            <w:r w:rsidRPr="00425522">
              <w:rPr>
                <w:rFonts w:eastAsia="Arial Unicode MS"/>
                <w:sz w:val="20"/>
              </w:rPr>
              <w:t>Commande intempestive de mise à feu des modules pyrotechniques</w:t>
            </w:r>
          </w:p>
          <w:p w14:paraId="069B757B" w14:textId="77777777" w:rsidR="00690DDD" w:rsidRPr="00425522" w:rsidRDefault="00690DDD" w:rsidP="00690DDD">
            <w:pPr>
              <w:rPr>
                <w:rFonts w:eastAsia="Arial Unicode MS"/>
                <w:bCs/>
                <w:sz w:val="20"/>
              </w:rPr>
            </w:pPr>
            <w:r w:rsidRPr="00425522">
              <w:rPr>
                <w:rFonts w:eastAsia="Arial Unicode MS"/>
                <w:sz w:val="20"/>
              </w:rPr>
              <w:t xml:space="preserve">(FF_MODPY = </w:t>
            </w:r>
            <w:r w:rsidRPr="00425522">
              <w:rPr>
                <w:rFonts w:eastAsia="Arial Unicode MS"/>
                <w:b/>
                <w:sz w:val="20"/>
              </w:rPr>
              <w:t>Enclenché</w:t>
            </w:r>
            <w:r w:rsidRPr="00425522">
              <w:rPr>
                <w:rFonts w:eastAsia="Arial Unicode MS"/>
                <w:bCs/>
                <w:sz w:val="20"/>
              </w:rPr>
              <w:t>)</w:t>
            </w:r>
          </w:p>
          <w:p w14:paraId="14F696B9" w14:textId="77777777" w:rsidR="00690DDD" w:rsidRPr="00425522" w:rsidRDefault="00690DDD" w:rsidP="00690DDD">
            <w:pPr>
              <w:rPr>
                <w:rFonts w:eastAsia="Arial Unicode MS"/>
                <w:bCs/>
                <w:sz w:val="20"/>
              </w:rPr>
            </w:pPr>
          </w:p>
          <w:p w14:paraId="53010309" w14:textId="77777777" w:rsidR="00690DDD" w:rsidRPr="00425522" w:rsidRDefault="00690DDD" w:rsidP="00690DDD">
            <w:pPr>
              <w:pStyle w:val="Attributs"/>
            </w:pPr>
            <w:r w:rsidRPr="00425522">
              <w:t>Att_bool@ S CTF</w:t>
            </w:r>
          </w:p>
          <w:p w14:paraId="68DE4337" w14:textId="77777777" w:rsidR="000A3B60" w:rsidRPr="00425522" w:rsidRDefault="000A3B60" w:rsidP="00573F46">
            <w:pPr>
              <w:keepNext/>
              <w:keepLines/>
              <w:ind w:right="24"/>
              <w:rPr>
                <w:rFonts w:eastAsia="Arial Unicode MS"/>
                <w:i/>
                <w:color w:val="0000FF"/>
                <w:sz w:val="20"/>
              </w:rPr>
            </w:pPr>
          </w:p>
          <w:p w14:paraId="31C571BE" w14:textId="77777777" w:rsidR="00573F46" w:rsidRPr="00425522" w:rsidRDefault="00573F46" w:rsidP="00573F46">
            <w:pPr>
              <w:keepNext/>
              <w:keepLines/>
              <w:ind w:right="24"/>
              <w:rPr>
                <w:rFonts w:eastAsia="Arial Unicode MS"/>
                <w:i/>
                <w:color w:val="0000FF"/>
                <w:sz w:val="20"/>
              </w:rPr>
            </w:pPr>
            <w:r w:rsidRPr="00425522">
              <w:rPr>
                <w:rFonts w:eastAsia="Arial Unicode MS"/>
                <w:i/>
                <w:color w:val="0000FF"/>
                <w:sz w:val="20"/>
              </w:rPr>
              <w:t>Unexpected igniter control of the pyrotechnic modules</w:t>
            </w:r>
          </w:p>
          <w:p w14:paraId="7EA95AEA" w14:textId="77777777" w:rsidR="00573F46" w:rsidRPr="00425522" w:rsidRDefault="00573F46" w:rsidP="00573F46">
            <w:pPr>
              <w:pStyle w:val="Attributs"/>
              <w:rPr>
                <w:b w:val="0"/>
                <w:color w:val="auto"/>
              </w:rPr>
            </w:pPr>
            <w:r w:rsidRPr="00425522">
              <w:rPr>
                <w:rFonts w:eastAsia="Arial Unicode MS"/>
                <w:i/>
                <w:color w:val="0000FF"/>
              </w:rPr>
              <w:t xml:space="preserve">(FF_MODPY = </w:t>
            </w:r>
            <w:r w:rsidRPr="00425522">
              <w:rPr>
                <w:rFonts w:eastAsia="Arial Unicode MS"/>
                <w:b w:val="0"/>
                <w:i/>
                <w:color w:val="0000FF"/>
              </w:rPr>
              <w:t>Engaged</w:t>
            </w:r>
            <w:r w:rsidRPr="00425522">
              <w:rPr>
                <w:rFonts w:eastAsia="Arial Unicode MS"/>
                <w:bCs/>
                <w:i/>
                <w:color w:val="0000FF"/>
              </w:rPr>
              <w:t>)</w:t>
            </w:r>
          </w:p>
        </w:tc>
        <w:tc>
          <w:tcPr>
            <w:tcW w:w="1417" w:type="dxa"/>
            <w:tcBorders>
              <w:top w:val="single" w:sz="4" w:space="0" w:color="auto"/>
              <w:left w:val="nil"/>
              <w:bottom w:val="single" w:sz="4" w:space="0" w:color="auto"/>
              <w:right w:val="single" w:sz="4" w:space="0" w:color="auto"/>
            </w:tcBorders>
            <w:shd w:val="clear" w:color="auto" w:fill="F3F3F3"/>
            <w:noWrap/>
          </w:tcPr>
          <w:p w14:paraId="4211BB7E" w14:textId="77777777" w:rsidR="00690DDD" w:rsidRPr="00425522" w:rsidRDefault="00690DDD" w:rsidP="0092090B">
            <w:pPr>
              <w:rPr>
                <w:rFonts w:cs="Arial"/>
              </w:rPr>
            </w:pPr>
          </w:p>
        </w:tc>
        <w:tc>
          <w:tcPr>
            <w:tcW w:w="719" w:type="dxa"/>
            <w:tcBorders>
              <w:top w:val="single" w:sz="4" w:space="0" w:color="auto"/>
              <w:left w:val="single" w:sz="4" w:space="0" w:color="auto"/>
              <w:bottom w:val="single" w:sz="4" w:space="0" w:color="auto"/>
              <w:right w:val="single" w:sz="4" w:space="0" w:color="auto"/>
            </w:tcBorders>
            <w:shd w:val="clear" w:color="auto" w:fill="F3F3F3"/>
          </w:tcPr>
          <w:p w14:paraId="3D52AD9C" w14:textId="77777777" w:rsidR="00690DDD" w:rsidRPr="00425522" w:rsidRDefault="00690DDD" w:rsidP="0092090B">
            <w:pPr>
              <w:rPr>
                <w:rFonts w:cs="Arial"/>
              </w:rPr>
            </w:pPr>
            <w:r w:rsidRPr="00425522">
              <w:rPr>
                <w:rFonts w:cs="Arial"/>
              </w:rPr>
              <w:t>D</w:t>
            </w:r>
          </w:p>
        </w:tc>
        <w:tc>
          <w:tcPr>
            <w:tcW w:w="1283" w:type="dxa"/>
            <w:tcBorders>
              <w:top w:val="single" w:sz="4" w:space="0" w:color="auto"/>
              <w:left w:val="single" w:sz="4" w:space="0" w:color="auto"/>
              <w:bottom w:val="single" w:sz="4" w:space="0" w:color="auto"/>
              <w:right w:val="single" w:sz="4" w:space="0" w:color="auto"/>
            </w:tcBorders>
            <w:shd w:val="clear" w:color="auto" w:fill="F3F3F3"/>
          </w:tcPr>
          <w:p w14:paraId="27DB1589" w14:textId="77777777" w:rsidR="00690DDD" w:rsidRPr="00425522" w:rsidRDefault="00690DDD" w:rsidP="0092090B">
            <w:pPr>
              <w:rPr>
                <w:rFonts w:cs="Arial"/>
              </w:rPr>
            </w:pPr>
            <w:r w:rsidRPr="00425522">
              <w:rPr>
                <w:sz w:val="20"/>
              </w:rPr>
              <w:t>10</w:t>
            </w:r>
            <w:r w:rsidRPr="00425522">
              <w:rPr>
                <w:sz w:val="20"/>
                <w:vertAlign w:val="superscript"/>
              </w:rPr>
              <w:t>-9</w:t>
            </w:r>
          </w:p>
        </w:tc>
        <w:tc>
          <w:tcPr>
            <w:tcW w:w="2409" w:type="dxa"/>
            <w:tcBorders>
              <w:top w:val="single" w:sz="4" w:space="0" w:color="auto"/>
              <w:left w:val="single" w:sz="4" w:space="0" w:color="auto"/>
              <w:bottom w:val="single" w:sz="4" w:space="0" w:color="auto"/>
              <w:right w:val="single" w:sz="4" w:space="0" w:color="auto"/>
            </w:tcBorders>
            <w:shd w:val="clear" w:color="auto" w:fill="F3F3F3"/>
            <w:noWrap/>
          </w:tcPr>
          <w:p w14:paraId="1AD5F6C6" w14:textId="77777777" w:rsidR="00690DDD" w:rsidRPr="00425522" w:rsidRDefault="00690DDD" w:rsidP="0092090B">
            <w:pPr>
              <w:rPr>
                <w:rFonts w:cs="Arial"/>
                <w:sz w:val="16"/>
                <w:szCs w:val="16"/>
              </w:rPr>
            </w:pPr>
          </w:p>
        </w:tc>
        <w:tc>
          <w:tcPr>
            <w:tcW w:w="1843" w:type="dxa"/>
            <w:tcBorders>
              <w:top w:val="single" w:sz="4" w:space="0" w:color="auto"/>
              <w:left w:val="nil"/>
              <w:bottom w:val="single" w:sz="4" w:space="0" w:color="auto"/>
              <w:right w:val="single" w:sz="4" w:space="0" w:color="auto"/>
            </w:tcBorders>
            <w:shd w:val="clear" w:color="auto" w:fill="F3F3F3"/>
            <w:noWrap/>
          </w:tcPr>
          <w:p w14:paraId="1D68C0C8" w14:textId="77777777" w:rsidR="00690DDD" w:rsidRPr="00425522" w:rsidRDefault="00690DDD" w:rsidP="0092090B">
            <w:pPr>
              <w:rPr>
                <w:rFonts w:cs="Arial"/>
              </w:rPr>
            </w:pPr>
            <w:r w:rsidRPr="00425522">
              <w:rPr>
                <w:rFonts w:cs="Arial"/>
              </w:rPr>
              <w:t>ER ESSLAV.4.01</w:t>
            </w:r>
          </w:p>
        </w:tc>
        <w:tc>
          <w:tcPr>
            <w:tcW w:w="992" w:type="dxa"/>
            <w:tcBorders>
              <w:top w:val="single" w:sz="4" w:space="0" w:color="auto"/>
              <w:left w:val="nil"/>
              <w:bottom w:val="single" w:sz="4" w:space="0" w:color="auto"/>
              <w:right w:val="single" w:sz="4" w:space="0" w:color="auto"/>
            </w:tcBorders>
            <w:shd w:val="clear" w:color="auto" w:fill="F3F3F3"/>
            <w:noWrap/>
          </w:tcPr>
          <w:p w14:paraId="56B86AA2" w14:textId="77777777" w:rsidR="00690DDD" w:rsidRPr="00425522" w:rsidRDefault="00690DDD" w:rsidP="0092090B">
            <w:pPr>
              <w:jc w:val="center"/>
              <w:rPr>
                <w:rFonts w:cs="Arial"/>
              </w:rPr>
            </w:pPr>
            <w:r w:rsidRPr="00425522">
              <w:rPr>
                <w:rFonts w:cs="Arial"/>
              </w:rPr>
              <w:t>4</w:t>
            </w:r>
          </w:p>
        </w:tc>
      </w:tr>
    </w:tbl>
    <w:p w14:paraId="4E5447C1" w14:textId="77777777" w:rsidR="00690DDD" w:rsidRPr="00425522" w:rsidRDefault="00690DDD" w:rsidP="00492E33">
      <w:pPr>
        <w:shd w:val="clear" w:color="auto" w:fill="F3F3F3"/>
      </w:pPr>
    </w:p>
    <w:p w14:paraId="1251A449" w14:textId="77777777" w:rsidR="00F47211" w:rsidRPr="00425522" w:rsidRDefault="00F47211" w:rsidP="003446B7"/>
    <w:p w14:paraId="611850F2" w14:textId="77777777" w:rsidR="00D839D8" w:rsidRPr="00425522" w:rsidRDefault="00D839D8" w:rsidP="00D839D8">
      <w:r w:rsidRPr="00425522">
        <w:t>L’évaluation de la fiabilité de l’organe et la tenue aux exigences de sûreté de fonctionnement sera réalisée sur la base d’un calcul de fiabilité prévisionnelle mené d’après des recueils de fiabilité, le retour d’expérience sur des produits similaires ou par des essais. L’ensemble des hypothèses de calcul devra être explicité.</w:t>
      </w:r>
    </w:p>
    <w:p w14:paraId="7CE6383D" w14:textId="77777777" w:rsidR="00573F46" w:rsidRPr="00425522" w:rsidRDefault="00573F46" w:rsidP="00573F46">
      <w:pPr>
        <w:rPr>
          <w:i/>
          <w:color w:val="0000FF"/>
        </w:rPr>
      </w:pPr>
      <w:r w:rsidRPr="00425522">
        <w:rPr>
          <w:i/>
          <w:color w:val="0000FF"/>
        </w:rPr>
        <w:t>The assessment of the reliability of the body and the behavior to the failsafe operation requirements will be achieved by the calculation of estimated reliability according to the reliability compendiums, the experience feedback on similar products or by means of tests. All the calculation hypotheses will have to be explained.</w:t>
      </w:r>
    </w:p>
    <w:p w14:paraId="270884AE" w14:textId="77777777" w:rsidR="00D839D8" w:rsidRPr="00425522" w:rsidRDefault="00D839D8" w:rsidP="003446B7"/>
    <w:p w14:paraId="0CD6DF41" w14:textId="77777777" w:rsidR="003446B7" w:rsidRPr="00425522" w:rsidRDefault="003446B7" w:rsidP="003446B7">
      <w:r w:rsidRPr="00425522">
        <w:t xml:space="preserve">Les calculs seront effectués en prenant en compte </w:t>
      </w:r>
      <w:r w:rsidR="009B4437" w:rsidRPr="00425522">
        <w:t>entre autres</w:t>
      </w:r>
      <w:r w:rsidRPr="00425522">
        <w:t xml:space="preserve"> : </w:t>
      </w:r>
    </w:p>
    <w:p w14:paraId="2A3F8480" w14:textId="77777777" w:rsidR="003446B7" w:rsidRPr="00425522" w:rsidRDefault="009B4437" w:rsidP="00A771B6">
      <w:pPr>
        <w:numPr>
          <w:ilvl w:val="2"/>
          <w:numId w:val="21"/>
        </w:numPr>
        <w:tabs>
          <w:tab w:val="clear" w:pos="2160"/>
          <w:tab w:val="num" w:pos="851"/>
        </w:tabs>
        <w:ind w:left="851" w:hanging="425"/>
      </w:pPr>
      <w:r w:rsidRPr="00425522">
        <w:t>Les</w:t>
      </w:r>
      <w:r w:rsidR="003446B7" w:rsidRPr="00425522">
        <w:t xml:space="preserve"> défaillances de composants électroniques de base,</w:t>
      </w:r>
    </w:p>
    <w:p w14:paraId="61CAEBB4" w14:textId="77777777" w:rsidR="003446B7" w:rsidRPr="00425522" w:rsidRDefault="009B4437" w:rsidP="00A771B6">
      <w:pPr>
        <w:numPr>
          <w:ilvl w:val="2"/>
          <w:numId w:val="21"/>
        </w:numPr>
        <w:tabs>
          <w:tab w:val="clear" w:pos="2160"/>
          <w:tab w:val="num" w:pos="851"/>
        </w:tabs>
        <w:ind w:left="851" w:hanging="425"/>
      </w:pPr>
      <w:r w:rsidRPr="00425522">
        <w:t>Les</w:t>
      </w:r>
      <w:r w:rsidR="003446B7" w:rsidRPr="00425522">
        <w:t xml:space="preserve"> défaillances de composants électroniques complexes en considérant</w:t>
      </w:r>
      <w:r w:rsidR="00492E33" w:rsidRPr="00425522">
        <w:t xml:space="preserve"> les couvertures de diagnostic</w:t>
      </w:r>
      <w:r w:rsidR="003446B7" w:rsidRPr="00425522">
        <w:t xml:space="preserve"> et les intervalles de tests,</w:t>
      </w:r>
    </w:p>
    <w:p w14:paraId="40C143FD" w14:textId="77777777" w:rsidR="003446B7" w:rsidRPr="00425522" w:rsidRDefault="009B4437" w:rsidP="00A771B6">
      <w:pPr>
        <w:numPr>
          <w:ilvl w:val="2"/>
          <w:numId w:val="21"/>
        </w:numPr>
        <w:tabs>
          <w:tab w:val="clear" w:pos="2160"/>
          <w:tab w:val="num" w:pos="851"/>
        </w:tabs>
        <w:ind w:left="851" w:hanging="425"/>
      </w:pPr>
      <w:r w:rsidRPr="00425522">
        <w:lastRenderedPageBreak/>
        <w:t>Les</w:t>
      </w:r>
      <w:r w:rsidR="003446B7" w:rsidRPr="00425522">
        <w:t xml:space="preserve"> défaillances mécaniques (usure ou fatigue, etc.)</w:t>
      </w:r>
    </w:p>
    <w:p w14:paraId="515A1474" w14:textId="77777777" w:rsidR="00573F46" w:rsidRPr="00425522" w:rsidRDefault="00573F46" w:rsidP="00573F46">
      <w:pPr>
        <w:rPr>
          <w:i/>
          <w:color w:val="0000FF"/>
        </w:rPr>
      </w:pPr>
      <w:r w:rsidRPr="00425522">
        <w:rPr>
          <w:i/>
          <w:color w:val="0000FF"/>
        </w:rPr>
        <w:t xml:space="preserve">The calculations will be carried out taking into account amongst other things: </w:t>
      </w:r>
    </w:p>
    <w:p w14:paraId="07CF944A" w14:textId="77777777" w:rsidR="00573F46" w:rsidRPr="00425522" w:rsidRDefault="00573F46" w:rsidP="00A771B6">
      <w:pPr>
        <w:numPr>
          <w:ilvl w:val="0"/>
          <w:numId w:val="38"/>
        </w:numPr>
        <w:tabs>
          <w:tab w:val="clear" w:pos="2160"/>
        </w:tabs>
        <w:ind w:left="782" w:hanging="357"/>
        <w:rPr>
          <w:i/>
          <w:color w:val="0000FF"/>
        </w:rPr>
      </w:pPr>
      <w:r w:rsidRPr="00425522">
        <w:rPr>
          <w:i/>
          <w:color w:val="0000FF"/>
        </w:rPr>
        <w:t>the failures of basic electronic components,</w:t>
      </w:r>
    </w:p>
    <w:p w14:paraId="41788ECF" w14:textId="77777777" w:rsidR="00573F46" w:rsidRPr="00425522" w:rsidRDefault="00573F46" w:rsidP="00A771B6">
      <w:pPr>
        <w:numPr>
          <w:ilvl w:val="0"/>
          <w:numId w:val="38"/>
        </w:numPr>
        <w:tabs>
          <w:tab w:val="clear" w:pos="2160"/>
        </w:tabs>
        <w:ind w:left="782" w:hanging="357"/>
        <w:rPr>
          <w:i/>
          <w:color w:val="0000FF"/>
        </w:rPr>
      </w:pPr>
      <w:r w:rsidRPr="00425522">
        <w:rPr>
          <w:i/>
          <w:color w:val="0000FF"/>
        </w:rPr>
        <w:t xml:space="preserve">the failures of complex electronic components, taking into account the diagnostic </w:t>
      </w:r>
      <w:r w:rsidRPr="00425522">
        <w:rPr>
          <w:i/>
        </w:rPr>
        <w:t>coverage</w:t>
      </w:r>
      <w:r w:rsidRPr="00425522">
        <w:rPr>
          <w:i/>
          <w:color w:val="0000FF"/>
        </w:rPr>
        <w:t xml:space="preserve"> and the test intervals,</w:t>
      </w:r>
    </w:p>
    <w:p w14:paraId="490B7051" w14:textId="77777777" w:rsidR="00573F46" w:rsidRPr="00425522" w:rsidRDefault="00573F46" w:rsidP="00A771B6">
      <w:pPr>
        <w:numPr>
          <w:ilvl w:val="0"/>
          <w:numId w:val="38"/>
        </w:numPr>
        <w:tabs>
          <w:tab w:val="clear" w:pos="2160"/>
        </w:tabs>
        <w:ind w:left="782" w:hanging="357"/>
        <w:rPr>
          <w:i/>
          <w:color w:val="0000FF"/>
        </w:rPr>
      </w:pPr>
      <w:r w:rsidRPr="00425522">
        <w:rPr>
          <w:i/>
          <w:color w:val="0000FF"/>
        </w:rPr>
        <w:t>the mechanical failures (wear or fatigue, etc.)</w:t>
      </w:r>
    </w:p>
    <w:p w14:paraId="56E0BA73" w14:textId="77777777" w:rsidR="003446B7" w:rsidRPr="00425522" w:rsidRDefault="003446B7" w:rsidP="003446B7"/>
    <w:p w14:paraId="065DC49E" w14:textId="77777777" w:rsidR="003446B7" w:rsidRPr="00425522" w:rsidRDefault="003446B7" w:rsidP="003446B7">
      <w:r w:rsidRPr="00425522">
        <w:t>Les évaluations des proba</w:t>
      </w:r>
      <w:r w:rsidR="00E30C78" w:rsidRPr="00425522">
        <w:t>bilités de modes de défaillance</w:t>
      </w:r>
      <w:r w:rsidRPr="00425522">
        <w:t xml:space="preserve"> de l’organe et de ses flux de sortie devront se faire selon les cas</w:t>
      </w:r>
      <w:r w:rsidR="00E30C78" w:rsidRPr="00425522">
        <w:t>,</w:t>
      </w:r>
      <w:r w:rsidRPr="00425522">
        <w:t xml:space="preserve"> soit à un temps objectif (3 ou 7 ans),  soit dans la pire heure sur les 15 ans de durée de vie véhicule. La notion de pire heure de vie véhicule prend en compte en particulier l’accumulation de pannes cachées (2) d’usure ou de fatigue des composants mécaniques (3).</w:t>
      </w:r>
    </w:p>
    <w:p w14:paraId="564C9805" w14:textId="77777777" w:rsidR="003446B7" w:rsidRPr="00425522" w:rsidRDefault="00E30C78" w:rsidP="003446B7">
      <w:r w:rsidRPr="00425522">
        <w:t>Les causes des défaillances</w:t>
      </w:r>
      <w:r w:rsidR="003446B7" w:rsidRPr="00425522">
        <w:t xml:space="preserve"> à prendre en compte sont celles des pièces constituant l’organe, des liaisons entre ces pièces.</w:t>
      </w:r>
    </w:p>
    <w:p w14:paraId="5370E19D" w14:textId="77777777" w:rsidR="00573F46" w:rsidRPr="00425522" w:rsidRDefault="00573F46" w:rsidP="00573F46">
      <w:pPr>
        <w:rPr>
          <w:i/>
          <w:color w:val="0000FF"/>
        </w:rPr>
      </w:pPr>
      <w:r w:rsidRPr="00425522">
        <w:rPr>
          <w:i/>
          <w:color w:val="0000FF"/>
        </w:rPr>
        <w:t>The assessments of the probabilities of the failure modes of the component and of its output flows will be conducted as appropriate, either at an objective time (3 or 7 years), or in the worst case during the 15 years of vehicle service life. The notion of vehicle service life worst case takes into account in particular the accumulation of hidden breakdowns (2), wear or fatigue cases in the mechanical components (3).</w:t>
      </w:r>
    </w:p>
    <w:p w14:paraId="2C8C3028" w14:textId="77777777" w:rsidR="00573F46" w:rsidRPr="00425522" w:rsidRDefault="00573F46" w:rsidP="00573F46">
      <w:pPr>
        <w:rPr>
          <w:i/>
          <w:color w:val="0000FF"/>
        </w:rPr>
      </w:pPr>
      <w:r w:rsidRPr="00425522">
        <w:rPr>
          <w:i/>
          <w:color w:val="0000FF"/>
        </w:rPr>
        <w:t>The causes of the failures to be taken into account are those of the parts that make up the component, of the connections between these parts.</w:t>
      </w:r>
    </w:p>
    <w:p w14:paraId="19204C7E" w14:textId="77777777" w:rsidR="009166B3" w:rsidRPr="00425522" w:rsidRDefault="009166B3" w:rsidP="003446B7"/>
    <w:p w14:paraId="07234F13" w14:textId="77777777" w:rsidR="00881E5B" w:rsidRPr="00425522" w:rsidRDefault="00881E5B" w:rsidP="00881E5B">
      <w:pPr>
        <w:pStyle w:val="Heading4"/>
      </w:pPr>
      <w:bookmarkStart w:id="361" w:name="_Toc43538052"/>
      <w:bookmarkStart w:id="362" w:name="_Toc494448650"/>
      <w:r w:rsidRPr="00425522">
        <w:t>Sécurité</w:t>
      </w:r>
      <w:bookmarkEnd w:id="361"/>
      <w:r w:rsidR="00573F46" w:rsidRPr="00425522">
        <w:t xml:space="preserve"> / </w:t>
      </w:r>
      <w:r w:rsidR="00573F46" w:rsidRPr="00425522">
        <w:rPr>
          <w:color w:val="0000FF"/>
        </w:rPr>
        <w:t>SAFETY</w:t>
      </w:r>
      <w:bookmarkEnd w:id="362"/>
    </w:p>
    <w:p w14:paraId="709D4273" w14:textId="77777777" w:rsidR="00573F46" w:rsidRPr="00425522" w:rsidRDefault="000F76AD" w:rsidP="00A771B6">
      <w:pPr>
        <w:pStyle w:val="Heading4"/>
        <w:numPr>
          <w:ilvl w:val="4"/>
          <w:numId w:val="6"/>
        </w:numPr>
        <w:tabs>
          <w:tab w:val="clear" w:pos="643"/>
          <w:tab w:val="num" w:pos="2880"/>
        </w:tabs>
        <w:ind w:left="2592" w:hanging="792"/>
        <w:rPr>
          <w:color w:val="0000FF"/>
        </w:rPr>
      </w:pPr>
      <w:bookmarkStart w:id="363" w:name="_Toc228776138"/>
      <w:bookmarkStart w:id="364" w:name="_Toc494448651"/>
      <w:r w:rsidRPr="00425522">
        <w:t>E</w:t>
      </w:r>
      <w:r w:rsidR="00707A80" w:rsidRPr="00425522">
        <w:t xml:space="preserve">venements </w:t>
      </w:r>
      <w:r w:rsidRPr="00425522">
        <w:t>R</w:t>
      </w:r>
      <w:r w:rsidR="00707A80" w:rsidRPr="00425522">
        <w:t>edoutes</w:t>
      </w:r>
      <w:r w:rsidRPr="00425522">
        <w:t xml:space="preserve"> fonctionnels de l'organe</w:t>
      </w:r>
      <w:bookmarkStart w:id="365" w:name="_Toc248836987"/>
      <w:bookmarkEnd w:id="363"/>
      <w:r w:rsidR="009C1A30" w:rsidRPr="00425522">
        <w:t xml:space="preserve"> / </w:t>
      </w:r>
      <w:r w:rsidR="009C1A30" w:rsidRPr="00425522">
        <w:rPr>
          <w:color w:val="0000FF"/>
        </w:rPr>
        <w:t>Functional dreaded events of the component</w:t>
      </w:r>
      <w:bookmarkEnd w:id="364"/>
    </w:p>
    <w:bookmarkEnd w:id="365"/>
    <w:p w14:paraId="5C0B189B" w14:textId="77777777" w:rsidR="000F76AD" w:rsidRPr="00425522" w:rsidRDefault="000F76AD" w:rsidP="000F76AD"/>
    <w:p w14:paraId="30BBE2A1" w14:textId="77777777" w:rsidR="000F76AD" w:rsidRPr="00425522" w:rsidRDefault="000F76AD" w:rsidP="000F76AD">
      <w:r w:rsidRPr="00425522">
        <w:t>Les défaillances de la fourniture (ER</w:t>
      </w:r>
      <w:r w:rsidR="00E30C78" w:rsidRPr="00425522">
        <w:t xml:space="preserve"> </w:t>
      </w:r>
      <w:r w:rsidRPr="00425522">
        <w:t>O</w:t>
      </w:r>
      <w:r w:rsidR="00E30C78" w:rsidRPr="00425522">
        <w:t>rgane</w:t>
      </w:r>
      <w:r w:rsidRPr="00425522">
        <w:t xml:space="preserve">) de type « fonctionnelles », concourant à l’apparition d’événements redoutés client de gravité 4, sont listées ci-dessous : </w:t>
      </w:r>
    </w:p>
    <w:p w14:paraId="32F1F8AE" w14:textId="77777777" w:rsidR="00573F46" w:rsidRPr="00425522" w:rsidRDefault="00573F46" w:rsidP="00573F46">
      <w:pPr>
        <w:rPr>
          <w:i/>
          <w:color w:val="0000FF"/>
        </w:rPr>
      </w:pPr>
      <w:r w:rsidRPr="00425522">
        <w:rPr>
          <w:i/>
          <w:color w:val="0000FF"/>
        </w:rPr>
        <w:t xml:space="preserve">The failures of the supply (Component ER) of the "functional" type, that contribute to the appearance of </w:t>
      </w:r>
      <w:r w:rsidR="000A1C38" w:rsidRPr="00425522">
        <w:rPr>
          <w:i/>
          <w:color w:val="0000FF"/>
        </w:rPr>
        <w:t>gravity</w:t>
      </w:r>
      <w:r w:rsidRPr="00425522">
        <w:rPr>
          <w:i/>
          <w:color w:val="0000FF"/>
        </w:rPr>
        <w:t xml:space="preserve"> 4 customer dreaded events, are listed below: </w:t>
      </w:r>
    </w:p>
    <w:p w14:paraId="07DDFBEA" w14:textId="77777777" w:rsidR="000F76AD" w:rsidRPr="00425522" w:rsidRDefault="000F76AD" w:rsidP="00881E5B"/>
    <w:p w14:paraId="6A15E52C" w14:textId="77777777" w:rsidR="00881E5B" w:rsidRPr="00425522" w:rsidRDefault="00881E5B" w:rsidP="00881E5B">
      <w:pPr>
        <w:rPr>
          <w:szCs w:val="22"/>
        </w:rPr>
      </w:pPr>
      <w:r w:rsidRPr="00425522">
        <w:rPr>
          <w:szCs w:val="22"/>
        </w:rPr>
        <w:t xml:space="preserve">A chaque </w:t>
      </w:r>
      <w:r w:rsidR="000F76AD" w:rsidRPr="00425522">
        <w:rPr>
          <w:szCs w:val="22"/>
        </w:rPr>
        <w:t>évènement redouté</w:t>
      </w:r>
      <w:r w:rsidRPr="00425522">
        <w:rPr>
          <w:szCs w:val="22"/>
        </w:rPr>
        <w:t xml:space="preserve"> est associée une exigence spécifique sur l’occurrence d’apparition</w:t>
      </w:r>
    </w:p>
    <w:p w14:paraId="6505A66B" w14:textId="77777777" w:rsidR="00573F46" w:rsidRPr="00425522" w:rsidRDefault="00573F46" w:rsidP="00573F46">
      <w:pPr>
        <w:rPr>
          <w:i/>
          <w:color w:val="0000FF"/>
          <w:szCs w:val="22"/>
        </w:rPr>
      </w:pPr>
      <w:r w:rsidRPr="00425522">
        <w:rPr>
          <w:i/>
          <w:color w:val="0000FF"/>
          <w:szCs w:val="22"/>
        </w:rPr>
        <w:t>A specific requirement regarding the appearance occurrence is associated to each dreaded event</w:t>
      </w:r>
    </w:p>
    <w:p w14:paraId="24CE441E" w14:textId="77777777" w:rsidR="00881E5B" w:rsidRPr="00425522" w:rsidRDefault="00881E5B" w:rsidP="00881E5B"/>
    <w:p w14:paraId="1818064C" w14:textId="77777777" w:rsidR="00881E5B" w:rsidRPr="00425522" w:rsidRDefault="00881E5B" w:rsidP="00881E5B">
      <w:pPr>
        <w:pStyle w:val="NormalIndent"/>
        <w:ind w:left="0"/>
        <w:rPr>
          <w:sz w:val="22"/>
          <w:szCs w:val="22"/>
        </w:rPr>
      </w:pPr>
    </w:p>
    <w:p w14:paraId="6CB64B74" w14:textId="77777777" w:rsidR="00881E5B" w:rsidRPr="00425522" w:rsidRDefault="00881E5B" w:rsidP="00881E5B">
      <w:pPr>
        <w:pStyle w:val="NormalIndent"/>
        <w:shd w:val="clear" w:color="auto" w:fill="F3F3F3"/>
        <w:ind w:left="0"/>
        <w:rPr>
          <w:sz w:val="22"/>
          <w:szCs w:val="22"/>
        </w:rPr>
      </w:pPr>
      <w:r w:rsidRPr="00425522">
        <w:rPr>
          <w:sz w:val="22"/>
          <w:szCs w:val="22"/>
        </w:rPr>
        <w:t xml:space="preserve">Exemple : </w:t>
      </w:r>
      <w:r w:rsidR="000F76AD" w:rsidRPr="00425522">
        <w:rPr>
          <w:sz w:val="22"/>
          <w:szCs w:val="22"/>
        </w:rPr>
        <w:t>Système Essuie-Vitre Avant multiplexé</w:t>
      </w:r>
      <w:r w:rsidRPr="00425522">
        <w:rPr>
          <w:sz w:val="22"/>
          <w:szCs w:val="22"/>
        </w:rPr>
        <w:t> :</w:t>
      </w:r>
    </w:p>
    <w:p w14:paraId="287983AC" w14:textId="77777777" w:rsidR="00573F46" w:rsidRPr="00425522" w:rsidRDefault="00573F46" w:rsidP="00881E5B">
      <w:pPr>
        <w:pStyle w:val="NormalIndent"/>
        <w:shd w:val="clear" w:color="auto" w:fill="F3F3F3"/>
        <w:ind w:left="0"/>
        <w:rPr>
          <w:i/>
          <w:color w:val="0000FF"/>
          <w:sz w:val="22"/>
          <w:szCs w:val="22"/>
        </w:rPr>
      </w:pPr>
      <w:r w:rsidRPr="00425522">
        <w:rPr>
          <w:i/>
          <w:color w:val="0000FF"/>
          <w:sz w:val="22"/>
          <w:szCs w:val="22"/>
        </w:rPr>
        <w:t>Example: Multiplex Windscreen Wiper System:</w:t>
      </w:r>
    </w:p>
    <w:tbl>
      <w:tblPr>
        <w:tblW w:w="1406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58"/>
        <w:gridCol w:w="3544"/>
        <w:gridCol w:w="1417"/>
        <w:gridCol w:w="719"/>
        <w:gridCol w:w="982"/>
        <w:gridCol w:w="2710"/>
        <w:gridCol w:w="1843"/>
        <w:gridCol w:w="992"/>
      </w:tblGrid>
      <w:tr w:rsidR="00573F46" w:rsidRPr="00425522" w14:paraId="1AD93917" w14:textId="77777777">
        <w:trPr>
          <w:trHeight w:val="1110"/>
          <w:tblHeader/>
        </w:trPr>
        <w:tc>
          <w:tcPr>
            <w:tcW w:w="1858" w:type="dxa"/>
            <w:shd w:val="clear" w:color="auto" w:fill="C0C0C0"/>
            <w:vAlign w:val="center"/>
          </w:tcPr>
          <w:p w14:paraId="58BD31ED" w14:textId="77777777" w:rsidR="00573F46" w:rsidRPr="00425522" w:rsidRDefault="00573F46" w:rsidP="004D1D9E">
            <w:pPr>
              <w:jc w:val="center"/>
              <w:rPr>
                <w:rFonts w:cs="Arial"/>
                <w:b/>
                <w:bCs/>
                <w:sz w:val="20"/>
              </w:rPr>
            </w:pPr>
            <w:r w:rsidRPr="00425522">
              <w:rPr>
                <w:rFonts w:cs="Arial"/>
                <w:b/>
                <w:bCs/>
                <w:sz w:val="20"/>
              </w:rPr>
              <w:lastRenderedPageBreak/>
              <w:t xml:space="preserve">Exigence / </w:t>
            </w:r>
            <w:r w:rsidRPr="00425522">
              <w:rPr>
                <w:rFonts w:cs="Arial"/>
                <w:b/>
                <w:bCs/>
                <w:color w:val="0000FF"/>
                <w:sz w:val="20"/>
              </w:rPr>
              <w:t>Requirement</w:t>
            </w:r>
          </w:p>
        </w:tc>
        <w:tc>
          <w:tcPr>
            <w:tcW w:w="3544" w:type="dxa"/>
            <w:shd w:val="clear" w:color="auto" w:fill="C0C0C0"/>
            <w:vAlign w:val="center"/>
          </w:tcPr>
          <w:p w14:paraId="6D314622" w14:textId="77777777" w:rsidR="00573F46" w:rsidRPr="00425522" w:rsidRDefault="00573F46" w:rsidP="004D1D9E">
            <w:pPr>
              <w:jc w:val="center"/>
              <w:rPr>
                <w:rFonts w:cs="Arial"/>
                <w:b/>
                <w:bCs/>
                <w:sz w:val="20"/>
              </w:rPr>
            </w:pPr>
            <w:r w:rsidRPr="00425522">
              <w:rPr>
                <w:rFonts w:cs="Arial"/>
                <w:b/>
                <w:bCs/>
                <w:sz w:val="20"/>
              </w:rPr>
              <w:t xml:space="preserve">Evènement redouté de la fourniture / </w:t>
            </w:r>
            <w:r w:rsidRPr="00425522">
              <w:rPr>
                <w:rFonts w:cs="Arial"/>
                <w:b/>
                <w:bCs/>
                <w:color w:val="0000FF"/>
                <w:sz w:val="20"/>
              </w:rPr>
              <w:t>Dreaded event of the supply</w:t>
            </w:r>
          </w:p>
        </w:tc>
        <w:tc>
          <w:tcPr>
            <w:tcW w:w="1417" w:type="dxa"/>
            <w:shd w:val="clear" w:color="auto" w:fill="C0C0C0"/>
            <w:vAlign w:val="center"/>
          </w:tcPr>
          <w:p w14:paraId="165C7BEB" w14:textId="77777777" w:rsidR="00573F46" w:rsidRPr="00425522" w:rsidRDefault="00573F46" w:rsidP="004D1D9E">
            <w:pPr>
              <w:jc w:val="center"/>
              <w:rPr>
                <w:rFonts w:cs="Arial"/>
                <w:b/>
                <w:bCs/>
                <w:sz w:val="20"/>
              </w:rPr>
            </w:pPr>
            <w:r w:rsidRPr="00425522">
              <w:rPr>
                <w:rFonts w:cs="Arial"/>
                <w:b/>
                <w:bCs/>
                <w:sz w:val="20"/>
              </w:rPr>
              <w:t xml:space="preserve">Défiabilité / </w:t>
            </w:r>
            <w:r w:rsidRPr="00425522">
              <w:rPr>
                <w:rFonts w:cs="Arial"/>
                <w:b/>
                <w:bCs/>
                <w:color w:val="0000FF"/>
                <w:sz w:val="20"/>
              </w:rPr>
              <w:t>Unreliability</w:t>
            </w:r>
          </w:p>
        </w:tc>
        <w:tc>
          <w:tcPr>
            <w:tcW w:w="719" w:type="dxa"/>
            <w:shd w:val="clear" w:color="auto" w:fill="C0C0C0"/>
            <w:vAlign w:val="center"/>
          </w:tcPr>
          <w:p w14:paraId="750A99B2" w14:textId="77777777" w:rsidR="00573F46" w:rsidRPr="00425522" w:rsidRDefault="00573F46" w:rsidP="004D1D9E">
            <w:pPr>
              <w:jc w:val="center"/>
              <w:rPr>
                <w:rFonts w:cs="Arial"/>
                <w:b/>
                <w:bCs/>
                <w:sz w:val="20"/>
              </w:rPr>
            </w:pPr>
            <w:r w:rsidRPr="00425522">
              <w:rPr>
                <w:rFonts w:cs="Arial"/>
                <w:b/>
                <w:bCs/>
                <w:sz w:val="20"/>
              </w:rPr>
              <w:t xml:space="preserve">ASIL / </w:t>
            </w:r>
            <w:r w:rsidRPr="00425522">
              <w:rPr>
                <w:rFonts w:cs="Arial"/>
                <w:b/>
                <w:bCs/>
                <w:color w:val="0000FF"/>
                <w:sz w:val="20"/>
              </w:rPr>
              <w:t>ASIL</w:t>
            </w:r>
          </w:p>
        </w:tc>
        <w:tc>
          <w:tcPr>
            <w:tcW w:w="982" w:type="dxa"/>
            <w:shd w:val="clear" w:color="auto" w:fill="C0C0C0"/>
            <w:vAlign w:val="center"/>
          </w:tcPr>
          <w:p w14:paraId="32B72BC3" w14:textId="77777777" w:rsidR="00573F46" w:rsidRPr="00425522" w:rsidRDefault="00573F46" w:rsidP="004D1D9E">
            <w:pPr>
              <w:jc w:val="center"/>
              <w:rPr>
                <w:rFonts w:cs="Arial"/>
                <w:b/>
                <w:bCs/>
                <w:sz w:val="16"/>
                <w:szCs w:val="16"/>
              </w:rPr>
            </w:pPr>
            <w:r w:rsidRPr="00425522">
              <w:rPr>
                <w:rFonts w:cs="Arial"/>
                <w:b/>
                <w:bCs/>
                <w:sz w:val="16"/>
                <w:szCs w:val="16"/>
              </w:rPr>
              <w:t xml:space="preserve">Objectif quantifié métrique ISO </w:t>
            </w:r>
            <w:r w:rsidRPr="00425522">
              <w:rPr>
                <w:rFonts w:cs="Arial"/>
                <w:b/>
                <w:bCs/>
                <w:color w:val="0000FF"/>
                <w:sz w:val="16"/>
                <w:szCs w:val="16"/>
              </w:rPr>
              <w:t>/ ISO metric quantified objective</w:t>
            </w:r>
          </w:p>
        </w:tc>
        <w:tc>
          <w:tcPr>
            <w:tcW w:w="2710" w:type="dxa"/>
            <w:shd w:val="clear" w:color="auto" w:fill="C0C0C0"/>
            <w:vAlign w:val="center"/>
          </w:tcPr>
          <w:p w14:paraId="3816B979" w14:textId="77777777" w:rsidR="00573F46" w:rsidRPr="00425522" w:rsidRDefault="00573F46" w:rsidP="004D1D9E">
            <w:pPr>
              <w:jc w:val="center"/>
              <w:rPr>
                <w:rFonts w:cs="Arial"/>
                <w:b/>
                <w:bCs/>
                <w:sz w:val="20"/>
              </w:rPr>
            </w:pPr>
            <w:r w:rsidRPr="00425522">
              <w:rPr>
                <w:rFonts w:cs="Arial"/>
                <w:b/>
                <w:bCs/>
                <w:sz w:val="20"/>
              </w:rPr>
              <w:t xml:space="preserve">Remarque sur le scénario de défaillance / </w:t>
            </w:r>
            <w:r w:rsidRPr="00425522">
              <w:rPr>
                <w:rFonts w:cs="Arial"/>
                <w:b/>
                <w:bCs/>
                <w:color w:val="0000FF"/>
                <w:sz w:val="20"/>
              </w:rPr>
              <w:t>Note on the failure scenario</w:t>
            </w:r>
          </w:p>
        </w:tc>
        <w:tc>
          <w:tcPr>
            <w:tcW w:w="1843" w:type="dxa"/>
            <w:shd w:val="clear" w:color="auto" w:fill="C0C0C0"/>
            <w:vAlign w:val="center"/>
          </w:tcPr>
          <w:p w14:paraId="5AD6246E" w14:textId="77777777" w:rsidR="00573F46" w:rsidRPr="00425522" w:rsidRDefault="00573F46" w:rsidP="004D1D9E">
            <w:pPr>
              <w:jc w:val="center"/>
              <w:rPr>
                <w:rFonts w:cs="Arial"/>
                <w:b/>
                <w:bCs/>
                <w:sz w:val="20"/>
                <w:highlight w:val="green"/>
              </w:rPr>
            </w:pPr>
            <w:r w:rsidRPr="00425522">
              <w:rPr>
                <w:rFonts w:cs="Arial"/>
                <w:b/>
                <w:bCs/>
                <w:sz w:val="20"/>
              </w:rPr>
              <w:t xml:space="preserve">(pour info) contribue à l'ERF véhicule / </w:t>
            </w:r>
            <w:r w:rsidRPr="00425522">
              <w:rPr>
                <w:rFonts w:cs="Arial"/>
                <w:b/>
                <w:bCs/>
                <w:color w:val="0000FF"/>
                <w:sz w:val="20"/>
              </w:rPr>
              <w:t>(for your information) contributes to the vehicle ERF</w:t>
            </w:r>
          </w:p>
        </w:tc>
        <w:tc>
          <w:tcPr>
            <w:tcW w:w="992" w:type="dxa"/>
            <w:shd w:val="clear" w:color="auto" w:fill="C0C0C0"/>
            <w:vAlign w:val="center"/>
          </w:tcPr>
          <w:p w14:paraId="6440891E" w14:textId="77777777" w:rsidR="00573F46" w:rsidRPr="00425522" w:rsidRDefault="00573F46" w:rsidP="004D1D9E">
            <w:pPr>
              <w:jc w:val="center"/>
              <w:rPr>
                <w:rFonts w:cs="Arial"/>
                <w:b/>
                <w:bCs/>
                <w:sz w:val="20"/>
              </w:rPr>
            </w:pPr>
            <w:r w:rsidRPr="00425522">
              <w:rPr>
                <w:rFonts w:cs="Arial"/>
                <w:b/>
                <w:bCs/>
                <w:sz w:val="20"/>
              </w:rPr>
              <w:t xml:space="preserve">Gravité / </w:t>
            </w:r>
            <w:r w:rsidR="000A1C38" w:rsidRPr="00425522">
              <w:rPr>
                <w:rFonts w:cs="Arial"/>
                <w:b/>
                <w:bCs/>
                <w:color w:val="0000FF"/>
                <w:sz w:val="20"/>
              </w:rPr>
              <w:t>Gravity</w:t>
            </w:r>
          </w:p>
        </w:tc>
      </w:tr>
      <w:tr w:rsidR="000F76AD" w:rsidRPr="00425522" w14:paraId="74A9D808" w14:textId="77777777">
        <w:trPr>
          <w:trHeight w:val="255"/>
        </w:trPr>
        <w:tc>
          <w:tcPr>
            <w:tcW w:w="1858" w:type="dxa"/>
            <w:shd w:val="clear" w:color="auto" w:fill="F3F3F3"/>
            <w:noWrap/>
          </w:tcPr>
          <w:p w14:paraId="1A6FDE21" w14:textId="77777777" w:rsidR="000F76AD" w:rsidRPr="00425522" w:rsidRDefault="000F76AD" w:rsidP="0092090B">
            <w:pPr>
              <w:rPr>
                <w:rFonts w:cs="Arial"/>
                <w:b/>
                <w:sz w:val="20"/>
              </w:rPr>
            </w:pPr>
            <w:r w:rsidRPr="00425522">
              <w:rPr>
                <w:rFonts w:cs="Arial"/>
                <w:b/>
                <w:sz w:val="20"/>
              </w:rPr>
              <w:t>GEN-ST-EVAV-XXXX1(1)</w:t>
            </w:r>
          </w:p>
          <w:p w14:paraId="50A9695C" w14:textId="77777777" w:rsidR="000F76AD" w:rsidRPr="00425522" w:rsidRDefault="000F76AD" w:rsidP="0092090B">
            <w:pPr>
              <w:rPr>
                <w:rFonts w:cs="Arial"/>
                <w:b/>
                <w:sz w:val="20"/>
              </w:rPr>
            </w:pPr>
          </w:p>
        </w:tc>
        <w:tc>
          <w:tcPr>
            <w:tcW w:w="3544" w:type="dxa"/>
            <w:shd w:val="clear" w:color="auto" w:fill="F3F3F3"/>
            <w:noWrap/>
          </w:tcPr>
          <w:p w14:paraId="0E3BD24E" w14:textId="77777777" w:rsidR="000F76AD" w:rsidRPr="00425522" w:rsidRDefault="000F76AD" w:rsidP="0092090B">
            <w:pPr>
              <w:rPr>
                <w:rFonts w:cs="Arial"/>
                <w:sz w:val="20"/>
              </w:rPr>
            </w:pPr>
            <w:r w:rsidRPr="00425522">
              <w:rPr>
                <w:rFonts w:cs="Arial"/>
                <w:sz w:val="20"/>
              </w:rPr>
              <w:t>défaut connecteur</w:t>
            </w:r>
          </w:p>
          <w:p w14:paraId="27FFB2AF" w14:textId="77777777" w:rsidR="000F76AD" w:rsidRPr="00425522" w:rsidRDefault="000F76AD" w:rsidP="0092090B">
            <w:pPr>
              <w:rPr>
                <w:rFonts w:cs="Arial"/>
                <w:sz w:val="20"/>
              </w:rPr>
            </w:pPr>
          </w:p>
          <w:p w14:paraId="1776ADD5" w14:textId="77777777" w:rsidR="000F76AD" w:rsidRPr="00425522" w:rsidRDefault="000F76AD" w:rsidP="000F76AD">
            <w:pPr>
              <w:pStyle w:val="Attributs"/>
              <w:rPr>
                <w:rStyle w:val="AttributsCar"/>
                <w:color w:val="auto"/>
                <w:lang w:val="en-US"/>
              </w:rPr>
            </w:pPr>
            <w:r w:rsidRPr="00425522">
              <w:rPr>
                <w:color w:val="auto"/>
              </w:rPr>
              <w:t>Att_bool@ S</w:t>
            </w:r>
          </w:p>
          <w:p w14:paraId="3EF77814" w14:textId="77777777" w:rsidR="009C1A30" w:rsidRPr="00425522" w:rsidRDefault="009C1A30" w:rsidP="003E522C">
            <w:pPr>
              <w:rPr>
                <w:rFonts w:cs="Arial"/>
                <w:color w:val="0000FF"/>
                <w:sz w:val="20"/>
              </w:rPr>
            </w:pPr>
          </w:p>
          <w:p w14:paraId="36C67DD8" w14:textId="77777777" w:rsidR="003E522C" w:rsidRPr="00425522" w:rsidRDefault="009C1A30" w:rsidP="003E522C">
            <w:pPr>
              <w:rPr>
                <w:rFonts w:cs="Arial"/>
                <w:i/>
                <w:color w:val="0000FF"/>
                <w:sz w:val="20"/>
              </w:rPr>
            </w:pPr>
            <w:r w:rsidRPr="00425522">
              <w:rPr>
                <w:rFonts w:cs="Arial"/>
                <w:i/>
                <w:color w:val="0000FF"/>
                <w:sz w:val="20"/>
              </w:rPr>
              <w:t>C</w:t>
            </w:r>
            <w:r w:rsidR="003E522C" w:rsidRPr="00425522">
              <w:rPr>
                <w:rFonts w:cs="Arial"/>
                <w:i/>
                <w:color w:val="0000FF"/>
                <w:sz w:val="20"/>
              </w:rPr>
              <w:t>onnector fault</w:t>
            </w:r>
          </w:p>
          <w:p w14:paraId="77D6947E" w14:textId="77777777" w:rsidR="000F76AD" w:rsidRPr="00425522" w:rsidRDefault="000F76AD" w:rsidP="009C1A30">
            <w:pPr>
              <w:pStyle w:val="Attributs"/>
              <w:rPr>
                <w:rFonts w:cs="Arial"/>
              </w:rPr>
            </w:pPr>
          </w:p>
        </w:tc>
        <w:tc>
          <w:tcPr>
            <w:tcW w:w="1417" w:type="dxa"/>
            <w:shd w:val="clear" w:color="auto" w:fill="F3F3F3"/>
            <w:noWrap/>
          </w:tcPr>
          <w:p w14:paraId="7E0B9B7B" w14:textId="77777777" w:rsidR="000F76AD" w:rsidRPr="00425522" w:rsidRDefault="000F76AD" w:rsidP="0092090B">
            <w:pPr>
              <w:rPr>
                <w:rFonts w:cs="Arial"/>
                <w:sz w:val="20"/>
                <w:vertAlign w:val="superscript"/>
              </w:rPr>
            </w:pPr>
            <w:r w:rsidRPr="00425522">
              <w:rPr>
                <w:rFonts w:cs="Arial"/>
                <w:sz w:val="20"/>
              </w:rPr>
              <w:t>F(15ans 240000km) &lt;10</w:t>
            </w:r>
            <w:r w:rsidRPr="00425522">
              <w:rPr>
                <w:rFonts w:cs="Arial"/>
                <w:sz w:val="20"/>
                <w:vertAlign w:val="superscript"/>
              </w:rPr>
              <w:t>-4</w:t>
            </w:r>
          </w:p>
          <w:p w14:paraId="1E58CBAD" w14:textId="77777777" w:rsidR="003E522C" w:rsidRPr="00425522" w:rsidRDefault="003E522C" w:rsidP="0092090B">
            <w:pPr>
              <w:rPr>
                <w:rFonts w:cs="Arial"/>
                <w:i/>
                <w:color w:val="0000FF"/>
                <w:sz w:val="20"/>
              </w:rPr>
            </w:pPr>
            <w:r w:rsidRPr="00425522">
              <w:rPr>
                <w:rFonts w:cs="Arial"/>
                <w:i/>
                <w:color w:val="0000FF"/>
                <w:sz w:val="20"/>
              </w:rPr>
              <w:t>F(15 years 240,000 km) &lt;10</w:t>
            </w:r>
            <w:r w:rsidRPr="00425522">
              <w:rPr>
                <w:rFonts w:cs="Arial"/>
                <w:i/>
                <w:color w:val="0000FF"/>
                <w:sz w:val="20"/>
                <w:vertAlign w:val="superscript"/>
              </w:rPr>
              <w:t>-4</w:t>
            </w:r>
          </w:p>
        </w:tc>
        <w:tc>
          <w:tcPr>
            <w:tcW w:w="719" w:type="dxa"/>
            <w:shd w:val="clear" w:color="auto" w:fill="F3F3F3"/>
          </w:tcPr>
          <w:p w14:paraId="4F8A676A" w14:textId="77777777" w:rsidR="000F76AD" w:rsidRPr="00425522" w:rsidRDefault="000F76AD" w:rsidP="0092090B">
            <w:pPr>
              <w:rPr>
                <w:sz w:val="20"/>
              </w:rPr>
            </w:pPr>
            <w:r w:rsidRPr="00425522">
              <w:rPr>
                <w:sz w:val="20"/>
              </w:rPr>
              <w:t>A</w:t>
            </w:r>
          </w:p>
          <w:p w14:paraId="0BAE36DC" w14:textId="77777777" w:rsidR="000F76AD" w:rsidRPr="00425522" w:rsidRDefault="000F76AD" w:rsidP="0092090B">
            <w:pPr>
              <w:rPr>
                <w:rFonts w:cs="Arial"/>
                <w:sz w:val="20"/>
              </w:rPr>
            </w:pPr>
          </w:p>
        </w:tc>
        <w:tc>
          <w:tcPr>
            <w:tcW w:w="982" w:type="dxa"/>
            <w:shd w:val="clear" w:color="auto" w:fill="F3F3F3"/>
          </w:tcPr>
          <w:p w14:paraId="357B583C" w14:textId="77777777" w:rsidR="000F76AD" w:rsidRPr="00425522" w:rsidRDefault="000F76AD" w:rsidP="0092090B">
            <w:pPr>
              <w:rPr>
                <w:rFonts w:cs="Arial"/>
                <w:sz w:val="20"/>
              </w:rPr>
            </w:pPr>
            <w:r w:rsidRPr="00425522">
              <w:rPr>
                <w:sz w:val="20"/>
              </w:rPr>
              <w:t>10</w:t>
            </w:r>
            <w:r w:rsidRPr="00425522">
              <w:rPr>
                <w:sz w:val="20"/>
                <w:vertAlign w:val="superscript"/>
              </w:rPr>
              <w:t>-7</w:t>
            </w:r>
          </w:p>
        </w:tc>
        <w:tc>
          <w:tcPr>
            <w:tcW w:w="2710" w:type="dxa"/>
            <w:shd w:val="clear" w:color="auto" w:fill="F3F3F3"/>
            <w:noWrap/>
          </w:tcPr>
          <w:p w14:paraId="57F4C61E" w14:textId="77777777" w:rsidR="000F76AD" w:rsidRPr="00425522" w:rsidRDefault="000F76AD" w:rsidP="0092090B">
            <w:pPr>
              <w:rPr>
                <w:rFonts w:cs="Arial"/>
                <w:sz w:val="20"/>
              </w:rPr>
            </w:pPr>
          </w:p>
        </w:tc>
        <w:tc>
          <w:tcPr>
            <w:tcW w:w="1843" w:type="dxa"/>
            <w:shd w:val="clear" w:color="auto" w:fill="F3F3F3"/>
            <w:noWrap/>
          </w:tcPr>
          <w:p w14:paraId="6461624F" w14:textId="77777777" w:rsidR="000F76AD" w:rsidRPr="00425522" w:rsidRDefault="000F76AD" w:rsidP="0092090B">
            <w:pPr>
              <w:rPr>
                <w:rFonts w:cs="Arial"/>
                <w:sz w:val="20"/>
              </w:rPr>
            </w:pPr>
            <w:r w:rsidRPr="00425522">
              <w:rPr>
                <w:rFonts w:cs="Arial"/>
                <w:sz w:val="20"/>
              </w:rPr>
              <w:t>ER ESSLAV.4.01</w:t>
            </w:r>
          </w:p>
        </w:tc>
        <w:tc>
          <w:tcPr>
            <w:tcW w:w="992" w:type="dxa"/>
            <w:shd w:val="clear" w:color="auto" w:fill="F3F3F3"/>
            <w:noWrap/>
          </w:tcPr>
          <w:p w14:paraId="070562BE" w14:textId="77777777" w:rsidR="000F76AD" w:rsidRPr="00425522" w:rsidRDefault="000F76AD" w:rsidP="0092090B">
            <w:pPr>
              <w:jc w:val="center"/>
              <w:rPr>
                <w:rFonts w:cs="Arial"/>
                <w:sz w:val="20"/>
              </w:rPr>
            </w:pPr>
            <w:r w:rsidRPr="00425522">
              <w:rPr>
                <w:rFonts w:cs="Arial"/>
                <w:sz w:val="20"/>
              </w:rPr>
              <w:t>4</w:t>
            </w:r>
          </w:p>
        </w:tc>
      </w:tr>
      <w:tr w:rsidR="000F76AD" w:rsidRPr="00425522" w14:paraId="25EF825B" w14:textId="77777777">
        <w:trPr>
          <w:trHeight w:val="255"/>
        </w:trPr>
        <w:tc>
          <w:tcPr>
            <w:tcW w:w="1858" w:type="dxa"/>
            <w:shd w:val="clear" w:color="auto" w:fill="F3F3F3"/>
            <w:noWrap/>
          </w:tcPr>
          <w:p w14:paraId="32D18FE9" w14:textId="77777777" w:rsidR="000F76AD" w:rsidRPr="00425522" w:rsidRDefault="000F76AD" w:rsidP="0092090B">
            <w:pPr>
              <w:rPr>
                <w:rFonts w:cs="Arial"/>
                <w:b/>
                <w:sz w:val="20"/>
              </w:rPr>
            </w:pPr>
            <w:r w:rsidRPr="00425522">
              <w:rPr>
                <w:rFonts w:cs="Arial"/>
                <w:b/>
                <w:sz w:val="20"/>
              </w:rPr>
              <w:t>GEN-ST-EVAV-XXXX2(1)</w:t>
            </w:r>
          </w:p>
          <w:p w14:paraId="2C8AB1CA" w14:textId="77777777" w:rsidR="000F76AD" w:rsidRPr="00425522" w:rsidRDefault="000F76AD" w:rsidP="0092090B">
            <w:pPr>
              <w:rPr>
                <w:rFonts w:cs="Arial"/>
                <w:b/>
                <w:sz w:val="20"/>
              </w:rPr>
            </w:pPr>
          </w:p>
        </w:tc>
        <w:tc>
          <w:tcPr>
            <w:tcW w:w="3544" w:type="dxa"/>
            <w:shd w:val="clear" w:color="auto" w:fill="F3F3F3"/>
            <w:noWrap/>
          </w:tcPr>
          <w:p w14:paraId="5FD36B8C" w14:textId="77777777" w:rsidR="000F76AD" w:rsidRPr="00425522" w:rsidRDefault="000F76AD" w:rsidP="0092090B">
            <w:pPr>
              <w:rPr>
                <w:rFonts w:cs="Arial"/>
                <w:i/>
                <w:iCs/>
                <w:sz w:val="20"/>
              </w:rPr>
            </w:pPr>
            <w:r w:rsidRPr="00425522">
              <w:rPr>
                <w:rFonts w:cs="Arial"/>
                <w:sz w:val="20"/>
              </w:rPr>
              <w:t xml:space="preserve">perte transmission (embiellage, axe de sortie jusqu'au bras balais) </w:t>
            </w:r>
            <w:r w:rsidRPr="00425522">
              <w:rPr>
                <w:rFonts w:cs="Arial"/>
                <w:i/>
                <w:iCs/>
                <w:sz w:val="20"/>
              </w:rPr>
              <w:t>partie réducteur</w:t>
            </w:r>
          </w:p>
          <w:p w14:paraId="4CD1B98B" w14:textId="77777777" w:rsidR="000F76AD" w:rsidRPr="00425522" w:rsidRDefault="000F76AD" w:rsidP="000F76AD">
            <w:pPr>
              <w:pStyle w:val="Attributs"/>
              <w:rPr>
                <w:color w:val="auto"/>
              </w:rPr>
            </w:pPr>
          </w:p>
          <w:p w14:paraId="24C7E19D" w14:textId="77777777" w:rsidR="000F76AD" w:rsidRPr="00425522" w:rsidRDefault="000F76AD" w:rsidP="000F76AD">
            <w:pPr>
              <w:pStyle w:val="Attributs"/>
              <w:rPr>
                <w:rStyle w:val="AttributsCar"/>
                <w:color w:val="auto"/>
                <w:lang w:val="en-US"/>
              </w:rPr>
            </w:pPr>
            <w:r w:rsidRPr="00425522">
              <w:rPr>
                <w:color w:val="auto"/>
              </w:rPr>
              <w:t>Att_bool@ S</w:t>
            </w:r>
          </w:p>
          <w:p w14:paraId="23270EE4" w14:textId="77777777" w:rsidR="009C1A30" w:rsidRPr="00425522" w:rsidRDefault="009C1A30" w:rsidP="003E522C">
            <w:pPr>
              <w:rPr>
                <w:rFonts w:cs="Arial"/>
                <w:color w:val="0000FF"/>
                <w:sz w:val="20"/>
              </w:rPr>
            </w:pPr>
          </w:p>
          <w:p w14:paraId="2C7305EA" w14:textId="77777777" w:rsidR="000F76AD" w:rsidRPr="00425522" w:rsidRDefault="009C1A30" w:rsidP="009C1A30">
            <w:pPr>
              <w:pStyle w:val="Attributs"/>
              <w:rPr>
                <w:rFonts w:cs="Arial"/>
                <w:i/>
                <w:iCs/>
                <w:color w:val="0000FF"/>
              </w:rPr>
            </w:pPr>
            <w:r w:rsidRPr="00425522">
              <w:rPr>
                <w:rFonts w:cs="Arial"/>
                <w:b w:val="0"/>
                <w:i/>
                <w:color w:val="0000FF"/>
              </w:rPr>
              <w:t>L</w:t>
            </w:r>
            <w:r w:rsidR="003E522C" w:rsidRPr="00425522">
              <w:rPr>
                <w:rFonts w:cs="Arial"/>
                <w:b w:val="0"/>
                <w:i/>
                <w:color w:val="0000FF"/>
              </w:rPr>
              <w:t>oss of drive line (conrod assembly, output axis up to the wiper arm) reduction gearing part</w:t>
            </w:r>
          </w:p>
        </w:tc>
        <w:tc>
          <w:tcPr>
            <w:tcW w:w="1417" w:type="dxa"/>
            <w:shd w:val="clear" w:color="auto" w:fill="F3F3F3"/>
            <w:noWrap/>
          </w:tcPr>
          <w:p w14:paraId="53B6A79E" w14:textId="77777777" w:rsidR="003E522C" w:rsidRPr="00425522" w:rsidRDefault="003E522C" w:rsidP="003E522C">
            <w:pPr>
              <w:rPr>
                <w:rFonts w:cs="Arial"/>
                <w:sz w:val="20"/>
                <w:vertAlign w:val="superscript"/>
              </w:rPr>
            </w:pPr>
            <w:r w:rsidRPr="00425522">
              <w:rPr>
                <w:rFonts w:cs="Arial"/>
                <w:sz w:val="20"/>
              </w:rPr>
              <w:t>F(15ans 240000km) &lt;10</w:t>
            </w:r>
            <w:r w:rsidRPr="00425522">
              <w:rPr>
                <w:rFonts w:cs="Arial"/>
                <w:sz w:val="20"/>
                <w:vertAlign w:val="superscript"/>
              </w:rPr>
              <w:t>-4</w:t>
            </w:r>
          </w:p>
          <w:p w14:paraId="2149286D" w14:textId="77777777" w:rsidR="000F76AD" w:rsidRPr="00425522" w:rsidRDefault="003E522C" w:rsidP="003E522C">
            <w:pPr>
              <w:rPr>
                <w:rFonts w:cs="Arial"/>
                <w:i/>
                <w:sz w:val="20"/>
              </w:rPr>
            </w:pPr>
            <w:r w:rsidRPr="00425522">
              <w:rPr>
                <w:rFonts w:cs="Arial"/>
                <w:i/>
                <w:color w:val="0000FF"/>
                <w:sz w:val="20"/>
              </w:rPr>
              <w:t>F(15 years 240,000 km) &lt;10</w:t>
            </w:r>
            <w:r w:rsidRPr="00425522">
              <w:rPr>
                <w:rFonts w:cs="Arial"/>
                <w:i/>
                <w:color w:val="0000FF"/>
                <w:sz w:val="20"/>
                <w:vertAlign w:val="superscript"/>
              </w:rPr>
              <w:t>-4</w:t>
            </w:r>
          </w:p>
        </w:tc>
        <w:tc>
          <w:tcPr>
            <w:tcW w:w="719" w:type="dxa"/>
            <w:shd w:val="clear" w:color="auto" w:fill="F3F3F3"/>
          </w:tcPr>
          <w:p w14:paraId="0EA090C7" w14:textId="77777777" w:rsidR="000F76AD" w:rsidRPr="00425522" w:rsidRDefault="000F76AD" w:rsidP="0092090B">
            <w:pPr>
              <w:rPr>
                <w:sz w:val="20"/>
              </w:rPr>
            </w:pPr>
            <w:r w:rsidRPr="00425522">
              <w:rPr>
                <w:sz w:val="20"/>
              </w:rPr>
              <w:t>A</w:t>
            </w:r>
          </w:p>
          <w:p w14:paraId="40DED817" w14:textId="77777777" w:rsidR="000F76AD" w:rsidRPr="00425522" w:rsidRDefault="000F76AD" w:rsidP="0092090B">
            <w:pPr>
              <w:rPr>
                <w:rFonts w:cs="Arial"/>
                <w:sz w:val="20"/>
              </w:rPr>
            </w:pPr>
          </w:p>
        </w:tc>
        <w:tc>
          <w:tcPr>
            <w:tcW w:w="982" w:type="dxa"/>
            <w:shd w:val="clear" w:color="auto" w:fill="F3F3F3"/>
          </w:tcPr>
          <w:p w14:paraId="4014D43B" w14:textId="77777777" w:rsidR="000F76AD" w:rsidRPr="00425522" w:rsidRDefault="000F76AD" w:rsidP="0092090B">
            <w:pPr>
              <w:rPr>
                <w:rFonts w:cs="Arial"/>
                <w:sz w:val="20"/>
              </w:rPr>
            </w:pPr>
            <w:r w:rsidRPr="00425522">
              <w:rPr>
                <w:sz w:val="20"/>
              </w:rPr>
              <w:t>10</w:t>
            </w:r>
            <w:r w:rsidRPr="00425522">
              <w:rPr>
                <w:sz w:val="20"/>
                <w:vertAlign w:val="superscript"/>
              </w:rPr>
              <w:t>-7</w:t>
            </w:r>
          </w:p>
        </w:tc>
        <w:tc>
          <w:tcPr>
            <w:tcW w:w="2710" w:type="dxa"/>
            <w:shd w:val="clear" w:color="auto" w:fill="F3F3F3"/>
            <w:noWrap/>
          </w:tcPr>
          <w:p w14:paraId="7A1EA828" w14:textId="77777777" w:rsidR="000F76AD" w:rsidRPr="00425522" w:rsidRDefault="000F76AD" w:rsidP="0092090B">
            <w:pPr>
              <w:rPr>
                <w:rFonts w:cs="Arial"/>
                <w:sz w:val="20"/>
              </w:rPr>
            </w:pPr>
          </w:p>
        </w:tc>
        <w:tc>
          <w:tcPr>
            <w:tcW w:w="1843" w:type="dxa"/>
            <w:shd w:val="clear" w:color="auto" w:fill="F3F3F3"/>
            <w:noWrap/>
          </w:tcPr>
          <w:p w14:paraId="052606BD" w14:textId="77777777" w:rsidR="000F76AD" w:rsidRPr="00425522" w:rsidRDefault="000F76AD" w:rsidP="0092090B">
            <w:pPr>
              <w:rPr>
                <w:rFonts w:cs="Arial"/>
                <w:sz w:val="20"/>
              </w:rPr>
            </w:pPr>
            <w:r w:rsidRPr="00425522">
              <w:rPr>
                <w:rFonts w:cs="Arial"/>
                <w:sz w:val="20"/>
              </w:rPr>
              <w:t>ER ESSLAV.4.01</w:t>
            </w:r>
          </w:p>
        </w:tc>
        <w:tc>
          <w:tcPr>
            <w:tcW w:w="992" w:type="dxa"/>
            <w:shd w:val="clear" w:color="auto" w:fill="F3F3F3"/>
            <w:noWrap/>
          </w:tcPr>
          <w:p w14:paraId="1EDD2C0C" w14:textId="77777777" w:rsidR="000F76AD" w:rsidRPr="00425522" w:rsidRDefault="000F76AD" w:rsidP="0092090B">
            <w:pPr>
              <w:jc w:val="center"/>
              <w:rPr>
                <w:rFonts w:cs="Arial"/>
                <w:sz w:val="20"/>
              </w:rPr>
            </w:pPr>
            <w:r w:rsidRPr="00425522">
              <w:rPr>
                <w:rFonts w:cs="Arial"/>
                <w:sz w:val="20"/>
              </w:rPr>
              <w:t>4</w:t>
            </w:r>
          </w:p>
        </w:tc>
      </w:tr>
      <w:tr w:rsidR="000F76AD" w:rsidRPr="00425522" w14:paraId="67E5E9E9" w14:textId="77777777">
        <w:trPr>
          <w:trHeight w:val="255"/>
        </w:trPr>
        <w:tc>
          <w:tcPr>
            <w:tcW w:w="1858" w:type="dxa"/>
            <w:shd w:val="clear" w:color="auto" w:fill="F3F3F3"/>
            <w:noWrap/>
          </w:tcPr>
          <w:p w14:paraId="7068A729" w14:textId="77777777" w:rsidR="000F76AD" w:rsidRPr="00425522" w:rsidRDefault="000F76AD" w:rsidP="0092090B">
            <w:pPr>
              <w:rPr>
                <w:rFonts w:cs="Arial"/>
                <w:b/>
                <w:sz w:val="20"/>
              </w:rPr>
            </w:pPr>
            <w:r w:rsidRPr="00425522">
              <w:rPr>
                <w:rFonts w:cs="Arial"/>
                <w:b/>
                <w:sz w:val="20"/>
              </w:rPr>
              <w:t>GEN-ST-EVAV-XXXX3(1)</w:t>
            </w:r>
          </w:p>
          <w:p w14:paraId="79E1C262" w14:textId="77777777" w:rsidR="000F76AD" w:rsidRPr="00425522" w:rsidRDefault="000F76AD" w:rsidP="000F76AD">
            <w:pPr>
              <w:pStyle w:val="Attributs"/>
              <w:rPr>
                <w:rFonts w:cs="Arial"/>
                <w:b w:val="0"/>
              </w:rPr>
            </w:pPr>
          </w:p>
        </w:tc>
        <w:tc>
          <w:tcPr>
            <w:tcW w:w="3544" w:type="dxa"/>
            <w:shd w:val="clear" w:color="auto" w:fill="F3F3F3"/>
            <w:noWrap/>
          </w:tcPr>
          <w:p w14:paraId="64EB186B" w14:textId="77777777" w:rsidR="000F76AD" w:rsidRPr="00425522" w:rsidRDefault="000F76AD" w:rsidP="0092090B">
            <w:pPr>
              <w:rPr>
                <w:rFonts w:cs="Arial"/>
                <w:i/>
                <w:iCs/>
                <w:sz w:val="20"/>
              </w:rPr>
            </w:pPr>
            <w:r w:rsidRPr="00425522">
              <w:rPr>
                <w:rFonts w:cs="Arial"/>
                <w:sz w:val="20"/>
              </w:rPr>
              <w:t xml:space="preserve"> Perte partie motrice (énergie électrique en énergie mécanique) </w:t>
            </w:r>
            <w:r w:rsidRPr="00425522">
              <w:rPr>
                <w:rFonts w:cs="Arial"/>
                <w:i/>
                <w:iCs/>
                <w:sz w:val="20"/>
              </w:rPr>
              <w:t>partie électromagnétique</w:t>
            </w:r>
          </w:p>
          <w:p w14:paraId="2A14B397" w14:textId="77777777" w:rsidR="000F76AD" w:rsidRPr="00425522" w:rsidRDefault="000F76AD" w:rsidP="000F76AD">
            <w:pPr>
              <w:pStyle w:val="Attributs"/>
              <w:rPr>
                <w:color w:val="auto"/>
              </w:rPr>
            </w:pPr>
          </w:p>
          <w:p w14:paraId="773A5EDA" w14:textId="77777777" w:rsidR="000F76AD" w:rsidRPr="00425522" w:rsidRDefault="000F76AD" w:rsidP="000F76AD">
            <w:pPr>
              <w:pStyle w:val="Attributs"/>
              <w:rPr>
                <w:rStyle w:val="AttributsCar"/>
                <w:color w:val="auto"/>
                <w:lang w:val="en-US"/>
              </w:rPr>
            </w:pPr>
            <w:r w:rsidRPr="00425522">
              <w:rPr>
                <w:color w:val="auto"/>
              </w:rPr>
              <w:t>Att_bool@ S</w:t>
            </w:r>
          </w:p>
          <w:p w14:paraId="1555B77A" w14:textId="77777777" w:rsidR="009C1A30" w:rsidRPr="00425522" w:rsidRDefault="009C1A30" w:rsidP="003E522C">
            <w:pPr>
              <w:rPr>
                <w:rFonts w:cs="Arial"/>
                <w:color w:val="0000FF"/>
                <w:sz w:val="20"/>
              </w:rPr>
            </w:pPr>
          </w:p>
          <w:p w14:paraId="146C748D" w14:textId="77777777" w:rsidR="000F76AD" w:rsidRPr="00425522" w:rsidRDefault="003E522C" w:rsidP="009C1A30">
            <w:pPr>
              <w:pStyle w:val="Attributs"/>
              <w:rPr>
                <w:rFonts w:cs="Arial"/>
                <w:b w:val="0"/>
              </w:rPr>
            </w:pPr>
            <w:r w:rsidRPr="00425522">
              <w:rPr>
                <w:rFonts w:cs="Arial"/>
                <w:b w:val="0"/>
                <w:i/>
                <w:color w:val="0000FF"/>
              </w:rPr>
              <w:t xml:space="preserve">Loss of motor part (electric power in mechanical energy) </w:t>
            </w:r>
            <w:r w:rsidRPr="00425522">
              <w:rPr>
                <w:rFonts w:cs="Arial"/>
                <w:b w:val="0"/>
                <w:i/>
                <w:iCs/>
                <w:color w:val="0000FF"/>
              </w:rPr>
              <w:t>electromagnetic part</w:t>
            </w:r>
          </w:p>
        </w:tc>
        <w:tc>
          <w:tcPr>
            <w:tcW w:w="1417" w:type="dxa"/>
            <w:shd w:val="clear" w:color="auto" w:fill="F3F3F3"/>
            <w:noWrap/>
          </w:tcPr>
          <w:p w14:paraId="1FC005AA" w14:textId="77777777" w:rsidR="003E522C" w:rsidRPr="00425522" w:rsidRDefault="000F76AD" w:rsidP="003E522C">
            <w:pPr>
              <w:rPr>
                <w:rFonts w:cs="Arial"/>
                <w:sz w:val="20"/>
                <w:vertAlign w:val="superscript"/>
              </w:rPr>
            </w:pPr>
            <w:r w:rsidRPr="00425522">
              <w:rPr>
                <w:rFonts w:cs="Arial"/>
                <w:sz w:val="20"/>
              </w:rPr>
              <w:t xml:space="preserve">F(15ans </w:t>
            </w:r>
            <w:r w:rsidR="003E522C" w:rsidRPr="00425522">
              <w:rPr>
                <w:rFonts w:cs="Arial"/>
                <w:sz w:val="20"/>
              </w:rPr>
              <w:t>F(15ans 240000km) &lt;10</w:t>
            </w:r>
            <w:r w:rsidR="003E522C" w:rsidRPr="00425522">
              <w:rPr>
                <w:rFonts w:cs="Arial"/>
                <w:sz w:val="20"/>
                <w:vertAlign w:val="superscript"/>
              </w:rPr>
              <w:t>-4</w:t>
            </w:r>
          </w:p>
          <w:p w14:paraId="24A60654" w14:textId="77777777" w:rsidR="000F76AD" w:rsidRPr="00425522" w:rsidRDefault="003E522C" w:rsidP="003E522C">
            <w:pPr>
              <w:rPr>
                <w:rFonts w:cs="Arial"/>
                <w:i/>
                <w:sz w:val="20"/>
              </w:rPr>
            </w:pPr>
            <w:r w:rsidRPr="00425522">
              <w:rPr>
                <w:rFonts w:cs="Arial"/>
                <w:i/>
                <w:color w:val="0000FF"/>
                <w:sz w:val="20"/>
              </w:rPr>
              <w:t>F(15 years 240,000 km) &lt;10</w:t>
            </w:r>
            <w:r w:rsidRPr="00425522">
              <w:rPr>
                <w:rFonts w:cs="Arial"/>
                <w:i/>
                <w:color w:val="0000FF"/>
                <w:sz w:val="20"/>
                <w:vertAlign w:val="superscript"/>
              </w:rPr>
              <w:t>-4</w:t>
            </w:r>
          </w:p>
        </w:tc>
        <w:tc>
          <w:tcPr>
            <w:tcW w:w="719" w:type="dxa"/>
            <w:shd w:val="clear" w:color="auto" w:fill="F3F3F3"/>
          </w:tcPr>
          <w:p w14:paraId="104D8781" w14:textId="77777777" w:rsidR="000F76AD" w:rsidRPr="00425522" w:rsidRDefault="000F76AD" w:rsidP="0092090B">
            <w:pPr>
              <w:rPr>
                <w:sz w:val="20"/>
              </w:rPr>
            </w:pPr>
            <w:r w:rsidRPr="00425522">
              <w:rPr>
                <w:sz w:val="20"/>
              </w:rPr>
              <w:t>A</w:t>
            </w:r>
          </w:p>
          <w:p w14:paraId="0954222E" w14:textId="77777777" w:rsidR="000F76AD" w:rsidRPr="00425522" w:rsidRDefault="000F76AD" w:rsidP="0092090B">
            <w:pPr>
              <w:rPr>
                <w:rFonts w:cs="Arial"/>
                <w:sz w:val="20"/>
              </w:rPr>
            </w:pPr>
          </w:p>
        </w:tc>
        <w:tc>
          <w:tcPr>
            <w:tcW w:w="982" w:type="dxa"/>
            <w:shd w:val="clear" w:color="auto" w:fill="F3F3F3"/>
          </w:tcPr>
          <w:p w14:paraId="7BAFE8AB" w14:textId="77777777" w:rsidR="000F76AD" w:rsidRPr="00425522" w:rsidRDefault="000F76AD" w:rsidP="0092090B">
            <w:pPr>
              <w:rPr>
                <w:rFonts w:cs="Arial"/>
                <w:sz w:val="20"/>
              </w:rPr>
            </w:pPr>
            <w:r w:rsidRPr="00425522">
              <w:rPr>
                <w:sz w:val="20"/>
              </w:rPr>
              <w:t>10</w:t>
            </w:r>
            <w:r w:rsidRPr="00425522">
              <w:rPr>
                <w:sz w:val="20"/>
                <w:vertAlign w:val="superscript"/>
              </w:rPr>
              <w:t>-7</w:t>
            </w:r>
          </w:p>
        </w:tc>
        <w:tc>
          <w:tcPr>
            <w:tcW w:w="2710" w:type="dxa"/>
            <w:shd w:val="clear" w:color="auto" w:fill="F3F3F3"/>
            <w:noWrap/>
          </w:tcPr>
          <w:p w14:paraId="267DDD89" w14:textId="77777777" w:rsidR="000F76AD" w:rsidRPr="00425522" w:rsidRDefault="000F76AD" w:rsidP="0092090B">
            <w:pPr>
              <w:rPr>
                <w:rFonts w:cs="Arial"/>
                <w:sz w:val="20"/>
              </w:rPr>
            </w:pPr>
            <w:r w:rsidRPr="00425522">
              <w:rPr>
                <w:rFonts w:cs="Arial"/>
                <w:sz w:val="20"/>
              </w:rPr>
              <w:t> </w:t>
            </w:r>
          </w:p>
        </w:tc>
        <w:tc>
          <w:tcPr>
            <w:tcW w:w="1843" w:type="dxa"/>
            <w:shd w:val="clear" w:color="auto" w:fill="F3F3F3"/>
            <w:noWrap/>
          </w:tcPr>
          <w:p w14:paraId="45A89C86" w14:textId="77777777" w:rsidR="000F76AD" w:rsidRPr="00425522" w:rsidRDefault="000F76AD" w:rsidP="0092090B">
            <w:pPr>
              <w:rPr>
                <w:rFonts w:cs="Arial"/>
                <w:sz w:val="20"/>
              </w:rPr>
            </w:pPr>
            <w:r w:rsidRPr="00425522">
              <w:rPr>
                <w:rFonts w:cs="Arial"/>
                <w:sz w:val="20"/>
              </w:rPr>
              <w:t>ER ESSLAV.4.01</w:t>
            </w:r>
          </w:p>
        </w:tc>
        <w:tc>
          <w:tcPr>
            <w:tcW w:w="992" w:type="dxa"/>
            <w:shd w:val="clear" w:color="auto" w:fill="F3F3F3"/>
            <w:noWrap/>
          </w:tcPr>
          <w:p w14:paraId="70898CA8" w14:textId="77777777" w:rsidR="000F76AD" w:rsidRPr="00425522" w:rsidRDefault="000F76AD" w:rsidP="0092090B">
            <w:pPr>
              <w:jc w:val="center"/>
              <w:rPr>
                <w:rFonts w:cs="Arial"/>
                <w:sz w:val="20"/>
              </w:rPr>
            </w:pPr>
            <w:r w:rsidRPr="00425522">
              <w:rPr>
                <w:rFonts w:cs="Arial"/>
                <w:sz w:val="20"/>
              </w:rPr>
              <w:t>4</w:t>
            </w:r>
          </w:p>
        </w:tc>
      </w:tr>
      <w:tr w:rsidR="000F76AD" w:rsidRPr="00425522" w14:paraId="406DA564" w14:textId="77777777">
        <w:trPr>
          <w:trHeight w:val="255"/>
        </w:trPr>
        <w:tc>
          <w:tcPr>
            <w:tcW w:w="1858" w:type="dxa"/>
            <w:shd w:val="clear" w:color="auto" w:fill="F3F3F3"/>
            <w:noWrap/>
          </w:tcPr>
          <w:p w14:paraId="7A4B8A99" w14:textId="77777777" w:rsidR="000F76AD" w:rsidRPr="00425522" w:rsidRDefault="000F76AD" w:rsidP="0092090B">
            <w:pPr>
              <w:rPr>
                <w:rFonts w:cs="Arial"/>
                <w:b/>
                <w:sz w:val="20"/>
              </w:rPr>
            </w:pPr>
            <w:r w:rsidRPr="00425522">
              <w:rPr>
                <w:rFonts w:cs="Arial"/>
                <w:b/>
                <w:sz w:val="20"/>
              </w:rPr>
              <w:t>GEN-ST-EVAV-XXXX4(1)</w:t>
            </w:r>
          </w:p>
        </w:tc>
        <w:tc>
          <w:tcPr>
            <w:tcW w:w="3544" w:type="dxa"/>
            <w:shd w:val="clear" w:color="auto" w:fill="F3F3F3"/>
            <w:noWrap/>
          </w:tcPr>
          <w:p w14:paraId="3F11128F" w14:textId="77777777" w:rsidR="000F76AD" w:rsidRPr="00425522" w:rsidRDefault="000F76AD" w:rsidP="0092090B">
            <w:pPr>
              <w:rPr>
                <w:sz w:val="20"/>
              </w:rPr>
            </w:pPr>
            <w:r w:rsidRPr="00425522">
              <w:rPr>
                <w:sz w:val="20"/>
              </w:rPr>
              <w:t>Perte de la vitesse d'essuyage dans la zone réglementaire</w:t>
            </w:r>
          </w:p>
          <w:p w14:paraId="0D01BEE9" w14:textId="77777777" w:rsidR="003E522C" w:rsidRPr="00425522" w:rsidRDefault="003E522C" w:rsidP="0092090B">
            <w:pPr>
              <w:rPr>
                <w:rFonts w:cs="Arial"/>
                <w:i/>
                <w:color w:val="0000FF"/>
                <w:sz w:val="20"/>
              </w:rPr>
            </w:pPr>
            <w:r w:rsidRPr="00425522">
              <w:rPr>
                <w:i/>
                <w:color w:val="0000FF"/>
                <w:sz w:val="20"/>
              </w:rPr>
              <w:t>Loss of wiping speed in the regulation area</w:t>
            </w:r>
          </w:p>
        </w:tc>
        <w:tc>
          <w:tcPr>
            <w:tcW w:w="1417" w:type="dxa"/>
            <w:shd w:val="clear" w:color="auto" w:fill="F3F3F3"/>
            <w:noWrap/>
          </w:tcPr>
          <w:p w14:paraId="1705A4A6" w14:textId="77777777" w:rsidR="003E522C" w:rsidRPr="00425522" w:rsidRDefault="003E522C" w:rsidP="003E522C">
            <w:pPr>
              <w:rPr>
                <w:rFonts w:cs="Arial"/>
                <w:sz w:val="20"/>
                <w:vertAlign w:val="superscript"/>
              </w:rPr>
            </w:pPr>
            <w:r w:rsidRPr="00425522">
              <w:rPr>
                <w:rFonts w:cs="Arial"/>
                <w:sz w:val="20"/>
              </w:rPr>
              <w:t>F(15ans 240000km) &lt;10</w:t>
            </w:r>
            <w:r w:rsidRPr="00425522">
              <w:rPr>
                <w:rFonts w:cs="Arial"/>
                <w:sz w:val="20"/>
                <w:vertAlign w:val="superscript"/>
              </w:rPr>
              <w:t>-4</w:t>
            </w:r>
          </w:p>
          <w:p w14:paraId="4E8A2A07" w14:textId="77777777" w:rsidR="000F76AD" w:rsidRPr="00425522" w:rsidRDefault="003E522C" w:rsidP="003E522C">
            <w:pPr>
              <w:rPr>
                <w:rFonts w:cs="Arial"/>
                <w:sz w:val="20"/>
              </w:rPr>
            </w:pPr>
            <w:r w:rsidRPr="00425522">
              <w:rPr>
                <w:rFonts w:cs="Arial"/>
                <w:i/>
                <w:color w:val="0000FF"/>
                <w:sz w:val="20"/>
              </w:rPr>
              <w:t>F(15 years</w:t>
            </w:r>
            <w:r w:rsidRPr="00425522">
              <w:rPr>
                <w:rFonts w:cs="Arial"/>
                <w:color w:val="0000FF"/>
                <w:sz w:val="20"/>
              </w:rPr>
              <w:t xml:space="preserve"> </w:t>
            </w:r>
            <w:r w:rsidRPr="00425522">
              <w:rPr>
                <w:rFonts w:cs="Arial"/>
                <w:i/>
                <w:color w:val="0000FF"/>
                <w:sz w:val="20"/>
              </w:rPr>
              <w:t>240,000 km) &lt;10</w:t>
            </w:r>
            <w:r w:rsidRPr="00425522">
              <w:rPr>
                <w:rFonts w:cs="Arial"/>
                <w:i/>
                <w:color w:val="0000FF"/>
                <w:sz w:val="20"/>
                <w:vertAlign w:val="superscript"/>
              </w:rPr>
              <w:t>-4</w:t>
            </w:r>
          </w:p>
        </w:tc>
        <w:tc>
          <w:tcPr>
            <w:tcW w:w="719" w:type="dxa"/>
            <w:shd w:val="clear" w:color="auto" w:fill="F3F3F3"/>
          </w:tcPr>
          <w:p w14:paraId="257B3173" w14:textId="77777777" w:rsidR="000F76AD" w:rsidRPr="00425522" w:rsidRDefault="000F76AD" w:rsidP="0092090B">
            <w:pPr>
              <w:rPr>
                <w:sz w:val="20"/>
              </w:rPr>
            </w:pPr>
            <w:r w:rsidRPr="00425522">
              <w:rPr>
                <w:sz w:val="20"/>
              </w:rPr>
              <w:t>A</w:t>
            </w:r>
          </w:p>
          <w:p w14:paraId="0224D9A1" w14:textId="77777777" w:rsidR="000F76AD" w:rsidRPr="00425522" w:rsidRDefault="000F76AD" w:rsidP="0092090B">
            <w:pPr>
              <w:rPr>
                <w:rFonts w:cs="Arial"/>
                <w:sz w:val="20"/>
              </w:rPr>
            </w:pPr>
          </w:p>
        </w:tc>
        <w:tc>
          <w:tcPr>
            <w:tcW w:w="982" w:type="dxa"/>
            <w:shd w:val="clear" w:color="auto" w:fill="F3F3F3"/>
          </w:tcPr>
          <w:p w14:paraId="5ABDA897" w14:textId="77777777" w:rsidR="000F76AD" w:rsidRPr="00425522" w:rsidRDefault="000F76AD" w:rsidP="0092090B">
            <w:pPr>
              <w:rPr>
                <w:rFonts w:cs="Arial"/>
                <w:sz w:val="20"/>
              </w:rPr>
            </w:pPr>
            <w:r w:rsidRPr="00425522">
              <w:rPr>
                <w:sz w:val="20"/>
              </w:rPr>
              <w:t>10</w:t>
            </w:r>
            <w:r w:rsidRPr="00425522">
              <w:rPr>
                <w:sz w:val="20"/>
                <w:vertAlign w:val="superscript"/>
              </w:rPr>
              <w:t>-7</w:t>
            </w:r>
          </w:p>
        </w:tc>
        <w:tc>
          <w:tcPr>
            <w:tcW w:w="2710" w:type="dxa"/>
            <w:shd w:val="clear" w:color="auto" w:fill="F3F3F3"/>
            <w:noWrap/>
          </w:tcPr>
          <w:p w14:paraId="38F97E0D" w14:textId="77777777" w:rsidR="000F76AD" w:rsidRPr="00425522" w:rsidRDefault="000F76AD" w:rsidP="0092090B">
            <w:pPr>
              <w:rPr>
                <w:rFonts w:cs="Arial"/>
                <w:i/>
                <w:sz w:val="20"/>
              </w:rPr>
            </w:pPr>
            <w:r w:rsidRPr="00425522">
              <w:rPr>
                <w:i/>
                <w:sz w:val="20"/>
              </w:rPr>
              <w:t xml:space="preserve">SL_VIT_BALAI_CC inférieure à la vitesse 42 </w:t>
            </w:r>
            <w:r w:rsidRPr="00425522">
              <w:rPr>
                <w:rFonts w:cs="Arial"/>
                <w:i/>
                <w:sz w:val="20"/>
              </w:rPr>
              <w:t>cycles/min</w:t>
            </w:r>
          </w:p>
          <w:p w14:paraId="5665975B" w14:textId="77777777" w:rsidR="003E522C" w:rsidRPr="00425522" w:rsidRDefault="003E522C" w:rsidP="0092090B">
            <w:pPr>
              <w:rPr>
                <w:rFonts w:cs="Arial"/>
                <w:i/>
                <w:color w:val="0000FF"/>
                <w:sz w:val="20"/>
              </w:rPr>
            </w:pPr>
            <w:r w:rsidRPr="00425522">
              <w:rPr>
                <w:i/>
                <w:color w:val="0000FF"/>
                <w:sz w:val="20"/>
              </w:rPr>
              <w:t xml:space="preserve">SL_VIT_BALAI_CC below the speed of 42 </w:t>
            </w:r>
            <w:r w:rsidRPr="00425522">
              <w:rPr>
                <w:rFonts w:cs="Arial"/>
                <w:i/>
                <w:color w:val="0000FF"/>
                <w:sz w:val="20"/>
              </w:rPr>
              <w:t>cycles/min</w:t>
            </w:r>
          </w:p>
        </w:tc>
        <w:tc>
          <w:tcPr>
            <w:tcW w:w="1843" w:type="dxa"/>
            <w:shd w:val="clear" w:color="auto" w:fill="F3F3F3"/>
            <w:noWrap/>
          </w:tcPr>
          <w:p w14:paraId="126C67B6" w14:textId="77777777" w:rsidR="000F76AD" w:rsidRPr="00425522" w:rsidRDefault="000F76AD" w:rsidP="0092090B">
            <w:pPr>
              <w:rPr>
                <w:rFonts w:cs="Arial"/>
                <w:sz w:val="20"/>
              </w:rPr>
            </w:pPr>
            <w:r w:rsidRPr="00425522">
              <w:rPr>
                <w:rFonts w:cs="Arial"/>
                <w:sz w:val="20"/>
              </w:rPr>
              <w:t>ER ESSLAV.4.01</w:t>
            </w:r>
          </w:p>
        </w:tc>
        <w:tc>
          <w:tcPr>
            <w:tcW w:w="992" w:type="dxa"/>
            <w:shd w:val="clear" w:color="auto" w:fill="F3F3F3"/>
            <w:noWrap/>
          </w:tcPr>
          <w:p w14:paraId="63D368F0" w14:textId="77777777" w:rsidR="000F76AD" w:rsidRPr="00425522" w:rsidRDefault="000F76AD" w:rsidP="0092090B">
            <w:pPr>
              <w:jc w:val="center"/>
              <w:rPr>
                <w:rFonts w:cs="Arial"/>
                <w:sz w:val="20"/>
              </w:rPr>
            </w:pPr>
            <w:r w:rsidRPr="00425522">
              <w:rPr>
                <w:rFonts w:cs="Arial"/>
                <w:sz w:val="20"/>
              </w:rPr>
              <w:t>4</w:t>
            </w:r>
          </w:p>
        </w:tc>
      </w:tr>
      <w:tr w:rsidR="000F76AD" w:rsidRPr="00425522" w14:paraId="7DB5BEB9" w14:textId="77777777">
        <w:trPr>
          <w:trHeight w:val="255"/>
        </w:trPr>
        <w:tc>
          <w:tcPr>
            <w:tcW w:w="1858" w:type="dxa"/>
            <w:shd w:val="clear" w:color="auto" w:fill="F3F3F3"/>
            <w:noWrap/>
          </w:tcPr>
          <w:p w14:paraId="496EBDE0" w14:textId="77777777" w:rsidR="000F76AD" w:rsidRPr="00425522" w:rsidRDefault="000F76AD" w:rsidP="0092090B">
            <w:pPr>
              <w:rPr>
                <w:rFonts w:cs="Arial"/>
                <w:b/>
                <w:sz w:val="20"/>
              </w:rPr>
            </w:pPr>
            <w:r w:rsidRPr="00425522">
              <w:rPr>
                <w:rFonts w:cs="Arial"/>
                <w:b/>
                <w:sz w:val="20"/>
              </w:rPr>
              <w:t>GEN-ST-EVAV-XXXX5(1)</w:t>
            </w:r>
          </w:p>
        </w:tc>
        <w:tc>
          <w:tcPr>
            <w:tcW w:w="3544" w:type="dxa"/>
            <w:shd w:val="clear" w:color="auto" w:fill="F3F3F3"/>
            <w:noWrap/>
          </w:tcPr>
          <w:p w14:paraId="38771E55" w14:textId="77777777" w:rsidR="000F76AD" w:rsidRPr="00425522" w:rsidRDefault="000F76AD" w:rsidP="0092090B">
            <w:pPr>
              <w:rPr>
                <w:sz w:val="20"/>
              </w:rPr>
            </w:pPr>
            <w:r w:rsidRPr="00425522">
              <w:rPr>
                <w:sz w:val="20"/>
              </w:rPr>
              <w:t>Collision entre les deux balais d'essuyage avant</w:t>
            </w:r>
          </w:p>
          <w:p w14:paraId="4CD36231" w14:textId="77777777" w:rsidR="003E522C" w:rsidRPr="00425522" w:rsidRDefault="003E522C" w:rsidP="0092090B">
            <w:pPr>
              <w:rPr>
                <w:rFonts w:cs="Arial"/>
                <w:color w:val="0000FF"/>
                <w:sz w:val="20"/>
              </w:rPr>
            </w:pPr>
            <w:r w:rsidRPr="00425522">
              <w:rPr>
                <w:color w:val="0000FF"/>
                <w:sz w:val="20"/>
              </w:rPr>
              <w:lastRenderedPageBreak/>
              <w:t>I</w:t>
            </w:r>
            <w:r w:rsidRPr="00425522">
              <w:rPr>
                <w:i/>
                <w:color w:val="0000FF"/>
                <w:sz w:val="20"/>
              </w:rPr>
              <w:t>mpact between the two front wipers brushes</w:t>
            </w:r>
          </w:p>
        </w:tc>
        <w:tc>
          <w:tcPr>
            <w:tcW w:w="1417" w:type="dxa"/>
            <w:shd w:val="clear" w:color="auto" w:fill="F3F3F3"/>
            <w:noWrap/>
          </w:tcPr>
          <w:p w14:paraId="646ADE4C" w14:textId="77777777" w:rsidR="003E522C" w:rsidRPr="00425522" w:rsidRDefault="003E522C" w:rsidP="003E522C">
            <w:pPr>
              <w:rPr>
                <w:rFonts w:cs="Arial"/>
                <w:sz w:val="20"/>
                <w:vertAlign w:val="superscript"/>
              </w:rPr>
            </w:pPr>
            <w:r w:rsidRPr="00425522">
              <w:rPr>
                <w:rFonts w:cs="Arial"/>
                <w:sz w:val="20"/>
              </w:rPr>
              <w:lastRenderedPageBreak/>
              <w:t>F(15ans 240000km) &lt;10</w:t>
            </w:r>
            <w:r w:rsidRPr="00425522">
              <w:rPr>
                <w:rFonts w:cs="Arial"/>
                <w:sz w:val="20"/>
                <w:vertAlign w:val="superscript"/>
              </w:rPr>
              <w:t>-4</w:t>
            </w:r>
          </w:p>
          <w:p w14:paraId="72DEE40C" w14:textId="77777777" w:rsidR="000F76AD" w:rsidRPr="00425522" w:rsidRDefault="003E522C" w:rsidP="003E522C">
            <w:pPr>
              <w:rPr>
                <w:rFonts w:cs="Arial"/>
                <w:i/>
                <w:sz w:val="20"/>
              </w:rPr>
            </w:pPr>
            <w:r w:rsidRPr="00425522">
              <w:rPr>
                <w:rFonts w:cs="Arial"/>
                <w:i/>
                <w:color w:val="0000FF"/>
                <w:sz w:val="20"/>
              </w:rPr>
              <w:lastRenderedPageBreak/>
              <w:t>F(15 years 240,000 km) &lt;10</w:t>
            </w:r>
            <w:r w:rsidRPr="00425522">
              <w:rPr>
                <w:rFonts w:cs="Arial"/>
                <w:i/>
                <w:color w:val="0000FF"/>
                <w:sz w:val="20"/>
                <w:vertAlign w:val="superscript"/>
              </w:rPr>
              <w:t>-4</w:t>
            </w:r>
          </w:p>
        </w:tc>
        <w:tc>
          <w:tcPr>
            <w:tcW w:w="719" w:type="dxa"/>
            <w:shd w:val="clear" w:color="auto" w:fill="F3F3F3"/>
          </w:tcPr>
          <w:p w14:paraId="6BDF836A" w14:textId="77777777" w:rsidR="000F76AD" w:rsidRPr="00425522" w:rsidRDefault="000F76AD" w:rsidP="0092090B">
            <w:pPr>
              <w:rPr>
                <w:sz w:val="20"/>
              </w:rPr>
            </w:pPr>
            <w:r w:rsidRPr="00425522">
              <w:rPr>
                <w:sz w:val="20"/>
              </w:rPr>
              <w:lastRenderedPageBreak/>
              <w:t>A</w:t>
            </w:r>
          </w:p>
          <w:p w14:paraId="78C15870" w14:textId="77777777" w:rsidR="000F76AD" w:rsidRPr="00425522" w:rsidRDefault="000F76AD" w:rsidP="0092090B">
            <w:pPr>
              <w:rPr>
                <w:rFonts w:cs="Arial"/>
                <w:sz w:val="20"/>
              </w:rPr>
            </w:pPr>
          </w:p>
        </w:tc>
        <w:tc>
          <w:tcPr>
            <w:tcW w:w="982" w:type="dxa"/>
            <w:shd w:val="clear" w:color="auto" w:fill="F3F3F3"/>
          </w:tcPr>
          <w:p w14:paraId="2C6AC649" w14:textId="77777777" w:rsidR="000F76AD" w:rsidRPr="00425522" w:rsidRDefault="000F76AD" w:rsidP="0092090B">
            <w:pPr>
              <w:rPr>
                <w:rFonts w:cs="Arial"/>
                <w:sz w:val="20"/>
              </w:rPr>
            </w:pPr>
            <w:r w:rsidRPr="00425522">
              <w:rPr>
                <w:sz w:val="20"/>
              </w:rPr>
              <w:t>10</w:t>
            </w:r>
            <w:r w:rsidRPr="00425522">
              <w:rPr>
                <w:sz w:val="20"/>
                <w:vertAlign w:val="superscript"/>
              </w:rPr>
              <w:t>-7</w:t>
            </w:r>
          </w:p>
        </w:tc>
        <w:tc>
          <w:tcPr>
            <w:tcW w:w="2710" w:type="dxa"/>
            <w:shd w:val="clear" w:color="auto" w:fill="F3F3F3"/>
            <w:noWrap/>
          </w:tcPr>
          <w:p w14:paraId="1745B344" w14:textId="77777777" w:rsidR="000F76AD" w:rsidRPr="00425522" w:rsidRDefault="000F76AD" w:rsidP="0092090B">
            <w:pPr>
              <w:rPr>
                <w:sz w:val="20"/>
              </w:rPr>
            </w:pPr>
            <w:r w:rsidRPr="00425522">
              <w:rPr>
                <w:sz w:val="20"/>
              </w:rPr>
              <w:t xml:space="preserve">Vitesses de balayage différentes des EV conducteur et passager </w:t>
            </w:r>
            <w:r w:rsidRPr="00425522">
              <w:rPr>
                <w:sz w:val="20"/>
              </w:rPr>
              <w:lastRenderedPageBreak/>
              <w:t>entraînant la collision de ceux-ci</w:t>
            </w:r>
          </w:p>
          <w:p w14:paraId="67FAFBE3" w14:textId="77777777" w:rsidR="000F76AD" w:rsidRPr="00425522" w:rsidRDefault="000F76AD" w:rsidP="0092090B">
            <w:pPr>
              <w:rPr>
                <w:sz w:val="20"/>
              </w:rPr>
            </w:pPr>
            <w:r w:rsidRPr="00425522">
              <w:rPr>
                <w:sz w:val="20"/>
              </w:rPr>
              <w:t>SL_VIT_BALAI_CC différente de SL_VIT_BALAI_CP</w:t>
            </w:r>
          </w:p>
          <w:p w14:paraId="229E188C" w14:textId="77777777" w:rsidR="003E522C" w:rsidRPr="00425522" w:rsidRDefault="003E522C" w:rsidP="003E522C">
            <w:pPr>
              <w:rPr>
                <w:i/>
                <w:color w:val="0000FF"/>
                <w:sz w:val="20"/>
              </w:rPr>
            </w:pPr>
            <w:r w:rsidRPr="00425522">
              <w:rPr>
                <w:i/>
                <w:color w:val="0000FF"/>
                <w:sz w:val="20"/>
              </w:rPr>
              <w:t>Sweep rates different from the driver and passenger EV which trigger their impact</w:t>
            </w:r>
          </w:p>
          <w:p w14:paraId="2620679C" w14:textId="77777777" w:rsidR="003E522C" w:rsidRPr="00425522" w:rsidRDefault="003E522C" w:rsidP="003E522C">
            <w:pPr>
              <w:rPr>
                <w:rFonts w:cs="Arial"/>
                <w:sz w:val="20"/>
              </w:rPr>
            </w:pPr>
            <w:r w:rsidRPr="00425522">
              <w:rPr>
                <w:i/>
                <w:color w:val="0000FF"/>
                <w:sz w:val="20"/>
              </w:rPr>
              <w:t>SL_VIT_BALAI_CC different from SL_VIT_BALAI_CP</w:t>
            </w:r>
          </w:p>
        </w:tc>
        <w:tc>
          <w:tcPr>
            <w:tcW w:w="1843" w:type="dxa"/>
            <w:shd w:val="clear" w:color="auto" w:fill="F3F3F3"/>
            <w:noWrap/>
          </w:tcPr>
          <w:p w14:paraId="4433A0B7" w14:textId="77777777" w:rsidR="000F76AD" w:rsidRPr="00425522" w:rsidRDefault="000F76AD" w:rsidP="0092090B">
            <w:pPr>
              <w:rPr>
                <w:rFonts w:cs="Arial"/>
                <w:sz w:val="20"/>
              </w:rPr>
            </w:pPr>
            <w:r w:rsidRPr="00425522">
              <w:rPr>
                <w:rFonts w:cs="Arial"/>
                <w:sz w:val="20"/>
              </w:rPr>
              <w:lastRenderedPageBreak/>
              <w:t>ER ESSLAV.4.01</w:t>
            </w:r>
          </w:p>
        </w:tc>
        <w:tc>
          <w:tcPr>
            <w:tcW w:w="992" w:type="dxa"/>
            <w:shd w:val="clear" w:color="auto" w:fill="F3F3F3"/>
            <w:noWrap/>
          </w:tcPr>
          <w:p w14:paraId="0BA96C8B" w14:textId="77777777" w:rsidR="000F76AD" w:rsidRPr="00425522" w:rsidRDefault="000F76AD" w:rsidP="0092090B">
            <w:pPr>
              <w:jc w:val="center"/>
              <w:rPr>
                <w:rFonts w:cs="Arial"/>
                <w:sz w:val="20"/>
              </w:rPr>
            </w:pPr>
            <w:r w:rsidRPr="00425522">
              <w:rPr>
                <w:rFonts w:cs="Arial"/>
                <w:sz w:val="20"/>
              </w:rPr>
              <w:t>4</w:t>
            </w:r>
          </w:p>
        </w:tc>
      </w:tr>
    </w:tbl>
    <w:p w14:paraId="4062C22F" w14:textId="77777777" w:rsidR="000F76AD" w:rsidRPr="00425522" w:rsidRDefault="000F76AD" w:rsidP="00881E5B">
      <w:pPr>
        <w:pStyle w:val="NormalIndent"/>
        <w:shd w:val="clear" w:color="auto" w:fill="F3F3F3"/>
        <w:ind w:left="0"/>
        <w:rPr>
          <w:sz w:val="22"/>
          <w:szCs w:val="22"/>
        </w:rPr>
      </w:pPr>
    </w:p>
    <w:p w14:paraId="27C04C08" w14:textId="77777777" w:rsidR="00881E5B" w:rsidRPr="00425522" w:rsidRDefault="00881E5B" w:rsidP="00881E5B">
      <w:pPr>
        <w:pStyle w:val="NormalIndent"/>
        <w:ind w:left="0"/>
        <w:rPr>
          <w:color w:val="auto"/>
          <w:sz w:val="22"/>
          <w:szCs w:val="22"/>
        </w:rPr>
      </w:pPr>
      <w:r w:rsidRPr="00425522">
        <w:rPr>
          <w:color w:val="auto"/>
          <w:sz w:val="22"/>
          <w:szCs w:val="22"/>
        </w:rPr>
        <w:t>Nota :</w:t>
      </w:r>
    </w:p>
    <w:p w14:paraId="1731A946" w14:textId="77777777" w:rsidR="00881E5B" w:rsidRPr="00425522" w:rsidRDefault="00881E5B" w:rsidP="00881E5B">
      <w:pPr>
        <w:pStyle w:val="NormalIndent"/>
        <w:ind w:left="0"/>
        <w:rPr>
          <w:color w:val="auto"/>
          <w:sz w:val="22"/>
          <w:szCs w:val="22"/>
        </w:rPr>
      </w:pPr>
      <w:r w:rsidRPr="00425522">
        <w:rPr>
          <w:color w:val="auto"/>
          <w:sz w:val="22"/>
          <w:szCs w:val="22"/>
        </w:rPr>
        <w:t xml:space="preserve">L’objectif porte sur les ER fonctionnels qui sont ensuite déclinés en Modes de défaillance au niveau de l’organe en cours de spécification. Par conséquent, les objectifs sur les modes de défaillance ne sont donc pas </w:t>
      </w:r>
      <w:r w:rsidR="009B4437" w:rsidRPr="00425522">
        <w:rPr>
          <w:color w:val="auto"/>
          <w:sz w:val="22"/>
          <w:szCs w:val="22"/>
        </w:rPr>
        <w:t>systématiquement égaux</w:t>
      </w:r>
      <w:r w:rsidRPr="00425522">
        <w:rPr>
          <w:color w:val="auto"/>
          <w:sz w:val="22"/>
          <w:szCs w:val="22"/>
        </w:rPr>
        <w:t xml:space="preserve"> à 10-9 def/h.</w:t>
      </w:r>
    </w:p>
    <w:p w14:paraId="67379827" w14:textId="77777777" w:rsidR="003E522C" w:rsidRPr="00425522" w:rsidRDefault="003E522C" w:rsidP="003E522C">
      <w:pPr>
        <w:pStyle w:val="NormalIndent"/>
        <w:ind w:left="0"/>
        <w:rPr>
          <w:i/>
          <w:color w:val="0000FF"/>
          <w:sz w:val="22"/>
          <w:szCs w:val="22"/>
        </w:rPr>
      </w:pPr>
      <w:r w:rsidRPr="00425522">
        <w:rPr>
          <w:i/>
          <w:color w:val="0000FF"/>
          <w:sz w:val="22"/>
          <w:szCs w:val="22"/>
        </w:rPr>
        <w:t>Note:</w:t>
      </w:r>
    </w:p>
    <w:p w14:paraId="5AD4F312" w14:textId="77777777" w:rsidR="003E522C" w:rsidRPr="00425522" w:rsidRDefault="003E522C" w:rsidP="003E522C">
      <w:pPr>
        <w:pStyle w:val="NormalIndent"/>
        <w:ind w:left="0"/>
        <w:rPr>
          <w:i/>
          <w:color w:val="0000FF"/>
          <w:sz w:val="22"/>
          <w:szCs w:val="22"/>
        </w:rPr>
      </w:pPr>
      <w:r w:rsidRPr="00425522">
        <w:rPr>
          <w:i/>
          <w:color w:val="0000FF"/>
          <w:sz w:val="22"/>
          <w:szCs w:val="22"/>
        </w:rPr>
        <w:t>The goal concerns the functional ER which are then declined in Failure modes at the level of the component being specified. Consequently, the goals on the failure mode are not systematically equal to 10-9 def/h.</w:t>
      </w:r>
    </w:p>
    <w:p w14:paraId="367DF0C0" w14:textId="77777777" w:rsidR="00881E5B" w:rsidRPr="00425522" w:rsidRDefault="00881E5B" w:rsidP="00881E5B">
      <w:pPr>
        <w:pStyle w:val="NormalIndent"/>
        <w:ind w:left="0"/>
        <w:rPr>
          <w:color w:val="auto"/>
          <w:sz w:val="22"/>
          <w:szCs w:val="22"/>
        </w:rPr>
      </w:pPr>
    </w:p>
    <w:p w14:paraId="1889CF38" w14:textId="77777777" w:rsidR="003D3110" w:rsidRPr="00425522" w:rsidRDefault="003D3110" w:rsidP="003D3110">
      <w:r w:rsidRPr="00425522">
        <w:t xml:space="preserve">Rappel de </w:t>
      </w:r>
      <w:r w:rsidR="009B4437" w:rsidRPr="00425522">
        <w:t>la liste</w:t>
      </w:r>
      <w:r w:rsidRPr="00425522">
        <w:t xml:space="preserve"> des ER</w:t>
      </w:r>
      <w:r w:rsidR="00E30C78" w:rsidRPr="00425522">
        <w:t xml:space="preserve"> fonctionnels</w:t>
      </w:r>
      <w:r w:rsidR="00707A80" w:rsidRPr="00425522">
        <w:t xml:space="preserve"> Véhicule</w:t>
      </w:r>
      <w:r w:rsidRPr="00425522">
        <w:t xml:space="preserve"> pour information seulement :</w:t>
      </w:r>
    </w:p>
    <w:p w14:paraId="79DF462C" w14:textId="77777777" w:rsidR="003E522C" w:rsidRPr="00425522" w:rsidRDefault="003E522C" w:rsidP="003D3110">
      <w:pPr>
        <w:rPr>
          <w:i/>
          <w:color w:val="0000FF"/>
        </w:rPr>
      </w:pPr>
      <w:r w:rsidRPr="00425522">
        <w:rPr>
          <w:i/>
          <w:color w:val="0000FF"/>
        </w:rPr>
        <w:t>Reminder of the list of Vehicle functional ER for reference purposes only: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6946"/>
      </w:tblGrid>
      <w:tr w:rsidR="003D3110" w:rsidRPr="00425522" w14:paraId="60985521" w14:textId="77777777" w:rsidTr="00EE33C2">
        <w:tc>
          <w:tcPr>
            <w:tcW w:w="2093" w:type="dxa"/>
            <w:shd w:val="clear" w:color="auto" w:fill="C0C0C0"/>
          </w:tcPr>
          <w:p w14:paraId="0593F3FC" w14:textId="77777777" w:rsidR="003D3110" w:rsidRPr="00425522" w:rsidRDefault="003D3110" w:rsidP="00EE33C2">
            <w:pPr>
              <w:spacing w:before="80" w:after="80"/>
              <w:rPr>
                <w:rFonts w:cs="Arial"/>
                <w:b/>
                <w:bCs/>
              </w:rPr>
            </w:pPr>
            <w:r w:rsidRPr="00425522">
              <w:rPr>
                <w:rFonts w:cs="Arial"/>
                <w:b/>
                <w:bCs/>
              </w:rPr>
              <w:t>Référence de l'ERF</w:t>
            </w:r>
            <w:r w:rsidR="004D1D9E" w:rsidRPr="00425522">
              <w:rPr>
                <w:rFonts w:cs="Arial"/>
                <w:b/>
                <w:bCs/>
              </w:rPr>
              <w:t xml:space="preserve"> / </w:t>
            </w:r>
            <w:r w:rsidR="004D1D9E" w:rsidRPr="00425522">
              <w:rPr>
                <w:rFonts w:cs="Arial"/>
                <w:b/>
                <w:bCs/>
                <w:color w:val="0000FF"/>
              </w:rPr>
              <w:t>ERF part no</w:t>
            </w:r>
          </w:p>
        </w:tc>
        <w:tc>
          <w:tcPr>
            <w:tcW w:w="6946" w:type="dxa"/>
            <w:shd w:val="clear" w:color="auto" w:fill="C0C0C0"/>
          </w:tcPr>
          <w:p w14:paraId="1803B08A" w14:textId="77777777" w:rsidR="003D3110" w:rsidRPr="00425522" w:rsidRDefault="003D3110" w:rsidP="00EE33C2">
            <w:pPr>
              <w:spacing w:before="80" w:after="80"/>
              <w:rPr>
                <w:rFonts w:cs="Arial"/>
                <w:b/>
                <w:bCs/>
              </w:rPr>
            </w:pPr>
            <w:r w:rsidRPr="00425522">
              <w:rPr>
                <w:rFonts w:cs="Arial"/>
                <w:b/>
                <w:bCs/>
              </w:rPr>
              <w:t>Intitulé</w:t>
            </w:r>
            <w:r w:rsidR="004D1D9E" w:rsidRPr="00425522">
              <w:rPr>
                <w:rFonts w:cs="Arial"/>
                <w:b/>
                <w:bCs/>
              </w:rPr>
              <w:t xml:space="preserve"> / </w:t>
            </w:r>
            <w:r w:rsidR="004D1D9E" w:rsidRPr="00425522">
              <w:rPr>
                <w:rFonts w:cs="Arial"/>
                <w:b/>
                <w:bCs/>
                <w:color w:val="0000FF"/>
              </w:rPr>
              <w:t>Title</w:t>
            </w:r>
          </w:p>
        </w:tc>
      </w:tr>
      <w:tr w:rsidR="003D3110" w:rsidRPr="00425522" w14:paraId="1E8C3D67" w14:textId="77777777" w:rsidTr="00EE33C2">
        <w:tc>
          <w:tcPr>
            <w:tcW w:w="2093" w:type="dxa"/>
          </w:tcPr>
          <w:p w14:paraId="4F06B944" w14:textId="77777777" w:rsidR="003D3110" w:rsidRPr="00425522" w:rsidRDefault="003D3110" w:rsidP="00EE33C2">
            <w:pPr>
              <w:spacing w:before="80" w:after="80"/>
              <w:rPr>
                <w:rFonts w:cs="Arial"/>
                <w:b/>
                <w:bCs/>
              </w:rPr>
            </w:pPr>
            <w:r w:rsidRPr="00425522">
              <w:rPr>
                <w:rFonts w:cs="Arial"/>
              </w:rPr>
              <w:t>ER ESSLAV.4.01</w:t>
            </w:r>
          </w:p>
        </w:tc>
        <w:tc>
          <w:tcPr>
            <w:tcW w:w="6946" w:type="dxa"/>
          </w:tcPr>
          <w:p w14:paraId="4FFE3D38" w14:textId="77777777" w:rsidR="003D3110" w:rsidRPr="00425522" w:rsidRDefault="003D3110" w:rsidP="00EE33C2">
            <w:pPr>
              <w:spacing w:before="80" w:after="80"/>
              <w:rPr>
                <w:rFonts w:cs="Arial"/>
              </w:rPr>
            </w:pPr>
            <w:r w:rsidRPr="00425522">
              <w:rPr>
                <w:rFonts w:cs="Arial"/>
              </w:rPr>
              <w:t>Perte de l'essuyage avant entrainant une perte de visibilité (dont la collision entre les 2 balais pour les EV antagonistes)</w:t>
            </w:r>
          </w:p>
          <w:p w14:paraId="677F6D2D" w14:textId="77777777" w:rsidR="004D1D9E" w:rsidRPr="00425522" w:rsidRDefault="004D1D9E" w:rsidP="00EE33C2">
            <w:pPr>
              <w:spacing w:before="80" w:after="80"/>
              <w:rPr>
                <w:rFonts w:cs="Arial"/>
                <w:b/>
                <w:bCs/>
                <w:i/>
                <w:color w:val="0000FF"/>
              </w:rPr>
            </w:pPr>
            <w:r w:rsidRPr="00425522">
              <w:rPr>
                <w:rFonts w:cs="Arial"/>
                <w:i/>
                <w:color w:val="0000FF"/>
              </w:rPr>
              <w:t>Loss of the front wipers that triggers the loss of visibility (of which the impact between the 2 brushes for the conflicting EV)</w:t>
            </w:r>
          </w:p>
        </w:tc>
      </w:tr>
    </w:tbl>
    <w:p w14:paraId="051C5B08" w14:textId="77777777" w:rsidR="00E30C78" w:rsidRPr="00425522" w:rsidRDefault="00E30C78" w:rsidP="003D3110"/>
    <w:p w14:paraId="2BDD07BE" w14:textId="77777777" w:rsidR="004D1D9E" w:rsidRPr="00425522" w:rsidRDefault="003D3110" w:rsidP="00A771B6">
      <w:pPr>
        <w:pStyle w:val="Heading4"/>
        <w:numPr>
          <w:ilvl w:val="4"/>
          <w:numId w:val="6"/>
        </w:numPr>
        <w:tabs>
          <w:tab w:val="clear" w:pos="643"/>
          <w:tab w:val="num" w:pos="2880"/>
        </w:tabs>
        <w:ind w:left="2592" w:hanging="792"/>
      </w:pPr>
      <w:bookmarkStart w:id="366" w:name="_Toc228776139"/>
      <w:bookmarkStart w:id="367" w:name="_Toc494448652"/>
      <w:r w:rsidRPr="00425522">
        <w:lastRenderedPageBreak/>
        <w:t>E</w:t>
      </w:r>
      <w:r w:rsidR="00707A80" w:rsidRPr="00425522">
        <w:t xml:space="preserve">venement </w:t>
      </w:r>
      <w:r w:rsidRPr="00425522">
        <w:t>R</w:t>
      </w:r>
      <w:r w:rsidR="00707A80" w:rsidRPr="00425522">
        <w:t>edoutes</w:t>
      </w:r>
      <w:r w:rsidRPr="00425522">
        <w:t xml:space="preserve"> usages, menaces, agressions</w:t>
      </w:r>
      <w:bookmarkStart w:id="368" w:name="_Toc248836988"/>
      <w:bookmarkEnd w:id="366"/>
      <w:r w:rsidR="009C1A30" w:rsidRPr="00425522">
        <w:t xml:space="preserve"> / </w:t>
      </w:r>
      <w:r w:rsidR="009C1A30" w:rsidRPr="00425522">
        <w:rPr>
          <w:color w:val="0000FF"/>
        </w:rPr>
        <w:t>Dreaded Events for usage, threats, damages</w:t>
      </w:r>
      <w:bookmarkEnd w:id="367"/>
      <w:bookmarkEnd w:id="368"/>
    </w:p>
    <w:p w14:paraId="597EC296" w14:textId="77777777" w:rsidR="003D3110" w:rsidRPr="00425522" w:rsidRDefault="003D3110" w:rsidP="003D3110"/>
    <w:p w14:paraId="6EFBE807" w14:textId="77777777" w:rsidR="003D3110" w:rsidRPr="00425522" w:rsidRDefault="003D3110" w:rsidP="003D3110">
      <w:r w:rsidRPr="00425522">
        <w:t>Les défaillances de la fourniture</w:t>
      </w:r>
      <w:r w:rsidR="00E30C78" w:rsidRPr="00425522">
        <w:t xml:space="preserve"> de type « menace-agression</w:t>
      </w:r>
      <w:r w:rsidRPr="00425522">
        <w:t xml:space="preserve"> », concourant à l’apparition d’événements redoutés client de gravité 4, sont listées ci-dessous : </w:t>
      </w:r>
    </w:p>
    <w:p w14:paraId="51015831" w14:textId="77777777" w:rsidR="004D1D9E" w:rsidRPr="00425522" w:rsidRDefault="004D1D9E" w:rsidP="004D1D9E">
      <w:pPr>
        <w:rPr>
          <w:i/>
          <w:color w:val="0000FF"/>
        </w:rPr>
      </w:pPr>
      <w:r w:rsidRPr="00425522">
        <w:rPr>
          <w:i/>
          <w:color w:val="0000FF"/>
        </w:rPr>
        <w:t xml:space="preserve">The failures of the supply of the "threat-damage" type, that contribute to the appearance of </w:t>
      </w:r>
      <w:r w:rsidR="000A1C38" w:rsidRPr="00425522">
        <w:rPr>
          <w:i/>
          <w:color w:val="0000FF"/>
        </w:rPr>
        <w:t>gravity</w:t>
      </w:r>
      <w:r w:rsidRPr="00425522">
        <w:rPr>
          <w:i/>
          <w:color w:val="0000FF"/>
        </w:rPr>
        <w:t xml:space="preserve"> 4 customer dreaded events, are listed below: </w:t>
      </w:r>
    </w:p>
    <w:p w14:paraId="3BA12F2F" w14:textId="77777777" w:rsidR="003D3110" w:rsidRPr="00425522" w:rsidRDefault="003D3110" w:rsidP="003D3110"/>
    <w:p w14:paraId="319C00AE" w14:textId="77777777" w:rsidR="003D3110" w:rsidRPr="00425522" w:rsidRDefault="00D92D8B" w:rsidP="003D3110">
      <w:r w:rsidRPr="00425522">
        <w:rPr>
          <w:b/>
        </w:rPr>
        <w:t>R43</w:t>
      </w:r>
      <w:r w:rsidR="0013626E" w:rsidRPr="00425522">
        <w:rPr>
          <w:b/>
        </w:rPr>
        <w:t> :</w:t>
      </w:r>
      <w:r w:rsidR="003D3110" w:rsidRPr="00425522">
        <w:t xml:space="preserve"> un événement redouté « menace</w:t>
      </w:r>
      <w:r w:rsidR="00E30C78" w:rsidRPr="00425522">
        <w:t>-</w:t>
      </w:r>
      <w:r w:rsidR="003D3110" w:rsidRPr="00425522">
        <w:t>agression » est traité indirectement par des exigences de contraintes de conception, de validation, d’ergonomie, ou d’autres, … Il n’est pas lui-même une exigence. D’où suppression de la première colonne.</w:t>
      </w:r>
      <w:r w:rsidR="0013626E" w:rsidRPr="00425522">
        <w:t xml:space="preserve"> Pour tout ER Menace-Agression identifié, il doit y avoir au moins une exigence de contrainte associée.</w:t>
      </w:r>
    </w:p>
    <w:p w14:paraId="48D2EE8C" w14:textId="77777777" w:rsidR="004D1D9E" w:rsidRPr="00425522" w:rsidRDefault="00D92D8B" w:rsidP="004D1D9E">
      <w:pPr>
        <w:rPr>
          <w:i/>
          <w:color w:val="0000FF"/>
        </w:rPr>
      </w:pPr>
      <w:r w:rsidRPr="00425522">
        <w:rPr>
          <w:b/>
          <w:i/>
          <w:color w:val="0000FF"/>
        </w:rPr>
        <w:t xml:space="preserve">R43 </w:t>
      </w:r>
      <w:r w:rsidR="004D1D9E" w:rsidRPr="00425522">
        <w:rPr>
          <w:b/>
          <w:i/>
          <w:color w:val="0000FF"/>
        </w:rPr>
        <w:t>:</w:t>
      </w:r>
      <w:r w:rsidR="004D1D9E" w:rsidRPr="00425522">
        <w:rPr>
          <w:i/>
          <w:color w:val="0000FF"/>
        </w:rPr>
        <w:t xml:space="preserve"> a "threat-damage" dreaded event is indirectly processed by requirements concerning the design, validation, ergonomics, or other</w:t>
      </w:r>
      <w:r w:rsidR="003B1508" w:rsidRPr="00425522">
        <w:rPr>
          <w:i/>
          <w:color w:val="0000FF"/>
        </w:rPr>
        <w:t xml:space="preserve">... </w:t>
      </w:r>
      <w:r w:rsidR="004D1D9E" w:rsidRPr="00425522">
        <w:rPr>
          <w:i/>
          <w:color w:val="0000FF"/>
        </w:rPr>
        <w:t>It is not required in itself. That is why the first column is removed.</w:t>
      </w:r>
      <w:r w:rsidR="003B1508" w:rsidRPr="00425522">
        <w:t xml:space="preserve"> </w:t>
      </w:r>
      <w:r w:rsidR="003B1508" w:rsidRPr="00425522">
        <w:rPr>
          <w:i/>
          <w:color w:val="0000FF"/>
        </w:rPr>
        <w:t>For Menace-Aggression ER identified, there must be at least one requirement of constraint associated.</w:t>
      </w:r>
    </w:p>
    <w:p w14:paraId="5F165ACE" w14:textId="77777777" w:rsidR="003D3110" w:rsidRPr="00425522" w:rsidRDefault="003D3110" w:rsidP="003D3110"/>
    <w:tbl>
      <w:tblPr>
        <w:tblW w:w="12207" w:type="dxa"/>
        <w:tblInd w:w="55" w:type="dxa"/>
        <w:tblLayout w:type="fixed"/>
        <w:tblCellMar>
          <w:left w:w="70" w:type="dxa"/>
          <w:right w:w="70" w:type="dxa"/>
        </w:tblCellMar>
        <w:tblLook w:val="0000" w:firstRow="0" w:lastRow="0" w:firstColumn="0" w:lastColumn="0" w:noHBand="0" w:noVBand="0"/>
      </w:tblPr>
      <w:tblGrid>
        <w:gridCol w:w="3544"/>
        <w:gridCol w:w="3419"/>
        <w:gridCol w:w="2409"/>
        <w:gridCol w:w="1843"/>
        <w:gridCol w:w="992"/>
      </w:tblGrid>
      <w:tr w:rsidR="003D3110" w:rsidRPr="00425522" w14:paraId="631E24EF" w14:textId="77777777">
        <w:trPr>
          <w:trHeight w:val="1110"/>
          <w:tblHeader/>
        </w:trPr>
        <w:tc>
          <w:tcPr>
            <w:tcW w:w="3544" w:type="dxa"/>
            <w:tcBorders>
              <w:top w:val="single" w:sz="4" w:space="0" w:color="auto"/>
              <w:left w:val="single" w:sz="4" w:space="0" w:color="auto"/>
              <w:bottom w:val="single" w:sz="4" w:space="0" w:color="auto"/>
              <w:right w:val="single" w:sz="4" w:space="0" w:color="auto"/>
            </w:tcBorders>
            <w:shd w:val="clear" w:color="auto" w:fill="C0C0C0"/>
            <w:vAlign w:val="center"/>
          </w:tcPr>
          <w:p w14:paraId="77A68AE4" w14:textId="77777777" w:rsidR="003D3110" w:rsidRPr="00425522" w:rsidRDefault="003D3110" w:rsidP="0092090B">
            <w:pPr>
              <w:jc w:val="center"/>
              <w:rPr>
                <w:rFonts w:cs="Arial"/>
                <w:b/>
                <w:bCs/>
                <w:sz w:val="20"/>
              </w:rPr>
            </w:pPr>
            <w:r w:rsidRPr="00425522">
              <w:rPr>
                <w:rFonts w:cs="Arial"/>
                <w:b/>
                <w:bCs/>
                <w:sz w:val="20"/>
              </w:rPr>
              <w:t>Evènement redouté de la fourniture</w:t>
            </w:r>
            <w:r w:rsidR="004D1D9E" w:rsidRPr="00425522">
              <w:rPr>
                <w:rFonts w:cs="Arial"/>
                <w:b/>
                <w:bCs/>
                <w:sz w:val="20"/>
              </w:rPr>
              <w:t xml:space="preserve"> /</w:t>
            </w:r>
            <w:r w:rsidR="004D1D9E" w:rsidRPr="00425522">
              <w:rPr>
                <w:rFonts w:cs="Arial"/>
                <w:b/>
                <w:bCs/>
                <w:color w:val="0000FF"/>
                <w:sz w:val="20"/>
              </w:rPr>
              <w:t xml:space="preserve"> Dreaded event of the supply</w:t>
            </w:r>
          </w:p>
        </w:tc>
        <w:tc>
          <w:tcPr>
            <w:tcW w:w="3419" w:type="dxa"/>
            <w:tcBorders>
              <w:top w:val="single" w:sz="4" w:space="0" w:color="auto"/>
              <w:left w:val="nil"/>
              <w:bottom w:val="single" w:sz="4" w:space="0" w:color="auto"/>
              <w:right w:val="single" w:sz="4" w:space="0" w:color="auto"/>
            </w:tcBorders>
            <w:shd w:val="clear" w:color="auto" w:fill="C0C0C0"/>
            <w:vAlign w:val="center"/>
          </w:tcPr>
          <w:p w14:paraId="4B2B48E9" w14:textId="77777777" w:rsidR="003D3110" w:rsidRPr="00425522" w:rsidRDefault="003D3110" w:rsidP="0092090B">
            <w:pPr>
              <w:jc w:val="center"/>
              <w:rPr>
                <w:rFonts w:cs="Arial"/>
                <w:b/>
                <w:bCs/>
                <w:sz w:val="20"/>
              </w:rPr>
            </w:pPr>
            <w:r w:rsidRPr="00425522">
              <w:rPr>
                <w:rFonts w:cs="Arial"/>
                <w:b/>
                <w:bCs/>
                <w:sz w:val="20"/>
              </w:rPr>
              <w:t>Exigences de contrainte associées</w:t>
            </w:r>
            <w:r w:rsidR="004D1D9E" w:rsidRPr="00425522">
              <w:rPr>
                <w:rFonts w:cs="Arial"/>
                <w:b/>
                <w:bCs/>
                <w:sz w:val="20"/>
              </w:rPr>
              <w:t xml:space="preserve"> / </w:t>
            </w:r>
            <w:r w:rsidR="004D1D9E" w:rsidRPr="00425522">
              <w:rPr>
                <w:rFonts w:cs="Arial"/>
                <w:b/>
                <w:bCs/>
                <w:color w:val="0000FF"/>
                <w:sz w:val="20"/>
              </w:rPr>
              <w:t>Associated constraint requirements</w:t>
            </w:r>
          </w:p>
        </w:tc>
        <w:tc>
          <w:tcPr>
            <w:tcW w:w="2409" w:type="dxa"/>
            <w:tcBorders>
              <w:top w:val="single" w:sz="4" w:space="0" w:color="auto"/>
              <w:left w:val="single" w:sz="4" w:space="0" w:color="auto"/>
              <w:bottom w:val="single" w:sz="4" w:space="0" w:color="auto"/>
              <w:right w:val="single" w:sz="4" w:space="0" w:color="auto"/>
            </w:tcBorders>
            <w:shd w:val="clear" w:color="auto" w:fill="C0C0C0"/>
            <w:vAlign w:val="center"/>
          </w:tcPr>
          <w:p w14:paraId="5698E4B1" w14:textId="77777777" w:rsidR="003D3110" w:rsidRPr="00425522" w:rsidRDefault="003D3110" w:rsidP="0092090B">
            <w:pPr>
              <w:jc w:val="center"/>
              <w:rPr>
                <w:rFonts w:cs="Arial"/>
                <w:b/>
                <w:bCs/>
                <w:sz w:val="20"/>
              </w:rPr>
            </w:pPr>
            <w:r w:rsidRPr="00425522">
              <w:rPr>
                <w:rFonts w:cs="Arial"/>
                <w:b/>
                <w:bCs/>
                <w:sz w:val="20"/>
              </w:rPr>
              <w:t>Remarque sur le scénario de défaillance</w:t>
            </w:r>
            <w:r w:rsidR="004D1D9E" w:rsidRPr="00425522">
              <w:rPr>
                <w:rFonts w:cs="Arial"/>
                <w:b/>
                <w:bCs/>
                <w:sz w:val="20"/>
              </w:rPr>
              <w:t xml:space="preserve"> / </w:t>
            </w:r>
            <w:r w:rsidR="004D1D9E" w:rsidRPr="00425522">
              <w:rPr>
                <w:rFonts w:cs="Arial"/>
                <w:b/>
                <w:bCs/>
                <w:color w:val="0000FF"/>
                <w:sz w:val="20"/>
              </w:rPr>
              <w:t>Note on the failure scenario</w:t>
            </w:r>
          </w:p>
        </w:tc>
        <w:tc>
          <w:tcPr>
            <w:tcW w:w="1843" w:type="dxa"/>
            <w:tcBorders>
              <w:top w:val="single" w:sz="4" w:space="0" w:color="auto"/>
              <w:left w:val="nil"/>
              <w:bottom w:val="single" w:sz="4" w:space="0" w:color="auto"/>
              <w:right w:val="single" w:sz="4" w:space="0" w:color="auto"/>
            </w:tcBorders>
            <w:shd w:val="clear" w:color="auto" w:fill="C0C0C0"/>
            <w:vAlign w:val="center"/>
          </w:tcPr>
          <w:p w14:paraId="428A302B" w14:textId="77777777" w:rsidR="003D3110" w:rsidRPr="00425522" w:rsidRDefault="003D3110" w:rsidP="0092090B">
            <w:pPr>
              <w:jc w:val="center"/>
              <w:rPr>
                <w:rFonts w:cs="Arial"/>
                <w:b/>
                <w:bCs/>
                <w:sz w:val="20"/>
              </w:rPr>
            </w:pPr>
            <w:r w:rsidRPr="00425522">
              <w:rPr>
                <w:rFonts w:cs="Arial"/>
                <w:b/>
                <w:bCs/>
                <w:sz w:val="20"/>
              </w:rPr>
              <w:t>(pour info) contribue à l'ERF véhicule</w:t>
            </w:r>
            <w:r w:rsidR="004D1D9E" w:rsidRPr="00425522">
              <w:rPr>
                <w:rFonts w:cs="Arial"/>
                <w:b/>
                <w:bCs/>
                <w:sz w:val="20"/>
              </w:rPr>
              <w:t xml:space="preserve"> / </w:t>
            </w:r>
            <w:r w:rsidR="004D1D9E" w:rsidRPr="00425522">
              <w:rPr>
                <w:rFonts w:cs="Arial"/>
                <w:b/>
                <w:bCs/>
                <w:color w:val="0000FF"/>
                <w:sz w:val="20"/>
              </w:rPr>
              <w:t>(for your information) contributes to the vehicle ERF</w:t>
            </w:r>
          </w:p>
        </w:tc>
        <w:tc>
          <w:tcPr>
            <w:tcW w:w="992" w:type="dxa"/>
            <w:tcBorders>
              <w:top w:val="single" w:sz="4" w:space="0" w:color="auto"/>
              <w:left w:val="nil"/>
              <w:bottom w:val="single" w:sz="4" w:space="0" w:color="auto"/>
              <w:right w:val="single" w:sz="4" w:space="0" w:color="auto"/>
            </w:tcBorders>
            <w:shd w:val="clear" w:color="auto" w:fill="C0C0C0"/>
            <w:vAlign w:val="center"/>
          </w:tcPr>
          <w:p w14:paraId="4A66C19B" w14:textId="77777777" w:rsidR="003D3110" w:rsidRPr="00425522" w:rsidRDefault="003D3110" w:rsidP="0092090B">
            <w:pPr>
              <w:jc w:val="center"/>
              <w:rPr>
                <w:rFonts w:cs="Arial"/>
                <w:b/>
                <w:bCs/>
                <w:sz w:val="20"/>
              </w:rPr>
            </w:pPr>
            <w:r w:rsidRPr="00425522">
              <w:rPr>
                <w:rFonts w:cs="Arial"/>
                <w:b/>
                <w:bCs/>
                <w:sz w:val="20"/>
              </w:rPr>
              <w:t>Gravité</w:t>
            </w:r>
            <w:r w:rsidR="004D1D9E" w:rsidRPr="00425522">
              <w:rPr>
                <w:rFonts w:cs="Arial"/>
                <w:b/>
                <w:bCs/>
                <w:sz w:val="20"/>
              </w:rPr>
              <w:t xml:space="preserve"> / </w:t>
            </w:r>
            <w:r w:rsidR="000A1C38" w:rsidRPr="00425522">
              <w:rPr>
                <w:rFonts w:cs="Arial"/>
                <w:b/>
                <w:bCs/>
                <w:color w:val="0000FF"/>
                <w:sz w:val="20"/>
              </w:rPr>
              <w:t>Gravity</w:t>
            </w:r>
          </w:p>
        </w:tc>
      </w:tr>
      <w:tr w:rsidR="003D3110" w:rsidRPr="00425522" w14:paraId="0F8AD96D" w14:textId="77777777">
        <w:trPr>
          <w:trHeight w:val="255"/>
        </w:trPr>
        <w:tc>
          <w:tcPr>
            <w:tcW w:w="3544" w:type="dxa"/>
            <w:tcBorders>
              <w:top w:val="single" w:sz="4" w:space="0" w:color="auto"/>
              <w:left w:val="single" w:sz="4" w:space="0" w:color="auto"/>
              <w:bottom w:val="single" w:sz="4" w:space="0" w:color="auto"/>
              <w:right w:val="single" w:sz="4" w:space="0" w:color="auto"/>
            </w:tcBorders>
            <w:shd w:val="clear" w:color="auto" w:fill="F3F3F3"/>
            <w:noWrap/>
          </w:tcPr>
          <w:p w14:paraId="167BC58F" w14:textId="77777777" w:rsidR="003D3110" w:rsidRPr="00425522" w:rsidRDefault="003D3110" w:rsidP="0092090B">
            <w:pPr>
              <w:rPr>
                <w:rFonts w:cs="Arial"/>
                <w:sz w:val="20"/>
              </w:rPr>
            </w:pPr>
            <w:r w:rsidRPr="00425522">
              <w:rPr>
                <w:rFonts w:cs="Arial"/>
                <w:sz w:val="20"/>
              </w:rPr>
              <w:t xml:space="preserve">Court Circuit Aggravé (CCA) </w:t>
            </w:r>
          </w:p>
          <w:p w14:paraId="2556C589" w14:textId="77777777" w:rsidR="004D1D9E" w:rsidRPr="00425522" w:rsidRDefault="004D1D9E" w:rsidP="004D1D9E">
            <w:pPr>
              <w:rPr>
                <w:rFonts w:cs="Arial"/>
                <w:color w:val="0000FF"/>
                <w:sz w:val="20"/>
              </w:rPr>
            </w:pPr>
            <w:r w:rsidRPr="00425522">
              <w:rPr>
                <w:rFonts w:cs="Arial"/>
                <w:color w:val="0000FF"/>
                <w:sz w:val="20"/>
              </w:rPr>
              <w:t xml:space="preserve">Worsened Short-Circuit (CCA) </w:t>
            </w:r>
          </w:p>
          <w:p w14:paraId="0CE4D04B" w14:textId="77777777" w:rsidR="004D1D9E" w:rsidRPr="00425522" w:rsidRDefault="004D1D9E" w:rsidP="004D1D9E">
            <w:pPr>
              <w:rPr>
                <w:rFonts w:cs="Arial"/>
                <w:color w:val="0000FF"/>
                <w:sz w:val="20"/>
              </w:rPr>
            </w:pPr>
          </w:p>
          <w:p w14:paraId="41179793" w14:textId="77777777" w:rsidR="004D1D9E" w:rsidRPr="00425522" w:rsidRDefault="004D1D9E" w:rsidP="004D1D9E">
            <w:pPr>
              <w:rPr>
                <w:rFonts w:cs="Arial"/>
                <w:sz w:val="20"/>
              </w:rPr>
            </w:pPr>
          </w:p>
        </w:tc>
        <w:tc>
          <w:tcPr>
            <w:tcW w:w="3419" w:type="dxa"/>
            <w:tcBorders>
              <w:top w:val="single" w:sz="4" w:space="0" w:color="auto"/>
              <w:left w:val="nil"/>
              <w:bottom w:val="single" w:sz="4" w:space="0" w:color="auto"/>
              <w:right w:val="single" w:sz="4" w:space="0" w:color="auto"/>
            </w:tcBorders>
            <w:shd w:val="clear" w:color="auto" w:fill="F3F3F3"/>
            <w:noWrap/>
          </w:tcPr>
          <w:p w14:paraId="411EC36F" w14:textId="77777777" w:rsidR="003D3110" w:rsidRPr="00425522" w:rsidRDefault="003D3110" w:rsidP="0092090B">
            <w:pPr>
              <w:rPr>
                <w:rFonts w:cs="Arial"/>
                <w:sz w:val="20"/>
              </w:rPr>
            </w:pPr>
            <w:r w:rsidRPr="00425522">
              <w:rPr>
                <w:rFonts w:cs="Arial"/>
                <w:sz w:val="20"/>
              </w:rPr>
              <w:t>Cf. Exigence XXXX § 5.5.3.1.</w:t>
            </w:r>
          </w:p>
          <w:p w14:paraId="543C5BC7" w14:textId="77777777" w:rsidR="004D1D9E" w:rsidRPr="00425522" w:rsidRDefault="004D1D9E" w:rsidP="0092090B">
            <w:pPr>
              <w:rPr>
                <w:rFonts w:cs="Arial"/>
                <w:color w:val="0000FF"/>
                <w:sz w:val="20"/>
              </w:rPr>
            </w:pPr>
            <w:r w:rsidRPr="00425522">
              <w:rPr>
                <w:rFonts w:cs="Arial"/>
                <w:color w:val="0000FF"/>
                <w:sz w:val="20"/>
              </w:rPr>
              <w:t>See Requirement XXXX § 5.5.3.1.</w:t>
            </w:r>
          </w:p>
        </w:tc>
        <w:tc>
          <w:tcPr>
            <w:tcW w:w="2409" w:type="dxa"/>
            <w:tcBorders>
              <w:top w:val="single" w:sz="4" w:space="0" w:color="auto"/>
              <w:left w:val="single" w:sz="4" w:space="0" w:color="auto"/>
              <w:bottom w:val="single" w:sz="4" w:space="0" w:color="auto"/>
              <w:right w:val="single" w:sz="4" w:space="0" w:color="auto"/>
            </w:tcBorders>
            <w:shd w:val="clear" w:color="auto" w:fill="F3F3F3"/>
            <w:noWrap/>
          </w:tcPr>
          <w:p w14:paraId="2A99D50F" w14:textId="77777777" w:rsidR="003D3110" w:rsidRPr="00425522" w:rsidRDefault="003D3110" w:rsidP="0092090B">
            <w:pPr>
              <w:rPr>
                <w:rFonts w:cs="Arial"/>
                <w:sz w:val="20"/>
              </w:rPr>
            </w:pPr>
          </w:p>
        </w:tc>
        <w:tc>
          <w:tcPr>
            <w:tcW w:w="1843" w:type="dxa"/>
            <w:tcBorders>
              <w:top w:val="single" w:sz="4" w:space="0" w:color="auto"/>
              <w:left w:val="nil"/>
              <w:bottom w:val="single" w:sz="4" w:space="0" w:color="auto"/>
              <w:right w:val="single" w:sz="4" w:space="0" w:color="auto"/>
            </w:tcBorders>
            <w:shd w:val="clear" w:color="auto" w:fill="F3F3F3"/>
            <w:noWrap/>
          </w:tcPr>
          <w:p w14:paraId="6A8F6C46" w14:textId="77777777" w:rsidR="003D3110" w:rsidRPr="00425522" w:rsidRDefault="003D3110" w:rsidP="0092090B">
            <w:pPr>
              <w:autoSpaceDE w:val="0"/>
              <w:autoSpaceDN w:val="0"/>
              <w:adjustRightInd w:val="0"/>
              <w:rPr>
                <w:rFonts w:cs="Arial"/>
                <w:sz w:val="20"/>
              </w:rPr>
            </w:pPr>
            <w:r w:rsidRPr="00425522">
              <w:rPr>
                <w:rFonts w:cs="Arial"/>
                <w:sz w:val="20"/>
              </w:rPr>
              <w:t>ERC4-60</w:t>
            </w:r>
          </w:p>
        </w:tc>
        <w:tc>
          <w:tcPr>
            <w:tcW w:w="992" w:type="dxa"/>
            <w:tcBorders>
              <w:top w:val="single" w:sz="4" w:space="0" w:color="auto"/>
              <w:left w:val="nil"/>
              <w:bottom w:val="single" w:sz="4" w:space="0" w:color="auto"/>
              <w:right w:val="single" w:sz="4" w:space="0" w:color="auto"/>
            </w:tcBorders>
            <w:shd w:val="clear" w:color="auto" w:fill="F3F3F3"/>
            <w:noWrap/>
          </w:tcPr>
          <w:p w14:paraId="1B39B2BE" w14:textId="77777777" w:rsidR="003D3110" w:rsidRPr="00425522" w:rsidRDefault="003D3110" w:rsidP="0092090B">
            <w:pPr>
              <w:jc w:val="center"/>
              <w:rPr>
                <w:rFonts w:cs="Arial"/>
                <w:sz w:val="20"/>
              </w:rPr>
            </w:pPr>
            <w:r w:rsidRPr="00425522">
              <w:rPr>
                <w:rFonts w:cs="Arial"/>
                <w:sz w:val="20"/>
              </w:rPr>
              <w:t>4</w:t>
            </w:r>
          </w:p>
        </w:tc>
      </w:tr>
      <w:tr w:rsidR="003D3110" w:rsidRPr="00425522" w14:paraId="27E89DE9" w14:textId="77777777">
        <w:trPr>
          <w:trHeight w:val="255"/>
        </w:trPr>
        <w:tc>
          <w:tcPr>
            <w:tcW w:w="3544" w:type="dxa"/>
            <w:tcBorders>
              <w:top w:val="single" w:sz="4" w:space="0" w:color="auto"/>
              <w:left w:val="single" w:sz="4" w:space="0" w:color="auto"/>
              <w:bottom w:val="single" w:sz="4" w:space="0" w:color="auto"/>
              <w:right w:val="single" w:sz="4" w:space="0" w:color="auto"/>
            </w:tcBorders>
            <w:shd w:val="clear" w:color="auto" w:fill="F3F3F3"/>
            <w:noWrap/>
          </w:tcPr>
          <w:p w14:paraId="5CC3D920" w14:textId="77777777" w:rsidR="003D3110" w:rsidRPr="00425522" w:rsidRDefault="003D3110" w:rsidP="0092090B">
            <w:pPr>
              <w:autoSpaceDE w:val="0"/>
              <w:autoSpaceDN w:val="0"/>
              <w:adjustRightInd w:val="0"/>
              <w:rPr>
                <w:rFonts w:cs="Arial"/>
                <w:i/>
                <w:color w:val="0000FF"/>
                <w:sz w:val="20"/>
              </w:rPr>
            </w:pPr>
            <w:r w:rsidRPr="00425522">
              <w:rPr>
                <w:rFonts w:cs="Arial"/>
                <w:i/>
                <w:color w:val="0000FF"/>
                <w:sz w:val="20"/>
              </w:rPr>
              <w:t>Court-circuit connecteur</w:t>
            </w:r>
          </w:p>
          <w:p w14:paraId="606D991C" w14:textId="77777777" w:rsidR="004D1D9E" w:rsidRPr="00425522" w:rsidRDefault="004D1D9E" w:rsidP="0092090B">
            <w:pPr>
              <w:autoSpaceDE w:val="0"/>
              <w:autoSpaceDN w:val="0"/>
              <w:adjustRightInd w:val="0"/>
              <w:rPr>
                <w:rFonts w:cs="Arial"/>
                <w:i/>
                <w:color w:val="0000FF"/>
                <w:sz w:val="20"/>
              </w:rPr>
            </w:pPr>
            <w:r w:rsidRPr="00425522">
              <w:rPr>
                <w:rFonts w:cs="Arial"/>
                <w:i/>
                <w:color w:val="0000FF"/>
                <w:sz w:val="20"/>
              </w:rPr>
              <w:t>Connector short-circuit</w:t>
            </w:r>
          </w:p>
        </w:tc>
        <w:tc>
          <w:tcPr>
            <w:tcW w:w="3419" w:type="dxa"/>
            <w:tcBorders>
              <w:top w:val="single" w:sz="4" w:space="0" w:color="auto"/>
              <w:left w:val="nil"/>
              <w:bottom w:val="single" w:sz="4" w:space="0" w:color="auto"/>
              <w:right w:val="single" w:sz="4" w:space="0" w:color="auto"/>
            </w:tcBorders>
            <w:shd w:val="clear" w:color="auto" w:fill="F3F3F3"/>
            <w:noWrap/>
          </w:tcPr>
          <w:p w14:paraId="6797A402" w14:textId="77777777" w:rsidR="003D3110" w:rsidRPr="00425522" w:rsidRDefault="009C1A30" w:rsidP="0092090B">
            <w:pPr>
              <w:rPr>
                <w:rFonts w:cs="Arial"/>
                <w:sz w:val="20"/>
              </w:rPr>
            </w:pPr>
            <w:r w:rsidRPr="00425522">
              <w:rPr>
                <w:rFonts w:cs="Arial"/>
                <w:sz w:val="20"/>
              </w:rPr>
              <w:t>Cf. Exigence d’intégration et de validation XXXXXX § 5.6</w:t>
            </w:r>
          </w:p>
        </w:tc>
        <w:tc>
          <w:tcPr>
            <w:tcW w:w="2409" w:type="dxa"/>
            <w:tcBorders>
              <w:top w:val="single" w:sz="4" w:space="0" w:color="auto"/>
              <w:left w:val="single" w:sz="4" w:space="0" w:color="auto"/>
              <w:bottom w:val="single" w:sz="4" w:space="0" w:color="auto"/>
              <w:right w:val="single" w:sz="4" w:space="0" w:color="auto"/>
            </w:tcBorders>
            <w:shd w:val="clear" w:color="auto" w:fill="F3F3F3"/>
            <w:noWrap/>
          </w:tcPr>
          <w:p w14:paraId="3F7BBC97" w14:textId="77777777" w:rsidR="003D3110" w:rsidRPr="00425522" w:rsidRDefault="003D3110" w:rsidP="0092090B">
            <w:pPr>
              <w:rPr>
                <w:rFonts w:cs="Arial"/>
                <w:sz w:val="20"/>
              </w:rPr>
            </w:pPr>
          </w:p>
        </w:tc>
        <w:tc>
          <w:tcPr>
            <w:tcW w:w="1843" w:type="dxa"/>
            <w:tcBorders>
              <w:top w:val="single" w:sz="4" w:space="0" w:color="auto"/>
              <w:left w:val="nil"/>
              <w:bottom w:val="single" w:sz="4" w:space="0" w:color="auto"/>
              <w:right w:val="single" w:sz="4" w:space="0" w:color="auto"/>
            </w:tcBorders>
            <w:shd w:val="clear" w:color="auto" w:fill="F3F3F3"/>
            <w:noWrap/>
          </w:tcPr>
          <w:p w14:paraId="08FEBADC" w14:textId="77777777" w:rsidR="003D3110" w:rsidRPr="00425522" w:rsidRDefault="003D3110" w:rsidP="0092090B">
            <w:pPr>
              <w:autoSpaceDE w:val="0"/>
              <w:autoSpaceDN w:val="0"/>
              <w:adjustRightInd w:val="0"/>
              <w:rPr>
                <w:rFonts w:cs="Arial"/>
                <w:sz w:val="20"/>
              </w:rPr>
            </w:pPr>
            <w:r w:rsidRPr="00425522">
              <w:rPr>
                <w:rFonts w:cs="Arial"/>
                <w:sz w:val="20"/>
              </w:rPr>
              <w:t>ERC4-60</w:t>
            </w:r>
          </w:p>
        </w:tc>
        <w:tc>
          <w:tcPr>
            <w:tcW w:w="992" w:type="dxa"/>
            <w:tcBorders>
              <w:top w:val="single" w:sz="4" w:space="0" w:color="auto"/>
              <w:left w:val="nil"/>
              <w:bottom w:val="single" w:sz="4" w:space="0" w:color="auto"/>
              <w:right w:val="single" w:sz="4" w:space="0" w:color="auto"/>
            </w:tcBorders>
            <w:shd w:val="clear" w:color="auto" w:fill="F3F3F3"/>
            <w:noWrap/>
          </w:tcPr>
          <w:p w14:paraId="2F5340C5" w14:textId="77777777" w:rsidR="003D3110" w:rsidRPr="00425522" w:rsidRDefault="003D3110" w:rsidP="0092090B">
            <w:pPr>
              <w:jc w:val="center"/>
              <w:rPr>
                <w:rFonts w:cs="Arial"/>
                <w:sz w:val="20"/>
              </w:rPr>
            </w:pPr>
            <w:r w:rsidRPr="00425522">
              <w:rPr>
                <w:rFonts w:cs="Arial"/>
                <w:sz w:val="20"/>
              </w:rPr>
              <w:t>4</w:t>
            </w:r>
          </w:p>
        </w:tc>
      </w:tr>
      <w:tr w:rsidR="003D3110" w:rsidRPr="00425522" w14:paraId="69BCD0DF" w14:textId="77777777">
        <w:trPr>
          <w:trHeight w:val="255"/>
        </w:trPr>
        <w:tc>
          <w:tcPr>
            <w:tcW w:w="3544" w:type="dxa"/>
            <w:tcBorders>
              <w:top w:val="single" w:sz="4" w:space="0" w:color="auto"/>
              <w:left w:val="single" w:sz="4" w:space="0" w:color="auto"/>
              <w:bottom w:val="single" w:sz="4" w:space="0" w:color="auto"/>
              <w:right w:val="single" w:sz="4" w:space="0" w:color="auto"/>
            </w:tcBorders>
            <w:shd w:val="clear" w:color="auto" w:fill="F3F3F3"/>
            <w:noWrap/>
          </w:tcPr>
          <w:p w14:paraId="21FEAD0B" w14:textId="77777777" w:rsidR="003D3110" w:rsidRPr="00425522" w:rsidRDefault="003D3110" w:rsidP="0092090B">
            <w:pPr>
              <w:autoSpaceDE w:val="0"/>
              <w:autoSpaceDN w:val="0"/>
              <w:adjustRightInd w:val="0"/>
              <w:rPr>
                <w:rFonts w:cs="Arial"/>
                <w:i/>
                <w:color w:val="0000FF"/>
                <w:sz w:val="20"/>
              </w:rPr>
            </w:pPr>
            <w:r w:rsidRPr="00425522">
              <w:rPr>
                <w:rFonts w:cs="Arial"/>
                <w:i/>
                <w:color w:val="0000FF"/>
                <w:sz w:val="20"/>
              </w:rPr>
              <w:t>Défaut d'étanchéité du motoréducteur</w:t>
            </w:r>
          </w:p>
          <w:p w14:paraId="424137B8" w14:textId="77777777" w:rsidR="004D1D9E" w:rsidRPr="00425522" w:rsidRDefault="004D1D9E" w:rsidP="0092090B">
            <w:pPr>
              <w:autoSpaceDE w:val="0"/>
              <w:autoSpaceDN w:val="0"/>
              <w:adjustRightInd w:val="0"/>
              <w:rPr>
                <w:rFonts w:cs="Arial"/>
                <w:i/>
                <w:color w:val="0000FF"/>
                <w:sz w:val="20"/>
              </w:rPr>
            </w:pPr>
            <w:r w:rsidRPr="00425522">
              <w:rPr>
                <w:rFonts w:cs="Arial"/>
                <w:i/>
                <w:color w:val="0000FF"/>
                <w:sz w:val="20"/>
              </w:rPr>
              <w:t>Motor reducer loss of tightness</w:t>
            </w:r>
          </w:p>
        </w:tc>
        <w:tc>
          <w:tcPr>
            <w:tcW w:w="3419" w:type="dxa"/>
            <w:tcBorders>
              <w:top w:val="single" w:sz="4" w:space="0" w:color="auto"/>
              <w:left w:val="nil"/>
              <w:bottom w:val="single" w:sz="4" w:space="0" w:color="auto"/>
              <w:right w:val="single" w:sz="4" w:space="0" w:color="auto"/>
            </w:tcBorders>
            <w:shd w:val="clear" w:color="auto" w:fill="F3F3F3"/>
            <w:noWrap/>
          </w:tcPr>
          <w:p w14:paraId="5B035493" w14:textId="77777777" w:rsidR="003D3110" w:rsidRPr="00425522" w:rsidRDefault="003D3110" w:rsidP="0092090B">
            <w:pPr>
              <w:rPr>
                <w:rFonts w:cs="Arial"/>
                <w:sz w:val="20"/>
              </w:rPr>
            </w:pPr>
            <w:r w:rsidRPr="00425522">
              <w:rPr>
                <w:rFonts w:cs="Arial"/>
                <w:sz w:val="20"/>
              </w:rPr>
              <w:t>Cf. Exigences XXXXX à XXXX au § 5.3.2.3</w:t>
            </w:r>
          </w:p>
          <w:p w14:paraId="29D0773A" w14:textId="77777777" w:rsidR="004D1D9E" w:rsidRPr="00425522" w:rsidRDefault="004D1D9E" w:rsidP="004D1D9E">
            <w:pPr>
              <w:rPr>
                <w:rFonts w:cs="Arial"/>
                <w:color w:val="0000FF"/>
                <w:sz w:val="20"/>
              </w:rPr>
            </w:pPr>
            <w:r w:rsidRPr="00425522">
              <w:rPr>
                <w:rFonts w:cs="Arial"/>
                <w:color w:val="0000FF"/>
                <w:sz w:val="20"/>
              </w:rPr>
              <w:t>See Requirements XXXXX to XXXX in § 5.3.2.3</w:t>
            </w:r>
          </w:p>
        </w:tc>
        <w:tc>
          <w:tcPr>
            <w:tcW w:w="2409" w:type="dxa"/>
            <w:tcBorders>
              <w:top w:val="single" w:sz="4" w:space="0" w:color="auto"/>
              <w:left w:val="single" w:sz="4" w:space="0" w:color="auto"/>
              <w:bottom w:val="single" w:sz="4" w:space="0" w:color="auto"/>
              <w:right w:val="single" w:sz="4" w:space="0" w:color="auto"/>
            </w:tcBorders>
            <w:shd w:val="clear" w:color="auto" w:fill="F3F3F3"/>
            <w:noWrap/>
          </w:tcPr>
          <w:p w14:paraId="3D7AAE28" w14:textId="77777777" w:rsidR="003D3110" w:rsidRPr="00425522" w:rsidRDefault="003D3110" w:rsidP="0092090B">
            <w:pPr>
              <w:rPr>
                <w:rFonts w:cs="Arial"/>
                <w:sz w:val="20"/>
              </w:rPr>
            </w:pPr>
          </w:p>
        </w:tc>
        <w:tc>
          <w:tcPr>
            <w:tcW w:w="1843" w:type="dxa"/>
            <w:tcBorders>
              <w:top w:val="single" w:sz="4" w:space="0" w:color="auto"/>
              <w:left w:val="nil"/>
              <w:bottom w:val="single" w:sz="4" w:space="0" w:color="auto"/>
              <w:right w:val="single" w:sz="4" w:space="0" w:color="auto"/>
            </w:tcBorders>
            <w:shd w:val="clear" w:color="auto" w:fill="F3F3F3"/>
            <w:noWrap/>
          </w:tcPr>
          <w:p w14:paraId="26781651" w14:textId="77777777" w:rsidR="003D3110" w:rsidRPr="00425522" w:rsidRDefault="003D3110" w:rsidP="0092090B">
            <w:pPr>
              <w:autoSpaceDE w:val="0"/>
              <w:autoSpaceDN w:val="0"/>
              <w:adjustRightInd w:val="0"/>
              <w:rPr>
                <w:rFonts w:cs="Arial"/>
                <w:sz w:val="20"/>
              </w:rPr>
            </w:pPr>
            <w:r w:rsidRPr="00425522">
              <w:rPr>
                <w:rFonts w:cs="Arial"/>
                <w:sz w:val="20"/>
              </w:rPr>
              <w:t>ERC4-60</w:t>
            </w:r>
          </w:p>
        </w:tc>
        <w:tc>
          <w:tcPr>
            <w:tcW w:w="992" w:type="dxa"/>
            <w:tcBorders>
              <w:top w:val="single" w:sz="4" w:space="0" w:color="auto"/>
              <w:left w:val="nil"/>
              <w:bottom w:val="single" w:sz="4" w:space="0" w:color="auto"/>
              <w:right w:val="single" w:sz="4" w:space="0" w:color="auto"/>
            </w:tcBorders>
            <w:shd w:val="clear" w:color="auto" w:fill="F3F3F3"/>
            <w:noWrap/>
          </w:tcPr>
          <w:p w14:paraId="67FCD679" w14:textId="77777777" w:rsidR="003D3110" w:rsidRPr="00425522" w:rsidRDefault="003D3110" w:rsidP="0092090B">
            <w:pPr>
              <w:jc w:val="center"/>
              <w:rPr>
                <w:rFonts w:cs="Arial"/>
                <w:sz w:val="20"/>
              </w:rPr>
            </w:pPr>
            <w:r w:rsidRPr="00425522">
              <w:rPr>
                <w:rFonts w:cs="Arial"/>
                <w:sz w:val="20"/>
              </w:rPr>
              <w:t>4</w:t>
            </w:r>
          </w:p>
        </w:tc>
      </w:tr>
      <w:tr w:rsidR="003D3110" w:rsidRPr="00425522" w14:paraId="280FE3C1" w14:textId="77777777">
        <w:trPr>
          <w:trHeight w:val="255"/>
        </w:trPr>
        <w:tc>
          <w:tcPr>
            <w:tcW w:w="3544" w:type="dxa"/>
            <w:tcBorders>
              <w:top w:val="single" w:sz="4" w:space="0" w:color="auto"/>
              <w:left w:val="single" w:sz="4" w:space="0" w:color="auto"/>
              <w:bottom w:val="single" w:sz="4" w:space="0" w:color="auto"/>
              <w:right w:val="single" w:sz="4" w:space="0" w:color="auto"/>
            </w:tcBorders>
            <w:shd w:val="clear" w:color="auto" w:fill="F3F3F3"/>
            <w:noWrap/>
          </w:tcPr>
          <w:p w14:paraId="0BA5F0F4" w14:textId="77777777" w:rsidR="003D3110" w:rsidRPr="00425522" w:rsidRDefault="003D3110" w:rsidP="0092090B">
            <w:pPr>
              <w:autoSpaceDE w:val="0"/>
              <w:autoSpaceDN w:val="0"/>
              <w:adjustRightInd w:val="0"/>
              <w:rPr>
                <w:rFonts w:cs="Arial"/>
                <w:i/>
                <w:color w:val="0000FF"/>
                <w:sz w:val="20"/>
              </w:rPr>
            </w:pPr>
            <w:r w:rsidRPr="00425522">
              <w:rPr>
                <w:rFonts w:cs="Arial"/>
                <w:i/>
                <w:color w:val="0000FF"/>
                <w:sz w:val="20"/>
              </w:rPr>
              <w:t xml:space="preserve">Perte bras balais </w:t>
            </w:r>
          </w:p>
          <w:p w14:paraId="7819705E" w14:textId="77777777" w:rsidR="004D1D9E" w:rsidRPr="00425522" w:rsidRDefault="004D1D9E" w:rsidP="0092090B">
            <w:pPr>
              <w:autoSpaceDE w:val="0"/>
              <w:autoSpaceDN w:val="0"/>
              <w:adjustRightInd w:val="0"/>
              <w:rPr>
                <w:rFonts w:cs="Arial"/>
                <w:i/>
                <w:color w:val="0000FF"/>
                <w:sz w:val="20"/>
              </w:rPr>
            </w:pPr>
            <w:r w:rsidRPr="00425522">
              <w:rPr>
                <w:rFonts w:cs="Arial"/>
                <w:i/>
                <w:color w:val="0000FF"/>
                <w:sz w:val="20"/>
              </w:rPr>
              <w:t xml:space="preserve">Loss of wiper arms </w:t>
            </w:r>
          </w:p>
        </w:tc>
        <w:tc>
          <w:tcPr>
            <w:tcW w:w="3419" w:type="dxa"/>
            <w:tcBorders>
              <w:top w:val="single" w:sz="4" w:space="0" w:color="auto"/>
              <w:left w:val="nil"/>
              <w:bottom w:val="single" w:sz="4" w:space="0" w:color="auto"/>
              <w:right w:val="single" w:sz="4" w:space="0" w:color="auto"/>
            </w:tcBorders>
            <w:shd w:val="clear" w:color="auto" w:fill="F3F3F3"/>
            <w:noWrap/>
          </w:tcPr>
          <w:p w14:paraId="02F8BB0A" w14:textId="77777777" w:rsidR="003D3110" w:rsidRPr="00425522" w:rsidRDefault="003D3110" w:rsidP="0092090B">
            <w:pPr>
              <w:rPr>
                <w:rFonts w:cs="Arial"/>
                <w:sz w:val="20"/>
              </w:rPr>
            </w:pPr>
          </w:p>
        </w:tc>
        <w:tc>
          <w:tcPr>
            <w:tcW w:w="2409" w:type="dxa"/>
            <w:tcBorders>
              <w:top w:val="single" w:sz="4" w:space="0" w:color="auto"/>
              <w:left w:val="single" w:sz="4" w:space="0" w:color="auto"/>
              <w:bottom w:val="single" w:sz="4" w:space="0" w:color="auto"/>
              <w:right w:val="single" w:sz="4" w:space="0" w:color="auto"/>
            </w:tcBorders>
            <w:shd w:val="clear" w:color="auto" w:fill="F3F3F3"/>
            <w:noWrap/>
          </w:tcPr>
          <w:p w14:paraId="1B2C2FE6" w14:textId="77777777" w:rsidR="003D3110" w:rsidRPr="00425522" w:rsidRDefault="003D3110" w:rsidP="0092090B">
            <w:pPr>
              <w:rPr>
                <w:rFonts w:cs="Arial"/>
                <w:sz w:val="20"/>
              </w:rPr>
            </w:pPr>
          </w:p>
        </w:tc>
        <w:tc>
          <w:tcPr>
            <w:tcW w:w="1843" w:type="dxa"/>
            <w:tcBorders>
              <w:top w:val="single" w:sz="4" w:space="0" w:color="auto"/>
              <w:left w:val="nil"/>
              <w:bottom w:val="single" w:sz="4" w:space="0" w:color="auto"/>
              <w:right w:val="single" w:sz="4" w:space="0" w:color="auto"/>
            </w:tcBorders>
            <w:shd w:val="clear" w:color="auto" w:fill="F3F3F3"/>
            <w:noWrap/>
          </w:tcPr>
          <w:p w14:paraId="0936460E" w14:textId="77777777" w:rsidR="003D3110" w:rsidRPr="00425522" w:rsidRDefault="003D3110" w:rsidP="0092090B">
            <w:pPr>
              <w:autoSpaceDE w:val="0"/>
              <w:autoSpaceDN w:val="0"/>
              <w:adjustRightInd w:val="0"/>
              <w:rPr>
                <w:rFonts w:cs="Arial"/>
                <w:sz w:val="20"/>
              </w:rPr>
            </w:pPr>
            <w:r w:rsidRPr="00425522">
              <w:rPr>
                <w:rFonts w:cs="Arial"/>
                <w:sz w:val="20"/>
              </w:rPr>
              <w:t>ERC4-70</w:t>
            </w:r>
          </w:p>
        </w:tc>
        <w:tc>
          <w:tcPr>
            <w:tcW w:w="992" w:type="dxa"/>
            <w:tcBorders>
              <w:top w:val="single" w:sz="4" w:space="0" w:color="auto"/>
              <w:left w:val="nil"/>
              <w:bottom w:val="single" w:sz="4" w:space="0" w:color="auto"/>
              <w:right w:val="single" w:sz="4" w:space="0" w:color="auto"/>
            </w:tcBorders>
            <w:shd w:val="clear" w:color="auto" w:fill="F3F3F3"/>
            <w:noWrap/>
          </w:tcPr>
          <w:p w14:paraId="022A33BF" w14:textId="77777777" w:rsidR="003D3110" w:rsidRPr="00425522" w:rsidRDefault="003D3110" w:rsidP="0092090B">
            <w:pPr>
              <w:jc w:val="center"/>
              <w:rPr>
                <w:rFonts w:cs="Arial"/>
                <w:sz w:val="20"/>
              </w:rPr>
            </w:pPr>
            <w:r w:rsidRPr="00425522">
              <w:rPr>
                <w:rFonts w:cs="Arial"/>
                <w:sz w:val="20"/>
              </w:rPr>
              <w:t>4</w:t>
            </w:r>
          </w:p>
        </w:tc>
      </w:tr>
    </w:tbl>
    <w:p w14:paraId="04A133E4" w14:textId="77777777" w:rsidR="003D3110" w:rsidRPr="00425522" w:rsidRDefault="003D3110" w:rsidP="003D3110"/>
    <w:p w14:paraId="375074F7" w14:textId="77777777" w:rsidR="003D3110" w:rsidRPr="00425522" w:rsidRDefault="003D3110" w:rsidP="003D3110"/>
    <w:p w14:paraId="24A3F7FB" w14:textId="77777777" w:rsidR="003D3110" w:rsidRPr="00425522" w:rsidRDefault="003D3110" w:rsidP="003D3110">
      <w:r w:rsidRPr="00425522">
        <w:t>Rappel de la  liste des ER</w:t>
      </w:r>
      <w:r w:rsidR="004B712F" w:rsidRPr="00425522">
        <w:t xml:space="preserve"> </w:t>
      </w:r>
      <w:r w:rsidRPr="00425522">
        <w:t>C</w:t>
      </w:r>
      <w:r w:rsidR="004B712F" w:rsidRPr="00425522">
        <w:t>lient</w:t>
      </w:r>
      <w:r w:rsidR="00707A80" w:rsidRPr="00425522">
        <w:t xml:space="preserve"> Véhicule</w:t>
      </w:r>
      <w:r w:rsidRPr="00425522">
        <w:t xml:space="preserve"> pour information seulement :</w:t>
      </w:r>
    </w:p>
    <w:p w14:paraId="416D2044" w14:textId="77777777" w:rsidR="004D1D9E" w:rsidRPr="00425522" w:rsidRDefault="004D1D9E" w:rsidP="003D3110">
      <w:pPr>
        <w:rPr>
          <w:i/>
          <w:color w:val="0000FF"/>
        </w:rPr>
      </w:pPr>
      <w:r w:rsidRPr="00425522">
        <w:rPr>
          <w:i/>
          <w:color w:val="0000FF"/>
        </w:rPr>
        <w:t>Reminder of the list of Vehicle Customer ER for reference purposes only: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9"/>
        <w:gridCol w:w="7550"/>
      </w:tblGrid>
      <w:tr w:rsidR="003D3110" w:rsidRPr="00425522" w14:paraId="61AFA5A9" w14:textId="77777777" w:rsidTr="00EE33C2">
        <w:tc>
          <w:tcPr>
            <w:tcW w:w="1489" w:type="dxa"/>
            <w:shd w:val="clear" w:color="auto" w:fill="C0C0C0"/>
            <w:vAlign w:val="center"/>
          </w:tcPr>
          <w:p w14:paraId="127BA081" w14:textId="77777777" w:rsidR="003D3110" w:rsidRPr="00425522" w:rsidRDefault="003D3110" w:rsidP="00EE33C2">
            <w:pPr>
              <w:spacing w:before="80" w:after="80"/>
              <w:jc w:val="center"/>
              <w:rPr>
                <w:rFonts w:cs="Arial"/>
                <w:b/>
                <w:bCs/>
              </w:rPr>
            </w:pPr>
            <w:r w:rsidRPr="00425522">
              <w:rPr>
                <w:rFonts w:cs="Arial"/>
                <w:b/>
                <w:bCs/>
              </w:rPr>
              <w:lastRenderedPageBreak/>
              <w:t>Référence de l'ERC</w:t>
            </w:r>
            <w:r w:rsidR="004D1D9E" w:rsidRPr="00425522">
              <w:rPr>
                <w:rFonts w:cs="Arial"/>
                <w:b/>
                <w:bCs/>
              </w:rPr>
              <w:t xml:space="preserve"> / </w:t>
            </w:r>
            <w:r w:rsidR="004D1D9E" w:rsidRPr="00425522">
              <w:rPr>
                <w:rFonts w:cs="Arial"/>
                <w:b/>
                <w:bCs/>
                <w:color w:val="0000FF"/>
              </w:rPr>
              <w:t>ERC part no.</w:t>
            </w:r>
          </w:p>
        </w:tc>
        <w:tc>
          <w:tcPr>
            <w:tcW w:w="7550" w:type="dxa"/>
            <w:shd w:val="clear" w:color="auto" w:fill="C0C0C0"/>
            <w:vAlign w:val="center"/>
          </w:tcPr>
          <w:p w14:paraId="2BC93980" w14:textId="77777777" w:rsidR="003D3110" w:rsidRPr="00425522" w:rsidRDefault="003D3110" w:rsidP="00EE33C2">
            <w:pPr>
              <w:spacing w:before="80" w:after="80"/>
              <w:jc w:val="center"/>
              <w:rPr>
                <w:rFonts w:cs="Arial"/>
                <w:b/>
                <w:bCs/>
              </w:rPr>
            </w:pPr>
            <w:r w:rsidRPr="00425522">
              <w:rPr>
                <w:rFonts w:cs="Arial"/>
                <w:b/>
                <w:bCs/>
              </w:rPr>
              <w:t>Intitulé</w:t>
            </w:r>
            <w:r w:rsidR="004D1D9E" w:rsidRPr="00425522">
              <w:rPr>
                <w:rFonts w:cs="Arial"/>
                <w:b/>
                <w:bCs/>
              </w:rPr>
              <w:t xml:space="preserve"> / </w:t>
            </w:r>
            <w:r w:rsidR="004D1D9E" w:rsidRPr="00425522">
              <w:rPr>
                <w:rFonts w:cs="Arial"/>
                <w:b/>
                <w:bCs/>
                <w:color w:val="0000FF"/>
              </w:rPr>
              <w:t>Title</w:t>
            </w:r>
          </w:p>
        </w:tc>
      </w:tr>
      <w:tr w:rsidR="003D3110" w:rsidRPr="00425522" w14:paraId="77B7AABA" w14:textId="77777777" w:rsidTr="00EE33C2">
        <w:tc>
          <w:tcPr>
            <w:tcW w:w="1489" w:type="dxa"/>
          </w:tcPr>
          <w:p w14:paraId="2A732D25" w14:textId="77777777" w:rsidR="003D3110" w:rsidRPr="00425522" w:rsidRDefault="003D3110" w:rsidP="00EE33C2">
            <w:pPr>
              <w:spacing w:before="80" w:after="80"/>
              <w:rPr>
                <w:rFonts w:ascii="Helvetica" w:hAnsi="Helvetica" w:cs="Helvetica"/>
              </w:rPr>
            </w:pPr>
            <w:r w:rsidRPr="00425522">
              <w:rPr>
                <w:rFonts w:ascii="Helvetica" w:hAnsi="Helvetica" w:cs="Helvetica"/>
              </w:rPr>
              <w:t>ERC4-60</w:t>
            </w:r>
          </w:p>
        </w:tc>
        <w:tc>
          <w:tcPr>
            <w:tcW w:w="7550" w:type="dxa"/>
          </w:tcPr>
          <w:p w14:paraId="1F97BBBC" w14:textId="77777777" w:rsidR="003D3110" w:rsidRPr="00425522" w:rsidRDefault="003D3110" w:rsidP="003D3110">
            <w:r w:rsidRPr="00425522">
              <w:t>Incendie / explosion du véhicule</w:t>
            </w:r>
          </w:p>
          <w:p w14:paraId="1B09E63A" w14:textId="77777777" w:rsidR="003D3110" w:rsidRPr="00425522" w:rsidRDefault="003D3110" w:rsidP="00EE33C2">
            <w:pPr>
              <w:pStyle w:val="ListBullet2"/>
              <w:spacing w:after="0"/>
              <w:rPr>
                <w:sz w:val="22"/>
                <w:lang w:eastAsia="en-US"/>
              </w:rPr>
            </w:pPr>
            <w:r w:rsidRPr="00425522">
              <w:rPr>
                <w:sz w:val="22"/>
                <w:lang w:eastAsia="en-US"/>
              </w:rPr>
              <w:t>électricité : court-circuit aggravé</w:t>
            </w:r>
          </w:p>
          <w:p w14:paraId="65D20B1F" w14:textId="77777777" w:rsidR="003D3110" w:rsidRPr="00425522" w:rsidRDefault="003D3110" w:rsidP="00EE33C2">
            <w:pPr>
              <w:pStyle w:val="ListBullet2"/>
              <w:spacing w:after="0"/>
              <w:rPr>
                <w:sz w:val="22"/>
                <w:lang w:eastAsia="en-US"/>
              </w:rPr>
            </w:pPr>
            <w:r w:rsidRPr="00425522">
              <w:rPr>
                <w:sz w:val="22"/>
                <w:lang w:eastAsia="en-US"/>
              </w:rPr>
              <w:t>fuite de carburant ou de lubrifiant sur un point chaud pouvant entrainer un échauffement aggravé (ECA)</w:t>
            </w:r>
          </w:p>
          <w:p w14:paraId="46018C1D" w14:textId="77777777" w:rsidR="003D3110" w:rsidRPr="00425522" w:rsidRDefault="003D3110" w:rsidP="00EE33C2">
            <w:pPr>
              <w:pStyle w:val="ListBullet2"/>
              <w:spacing w:after="0"/>
              <w:rPr>
                <w:sz w:val="22"/>
                <w:lang w:eastAsia="en-US"/>
              </w:rPr>
            </w:pPr>
            <w:r w:rsidRPr="00425522">
              <w:rPr>
                <w:sz w:val="22"/>
                <w:lang w:eastAsia="en-US"/>
              </w:rPr>
              <w:t>exothermicité, surchauffe par non-mise en sécurité après choc (coupure carburant…)</w:t>
            </w:r>
          </w:p>
          <w:p w14:paraId="446904EF" w14:textId="77777777" w:rsidR="004D1D9E" w:rsidRPr="00425522" w:rsidRDefault="004D1D9E" w:rsidP="004D1D9E">
            <w:pPr>
              <w:rPr>
                <w:i/>
                <w:color w:val="0000FF"/>
              </w:rPr>
            </w:pPr>
            <w:r w:rsidRPr="00425522">
              <w:rPr>
                <w:i/>
                <w:color w:val="0000FF"/>
              </w:rPr>
              <w:t>Fire / explosion of the vehicle</w:t>
            </w:r>
          </w:p>
          <w:p w14:paraId="0BEF1AD8" w14:textId="77777777" w:rsidR="004D1D9E" w:rsidRPr="00425522" w:rsidRDefault="004D1D9E" w:rsidP="00EE33C2">
            <w:pPr>
              <w:pStyle w:val="ListBullet2"/>
              <w:spacing w:after="0"/>
              <w:rPr>
                <w:i/>
                <w:color w:val="0000FF"/>
                <w:sz w:val="22"/>
              </w:rPr>
            </w:pPr>
            <w:r w:rsidRPr="00425522">
              <w:rPr>
                <w:i/>
                <w:color w:val="0000FF"/>
                <w:sz w:val="22"/>
              </w:rPr>
              <w:t>electricity: worsened short-circuit</w:t>
            </w:r>
          </w:p>
          <w:p w14:paraId="6EE59806" w14:textId="77777777" w:rsidR="004D1D9E" w:rsidRPr="00425522" w:rsidRDefault="004D1D9E" w:rsidP="00EE33C2">
            <w:pPr>
              <w:pStyle w:val="ListBullet2"/>
              <w:spacing w:after="0"/>
              <w:rPr>
                <w:i/>
                <w:color w:val="0000FF"/>
                <w:sz w:val="22"/>
              </w:rPr>
            </w:pPr>
            <w:r w:rsidRPr="00425522">
              <w:rPr>
                <w:i/>
                <w:color w:val="0000FF"/>
                <w:sz w:val="22"/>
              </w:rPr>
              <w:t>fuel or lubricant leaks on hot spot that can trigger worsened heating (ECA)</w:t>
            </w:r>
          </w:p>
          <w:p w14:paraId="790609EC" w14:textId="77777777" w:rsidR="004D1D9E" w:rsidRPr="00425522" w:rsidRDefault="004D1D9E" w:rsidP="00EE33C2">
            <w:pPr>
              <w:pStyle w:val="ListBullet2"/>
              <w:spacing w:after="0"/>
              <w:rPr>
                <w:sz w:val="22"/>
                <w:lang w:eastAsia="en-US"/>
              </w:rPr>
            </w:pPr>
            <w:r w:rsidRPr="00425522">
              <w:rPr>
                <w:i/>
                <w:color w:val="0000FF"/>
                <w:sz w:val="22"/>
              </w:rPr>
              <w:t>exothermicity, overheating by non securing after impact (fuel cut-off...)</w:t>
            </w:r>
          </w:p>
        </w:tc>
      </w:tr>
      <w:tr w:rsidR="003D3110" w:rsidRPr="00425522" w14:paraId="38B91D41" w14:textId="77777777" w:rsidTr="00EE33C2">
        <w:tc>
          <w:tcPr>
            <w:tcW w:w="1489" w:type="dxa"/>
          </w:tcPr>
          <w:p w14:paraId="5C1D957C" w14:textId="77777777" w:rsidR="003D3110" w:rsidRPr="00425522" w:rsidRDefault="003D3110" w:rsidP="00EE33C2">
            <w:pPr>
              <w:spacing w:before="80" w:after="80"/>
              <w:rPr>
                <w:rFonts w:cs="Arial"/>
                <w:b/>
                <w:bCs/>
              </w:rPr>
            </w:pPr>
            <w:r w:rsidRPr="00425522">
              <w:rPr>
                <w:rFonts w:ascii="Helvetica" w:hAnsi="Helvetica" w:cs="Helvetica"/>
              </w:rPr>
              <w:t>ERC4-70</w:t>
            </w:r>
          </w:p>
        </w:tc>
        <w:tc>
          <w:tcPr>
            <w:tcW w:w="7550" w:type="dxa"/>
          </w:tcPr>
          <w:p w14:paraId="75FC8FE2" w14:textId="77777777" w:rsidR="003D3110" w:rsidRPr="00425522" w:rsidRDefault="003D3110" w:rsidP="003D3110">
            <w:r w:rsidRPr="00425522">
              <w:t>Perte d'éléments constitutifs du véhicule sur les voies de circulation sans signe avant-coureur</w:t>
            </w:r>
          </w:p>
          <w:p w14:paraId="7528C922" w14:textId="77777777" w:rsidR="004D1D9E" w:rsidRPr="00425522" w:rsidRDefault="004D1D9E" w:rsidP="003D3110">
            <w:pPr>
              <w:rPr>
                <w:i/>
                <w:color w:val="0000FF"/>
              </w:rPr>
            </w:pPr>
            <w:r w:rsidRPr="00425522">
              <w:rPr>
                <w:i/>
                <w:color w:val="0000FF"/>
              </w:rPr>
              <w:t>Loss of vehicle component elements on traffic lanes without forerunner</w:t>
            </w:r>
          </w:p>
        </w:tc>
      </w:tr>
      <w:tr w:rsidR="003D3110" w:rsidRPr="00425522" w14:paraId="1BE2845B" w14:textId="77777777" w:rsidTr="00EE33C2">
        <w:tc>
          <w:tcPr>
            <w:tcW w:w="1489" w:type="dxa"/>
          </w:tcPr>
          <w:p w14:paraId="30A422DA" w14:textId="77777777" w:rsidR="003D3110" w:rsidRPr="00425522" w:rsidRDefault="003D3110" w:rsidP="00EE33C2">
            <w:pPr>
              <w:spacing w:before="80" w:after="80"/>
              <w:rPr>
                <w:rFonts w:cs="Arial"/>
                <w:b/>
                <w:bCs/>
              </w:rPr>
            </w:pPr>
            <w:r w:rsidRPr="00425522">
              <w:rPr>
                <w:rFonts w:ascii="Helvetica" w:hAnsi="Helvetica" w:cs="Helvetica"/>
              </w:rPr>
              <w:t>ERC4-61</w:t>
            </w:r>
          </w:p>
        </w:tc>
        <w:tc>
          <w:tcPr>
            <w:tcW w:w="7550" w:type="dxa"/>
          </w:tcPr>
          <w:p w14:paraId="23D9CFAD" w14:textId="77777777" w:rsidR="003D3110" w:rsidRPr="00425522" w:rsidRDefault="003D3110" w:rsidP="003D3110">
            <w:r w:rsidRPr="00425522">
              <w:t>Blessure / brulure par contact avec des éléments coupants, chauffants, agressifs,…</w:t>
            </w:r>
          </w:p>
          <w:p w14:paraId="7600E873" w14:textId="77777777" w:rsidR="004D1D9E" w:rsidRPr="00425522" w:rsidRDefault="004D1D9E" w:rsidP="003D3110">
            <w:pPr>
              <w:rPr>
                <w:i/>
                <w:color w:val="0000FF"/>
              </w:rPr>
            </w:pPr>
            <w:r w:rsidRPr="00425522">
              <w:rPr>
                <w:i/>
                <w:color w:val="0000FF"/>
              </w:rPr>
              <w:t>Injury/burn mark by contact with cutting, heating, aggressive components,...</w:t>
            </w:r>
          </w:p>
        </w:tc>
      </w:tr>
    </w:tbl>
    <w:p w14:paraId="5BFC6535" w14:textId="77777777" w:rsidR="003D3110" w:rsidRPr="00425522" w:rsidRDefault="003D3110" w:rsidP="003D3110"/>
    <w:p w14:paraId="7CC38D66" w14:textId="77777777" w:rsidR="003D3110" w:rsidRPr="00425522" w:rsidRDefault="003D3110" w:rsidP="003D3110"/>
    <w:p w14:paraId="75147883" w14:textId="77777777" w:rsidR="00881E5B" w:rsidRPr="00425522" w:rsidRDefault="00881E5B" w:rsidP="00881E5B">
      <w:pPr>
        <w:pStyle w:val="NormalIndent"/>
        <w:ind w:left="0"/>
        <w:rPr>
          <w:color w:val="auto"/>
          <w:sz w:val="22"/>
          <w:szCs w:val="22"/>
        </w:rPr>
      </w:pPr>
      <w:r w:rsidRPr="00425522">
        <w:rPr>
          <w:color w:val="auto"/>
          <w:sz w:val="22"/>
          <w:szCs w:val="22"/>
        </w:rPr>
        <w:t>L’exemple ci-dessous permet de comprendre la détermination de l’occurrence admissible d’une coupe d’ordre 2 au sein de l’organe et sur le système (Distinction entre A et (C ET D)).</w:t>
      </w:r>
    </w:p>
    <w:p w14:paraId="2D60408A" w14:textId="77777777" w:rsidR="004D1D9E" w:rsidRPr="00425522" w:rsidRDefault="004D1D9E" w:rsidP="004D1D9E">
      <w:pPr>
        <w:pStyle w:val="NormalIndent"/>
        <w:ind w:left="0"/>
        <w:rPr>
          <w:i/>
          <w:color w:val="0000FF"/>
          <w:sz w:val="22"/>
          <w:szCs w:val="22"/>
        </w:rPr>
      </w:pPr>
      <w:r w:rsidRPr="00425522">
        <w:rPr>
          <w:i/>
          <w:color w:val="0000FF"/>
          <w:sz w:val="22"/>
          <w:szCs w:val="22"/>
        </w:rPr>
        <w:t>The example below allows us to understand the measurement of the permissible occurrence of an order 2 cut-off within the component and on the system (Distinction between A and (C AND D)).</w:t>
      </w:r>
    </w:p>
    <w:p w14:paraId="6098A6DA" w14:textId="77777777" w:rsidR="004D1D9E" w:rsidRPr="00425522" w:rsidRDefault="004D1D9E" w:rsidP="00881E5B">
      <w:pPr>
        <w:pStyle w:val="NormalIndent"/>
        <w:ind w:left="0"/>
        <w:rPr>
          <w:color w:val="auto"/>
          <w:sz w:val="22"/>
          <w:szCs w:val="22"/>
        </w:rPr>
      </w:pPr>
    </w:p>
    <w:p w14:paraId="5B45E64A" w14:textId="433DF302" w:rsidR="00881E5B" w:rsidRPr="00425522" w:rsidRDefault="00712297" w:rsidP="00881E5B">
      <w:pPr>
        <w:pStyle w:val="NormalIndent"/>
        <w:ind w:left="0"/>
        <w:rPr>
          <w:color w:val="auto"/>
          <w:sz w:val="22"/>
          <w:szCs w:val="22"/>
        </w:rPr>
      </w:pPr>
      <w:r w:rsidRPr="00425522">
        <w:rPr>
          <w:noProof/>
          <w:color w:val="auto"/>
          <w:sz w:val="22"/>
          <w:szCs w:val="22"/>
        </w:rPr>
        <w:lastRenderedPageBreak/>
        <mc:AlternateContent>
          <mc:Choice Requires="wpc">
            <w:drawing>
              <wp:inline distT="0" distB="0" distL="0" distR="0" wp14:anchorId="397C7DF1" wp14:editId="13D09056">
                <wp:extent cx="5829300" cy="3011805"/>
                <wp:effectExtent l="0" t="0" r="0" b="0"/>
                <wp:docPr id="1705"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45108319" name="Text Box 1707"/>
                        <wps:cNvSpPr txBox="1">
                          <a:spLocks noChangeArrowheads="1"/>
                        </wps:cNvSpPr>
                        <wps:spPr bwMode="auto">
                          <a:xfrm>
                            <a:off x="3200400" y="2326005"/>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5BE00"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wps:txbx>
                        <wps:bodyPr rot="0" vert="horz" wrap="square" lIns="91440" tIns="45720" rIns="91440" bIns="45720" anchor="t" anchorCtr="0" upright="1">
                          <a:noAutofit/>
                        </wps:bodyPr>
                      </wps:wsp>
                      <wps:wsp>
                        <wps:cNvPr id="1182822508" name="Text Box 1708"/>
                        <wps:cNvSpPr txBox="1">
                          <a:spLocks noChangeArrowheads="1"/>
                        </wps:cNvSpPr>
                        <wps:spPr bwMode="auto">
                          <a:xfrm>
                            <a:off x="4343400" y="2326005"/>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E20ECA"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wps:txbx>
                        <wps:bodyPr rot="0" vert="horz" wrap="square" lIns="91440" tIns="45720" rIns="91440" bIns="45720" anchor="t" anchorCtr="0" upright="1">
                          <a:noAutofit/>
                        </wps:bodyPr>
                      </wps:wsp>
                      <wps:wsp>
                        <wps:cNvPr id="1073761420" name="Text Box 1709"/>
                        <wps:cNvSpPr txBox="1">
                          <a:spLocks noChangeArrowheads="1"/>
                        </wps:cNvSpPr>
                        <wps:spPr bwMode="auto">
                          <a:xfrm>
                            <a:off x="457200" y="2211705"/>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8E2D78"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wps:txbx>
                        <wps:bodyPr rot="0" vert="horz" wrap="square" lIns="91440" tIns="45720" rIns="91440" bIns="45720" anchor="t" anchorCtr="0" upright="1">
                          <a:noAutofit/>
                        </wps:bodyPr>
                      </wps:wsp>
                      <wps:wsp>
                        <wps:cNvPr id="1201575581" name="Text Box 1710"/>
                        <wps:cNvSpPr txBox="1">
                          <a:spLocks noChangeArrowheads="1"/>
                        </wps:cNvSpPr>
                        <wps:spPr bwMode="auto">
                          <a:xfrm>
                            <a:off x="914400" y="1525905"/>
                            <a:ext cx="510540"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3E56A7" w14:textId="77777777" w:rsidR="0088052F" w:rsidRPr="00425522" w:rsidRDefault="0088052F" w:rsidP="00881E5B">
                              <w:pPr>
                                <w:rPr>
                                  <w:sz w:val="16"/>
                                  <w:szCs w:val="16"/>
                                </w:rPr>
                              </w:pPr>
                              <w:r w:rsidRPr="00425522">
                                <w:rPr>
                                  <w:sz w:val="16"/>
                                  <w:szCs w:val="16"/>
                                </w:rPr>
                                <w:t xml:space="preserve">ET / </w:t>
                              </w:r>
                              <w:r w:rsidRPr="00425522">
                                <w:rPr>
                                  <w:color w:val="0000FF"/>
                                  <w:sz w:val="16"/>
                                  <w:szCs w:val="16"/>
                                </w:rPr>
                                <w:t>AND</w:t>
                              </w:r>
                            </w:p>
                          </w:txbxContent>
                        </wps:txbx>
                        <wps:bodyPr rot="0" vert="horz" wrap="square" lIns="91440" tIns="45720" rIns="91440" bIns="45720" anchor="t" anchorCtr="0" upright="1">
                          <a:noAutofit/>
                        </wps:bodyPr>
                      </wps:wsp>
                      <wps:wsp>
                        <wps:cNvPr id="2124979762" name="Text Box 1711"/>
                        <wps:cNvSpPr txBox="1">
                          <a:spLocks noChangeArrowheads="1"/>
                        </wps:cNvSpPr>
                        <wps:spPr bwMode="auto">
                          <a:xfrm>
                            <a:off x="1978660" y="766445"/>
                            <a:ext cx="457200" cy="3829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93C45" w14:textId="77777777" w:rsidR="0088052F" w:rsidRPr="00425522" w:rsidRDefault="0088052F" w:rsidP="00881E5B">
                              <w:pPr>
                                <w:rPr>
                                  <w:sz w:val="16"/>
                                  <w:szCs w:val="16"/>
                                </w:rPr>
                              </w:pPr>
                              <w:r w:rsidRPr="00425522">
                                <w:rPr>
                                  <w:sz w:val="16"/>
                                  <w:szCs w:val="16"/>
                                </w:rPr>
                                <w:t xml:space="preserve">OU / </w:t>
                              </w:r>
                              <w:r w:rsidRPr="00425522">
                                <w:rPr>
                                  <w:color w:val="0000FF"/>
                                  <w:sz w:val="16"/>
                                  <w:szCs w:val="16"/>
                                </w:rPr>
                                <w:t>OR</w:t>
                              </w:r>
                            </w:p>
                          </w:txbxContent>
                        </wps:txbx>
                        <wps:bodyPr rot="0" vert="horz" wrap="square" lIns="91440" tIns="45720" rIns="91440" bIns="45720" anchor="t" anchorCtr="0" upright="1">
                          <a:noAutofit/>
                        </wps:bodyPr>
                      </wps:wsp>
                      <wps:wsp>
                        <wps:cNvPr id="1602737834" name="AutoShape 1712"/>
                        <wps:cNvSpPr>
                          <a:spLocks noChangeArrowheads="1"/>
                        </wps:cNvSpPr>
                        <wps:spPr bwMode="auto">
                          <a:xfrm rot="5400000">
                            <a:off x="2399665" y="668655"/>
                            <a:ext cx="342900" cy="457200"/>
                          </a:xfrm>
                          <a:prstGeom prst="flowChartOnlineStora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1438495" name="Text Box 1713"/>
                        <wps:cNvSpPr txBox="1">
                          <a:spLocks noChangeArrowheads="1"/>
                        </wps:cNvSpPr>
                        <wps:spPr bwMode="auto">
                          <a:xfrm>
                            <a:off x="1195070" y="40005"/>
                            <a:ext cx="2576830" cy="342900"/>
                          </a:xfrm>
                          <a:prstGeom prst="rect">
                            <a:avLst/>
                          </a:prstGeom>
                          <a:solidFill>
                            <a:srgbClr val="FFFFFF"/>
                          </a:solidFill>
                          <a:ln w="9525">
                            <a:solidFill>
                              <a:srgbClr val="000000"/>
                            </a:solidFill>
                            <a:miter lim="800000"/>
                            <a:headEnd/>
                            <a:tailEnd/>
                          </a:ln>
                        </wps:spPr>
                        <wps:txbx>
                          <w:txbxContent>
                            <w:p w14:paraId="7F22177E" w14:textId="77777777" w:rsidR="0088052F" w:rsidRPr="00425522" w:rsidRDefault="0088052F" w:rsidP="00881E5B">
                              <w:pPr>
                                <w:jc w:val="center"/>
                              </w:pPr>
                              <w:r w:rsidRPr="00425522">
                                <w:t xml:space="preserve">Evènement redouté / </w:t>
                              </w:r>
                              <w:r w:rsidRPr="00425522">
                                <w:rPr>
                                  <w:i/>
                                  <w:color w:val="0000FF"/>
                                </w:rPr>
                                <w:t>Dreaded event</w:t>
                              </w:r>
                            </w:p>
                          </w:txbxContent>
                        </wps:txbx>
                        <wps:bodyPr rot="0" vert="horz" wrap="square" lIns="91440" tIns="45720" rIns="91440" bIns="45720" anchor="t" anchorCtr="0" upright="1">
                          <a:noAutofit/>
                        </wps:bodyPr>
                      </wps:wsp>
                      <wps:wsp>
                        <wps:cNvPr id="1472769" name="AutoShape 1714"/>
                        <wps:cNvCnPr>
                          <a:cxnSpLocks noChangeShapeType="1"/>
                          <a:stCxn id="931438495" idx="2"/>
                          <a:endCxn id="1602737834" idx="1"/>
                        </wps:cNvCnPr>
                        <wps:spPr bwMode="auto">
                          <a:xfrm>
                            <a:off x="2483485" y="382905"/>
                            <a:ext cx="87630"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241980" name="AutoShape 1715"/>
                        <wps:cNvSpPr>
                          <a:spLocks noChangeArrowheads="1"/>
                        </wps:cNvSpPr>
                        <wps:spPr bwMode="auto">
                          <a:xfrm rot="16200000">
                            <a:off x="1257300" y="1411605"/>
                            <a:ext cx="342900" cy="342900"/>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69384645" name="AutoShape 1716"/>
                        <wps:cNvCnPr>
                          <a:cxnSpLocks noChangeShapeType="1"/>
                          <a:stCxn id="1602737834" idx="3"/>
                          <a:endCxn id="932241980" idx="3"/>
                        </wps:cNvCnPr>
                        <wps:spPr bwMode="auto">
                          <a:xfrm rot="5400000">
                            <a:off x="1799590" y="640080"/>
                            <a:ext cx="400685" cy="1142365"/>
                          </a:xfrm>
                          <a:prstGeom prst="bentConnector3">
                            <a:avLst>
                              <a:gd name="adj1" fmla="val 5721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07912882" name="Text Box 1717"/>
                        <wps:cNvSpPr txBox="1">
                          <a:spLocks noChangeArrowheads="1"/>
                        </wps:cNvSpPr>
                        <wps:spPr bwMode="auto">
                          <a:xfrm>
                            <a:off x="3950970" y="0"/>
                            <a:ext cx="1878330" cy="689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2B843" w14:textId="77777777" w:rsidR="0088052F" w:rsidRPr="00425522" w:rsidRDefault="0088052F" w:rsidP="004D1D9E">
                              <w:pPr>
                                <w:rPr>
                                  <w:color w:val="0000FF"/>
                                </w:rPr>
                              </w:pPr>
                              <w:r w:rsidRPr="00425522">
                                <w:rPr>
                                  <w:sz w:val="16"/>
                                  <w:szCs w:val="16"/>
                                </w:rPr>
                                <w:t xml:space="preserve">Objectif Taux de défaillance horaire </w:t>
                              </w:r>
                              <w:r w:rsidRPr="00425522">
                                <w:rPr>
                                  <w:sz w:val="16"/>
                                  <w:szCs w:val="16"/>
                                </w:rPr>
                                <w:sym w:font="Symbol" w:char="F06C"/>
                              </w:r>
                              <w:r w:rsidRPr="00425522">
                                <w:rPr>
                                  <w:sz w:val="16"/>
                                  <w:szCs w:val="16"/>
                                </w:rPr>
                                <w:t>(t)  maximal sur 15 ans = 10</w:t>
                              </w:r>
                              <w:r w:rsidRPr="00425522">
                                <w:rPr>
                                  <w:sz w:val="16"/>
                                  <w:szCs w:val="16"/>
                                  <w:vertAlign w:val="superscript"/>
                                </w:rPr>
                                <w:t>-</w:t>
                              </w:r>
                              <w:r w:rsidRPr="00425522">
                                <w:rPr>
                                  <w:vertAlign w:val="superscript"/>
                                </w:rPr>
                                <w:t>9</w:t>
                              </w:r>
                              <w:r w:rsidRPr="00425522">
                                <w:rPr>
                                  <w:color w:val="0000FF"/>
                                  <w:vertAlign w:val="superscript"/>
                                </w:rPr>
                                <w:t xml:space="preserve"> / </w:t>
                              </w:r>
                              <w:r w:rsidRPr="00425522">
                                <w:rPr>
                                  <w:color w:val="0000FF"/>
                                  <w:sz w:val="16"/>
                                  <w:szCs w:val="16"/>
                                </w:rPr>
                                <w:t xml:space="preserve">Hourly failure rate goal </w:t>
                              </w:r>
                              <w:r w:rsidRPr="00425522">
                                <w:rPr>
                                  <w:color w:val="0000FF"/>
                                </w:rPr>
                                <w:sym w:font="Symbol" w:char="F06C"/>
                              </w:r>
                              <w:r w:rsidRPr="00425522">
                                <w:rPr>
                                  <w:color w:val="0000FF"/>
                                  <w:sz w:val="16"/>
                                  <w:szCs w:val="16"/>
                                </w:rPr>
                                <w:t>(t) maximal over 15 years = 10</w:t>
                              </w:r>
                              <w:r w:rsidRPr="00425522">
                                <w:rPr>
                                  <w:color w:val="0000FF"/>
                                  <w:sz w:val="16"/>
                                  <w:szCs w:val="16"/>
                                  <w:vertAlign w:val="superscript"/>
                                </w:rPr>
                                <w:t>-</w:t>
                              </w:r>
                              <w:r w:rsidRPr="00425522">
                                <w:rPr>
                                  <w:color w:val="0000FF"/>
                                  <w:vertAlign w:val="superscript"/>
                                </w:rPr>
                                <w:t>9</w:t>
                              </w:r>
                            </w:p>
                            <w:p w14:paraId="55F3B536" w14:textId="77777777" w:rsidR="0088052F" w:rsidRPr="00425522" w:rsidRDefault="0088052F" w:rsidP="00881E5B"/>
                          </w:txbxContent>
                        </wps:txbx>
                        <wps:bodyPr rot="0" vert="horz" wrap="square" lIns="91440" tIns="45720" rIns="91440" bIns="45720" anchor="t" anchorCtr="0" upright="1">
                          <a:noAutofit/>
                        </wps:bodyPr>
                      </wps:wsp>
                      <wps:wsp>
                        <wps:cNvPr id="1101874939" name="Oval 1718"/>
                        <wps:cNvSpPr>
                          <a:spLocks noChangeArrowheads="1"/>
                        </wps:cNvSpPr>
                        <wps:spPr bwMode="auto">
                          <a:xfrm>
                            <a:off x="782320" y="2036445"/>
                            <a:ext cx="4572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40056547" name="Text Box 1719"/>
                        <wps:cNvSpPr txBox="1">
                          <a:spLocks noChangeArrowheads="1"/>
                        </wps:cNvSpPr>
                        <wps:spPr bwMode="auto">
                          <a:xfrm>
                            <a:off x="889635" y="2096770"/>
                            <a:ext cx="2286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DECB2A" w14:textId="77777777" w:rsidR="0088052F" w:rsidRPr="00425522" w:rsidRDefault="0088052F" w:rsidP="00881E5B">
                              <w:pPr>
                                <w:rPr>
                                  <w:sz w:val="16"/>
                                  <w:szCs w:val="16"/>
                                </w:rPr>
                              </w:pPr>
                              <w:r w:rsidRPr="00425522">
                                <w:rPr>
                                  <w:sz w:val="16"/>
                                  <w:szCs w:val="16"/>
                                </w:rPr>
                                <w:t>A</w:t>
                              </w:r>
                            </w:p>
                          </w:txbxContent>
                        </wps:txbx>
                        <wps:bodyPr rot="0" vert="horz" wrap="square" lIns="91440" tIns="45720" rIns="91440" bIns="45720" anchor="t" anchorCtr="0" upright="1">
                          <a:noAutofit/>
                        </wps:bodyPr>
                      </wps:wsp>
                      <wps:wsp>
                        <wps:cNvPr id="1643370391" name="Oval 1720"/>
                        <wps:cNvSpPr>
                          <a:spLocks noChangeArrowheads="1"/>
                        </wps:cNvSpPr>
                        <wps:spPr bwMode="auto">
                          <a:xfrm>
                            <a:off x="1541780" y="2036445"/>
                            <a:ext cx="457200" cy="342900"/>
                          </a:xfrm>
                          <a:prstGeom prst="ellipse">
                            <a:avLst/>
                          </a:prstGeom>
                          <a:solidFill>
                            <a:srgbClr val="FFFFFF"/>
                          </a:solidFill>
                          <a:ln w="9525">
                            <a:solidFill>
                              <a:srgbClr val="000000"/>
                            </a:solidFill>
                            <a:prstDash val="dashDot"/>
                            <a:round/>
                            <a:headEnd/>
                            <a:tailEnd/>
                          </a:ln>
                        </wps:spPr>
                        <wps:bodyPr rot="0" vert="horz" wrap="square" lIns="91440" tIns="45720" rIns="91440" bIns="45720" anchor="t" anchorCtr="0" upright="1">
                          <a:noAutofit/>
                        </wps:bodyPr>
                      </wps:wsp>
                      <wps:wsp>
                        <wps:cNvPr id="1654836807" name="Text Box 1721"/>
                        <wps:cNvSpPr txBox="1">
                          <a:spLocks noChangeArrowheads="1"/>
                        </wps:cNvSpPr>
                        <wps:spPr bwMode="auto">
                          <a:xfrm>
                            <a:off x="1649095" y="2096770"/>
                            <a:ext cx="2286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59406F" w14:textId="77777777" w:rsidR="0088052F" w:rsidRPr="00425522" w:rsidRDefault="0088052F" w:rsidP="00881E5B">
                              <w:pPr>
                                <w:rPr>
                                  <w:sz w:val="16"/>
                                  <w:szCs w:val="16"/>
                                </w:rPr>
                              </w:pPr>
                              <w:r w:rsidRPr="00425522">
                                <w:rPr>
                                  <w:sz w:val="16"/>
                                  <w:szCs w:val="16"/>
                                </w:rPr>
                                <w:t>X</w:t>
                              </w:r>
                            </w:p>
                          </w:txbxContent>
                        </wps:txbx>
                        <wps:bodyPr rot="0" vert="horz" wrap="square" lIns="91440" tIns="45720" rIns="91440" bIns="45720" anchor="t" anchorCtr="0" upright="1">
                          <a:noAutofit/>
                        </wps:bodyPr>
                      </wps:wsp>
                      <wps:wsp>
                        <wps:cNvPr id="1047413386" name="AutoShape 1722"/>
                        <wps:cNvCnPr>
                          <a:cxnSpLocks noChangeShapeType="1"/>
                          <a:stCxn id="932241980" idx="1"/>
                          <a:endCxn id="1101874939" idx="0"/>
                        </wps:cNvCnPr>
                        <wps:spPr bwMode="auto">
                          <a:xfrm rot="5400000">
                            <a:off x="1078865" y="1686560"/>
                            <a:ext cx="281940" cy="41783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630069052" name="AutoShape 1723"/>
                        <wps:cNvCnPr>
                          <a:cxnSpLocks noChangeShapeType="1"/>
                        </wps:cNvCnPr>
                        <wps:spPr bwMode="auto">
                          <a:xfrm rot="16200000" flipH="1">
                            <a:off x="1428750" y="1725295"/>
                            <a:ext cx="342265" cy="334645"/>
                          </a:xfrm>
                          <a:prstGeom prst="bentConnector3">
                            <a:avLst>
                              <a:gd name="adj1" fmla="val 4990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702941178" name="Oval 1724"/>
                        <wps:cNvSpPr>
                          <a:spLocks noChangeArrowheads="1"/>
                        </wps:cNvSpPr>
                        <wps:spPr bwMode="auto">
                          <a:xfrm>
                            <a:off x="2349500" y="2036445"/>
                            <a:ext cx="4572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6860117" name="Text Box 1725"/>
                        <wps:cNvSpPr txBox="1">
                          <a:spLocks noChangeArrowheads="1"/>
                        </wps:cNvSpPr>
                        <wps:spPr bwMode="auto">
                          <a:xfrm>
                            <a:off x="2456815" y="2096770"/>
                            <a:ext cx="2286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AC5019" w14:textId="77777777" w:rsidR="0088052F" w:rsidRPr="00425522" w:rsidRDefault="0088052F" w:rsidP="00881E5B">
                              <w:pPr>
                                <w:rPr>
                                  <w:sz w:val="16"/>
                                  <w:szCs w:val="16"/>
                                </w:rPr>
                              </w:pPr>
                              <w:r w:rsidRPr="00425522">
                                <w:rPr>
                                  <w:sz w:val="16"/>
                                  <w:szCs w:val="16"/>
                                </w:rPr>
                                <w:t>B</w:t>
                              </w:r>
                            </w:p>
                          </w:txbxContent>
                        </wps:txbx>
                        <wps:bodyPr rot="0" vert="horz" wrap="square" lIns="91440" tIns="45720" rIns="91440" bIns="45720" anchor="t" anchorCtr="0" upright="1">
                          <a:noAutofit/>
                        </wps:bodyPr>
                      </wps:wsp>
                      <wps:wsp>
                        <wps:cNvPr id="1983700281" name="AutoShape 1726"/>
                        <wps:cNvCnPr>
                          <a:cxnSpLocks noChangeShapeType="1"/>
                          <a:stCxn id="1602737834" idx="3"/>
                        </wps:cNvCnPr>
                        <wps:spPr bwMode="auto">
                          <a:xfrm>
                            <a:off x="2571115" y="1010920"/>
                            <a:ext cx="635" cy="1035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7632537" name="AutoShape 1727"/>
                        <wps:cNvSpPr>
                          <a:spLocks noChangeArrowheads="1"/>
                        </wps:cNvSpPr>
                        <wps:spPr bwMode="auto">
                          <a:xfrm rot="16200000">
                            <a:off x="3830320" y="1411605"/>
                            <a:ext cx="342900" cy="342900"/>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8812169" name="Oval 1728"/>
                        <wps:cNvSpPr>
                          <a:spLocks noChangeArrowheads="1"/>
                        </wps:cNvSpPr>
                        <wps:spPr bwMode="auto">
                          <a:xfrm>
                            <a:off x="3355340" y="2036445"/>
                            <a:ext cx="4572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19599824" name="Text Box 1729"/>
                        <wps:cNvSpPr txBox="1">
                          <a:spLocks noChangeArrowheads="1"/>
                        </wps:cNvSpPr>
                        <wps:spPr bwMode="auto">
                          <a:xfrm>
                            <a:off x="3462655" y="2096770"/>
                            <a:ext cx="2286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38DF5B" w14:textId="77777777" w:rsidR="0088052F" w:rsidRPr="00425522" w:rsidRDefault="0088052F" w:rsidP="00881E5B">
                              <w:pPr>
                                <w:rPr>
                                  <w:sz w:val="16"/>
                                  <w:szCs w:val="16"/>
                                </w:rPr>
                              </w:pPr>
                              <w:r w:rsidRPr="00425522">
                                <w:rPr>
                                  <w:sz w:val="16"/>
                                  <w:szCs w:val="16"/>
                                </w:rPr>
                                <w:t>D</w:t>
                              </w:r>
                            </w:p>
                          </w:txbxContent>
                        </wps:txbx>
                        <wps:bodyPr rot="0" vert="horz" wrap="square" lIns="91440" tIns="45720" rIns="91440" bIns="45720" anchor="t" anchorCtr="0" upright="1">
                          <a:noAutofit/>
                        </wps:bodyPr>
                      </wps:wsp>
                      <wps:wsp>
                        <wps:cNvPr id="1750263080" name="Oval 1730"/>
                        <wps:cNvSpPr>
                          <a:spLocks noChangeArrowheads="1"/>
                        </wps:cNvSpPr>
                        <wps:spPr bwMode="auto">
                          <a:xfrm>
                            <a:off x="4114800" y="2036445"/>
                            <a:ext cx="4572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1798978" name="Text Box 1731"/>
                        <wps:cNvSpPr txBox="1">
                          <a:spLocks noChangeArrowheads="1"/>
                        </wps:cNvSpPr>
                        <wps:spPr bwMode="auto">
                          <a:xfrm>
                            <a:off x="4222115" y="2096770"/>
                            <a:ext cx="2286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C2DED" w14:textId="77777777" w:rsidR="0088052F" w:rsidRPr="00425522" w:rsidRDefault="0088052F" w:rsidP="00881E5B">
                              <w:pPr>
                                <w:rPr>
                                  <w:sz w:val="16"/>
                                  <w:szCs w:val="16"/>
                                </w:rPr>
                              </w:pPr>
                              <w:r w:rsidRPr="00425522">
                                <w:rPr>
                                  <w:sz w:val="16"/>
                                  <w:szCs w:val="16"/>
                                </w:rPr>
                                <w:t>E</w:t>
                              </w:r>
                            </w:p>
                          </w:txbxContent>
                        </wps:txbx>
                        <wps:bodyPr rot="0" vert="horz" wrap="square" lIns="91440" tIns="45720" rIns="91440" bIns="45720" anchor="t" anchorCtr="0" upright="1">
                          <a:noAutofit/>
                        </wps:bodyPr>
                      </wps:wsp>
                      <wps:wsp>
                        <wps:cNvPr id="1917472681" name="AutoShape 1732"/>
                        <wps:cNvCnPr>
                          <a:cxnSpLocks noChangeShapeType="1"/>
                        </wps:cNvCnPr>
                        <wps:spPr bwMode="auto">
                          <a:xfrm rot="5400000">
                            <a:off x="3651885" y="1686560"/>
                            <a:ext cx="281940" cy="41783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059584940" name="AutoShape 1733"/>
                        <wps:cNvCnPr>
                          <a:cxnSpLocks noChangeShapeType="1"/>
                        </wps:cNvCnPr>
                        <wps:spPr bwMode="auto">
                          <a:xfrm rot="16200000" flipH="1">
                            <a:off x="4001770" y="1725295"/>
                            <a:ext cx="342265" cy="334645"/>
                          </a:xfrm>
                          <a:prstGeom prst="bentConnector3">
                            <a:avLst>
                              <a:gd name="adj1" fmla="val 4990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857908" name="AutoShape 1734"/>
                        <wps:cNvCnPr>
                          <a:cxnSpLocks noChangeShapeType="1"/>
                          <a:stCxn id="1602737834" idx="3"/>
                          <a:endCxn id="1057632537" idx="3"/>
                        </wps:cNvCnPr>
                        <wps:spPr bwMode="auto">
                          <a:xfrm rot="16200000" flipH="1">
                            <a:off x="3086100" y="495935"/>
                            <a:ext cx="400685" cy="1430655"/>
                          </a:xfrm>
                          <a:prstGeom prst="bentConnector3">
                            <a:avLst>
                              <a:gd name="adj1" fmla="val 5721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963900690" name="AutoShape 1735"/>
                        <wps:cNvSpPr>
                          <a:spLocks/>
                        </wps:cNvSpPr>
                        <wps:spPr bwMode="auto">
                          <a:xfrm rot="16200000">
                            <a:off x="3810000" y="1830705"/>
                            <a:ext cx="266700" cy="1485900"/>
                          </a:xfrm>
                          <a:prstGeom prst="leftBrace">
                            <a:avLst>
                              <a:gd name="adj1" fmla="val 4642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426242" name="Text Box 1736"/>
                        <wps:cNvSpPr txBox="1">
                          <a:spLocks noChangeArrowheads="1"/>
                        </wps:cNvSpPr>
                        <wps:spPr bwMode="auto">
                          <a:xfrm>
                            <a:off x="3314700" y="2643505"/>
                            <a:ext cx="1903095" cy="368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F4417" w14:textId="77777777" w:rsidR="0088052F" w:rsidRPr="00425522" w:rsidRDefault="0088052F" w:rsidP="00881E5B">
                              <w:pPr>
                                <w:rPr>
                                  <w:color w:val="0000FF"/>
                                  <w:sz w:val="16"/>
                                  <w:szCs w:val="16"/>
                                </w:rPr>
                              </w:pPr>
                              <w:r w:rsidRPr="00425522">
                                <w:rPr>
                                  <w:sz w:val="16"/>
                                  <w:szCs w:val="16"/>
                                </w:rPr>
                                <w:t xml:space="preserve">Pour les coupes d’ordre 2 </w:t>
                              </w:r>
                              <w:r w:rsidRPr="00425522">
                                <w:rPr>
                                  <w:color w:val="0000FF"/>
                                  <w:sz w:val="16"/>
                                  <w:szCs w:val="16"/>
                                </w:rPr>
                                <w:t>/ For the order 2 cut-off</w:t>
                              </w:r>
                            </w:p>
                          </w:txbxContent>
                        </wps:txbx>
                        <wps:bodyPr rot="0" vert="horz" wrap="square" lIns="91440" tIns="45720" rIns="91440" bIns="45720" anchor="t" anchorCtr="0" upright="1">
                          <a:noAutofit/>
                        </wps:bodyPr>
                      </wps:wsp>
                      <wps:wsp>
                        <wps:cNvPr id="1352370557" name="Text Box 1737"/>
                        <wps:cNvSpPr txBox="1">
                          <a:spLocks noChangeArrowheads="1"/>
                        </wps:cNvSpPr>
                        <wps:spPr bwMode="auto">
                          <a:xfrm>
                            <a:off x="4068445" y="919480"/>
                            <a:ext cx="176085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0F941" w14:textId="77777777" w:rsidR="0088052F" w:rsidRPr="00425522" w:rsidRDefault="0088052F" w:rsidP="00881E5B"/>
                          </w:txbxContent>
                        </wps:txbx>
                        <wps:bodyPr rot="0" vert="horz" wrap="square" lIns="91440" tIns="45720" rIns="91440" bIns="45720" anchor="t" anchorCtr="0" upright="1">
                          <a:noAutofit/>
                        </wps:bodyPr>
                      </wps:wsp>
                      <wps:wsp>
                        <wps:cNvPr id="1791939549" name="Text Box 1738"/>
                        <wps:cNvSpPr txBox="1">
                          <a:spLocks noChangeArrowheads="1"/>
                        </wps:cNvSpPr>
                        <wps:spPr bwMode="auto">
                          <a:xfrm>
                            <a:off x="1257300" y="2440305"/>
                            <a:ext cx="1431925" cy="433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9252ED" w14:textId="77777777" w:rsidR="0088052F" w:rsidRPr="00425522" w:rsidRDefault="0088052F" w:rsidP="004D1D9E">
                              <w:pPr>
                                <w:rPr>
                                  <w:sz w:val="16"/>
                                  <w:szCs w:val="16"/>
                                </w:rPr>
                              </w:pPr>
                              <w:r w:rsidRPr="00425522">
                                <w:rPr>
                                  <w:sz w:val="16"/>
                                  <w:szCs w:val="16"/>
                                </w:rPr>
                                <w:t xml:space="preserve">Contribution d’un autre organe / </w:t>
                              </w:r>
                              <w:r w:rsidRPr="00425522">
                                <w:rPr>
                                  <w:color w:val="0000FF"/>
                                  <w:sz w:val="16"/>
                                  <w:szCs w:val="16"/>
                                </w:rPr>
                                <w:t>Contribution of another component</w:t>
                              </w:r>
                            </w:p>
                            <w:p w14:paraId="11840E50" w14:textId="77777777" w:rsidR="0088052F" w:rsidRPr="00425522" w:rsidRDefault="0088052F" w:rsidP="00881E5B">
                              <w:pPr>
                                <w:rPr>
                                  <w:sz w:val="16"/>
                                  <w:szCs w:val="16"/>
                                </w:rPr>
                              </w:pPr>
                            </w:p>
                          </w:txbxContent>
                        </wps:txbx>
                        <wps:bodyPr rot="0" vert="horz" wrap="square" lIns="91440" tIns="45720" rIns="91440" bIns="45720" anchor="t" anchorCtr="0" upright="1">
                          <a:noAutofit/>
                        </wps:bodyPr>
                      </wps:wsp>
                    </wpc:wpc>
                  </a:graphicData>
                </a:graphic>
              </wp:inline>
            </w:drawing>
          </mc:Choice>
          <mc:Fallback>
            <w:pict>
              <v:group w14:anchorId="397C7DF1" id="Canvas 10" o:spid="_x0000_s2377" editas="canvas" style="width:459pt;height:237.15pt;mso-position-horizontal-relative:char;mso-position-vertical-relative:line" coordsize="58293,30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">
                <v:shape id="_x0000_s2378" type="#_x0000_t75" style="position:absolute;width:58293;height:30118;visibility:visible;mso-wrap-style:square">
                  <v:fill o:detectmouseclick="t"/>
                  <v:path o:connecttype="none"/>
                </v:shape>
                <v:shape id="Text Box 1707" o:spid="_x0000_s2379" type="#_x0000_t202" style="position:absolute;left:32004;top:2326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" stroked="f">
                  <v:textbox>
                    <w:txbxContent>
                      <w:p w14:paraId="1705BE00"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v:textbox>
                </v:shape>
                <v:shape id="Text Box 1708" o:spid="_x0000_s2380" type="#_x0000_t202" style="position:absolute;left:43434;top:2326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" stroked="f">
                  <v:textbox>
                    <w:txbxContent>
                      <w:p w14:paraId="66E20ECA"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v:textbox>
                </v:shape>
                <v:shape id="Text Box 1709" o:spid="_x0000_s2381" type="#_x0000_t202" style="position:absolute;left:4572;top:22117;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" stroked="f">
                  <v:textbox>
                    <w:txbxContent>
                      <w:p w14:paraId="7F8E2D78" w14:textId="77777777" w:rsidR="0088052F" w:rsidRPr="00425522" w:rsidRDefault="0088052F" w:rsidP="00881E5B">
                        <w:r w:rsidRPr="00425522">
                          <w:rPr>
                            <w:sz w:val="16"/>
                            <w:szCs w:val="16"/>
                          </w:rPr>
                          <w:t>10</w:t>
                        </w:r>
                        <w:r w:rsidRPr="00425522">
                          <w:rPr>
                            <w:sz w:val="16"/>
                            <w:szCs w:val="16"/>
                            <w:vertAlign w:val="superscript"/>
                          </w:rPr>
                          <w:t>-</w:t>
                        </w:r>
                        <w:r w:rsidRPr="00425522">
                          <w:rPr>
                            <w:vertAlign w:val="superscript"/>
                          </w:rPr>
                          <w:t xml:space="preserve">7 </w:t>
                        </w:r>
                        <w:r w:rsidRPr="00425522">
                          <w:rPr>
                            <w:sz w:val="16"/>
                            <w:szCs w:val="16"/>
                          </w:rPr>
                          <w:t xml:space="preserve"> </w:t>
                        </w:r>
                      </w:p>
                    </w:txbxContent>
                  </v:textbox>
                </v:shape>
                <v:shape id="Text Box 1710" o:spid="_x0000_s2382" type="#_x0000_t202" style="position:absolute;left:9144;top:15259;width:5105;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" stroked="f">
                  <v:textbox>
                    <w:txbxContent>
                      <w:p w14:paraId="3E3E56A7" w14:textId="77777777" w:rsidR="0088052F" w:rsidRPr="00425522" w:rsidRDefault="0088052F" w:rsidP="00881E5B">
                        <w:pPr>
                          <w:rPr>
                            <w:sz w:val="16"/>
                            <w:szCs w:val="16"/>
                          </w:rPr>
                        </w:pPr>
                        <w:r w:rsidRPr="00425522">
                          <w:rPr>
                            <w:sz w:val="16"/>
                            <w:szCs w:val="16"/>
                          </w:rPr>
                          <w:t xml:space="preserve">ET / </w:t>
                        </w:r>
                        <w:r w:rsidRPr="00425522">
                          <w:rPr>
                            <w:color w:val="0000FF"/>
                            <w:sz w:val="16"/>
                            <w:szCs w:val="16"/>
                          </w:rPr>
                          <w:t>AND</w:t>
                        </w:r>
                      </w:p>
                    </w:txbxContent>
                  </v:textbox>
                </v:shape>
                <v:shape id="Text Box 1711" o:spid="_x0000_s2383" type="#_x0000_t202" style="position:absolute;left:19786;top:7664;width:4572;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" stroked="f">
                  <v:textbox>
                    <w:txbxContent>
                      <w:p w14:paraId="27893C45" w14:textId="77777777" w:rsidR="0088052F" w:rsidRPr="00425522" w:rsidRDefault="0088052F" w:rsidP="00881E5B">
                        <w:pPr>
                          <w:rPr>
                            <w:sz w:val="16"/>
                            <w:szCs w:val="16"/>
                          </w:rPr>
                        </w:pPr>
                        <w:r w:rsidRPr="00425522">
                          <w:rPr>
                            <w:sz w:val="16"/>
                            <w:szCs w:val="16"/>
                          </w:rPr>
                          <w:t xml:space="preserve">OU / </w:t>
                        </w:r>
                        <w:r w:rsidRPr="00425522">
                          <w:rPr>
                            <w:color w:val="0000FF"/>
                            <w:sz w:val="16"/>
                            <w:szCs w:val="16"/>
                          </w:rPr>
                          <w:t>OR</w:t>
                        </w:r>
                      </w:p>
                    </w:txbxContent>
                  </v:textbox>
                </v:shape>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AutoShape 1712" o:spid="_x0000_s2384" type="#_x0000_t130" style="position:absolute;left:23996;top:6687;width:3429;height:4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"/>
                <v:shape id="Text Box 1713" o:spid="_x0000_s2385" type="#_x0000_t202" style="position:absolute;left:11950;top:400;width:2576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">
                  <v:textbox>
                    <w:txbxContent>
                      <w:p w14:paraId="7F22177E" w14:textId="77777777" w:rsidR="0088052F" w:rsidRPr="00425522" w:rsidRDefault="0088052F" w:rsidP="00881E5B">
                        <w:pPr>
                          <w:jc w:val="center"/>
                        </w:pPr>
                        <w:r w:rsidRPr="00425522">
                          <w:t xml:space="preserve">Evènement redouté / </w:t>
                        </w:r>
                        <w:r w:rsidRPr="00425522">
                          <w:rPr>
                            <w:i/>
                            <w:color w:val="0000FF"/>
                          </w:rPr>
                          <w:t>Dreaded event</w:t>
                        </w:r>
                      </w:p>
                    </w:txbxContent>
                  </v:textbox>
                </v:shape>
                <v:shape id="AutoShape 1714" o:spid="_x0000_s2386" type="#_x0000_t32" style="position:absolute;left:24834;top:3829;width:877;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"/>
                <v:shapetype id="_x0000_t135" coordsize="21600,21600" o:spt="135" path="m10800,qx21600,10800,10800,21600l,21600,,xe">
                  <v:stroke joinstyle="miter"/>
                  <v:path gradientshapeok="t" o:connecttype="rect" textboxrect="0,3163,18437,18437"/>
                </v:shapetype>
                <v:shape id="AutoShape 1715" o:spid="_x0000_s2387" type="#_x0000_t135" style="position:absolute;left:12573;top:14116;width:3429;height:342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16" o:spid="_x0000_s2388" type="#_x0000_t34" style="position:absolute;left:17995;top:6401;width:4007;height:1142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" adj="12358"/>
                <v:shape id="Text Box 1717" o:spid="_x0000_s2389" type="#_x0000_t202" style="position:absolute;left:39509;width:18784;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" filled="f" stroked="f">
                  <v:textbox>
                    <w:txbxContent>
                      <w:p w14:paraId="53D2B843" w14:textId="77777777" w:rsidR="0088052F" w:rsidRPr="00425522" w:rsidRDefault="0088052F" w:rsidP="004D1D9E">
                        <w:pPr>
                          <w:rPr>
                            <w:color w:val="0000FF"/>
                          </w:rPr>
                        </w:pPr>
                        <w:r w:rsidRPr="00425522">
                          <w:rPr>
                            <w:sz w:val="16"/>
                            <w:szCs w:val="16"/>
                          </w:rPr>
                          <w:t xml:space="preserve">Objectif Taux de défaillance horaire </w:t>
                        </w:r>
                        <w:r w:rsidRPr="00425522">
                          <w:rPr>
                            <w:sz w:val="16"/>
                            <w:szCs w:val="16"/>
                          </w:rPr>
                          <w:sym w:font="Symbol" w:char="F06C"/>
                        </w:r>
                        <w:r w:rsidRPr="00425522">
                          <w:rPr>
                            <w:sz w:val="16"/>
                            <w:szCs w:val="16"/>
                          </w:rPr>
                          <w:t>(t)  maximal sur 15 ans = 10</w:t>
                        </w:r>
                        <w:r w:rsidRPr="00425522">
                          <w:rPr>
                            <w:sz w:val="16"/>
                            <w:szCs w:val="16"/>
                            <w:vertAlign w:val="superscript"/>
                          </w:rPr>
                          <w:t>-</w:t>
                        </w:r>
                        <w:r w:rsidRPr="00425522">
                          <w:rPr>
                            <w:vertAlign w:val="superscript"/>
                          </w:rPr>
                          <w:t>9</w:t>
                        </w:r>
                        <w:r w:rsidRPr="00425522">
                          <w:rPr>
                            <w:color w:val="0000FF"/>
                            <w:vertAlign w:val="superscript"/>
                          </w:rPr>
                          <w:t xml:space="preserve"> / </w:t>
                        </w:r>
                        <w:r w:rsidRPr="00425522">
                          <w:rPr>
                            <w:color w:val="0000FF"/>
                            <w:sz w:val="16"/>
                            <w:szCs w:val="16"/>
                          </w:rPr>
                          <w:t xml:space="preserve">Hourly failure rate goal </w:t>
                        </w:r>
                        <w:r w:rsidRPr="00425522">
                          <w:rPr>
                            <w:color w:val="0000FF"/>
                          </w:rPr>
                          <w:sym w:font="Symbol" w:char="F06C"/>
                        </w:r>
                        <w:r w:rsidRPr="00425522">
                          <w:rPr>
                            <w:color w:val="0000FF"/>
                            <w:sz w:val="16"/>
                            <w:szCs w:val="16"/>
                          </w:rPr>
                          <w:t>(t) maximal over 15 years = 10</w:t>
                        </w:r>
                        <w:r w:rsidRPr="00425522">
                          <w:rPr>
                            <w:color w:val="0000FF"/>
                            <w:sz w:val="16"/>
                            <w:szCs w:val="16"/>
                            <w:vertAlign w:val="superscript"/>
                          </w:rPr>
                          <w:t>-</w:t>
                        </w:r>
                        <w:r w:rsidRPr="00425522">
                          <w:rPr>
                            <w:color w:val="0000FF"/>
                            <w:vertAlign w:val="superscript"/>
                          </w:rPr>
                          <w:t>9</w:t>
                        </w:r>
                      </w:p>
                      <w:p w14:paraId="55F3B536" w14:textId="77777777" w:rsidR="0088052F" w:rsidRPr="00425522" w:rsidRDefault="0088052F" w:rsidP="00881E5B"/>
                    </w:txbxContent>
                  </v:textbox>
                </v:shape>
                <v:oval id="Oval 1718" o:spid="_x0000_s2390" style="position:absolute;left:7823;top:2036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"/>
                <v:shape id="Text Box 1719" o:spid="_x0000_s2391" type="#_x0000_t202" style="position:absolute;left:8896;top:20967;width:22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" stroked="f">
                  <v:textbox>
                    <w:txbxContent>
                      <w:p w14:paraId="00DECB2A" w14:textId="77777777" w:rsidR="0088052F" w:rsidRPr="00425522" w:rsidRDefault="0088052F" w:rsidP="00881E5B">
                        <w:pPr>
                          <w:rPr>
                            <w:sz w:val="16"/>
                            <w:szCs w:val="16"/>
                          </w:rPr>
                        </w:pPr>
                        <w:r w:rsidRPr="00425522">
                          <w:rPr>
                            <w:sz w:val="16"/>
                            <w:szCs w:val="16"/>
                          </w:rPr>
                          <w:t>A</w:t>
                        </w:r>
                      </w:p>
                    </w:txbxContent>
                  </v:textbox>
                </v:shape>
                <v:oval id="Oval 1720" o:spid="_x0000_s2392" style="position:absolute;left:15417;top:2036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">
                  <v:stroke dashstyle="dashDot"/>
                </v:oval>
                <v:shape id="Text Box 1721" o:spid="_x0000_s2393" type="#_x0000_t202" style="position:absolute;left:16490;top:20967;width:22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" stroked="f">
                  <v:textbox>
                    <w:txbxContent>
                      <w:p w14:paraId="6159406F" w14:textId="77777777" w:rsidR="0088052F" w:rsidRPr="00425522" w:rsidRDefault="0088052F" w:rsidP="00881E5B">
                        <w:pPr>
                          <w:rPr>
                            <w:sz w:val="16"/>
                            <w:szCs w:val="16"/>
                          </w:rPr>
                        </w:pPr>
                        <w:r w:rsidRPr="00425522">
                          <w:rPr>
                            <w:sz w:val="16"/>
                            <w:szCs w:val="16"/>
                          </w:rPr>
                          <w:t>X</w:t>
                        </w:r>
                      </w:p>
                    </w:txbxContent>
                  </v:textbox>
                </v:shape>
                <v:shape id="AutoShape 1722" o:spid="_x0000_s2394" type="#_x0000_t34" style="position:absolute;left:10788;top:16866;width:2819;height:417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"/>
                <v:shape id="AutoShape 1723" o:spid="_x0000_s2395" type="#_x0000_t34" style="position:absolute;left:14287;top:17252;width:3423;height:33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" adj="10780"/>
                <v:oval id="Oval 1724" o:spid="_x0000_s2396" style="position:absolute;left:23495;top:2036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"/>
                <v:shape id="Text Box 1725" o:spid="_x0000_s2397" type="#_x0000_t202" style="position:absolute;left:24568;top:20967;width:22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" stroked="f">
                  <v:textbox>
                    <w:txbxContent>
                      <w:p w14:paraId="6AAC5019" w14:textId="77777777" w:rsidR="0088052F" w:rsidRPr="00425522" w:rsidRDefault="0088052F" w:rsidP="00881E5B">
                        <w:pPr>
                          <w:rPr>
                            <w:sz w:val="16"/>
                            <w:szCs w:val="16"/>
                          </w:rPr>
                        </w:pPr>
                        <w:r w:rsidRPr="00425522">
                          <w:rPr>
                            <w:sz w:val="16"/>
                            <w:szCs w:val="16"/>
                          </w:rPr>
                          <w:t>B</w:t>
                        </w:r>
                      </w:p>
                    </w:txbxContent>
                  </v:textbox>
                </v:shape>
                <v:shape id="AutoShape 1726" o:spid="_x0000_s2398" type="#_x0000_t32" style="position:absolute;left:25711;top:10109;width:6;height:10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"/>
                <v:shape id="AutoShape 1727" o:spid="_x0000_s2399" type="#_x0000_t135" style="position:absolute;left:38303;top:14116;width:3429;height:342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"/>
                <v:oval id="Oval 1728" o:spid="_x0000_s2400" style="position:absolute;left:33553;top:2036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"/>
                <v:shape id="Text Box 1729" o:spid="_x0000_s2401" type="#_x0000_t202" style="position:absolute;left:34626;top:20967;width:22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" stroked="f">
                  <v:textbox>
                    <w:txbxContent>
                      <w:p w14:paraId="1138DF5B" w14:textId="77777777" w:rsidR="0088052F" w:rsidRPr="00425522" w:rsidRDefault="0088052F" w:rsidP="00881E5B">
                        <w:pPr>
                          <w:rPr>
                            <w:sz w:val="16"/>
                            <w:szCs w:val="16"/>
                          </w:rPr>
                        </w:pPr>
                        <w:r w:rsidRPr="00425522">
                          <w:rPr>
                            <w:sz w:val="16"/>
                            <w:szCs w:val="16"/>
                          </w:rPr>
                          <w:t>D</w:t>
                        </w:r>
                      </w:p>
                    </w:txbxContent>
                  </v:textbox>
                </v:shape>
                <v:oval id="Oval 1730" o:spid="_x0000_s2402" style="position:absolute;left:41148;top:2036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"/>
                <v:shape id="Text Box 1731" o:spid="_x0000_s2403" type="#_x0000_t202" style="position:absolute;left:42221;top:20967;width:22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" stroked="f">
                  <v:textbox>
                    <w:txbxContent>
                      <w:p w14:paraId="3FCC2DED" w14:textId="77777777" w:rsidR="0088052F" w:rsidRPr="00425522" w:rsidRDefault="0088052F" w:rsidP="00881E5B">
                        <w:pPr>
                          <w:rPr>
                            <w:sz w:val="16"/>
                            <w:szCs w:val="16"/>
                          </w:rPr>
                        </w:pPr>
                        <w:r w:rsidRPr="00425522">
                          <w:rPr>
                            <w:sz w:val="16"/>
                            <w:szCs w:val="16"/>
                          </w:rPr>
                          <w:t>E</w:t>
                        </w:r>
                      </w:p>
                    </w:txbxContent>
                  </v:textbox>
                </v:shape>
                <v:shape id="AutoShape 1732" o:spid="_x0000_s2404" type="#_x0000_t34" style="position:absolute;left:36518;top:16866;width:2819;height:417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"/>
                <v:shape id="AutoShape 1733" o:spid="_x0000_s2405" type="#_x0000_t34" style="position:absolute;left:40017;top:17252;width:3423;height:33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" adj="10780"/>
                <v:shape id="AutoShape 1734" o:spid="_x0000_s2406" type="#_x0000_t34" style="position:absolute;left:30860;top:4960;width:4007;height:143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" adj="12358"/>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735" o:spid="_x0000_s2407" type="#_x0000_t87" style="position:absolute;left:38100;top:18307;width:2667;height:1485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"/>
                <v:shape id="Text Box 1736" o:spid="_x0000_s2408" type="#_x0000_t202" style="position:absolute;left:33147;top:26435;width:19030;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" stroked="f">
                  <v:textbox>
                    <w:txbxContent>
                      <w:p w14:paraId="0E8F4417" w14:textId="77777777" w:rsidR="0088052F" w:rsidRPr="00425522" w:rsidRDefault="0088052F" w:rsidP="00881E5B">
                        <w:pPr>
                          <w:rPr>
                            <w:color w:val="0000FF"/>
                            <w:sz w:val="16"/>
                            <w:szCs w:val="16"/>
                          </w:rPr>
                        </w:pPr>
                        <w:r w:rsidRPr="00425522">
                          <w:rPr>
                            <w:sz w:val="16"/>
                            <w:szCs w:val="16"/>
                          </w:rPr>
                          <w:t xml:space="preserve">Pour les coupes d’ordre 2 </w:t>
                        </w:r>
                        <w:r w:rsidRPr="00425522">
                          <w:rPr>
                            <w:color w:val="0000FF"/>
                            <w:sz w:val="16"/>
                            <w:szCs w:val="16"/>
                          </w:rPr>
                          <w:t>/ For the order 2 cut-off</w:t>
                        </w:r>
                      </w:p>
                    </w:txbxContent>
                  </v:textbox>
                </v:shape>
                <v:shape id="Text Box 1737" o:spid="_x0000_s2409" type="#_x0000_t202" style="position:absolute;left:40684;top:9194;width:17609;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" filled="f" stroked="f">
                  <v:textbox>
                    <w:txbxContent>
                      <w:p w14:paraId="5450F941" w14:textId="77777777" w:rsidR="0088052F" w:rsidRPr="00425522" w:rsidRDefault="0088052F" w:rsidP="00881E5B"/>
                    </w:txbxContent>
                  </v:textbox>
                </v:shape>
                <v:shape id="Text Box 1738" o:spid="_x0000_s2410" type="#_x0000_t202" style="position:absolute;left:12573;top:24403;width:1431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" stroked="f">
                  <v:textbox>
                    <w:txbxContent>
                      <w:p w14:paraId="1D9252ED" w14:textId="77777777" w:rsidR="0088052F" w:rsidRPr="00425522" w:rsidRDefault="0088052F" w:rsidP="004D1D9E">
                        <w:pPr>
                          <w:rPr>
                            <w:sz w:val="16"/>
                            <w:szCs w:val="16"/>
                          </w:rPr>
                        </w:pPr>
                        <w:r w:rsidRPr="00425522">
                          <w:rPr>
                            <w:sz w:val="16"/>
                            <w:szCs w:val="16"/>
                          </w:rPr>
                          <w:t xml:space="preserve">Contribution d’un autre organe / </w:t>
                        </w:r>
                        <w:r w:rsidRPr="00425522">
                          <w:rPr>
                            <w:color w:val="0000FF"/>
                            <w:sz w:val="16"/>
                            <w:szCs w:val="16"/>
                          </w:rPr>
                          <w:t>Contribution of another component</w:t>
                        </w:r>
                      </w:p>
                      <w:p w14:paraId="11840E50" w14:textId="77777777" w:rsidR="0088052F" w:rsidRPr="00425522" w:rsidRDefault="0088052F" w:rsidP="00881E5B">
                        <w:pPr>
                          <w:rPr>
                            <w:sz w:val="16"/>
                            <w:szCs w:val="16"/>
                          </w:rPr>
                        </w:pPr>
                      </w:p>
                    </w:txbxContent>
                  </v:textbox>
                </v:shape>
                <w10:anchorlock/>
              </v:group>
            </w:pict>
          </mc:Fallback>
        </mc:AlternateContent>
      </w:r>
    </w:p>
    <w:p w14:paraId="23A090B5" w14:textId="77777777" w:rsidR="00881E5B" w:rsidRPr="00425522" w:rsidRDefault="00881E5B" w:rsidP="00881E5B">
      <w:pPr>
        <w:pStyle w:val="NormalIndent"/>
        <w:ind w:left="0"/>
        <w:jc w:val="center"/>
        <w:rPr>
          <w:color w:val="auto"/>
          <w:sz w:val="22"/>
          <w:szCs w:val="22"/>
        </w:rPr>
      </w:pPr>
      <w:r w:rsidRPr="00425522">
        <w:rPr>
          <w:color w:val="auto"/>
          <w:sz w:val="22"/>
          <w:szCs w:val="22"/>
        </w:rPr>
        <w:t>Figure XXX : Définition des objectifs de défaillance horaire</w:t>
      </w:r>
    </w:p>
    <w:p w14:paraId="61DC31D7" w14:textId="77777777" w:rsidR="008F1135" w:rsidRPr="00425522" w:rsidRDefault="008F1135" w:rsidP="008F1135">
      <w:pPr>
        <w:pStyle w:val="NormalIndent"/>
        <w:ind w:left="0"/>
        <w:jc w:val="center"/>
        <w:rPr>
          <w:i/>
          <w:color w:val="0000FF"/>
          <w:sz w:val="22"/>
          <w:szCs w:val="22"/>
        </w:rPr>
      </w:pPr>
      <w:r w:rsidRPr="00425522">
        <w:rPr>
          <w:i/>
          <w:color w:val="0000FF"/>
          <w:sz w:val="22"/>
          <w:szCs w:val="22"/>
        </w:rPr>
        <w:t>Figure XXX: Hourly failure goal-setting</w:t>
      </w:r>
    </w:p>
    <w:p w14:paraId="5770E6E3" w14:textId="77777777" w:rsidR="00881E5B" w:rsidRPr="00425522" w:rsidRDefault="00881E5B" w:rsidP="00881E5B"/>
    <w:p w14:paraId="21566DE1" w14:textId="7C2468ED" w:rsidR="00881E5B" w:rsidRPr="00425522" w:rsidRDefault="00881E5B" w:rsidP="00881E5B">
      <w:pPr>
        <w:pStyle w:val="NormalIndent"/>
        <w:ind w:left="0"/>
        <w:rPr>
          <w:sz w:val="22"/>
          <w:szCs w:val="22"/>
        </w:rPr>
      </w:pPr>
      <w:r w:rsidRPr="00425522">
        <w:rPr>
          <w:b/>
          <w:sz w:val="22"/>
          <w:szCs w:val="22"/>
        </w:rPr>
        <w:t>Recommandation :</w:t>
      </w:r>
      <w:r w:rsidRPr="00425522">
        <w:rPr>
          <w:sz w:val="22"/>
          <w:szCs w:val="22"/>
        </w:rPr>
        <w:t xml:space="preserve"> le rédacteur </w:t>
      </w:r>
      <w:r w:rsidR="003D565A" w:rsidRPr="00425522">
        <w:rPr>
          <w:sz w:val="22"/>
          <w:szCs w:val="22"/>
        </w:rPr>
        <w:t>du CdC</w:t>
      </w:r>
      <w:r w:rsidRPr="00425522">
        <w:rPr>
          <w:sz w:val="22"/>
          <w:szCs w:val="22"/>
        </w:rPr>
        <w:t xml:space="preserve"> indiquera dans ce paragraphe le niveau d’intégrité du système automobile (ASIL) de chaque mode de défaillance déterminé par l’étude SdF amont d’après la norme ISO 26  262 </w:t>
      </w:r>
      <w:r w:rsidR="000F2515" w:rsidRPr="00425522">
        <w:rPr>
          <w:sz w:val="22"/>
          <w:szCs w:val="22"/>
        </w:rPr>
        <w:t>[R</w:t>
      </w:r>
      <w:r w:rsidR="00AA44AC">
        <w:rPr>
          <w:sz w:val="22"/>
          <w:szCs w:val="22"/>
        </w:rPr>
        <w:t>3</w:t>
      </w:r>
      <w:r w:rsidR="000F2515" w:rsidRPr="00425522">
        <w:rPr>
          <w:sz w:val="22"/>
          <w:szCs w:val="22"/>
        </w:rPr>
        <w:t>]</w:t>
      </w:r>
      <w:r w:rsidRPr="00425522">
        <w:rPr>
          <w:sz w:val="22"/>
          <w:szCs w:val="22"/>
        </w:rPr>
        <w:t xml:space="preserve"> </w:t>
      </w:r>
    </w:p>
    <w:p w14:paraId="0BC21B4C" w14:textId="2E3217D3" w:rsidR="008F1135" w:rsidRPr="00425522" w:rsidRDefault="008F1135" w:rsidP="008F1135">
      <w:pPr>
        <w:pStyle w:val="NormalIndent"/>
        <w:ind w:left="0"/>
        <w:rPr>
          <w:i/>
          <w:color w:val="0000FF"/>
          <w:sz w:val="22"/>
          <w:szCs w:val="22"/>
        </w:rPr>
      </w:pPr>
      <w:r w:rsidRPr="00425522">
        <w:rPr>
          <w:b/>
          <w:i/>
          <w:color w:val="0000FF"/>
          <w:sz w:val="22"/>
          <w:szCs w:val="22"/>
        </w:rPr>
        <w:t>Recommendation:</w:t>
      </w:r>
      <w:r w:rsidRPr="00425522">
        <w:rPr>
          <w:i/>
          <w:color w:val="0000FF"/>
          <w:sz w:val="22"/>
          <w:szCs w:val="22"/>
        </w:rPr>
        <w:t xml:space="preserve"> the writer of the ST will state in this paragraph the integrity level of the automotive system (ASIL) of each failure mode determined by the upstream SdF study according to standard ISO 26 262 </w:t>
      </w:r>
      <w:r w:rsidR="000F2515" w:rsidRPr="00425522">
        <w:rPr>
          <w:i/>
          <w:color w:val="0000FF"/>
          <w:sz w:val="22"/>
          <w:szCs w:val="22"/>
        </w:rPr>
        <w:t>[R</w:t>
      </w:r>
      <w:r w:rsidR="00AA44AC">
        <w:rPr>
          <w:i/>
          <w:color w:val="0000FF"/>
          <w:sz w:val="22"/>
          <w:szCs w:val="22"/>
        </w:rPr>
        <w:t>3</w:t>
      </w:r>
      <w:r w:rsidR="000F2515" w:rsidRPr="00425522">
        <w:rPr>
          <w:i/>
          <w:color w:val="0000FF"/>
          <w:sz w:val="22"/>
          <w:szCs w:val="22"/>
        </w:rPr>
        <w:t>]</w:t>
      </w:r>
      <w:r w:rsidRPr="00425522">
        <w:rPr>
          <w:i/>
          <w:color w:val="0000FF"/>
          <w:sz w:val="22"/>
          <w:szCs w:val="22"/>
        </w:rPr>
        <w:t xml:space="preserve"> </w:t>
      </w:r>
    </w:p>
    <w:p w14:paraId="309DDBD2" w14:textId="77777777" w:rsidR="00881E5B" w:rsidRPr="00425522" w:rsidRDefault="00881E5B" w:rsidP="003446B7"/>
    <w:p w14:paraId="3306DD62" w14:textId="77777777" w:rsidR="00FE5973" w:rsidRPr="00425522" w:rsidRDefault="00FE5973">
      <w:pPr>
        <w:pStyle w:val="Heading4"/>
      </w:pPr>
      <w:bookmarkStart w:id="369" w:name="_Toc494448653"/>
      <w:r w:rsidRPr="00425522">
        <w:t>Exigences de Fiabilité</w:t>
      </w:r>
      <w:r w:rsidR="000B1436" w:rsidRPr="00425522">
        <w:t xml:space="preserve"> </w:t>
      </w:r>
      <w:r w:rsidR="008F1135" w:rsidRPr="00425522">
        <w:t>–</w:t>
      </w:r>
      <w:r w:rsidR="000B1436" w:rsidRPr="00425522">
        <w:t xml:space="preserve"> DISPONIBILITE</w:t>
      </w:r>
      <w:r w:rsidR="008F1135" w:rsidRPr="00425522">
        <w:t xml:space="preserve"> / </w:t>
      </w:r>
      <w:bookmarkStart w:id="370" w:name="_Toc248836989"/>
      <w:r w:rsidR="008F1135" w:rsidRPr="00425522">
        <w:rPr>
          <w:color w:val="0000FF"/>
        </w:rPr>
        <w:t>Reliability requirements - availability</w:t>
      </w:r>
      <w:bookmarkEnd w:id="369"/>
      <w:bookmarkEnd w:id="370"/>
    </w:p>
    <w:p w14:paraId="2967C721" w14:textId="77777777" w:rsidR="003446B7" w:rsidRPr="00425522" w:rsidRDefault="003446B7" w:rsidP="003446B7"/>
    <w:p w14:paraId="0D4EFE41" w14:textId="77777777" w:rsidR="003446B7" w:rsidRPr="00425522" w:rsidRDefault="003446B7" w:rsidP="003446B7">
      <w:r w:rsidRPr="00425522">
        <w:t>Les défaillances engendrant des évèn</w:t>
      </w:r>
      <w:r w:rsidR="000B1436" w:rsidRPr="00425522">
        <w:t xml:space="preserve">ements redoutés de gravité 1, </w:t>
      </w:r>
      <w:r w:rsidRPr="00425522">
        <w:t xml:space="preserve">2 </w:t>
      </w:r>
      <w:r w:rsidR="000B1436" w:rsidRPr="00425522">
        <w:t xml:space="preserve">et 3 </w:t>
      </w:r>
      <w:r w:rsidRPr="00425522">
        <w:t>seront traitées par le processus classique de maîtrise des risques (RETEX, AMDEC,..). La liste des actions de maîtrise des risques sera intégrée au plan de sûreté de fonctionnement.</w:t>
      </w:r>
    </w:p>
    <w:p w14:paraId="2A7CBF1C" w14:textId="77777777" w:rsidR="008F1135" w:rsidRPr="00425522" w:rsidRDefault="008F1135" w:rsidP="008F1135">
      <w:pPr>
        <w:rPr>
          <w:i/>
          <w:color w:val="0000FF"/>
        </w:rPr>
      </w:pPr>
      <w:r w:rsidRPr="00425522">
        <w:rPr>
          <w:i/>
          <w:color w:val="0000FF"/>
        </w:rPr>
        <w:t xml:space="preserve">The failures generating dreaded events of </w:t>
      </w:r>
      <w:r w:rsidR="000A1C38" w:rsidRPr="00425522">
        <w:rPr>
          <w:i/>
          <w:color w:val="0000FF"/>
        </w:rPr>
        <w:t>gravity</w:t>
      </w:r>
      <w:r w:rsidRPr="00425522">
        <w:rPr>
          <w:i/>
          <w:color w:val="0000FF"/>
        </w:rPr>
        <w:t xml:space="preserve"> 1 and 2 will be processed by the classic process of control of risks (RETEX, FMECA,..). The list of the actions of control of risks will be integrated in the operating safety plan.</w:t>
      </w:r>
    </w:p>
    <w:p w14:paraId="0EBC5131" w14:textId="77777777" w:rsidR="00E41FFC" w:rsidRPr="00425522" w:rsidRDefault="00E41FFC" w:rsidP="00E41FFC"/>
    <w:p w14:paraId="69838B3B" w14:textId="77777777" w:rsidR="00574411" w:rsidRPr="00425522" w:rsidRDefault="00574411" w:rsidP="00A771B6">
      <w:pPr>
        <w:pStyle w:val="Heading4"/>
        <w:numPr>
          <w:ilvl w:val="4"/>
          <w:numId w:val="6"/>
        </w:numPr>
        <w:tabs>
          <w:tab w:val="clear" w:pos="643"/>
          <w:tab w:val="num" w:pos="2880"/>
        </w:tabs>
        <w:ind w:left="2592" w:hanging="792"/>
      </w:pPr>
      <w:bookmarkStart w:id="371" w:name="_Toc494448654"/>
      <w:r w:rsidRPr="00425522">
        <w:lastRenderedPageBreak/>
        <w:t>E</w:t>
      </w:r>
      <w:r w:rsidR="00707A80" w:rsidRPr="00425522">
        <w:t xml:space="preserve">venements </w:t>
      </w:r>
      <w:r w:rsidRPr="00425522">
        <w:t>R</w:t>
      </w:r>
      <w:r w:rsidR="00707A80" w:rsidRPr="00425522">
        <w:t>edoutes</w:t>
      </w:r>
      <w:r w:rsidRPr="00425522">
        <w:t xml:space="preserve"> fonctionnels de l'organe</w:t>
      </w:r>
      <w:r w:rsidR="008F1135" w:rsidRPr="00425522">
        <w:t xml:space="preserve"> / </w:t>
      </w:r>
      <w:bookmarkStart w:id="372" w:name="_Toc248836990"/>
      <w:r w:rsidR="008F1135" w:rsidRPr="00425522">
        <w:rPr>
          <w:color w:val="0000FF"/>
        </w:rPr>
        <w:t>Functional dreaded events of the component</w:t>
      </w:r>
      <w:bookmarkEnd w:id="371"/>
      <w:bookmarkEnd w:id="372"/>
    </w:p>
    <w:p w14:paraId="76814CBE" w14:textId="77777777" w:rsidR="00CA6385" w:rsidRPr="00425522" w:rsidRDefault="00CA6385" w:rsidP="00CA6385">
      <w:pPr>
        <w:rPr>
          <w:b/>
          <w:color w:val="FF0000"/>
          <w:szCs w:val="22"/>
        </w:rPr>
      </w:pPr>
    </w:p>
    <w:p w14:paraId="596A0DF5" w14:textId="77777777" w:rsidR="00574411" w:rsidRPr="00425522" w:rsidRDefault="00574411" w:rsidP="00574411">
      <w:r w:rsidRPr="00425522">
        <w:t>Les défaillances de la fourniture (ER</w:t>
      </w:r>
      <w:r w:rsidR="00E27A01" w:rsidRPr="00425522">
        <w:t xml:space="preserve"> </w:t>
      </w:r>
      <w:r w:rsidRPr="00425522">
        <w:t>O</w:t>
      </w:r>
      <w:r w:rsidR="00E27A01" w:rsidRPr="00425522">
        <w:t>rgane</w:t>
      </w:r>
      <w:r w:rsidRPr="00425522">
        <w:t xml:space="preserve">), de type « fonctionnelles », concourant à l’apparition d’événements redoutés de gravité 3, 2 et 1 sont listées </w:t>
      </w:r>
      <w:r w:rsidR="00F146D7" w:rsidRPr="00425522">
        <w:t xml:space="preserve">dans ce § </w:t>
      </w:r>
      <w:r w:rsidRPr="00425522">
        <w:t>:</w:t>
      </w:r>
    </w:p>
    <w:p w14:paraId="54A65070" w14:textId="77777777" w:rsidR="002A6BB6" w:rsidRPr="00425522" w:rsidRDefault="002A6BB6" w:rsidP="002A6BB6">
      <w:pPr>
        <w:rPr>
          <w:color w:val="0000FF"/>
        </w:rPr>
      </w:pPr>
      <w:r w:rsidRPr="00425522">
        <w:rPr>
          <w:color w:val="0000FF"/>
        </w:rPr>
        <w:t xml:space="preserve">The failures of the supply (Component ER) of the "functional" type, that contribute to the appearance of </w:t>
      </w:r>
      <w:r w:rsidR="000A1C38" w:rsidRPr="00425522">
        <w:rPr>
          <w:color w:val="0000FF"/>
        </w:rPr>
        <w:t>gravity</w:t>
      </w:r>
      <w:r w:rsidRPr="00425522">
        <w:rPr>
          <w:color w:val="0000FF"/>
        </w:rPr>
        <w:t xml:space="preserve"> 3, 2 and 1 customer </w:t>
      </w:r>
      <w:r w:rsidR="00F146D7" w:rsidRPr="00425522">
        <w:rPr>
          <w:color w:val="0000FF"/>
        </w:rPr>
        <w:t xml:space="preserve">dreaded events, are listed in this § </w:t>
      </w:r>
      <w:r w:rsidRPr="00425522">
        <w:rPr>
          <w:color w:val="0000FF"/>
        </w:rPr>
        <w:t>:</w:t>
      </w:r>
    </w:p>
    <w:p w14:paraId="0B68A9C3" w14:textId="77777777" w:rsidR="00574411" w:rsidRPr="00425522" w:rsidRDefault="00574411" w:rsidP="00CA6385">
      <w:pPr>
        <w:rPr>
          <w:u w:val="single"/>
        </w:rPr>
      </w:pPr>
    </w:p>
    <w:p w14:paraId="494565D8" w14:textId="77777777" w:rsidR="00CA6385" w:rsidRPr="00425522" w:rsidRDefault="00CA6385" w:rsidP="00CA6385">
      <w:r w:rsidRPr="00425522">
        <w:t xml:space="preserve">A chaque </w:t>
      </w:r>
      <w:r w:rsidR="00574411" w:rsidRPr="00425522">
        <w:t>évènement redouté est associé</w:t>
      </w:r>
      <w:r w:rsidR="00E27A01" w:rsidRPr="00425522">
        <w:t>e</w:t>
      </w:r>
      <w:r w:rsidRPr="00425522">
        <w:t xml:space="preserve"> une exigence spécifique sur l’occurrence d’apparition.</w:t>
      </w:r>
    </w:p>
    <w:p w14:paraId="0660FEAB" w14:textId="77777777" w:rsidR="002A6BB6" w:rsidRPr="00425522" w:rsidRDefault="002A6BB6" w:rsidP="002A6BB6">
      <w:pPr>
        <w:rPr>
          <w:color w:val="0000FF"/>
        </w:rPr>
      </w:pPr>
      <w:r w:rsidRPr="00425522">
        <w:rPr>
          <w:color w:val="0000FF"/>
        </w:rPr>
        <w:t>A specific requirement regarding the appearance occurrence is associated to each dreaded event.</w:t>
      </w:r>
    </w:p>
    <w:p w14:paraId="52168883" w14:textId="77777777" w:rsidR="00FE5973" w:rsidRPr="00425522" w:rsidRDefault="00FE5973" w:rsidP="00E41FFC">
      <w:pPr>
        <w:pStyle w:val="NormalIndent"/>
        <w:ind w:left="0"/>
      </w:pPr>
    </w:p>
    <w:p w14:paraId="457FF1BD" w14:textId="77777777" w:rsidR="00E27A01" w:rsidRPr="00425522" w:rsidRDefault="00E27A01" w:rsidP="00E41FFC">
      <w:pPr>
        <w:pStyle w:val="NormalIndent"/>
        <w:ind w:left="0"/>
      </w:pPr>
    </w:p>
    <w:p w14:paraId="5869CBEE" w14:textId="77777777" w:rsidR="00E27A01" w:rsidRPr="00425522" w:rsidRDefault="00E27A01" w:rsidP="00E41FFC">
      <w:pPr>
        <w:pStyle w:val="NormalIndent"/>
        <w:ind w:left="0"/>
        <w:rPr>
          <w:sz w:val="22"/>
          <w:szCs w:val="22"/>
        </w:rPr>
      </w:pPr>
      <w:r w:rsidRPr="00425522">
        <w:rPr>
          <w:sz w:val="22"/>
          <w:szCs w:val="22"/>
        </w:rPr>
        <w:t>Exemple :</w:t>
      </w:r>
    </w:p>
    <w:p w14:paraId="6DC1555B" w14:textId="77777777" w:rsidR="002A6BB6" w:rsidRPr="00425522" w:rsidRDefault="002A6BB6" w:rsidP="00E41FFC">
      <w:pPr>
        <w:pStyle w:val="NormalIndent"/>
        <w:ind w:left="0"/>
        <w:rPr>
          <w:color w:val="0000FF"/>
          <w:sz w:val="22"/>
          <w:szCs w:val="22"/>
        </w:rPr>
      </w:pPr>
      <w:r w:rsidRPr="00425522">
        <w:rPr>
          <w:color w:val="0000FF"/>
          <w:sz w:val="22"/>
          <w:szCs w:val="22"/>
        </w:rPr>
        <w:t>Example:</w:t>
      </w:r>
    </w:p>
    <w:tbl>
      <w:tblPr>
        <w:tblW w:w="1334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27"/>
        <w:gridCol w:w="4017"/>
        <w:gridCol w:w="2126"/>
        <w:gridCol w:w="2551"/>
        <w:gridCol w:w="1985"/>
        <w:gridCol w:w="1134"/>
      </w:tblGrid>
      <w:tr w:rsidR="008F1135" w:rsidRPr="00425522" w14:paraId="6C378318" w14:textId="77777777">
        <w:trPr>
          <w:trHeight w:val="1110"/>
          <w:tblHeader/>
        </w:trPr>
        <w:tc>
          <w:tcPr>
            <w:tcW w:w="1527" w:type="dxa"/>
            <w:tcBorders>
              <w:bottom w:val="single" w:sz="4" w:space="0" w:color="auto"/>
            </w:tcBorders>
            <w:shd w:val="clear" w:color="auto" w:fill="C0C0C0"/>
            <w:vAlign w:val="center"/>
          </w:tcPr>
          <w:p w14:paraId="2CF4737A" w14:textId="77777777" w:rsidR="008F1135" w:rsidRPr="00425522" w:rsidRDefault="008F1135" w:rsidP="0092090B">
            <w:pPr>
              <w:jc w:val="center"/>
              <w:rPr>
                <w:rFonts w:cs="Arial"/>
                <w:b/>
                <w:bCs/>
                <w:sz w:val="20"/>
              </w:rPr>
            </w:pPr>
            <w:r w:rsidRPr="00425522">
              <w:rPr>
                <w:rFonts w:cs="Arial"/>
                <w:b/>
                <w:bCs/>
                <w:sz w:val="20"/>
              </w:rPr>
              <w:t xml:space="preserve">Exigence / </w:t>
            </w:r>
            <w:r w:rsidRPr="00425522">
              <w:rPr>
                <w:rFonts w:cs="Arial"/>
                <w:b/>
                <w:bCs/>
                <w:color w:val="0000FF"/>
                <w:sz w:val="20"/>
              </w:rPr>
              <w:t>Requirement</w:t>
            </w:r>
          </w:p>
        </w:tc>
        <w:tc>
          <w:tcPr>
            <w:tcW w:w="4017" w:type="dxa"/>
            <w:tcBorders>
              <w:bottom w:val="single" w:sz="4" w:space="0" w:color="auto"/>
            </w:tcBorders>
            <w:shd w:val="clear" w:color="auto" w:fill="C0C0C0"/>
            <w:vAlign w:val="center"/>
          </w:tcPr>
          <w:p w14:paraId="38FEED0E" w14:textId="77777777" w:rsidR="008F1135" w:rsidRPr="00425522" w:rsidRDefault="008F1135" w:rsidP="005A7F05">
            <w:pPr>
              <w:jc w:val="center"/>
              <w:rPr>
                <w:rFonts w:cs="Arial"/>
                <w:b/>
                <w:bCs/>
                <w:sz w:val="20"/>
              </w:rPr>
            </w:pPr>
            <w:r w:rsidRPr="00425522">
              <w:rPr>
                <w:rFonts w:cs="Arial"/>
                <w:b/>
                <w:bCs/>
                <w:sz w:val="20"/>
              </w:rPr>
              <w:t>Evènement redouté de la fourniture /</w:t>
            </w:r>
            <w:r w:rsidRPr="00425522">
              <w:rPr>
                <w:rFonts w:cs="Arial"/>
                <w:b/>
                <w:bCs/>
                <w:color w:val="0000FF"/>
                <w:sz w:val="20"/>
              </w:rPr>
              <w:t xml:space="preserve"> Dreaded event of the supply</w:t>
            </w:r>
          </w:p>
        </w:tc>
        <w:tc>
          <w:tcPr>
            <w:tcW w:w="2126" w:type="dxa"/>
            <w:tcBorders>
              <w:bottom w:val="single" w:sz="4" w:space="0" w:color="auto"/>
            </w:tcBorders>
            <w:shd w:val="clear" w:color="auto" w:fill="C0C0C0"/>
            <w:vAlign w:val="center"/>
          </w:tcPr>
          <w:p w14:paraId="26D914D8" w14:textId="77777777" w:rsidR="008F1135" w:rsidRPr="00425522" w:rsidRDefault="008F1135" w:rsidP="005A7F05">
            <w:pPr>
              <w:jc w:val="center"/>
              <w:rPr>
                <w:rFonts w:cs="Arial"/>
                <w:b/>
                <w:bCs/>
                <w:sz w:val="20"/>
              </w:rPr>
            </w:pPr>
            <w:r w:rsidRPr="00425522">
              <w:rPr>
                <w:rFonts w:cs="Arial"/>
                <w:b/>
                <w:bCs/>
                <w:sz w:val="20"/>
              </w:rPr>
              <w:t xml:space="preserve">Exigences de contrainte associées / </w:t>
            </w:r>
            <w:r w:rsidRPr="00425522">
              <w:rPr>
                <w:rFonts w:cs="Arial"/>
                <w:b/>
                <w:bCs/>
                <w:color w:val="0000FF"/>
                <w:sz w:val="20"/>
              </w:rPr>
              <w:t>Associated constraint requirements</w:t>
            </w:r>
          </w:p>
        </w:tc>
        <w:tc>
          <w:tcPr>
            <w:tcW w:w="2551" w:type="dxa"/>
            <w:tcBorders>
              <w:bottom w:val="single" w:sz="4" w:space="0" w:color="auto"/>
            </w:tcBorders>
            <w:shd w:val="clear" w:color="auto" w:fill="C0C0C0"/>
            <w:vAlign w:val="center"/>
          </w:tcPr>
          <w:p w14:paraId="71016561" w14:textId="77777777" w:rsidR="008F1135" w:rsidRPr="00425522" w:rsidRDefault="008F1135" w:rsidP="005A7F05">
            <w:pPr>
              <w:jc w:val="center"/>
              <w:rPr>
                <w:rFonts w:cs="Arial"/>
                <w:b/>
                <w:bCs/>
                <w:sz w:val="20"/>
              </w:rPr>
            </w:pPr>
            <w:r w:rsidRPr="00425522">
              <w:rPr>
                <w:rFonts w:cs="Arial"/>
                <w:b/>
                <w:bCs/>
                <w:sz w:val="20"/>
              </w:rPr>
              <w:t xml:space="preserve">Remarque sur le scénario de défaillance / </w:t>
            </w:r>
            <w:r w:rsidRPr="00425522">
              <w:rPr>
                <w:rFonts w:cs="Arial"/>
                <w:b/>
                <w:bCs/>
                <w:color w:val="0000FF"/>
                <w:sz w:val="20"/>
              </w:rPr>
              <w:t>Note on the failure scenario</w:t>
            </w:r>
          </w:p>
        </w:tc>
        <w:tc>
          <w:tcPr>
            <w:tcW w:w="1985" w:type="dxa"/>
            <w:tcBorders>
              <w:bottom w:val="single" w:sz="4" w:space="0" w:color="auto"/>
            </w:tcBorders>
            <w:shd w:val="clear" w:color="auto" w:fill="C0C0C0"/>
            <w:vAlign w:val="center"/>
          </w:tcPr>
          <w:p w14:paraId="5D9B1BF1" w14:textId="77777777" w:rsidR="008F1135" w:rsidRPr="00425522" w:rsidRDefault="008F1135" w:rsidP="005A7F05">
            <w:pPr>
              <w:jc w:val="center"/>
              <w:rPr>
                <w:rFonts w:cs="Arial"/>
                <w:b/>
                <w:bCs/>
                <w:sz w:val="20"/>
              </w:rPr>
            </w:pPr>
            <w:r w:rsidRPr="00425522">
              <w:rPr>
                <w:rFonts w:cs="Arial"/>
                <w:b/>
                <w:bCs/>
                <w:sz w:val="20"/>
              </w:rPr>
              <w:t xml:space="preserve">(pour info) contribue à l'ERF véhicule / </w:t>
            </w:r>
            <w:r w:rsidRPr="00425522">
              <w:rPr>
                <w:rFonts w:cs="Arial"/>
                <w:b/>
                <w:bCs/>
                <w:color w:val="0000FF"/>
                <w:sz w:val="20"/>
              </w:rPr>
              <w:t>(for your information) contributes to the vehicle ERF</w:t>
            </w:r>
          </w:p>
        </w:tc>
        <w:tc>
          <w:tcPr>
            <w:tcW w:w="1134" w:type="dxa"/>
            <w:tcBorders>
              <w:bottom w:val="single" w:sz="4" w:space="0" w:color="auto"/>
            </w:tcBorders>
            <w:shd w:val="clear" w:color="auto" w:fill="C0C0C0"/>
            <w:vAlign w:val="center"/>
          </w:tcPr>
          <w:p w14:paraId="228BE75C" w14:textId="77777777" w:rsidR="008F1135" w:rsidRPr="00425522" w:rsidRDefault="008F1135" w:rsidP="005A7F05">
            <w:pPr>
              <w:jc w:val="center"/>
              <w:rPr>
                <w:rFonts w:cs="Arial"/>
                <w:b/>
                <w:bCs/>
                <w:sz w:val="20"/>
              </w:rPr>
            </w:pPr>
            <w:r w:rsidRPr="00425522">
              <w:rPr>
                <w:rFonts w:cs="Arial"/>
                <w:b/>
                <w:bCs/>
                <w:sz w:val="20"/>
              </w:rPr>
              <w:t xml:space="preserve">Gravité / </w:t>
            </w:r>
            <w:r w:rsidR="000A1C38" w:rsidRPr="00425522">
              <w:rPr>
                <w:rFonts w:cs="Arial"/>
                <w:b/>
                <w:bCs/>
                <w:color w:val="0000FF"/>
                <w:sz w:val="20"/>
              </w:rPr>
              <w:t>Gravity</w:t>
            </w:r>
          </w:p>
        </w:tc>
      </w:tr>
      <w:tr w:rsidR="00574411" w:rsidRPr="00425522" w14:paraId="3C54A4B6" w14:textId="77777777">
        <w:trPr>
          <w:trHeight w:val="255"/>
        </w:trPr>
        <w:tc>
          <w:tcPr>
            <w:tcW w:w="1527" w:type="dxa"/>
            <w:shd w:val="clear" w:color="auto" w:fill="F3F3F3"/>
            <w:noWrap/>
            <w:vAlign w:val="bottom"/>
          </w:tcPr>
          <w:p w14:paraId="28AD2548" w14:textId="77777777" w:rsidR="00574411" w:rsidRPr="00425522" w:rsidRDefault="00574411" w:rsidP="0092090B">
            <w:pPr>
              <w:rPr>
                <w:rFonts w:cs="Arial"/>
                <w:b/>
                <w:sz w:val="20"/>
              </w:rPr>
            </w:pPr>
            <w:r w:rsidRPr="00425522">
              <w:rPr>
                <w:rFonts w:cs="Arial"/>
                <w:b/>
                <w:sz w:val="20"/>
              </w:rPr>
              <w:t>GEN-ST-EVAV-XXXX13(1)</w:t>
            </w:r>
          </w:p>
        </w:tc>
        <w:tc>
          <w:tcPr>
            <w:tcW w:w="4017" w:type="dxa"/>
            <w:shd w:val="clear" w:color="auto" w:fill="F3F3F3"/>
            <w:noWrap/>
          </w:tcPr>
          <w:p w14:paraId="157C14D9" w14:textId="77777777" w:rsidR="00574411" w:rsidRPr="00425522" w:rsidRDefault="00574411" w:rsidP="0092090B">
            <w:pPr>
              <w:rPr>
                <w:rFonts w:cs="Arial"/>
                <w:bCs/>
                <w:i/>
                <w:iCs/>
                <w:sz w:val="20"/>
              </w:rPr>
            </w:pPr>
            <w:r w:rsidRPr="00425522">
              <w:rPr>
                <w:rFonts w:cs="Arial"/>
                <w:bCs/>
                <w:sz w:val="20"/>
              </w:rPr>
              <w:t>Perte partie motrice</w:t>
            </w:r>
            <w:r w:rsidRPr="00425522">
              <w:rPr>
                <w:rFonts w:cs="Arial"/>
                <w:sz w:val="20"/>
              </w:rPr>
              <w:t xml:space="preserve"> (énergie électrique en énergie mécanique) </w:t>
            </w:r>
            <w:r w:rsidRPr="00425522">
              <w:rPr>
                <w:rFonts w:cs="Arial"/>
                <w:bCs/>
                <w:i/>
                <w:iCs/>
                <w:sz w:val="20"/>
              </w:rPr>
              <w:t>partie électromagnétique</w:t>
            </w:r>
          </w:p>
          <w:p w14:paraId="54388C91" w14:textId="77777777" w:rsidR="002A6BB6" w:rsidRPr="00425522" w:rsidRDefault="002A6BB6" w:rsidP="0092090B">
            <w:pPr>
              <w:rPr>
                <w:rFonts w:cs="Arial"/>
                <w:color w:val="0000FF"/>
                <w:sz w:val="20"/>
              </w:rPr>
            </w:pPr>
            <w:r w:rsidRPr="00425522">
              <w:rPr>
                <w:rFonts w:cs="Arial"/>
                <w:bCs/>
                <w:color w:val="0000FF"/>
                <w:sz w:val="20"/>
              </w:rPr>
              <w:t>Loss of motor part</w:t>
            </w:r>
            <w:r w:rsidRPr="00425522">
              <w:rPr>
                <w:rFonts w:cs="Arial"/>
                <w:color w:val="0000FF"/>
                <w:sz w:val="20"/>
              </w:rPr>
              <w:t xml:space="preserve"> (electrical energy in mechanical energy) </w:t>
            </w:r>
            <w:r w:rsidRPr="00425522">
              <w:rPr>
                <w:rFonts w:cs="Arial"/>
                <w:bCs/>
                <w:i/>
                <w:iCs/>
                <w:color w:val="0000FF"/>
                <w:sz w:val="20"/>
              </w:rPr>
              <w:t>electromagnetic part</w:t>
            </w:r>
          </w:p>
        </w:tc>
        <w:tc>
          <w:tcPr>
            <w:tcW w:w="2126" w:type="dxa"/>
            <w:shd w:val="clear" w:color="auto" w:fill="F3F3F3"/>
            <w:noWrap/>
            <w:vAlign w:val="bottom"/>
          </w:tcPr>
          <w:p w14:paraId="1875784F" w14:textId="77777777" w:rsidR="00574411" w:rsidRPr="00425522" w:rsidRDefault="00574411" w:rsidP="0092090B">
            <w:pPr>
              <w:rPr>
                <w:rFonts w:cs="Arial"/>
                <w:sz w:val="20"/>
              </w:rPr>
            </w:pPr>
            <w:r w:rsidRPr="00425522">
              <w:rPr>
                <w:rFonts w:cs="Arial"/>
                <w:sz w:val="20"/>
              </w:rPr>
              <w:t> </w:t>
            </w:r>
          </w:p>
        </w:tc>
        <w:tc>
          <w:tcPr>
            <w:tcW w:w="2551" w:type="dxa"/>
            <w:shd w:val="clear" w:color="auto" w:fill="F3F3F3"/>
            <w:noWrap/>
            <w:vAlign w:val="bottom"/>
          </w:tcPr>
          <w:p w14:paraId="6D953C2C" w14:textId="77777777" w:rsidR="00574411" w:rsidRPr="00425522" w:rsidRDefault="00574411" w:rsidP="0092090B">
            <w:pPr>
              <w:rPr>
                <w:rFonts w:cs="Arial"/>
                <w:sz w:val="20"/>
              </w:rPr>
            </w:pPr>
            <w:r w:rsidRPr="00425522">
              <w:rPr>
                <w:rFonts w:cs="Arial"/>
                <w:sz w:val="20"/>
              </w:rPr>
              <w:t> </w:t>
            </w:r>
          </w:p>
        </w:tc>
        <w:tc>
          <w:tcPr>
            <w:tcW w:w="1985" w:type="dxa"/>
            <w:tcBorders>
              <w:bottom w:val="single" w:sz="4" w:space="0" w:color="auto"/>
            </w:tcBorders>
            <w:shd w:val="clear" w:color="auto" w:fill="F3F3F3"/>
            <w:noWrap/>
          </w:tcPr>
          <w:p w14:paraId="11325D26" w14:textId="77777777" w:rsidR="00574411" w:rsidRPr="00425522" w:rsidRDefault="00574411" w:rsidP="0092090B">
            <w:pPr>
              <w:rPr>
                <w:rFonts w:cs="Arial"/>
                <w:sz w:val="20"/>
              </w:rPr>
            </w:pPr>
            <w:r w:rsidRPr="00425522">
              <w:rPr>
                <w:rFonts w:cs="Arial"/>
                <w:sz w:val="20"/>
              </w:rPr>
              <w:t>ER.ESSLAV.3.01</w:t>
            </w:r>
          </w:p>
        </w:tc>
        <w:tc>
          <w:tcPr>
            <w:tcW w:w="1134" w:type="dxa"/>
            <w:shd w:val="clear" w:color="auto" w:fill="F3F3F3"/>
            <w:noWrap/>
            <w:vAlign w:val="bottom"/>
          </w:tcPr>
          <w:p w14:paraId="542C2357" w14:textId="77777777" w:rsidR="00574411" w:rsidRPr="00425522" w:rsidRDefault="00574411" w:rsidP="0092090B">
            <w:pPr>
              <w:jc w:val="center"/>
              <w:rPr>
                <w:rFonts w:cs="Arial"/>
                <w:sz w:val="20"/>
              </w:rPr>
            </w:pPr>
            <w:r w:rsidRPr="00425522">
              <w:rPr>
                <w:rFonts w:cs="Arial"/>
                <w:sz w:val="20"/>
              </w:rPr>
              <w:t>3</w:t>
            </w:r>
          </w:p>
        </w:tc>
      </w:tr>
      <w:tr w:rsidR="00574411" w:rsidRPr="00425522" w14:paraId="4AE9276D" w14:textId="77777777">
        <w:trPr>
          <w:trHeight w:val="255"/>
        </w:trPr>
        <w:tc>
          <w:tcPr>
            <w:tcW w:w="1527" w:type="dxa"/>
            <w:shd w:val="clear" w:color="auto" w:fill="F3F3F3"/>
            <w:noWrap/>
            <w:vAlign w:val="bottom"/>
          </w:tcPr>
          <w:p w14:paraId="163FA75F" w14:textId="77777777" w:rsidR="00574411" w:rsidRPr="00425522" w:rsidRDefault="00574411" w:rsidP="0092090B">
            <w:pPr>
              <w:rPr>
                <w:rFonts w:cs="Arial"/>
                <w:b/>
                <w:sz w:val="20"/>
              </w:rPr>
            </w:pPr>
            <w:r w:rsidRPr="00425522">
              <w:rPr>
                <w:rFonts w:cs="Arial"/>
                <w:b/>
                <w:sz w:val="20"/>
              </w:rPr>
              <w:t>GEN-ST-EVAV-XXXX14(1)</w:t>
            </w:r>
          </w:p>
        </w:tc>
        <w:tc>
          <w:tcPr>
            <w:tcW w:w="4017" w:type="dxa"/>
            <w:shd w:val="clear" w:color="auto" w:fill="F3F3F3"/>
            <w:noWrap/>
          </w:tcPr>
          <w:p w14:paraId="2304A568" w14:textId="77777777" w:rsidR="00574411" w:rsidRPr="00425522" w:rsidRDefault="00574411" w:rsidP="0092090B">
            <w:pPr>
              <w:rPr>
                <w:rFonts w:cs="Arial"/>
                <w:bCs/>
                <w:i/>
                <w:iCs/>
                <w:sz w:val="20"/>
              </w:rPr>
            </w:pPr>
            <w:r w:rsidRPr="00425522">
              <w:rPr>
                <w:rFonts w:cs="Arial"/>
                <w:bCs/>
                <w:sz w:val="20"/>
              </w:rPr>
              <w:t>perte transmission</w:t>
            </w:r>
            <w:r w:rsidRPr="00425522">
              <w:rPr>
                <w:rFonts w:cs="Arial"/>
                <w:sz w:val="20"/>
              </w:rPr>
              <w:t xml:space="preserve"> (embiellage, axe de sortie jusqu'au bras balais) </w:t>
            </w:r>
            <w:r w:rsidRPr="00425522">
              <w:rPr>
                <w:rFonts w:cs="Arial"/>
                <w:bCs/>
                <w:i/>
                <w:iCs/>
                <w:sz w:val="20"/>
              </w:rPr>
              <w:t>partie réducteur</w:t>
            </w:r>
          </w:p>
          <w:p w14:paraId="044A3B9C" w14:textId="77777777" w:rsidR="002A6BB6" w:rsidRPr="00425522" w:rsidRDefault="002A6BB6" w:rsidP="0092090B">
            <w:pPr>
              <w:rPr>
                <w:rFonts w:cs="Arial"/>
                <w:color w:val="0000FF"/>
                <w:sz w:val="20"/>
              </w:rPr>
            </w:pPr>
            <w:r w:rsidRPr="00425522">
              <w:rPr>
                <w:rFonts w:cs="Arial"/>
                <w:bCs/>
                <w:color w:val="0000FF"/>
                <w:sz w:val="20"/>
              </w:rPr>
              <w:t>loss of driveshaft</w:t>
            </w:r>
            <w:r w:rsidRPr="00425522">
              <w:rPr>
                <w:rFonts w:cs="Arial"/>
                <w:color w:val="0000FF"/>
                <w:sz w:val="20"/>
              </w:rPr>
              <w:t xml:space="preserve"> (linkage, output axis up to the brush arm) </w:t>
            </w:r>
            <w:r w:rsidRPr="00425522">
              <w:rPr>
                <w:rFonts w:cs="Arial"/>
                <w:bCs/>
                <w:i/>
                <w:iCs/>
                <w:color w:val="0000FF"/>
                <w:sz w:val="20"/>
              </w:rPr>
              <w:t>reduction gearing part</w:t>
            </w:r>
          </w:p>
        </w:tc>
        <w:tc>
          <w:tcPr>
            <w:tcW w:w="2126" w:type="dxa"/>
            <w:shd w:val="clear" w:color="auto" w:fill="F3F3F3"/>
            <w:noWrap/>
            <w:vAlign w:val="bottom"/>
          </w:tcPr>
          <w:p w14:paraId="2EDD8552" w14:textId="77777777" w:rsidR="00574411" w:rsidRPr="00425522" w:rsidRDefault="00574411" w:rsidP="0092090B">
            <w:pPr>
              <w:rPr>
                <w:rFonts w:cs="Arial"/>
                <w:sz w:val="20"/>
              </w:rPr>
            </w:pPr>
          </w:p>
        </w:tc>
        <w:tc>
          <w:tcPr>
            <w:tcW w:w="2551" w:type="dxa"/>
            <w:shd w:val="clear" w:color="auto" w:fill="F3F3F3"/>
            <w:noWrap/>
            <w:vAlign w:val="bottom"/>
          </w:tcPr>
          <w:p w14:paraId="035076BB" w14:textId="77777777" w:rsidR="00574411" w:rsidRPr="00425522" w:rsidRDefault="00574411" w:rsidP="0092090B">
            <w:pPr>
              <w:rPr>
                <w:rFonts w:cs="Arial"/>
                <w:sz w:val="20"/>
              </w:rPr>
            </w:pPr>
          </w:p>
        </w:tc>
        <w:tc>
          <w:tcPr>
            <w:tcW w:w="1985" w:type="dxa"/>
            <w:shd w:val="clear" w:color="auto" w:fill="F3F3F3"/>
            <w:noWrap/>
          </w:tcPr>
          <w:p w14:paraId="40E7928A" w14:textId="77777777" w:rsidR="00574411" w:rsidRPr="00425522" w:rsidRDefault="00574411" w:rsidP="0092090B">
            <w:pPr>
              <w:rPr>
                <w:rFonts w:cs="Arial"/>
                <w:sz w:val="20"/>
              </w:rPr>
            </w:pPr>
            <w:r w:rsidRPr="00425522">
              <w:rPr>
                <w:rFonts w:cs="Arial"/>
                <w:sz w:val="20"/>
              </w:rPr>
              <w:t>ER.ESSLAV.3.01</w:t>
            </w:r>
          </w:p>
        </w:tc>
        <w:tc>
          <w:tcPr>
            <w:tcW w:w="1134" w:type="dxa"/>
            <w:shd w:val="clear" w:color="auto" w:fill="F3F3F3"/>
            <w:noWrap/>
            <w:vAlign w:val="bottom"/>
          </w:tcPr>
          <w:p w14:paraId="0EED913A" w14:textId="77777777" w:rsidR="00574411" w:rsidRPr="00425522" w:rsidRDefault="00574411" w:rsidP="0092090B">
            <w:pPr>
              <w:jc w:val="center"/>
              <w:rPr>
                <w:rFonts w:cs="Arial"/>
                <w:sz w:val="20"/>
              </w:rPr>
            </w:pPr>
            <w:r w:rsidRPr="00425522">
              <w:rPr>
                <w:rFonts w:cs="Arial"/>
                <w:sz w:val="20"/>
              </w:rPr>
              <w:t>3</w:t>
            </w:r>
          </w:p>
        </w:tc>
      </w:tr>
      <w:tr w:rsidR="00574411" w:rsidRPr="00425522" w14:paraId="092E5426" w14:textId="77777777">
        <w:trPr>
          <w:trHeight w:val="255"/>
        </w:trPr>
        <w:tc>
          <w:tcPr>
            <w:tcW w:w="1527" w:type="dxa"/>
            <w:shd w:val="clear" w:color="auto" w:fill="F3F3F3"/>
            <w:noWrap/>
          </w:tcPr>
          <w:p w14:paraId="6D9A53C4" w14:textId="77777777" w:rsidR="00574411" w:rsidRPr="00425522" w:rsidRDefault="00574411" w:rsidP="0092090B">
            <w:pPr>
              <w:rPr>
                <w:rFonts w:cs="Arial"/>
                <w:b/>
                <w:sz w:val="20"/>
              </w:rPr>
            </w:pPr>
            <w:r w:rsidRPr="00425522">
              <w:rPr>
                <w:rFonts w:cs="Arial"/>
                <w:b/>
                <w:sz w:val="20"/>
              </w:rPr>
              <w:t>GEN-ST-EVAV-XXXX15(1)</w:t>
            </w:r>
          </w:p>
        </w:tc>
        <w:tc>
          <w:tcPr>
            <w:tcW w:w="4017" w:type="dxa"/>
            <w:shd w:val="clear" w:color="auto" w:fill="F3F3F3"/>
            <w:noWrap/>
          </w:tcPr>
          <w:p w14:paraId="548C77DE" w14:textId="77777777" w:rsidR="00574411" w:rsidRPr="00425522" w:rsidRDefault="00574411" w:rsidP="0092090B">
            <w:pPr>
              <w:rPr>
                <w:rFonts w:cs="Arial"/>
                <w:bCs/>
                <w:sz w:val="20"/>
              </w:rPr>
            </w:pPr>
            <w:r w:rsidRPr="00425522">
              <w:rPr>
                <w:rFonts w:cs="Arial"/>
                <w:bCs/>
                <w:sz w:val="20"/>
              </w:rPr>
              <w:t>Absence d'essuyage avant</w:t>
            </w:r>
          </w:p>
          <w:p w14:paraId="2BDF6E9E" w14:textId="77777777" w:rsidR="002A6BB6" w:rsidRPr="00425522" w:rsidRDefault="002A6BB6" w:rsidP="0092090B">
            <w:pPr>
              <w:rPr>
                <w:rFonts w:cs="Arial"/>
                <w:bCs/>
                <w:color w:val="0000FF"/>
                <w:sz w:val="20"/>
              </w:rPr>
            </w:pPr>
            <w:r w:rsidRPr="00425522">
              <w:rPr>
                <w:rFonts w:cs="Arial"/>
                <w:bCs/>
                <w:color w:val="0000FF"/>
                <w:sz w:val="20"/>
              </w:rPr>
              <w:t>Absence of front wipers</w:t>
            </w:r>
          </w:p>
        </w:tc>
        <w:tc>
          <w:tcPr>
            <w:tcW w:w="2126" w:type="dxa"/>
            <w:shd w:val="clear" w:color="auto" w:fill="F3F3F3"/>
            <w:noWrap/>
          </w:tcPr>
          <w:p w14:paraId="35A37D9D" w14:textId="77777777" w:rsidR="00574411" w:rsidRPr="00425522" w:rsidRDefault="00574411" w:rsidP="0092090B">
            <w:pPr>
              <w:rPr>
                <w:rFonts w:cs="Arial"/>
                <w:sz w:val="20"/>
                <w:vertAlign w:val="superscript"/>
              </w:rPr>
            </w:pPr>
            <w:r w:rsidRPr="00425522">
              <w:rPr>
                <w:rFonts w:cs="Arial"/>
                <w:sz w:val="20"/>
              </w:rPr>
              <w:t>F(7ans 150000km) &lt;10</w:t>
            </w:r>
            <w:r w:rsidRPr="00425522">
              <w:rPr>
                <w:rFonts w:cs="Arial"/>
                <w:sz w:val="20"/>
                <w:vertAlign w:val="superscript"/>
              </w:rPr>
              <w:t>-4</w:t>
            </w:r>
          </w:p>
          <w:p w14:paraId="5C16BE2F" w14:textId="77777777" w:rsidR="002A6BB6" w:rsidRPr="00425522" w:rsidRDefault="002A6BB6" w:rsidP="0092090B">
            <w:pPr>
              <w:rPr>
                <w:rFonts w:cs="Arial"/>
                <w:color w:val="0000FF"/>
                <w:sz w:val="20"/>
              </w:rPr>
            </w:pPr>
            <w:r w:rsidRPr="00425522">
              <w:rPr>
                <w:rFonts w:cs="Arial"/>
                <w:color w:val="0000FF"/>
                <w:sz w:val="20"/>
              </w:rPr>
              <w:t>F(7 years 150,000 km) &lt;10</w:t>
            </w:r>
            <w:r w:rsidRPr="00425522">
              <w:rPr>
                <w:rFonts w:cs="Arial"/>
                <w:color w:val="0000FF"/>
                <w:sz w:val="20"/>
                <w:vertAlign w:val="superscript"/>
              </w:rPr>
              <w:t>-4</w:t>
            </w:r>
          </w:p>
        </w:tc>
        <w:tc>
          <w:tcPr>
            <w:tcW w:w="2551" w:type="dxa"/>
            <w:shd w:val="clear" w:color="auto" w:fill="F3F3F3"/>
            <w:noWrap/>
            <w:vAlign w:val="bottom"/>
          </w:tcPr>
          <w:p w14:paraId="6F8AFC38" w14:textId="77777777" w:rsidR="00574411" w:rsidRPr="00425522" w:rsidRDefault="00574411" w:rsidP="0092090B">
            <w:pPr>
              <w:rPr>
                <w:sz w:val="20"/>
              </w:rPr>
            </w:pPr>
            <w:r w:rsidRPr="00425522">
              <w:rPr>
                <w:sz w:val="20"/>
              </w:rPr>
              <w:t>SL_VIT_BALAI_CC impossible à autre que zéro. Les défaillances d’origine électronique, électromagnétique ou de la transmission doivent être prises en compte.</w:t>
            </w:r>
          </w:p>
          <w:p w14:paraId="41FAE6CE" w14:textId="77777777" w:rsidR="002A6BB6" w:rsidRPr="00425522" w:rsidRDefault="002A6BB6" w:rsidP="0092090B">
            <w:pPr>
              <w:rPr>
                <w:rFonts w:cs="Arial"/>
                <w:color w:val="0000FF"/>
                <w:sz w:val="20"/>
              </w:rPr>
            </w:pPr>
            <w:r w:rsidRPr="00425522">
              <w:rPr>
                <w:color w:val="0000FF"/>
                <w:sz w:val="20"/>
              </w:rPr>
              <w:t xml:space="preserve">SL_VIT_BALAI_CC impossible with a value </w:t>
            </w:r>
            <w:r w:rsidRPr="00425522">
              <w:rPr>
                <w:color w:val="0000FF"/>
                <w:sz w:val="20"/>
              </w:rPr>
              <w:lastRenderedPageBreak/>
              <w:t>other than zero. The electronic, electromagnetic or drive line origin failures should be taken into account.</w:t>
            </w:r>
          </w:p>
        </w:tc>
        <w:tc>
          <w:tcPr>
            <w:tcW w:w="1985" w:type="dxa"/>
            <w:shd w:val="clear" w:color="auto" w:fill="F3F3F3"/>
            <w:noWrap/>
          </w:tcPr>
          <w:p w14:paraId="51754D6B" w14:textId="77777777" w:rsidR="00574411" w:rsidRPr="00425522" w:rsidRDefault="00574411" w:rsidP="0092090B">
            <w:pPr>
              <w:rPr>
                <w:rFonts w:cs="Arial"/>
                <w:sz w:val="20"/>
              </w:rPr>
            </w:pPr>
            <w:r w:rsidRPr="00425522">
              <w:rPr>
                <w:rFonts w:cs="Arial"/>
                <w:sz w:val="20"/>
              </w:rPr>
              <w:lastRenderedPageBreak/>
              <w:t>ER.ESSLAV.3.01</w:t>
            </w:r>
          </w:p>
          <w:p w14:paraId="1C27E0E2" w14:textId="77777777" w:rsidR="00574411" w:rsidRPr="00425522" w:rsidRDefault="00574411" w:rsidP="0092090B">
            <w:pPr>
              <w:rPr>
                <w:rFonts w:cs="Arial"/>
                <w:sz w:val="20"/>
              </w:rPr>
            </w:pPr>
            <w:r w:rsidRPr="00425522">
              <w:rPr>
                <w:rFonts w:cs="Arial"/>
                <w:sz w:val="20"/>
              </w:rPr>
              <w:t>ER.ESSLAV.2.43</w:t>
            </w:r>
          </w:p>
          <w:p w14:paraId="40EAFDDE" w14:textId="77777777" w:rsidR="00574411" w:rsidRPr="00425522" w:rsidRDefault="00574411" w:rsidP="0092090B">
            <w:pPr>
              <w:rPr>
                <w:rFonts w:cs="Arial"/>
                <w:sz w:val="20"/>
              </w:rPr>
            </w:pPr>
            <w:r w:rsidRPr="00425522">
              <w:rPr>
                <w:rFonts w:cs="Arial"/>
                <w:sz w:val="20"/>
              </w:rPr>
              <w:t>ER.ESSLAV.3.09</w:t>
            </w:r>
          </w:p>
        </w:tc>
        <w:tc>
          <w:tcPr>
            <w:tcW w:w="1134" w:type="dxa"/>
            <w:shd w:val="clear" w:color="auto" w:fill="F3F3F3"/>
            <w:noWrap/>
            <w:vAlign w:val="bottom"/>
          </w:tcPr>
          <w:p w14:paraId="1219F73B" w14:textId="77777777" w:rsidR="00574411" w:rsidRPr="00425522" w:rsidRDefault="00574411" w:rsidP="0092090B">
            <w:pPr>
              <w:jc w:val="center"/>
              <w:rPr>
                <w:rFonts w:cs="Arial"/>
                <w:sz w:val="20"/>
              </w:rPr>
            </w:pPr>
            <w:r w:rsidRPr="00425522">
              <w:rPr>
                <w:rFonts w:cs="Arial"/>
                <w:sz w:val="20"/>
              </w:rPr>
              <w:t>3</w:t>
            </w:r>
          </w:p>
        </w:tc>
      </w:tr>
      <w:tr w:rsidR="00574411" w:rsidRPr="00425522" w14:paraId="3C062B53" w14:textId="77777777">
        <w:trPr>
          <w:trHeight w:val="255"/>
        </w:trPr>
        <w:tc>
          <w:tcPr>
            <w:tcW w:w="1527" w:type="dxa"/>
            <w:shd w:val="clear" w:color="auto" w:fill="F3F3F3"/>
            <w:noWrap/>
          </w:tcPr>
          <w:p w14:paraId="515EF4BE" w14:textId="77777777" w:rsidR="00574411" w:rsidRPr="00425522" w:rsidRDefault="00574411" w:rsidP="0092090B">
            <w:pPr>
              <w:rPr>
                <w:rFonts w:cs="Arial"/>
                <w:b/>
                <w:sz w:val="20"/>
              </w:rPr>
            </w:pPr>
            <w:r w:rsidRPr="00425522">
              <w:rPr>
                <w:rFonts w:cs="Arial"/>
                <w:b/>
                <w:sz w:val="20"/>
              </w:rPr>
              <w:t>GEN-ST-EVAV-XXXX16(1)</w:t>
            </w:r>
          </w:p>
        </w:tc>
        <w:tc>
          <w:tcPr>
            <w:tcW w:w="4017" w:type="dxa"/>
            <w:shd w:val="clear" w:color="auto" w:fill="F3F3F3"/>
            <w:noWrap/>
          </w:tcPr>
          <w:p w14:paraId="42E00D0B" w14:textId="77777777" w:rsidR="00574411" w:rsidRPr="00425522" w:rsidRDefault="00574411" w:rsidP="0092090B">
            <w:pPr>
              <w:rPr>
                <w:sz w:val="20"/>
              </w:rPr>
            </w:pPr>
            <w:r w:rsidRPr="00425522">
              <w:rPr>
                <w:sz w:val="20"/>
              </w:rPr>
              <w:t>Réduction de la zone de balayage</w:t>
            </w:r>
          </w:p>
          <w:p w14:paraId="286127AE" w14:textId="77777777" w:rsidR="002A6BB6" w:rsidRPr="00425522" w:rsidRDefault="002A6BB6" w:rsidP="0092090B">
            <w:pPr>
              <w:rPr>
                <w:rFonts w:cs="Arial"/>
                <w:bCs/>
                <w:color w:val="0000FF"/>
                <w:sz w:val="20"/>
              </w:rPr>
            </w:pPr>
            <w:r w:rsidRPr="00425522">
              <w:rPr>
                <w:color w:val="0000FF"/>
                <w:sz w:val="20"/>
              </w:rPr>
              <w:t>Decrease of the sweep area</w:t>
            </w:r>
          </w:p>
        </w:tc>
        <w:tc>
          <w:tcPr>
            <w:tcW w:w="2126" w:type="dxa"/>
            <w:shd w:val="clear" w:color="auto" w:fill="F3F3F3"/>
            <w:noWrap/>
          </w:tcPr>
          <w:p w14:paraId="323BF908" w14:textId="77777777" w:rsidR="00574411" w:rsidRPr="00425522" w:rsidRDefault="00574411" w:rsidP="0092090B">
            <w:pPr>
              <w:rPr>
                <w:rFonts w:cs="Arial"/>
                <w:sz w:val="20"/>
                <w:vertAlign w:val="superscript"/>
              </w:rPr>
            </w:pPr>
            <w:r w:rsidRPr="00425522">
              <w:rPr>
                <w:rFonts w:cs="Arial"/>
                <w:sz w:val="20"/>
              </w:rPr>
              <w:t>F(7ans 150000km) &lt;10</w:t>
            </w:r>
            <w:r w:rsidRPr="00425522">
              <w:rPr>
                <w:rFonts w:cs="Arial"/>
                <w:sz w:val="20"/>
                <w:vertAlign w:val="superscript"/>
              </w:rPr>
              <w:t>-3</w:t>
            </w:r>
          </w:p>
          <w:p w14:paraId="41CD71F0" w14:textId="77777777" w:rsidR="002A6BB6" w:rsidRPr="00425522" w:rsidRDefault="002A6BB6" w:rsidP="0092090B">
            <w:pPr>
              <w:rPr>
                <w:rFonts w:cs="Arial"/>
                <w:color w:val="0000FF"/>
                <w:sz w:val="20"/>
              </w:rPr>
            </w:pPr>
            <w:r w:rsidRPr="00425522">
              <w:rPr>
                <w:rFonts w:cs="Arial"/>
                <w:color w:val="0000FF"/>
                <w:sz w:val="20"/>
              </w:rPr>
              <w:t>F(7 years 150,000 km) &lt;10</w:t>
            </w:r>
            <w:r w:rsidRPr="00425522">
              <w:rPr>
                <w:rFonts w:cs="Arial"/>
                <w:color w:val="0000FF"/>
                <w:sz w:val="20"/>
                <w:vertAlign w:val="superscript"/>
              </w:rPr>
              <w:t>-3</w:t>
            </w:r>
          </w:p>
        </w:tc>
        <w:tc>
          <w:tcPr>
            <w:tcW w:w="2551" w:type="dxa"/>
            <w:shd w:val="clear" w:color="auto" w:fill="F3F3F3"/>
            <w:noWrap/>
            <w:vAlign w:val="bottom"/>
          </w:tcPr>
          <w:p w14:paraId="0198C95A" w14:textId="77777777" w:rsidR="00574411" w:rsidRPr="00425522" w:rsidRDefault="00574411" w:rsidP="0092090B">
            <w:pPr>
              <w:rPr>
                <w:rFonts w:cs="Arial"/>
                <w:sz w:val="20"/>
              </w:rPr>
            </w:pPr>
            <w:r w:rsidRPr="00425522">
              <w:rPr>
                <w:rFonts w:cs="Arial"/>
                <w:sz w:val="20"/>
              </w:rPr>
              <w:t>Réduction de l'angle de balayage avec impact sur la surface réglementée ; Balayage incomplet et aléatoire</w:t>
            </w:r>
          </w:p>
          <w:p w14:paraId="5D7127E8" w14:textId="77777777" w:rsidR="00574411" w:rsidRPr="00425522" w:rsidRDefault="00574411" w:rsidP="0092090B">
            <w:pPr>
              <w:rPr>
                <w:sz w:val="20"/>
              </w:rPr>
            </w:pPr>
            <w:r w:rsidRPr="00425522">
              <w:rPr>
                <w:sz w:val="20"/>
              </w:rPr>
              <w:t xml:space="preserve">SL_ANGLE_BALAYE_Cx minimum supérieur à la réglementation  ou SL_ANGLE_BALAYE_Cx maximum inférieur à la réglementation  </w:t>
            </w:r>
          </w:p>
          <w:p w14:paraId="5914E18C" w14:textId="77777777" w:rsidR="002A6BB6" w:rsidRPr="00425522" w:rsidRDefault="002A6BB6" w:rsidP="002A6BB6">
            <w:pPr>
              <w:rPr>
                <w:rFonts w:cs="Arial"/>
                <w:color w:val="0000FF"/>
                <w:sz w:val="20"/>
              </w:rPr>
            </w:pPr>
            <w:r w:rsidRPr="00425522">
              <w:rPr>
                <w:rFonts w:cs="Arial"/>
                <w:color w:val="0000FF"/>
                <w:sz w:val="20"/>
              </w:rPr>
              <w:t>Decrease of the sweeping angle with impact on the regulated surface; Incomplete and random sweeping</w:t>
            </w:r>
          </w:p>
          <w:p w14:paraId="111D9D3E" w14:textId="77777777" w:rsidR="002A6BB6" w:rsidRPr="00425522" w:rsidRDefault="002A6BB6" w:rsidP="002A6BB6">
            <w:pPr>
              <w:rPr>
                <w:rFonts w:cs="Arial"/>
                <w:sz w:val="20"/>
              </w:rPr>
            </w:pPr>
            <w:r w:rsidRPr="00425522">
              <w:rPr>
                <w:color w:val="0000FF"/>
                <w:sz w:val="20"/>
              </w:rPr>
              <w:t>SL_ANGLE_BALAYE_Cx minimum higher than the regulation or SL_ANGLE_BALAYE_Cx maximum lower than the regulation</w:t>
            </w:r>
            <w:r w:rsidRPr="00425522">
              <w:rPr>
                <w:sz w:val="20"/>
              </w:rPr>
              <w:t xml:space="preserve">  </w:t>
            </w:r>
          </w:p>
        </w:tc>
        <w:tc>
          <w:tcPr>
            <w:tcW w:w="1985" w:type="dxa"/>
            <w:shd w:val="clear" w:color="auto" w:fill="F3F3F3"/>
            <w:noWrap/>
          </w:tcPr>
          <w:p w14:paraId="3825FDC9" w14:textId="77777777" w:rsidR="00574411" w:rsidRPr="00425522" w:rsidRDefault="00574411" w:rsidP="0092090B">
            <w:pPr>
              <w:rPr>
                <w:rFonts w:cs="Arial"/>
                <w:sz w:val="20"/>
              </w:rPr>
            </w:pPr>
            <w:r w:rsidRPr="00425522">
              <w:rPr>
                <w:rFonts w:cs="Arial"/>
                <w:sz w:val="20"/>
              </w:rPr>
              <w:t>ER.ESSLAV.2.40</w:t>
            </w:r>
          </w:p>
        </w:tc>
        <w:tc>
          <w:tcPr>
            <w:tcW w:w="1134" w:type="dxa"/>
            <w:shd w:val="clear" w:color="auto" w:fill="F3F3F3"/>
            <w:noWrap/>
            <w:vAlign w:val="bottom"/>
          </w:tcPr>
          <w:p w14:paraId="2485CC95" w14:textId="77777777" w:rsidR="00574411" w:rsidRPr="00425522" w:rsidRDefault="00574411" w:rsidP="0092090B">
            <w:pPr>
              <w:jc w:val="center"/>
              <w:rPr>
                <w:rFonts w:cs="Arial"/>
                <w:sz w:val="20"/>
              </w:rPr>
            </w:pPr>
            <w:r w:rsidRPr="00425522">
              <w:rPr>
                <w:rFonts w:cs="Arial"/>
                <w:sz w:val="20"/>
              </w:rPr>
              <w:t>3</w:t>
            </w:r>
          </w:p>
        </w:tc>
      </w:tr>
    </w:tbl>
    <w:p w14:paraId="53B8D5A9" w14:textId="77777777" w:rsidR="00E92000" w:rsidRPr="00425522" w:rsidRDefault="00E92000" w:rsidP="00E92000">
      <w:pPr>
        <w:pStyle w:val="NormalIndent"/>
        <w:ind w:left="0"/>
      </w:pPr>
    </w:p>
    <w:p w14:paraId="74E98B4F" w14:textId="77777777" w:rsidR="00574411" w:rsidRPr="00425522" w:rsidRDefault="00574411" w:rsidP="00574411">
      <w:r w:rsidRPr="00425522">
        <w:t>Rappel de la liste des ER</w:t>
      </w:r>
      <w:r w:rsidR="00E27A01" w:rsidRPr="00425522">
        <w:t xml:space="preserve"> fonctionnels</w:t>
      </w:r>
      <w:r w:rsidRPr="00425522">
        <w:t xml:space="preserve"> </w:t>
      </w:r>
      <w:r w:rsidR="00707A80" w:rsidRPr="00425522">
        <w:t xml:space="preserve">Véhicule </w:t>
      </w:r>
      <w:r w:rsidRPr="00425522">
        <w:t>pour information seulement :</w:t>
      </w:r>
    </w:p>
    <w:p w14:paraId="3E924A83" w14:textId="77777777" w:rsidR="002A6BB6" w:rsidRPr="00425522" w:rsidRDefault="002A6BB6" w:rsidP="00574411">
      <w:pPr>
        <w:rPr>
          <w:color w:val="0000FF"/>
        </w:rPr>
      </w:pPr>
      <w:r w:rsidRPr="00425522">
        <w:rPr>
          <w:color w:val="0000FF"/>
        </w:rPr>
        <w:t>Reminder of the list of Vehicle functional ER for reference purposes only:</w:t>
      </w:r>
    </w:p>
    <w:p w14:paraId="0D416453" w14:textId="77777777" w:rsidR="004F5DE1" w:rsidRPr="00425522" w:rsidRDefault="004F5DE1" w:rsidP="00574411">
      <w:pPr>
        <w:rPr>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6946"/>
      </w:tblGrid>
      <w:tr w:rsidR="008F1135" w:rsidRPr="00425522" w14:paraId="0288D168" w14:textId="77777777" w:rsidTr="00EE33C2">
        <w:tc>
          <w:tcPr>
            <w:tcW w:w="2093" w:type="dxa"/>
            <w:tcBorders>
              <w:bottom w:val="single" w:sz="4" w:space="0" w:color="auto"/>
            </w:tcBorders>
            <w:shd w:val="clear" w:color="auto" w:fill="C0C0C0"/>
            <w:vAlign w:val="center"/>
          </w:tcPr>
          <w:p w14:paraId="20B28ABD" w14:textId="77777777" w:rsidR="008F1135" w:rsidRPr="00425522" w:rsidRDefault="008F1135" w:rsidP="00EE33C2">
            <w:pPr>
              <w:spacing w:before="80" w:after="80"/>
              <w:jc w:val="center"/>
              <w:rPr>
                <w:rFonts w:cs="Arial"/>
                <w:b/>
                <w:bCs/>
              </w:rPr>
            </w:pPr>
            <w:r w:rsidRPr="00425522">
              <w:rPr>
                <w:rFonts w:cs="Arial"/>
                <w:b/>
                <w:bCs/>
              </w:rPr>
              <w:lastRenderedPageBreak/>
              <w:t xml:space="preserve">Référence de l'ERC / </w:t>
            </w:r>
            <w:r w:rsidRPr="00425522">
              <w:rPr>
                <w:rFonts w:cs="Arial"/>
                <w:b/>
                <w:bCs/>
                <w:color w:val="0000FF"/>
              </w:rPr>
              <w:t>ERC part no.</w:t>
            </w:r>
          </w:p>
        </w:tc>
        <w:tc>
          <w:tcPr>
            <w:tcW w:w="6946" w:type="dxa"/>
            <w:tcBorders>
              <w:bottom w:val="single" w:sz="4" w:space="0" w:color="auto"/>
            </w:tcBorders>
            <w:shd w:val="clear" w:color="auto" w:fill="C0C0C0"/>
            <w:vAlign w:val="center"/>
          </w:tcPr>
          <w:p w14:paraId="7C812C2E" w14:textId="77777777" w:rsidR="008F1135" w:rsidRPr="00425522" w:rsidRDefault="008F1135" w:rsidP="00EE33C2">
            <w:pPr>
              <w:spacing w:before="80" w:after="80"/>
              <w:jc w:val="center"/>
              <w:rPr>
                <w:rFonts w:cs="Arial"/>
                <w:b/>
                <w:bCs/>
              </w:rPr>
            </w:pPr>
            <w:r w:rsidRPr="00425522">
              <w:rPr>
                <w:rFonts w:cs="Arial"/>
                <w:b/>
                <w:bCs/>
              </w:rPr>
              <w:t xml:space="preserve">Intitulé / </w:t>
            </w:r>
            <w:r w:rsidRPr="00425522">
              <w:rPr>
                <w:rFonts w:cs="Arial"/>
                <w:b/>
                <w:bCs/>
                <w:color w:val="0000FF"/>
              </w:rPr>
              <w:t>Title</w:t>
            </w:r>
          </w:p>
        </w:tc>
      </w:tr>
      <w:tr w:rsidR="00574411" w:rsidRPr="00425522" w14:paraId="6E3666A6" w14:textId="77777777" w:rsidTr="00EE33C2">
        <w:tc>
          <w:tcPr>
            <w:tcW w:w="2093" w:type="dxa"/>
            <w:shd w:val="clear" w:color="auto" w:fill="F3F3F3"/>
          </w:tcPr>
          <w:p w14:paraId="55D63D73" w14:textId="77777777" w:rsidR="00574411" w:rsidRPr="00425522" w:rsidRDefault="00574411" w:rsidP="00EE33C2">
            <w:pPr>
              <w:spacing w:before="80" w:after="80"/>
              <w:rPr>
                <w:rFonts w:cs="Arial"/>
                <w:sz w:val="20"/>
              </w:rPr>
            </w:pPr>
            <w:r w:rsidRPr="00425522">
              <w:rPr>
                <w:rFonts w:cs="Arial"/>
                <w:sz w:val="20"/>
              </w:rPr>
              <w:t>ER.ESSLAV.3.01</w:t>
            </w:r>
          </w:p>
        </w:tc>
        <w:tc>
          <w:tcPr>
            <w:tcW w:w="6946" w:type="dxa"/>
            <w:shd w:val="clear" w:color="auto" w:fill="F3F3F3"/>
          </w:tcPr>
          <w:p w14:paraId="1700473D" w14:textId="77777777" w:rsidR="00574411" w:rsidRPr="00425522" w:rsidRDefault="00574411" w:rsidP="00EE33C2">
            <w:pPr>
              <w:spacing w:before="80" w:after="80"/>
              <w:rPr>
                <w:rFonts w:cs="Arial"/>
                <w:sz w:val="20"/>
              </w:rPr>
            </w:pPr>
            <w:r w:rsidRPr="00425522">
              <w:rPr>
                <w:rFonts w:cs="Arial"/>
                <w:sz w:val="20"/>
              </w:rPr>
              <w:t>Impossibilité d'activer l'essuyage avant</w:t>
            </w:r>
          </w:p>
          <w:p w14:paraId="00B9AD34" w14:textId="77777777" w:rsidR="002A6BB6" w:rsidRPr="00425522" w:rsidRDefault="002A6BB6" w:rsidP="00EE33C2">
            <w:pPr>
              <w:spacing w:before="80" w:after="80"/>
              <w:rPr>
                <w:rFonts w:cs="Arial"/>
                <w:color w:val="0000FF"/>
                <w:sz w:val="20"/>
              </w:rPr>
            </w:pPr>
            <w:r w:rsidRPr="00425522">
              <w:rPr>
                <w:rFonts w:cs="Arial"/>
                <w:color w:val="0000FF"/>
                <w:sz w:val="20"/>
              </w:rPr>
              <w:t>Impossibility of activating the front wipers</w:t>
            </w:r>
          </w:p>
        </w:tc>
      </w:tr>
      <w:tr w:rsidR="00574411" w:rsidRPr="00425522" w14:paraId="011FC6E2" w14:textId="77777777" w:rsidTr="00EE33C2">
        <w:tc>
          <w:tcPr>
            <w:tcW w:w="2093" w:type="dxa"/>
            <w:shd w:val="clear" w:color="auto" w:fill="F3F3F3"/>
          </w:tcPr>
          <w:p w14:paraId="380CE871" w14:textId="77777777" w:rsidR="00574411" w:rsidRPr="00425522" w:rsidRDefault="00574411" w:rsidP="00EE33C2">
            <w:pPr>
              <w:spacing w:before="80" w:after="80"/>
              <w:rPr>
                <w:rFonts w:cs="Arial"/>
                <w:sz w:val="20"/>
              </w:rPr>
            </w:pPr>
            <w:r w:rsidRPr="00425522">
              <w:rPr>
                <w:rFonts w:cs="Arial"/>
                <w:sz w:val="20"/>
              </w:rPr>
              <w:t>ER.ESSLAV.3.03</w:t>
            </w:r>
          </w:p>
        </w:tc>
        <w:tc>
          <w:tcPr>
            <w:tcW w:w="6946" w:type="dxa"/>
            <w:shd w:val="clear" w:color="auto" w:fill="F3F3F3"/>
          </w:tcPr>
          <w:p w14:paraId="623DF8E9" w14:textId="77777777" w:rsidR="00574411" w:rsidRPr="00425522" w:rsidRDefault="00574411" w:rsidP="00EE33C2">
            <w:pPr>
              <w:spacing w:before="80" w:after="80"/>
              <w:rPr>
                <w:rFonts w:cs="Arial"/>
                <w:sz w:val="20"/>
              </w:rPr>
            </w:pPr>
            <w:r w:rsidRPr="00425522">
              <w:rPr>
                <w:rFonts w:cs="Arial"/>
                <w:sz w:val="20"/>
              </w:rPr>
              <w:t>Perte de l'essuyage automatique sans possibilité de reprise manuelle</w:t>
            </w:r>
          </w:p>
          <w:p w14:paraId="7E82F5E1" w14:textId="77777777" w:rsidR="002A6BB6" w:rsidRPr="00425522" w:rsidRDefault="002A6BB6" w:rsidP="00EE33C2">
            <w:pPr>
              <w:spacing w:before="80" w:after="80"/>
              <w:rPr>
                <w:rFonts w:cs="Arial"/>
                <w:color w:val="0000FF"/>
                <w:sz w:val="20"/>
              </w:rPr>
            </w:pPr>
            <w:r w:rsidRPr="00425522">
              <w:rPr>
                <w:rFonts w:cs="Arial"/>
                <w:color w:val="0000FF"/>
                <w:sz w:val="20"/>
              </w:rPr>
              <w:t>Loss of automatic wipers without possibility of manual resumption</w:t>
            </w:r>
          </w:p>
        </w:tc>
      </w:tr>
      <w:tr w:rsidR="00574411" w:rsidRPr="00425522" w14:paraId="5323D980" w14:textId="77777777" w:rsidTr="00EE33C2">
        <w:tc>
          <w:tcPr>
            <w:tcW w:w="2093" w:type="dxa"/>
            <w:shd w:val="clear" w:color="auto" w:fill="F3F3F3"/>
          </w:tcPr>
          <w:p w14:paraId="3B1D6F3E" w14:textId="77777777" w:rsidR="00574411" w:rsidRPr="00425522" w:rsidRDefault="00574411" w:rsidP="00EE33C2">
            <w:pPr>
              <w:spacing w:before="80" w:after="80"/>
              <w:rPr>
                <w:rFonts w:cs="Arial"/>
                <w:sz w:val="20"/>
              </w:rPr>
            </w:pPr>
            <w:r w:rsidRPr="00425522">
              <w:rPr>
                <w:rFonts w:cs="Arial"/>
                <w:sz w:val="20"/>
              </w:rPr>
              <w:t>ER.ESSLAV.3.09</w:t>
            </w:r>
          </w:p>
        </w:tc>
        <w:tc>
          <w:tcPr>
            <w:tcW w:w="6946" w:type="dxa"/>
            <w:shd w:val="clear" w:color="auto" w:fill="F3F3F3"/>
          </w:tcPr>
          <w:p w14:paraId="73417EA1" w14:textId="77777777" w:rsidR="00574411" w:rsidRPr="00425522" w:rsidRDefault="00574411" w:rsidP="00EE33C2">
            <w:pPr>
              <w:spacing w:before="80" w:after="80"/>
              <w:rPr>
                <w:rFonts w:cs="Arial"/>
                <w:sz w:val="20"/>
              </w:rPr>
            </w:pPr>
            <w:r w:rsidRPr="00425522">
              <w:rPr>
                <w:rFonts w:cs="Arial"/>
                <w:sz w:val="20"/>
              </w:rPr>
              <w:t>Impossibilité de laver la surface réglementée sur le pare-brise</w:t>
            </w:r>
          </w:p>
          <w:p w14:paraId="32A3DB61" w14:textId="77777777" w:rsidR="002A6BB6" w:rsidRPr="00425522" w:rsidRDefault="002A6BB6" w:rsidP="00EE33C2">
            <w:pPr>
              <w:spacing w:before="80" w:after="80"/>
              <w:rPr>
                <w:rFonts w:cs="Arial"/>
                <w:color w:val="0000FF"/>
                <w:sz w:val="20"/>
              </w:rPr>
            </w:pPr>
            <w:r w:rsidRPr="00425522">
              <w:rPr>
                <w:rFonts w:cs="Arial"/>
                <w:color w:val="0000FF"/>
                <w:sz w:val="20"/>
              </w:rPr>
              <w:t>Impossibility to wash the regulated surface on the windshield</w:t>
            </w:r>
          </w:p>
        </w:tc>
      </w:tr>
      <w:tr w:rsidR="00574411" w:rsidRPr="00425522" w14:paraId="257F0BFF" w14:textId="77777777" w:rsidTr="00EE33C2">
        <w:tc>
          <w:tcPr>
            <w:tcW w:w="2093" w:type="dxa"/>
            <w:shd w:val="clear" w:color="auto" w:fill="F3F3F3"/>
          </w:tcPr>
          <w:p w14:paraId="215BE55C" w14:textId="77777777" w:rsidR="00574411" w:rsidRPr="00425522" w:rsidRDefault="00574411" w:rsidP="00EE33C2">
            <w:pPr>
              <w:spacing w:before="80" w:after="80"/>
              <w:rPr>
                <w:rFonts w:cs="Arial"/>
                <w:sz w:val="20"/>
              </w:rPr>
            </w:pPr>
            <w:r w:rsidRPr="00425522">
              <w:rPr>
                <w:rFonts w:cs="Arial"/>
                <w:sz w:val="20"/>
              </w:rPr>
              <w:t>ER.ESSLAV.2.40</w:t>
            </w:r>
          </w:p>
        </w:tc>
        <w:tc>
          <w:tcPr>
            <w:tcW w:w="6946" w:type="dxa"/>
            <w:shd w:val="clear" w:color="auto" w:fill="F3F3F3"/>
          </w:tcPr>
          <w:p w14:paraId="5D7AB670" w14:textId="77777777" w:rsidR="00574411" w:rsidRPr="00425522" w:rsidRDefault="00574411" w:rsidP="00EE33C2">
            <w:pPr>
              <w:spacing w:before="80" w:after="80"/>
              <w:rPr>
                <w:rFonts w:cs="Arial"/>
                <w:sz w:val="20"/>
              </w:rPr>
            </w:pPr>
            <w:r w:rsidRPr="00425522">
              <w:rPr>
                <w:rFonts w:cs="Arial"/>
                <w:sz w:val="20"/>
              </w:rPr>
              <w:t>Réduction de l'angle de balayage avec impact sur la surface réglementée</w:t>
            </w:r>
          </w:p>
          <w:p w14:paraId="47B5D37C" w14:textId="77777777" w:rsidR="002A6BB6" w:rsidRPr="00425522" w:rsidRDefault="002A6BB6" w:rsidP="00EE33C2">
            <w:pPr>
              <w:spacing w:before="80" w:after="80"/>
              <w:rPr>
                <w:rFonts w:cs="Arial"/>
                <w:color w:val="0000FF"/>
                <w:sz w:val="20"/>
              </w:rPr>
            </w:pPr>
            <w:r w:rsidRPr="00425522">
              <w:rPr>
                <w:rFonts w:cs="Arial"/>
                <w:color w:val="0000FF"/>
                <w:sz w:val="20"/>
              </w:rPr>
              <w:t>Decrease of the sweep angle with impact on the regulated surface</w:t>
            </w:r>
          </w:p>
        </w:tc>
      </w:tr>
      <w:tr w:rsidR="00574411" w:rsidRPr="00425522" w14:paraId="69D47550" w14:textId="77777777" w:rsidTr="00EE33C2">
        <w:tc>
          <w:tcPr>
            <w:tcW w:w="2093" w:type="dxa"/>
            <w:shd w:val="clear" w:color="auto" w:fill="F3F3F3"/>
          </w:tcPr>
          <w:p w14:paraId="15FC0836" w14:textId="77777777" w:rsidR="00574411" w:rsidRPr="00425522" w:rsidRDefault="00574411" w:rsidP="00EE33C2">
            <w:pPr>
              <w:spacing w:before="80" w:after="80"/>
              <w:rPr>
                <w:rFonts w:cs="Arial"/>
                <w:sz w:val="20"/>
              </w:rPr>
            </w:pPr>
            <w:r w:rsidRPr="00425522">
              <w:rPr>
                <w:rFonts w:cs="Arial"/>
                <w:sz w:val="20"/>
              </w:rPr>
              <w:t>ER.ESSLAV.2.41</w:t>
            </w:r>
          </w:p>
        </w:tc>
        <w:tc>
          <w:tcPr>
            <w:tcW w:w="6946" w:type="dxa"/>
            <w:shd w:val="clear" w:color="auto" w:fill="F3F3F3"/>
          </w:tcPr>
          <w:p w14:paraId="00D3B98A" w14:textId="77777777" w:rsidR="00574411" w:rsidRPr="00425522" w:rsidRDefault="00574411" w:rsidP="00EE33C2">
            <w:pPr>
              <w:spacing w:before="80" w:after="80"/>
              <w:rPr>
                <w:rFonts w:cs="Arial"/>
                <w:sz w:val="20"/>
              </w:rPr>
            </w:pPr>
            <w:r w:rsidRPr="00425522">
              <w:rPr>
                <w:rFonts w:cs="Arial"/>
                <w:sz w:val="20"/>
              </w:rPr>
              <w:t>Déclenchement intempestif de l'essuyage avant</w:t>
            </w:r>
          </w:p>
          <w:p w14:paraId="5581A644" w14:textId="77777777" w:rsidR="002A6BB6" w:rsidRPr="00425522" w:rsidRDefault="002A6BB6" w:rsidP="00EE33C2">
            <w:pPr>
              <w:spacing w:before="80" w:after="80"/>
              <w:rPr>
                <w:rFonts w:cs="Arial"/>
                <w:color w:val="0000FF"/>
                <w:sz w:val="20"/>
              </w:rPr>
            </w:pPr>
            <w:r w:rsidRPr="00425522">
              <w:rPr>
                <w:rFonts w:cs="Arial"/>
                <w:color w:val="0000FF"/>
                <w:sz w:val="20"/>
              </w:rPr>
              <w:t>Untimely triggering of the front wipers</w:t>
            </w:r>
          </w:p>
        </w:tc>
      </w:tr>
      <w:tr w:rsidR="00574411" w:rsidRPr="00425522" w14:paraId="3F0F81E5" w14:textId="77777777" w:rsidTr="00EE33C2">
        <w:tc>
          <w:tcPr>
            <w:tcW w:w="2093" w:type="dxa"/>
            <w:shd w:val="clear" w:color="auto" w:fill="F3F3F3"/>
          </w:tcPr>
          <w:p w14:paraId="16A577F9" w14:textId="77777777" w:rsidR="00574411" w:rsidRPr="00425522" w:rsidRDefault="00574411" w:rsidP="00EE33C2">
            <w:pPr>
              <w:spacing w:before="80" w:after="80"/>
              <w:rPr>
                <w:rFonts w:cs="Arial"/>
                <w:sz w:val="20"/>
              </w:rPr>
            </w:pPr>
            <w:r w:rsidRPr="00425522">
              <w:rPr>
                <w:rFonts w:cs="Arial"/>
                <w:sz w:val="20"/>
              </w:rPr>
              <w:t>ER.ESSLAV.2.42</w:t>
            </w:r>
          </w:p>
        </w:tc>
        <w:tc>
          <w:tcPr>
            <w:tcW w:w="6946" w:type="dxa"/>
            <w:shd w:val="clear" w:color="auto" w:fill="F3F3F3"/>
          </w:tcPr>
          <w:p w14:paraId="64F8533D" w14:textId="77777777" w:rsidR="00574411" w:rsidRPr="00425522" w:rsidRDefault="00574411" w:rsidP="00EE33C2">
            <w:pPr>
              <w:spacing w:before="80" w:after="80"/>
              <w:rPr>
                <w:rFonts w:cs="Arial"/>
                <w:sz w:val="20"/>
              </w:rPr>
            </w:pPr>
            <w:r w:rsidRPr="00425522">
              <w:rPr>
                <w:rFonts w:cs="Arial"/>
                <w:sz w:val="20"/>
              </w:rPr>
              <w:t>Impossibilité de désactiver l'essuyage avant</w:t>
            </w:r>
          </w:p>
          <w:p w14:paraId="259E2573" w14:textId="77777777" w:rsidR="002A6BB6" w:rsidRPr="00425522" w:rsidRDefault="002A6BB6" w:rsidP="00EE33C2">
            <w:pPr>
              <w:spacing w:before="80" w:after="80"/>
              <w:rPr>
                <w:rFonts w:cs="Arial"/>
                <w:color w:val="0000FF"/>
                <w:sz w:val="20"/>
              </w:rPr>
            </w:pPr>
            <w:r w:rsidRPr="00425522">
              <w:rPr>
                <w:rFonts w:cs="Arial"/>
                <w:color w:val="0000FF"/>
                <w:sz w:val="20"/>
              </w:rPr>
              <w:t>Impossibility to deactivate the front wipers</w:t>
            </w:r>
          </w:p>
        </w:tc>
      </w:tr>
      <w:tr w:rsidR="00574411" w:rsidRPr="00425522" w14:paraId="2C55C772" w14:textId="77777777" w:rsidTr="00EE33C2">
        <w:tc>
          <w:tcPr>
            <w:tcW w:w="2093" w:type="dxa"/>
            <w:shd w:val="clear" w:color="auto" w:fill="F3F3F3"/>
          </w:tcPr>
          <w:p w14:paraId="50F71538" w14:textId="77777777" w:rsidR="00574411" w:rsidRPr="00425522" w:rsidRDefault="00574411" w:rsidP="00EE33C2">
            <w:pPr>
              <w:spacing w:before="80" w:after="80"/>
              <w:rPr>
                <w:rFonts w:cs="Arial"/>
                <w:sz w:val="20"/>
              </w:rPr>
            </w:pPr>
            <w:r w:rsidRPr="00425522">
              <w:rPr>
                <w:rFonts w:cs="Arial"/>
                <w:sz w:val="20"/>
              </w:rPr>
              <w:t>ER.ESSLAV.2.43</w:t>
            </w:r>
          </w:p>
        </w:tc>
        <w:tc>
          <w:tcPr>
            <w:tcW w:w="6946" w:type="dxa"/>
            <w:shd w:val="clear" w:color="auto" w:fill="F3F3F3"/>
          </w:tcPr>
          <w:p w14:paraId="31F5D5D1" w14:textId="77777777" w:rsidR="00574411" w:rsidRPr="00425522" w:rsidRDefault="00574411" w:rsidP="00EE33C2">
            <w:pPr>
              <w:spacing w:before="80" w:after="80"/>
              <w:rPr>
                <w:rFonts w:cs="Arial"/>
                <w:sz w:val="20"/>
              </w:rPr>
            </w:pPr>
            <w:r w:rsidRPr="00425522">
              <w:rPr>
                <w:rFonts w:cs="Arial"/>
                <w:sz w:val="20"/>
              </w:rPr>
              <w:t>Perte de l'essuyage avant sans perte de visibilité</w:t>
            </w:r>
          </w:p>
          <w:p w14:paraId="3F188FEA" w14:textId="77777777" w:rsidR="002A6BB6" w:rsidRPr="00425522" w:rsidRDefault="002A6BB6" w:rsidP="00EE33C2">
            <w:pPr>
              <w:spacing w:before="80" w:after="80"/>
              <w:rPr>
                <w:rFonts w:cs="Arial"/>
                <w:color w:val="0000FF"/>
                <w:sz w:val="20"/>
              </w:rPr>
            </w:pPr>
            <w:r w:rsidRPr="00425522">
              <w:rPr>
                <w:rFonts w:cs="Arial"/>
                <w:color w:val="0000FF"/>
                <w:sz w:val="20"/>
              </w:rPr>
              <w:t>Loss of front wipers without loss of visibility</w:t>
            </w:r>
          </w:p>
        </w:tc>
      </w:tr>
      <w:tr w:rsidR="00574411" w:rsidRPr="00425522" w14:paraId="207AF059" w14:textId="77777777" w:rsidTr="00EE33C2">
        <w:tc>
          <w:tcPr>
            <w:tcW w:w="2093" w:type="dxa"/>
            <w:shd w:val="clear" w:color="auto" w:fill="F3F3F3"/>
          </w:tcPr>
          <w:p w14:paraId="71D1262B" w14:textId="77777777" w:rsidR="00574411" w:rsidRPr="00425522" w:rsidRDefault="00574411" w:rsidP="00EE33C2">
            <w:pPr>
              <w:spacing w:before="80" w:after="80"/>
              <w:rPr>
                <w:rFonts w:cs="Arial"/>
                <w:sz w:val="20"/>
              </w:rPr>
            </w:pPr>
            <w:r w:rsidRPr="00425522">
              <w:rPr>
                <w:rFonts w:cs="Arial"/>
                <w:sz w:val="20"/>
              </w:rPr>
              <w:t>ER.ESSLAV.2.01</w:t>
            </w:r>
          </w:p>
        </w:tc>
        <w:tc>
          <w:tcPr>
            <w:tcW w:w="6946" w:type="dxa"/>
            <w:shd w:val="clear" w:color="auto" w:fill="F3F3F3"/>
          </w:tcPr>
          <w:p w14:paraId="7FB243F1" w14:textId="77777777" w:rsidR="00574411" w:rsidRPr="00425522" w:rsidRDefault="00574411" w:rsidP="00EE33C2">
            <w:pPr>
              <w:spacing w:before="80" w:after="80"/>
              <w:rPr>
                <w:rFonts w:cs="Arial"/>
                <w:sz w:val="20"/>
              </w:rPr>
            </w:pPr>
            <w:r w:rsidRPr="00425522">
              <w:rPr>
                <w:rFonts w:cs="Arial"/>
                <w:sz w:val="20"/>
              </w:rPr>
              <w:t>Broutage de l'essuyage avant</w:t>
            </w:r>
          </w:p>
          <w:p w14:paraId="74E56C5C" w14:textId="77777777" w:rsidR="002A6BB6" w:rsidRPr="00425522" w:rsidRDefault="002A6BB6" w:rsidP="00EE33C2">
            <w:pPr>
              <w:spacing w:before="80" w:after="80"/>
              <w:rPr>
                <w:rFonts w:cs="Arial"/>
                <w:color w:val="0000FF"/>
                <w:sz w:val="20"/>
              </w:rPr>
            </w:pPr>
            <w:r w:rsidRPr="00425522">
              <w:rPr>
                <w:rFonts w:cs="Arial"/>
                <w:color w:val="0000FF"/>
                <w:sz w:val="20"/>
              </w:rPr>
              <w:t>Front wipers chatter</w:t>
            </w:r>
          </w:p>
        </w:tc>
      </w:tr>
      <w:tr w:rsidR="00574411" w:rsidRPr="00425522" w14:paraId="50E4A9BB" w14:textId="77777777" w:rsidTr="00EE33C2">
        <w:tc>
          <w:tcPr>
            <w:tcW w:w="2093" w:type="dxa"/>
            <w:shd w:val="clear" w:color="auto" w:fill="F3F3F3"/>
          </w:tcPr>
          <w:p w14:paraId="2763419A" w14:textId="77777777" w:rsidR="00574411" w:rsidRPr="00425522" w:rsidRDefault="00574411" w:rsidP="00EE33C2">
            <w:pPr>
              <w:spacing w:before="80" w:after="80"/>
              <w:rPr>
                <w:rFonts w:cs="Arial"/>
                <w:sz w:val="20"/>
              </w:rPr>
            </w:pPr>
            <w:r w:rsidRPr="00425522">
              <w:rPr>
                <w:rFonts w:cs="Arial"/>
                <w:sz w:val="20"/>
              </w:rPr>
              <w:t>ER.ESSLAV.2.02</w:t>
            </w:r>
          </w:p>
        </w:tc>
        <w:tc>
          <w:tcPr>
            <w:tcW w:w="6946" w:type="dxa"/>
            <w:shd w:val="clear" w:color="auto" w:fill="F3F3F3"/>
          </w:tcPr>
          <w:p w14:paraId="25D87E6C" w14:textId="77777777" w:rsidR="00574411" w:rsidRPr="00425522" w:rsidRDefault="00574411" w:rsidP="00EE33C2">
            <w:pPr>
              <w:spacing w:before="80" w:after="80"/>
              <w:rPr>
                <w:rFonts w:cs="Arial"/>
                <w:sz w:val="20"/>
              </w:rPr>
            </w:pPr>
            <w:r w:rsidRPr="00425522">
              <w:rPr>
                <w:rFonts w:cs="Arial"/>
                <w:sz w:val="20"/>
              </w:rPr>
              <w:t>Essuyage avant bruyant</w:t>
            </w:r>
          </w:p>
          <w:p w14:paraId="7D76C807" w14:textId="77777777" w:rsidR="002A6BB6" w:rsidRPr="00425522" w:rsidRDefault="002A6BB6" w:rsidP="00EE33C2">
            <w:pPr>
              <w:spacing w:before="80" w:after="80"/>
              <w:rPr>
                <w:rFonts w:cs="Arial"/>
                <w:color w:val="0000FF"/>
                <w:sz w:val="20"/>
              </w:rPr>
            </w:pPr>
            <w:r w:rsidRPr="00425522">
              <w:rPr>
                <w:rFonts w:cs="Arial"/>
                <w:color w:val="0000FF"/>
                <w:sz w:val="20"/>
              </w:rPr>
              <w:t>Noisy front wipers</w:t>
            </w:r>
          </w:p>
        </w:tc>
      </w:tr>
    </w:tbl>
    <w:p w14:paraId="6F504811" w14:textId="77777777" w:rsidR="00574411" w:rsidRPr="00425522" w:rsidRDefault="00574411" w:rsidP="00E92000">
      <w:pPr>
        <w:pStyle w:val="NormalIndent"/>
        <w:ind w:left="0"/>
      </w:pPr>
    </w:p>
    <w:p w14:paraId="75E9ABE9" w14:textId="77777777" w:rsidR="00574411" w:rsidRPr="00425522" w:rsidRDefault="00574411" w:rsidP="00E92000">
      <w:pPr>
        <w:pStyle w:val="NormalIndent"/>
        <w:ind w:left="0"/>
      </w:pPr>
    </w:p>
    <w:p w14:paraId="2074EDAD" w14:textId="77777777" w:rsidR="00574411" w:rsidRPr="00425522" w:rsidRDefault="00707A80" w:rsidP="00A771B6">
      <w:pPr>
        <w:pStyle w:val="Heading4"/>
        <w:numPr>
          <w:ilvl w:val="4"/>
          <w:numId w:val="6"/>
        </w:numPr>
        <w:tabs>
          <w:tab w:val="clear" w:pos="643"/>
          <w:tab w:val="num" w:pos="2880"/>
        </w:tabs>
        <w:ind w:left="2592" w:hanging="792"/>
      </w:pPr>
      <w:bookmarkStart w:id="373" w:name="_Toc494448655"/>
      <w:r w:rsidRPr="00425522">
        <w:lastRenderedPageBreak/>
        <w:t>Evenements Redoutes</w:t>
      </w:r>
      <w:r w:rsidR="00574411" w:rsidRPr="00425522">
        <w:t xml:space="preserve"> usages, menaces, agressions</w:t>
      </w:r>
      <w:r w:rsidR="002A6BB6" w:rsidRPr="00425522">
        <w:t xml:space="preserve"> / </w:t>
      </w:r>
      <w:bookmarkStart w:id="374" w:name="_Toc248836991"/>
      <w:r w:rsidR="002A6BB6" w:rsidRPr="00425522">
        <w:rPr>
          <w:color w:val="0000FF"/>
        </w:rPr>
        <w:t>Dreaded Events for usage, threats, damages</w:t>
      </w:r>
      <w:bookmarkEnd w:id="373"/>
      <w:bookmarkEnd w:id="374"/>
    </w:p>
    <w:p w14:paraId="40CECC35" w14:textId="77777777" w:rsidR="00574411" w:rsidRPr="00425522" w:rsidRDefault="00574411" w:rsidP="00E92000">
      <w:pPr>
        <w:pStyle w:val="NormalIndent"/>
        <w:ind w:left="0"/>
      </w:pPr>
    </w:p>
    <w:p w14:paraId="587CD63C" w14:textId="77777777" w:rsidR="00574411" w:rsidRPr="00425522" w:rsidRDefault="00574411" w:rsidP="00E92000">
      <w:pPr>
        <w:pStyle w:val="NormalIndent"/>
        <w:ind w:left="0"/>
      </w:pPr>
      <w:r w:rsidRPr="00425522">
        <w:t>Les défaillances de la fourniture de type « menaces et agressions », concourant à l’apparition d’événements redoutés client de gravité 3, 2 et 1 sont listées ci-dessous :</w:t>
      </w:r>
    </w:p>
    <w:p w14:paraId="4833927D" w14:textId="77777777" w:rsidR="002A6BB6" w:rsidRPr="00425522" w:rsidRDefault="002A6BB6" w:rsidP="002A6BB6">
      <w:pPr>
        <w:pStyle w:val="NormalIndent"/>
        <w:ind w:left="0"/>
        <w:rPr>
          <w:color w:val="0000FF"/>
        </w:rPr>
      </w:pPr>
      <w:r w:rsidRPr="00425522">
        <w:rPr>
          <w:color w:val="0000FF"/>
        </w:rPr>
        <w:t xml:space="preserve">The failures of the supply of the "threat-damage" type, that contribute to the appearance of </w:t>
      </w:r>
      <w:r w:rsidR="000A1C38" w:rsidRPr="00425522">
        <w:rPr>
          <w:color w:val="0000FF"/>
        </w:rPr>
        <w:t>gravity</w:t>
      </w:r>
      <w:r w:rsidRPr="00425522">
        <w:rPr>
          <w:color w:val="0000FF"/>
        </w:rPr>
        <w:t xml:space="preserve"> 3, 2 and 1 customer dreaded events, are listed below:</w:t>
      </w:r>
    </w:p>
    <w:p w14:paraId="7D87A551" w14:textId="77777777" w:rsidR="00574411" w:rsidRPr="00425522" w:rsidRDefault="00574411" w:rsidP="00E92000">
      <w:pPr>
        <w:pStyle w:val="NormalIndent"/>
        <w:ind w:left="0"/>
      </w:pPr>
    </w:p>
    <w:p w14:paraId="57DE0172" w14:textId="77777777" w:rsidR="00574411" w:rsidRPr="00425522" w:rsidRDefault="00574411" w:rsidP="00E92000">
      <w:pPr>
        <w:pStyle w:val="NormalIndent"/>
        <w:ind w:left="0"/>
      </w:pPr>
    </w:p>
    <w:tbl>
      <w:tblPr>
        <w:tblW w:w="12207" w:type="dxa"/>
        <w:tblInd w:w="55" w:type="dxa"/>
        <w:tblLayout w:type="fixed"/>
        <w:tblCellMar>
          <w:left w:w="70" w:type="dxa"/>
          <w:right w:w="70" w:type="dxa"/>
        </w:tblCellMar>
        <w:tblLook w:val="0000" w:firstRow="0" w:lastRow="0" w:firstColumn="0" w:lastColumn="0" w:noHBand="0" w:noVBand="0"/>
      </w:tblPr>
      <w:tblGrid>
        <w:gridCol w:w="3544"/>
        <w:gridCol w:w="3419"/>
        <w:gridCol w:w="2409"/>
        <w:gridCol w:w="1843"/>
        <w:gridCol w:w="992"/>
      </w:tblGrid>
      <w:tr w:rsidR="008F1135" w:rsidRPr="00425522" w14:paraId="6F2997BD" w14:textId="77777777">
        <w:trPr>
          <w:trHeight w:val="1110"/>
          <w:tblHeader/>
        </w:trPr>
        <w:tc>
          <w:tcPr>
            <w:tcW w:w="3544" w:type="dxa"/>
            <w:tcBorders>
              <w:top w:val="single" w:sz="4" w:space="0" w:color="auto"/>
              <w:left w:val="single" w:sz="4" w:space="0" w:color="auto"/>
              <w:bottom w:val="single" w:sz="4" w:space="0" w:color="auto"/>
              <w:right w:val="single" w:sz="4" w:space="0" w:color="auto"/>
            </w:tcBorders>
            <w:shd w:val="clear" w:color="auto" w:fill="C0C0C0"/>
            <w:vAlign w:val="center"/>
          </w:tcPr>
          <w:p w14:paraId="7AEA5757" w14:textId="77777777" w:rsidR="008F1135" w:rsidRPr="00425522" w:rsidRDefault="008F1135" w:rsidP="005A7F05">
            <w:pPr>
              <w:jc w:val="center"/>
              <w:rPr>
                <w:rFonts w:cs="Arial"/>
                <w:b/>
                <w:bCs/>
                <w:sz w:val="20"/>
              </w:rPr>
            </w:pPr>
            <w:r w:rsidRPr="00425522">
              <w:rPr>
                <w:rFonts w:cs="Arial"/>
                <w:b/>
                <w:bCs/>
                <w:sz w:val="20"/>
              </w:rPr>
              <w:t>Evènement redouté de la fourniture /</w:t>
            </w:r>
            <w:r w:rsidRPr="00425522">
              <w:rPr>
                <w:rFonts w:cs="Arial"/>
                <w:b/>
                <w:bCs/>
                <w:color w:val="0000FF"/>
                <w:sz w:val="20"/>
              </w:rPr>
              <w:t xml:space="preserve"> Dreaded event of the supply</w:t>
            </w:r>
          </w:p>
        </w:tc>
        <w:tc>
          <w:tcPr>
            <w:tcW w:w="3419" w:type="dxa"/>
            <w:tcBorders>
              <w:top w:val="single" w:sz="4" w:space="0" w:color="auto"/>
              <w:left w:val="nil"/>
              <w:bottom w:val="single" w:sz="4" w:space="0" w:color="auto"/>
              <w:right w:val="single" w:sz="4" w:space="0" w:color="auto"/>
            </w:tcBorders>
            <w:shd w:val="clear" w:color="auto" w:fill="C0C0C0"/>
            <w:vAlign w:val="center"/>
          </w:tcPr>
          <w:p w14:paraId="0B259826" w14:textId="77777777" w:rsidR="008F1135" w:rsidRPr="00425522" w:rsidRDefault="008F1135" w:rsidP="005A7F05">
            <w:pPr>
              <w:jc w:val="center"/>
              <w:rPr>
                <w:rFonts w:cs="Arial"/>
                <w:b/>
                <w:bCs/>
                <w:sz w:val="20"/>
              </w:rPr>
            </w:pPr>
            <w:r w:rsidRPr="00425522">
              <w:rPr>
                <w:rFonts w:cs="Arial"/>
                <w:b/>
                <w:bCs/>
                <w:sz w:val="20"/>
              </w:rPr>
              <w:t xml:space="preserve">Exigences de contrainte associées / </w:t>
            </w:r>
            <w:r w:rsidRPr="00425522">
              <w:rPr>
                <w:rFonts w:cs="Arial"/>
                <w:b/>
                <w:bCs/>
                <w:color w:val="0000FF"/>
                <w:sz w:val="20"/>
              </w:rPr>
              <w:t>Associated constraint requirements</w:t>
            </w:r>
          </w:p>
        </w:tc>
        <w:tc>
          <w:tcPr>
            <w:tcW w:w="2409" w:type="dxa"/>
            <w:tcBorders>
              <w:top w:val="single" w:sz="4" w:space="0" w:color="auto"/>
              <w:left w:val="single" w:sz="4" w:space="0" w:color="auto"/>
              <w:bottom w:val="single" w:sz="4" w:space="0" w:color="auto"/>
              <w:right w:val="single" w:sz="4" w:space="0" w:color="auto"/>
            </w:tcBorders>
            <w:shd w:val="clear" w:color="auto" w:fill="C0C0C0"/>
            <w:vAlign w:val="center"/>
          </w:tcPr>
          <w:p w14:paraId="3C4AA0E1" w14:textId="77777777" w:rsidR="008F1135" w:rsidRPr="00425522" w:rsidRDefault="008F1135" w:rsidP="005A7F05">
            <w:pPr>
              <w:jc w:val="center"/>
              <w:rPr>
                <w:rFonts w:cs="Arial"/>
                <w:b/>
                <w:bCs/>
                <w:sz w:val="20"/>
              </w:rPr>
            </w:pPr>
            <w:r w:rsidRPr="00425522">
              <w:rPr>
                <w:rFonts w:cs="Arial"/>
                <w:b/>
                <w:bCs/>
                <w:sz w:val="20"/>
              </w:rPr>
              <w:t xml:space="preserve">Remarque sur le scénario de défaillance / </w:t>
            </w:r>
            <w:r w:rsidRPr="00425522">
              <w:rPr>
                <w:rFonts w:cs="Arial"/>
                <w:b/>
                <w:bCs/>
                <w:color w:val="0000FF"/>
                <w:sz w:val="20"/>
              </w:rPr>
              <w:t>Note on the failure scenario</w:t>
            </w:r>
          </w:p>
        </w:tc>
        <w:tc>
          <w:tcPr>
            <w:tcW w:w="1843" w:type="dxa"/>
            <w:tcBorders>
              <w:top w:val="single" w:sz="4" w:space="0" w:color="auto"/>
              <w:left w:val="nil"/>
              <w:bottom w:val="single" w:sz="4" w:space="0" w:color="auto"/>
              <w:right w:val="single" w:sz="4" w:space="0" w:color="auto"/>
            </w:tcBorders>
            <w:shd w:val="clear" w:color="auto" w:fill="C0C0C0"/>
            <w:vAlign w:val="center"/>
          </w:tcPr>
          <w:p w14:paraId="160A9EA0" w14:textId="77777777" w:rsidR="008F1135" w:rsidRPr="00425522" w:rsidRDefault="008F1135" w:rsidP="005A7F05">
            <w:pPr>
              <w:jc w:val="center"/>
              <w:rPr>
                <w:rFonts w:cs="Arial"/>
                <w:b/>
                <w:bCs/>
                <w:sz w:val="20"/>
              </w:rPr>
            </w:pPr>
            <w:r w:rsidRPr="00425522">
              <w:rPr>
                <w:rFonts w:cs="Arial"/>
                <w:b/>
                <w:bCs/>
                <w:sz w:val="20"/>
              </w:rPr>
              <w:t xml:space="preserve">(pour info) contribue à l'ERF véhicule / </w:t>
            </w:r>
            <w:r w:rsidRPr="00425522">
              <w:rPr>
                <w:rFonts w:cs="Arial"/>
                <w:b/>
                <w:bCs/>
                <w:color w:val="0000FF"/>
                <w:sz w:val="20"/>
              </w:rPr>
              <w:t>(for your information) contributes to the vehicle ERF</w:t>
            </w:r>
          </w:p>
        </w:tc>
        <w:tc>
          <w:tcPr>
            <w:tcW w:w="992" w:type="dxa"/>
            <w:tcBorders>
              <w:top w:val="single" w:sz="4" w:space="0" w:color="auto"/>
              <w:left w:val="nil"/>
              <w:bottom w:val="single" w:sz="4" w:space="0" w:color="auto"/>
              <w:right w:val="single" w:sz="4" w:space="0" w:color="auto"/>
            </w:tcBorders>
            <w:shd w:val="clear" w:color="auto" w:fill="C0C0C0"/>
            <w:vAlign w:val="center"/>
          </w:tcPr>
          <w:p w14:paraId="30740D28" w14:textId="77777777" w:rsidR="008F1135" w:rsidRPr="00425522" w:rsidRDefault="008F1135" w:rsidP="005A7F05">
            <w:pPr>
              <w:jc w:val="center"/>
              <w:rPr>
                <w:rFonts w:cs="Arial"/>
                <w:b/>
                <w:bCs/>
                <w:sz w:val="20"/>
              </w:rPr>
            </w:pPr>
            <w:r w:rsidRPr="00425522">
              <w:rPr>
                <w:rFonts w:cs="Arial"/>
                <w:b/>
                <w:bCs/>
                <w:sz w:val="20"/>
              </w:rPr>
              <w:t xml:space="preserve">Gravité / </w:t>
            </w:r>
            <w:r w:rsidR="000A1C38" w:rsidRPr="00425522">
              <w:rPr>
                <w:rFonts w:cs="Arial"/>
                <w:b/>
                <w:bCs/>
                <w:color w:val="0000FF"/>
                <w:sz w:val="20"/>
              </w:rPr>
              <w:t>Gravity</w:t>
            </w:r>
          </w:p>
        </w:tc>
      </w:tr>
      <w:tr w:rsidR="00C40014" w:rsidRPr="00425522" w14:paraId="6BDF0F05" w14:textId="77777777">
        <w:trPr>
          <w:trHeight w:val="255"/>
        </w:trPr>
        <w:tc>
          <w:tcPr>
            <w:tcW w:w="3544" w:type="dxa"/>
            <w:tcBorders>
              <w:top w:val="single" w:sz="4" w:space="0" w:color="auto"/>
              <w:left w:val="single" w:sz="4" w:space="0" w:color="auto"/>
              <w:bottom w:val="single" w:sz="4" w:space="0" w:color="auto"/>
              <w:right w:val="single" w:sz="4" w:space="0" w:color="auto"/>
            </w:tcBorders>
            <w:noWrap/>
          </w:tcPr>
          <w:p w14:paraId="29AF1031" w14:textId="77777777" w:rsidR="00C40014" w:rsidRPr="00425522" w:rsidRDefault="00C40014" w:rsidP="0092090B">
            <w:pPr>
              <w:rPr>
                <w:rFonts w:cs="Arial"/>
                <w:sz w:val="20"/>
                <w:highlight w:val="yellow"/>
              </w:rPr>
            </w:pPr>
          </w:p>
        </w:tc>
        <w:tc>
          <w:tcPr>
            <w:tcW w:w="3419" w:type="dxa"/>
            <w:tcBorders>
              <w:top w:val="single" w:sz="4" w:space="0" w:color="auto"/>
              <w:left w:val="nil"/>
              <w:bottom w:val="single" w:sz="4" w:space="0" w:color="auto"/>
              <w:right w:val="single" w:sz="4" w:space="0" w:color="auto"/>
            </w:tcBorders>
            <w:noWrap/>
          </w:tcPr>
          <w:p w14:paraId="3C0CFC3F" w14:textId="77777777" w:rsidR="00C40014" w:rsidRPr="00425522" w:rsidRDefault="00C40014" w:rsidP="0092090B">
            <w:pPr>
              <w:rPr>
                <w:rFonts w:cs="Arial"/>
                <w:sz w:val="20"/>
                <w:highlight w:val="yellow"/>
              </w:rPr>
            </w:pPr>
          </w:p>
        </w:tc>
        <w:tc>
          <w:tcPr>
            <w:tcW w:w="2409" w:type="dxa"/>
            <w:tcBorders>
              <w:top w:val="single" w:sz="4" w:space="0" w:color="auto"/>
              <w:left w:val="single" w:sz="4" w:space="0" w:color="auto"/>
              <w:bottom w:val="single" w:sz="4" w:space="0" w:color="auto"/>
              <w:right w:val="single" w:sz="4" w:space="0" w:color="auto"/>
            </w:tcBorders>
            <w:noWrap/>
          </w:tcPr>
          <w:p w14:paraId="5935CB8F" w14:textId="77777777" w:rsidR="00C40014" w:rsidRPr="00425522" w:rsidRDefault="00C40014" w:rsidP="0092090B">
            <w:pPr>
              <w:rPr>
                <w:rFonts w:cs="Arial"/>
                <w:sz w:val="20"/>
                <w:highlight w:val="yellow"/>
              </w:rPr>
            </w:pPr>
          </w:p>
        </w:tc>
        <w:tc>
          <w:tcPr>
            <w:tcW w:w="1843" w:type="dxa"/>
            <w:tcBorders>
              <w:top w:val="single" w:sz="4" w:space="0" w:color="auto"/>
              <w:left w:val="nil"/>
              <w:bottom w:val="single" w:sz="4" w:space="0" w:color="auto"/>
              <w:right w:val="single" w:sz="4" w:space="0" w:color="auto"/>
            </w:tcBorders>
            <w:noWrap/>
          </w:tcPr>
          <w:p w14:paraId="7FCF2282" w14:textId="77777777" w:rsidR="00C40014" w:rsidRPr="00425522" w:rsidRDefault="00C40014" w:rsidP="0092090B">
            <w:pPr>
              <w:autoSpaceDE w:val="0"/>
              <w:autoSpaceDN w:val="0"/>
              <w:adjustRightInd w:val="0"/>
              <w:rPr>
                <w:rFonts w:cs="Arial"/>
                <w:sz w:val="20"/>
                <w:highlight w:val="yellow"/>
              </w:rPr>
            </w:pPr>
          </w:p>
        </w:tc>
        <w:tc>
          <w:tcPr>
            <w:tcW w:w="992" w:type="dxa"/>
            <w:tcBorders>
              <w:top w:val="single" w:sz="4" w:space="0" w:color="auto"/>
              <w:left w:val="nil"/>
              <w:bottom w:val="single" w:sz="4" w:space="0" w:color="auto"/>
              <w:right w:val="single" w:sz="4" w:space="0" w:color="auto"/>
            </w:tcBorders>
            <w:noWrap/>
          </w:tcPr>
          <w:p w14:paraId="486BD534" w14:textId="77777777" w:rsidR="00C40014" w:rsidRPr="00425522" w:rsidRDefault="00C40014" w:rsidP="0092090B">
            <w:pPr>
              <w:jc w:val="center"/>
              <w:rPr>
                <w:rFonts w:cs="Arial"/>
                <w:sz w:val="20"/>
                <w:highlight w:val="yellow"/>
              </w:rPr>
            </w:pPr>
          </w:p>
        </w:tc>
      </w:tr>
    </w:tbl>
    <w:p w14:paraId="67501891" w14:textId="77777777" w:rsidR="00881E5B" w:rsidRPr="00425522" w:rsidRDefault="00881E5B"/>
    <w:p w14:paraId="06CB664B" w14:textId="77777777" w:rsidR="00881E5B" w:rsidRPr="00425522" w:rsidRDefault="00881E5B"/>
    <w:p w14:paraId="44200923" w14:textId="77777777" w:rsidR="00690DDD" w:rsidRPr="00425522" w:rsidRDefault="00690DDD">
      <w:pPr>
        <w:sectPr w:rsidR="00690DDD" w:rsidRPr="00425522" w:rsidSect="00AD42E3">
          <w:headerReference w:type="default" r:id="rId132"/>
          <w:footerReference w:type="default" r:id="rId133"/>
          <w:footerReference w:type="first" r:id="rId134"/>
          <w:pgSz w:w="16838" w:h="11906" w:orient="landscape" w:code="9"/>
          <w:pgMar w:top="1418" w:right="1418" w:bottom="1418" w:left="1418" w:header="720" w:footer="720" w:gutter="0"/>
          <w:pgBorders w:offsetFrom="page">
            <w:bottom w:val="single" w:sz="6" w:space="24" w:color="auto"/>
          </w:pgBorders>
          <w:cols w:space="720"/>
        </w:sectPr>
      </w:pPr>
    </w:p>
    <w:p w14:paraId="1C0B5EE8" w14:textId="77777777" w:rsidR="00690DDD" w:rsidRPr="00425522" w:rsidRDefault="00690DDD"/>
    <w:p w14:paraId="7B449FED" w14:textId="77777777" w:rsidR="00C40014" w:rsidRPr="00425522" w:rsidRDefault="00C40014" w:rsidP="00C40014">
      <w:pPr>
        <w:rPr>
          <w:i/>
          <w:color w:val="0000FF"/>
        </w:rPr>
      </w:pPr>
    </w:p>
    <w:p w14:paraId="12B84967" w14:textId="77777777" w:rsidR="00876A74" w:rsidRPr="00425522" w:rsidRDefault="00876A74" w:rsidP="00876A74">
      <w:pPr>
        <w:pStyle w:val="Heading4"/>
        <w:tabs>
          <w:tab w:val="clear" w:pos="567"/>
          <w:tab w:val="clear" w:pos="1985"/>
          <w:tab w:val="clear" w:pos="2693"/>
          <w:tab w:val="clear" w:pos="3065"/>
        </w:tabs>
        <w:spacing w:before="0"/>
        <w:jc w:val="left"/>
      </w:pPr>
      <w:bookmarkStart w:id="376" w:name="_Toc494448656"/>
      <w:r w:rsidRPr="00425522">
        <w:t>exigences de validation</w:t>
      </w:r>
      <w:r w:rsidR="005A7F05" w:rsidRPr="00425522">
        <w:t xml:space="preserve"> </w:t>
      </w:r>
      <w:r w:rsidR="00496E4D" w:rsidRPr="00425522">
        <w:t xml:space="preserve">pour la démonstration de tenue des exigences SdF </w:t>
      </w:r>
      <w:r w:rsidR="005A7F05" w:rsidRPr="00425522">
        <w:t xml:space="preserve">/ </w:t>
      </w:r>
      <w:bookmarkStart w:id="377" w:name="_Toc248836993"/>
      <w:r w:rsidR="005A7F05" w:rsidRPr="00425522">
        <w:rPr>
          <w:color w:val="0000FF"/>
        </w:rPr>
        <w:t>validation requirements</w:t>
      </w:r>
      <w:bookmarkEnd w:id="377"/>
      <w:r w:rsidR="00496E4D" w:rsidRPr="00425522">
        <w:rPr>
          <w:color w:val="0000FF"/>
        </w:rPr>
        <w:t xml:space="preserve"> for the demonstration of the SdF requirements behavior</w:t>
      </w:r>
      <w:bookmarkEnd w:id="376"/>
      <w:r w:rsidR="00496E4D" w:rsidRPr="00425522">
        <w:rPr>
          <w:color w:val="0000FF"/>
        </w:rPr>
        <w:t xml:space="preserve"> </w:t>
      </w:r>
    </w:p>
    <w:p w14:paraId="42E4A319" w14:textId="77777777" w:rsidR="00846332" w:rsidRPr="00425522" w:rsidRDefault="00846332" w:rsidP="00496E4D">
      <w:pPr>
        <w:keepNext/>
        <w:tabs>
          <w:tab w:val="left" w:pos="290"/>
        </w:tabs>
        <w:autoSpaceDE w:val="0"/>
        <w:autoSpaceDN w:val="0"/>
        <w:adjustRightInd w:val="0"/>
        <w:spacing w:line="240" w:lineRule="atLeast"/>
        <w:jc w:val="left"/>
        <w:rPr>
          <w:bCs/>
          <w:sz w:val="20"/>
        </w:rPr>
      </w:pPr>
      <w:bookmarkStart w:id="378" w:name="_Toc228776146"/>
    </w:p>
    <w:p w14:paraId="5851D624" w14:textId="77777777" w:rsidR="00846332" w:rsidRPr="00425522" w:rsidRDefault="00846332" w:rsidP="00A771B6">
      <w:pPr>
        <w:pStyle w:val="Heading4"/>
        <w:numPr>
          <w:ilvl w:val="4"/>
          <w:numId w:val="4"/>
        </w:numPr>
        <w:tabs>
          <w:tab w:val="clear" w:pos="567"/>
          <w:tab w:val="clear" w:pos="1985"/>
          <w:tab w:val="clear" w:pos="2693"/>
        </w:tabs>
        <w:spacing w:before="0"/>
        <w:jc w:val="left"/>
        <w:rPr>
          <w:color w:val="0000FF"/>
        </w:rPr>
      </w:pPr>
      <w:bookmarkStart w:id="379" w:name="_Toc494448657"/>
      <w:r w:rsidRPr="00425522">
        <w:t xml:space="preserve">Niveau de confiance exigé / </w:t>
      </w:r>
      <w:r w:rsidRPr="00425522">
        <w:rPr>
          <w:color w:val="0000FF"/>
        </w:rPr>
        <w:t>Confidence level required</w:t>
      </w:r>
      <w:bookmarkEnd w:id="379"/>
    </w:p>
    <w:p w14:paraId="5690F7AC" w14:textId="77777777" w:rsidR="00C40014" w:rsidRPr="00425522" w:rsidRDefault="00C40014" w:rsidP="00876A74">
      <w:r w:rsidRPr="00425522">
        <w:t>Niveau de confiance exigé pour la démonstration de tenue des exigences SdF</w:t>
      </w:r>
      <w:bookmarkEnd w:id="378"/>
    </w:p>
    <w:p w14:paraId="127A5E19" w14:textId="77777777" w:rsidR="005A7F05" w:rsidRPr="00425522" w:rsidRDefault="005A7F05" w:rsidP="005A7F05">
      <w:pPr>
        <w:rPr>
          <w:i/>
          <w:color w:val="0000FF"/>
        </w:rPr>
      </w:pPr>
      <w:r w:rsidRPr="00425522">
        <w:rPr>
          <w:i/>
          <w:color w:val="0000FF"/>
        </w:rPr>
        <w:t>Confidence level required for the demonstration of the SdF requirements behavior</w:t>
      </w:r>
    </w:p>
    <w:p w14:paraId="7B78AC09" w14:textId="77777777" w:rsidR="00C40014" w:rsidRPr="00425522" w:rsidRDefault="00C40014" w:rsidP="00C40014">
      <w:pPr>
        <w:pStyle w:val="NormalIndent"/>
        <w:spacing w:before="40" w:after="40"/>
        <w:ind w:left="0"/>
        <w:rPr>
          <w:rFonts w:ascii="Arial Narrow" w:hAnsi="Arial Narrow"/>
          <w:i/>
        </w:rPr>
      </w:pPr>
    </w:p>
    <w:p w14:paraId="5F6CD5FF" w14:textId="77777777" w:rsidR="00F146D7" w:rsidRPr="00425522" w:rsidRDefault="00F146D7" w:rsidP="00F146D7">
      <w:r w:rsidRPr="00425522">
        <w:t xml:space="preserve">Cf. l’exigence générique dans le plan type </w:t>
      </w:r>
      <w:r w:rsidR="00AD7C5D" w:rsidRPr="00425522">
        <w:t>[PT1]</w:t>
      </w:r>
    </w:p>
    <w:p w14:paraId="6D5A73DF" w14:textId="77777777" w:rsidR="00C40014" w:rsidRPr="00425522" w:rsidRDefault="003B1508" w:rsidP="00C40014">
      <w:pPr>
        <w:rPr>
          <w:i/>
          <w:color w:val="0000FF"/>
        </w:rPr>
      </w:pPr>
      <w:r w:rsidRPr="00425522">
        <w:rPr>
          <w:i/>
          <w:color w:val="0000FF"/>
        </w:rPr>
        <w:t>See generic requirements in the template [PT1]</w:t>
      </w:r>
    </w:p>
    <w:p w14:paraId="421C22DB" w14:textId="77777777" w:rsidR="00F146D7" w:rsidRPr="00425522" w:rsidRDefault="00F146D7" w:rsidP="00C40014"/>
    <w:p w14:paraId="4C71F450" w14:textId="77777777" w:rsidR="00846332" w:rsidRPr="00425522" w:rsidRDefault="00846332" w:rsidP="00A771B6">
      <w:pPr>
        <w:pStyle w:val="Heading4"/>
        <w:numPr>
          <w:ilvl w:val="4"/>
          <w:numId w:val="4"/>
        </w:numPr>
        <w:tabs>
          <w:tab w:val="clear" w:pos="567"/>
          <w:tab w:val="clear" w:pos="1985"/>
          <w:tab w:val="clear" w:pos="2693"/>
        </w:tabs>
        <w:spacing w:before="0"/>
        <w:jc w:val="left"/>
      </w:pPr>
      <w:bookmarkStart w:id="380" w:name="_Toc494448658"/>
      <w:r w:rsidRPr="00425522">
        <w:t>Validation exigée</w:t>
      </w:r>
      <w:r w:rsidR="003B1508" w:rsidRPr="00425522">
        <w:t xml:space="preserve"> / </w:t>
      </w:r>
      <w:r w:rsidR="003B1508" w:rsidRPr="00425522">
        <w:rPr>
          <w:color w:val="0000FF"/>
        </w:rPr>
        <w:t>Validation required</w:t>
      </w:r>
      <w:bookmarkEnd w:id="380"/>
    </w:p>
    <w:p w14:paraId="4AB68936" w14:textId="77777777" w:rsidR="00846332" w:rsidRPr="00425522" w:rsidRDefault="00846332" w:rsidP="00876A74">
      <w:pPr>
        <w:rPr>
          <w:b/>
          <w:u w:val="single"/>
        </w:rPr>
      </w:pPr>
    </w:p>
    <w:p w14:paraId="57BAC8E3" w14:textId="77777777" w:rsidR="007A3B91" w:rsidRPr="00425522" w:rsidRDefault="007A3B91" w:rsidP="007A3B91">
      <w:r w:rsidRPr="00425522">
        <w:t>La démonstration de la tenue des exigences SdF est réalisée par :</w:t>
      </w:r>
    </w:p>
    <w:p w14:paraId="33B9985D" w14:textId="77777777" w:rsidR="007A3B91" w:rsidRPr="00425522" w:rsidRDefault="00126B85" w:rsidP="00A771B6">
      <w:pPr>
        <w:numPr>
          <w:ilvl w:val="0"/>
          <w:numId w:val="28"/>
        </w:numPr>
        <w:jc w:val="left"/>
      </w:pPr>
      <w:r w:rsidRPr="00425522">
        <w:t xml:space="preserve">le </w:t>
      </w:r>
      <w:r w:rsidR="007A3B91" w:rsidRPr="00425522">
        <w:t xml:space="preserve">calcul de fiabilité prévisionnelle, </w:t>
      </w:r>
    </w:p>
    <w:p w14:paraId="7216F0D6" w14:textId="77777777" w:rsidR="007A3B91" w:rsidRPr="00425522" w:rsidRDefault="007A3B91" w:rsidP="00A771B6">
      <w:pPr>
        <w:numPr>
          <w:ilvl w:val="0"/>
          <w:numId w:val="28"/>
        </w:numPr>
        <w:jc w:val="left"/>
      </w:pPr>
      <w:r w:rsidRPr="00425522">
        <w:t>la mise en place d’essais,</w:t>
      </w:r>
    </w:p>
    <w:p w14:paraId="752245C3" w14:textId="77777777" w:rsidR="007A3B91" w:rsidRPr="00425522" w:rsidRDefault="007A3B91" w:rsidP="00A771B6">
      <w:pPr>
        <w:numPr>
          <w:ilvl w:val="0"/>
          <w:numId w:val="28"/>
        </w:numPr>
        <w:jc w:val="left"/>
      </w:pPr>
      <w:r w:rsidRPr="00425522">
        <w:t>la réalisation de contrainte de conception (pour les ER menace- agression)</w:t>
      </w:r>
    </w:p>
    <w:p w14:paraId="3EDB4C24" w14:textId="77777777" w:rsidR="005A7F05" w:rsidRPr="00425522" w:rsidRDefault="005A7F05" w:rsidP="005A7F05">
      <w:pPr>
        <w:rPr>
          <w:i/>
          <w:color w:val="0000FF"/>
        </w:rPr>
      </w:pPr>
      <w:r w:rsidRPr="00425522">
        <w:rPr>
          <w:i/>
          <w:color w:val="0000FF"/>
        </w:rPr>
        <w:t>The demonstration of the behavior of the SdF requirements is conducted by:</w:t>
      </w:r>
    </w:p>
    <w:p w14:paraId="7E04D61E" w14:textId="77777777" w:rsidR="005A7F05" w:rsidRPr="00425522" w:rsidRDefault="005A7F05" w:rsidP="00A771B6">
      <w:pPr>
        <w:numPr>
          <w:ilvl w:val="0"/>
          <w:numId w:val="28"/>
        </w:numPr>
        <w:jc w:val="left"/>
        <w:rPr>
          <w:i/>
          <w:color w:val="0000FF"/>
        </w:rPr>
      </w:pPr>
      <w:r w:rsidRPr="00425522">
        <w:rPr>
          <w:i/>
          <w:color w:val="0000FF"/>
        </w:rPr>
        <w:t xml:space="preserve">the estimated reliability calculation, </w:t>
      </w:r>
    </w:p>
    <w:p w14:paraId="1A974353" w14:textId="77777777" w:rsidR="005A7F05" w:rsidRPr="00425522" w:rsidRDefault="005A7F05" w:rsidP="00A771B6">
      <w:pPr>
        <w:numPr>
          <w:ilvl w:val="0"/>
          <w:numId w:val="28"/>
        </w:numPr>
        <w:jc w:val="left"/>
        <w:rPr>
          <w:i/>
          <w:color w:val="0000FF"/>
        </w:rPr>
      </w:pPr>
      <w:r w:rsidRPr="00425522">
        <w:rPr>
          <w:i/>
          <w:color w:val="0000FF"/>
        </w:rPr>
        <w:t>the setting up of tests,</w:t>
      </w:r>
    </w:p>
    <w:p w14:paraId="37FE7589" w14:textId="77777777" w:rsidR="005A7F05" w:rsidRPr="00425522" w:rsidRDefault="005A7F05" w:rsidP="00A771B6">
      <w:pPr>
        <w:numPr>
          <w:ilvl w:val="0"/>
          <w:numId w:val="28"/>
        </w:numPr>
        <w:jc w:val="left"/>
        <w:rPr>
          <w:i/>
          <w:color w:val="0000FF"/>
        </w:rPr>
      </w:pPr>
      <w:r w:rsidRPr="00425522">
        <w:rPr>
          <w:i/>
          <w:color w:val="0000FF"/>
        </w:rPr>
        <w:t>the implementation of the design constraint (for the threat-damage ER)</w:t>
      </w:r>
    </w:p>
    <w:p w14:paraId="37EFCCF5" w14:textId="77777777" w:rsidR="00C40014" w:rsidRPr="00425522" w:rsidRDefault="00C40014"/>
    <w:p w14:paraId="059691B9" w14:textId="77777777" w:rsidR="007A3B91" w:rsidRPr="00425522" w:rsidRDefault="007A3B91" w:rsidP="007A3B91">
      <w:r w:rsidRPr="00425522">
        <w:t xml:space="preserve">Dans le § 5.6 des éléments de plan de validation sont donnés à titre indicatif. </w:t>
      </w:r>
    </w:p>
    <w:p w14:paraId="7C611AF4" w14:textId="77777777" w:rsidR="007A3B91" w:rsidRPr="00425522" w:rsidRDefault="007A3B91" w:rsidP="007A3B91">
      <w:r w:rsidRPr="00425522">
        <w:t xml:space="preserve">Ils doivent être respectés a minima, mais ne constitue un critère d’acceptation de la fourniture que s’il est démontré </w:t>
      </w:r>
      <w:r w:rsidR="00126B85" w:rsidRPr="00425522">
        <w:t>que le plan permet</w:t>
      </w:r>
      <w:r w:rsidRPr="00425522">
        <w:t xml:space="preserve"> de valider les objectifs de tenue exigés dans le § 5.4.1.1 et 5.4.1.2.</w:t>
      </w:r>
    </w:p>
    <w:p w14:paraId="3453FE0C" w14:textId="77777777" w:rsidR="005A7F05" w:rsidRPr="00425522" w:rsidRDefault="005A7F05" w:rsidP="005A7F05">
      <w:pPr>
        <w:rPr>
          <w:i/>
          <w:color w:val="0000FF"/>
        </w:rPr>
      </w:pPr>
      <w:r w:rsidRPr="00425522">
        <w:rPr>
          <w:i/>
          <w:color w:val="0000FF"/>
        </w:rPr>
        <w:t xml:space="preserve">In the § 5.6 the validation plan elements are given for reference. </w:t>
      </w:r>
    </w:p>
    <w:p w14:paraId="1545F27F" w14:textId="77777777" w:rsidR="005A7F05" w:rsidRPr="00425522" w:rsidRDefault="005A7F05" w:rsidP="005A7F05">
      <w:pPr>
        <w:rPr>
          <w:i/>
          <w:color w:val="0000FF"/>
        </w:rPr>
      </w:pPr>
      <w:r w:rsidRPr="00425522">
        <w:rPr>
          <w:i/>
          <w:color w:val="0000FF"/>
        </w:rPr>
        <w:t>They should be conservatively respected, but is an acceptance criterion of the supply only if the plan allows the validation of the behavior objectives required in the § 5.4.1.1 and 5.4.1.2.</w:t>
      </w:r>
    </w:p>
    <w:p w14:paraId="3774A756" w14:textId="77777777" w:rsidR="007A3B91" w:rsidRPr="00425522" w:rsidRDefault="007A3B91" w:rsidP="007A3B91"/>
    <w:p w14:paraId="114466BC" w14:textId="77777777" w:rsidR="007A3B91" w:rsidRPr="00425522" w:rsidRDefault="007A3B91" w:rsidP="007A3B91">
      <w:pPr>
        <w:rPr>
          <w:i/>
          <w:color w:val="0000FF"/>
        </w:rPr>
      </w:pPr>
      <w:r w:rsidRPr="00425522">
        <w:t>Il devra être consolidé suite aux éléments apportés par le FNR concernant les modes de défaillances internes, les modes de ruine et les paramètres endommageants.</w:t>
      </w:r>
    </w:p>
    <w:p w14:paraId="082601A2" w14:textId="77777777" w:rsidR="005A7F05" w:rsidRPr="00425522" w:rsidRDefault="005A7F05" w:rsidP="005A7F05">
      <w:pPr>
        <w:rPr>
          <w:i/>
          <w:color w:val="0000FF"/>
        </w:rPr>
      </w:pPr>
      <w:r w:rsidRPr="00425522">
        <w:rPr>
          <w:i/>
          <w:color w:val="0000FF"/>
        </w:rPr>
        <w:t>It should be consolidated further to the elements provided by the SPR concerning the internal failure modes, the failure modes and the damaging parameters.</w:t>
      </w:r>
    </w:p>
    <w:p w14:paraId="35195455" w14:textId="77777777" w:rsidR="007A3B91" w:rsidRPr="00425522" w:rsidRDefault="007A3B91">
      <w:pPr>
        <w:rPr>
          <w:highlight w:val="cyan"/>
        </w:rPr>
      </w:pPr>
    </w:p>
    <w:p w14:paraId="27C5085D" w14:textId="77777777" w:rsidR="003D5254" w:rsidRPr="00425522" w:rsidRDefault="003D5254" w:rsidP="003D5254">
      <w:r w:rsidRPr="00425522">
        <w:t>Cf. l’exigence générique dans le plan type [PT1]</w:t>
      </w:r>
    </w:p>
    <w:p w14:paraId="4CDE9633" w14:textId="77777777" w:rsidR="00004052" w:rsidRPr="00425522" w:rsidRDefault="00004052" w:rsidP="00004052">
      <w:pPr>
        <w:rPr>
          <w:i/>
          <w:color w:val="0000FF"/>
        </w:rPr>
      </w:pPr>
      <w:r w:rsidRPr="00425522">
        <w:rPr>
          <w:i/>
          <w:color w:val="0000FF"/>
        </w:rPr>
        <w:t>See generic requirements in the template [PT1]</w:t>
      </w:r>
    </w:p>
    <w:p w14:paraId="12350822" w14:textId="77777777" w:rsidR="007A3B91" w:rsidRPr="00425522" w:rsidRDefault="007A3B91">
      <w:pPr>
        <w:rPr>
          <w:highlight w:val="cyan"/>
        </w:rPr>
      </w:pPr>
    </w:p>
    <w:p w14:paraId="1785BF85" w14:textId="77777777" w:rsidR="003D5254" w:rsidRPr="00425522" w:rsidRDefault="003D5254">
      <w:pPr>
        <w:rPr>
          <w:highlight w:val="cyan"/>
        </w:rPr>
      </w:pPr>
    </w:p>
    <w:p w14:paraId="01110984" w14:textId="77777777" w:rsidR="00FE5973" w:rsidRPr="00425522" w:rsidRDefault="00FE5973" w:rsidP="007A3B91">
      <w:pPr>
        <w:pStyle w:val="Heading4"/>
        <w:tabs>
          <w:tab w:val="clear" w:pos="567"/>
          <w:tab w:val="clear" w:pos="1985"/>
          <w:tab w:val="clear" w:pos="2693"/>
          <w:tab w:val="clear" w:pos="3065"/>
        </w:tabs>
        <w:spacing w:before="0"/>
        <w:jc w:val="left"/>
      </w:pPr>
      <w:bookmarkStart w:id="381" w:name="_Toc445002245"/>
      <w:bookmarkStart w:id="382" w:name="_Toc447686770"/>
      <w:bookmarkStart w:id="383" w:name="_Toc469285766"/>
      <w:bookmarkStart w:id="384" w:name="_Toc469285838"/>
      <w:bookmarkStart w:id="385" w:name="_Ref70921410"/>
      <w:bookmarkStart w:id="386" w:name="_Toc71517228"/>
      <w:bookmarkStart w:id="387" w:name="_Toc71517278"/>
      <w:bookmarkStart w:id="388" w:name="_Ref71940791"/>
      <w:bookmarkStart w:id="389" w:name="_Ref71940796"/>
      <w:bookmarkStart w:id="390" w:name="_Toc494448659"/>
      <w:r w:rsidRPr="00425522">
        <w:t>Maintenabilité</w:t>
      </w:r>
      <w:bookmarkEnd w:id="381"/>
      <w:bookmarkEnd w:id="382"/>
      <w:bookmarkEnd w:id="383"/>
      <w:bookmarkEnd w:id="384"/>
      <w:bookmarkEnd w:id="385"/>
      <w:bookmarkEnd w:id="386"/>
      <w:bookmarkEnd w:id="387"/>
      <w:bookmarkEnd w:id="388"/>
      <w:bookmarkEnd w:id="389"/>
      <w:r w:rsidR="005A7F05" w:rsidRPr="00425522">
        <w:t xml:space="preserve"> / </w:t>
      </w:r>
      <w:bookmarkStart w:id="391" w:name="_Toc248836994"/>
      <w:r w:rsidR="005A7F05" w:rsidRPr="00425522">
        <w:rPr>
          <w:color w:val="0000FF"/>
        </w:rPr>
        <w:t>Maintainability</w:t>
      </w:r>
      <w:bookmarkEnd w:id="390"/>
      <w:bookmarkEnd w:id="391"/>
    </w:p>
    <w:p w14:paraId="05A6C946" w14:textId="77777777" w:rsidR="00FE5973" w:rsidRPr="00425522" w:rsidRDefault="00FE5973">
      <w:pPr>
        <w:pStyle w:val="Puces"/>
        <w:ind w:left="0" w:firstLine="0"/>
        <w:rPr>
          <w:rFonts w:ascii="Arial" w:hAnsi="Arial" w:cs="Arial"/>
          <w:i/>
          <w:iCs/>
          <w:sz w:val="20"/>
          <w:u w:val="single"/>
        </w:rPr>
      </w:pPr>
      <w:r w:rsidRPr="00425522">
        <w:rPr>
          <w:rFonts w:ascii="Arial" w:hAnsi="Arial" w:cs="Arial"/>
          <w:sz w:val="20"/>
        </w:rPr>
        <w:t>Norme A10 0310 :</w:t>
      </w:r>
    </w:p>
    <w:p w14:paraId="6A843E5F" w14:textId="77777777" w:rsidR="00FE5973" w:rsidRPr="00425522" w:rsidRDefault="00FE5973">
      <w:pPr>
        <w:numPr>
          <w:ilvl w:val="12"/>
          <w:numId w:val="0"/>
        </w:numPr>
        <w:rPr>
          <w:rFonts w:cs="Arial"/>
          <w:i/>
          <w:iCs/>
        </w:rPr>
      </w:pPr>
      <w:r w:rsidRPr="00425522">
        <w:rPr>
          <w:rFonts w:cs="Arial"/>
          <w:i/>
          <w:iCs/>
        </w:rPr>
        <w:t>« Ce paragraphe spécifie les caractéristiques de maintenance du système :</w:t>
      </w:r>
    </w:p>
    <w:p w14:paraId="6E59B3D5" w14:textId="77777777" w:rsidR="00FE5973" w:rsidRPr="00425522" w:rsidRDefault="00FE5973">
      <w:pPr>
        <w:pStyle w:val="Puces"/>
        <w:tabs>
          <w:tab w:val="num" w:pos="360"/>
        </w:tabs>
        <w:ind w:left="360" w:hanging="360"/>
        <w:rPr>
          <w:rFonts w:ascii="Arial" w:hAnsi="Arial" w:cs="Arial"/>
          <w:i/>
          <w:iCs/>
          <w:sz w:val="20"/>
        </w:rPr>
      </w:pPr>
      <w:r w:rsidRPr="00425522">
        <w:rPr>
          <w:rFonts w:ascii="Arial" w:hAnsi="Arial" w:cs="Arial"/>
          <w:i/>
          <w:iCs/>
          <w:sz w:val="20"/>
        </w:rPr>
        <w:t>Nature, durée et périodicité des révisions périodiques,</w:t>
      </w:r>
    </w:p>
    <w:p w14:paraId="0254F3DC" w14:textId="77777777" w:rsidR="00FE5973" w:rsidRPr="00425522" w:rsidRDefault="00FE5973">
      <w:pPr>
        <w:pStyle w:val="Puces"/>
        <w:tabs>
          <w:tab w:val="num" w:pos="360"/>
        </w:tabs>
        <w:ind w:left="360" w:hanging="360"/>
        <w:rPr>
          <w:rFonts w:ascii="Arial" w:hAnsi="Arial" w:cs="Arial"/>
          <w:i/>
          <w:iCs/>
          <w:sz w:val="20"/>
        </w:rPr>
      </w:pPr>
      <w:r w:rsidRPr="00425522">
        <w:rPr>
          <w:rFonts w:ascii="Arial" w:hAnsi="Arial" w:cs="Arial"/>
          <w:i/>
          <w:iCs/>
          <w:sz w:val="20"/>
        </w:rPr>
        <w:t>Durée de remise en état (MTTR),</w:t>
      </w:r>
    </w:p>
    <w:p w14:paraId="101BED9B" w14:textId="77777777" w:rsidR="00FE5973" w:rsidRPr="00425522" w:rsidRDefault="00FE5973">
      <w:pPr>
        <w:pStyle w:val="Puces"/>
        <w:tabs>
          <w:tab w:val="num" w:pos="360"/>
        </w:tabs>
        <w:ind w:left="360" w:hanging="360"/>
        <w:rPr>
          <w:rFonts w:ascii="Arial" w:hAnsi="Arial" w:cs="Arial"/>
          <w:i/>
          <w:iCs/>
          <w:sz w:val="20"/>
        </w:rPr>
      </w:pPr>
      <w:r w:rsidRPr="00425522">
        <w:rPr>
          <w:rFonts w:ascii="Arial" w:hAnsi="Arial" w:cs="Arial"/>
          <w:i/>
          <w:iCs/>
          <w:sz w:val="20"/>
        </w:rPr>
        <w:t>Taux de réparation µ = probabilité que la fourniture soit réparée entre t et t+dt</w:t>
      </w:r>
    </w:p>
    <w:p w14:paraId="1A770D02" w14:textId="77777777" w:rsidR="00FE5973" w:rsidRPr="00425522" w:rsidRDefault="00FE5973">
      <w:pPr>
        <w:pStyle w:val="Puces"/>
        <w:tabs>
          <w:tab w:val="num" w:pos="360"/>
        </w:tabs>
        <w:ind w:left="360" w:hanging="360"/>
        <w:rPr>
          <w:rFonts w:ascii="Arial" w:hAnsi="Arial" w:cs="Arial"/>
          <w:i/>
          <w:iCs/>
          <w:sz w:val="20"/>
        </w:rPr>
      </w:pPr>
      <w:r w:rsidRPr="00425522">
        <w:rPr>
          <w:rFonts w:ascii="Arial" w:hAnsi="Arial" w:cs="Arial"/>
          <w:i/>
          <w:iCs/>
          <w:sz w:val="20"/>
        </w:rPr>
        <w:t>Moyens et ou exigences pour la remise en état et la révision :</w:t>
      </w:r>
    </w:p>
    <w:p w14:paraId="643ACAF5"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F</w:t>
      </w:r>
      <w:r w:rsidR="00FE5973" w:rsidRPr="00425522">
        <w:rPr>
          <w:rFonts w:ascii="Arial" w:hAnsi="Arial" w:cs="Arial"/>
          <w:i/>
          <w:iCs/>
          <w:sz w:val="20"/>
        </w:rPr>
        <w:t>ormation du personnel (client/garagiste/spécialiste),</w:t>
      </w:r>
    </w:p>
    <w:p w14:paraId="3E8912EA"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M</w:t>
      </w:r>
      <w:r w:rsidR="00FE5973" w:rsidRPr="00425522">
        <w:rPr>
          <w:rFonts w:ascii="Arial" w:hAnsi="Arial" w:cs="Arial"/>
          <w:i/>
          <w:iCs/>
          <w:sz w:val="20"/>
        </w:rPr>
        <w:t>arquage en vue de la maintenance,</w:t>
      </w:r>
    </w:p>
    <w:p w14:paraId="2BA762CA"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E</w:t>
      </w:r>
      <w:r w:rsidR="00FE5973" w:rsidRPr="00425522">
        <w:rPr>
          <w:rFonts w:ascii="Arial" w:hAnsi="Arial" w:cs="Arial"/>
          <w:i/>
          <w:iCs/>
          <w:sz w:val="20"/>
        </w:rPr>
        <w:t>nregistrement des défauts à partir de calculateurs, autotest,</w:t>
      </w:r>
    </w:p>
    <w:p w14:paraId="4F85B9AC"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T</w:t>
      </w:r>
      <w:r w:rsidR="00FE5973" w:rsidRPr="00425522">
        <w:rPr>
          <w:rFonts w:ascii="Arial" w:hAnsi="Arial" w:cs="Arial"/>
          <w:i/>
          <w:iCs/>
          <w:sz w:val="20"/>
        </w:rPr>
        <w:t>esta</w:t>
      </w:r>
      <w:r w:rsidR="004675C0" w:rsidRPr="00425522">
        <w:rPr>
          <w:rFonts w:ascii="Arial" w:hAnsi="Arial" w:cs="Arial"/>
          <w:i/>
          <w:iCs/>
          <w:sz w:val="20"/>
        </w:rPr>
        <w:t>bilité (aptitude au diagnostic</w:t>
      </w:r>
      <w:r w:rsidR="00FE5973" w:rsidRPr="00425522">
        <w:rPr>
          <w:rFonts w:ascii="Arial" w:hAnsi="Arial" w:cs="Arial"/>
          <w:i/>
          <w:iCs/>
          <w:sz w:val="20"/>
        </w:rPr>
        <w:t xml:space="preserve"> et localisation de panne)</w:t>
      </w:r>
    </w:p>
    <w:p w14:paraId="5830D09A"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lastRenderedPageBreak/>
        <w:t>A</w:t>
      </w:r>
      <w:r w:rsidR="00FE5973" w:rsidRPr="00425522">
        <w:rPr>
          <w:rFonts w:ascii="Arial" w:hAnsi="Arial" w:cs="Arial"/>
          <w:i/>
          <w:iCs/>
          <w:sz w:val="20"/>
        </w:rPr>
        <w:t>ccessibilité,</w:t>
      </w:r>
    </w:p>
    <w:p w14:paraId="63BF8AF8"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D</w:t>
      </w:r>
      <w:r w:rsidR="00FE5973" w:rsidRPr="00425522">
        <w:rPr>
          <w:rFonts w:ascii="Arial" w:hAnsi="Arial" w:cs="Arial"/>
          <w:i/>
          <w:iCs/>
          <w:sz w:val="20"/>
        </w:rPr>
        <w:t xml:space="preserve">émontage et remontage en après vente (le premier montage effectué lors de la fabrication du système est traité au § </w:t>
      </w:r>
      <w:r w:rsidRPr="00425522">
        <w:rPr>
          <w:rFonts w:ascii="Arial" w:hAnsi="Arial" w:cs="Arial"/>
          <w:i/>
          <w:iCs/>
          <w:sz w:val="20"/>
        </w:rPr>
        <w:t>R</w:t>
      </w:r>
      <w:r w:rsidR="00FE5973" w:rsidRPr="00425522">
        <w:rPr>
          <w:rFonts w:ascii="Arial" w:hAnsi="Arial" w:cs="Arial"/>
          <w:i/>
          <w:iCs/>
          <w:sz w:val="20"/>
        </w:rPr>
        <w:t xml:space="preserve">éparabilité - interchangeabilité : remplacement d’éléments (physiques, logiciels, </w:t>
      </w:r>
      <w:r w:rsidR="009B4437" w:rsidRPr="00425522">
        <w:rPr>
          <w:rFonts w:ascii="Arial" w:hAnsi="Arial" w:cs="Arial"/>
          <w:i/>
          <w:iCs/>
          <w:sz w:val="20"/>
        </w:rPr>
        <w:t>électroniques…</w:t>
      </w:r>
      <w:r w:rsidR="00FE5973" w:rsidRPr="00425522">
        <w:rPr>
          <w:rFonts w:ascii="Arial" w:hAnsi="Arial" w:cs="Arial"/>
          <w:i/>
          <w:iCs/>
          <w:sz w:val="20"/>
        </w:rPr>
        <w:t>) amovibles interchangeables</w:t>
      </w:r>
    </w:p>
    <w:p w14:paraId="464342EE"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O</w:t>
      </w:r>
      <w:r w:rsidR="00FE5973" w:rsidRPr="00425522">
        <w:rPr>
          <w:rFonts w:ascii="Arial" w:hAnsi="Arial" w:cs="Arial"/>
          <w:i/>
          <w:iCs/>
          <w:sz w:val="20"/>
        </w:rPr>
        <w:t>utillage pour intervention,</w:t>
      </w:r>
    </w:p>
    <w:p w14:paraId="1D6B8173"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C</w:t>
      </w:r>
      <w:r w:rsidR="00FE5973" w:rsidRPr="00425522">
        <w:rPr>
          <w:rFonts w:ascii="Arial" w:hAnsi="Arial" w:cs="Arial"/>
          <w:i/>
          <w:iCs/>
          <w:sz w:val="20"/>
        </w:rPr>
        <w:t>oût de la maintenance,</w:t>
      </w:r>
    </w:p>
    <w:p w14:paraId="4051DC37" w14:textId="77777777" w:rsidR="00FE5973" w:rsidRPr="00425522" w:rsidRDefault="00F55B02">
      <w:pPr>
        <w:pStyle w:val="Puces"/>
        <w:tabs>
          <w:tab w:val="num" w:pos="1069"/>
        </w:tabs>
        <w:ind w:left="1069" w:hanging="360"/>
        <w:rPr>
          <w:rFonts w:ascii="Arial" w:hAnsi="Arial" w:cs="Arial"/>
          <w:i/>
          <w:iCs/>
          <w:sz w:val="20"/>
        </w:rPr>
      </w:pPr>
      <w:r w:rsidRPr="00425522">
        <w:rPr>
          <w:rFonts w:ascii="Arial" w:hAnsi="Arial" w:cs="Arial"/>
          <w:i/>
          <w:iCs/>
          <w:sz w:val="20"/>
        </w:rPr>
        <w:t>Préconisations</w:t>
      </w:r>
      <w:r w:rsidR="00FE5973" w:rsidRPr="00425522">
        <w:rPr>
          <w:rFonts w:ascii="Arial" w:hAnsi="Arial" w:cs="Arial"/>
          <w:i/>
          <w:iCs/>
          <w:sz w:val="20"/>
        </w:rPr>
        <w:t xml:space="preserve"> de remise en état (mode opératoire pour réaliser la réparation),</w:t>
      </w:r>
    </w:p>
    <w:p w14:paraId="1F79EFBE" w14:textId="77777777" w:rsidR="00FE5973" w:rsidRPr="00425522" w:rsidRDefault="00AC6159" w:rsidP="00766A92">
      <w:pPr>
        <w:pStyle w:val="Puces"/>
        <w:tabs>
          <w:tab w:val="num" w:pos="1069"/>
        </w:tabs>
        <w:ind w:left="0" w:firstLine="0"/>
        <w:rPr>
          <w:rFonts w:ascii="Arial" w:hAnsi="Arial" w:cs="Arial"/>
          <w:i/>
          <w:iCs/>
          <w:sz w:val="20"/>
        </w:rPr>
      </w:pPr>
      <w:r w:rsidRPr="00425522">
        <w:rPr>
          <w:rFonts w:ascii="Arial" w:hAnsi="Arial" w:cs="Arial"/>
          <w:i/>
          <w:iCs/>
          <w:sz w:val="20"/>
        </w:rPr>
        <w:t>T</w:t>
      </w:r>
      <w:r w:rsidR="00FE5973" w:rsidRPr="00425522">
        <w:rPr>
          <w:rFonts w:ascii="Arial" w:hAnsi="Arial" w:cs="Arial"/>
          <w:i/>
          <w:iCs/>
          <w:sz w:val="20"/>
        </w:rPr>
        <w:t>raçabilité  dont la traçabil</w:t>
      </w:r>
      <w:r w:rsidR="00766A92" w:rsidRPr="00425522">
        <w:rPr>
          <w:rFonts w:ascii="Arial" w:hAnsi="Arial" w:cs="Arial"/>
          <w:i/>
          <w:iCs/>
          <w:sz w:val="20"/>
        </w:rPr>
        <w:t xml:space="preserve">ité des modifications réalisées </w:t>
      </w:r>
      <w:r w:rsidR="00FE5973" w:rsidRPr="00425522">
        <w:rPr>
          <w:rFonts w:ascii="Arial" w:hAnsi="Arial" w:cs="Arial"/>
          <w:i/>
          <w:iCs/>
          <w:sz w:val="20"/>
        </w:rPr>
        <w:t>etc. »</w:t>
      </w:r>
    </w:p>
    <w:p w14:paraId="23EF039F" w14:textId="77777777" w:rsidR="005A7F05" w:rsidRPr="00425522" w:rsidRDefault="005A7F05" w:rsidP="005A7F05">
      <w:pPr>
        <w:pStyle w:val="Puces"/>
        <w:ind w:left="0" w:firstLine="0"/>
        <w:rPr>
          <w:rFonts w:ascii="Arial" w:hAnsi="Arial" w:cs="Arial"/>
          <w:i/>
          <w:iCs/>
          <w:color w:val="0000FF"/>
          <w:sz w:val="20"/>
          <w:u w:val="single"/>
        </w:rPr>
      </w:pPr>
      <w:r w:rsidRPr="00425522">
        <w:rPr>
          <w:rFonts w:ascii="Arial" w:hAnsi="Arial" w:cs="Arial"/>
          <w:color w:val="0000FF"/>
          <w:sz w:val="20"/>
        </w:rPr>
        <w:t>Standard A10 0310:</w:t>
      </w:r>
    </w:p>
    <w:p w14:paraId="236ABC10" w14:textId="77777777" w:rsidR="005A7F05" w:rsidRPr="00425522" w:rsidRDefault="005A7F05" w:rsidP="005A7F05">
      <w:pPr>
        <w:numPr>
          <w:ilvl w:val="12"/>
          <w:numId w:val="0"/>
        </w:numPr>
        <w:rPr>
          <w:rFonts w:cs="Arial"/>
          <w:i/>
          <w:iCs/>
          <w:color w:val="0000FF"/>
        </w:rPr>
      </w:pPr>
      <w:r w:rsidRPr="00425522">
        <w:rPr>
          <w:rFonts w:cs="Arial"/>
          <w:i/>
          <w:iCs/>
          <w:color w:val="0000FF"/>
        </w:rPr>
        <w:t>"This paragraph specifies the system's maintenance characteristics:</w:t>
      </w:r>
    </w:p>
    <w:p w14:paraId="50BD685C" w14:textId="77777777" w:rsidR="005A7F05" w:rsidRPr="00425522" w:rsidRDefault="005A7F05" w:rsidP="005A7F05">
      <w:pPr>
        <w:pStyle w:val="Puces"/>
        <w:tabs>
          <w:tab w:val="num" w:pos="360"/>
        </w:tabs>
        <w:ind w:left="360" w:hanging="360"/>
        <w:rPr>
          <w:rFonts w:ascii="Arial" w:hAnsi="Arial" w:cs="Arial"/>
          <w:i/>
          <w:iCs/>
          <w:color w:val="0000FF"/>
          <w:sz w:val="20"/>
        </w:rPr>
      </w:pPr>
      <w:r w:rsidRPr="00425522">
        <w:rPr>
          <w:rFonts w:ascii="Arial" w:hAnsi="Arial" w:cs="Arial"/>
          <w:i/>
          <w:iCs/>
          <w:color w:val="0000FF"/>
          <w:sz w:val="20"/>
        </w:rPr>
        <w:t>Nature, duration and frequency of periodic revisions,</w:t>
      </w:r>
    </w:p>
    <w:p w14:paraId="0D597441" w14:textId="77777777" w:rsidR="005A7F05" w:rsidRPr="00425522" w:rsidRDefault="005A7F05" w:rsidP="005A7F05">
      <w:pPr>
        <w:pStyle w:val="Puces"/>
        <w:tabs>
          <w:tab w:val="num" w:pos="360"/>
        </w:tabs>
        <w:ind w:left="360" w:hanging="360"/>
        <w:rPr>
          <w:rFonts w:ascii="Arial" w:hAnsi="Arial" w:cs="Arial"/>
          <w:i/>
          <w:iCs/>
          <w:color w:val="0000FF"/>
          <w:sz w:val="20"/>
        </w:rPr>
      </w:pPr>
      <w:r w:rsidRPr="00425522">
        <w:rPr>
          <w:rFonts w:ascii="Arial" w:hAnsi="Arial" w:cs="Arial"/>
          <w:i/>
          <w:iCs/>
          <w:color w:val="0000FF"/>
          <w:sz w:val="20"/>
        </w:rPr>
        <w:t>Repair duration (MTTR),</w:t>
      </w:r>
    </w:p>
    <w:p w14:paraId="3BCDAB7E" w14:textId="77777777" w:rsidR="005A7F05" w:rsidRPr="00425522" w:rsidRDefault="005A7F05" w:rsidP="005A7F05">
      <w:pPr>
        <w:pStyle w:val="Puces"/>
        <w:tabs>
          <w:tab w:val="num" w:pos="360"/>
        </w:tabs>
        <w:ind w:left="360" w:hanging="360"/>
        <w:rPr>
          <w:rFonts w:ascii="Arial" w:hAnsi="Arial" w:cs="Arial"/>
          <w:i/>
          <w:iCs/>
          <w:color w:val="0000FF"/>
          <w:sz w:val="20"/>
        </w:rPr>
      </w:pPr>
      <w:r w:rsidRPr="00425522">
        <w:rPr>
          <w:rFonts w:ascii="Arial" w:hAnsi="Arial" w:cs="Arial"/>
          <w:i/>
          <w:iCs/>
          <w:color w:val="0000FF"/>
          <w:sz w:val="20"/>
        </w:rPr>
        <w:t>Repair rate µ = probability that the supply is repaired between t and t+dt</w:t>
      </w:r>
    </w:p>
    <w:p w14:paraId="5C38DE5C" w14:textId="77777777" w:rsidR="005A7F05" w:rsidRPr="00425522" w:rsidRDefault="005A7F05" w:rsidP="005A7F05">
      <w:pPr>
        <w:pStyle w:val="Puces"/>
        <w:tabs>
          <w:tab w:val="num" w:pos="360"/>
        </w:tabs>
        <w:ind w:left="360" w:hanging="360"/>
        <w:rPr>
          <w:rFonts w:ascii="Arial" w:hAnsi="Arial" w:cs="Arial"/>
          <w:i/>
          <w:iCs/>
          <w:color w:val="0000FF"/>
          <w:sz w:val="20"/>
        </w:rPr>
      </w:pPr>
      <w:r w:rsidRPr="00425522">
        <w:rPr>
          <w:rFonts w:ascii="Arial" w:hAnsi="Arial" w:cs="Arial"/>
          <w:i/>
          <w:iCs/>
          <w:color w:val="0000FF"/>
          <w:sz w:val="20"/>
        </w:rPr>
        <w:t>Resources and or requirements for the repair and the inspection:</w:t>
      </w:r>
    </w:p>
    <w:p w14:paraId="0CB7443F"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Training of the personnel (customer/mechanic/specialist),</w:t>
      </w:r>
    </w:p>
    <w:p w14:paraId="6DC1C9AD"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Marking for maintenance,</w:t>
      </w:r>
    </w:p>
    <w:p w14:paraId="3E62D2CE"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Saving of the faults via computers, autotest,</w:t>
      </w:r>
    </w:p>
    <w:p w14:paraId="703E0478"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Testability (diagnostic and location of the breakdown capacity)</w:t>
      </w:r>
    </w:p>
    <w:p w14:paraId="163E756B"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Accessibility,</w:t>
      </w:r>
    </w:p>
    <w:p w14:paraId="752B4D3B"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 xml:space="preserve">Removal and refitting in after-sales (the first assembly performed during the production of the system and discussed in § Repairability - interchangeability: replacing of the components (physical, software, </w:t>
      </w:r>
      <w:r w:rsidR="009B4437" w:rsidRPr="00425522">
        <w:rPr>
          <w:rFonts w:ascii="Arial" w:hAnsi="Arial" w:cs="Arial"/>
          <w:i/>
          <w:iCs/>
          <w:color w:val="0000FF"/>
          <w:sz w:val="20"/>
        </w:rPr>
        <w:t>electronics...</w:t>
      </w:r>
      <w:r w:rsidRPr="00425522">
        <w:rPr>
          <w:rFonts w:ascii="Arial" w:hAnsi="Arial" w:cs="Arial"/>
          <w:i/>
          <w:iCs/>
          <w:color w:val="0000FF"/>
          <w:sz w:val="20"/>
        </w:rPr>
        <w:t>) removable and interchangeable</w:t>
      </w:r>
    </w:p>
    <w:p w14:paraId="193EB597"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Tooling for service,</w:t>
      </w:r>
    </w:p>
    <w:p w14:paraId="15C91DBA"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Maintenance cost,</w:t>
      </w:r>
    </w:p>
    <w:p w14:paraId="5F862111" w14:textId="77777777" w:rsidR="005A7F05" w:rsidRPr="00425522" w:rsidRDefault="005A7F05" w:rsidP="005A7F05">
      <w:pPr>
        <w:pStyle w:val="Puces"/>
        <w:tabs>
          <w:tab w:val="num" w:pos="1069"/>
        </w:tabs>
        <w:ind w:left="1069" w:hanging="360"/>
        <w:rPr>
          <w:rFonts w:ascii="Arial" w:hAnsi="Arial" w:cs="Arial"/>
          <w:i/>
          <w:iCs/>
          <w:color w:val="0000FF"/>
          <w:sz w:val="20"/>
        </w:rPr>
      </w:pPr>
      <w:r w:rsidRPr="00425522">
        <w:rPr>
          <w:rFonts w:ascii="Arial" w:hAnsi="Arial" w:cs="Arial"/>
          <w:i/>
          <w:iCs/>
          <w:color w:val="0000FF"/>
          <w:sz w:val="20"/>
        </w:rPr>
        <w:t>Recommended practices for repair (operating procedure to perform the repair),</w:t>
      </w:r>
    </w:p>
    <w:p w14:paraId="37AF615E" w14:textId="77777777" w:rsidR="005A7F05" w:rsidRPr="00425522" w:rsidRDefault="005A7F05" w:rsidP="005A7F05">
      <w:pPr>
        <w:pStyle w:val="Puces"/>
        <w:tabs>
          <w:tab w:val="num" w:pos="1069"/>
        </w:tabs>
        <w:ind w:left="0" w:firstLine="0"/>
        <w:rPr>
          <w:rFonts w:ascii="Arial" w:hAnsi="Arial" w:cs="Arial"/>
          <w:i/>
          <w:iCs/>
          <w:color w:val="0000FF"/>
          <w:sz w:val="20"/>
        </w:rPr>
      </w:pPr>
      <w:r w:rsidRPr="00425522">
        <w:rPr>
          <w:rFonts w:ascii="Arial" w:hAnsi="Arial" w:cs="Arial"/>
          <w:i/>
          <w:iCs/>
          <w:color w:val="0000FF"/>
          <w:sz w:val="20"/>
        </w:rPr>
        <w:t>Traceability of which the traceability of the modifications carried out etc."</w:t>
      </w:r>
    </w:p>
    <w:p w14:paraId="5E3724F8" w14:textId="77777777" w:rsidR="00FE5973" w:rsidRPr="00425522" w:rsidRDefault="00FE5973">
      <w:pPr>
        <w:pStyle w:val="Puces"/>
        <w:rPr>
          <w:rFonts w:ascii="Arial" w:hAnsi="Arial" w:cs="Arial"/>
          <w:i/>
          <w:iCs/>
          <w:sz w:val="20"/>
        </w:rPr>
      </w:pPr>
    </w:p>
    <w:p w14:paraId="0492256C" w14:textId="77777777" w:rsidR="00FE5973" w:rsidRPr="00425522" w:rsidRDefault="00D92D8B">
      <w:r w:rsidRPr="00425522">
        <w:rPr>
          <w:b/>
        </w:rPr>
        <w:t>R44</w:t>
      </w:r>
      <w:r w:rsidR="00791457" w:rsidRPr="00425522">
        <w:rPr>
          <w:b/>
        </w:rPr>
        <w:t xml:space="preserve"> : </w:t>
      </w:r>
      <w:r w:rsidR="00AA4B66" w:rsidRPr="00425522">
        <w:rPr>
          <w:b/>
        </w:rPr>
        <w:t>i</w:t>
      </w:r>
      <w:r w:rsidR="00CC5C23" w:rsidRPr="00425522">
        <w:rPr>
          <w:b/>
        </w:rPr>
        <w:t>l est décidé, par souci</w:t>
      </w:r>
      <w:r w:rsidR="0092570F" w:rsidRPr="00425522">
        <w:rPr>
          <w:b/>
        </w:rPr>
        <w:t xml:space="preserve"> de simplification</w:t>
      </w:r>
      <w:r w:rsidR="003D1578" w:rsidRPr="00425522">
        <w:rPr>
          <w:b/>
        </w:rPr>
        <w:t>,</w:t>
      </w:r>
      <w:r w:rsidR="0092570F" w:rsidRPr="00425522">
        <w:rPr>
          <w:b/>
        </w:rPr>
        <w:t xml:space="preserve"> de regrouper dans ce paragraphe l’ensemble des exigences de diagnostic, de téléchargement, de télécodage e</w:t>
      </w:r>
      <w:r w:rsidR="000B0A13" w:rsidRPr="00425522">
        <w:rPr>
          <w:b/>
        </w:rPr>
        <w:t xml:space="preserve">t d’apprentissage y compris des </w:t>
      </w:r>
      <w:r w:rsidR="003C1F97" w:rsidRPr="00425522">
        <w:rPr>
          <w:b/>
        </w:rPr>
        <w:t>exigences d’autodiagnostic</w:t>
      </w:r>
      <w:r w:rsidR="00390315" w:rsidRPr="00425522">
        <w:rPr>
          <w:b/>
        </w:rPr>
        <w:t xml:space="preserve"> et de téléchargement spécifiques à la </w:t>
      </w:r>
      <w:r w:rsidR="003C1F97" w:rsidRPr="00425522">
        <w:rPr>
          <w:b/>
        </w:rPr>
        <w:t xml:space="preserve">phase de montage, </w:t>
      </w:r>
      <w:r w:rsidR="0092570F" w:rsidRPr="00425522">
        <w:rPr>
          <w:b/>
        </w:rPr>
        <w:t>qui aurai</w:t>
      </w:r>
      <w:r w:rsidR="00AC6159" w:rsidRPr="00425522">
        <w:rPr>
          <w:b/>
        </w:rPr>
        <w:t>en</w:t>
      </w:r>
      <w:r w:rsidR="0092570F" w:rsidRPr="00425522">
        <w:rPr>
          <w:b/>
        </w:rPr>
        <w:t xml:space="preserve">t </w:t>
      </w:r>
      <w:r w:rsidR="00082B3C" w:rsidRPr="00425522">
        <w:rPr>
          <w:b/>
        </w:rPr>
        <w:t>p</w:t>
      </w:r>
      <w:r w:rsidR="0092570F" w:rsidRPr="00425522">
        <w:rPr>
          <w:b/>
        </w:rPr>
        <w:t xml:space="preserve">ues être </w:t>
      </w:r>
      <w:r w:rsidR="003C1F97" w:rsidRPr="00425522">
        <w:rPr>
          <w:b/>
        </w:rPr>
        <w:t>traité</w:t>
      </w:r>
      <w:r w:rsidR="00AC6159" w:rsidRPr="00425522">
        <w:rPr>
          <w:b/>
        </w:rPr>
        <w:t>e</w:t>
      </w:r>
      <w:r w:rsidR="003C1F97" w:rsidRPr="00425522">
        <w:rPr>
          <w:b/>
        </w:rPr>
        <w:t>s au paragraphe § 5.5.5.3</w:t>
      </w:r>
      <w:r w:rsidR="0092570F" w:rsidRPr="00425522">
        <w:t>.</w:t>
      </w:r>
    </w:p>
    <w:p w14:paraId="75B26637" w14:textId="77777777" w:rsidR="005A7F05" w:rsidRPr="00425522" w:rsidRDefault="00D92D8B" w:rsidP="005A7F05">
      <w:pPr>
        <w:rPr>
          <w:i/>
          <w:color w:val="0000FF"/>
        </w:rPr>
      </w:pPr>
      <w:r w:rsidRPr="00425522">
        <w:rPr>
          <w:b/>
          <w:i/>
          <w:color w:val="0000FF"/>
        </w:rPr>
        <w:t xml:space="preserve">R44 </w:t>
      </w:r>
      <w:r w:rsidR="005A7F05" w:rsidRPr="00425522">
        <w:rPr>
          <w:b/>
          <w:i/>
          <w:color w:val="0000FF"/>
        </w:rPr>
        <w:t>: we have decided, in order to simplify things, to to gather together in this paragraph all the diagnostic, download, remote encoding, programming requirements including the requirements for the self-test procedure and for the download specific to the assembly phase, which could have been discussed in paragraph § 5.5.5.3</w:t>
      </w:r>
      <w:r w:rsidR="005A7F05" w:rsidRPr="00425522">
        <w:rPr>
          <w:i/>
          <w:color w:val="0000FF"/>
        </w:rPr>
        <w:t>.</w:t>
      </w:r>
    </w:p>
    <w:p w14:paraId="58083ED8" w14:textId="77777777" w:rsidR="0063588C" w:rsidRPr="00425522" w:rsidRDefault="0063588C">
      <w:pPr>
        <w:rPr>
          <w:b/>
        </w:rPr>
      </w:pPr>
    </w:p>
    <w:p w14:paraId="4F5FCFD7" w14:textId="77777777" w:rsidR="00752FEF" w:rsidRPr="00425522" w:rsidRDefault="0063588C">
      <w:r w:rsidRPr="00425522">
        <w:rPr>
          <w:b/>
        </w:rPr>
        <w:t>Par contre l’autodiagnostic du fonctionnement en mode « client » est décrit avec les autres cas d’utilisation de l’organe, au § 5.1</w:t>
      </w:r>
      <w:r w:rsidRPr="00425522">
        <w:t>. Il s’agit là du diagnostic « permanent » qui fait partie intégrante du fonctionnel.</w:t>
      </w:r>
    </w:p>
    <w:p w14:paraId="29B5501C" w14:textId="77777777" w:rsidR="005A7F05" w:rsidRPr="00425522" w:rsidRDefault="005A7F05" w:rsidP="005A7F05">
      <w:pPr>
        <w:rPr>
          <w:i/>
          <w:color w:val="0000FF"/>
        </w:rPr>
      </w:pPr>
      <w:r w:rsidRPr="00425522">
        <w:rPr>
          <w:b/>
          <w:i/>
          <w:color w:val="0000FF"/>
        </w:rPr>
        <w:t>However the self-test procedure of the operation in "customer" mode is described in the other cases of use of the components, in § 5.1</w:t>
      </w:r>
      <w:r w:rsidRPr="00425522">
        <w:rPr>
          <w:i/>
          <w:color w:val="0000FF"/>
        </w:rPr>
        <w:t>. It is a matter of the "permanent" diagnostic which is an integral part of the functional.</w:t>
      </w:r>
    </w:p>
    <w:p w14:paraId="2BCF1651" w14:textId="77777777" w:rsidR="003741C2" w:rsidRPr="00425522" w:rsidRDefault="003741C2"/>
    <w:p w14:paraId="4297FA97" w14:textId="77777777" w:rsidR="003741C2" w:rsidRPr="00425522" w:rsidRDefault="003741C2" w:rsidP="003741C2">
      <w:pPr>
        <w:rPr>
          <w:b/>
          <w:u w:val="single"/>
          <w:lang w:eastAsia="fr-FR"/>
        </w:rPr>
      </w:pPr>
      <w:r w:rsidRPr="00425522">
        <w:rPr>
          <w:b/>
          <w:u w:val="single"/>
          <w:lang w:eastAsia="fr-FR"/>
        </w:rPr>
        <w:t>Diagnostic</w:t>
      </w:r>
    </w:p>
    <w:p w14:paraId="5B75528A" w14:textId="77777777" w:rsidR="00C137EA" w:rsidRPr="00425522" w:rsidRDefault="00C137EA" w:rsidP="00C137EA">
      <w:pPr>
        <w:pStyle w:val="Paragraphe"/>
        <w:rPr>
          <w:sz w:val="22"/>
          <w:szCs w:val="22"/>
        </w:rPr>
      </w:pPr>
      <w:r w:rsidRPr="00425522">
        <w:rPr>
          <w:sz w:val="22"/>
          <w:szCs w:val="22"/>
        </w:rPr>
        <w:t xml:space="preserve">Les § concernant le diagnostic seront structurés de manière à respecter les niveaux d’abstraction : </w:t>
      </w:r>
    </w:p>
    <w:p w14:paraId="3EEC5040" w14:textId="77777777" w:rsidR="00C137EA" w:rsidRPr="00425522" w:rsidRDefault="00C137EA" w:rsidP="00A771B6">
      <w:pPr>
        <w:pStyle w:val="Paragraphe"/>
        <w:numPr>
          <w:ilvl w:val="4"/>
          <w:numId w:val="11"/>
        </w:numPr>
        <w:tabs>
          <w:tab w:val="clear" w:pos="3600"/>
        </w:tabs>
        <w:ind w:left="426"/>
        <w:rPr>
          <w:sz w:val="22"/>
          <w:szCs w:val="22"/>
        </w:rPr>
      </w:pPr>
      <w:r w:rsidRPr="00425522">
        <w:rPr>
          <w:sz w:val="22"/>
          <w:szCs w:val="22"/>
        </w:rPr>
        <w:t>d’abord</w:t>
      </w:r>
      <w:r w:rsidRPr="00425522">
        <w:t xml:space="preserve"> </w:t>
      </w:r>
      <w:r w:rsidRPr="00425522">
        <w:rPr>
          <w:sz w:val="22"/>
          <w:szCs w:val="22"/>
        </w:rPr>
        <w:t xml:space="preserve">la stratégie de remontée des défauts « fonctionnels », </w:t>
      </w:r>
    </w:p>
    <w:p w14:paraId="0ACF721B" w14:textId="77777777" w:rsidR="00C137EA" w:rsidRPr="00425522" w:rsidRDefault="00C137EA" w:rsidP="00A771B6">
      <w:pPr>
        <w:pStyle w:val="Paragraphe"/>
        <w:numPr>
          <w:ilvl w:val="4"/>
          <w:numId w:val="11"/>
        </w:numPr>
        <w:tabs>
          <w:tab w:val="clear" w:pos="3600"/>
        </w:tabs>
        <w:ind w:left="426"/>
        <w:rPr>
          <w:sz w:val="22"/>
          <w:szCs w:val="22"/>
        </w:rPr>
      </w:pPr>
      <w:r w:rsidRPr="00425522">
        <w:rPr>
          <w:sz w:val="22"/>
          <w:szCs w:val="22"/>
        </w:rPr>
        <w:t>puis la remonté des défauts « techniques » (interface CAN et filaire)</w:t>
      </w:r>
    </w:p>
    <w:p w14:paraId="53593AE4" w14:textId="77777777" w:rsidR="00C137EA" w:rsidRPr="00425522" w:rsidRDefault="00C137EA" w:rsidP="00A771B6">
      <w:pPr>
        <w:pStyle w:val="Paragraphe"/>
        <w:numPr>
          <w:ilvl w:val="4"/>
          <w:numId w:val="11"/>
        </w:numPr>
        <w:tabs>
          <w:tab w:val="clear" w:pos="3600"/>
        </w:tabs>
        <w:ind w:left="426"/>
        <w:rPr>
          <w:sz w:val="22"/>
          <w:szCs w:val="22"/>
        </w:rPr>
      </w:pPr>
      <w:r w:rsidRPr="00425522">
        <w:rPr>
          <w:sz w:val="22"/>
          <w:szCs w:val="22"/>
        </w:rPr>
        <w:t>enfin la définition de l’interface technique avec les outils de diagnostic</w:t>
      </w:r>
    </w:p>
    <w:p w14:paraId="213528CD" w14:textId="77777777" w:rsidR="005A7F05" w:rsidRPr="00425522" w:rsidRDefault="005A7F05" w:rsidP="005A7F05">
      <w:pPr>
        <w:rPr>
          <w:b/>
          <w:i/>
          <w:color w:val="0000FF"/>
          <w:u w:val="single"/>
        </w:rPr>
      </w:pPr>
      <w:r w:rsidRPr="00425522">
        <w:rPr>
          <w:b/>
          <w:i/>
          <w:color w:val="0000FF"/>
          <w:u w:val="single"/>
        </w:rPr>
        <w:t>Fault finding</w:t>
      </w:r>
    </w:p>
    <w:p w14:paraId="0F6B1080" w14:textId="77777777" w:rsidR="005A7F05" w:rsidRPr="00425522" w:rsidRDefault="005A7F05" w:rsidP="005A7F05">
      <w:pPr>
        <w:pStyle w:val="Paragraphe"/>
        <w:rPr>
          <w:i/>
          <w:color w:val="0000FF"/>
          <w:sz w:val="22"/>
          <w:szCs w:val="22"/>
        </w:rPr>
      </w:pPr>
      <w:r w:rsidRPr="00425522">
        <w:rPr>
          <w:i/>
          <w:color w:val="0000FF"/>
          <w:sz w:val="22"/>
          <w:szCs w:val="22"/>
        </w:rPr>
        <w:t xml:space="preserve">The § concerning the diagnostic will be structured in order to respect the abstraction levels: </w:t>
      </w:r>
    </w:p>
    <w:p w14:paraId="1964B1AE" w14:textId="77777777" w:rsidR="005A7F05" w:rsidRPr="00425522" w:rsidRDefault="005A7F05" w:rsidP="00A771B6">
      <w:pPr>
        <w:pStyle w:val="Paragraphe"/>
        <w:numPr>
          <w:ilvl w:val="0"/>
          <w:numId w:val="39"/>
        </w:numPr>
        <w:tabs>
          <w:tab w:val="clear" w:pos="3600"/>
        </w:tabs>
        <w:ind w:left="782" w:hanging="357"/>
        <w:rPr>
          <w:i/>
          <w:color w:val="0000FF"/>
          <w:sz w:val="22"/>
          <w:szCs w:val="22"/>
        </w:rPr>
      </w:pPr>
      <w:r w:rsidRPr="00425522">
        <w:rPr>
          <w:i/>
          <w:color w:val="0000FF"/>
          <w:sz w:val="22"/>
          <w:szCs w:val="22"/>
        </w:rPr>
        <w:t>first</w:t>
      </w:r>
      <w:r w:rsidRPr="00425522">
        <w:rPr>
          <w:i/>
          <w:color w:val="0000FF"/>
        </w:rPr>
        <w:t xml:space="preserve"> </w:t>
      </w:r>
      <w:r w:rsidRPr="00425522">
        <w:rPr>
          <w:i/>
          <w:color w:val="0000FF"/>
          <w:sz w:val="22"/>
          <w:szCs w:val="22"/>
        </w:rPr>
        <w:t xml:space="preserve">the program to notify the "functional" faults, </w:t>
      </w:r>
    </w:p>
    <w:p w14:paraId="47011602" w14:textId="77777777" w:rsidR="005A7F05" w:rsidRPr="00425522" w:rsidRDefault="005A7F05" w:rsidP="00A771B6">
      <w:pPr>
        <w:pStyle w:val="Paragraphe"/>
        <w:numPr>
          <w:ilvl w:val="0"/>
          <w:numId w:val="39"/>
        </w:numPr>
        <w:tabs>
          <w:tab w:val="clear" w:pos="3600"/>
        </w:tabs>
        <w:ind w:left="782" w:hanging="357"/>
        <w:rPr>
          <w:i/>
          <w:color w:val="0000FF"/>
          <w:sz w:val="22"/>
          <w:szCs w:val="22"/>
        </w:rPr>
      </w:pPr>
      <w:r w:rsidRPr="00425522">
        <w:rPr>
          <w:i/>
          <w:color w:val="0000FF"/>
          <w:sz w:val="22"/>
          <w:szCs w:val="22"/>
        </w:rPr>
        <w:t>then the notification of "technical" faults (CAN and wired interface)</w:t>
      </w:r>
    </w:p>
    <w:p w14:paraId="0FB6349A" w14:textId="77777777" w:rsidR="005A7F05" w:rsidRPr="00425522" w:rsidRDefault="005A7F05" w:rsidP="00A771B6">
      <w:pPr>
        <w:pStyle w:val="Paragraphe"/>
        <w:numPr>
          <w:ilvl w:val="0"/>
          <w:numId w:val="39"/>
        </w:numPr>
        <w:tabs>
          <w:tab w:val="clear" w:pos="3600"/>
        </w:tabs>
        <w:ind w:left="782" w:hanging="357"/>
        <w:rPr>
          <w:i/>
          <w:color w:val="0000FF"/>
          <w:sz w:val="22"/>
          <w:szCs w:val="22"/>
        </w:rPr>
      </w:pPr>
      <w:r w:rsidRPr="00425522">
        <w:rPr>
          <w:i/>
          <w:color w:val="0000FF"/>
          <w:sz w:val="22"/>
          <w:szCs w:val="22"/>
        </w:rPr>
        <w:lastRenderedPageBreak/>
        <w:t>finally the description of the technical interface with the diagnostic tools</w:t>
      </w:r>
    </w:p>
    <w:p w14:paraId="5C0CC4AC" w14:textId="77777777" w:rsidR="00C137EA" w:rsidRPr="00425522" w:rsidRDefault="00C137EA" w:rsidP="00C137EA"/>
    <w:p w14:paraId="70E1D452" w14:textId="77777777" w:rsidR="005C0592" w:rsidRPr="00425522" w:rsidRDefault="00C137EA" w:rsidP="00303374">
      <w:pPr>
        <w:rPr>
          <w:shd w:val="clear" w:color="auto" w:fill="F3F3F3"/>
        </w:rPr>
      </w:pPr>
      <w:r w:rsidRPr="00425522">
        <w:rPr>
          <w:b/>
        </w:rPr>
        <w:t>Point 1)</w:t>
      </w:r>
      <w:r w:rsidRPr="00425522">
        <w:t xml:space="preserve"> : </w:t>
      </w:r>
      <w:r w:rsidRPr="00425522">
        <w:rPr>
          <w:shd w:val="clear" w:color="auto" w:fill="F3F3F3"/>
        </w:rPr>
        <w:t>exe</w:t>
      </w:r>
      <w:r w:rsidR="00303374" w:rsidRPr="00425522">
        <w:rPr>
          <w:shd w:val="clear" w:color="auto" w:fill="F3F3F3"/>
        </w:rPr>
        <w:t>mple</w:t>
      </w:r>
      <w:r w:rsidRPr="00425522">
        <w:rPr>
          <w:shd w:val="clear" w:color="auto" w:fill="F3F3F3"/>
        </w:rPr>
        <w:t xml:space="preserve"> BTE T76</w:t>
      </w:r>
    </w:p>
    <w:p w14:paraId="229B45D4" w14:textId="77777777" w:rsidR="00D15E96" w:rsidRPr="00425522" w:rsidRDefault="00D15E96" w:rsidP="00303374">
      <w:pPr>
        <w:rPr>
          <w:i/>
          <w:color w:val="0000FF"/>
          <w:shd w:val="clear" w:color="000000" w:fill="auto"/>
        </w:rPr>
      </w:pPr>
      <w:r w:rsidRPr="00425522">
        <w:rPr>
          <w:b/>
          <w:i/>
          <w:color w:val="0000FF"/>
        </w:rPr>
        <w:t>Point 1)</w:t>
      </w:r>
      <w:r w:rsidRPr="00425522">
        <w:rPr>
          <w:i/>
          <w:color w:val="0000FF"/>
        </w:rPr>
        <w:t>: example BTE T76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7"/>
        <w:gridCol w:w="5966"/>
        <w:gridCol w:w="1547"/>
      </w:tblGrid>
      <w:tr w:rsidR="005A7F05" w:rsidRPr="00425522" w14:paraId="205D1A41" w14:textId="77777777">
        <w:trPr>
          <w:cantSplit/>
        </w:trPr>
        <w:tc>
          <w:tcPr>
            <w:tcW w:w="817" w:type="pct"/>
            <w:tcBorders>
              <w:bottom w:val="single" w:sz="4" w:space="0" w:color="auto"/>
            </w:tcBorders>
            <w:shd w:val="clear" w:color="auto" w:fill="D9D9D9"/>
          </w:tcPr>
          <w:p w14:paraId="39D28931"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tcBorders>
              <w:bottom w:val="single" w:sz="4" w:space="0" w:color="auto"/>
            </w:tcBorders>
            <w:shd w:val="clear" w:color="auto" w:fill="D9D9D9"/>
          </w:tcPr>
          <w:p w14:paraId="5CE5F8F6"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tcBorders>
              <w:bottom w:val="single" w:sz="4" w:space="0" w:color="auto"/>
            </w:tcBorders>
            <w:shd w:val="clear" w:color="auto" w:fill="D9D9D9"/>
          </w:tcPr>
          <w:p w14:paraId="7D8CDF3D"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B97425" w:rsidRPr="00425522" w14:paraId="0482E57F" w14:textId="77777777">
        <w:trPr>
          <w:cantSplit/>
        </w:trPr>
        <w:tc>
          <w:tcPr>
            <w:tcW w:w="817" w:type="pct"/>
            <w:shd w:val="clear" w:color="auto" w:fill="F3F3F3"/>
          </w:tcPr>
          <w:p w14:paraId="2EC4E317" w14:textId="77777777" w:rsidR="00B97425" w:rsidRPr="00425522" w:rsidRDefault="00B97425" w:rsidP="00626560">
            <w:pPr>
              <w:rPr>
                <w:sz w:val="20"/>
              </w:rPr>
            </w:pPr>
          </w:p>
        </w:tc>
        <w:tc>
          <w:tcPr>
            <w:tcW w:w="3385" w:type="pct"/>
            <w:shd w:val="clear" w:color="auto" w:fill="F3F3F3"/>
          </w:tcPr>
          <w:p w14:paraId="5248BB07" w14:textId="77777777" w:rsidR="00B97425" w:rsidRPr="00425522" w:rsidRDefault="00F8096F" w:rsidP="00626560">
            <w:pPr>
              <w:rPr>
                <w:b/>
                <w:sz w:val="20"/>
              </w:rPr>
            </w:pPr>
            <w:r w:rsidRPr="00425522">
              <w:rPr>
                <w:b/>
                <w:sz w:val="20"/>
              </w:rPr>
              <w:t xml:space="preserve">SL_TEMPS_DMD_INHB_COFFRE = </w:t>
            </w:r>
            <w:r w:rsidR="00B97425" w:rsidRPr="00425522">
              <w:rPr>
                <w:b/>
                <w:sz w:val="20"/>
              </w:rPr>
              <w:t>Défaut présent :</w:t>
            </w:r>
          </w:p>
          <w:p w14:paraId="4B3BD4EF" w14:textId="77777777" w:rsidR="00B97425" w:rsidRPr="00425522" w:rsidRDefault="00B97425" w:rsidP="00626560">
            <w:pPr>
              <w:rPr>
                <w:sz w:val="20"/>
              </w:rPr>
            </w:pPr>
            <w:r w:rsidRPr="00425522">
              <w:rPr>
                <w:sz w:val="20"/>
              </w:rPr>
              <w:t>le temps entre la demande d’inhibition du coffre à bagages (DEM_INH_AC_COF_BAG passe à ‘demande d’inhibition’) et la confirmation par BSI (AC_COF_BAG_INH passe à ‘commande inhibée’ est supérieur à 5 secondes (paramétrable).</w:t>
            </w:r>
          </w:p>
          <w:p w14:paraId="5164A30C" w14:textId="77777777" w:rsidR="00D15E96" w:rsidRPr="00425522" w:rsidRDefault="00D15E96" w:rsidP="00D15E96">
            <w:pPr>
              <w:rPr>
                <w:b/>
                <w:i/>
                <w:color w:val="0000FF"/>
                <w:sz w:val="20"/>
              </w:rPr>
            </w:pPr>
            <w:r w:rsidRPr="00425522">
              <w:rPr>
                <w:b/>
                <w:i/>
                <w:color w:val="0000FF"/>
                <w:sz w:val="20"/>
              </w:rPr>
              <w:t>SL_TEMPS_DMD_INHB_COFFRE = Fault present:</w:t>
            </w:r>
          </w:p>
          <w:p w14:paraId="1CCFF57A" w14:textId="77777777" w:rsidR="00D15E96" w:rsidRPr="00425522" w:rsidRDefault="00D15E96" w:rsidP="00D15E96">
            <w:pPr>
              <w:rPr>
                <w:sz w:val="20"/>
              </w:rPr>
            </w:pPr>
            <w:r w:rsidRPr="00425522">
              <w:rPr>
                <w:i/>
                <w:color w:val="0000FF"/>
                <w:sz w:val="20"/>
              </w:rPr>
              <w:t>the time between the luggage compartment inhibition request (DEM_INH_AC_COF_BAG switches to 'inhibition request') and the confirmation by BSI (AC_COF_BAG_INH switches to 'control inhibited' is higher than 5 seconds (programmable).</w:t>
            </w:r>
          </w:p>
        </w:tc>
        <w:tc>
          <w:tcPr>
            <w:tcW w:w="798" w:type="pct"/>
            <w:shd w:val="clear" w:color="auto" w:fill="F3F3F3"/>
          </w:tcPr>
          <w:p w14:paraId="7109154C" w14:textId="77777777" w:rsidR="00B97425" w:rsidRPr="00425522" w:rsidRDefault="00B97425" w:rsidP="00626560">
            <w:pPr>
              <w:rPr>
                <w:sz w:val="20"/>
              </w:rPr>
            </w:pPr>
          </w:p>
        </w:tc>
      </w:tr>
      <w:tr w:rsidR="00B97425" w:rsidRPr="00425522" w14:paraId="4AA828C4" w14:textId="77777777">
        <w:trPr>
          <w:cantSplit/>
        </w:trPr>
        <w:tc>
          <w:tcPr>
            <w:tcW w:w="817" w:type="pct"/>
            <w:shd w:val="clear" w:color="auto" w:fill="F3F3F3"/>
          </w:tcPr>
          <w:p w14:paraId="2CAAE75E" w14:textId="77777777" w:rsidR="00B97425" w:rsidRPr="00425522" w:rsidRDefault="00B97425" w:rsidP="00626560">
            <w:pPr>
              <w:rPr>
                <w:sz w:val="20"/>
              </w:rPr>
            </w:pPr>
          </w:p>
        </w:tc>
        <w:tc>
          <w:tcPr>
            <w:tcW w:w="3385" w:type="pct"/>
            <w:shd w:val="clear" w:color="auto" w:fill="F3F3F3"/>
          </w:tcPr>
          <w:p w14:paraId="337ADDC3" w14:textId="77777777" w:rsidR="00B97425" w:rsidRPr="00425522" w:rsidRDefault="00F8096F" w:rsidP="00B97425">
            <w:pPr>
              <w:rPr>
                <w:b/>
                <w:sz w:val="20"/>
              </w:rPr>
            </w:pPr>
            <w:r w:rsidRPr="00425522">
              <w:rPr>
                <w:b/>
                <w:sz w:val="20"/>
              </w:rPr>
              <w:t xml:space="preserve">SL_TEMPS_DMD_DESINHB_COFFRE = </w:t>
            </w:r>
            <w:r w:rsidR="00B97425" w:rsidRPr="00425522">
              <w:rPr>
                <w:b/>
                <w:sz w:val="20"/>
              </w:rPr>
              <w:t>Défaut présent :</w:t>
            </w:r>
          </w:p>
          <w:p w14:paraId="0B9A48CD" w14:textId="77777777" w:rsidR="00B97425" w:rsidRPr="00425522" w:rsidRDefault="00B97425" w:rsidP="00626560">
            <w:pPr>
              <w:rPr>
                <w:sz w:val="20"/>
              </w:rPr>
            </w:pPr>
            <w:r w:rsidRPr="00425522">
              <w:rPr>
                <w:sz w:val="20"/>
              </w:rPr>
              <w:t>Le temps entre la demande de désinhibition du coffre à bagages (DEM_INH_AC_COF_BAG passe à ‘pas demande d’inhibition’) et la confirmation par BSI (AC_COF_BAG_INH passe à ‘commande possible’ est supérieur à 5 secondes (paramétrable).</w:t>
            </w:r>
          </w:p>
          <w:p w14:paraId="38E79479" w14:textId="77777777" w:rsidR="00D15E96" w:rsidRPr="00425522" w:rsidRDefault="00D15E96" w:rsidP="00D15E96">
            <w:pPr>
              <w:rPr>
                <w:b/>
                <w:i/>
                <w:color w:val="0000FF"/>
                <w:sz w:val="20"/>
              </w:rPr>
            </w:pPr>
            <w:r w:rsidRPr="00425522">
              <w:rPr>
                <w:b/>
                <w:i/>
                <w:color w:val="0000FF"/>
                <w:sz w:val="20"/>
              </w:rPr>
              <w:t>SL_TEMPS_DMD_DESINHB_COFFRE = Fault present:</w:t>
            </w:r>
          </w:p>
          <w:p w14:paraId="2737C20C" w14:textId="77777777" w:rsidR="00D15E96" w:rsidRPr="00425522" w:rsidRDefault="00D15E96" w:rsidP="00D15E96">
            <w:pPr>
              <w:rPr>
                <w:sz w:val="20"/>
              </w:rPr>
            </w:pPr>
            <w:r w:rsidRPr="00425522">
              <w:rPr>
                <w:i/>
                <w:color w:val="0000FF"/>
                <w:sz w:val="20"/>
              </w:rPr>
              <w:t>The time between the luggage compartment activation request (DEM_INH_AC_COF_BAG switches to 'no inhibition request') and the confirmation by BSI (AC_COF_BAG_INH switches to 'control possible' is higher than 5 seconds (programmable).</w:t>
            </w:r>
          </w:p>
        </w:tc>
        <w:tc>
          <w:tcPr>
            <w:tcW w:w="798" w:type="pct"/>
            <w:shd w:val="clear" w:color="auto" w:fill="F3F3F3"/>
          </w:tcPr>
          <w:p w14:paraId="211C02E7" w14:textId="77777777" w:rsidR="00B97425" w:rsidRPr="00425522" w:rsidRDefault="00B97425" w:rsidP="00626560">
            <w:pPr>
              <w:rPr>
                <w:sz w:val="20"/>
              </w:rPr>
            </w:pPr>
          </w:p>
        </w:tc>
      </w:tr>
    </w:tbl>
    <w:p w14:paraId="3030C0AB" w14:textId="77777777" w:rsidR="00303374" w:rsidRPr="00425522" w:rsidRDefault="00303374" w:rsidP="00303374"/>
    <w:p w14:paraId="595C3550" w14:textId="77777777" w:rsidR="00C137EA" w:rsidRPr="00425522" w:rsidRDefault="00FE4119" w:rsidP="00303374">
      <w:pPr>
        <w:pStyle w:val="Paragraphe"/>
        <w:tabs>
          <w:tab w:val="left" w:pos="5457"/>
        </w:tabs>
        <w:jc w:val="left"/>
        <w:rPr>
          <w:bCs/>
          <w:sz w:val="22"/>
          <w:szCs w:val="22"/>
        </w:rPr>
      </w:pPr>
      <w:r w:rsidRPr="00425522">
        <w:rPr>
          <w:b/>
          <w:bCs/>
          <w:sz w:val="22"/>
          <w:szCs w:val="22"/>
        </w:rPr>
        <w:t>Point 2</w:t>
      </w:r>
      <w:r w:rsidR="00C137EA" w:rsidRPr="00425522">
        <w:rPr>
          <w:b/>
          <w:bCs/>
          <w:sz w:val="22"/>
          <w:szCs w:val="22"/>
        </w:rPr>
        <w:t>)</w:t>
      </w:r>
      <w:r w:rsidR="00C137EA" w:rsidRPr="00425522">
        <w:rPr>
          <w:bCs/>
          <w:sz w:val="22"/>
          <w:szCs w:val="22"/>
        </w:rPr>
        <w:t xml:space="preserve"> : </w:t>
      </w:r>
      <w:r w:rsidR="00C137EA" w:rsidRPr="00425522">
        <w:rPr>
          <w:bCs/>
          <w:sz w:val="22"/>
          <w:szCs w:val="22"/>
          <w:shd w:val="clear" w:color="auto" w:fill="F3F3F3"/>
        </w:rPr>
        <w:t>exemple d’exigences de diagnostic sur une entrée filaire</w:t>
      </w:r>
      <w:r w:rsidR="00C137EA" w:rsidRPr="00425522">
        <w:rPr>
          <w:bCs/>
          <w:sz w:val="22"/>
          <w:szCs w:val="22"/>
        </w:rPr>
        <w:t> :</w:t>
      </w:r>
    </w:p>
    <w:p w14:paraId="41762C0F" w14:textId="77777777" w:rsidR="00D15E96" w:rsidRPr="00425522" w:rsidRDefault="00D15E96" w:rsidP="00303374">
      <w:pPr>
        <w:pStyle w:val="Paragraphe"/>
        <w:tabs>
          <w:tab w:val="left" w:pos="5457"/>
        </w:tabs>
        <w:jc w:val="left"/>
        <w:rPr>
          <w:bCs/>
          <w:color w:val="0000FF"/>
          <w:sz w:val="22"/>
          <w:szCs w:val="22"/>
        </w:rPr>
      </w:pPr>
      <w:r w:rsidRPr="00425522">
        <w:rPr>
          <w:b/>
          <w:bCs/>
          <w:color w:val="0000FF"/>
          <w:sz w:val="22"/>
          <w:szCs w:val="22"/>
        </w:rPr>
        <w:t>Point 2)</w:t>
      </w:r>
      <w:r w:rsidRPr="00425522">
        <w:rPr>
          <w:bCs/>
          <w:color w:val="0000FF"/>
          <w:sz w:val="22"/>
          <w:szCs w:val="22"/>
        </w:rPr>
        <w:t>: example of diagnostic requirements on a wired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7"/>
        <w:gridCol w:w="5966"/>
        <w:gridCol w:w="1547"/>
      </w:tblGrid>
      <w:tr w:rsidR="005A7F05" w:rsidRPr="00425522" w14:paraId="24C3D14A" w14:textId="77777777">
        <w:trPr>
          <w:cantSplit/>
        </w:trPr>
        <w:tc>
          <w:tcPr>
            <w:tcW w:w="817" w:type="pct"/>
            <w:tcBorders>
              <w:bottom w:val="single" w:sz="4" w:space="0" w:color="auto"/>
            </w:tcBorders>
            <w:shd w:val="clear" w:color="auto" w:fill="D9D9D9"/>
          </w:tcPr>
          <w:p w14:paraId="6D8507CC"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tcBorders>
              <w:bottom w:val="single" w:sz="4" w:space="0" w:color="auto"/>
            </w:tcBorders>
            <w:shd w:val="clear" w:color="auto" w:fill="D9D9D9"/>
          </w:tcPr>
          <w:p w14:paraId="238920D6"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tcBorders>
              <w:bottom w:val="single" w:sz="4" w:space="0" w:color="auto"/>
            </w:tcBorders>
            <w:shd w:val="clear" w:color="auto" w:fill="D9D9D9"/>
          </w:tcPr>
          <w:p w14:paraId="5EBD71CE"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B97425" w:rsidRPr="00425522" w14:paraId="7250B5A9" w14:textId="77777777">
        <w:trPr>
          <w:cantSplit/>
        </w:trPr>
        <w:tc>
          <w:tcPr>
            <w:tcW w:w="817" w:type="pct"/>
            <w:shd w:val="clear" w:color="auto" w:fill="F3F3F3"/>
          </w:tcPr>
          <w:p w14:paraId="0740DB7A" w14:textId="77777777" w:rsidR="00B97425" w:rsidRPr="00425522" w:rsidRDefault="00B97425" w:rsidP="00626560">
            <w:pPr>
              <w:rPr>
                <w:sz w:val="20"/>
              </w:rPr>
            </w:pPr>
          </w:p>
        </w:tc>
        <w:tc>
          <w:tcPr>
            <w:tcW w:w="3385" w:type="pct"/>
            <w:shd w:val="clear" w:color="auto" w:fill="F3F3F3"/>
          </w:tcPr>
          <w:p w14:paraId="5E3097C2" w14:textId="77777777" w:rsidR="00B97425" w:rsidRPr="00425522" w:rsidRDefault="00B97425" w:rsidP="00B97425">
            <w:pPr>
              <w:ind w:left="-70"/>
              <w:rPr>
                <w:i/>
                <w:sz w:val="20"/>
              </w:rPr>
            </w:pPr>
            <w:r w:rsidRPr="00425522">
              <w:rPr>
                <w:i/>
                <w:sz w:val="20"/>
              </w:rPr>
              <w:t>Défaut résistance thermique :</w:t>
            </w:r>
          </w:p>
          <w:p w14:paraId="093ACF69" w14:textId="77777777" w:rsidR="00B97425" w:rsidRPr="00425522" w:rsidRDefault="00B97425" w:rsidP="00B97425">
            <w:pPr>
              <w:rPr>
                <w:sz w:val="20"/>
              </w:rPr>
            </w:pPr>
          </w:p>
          <w:p w14:paraId="3033B222" w14:textId="77777777" w:rsidR="00B97425" w:rsidRPr="00425522" w:rsidRDefault="00B97425" w:rsidP="00B97425">
            <w:pPr>
              <w:tabs>
                <w:tab w:val="left" w:pos="1513"/>
              </w:tabs>
              <w:rPr>
                <w:sz w:val="20"/>
              </w:rPr>
            </w:pPr>
            <w:r w:rsidRPr="00425522">
              <w:rPr>
                <w:sz w:val="20"/>
              </w:rPr>
              <w:t>Rth &lt; Rcc masse (8k Ohms paramétrable)</w:t>
            </w:r>
          </w:p>
          <w:p w14:paraId="4A4584AA" w14:textId="77777777" w:rsidR="00B97425" w:rsidRPr="00425522" w:rsidRDefault="00B97425" w:rsidP="00B97425">
            <w:pPr>
              <w:rPr>
                <w:sz w:val="20"/>
              </w:rPr>
            </w:pPr>
          </w:p>
          <w:p w14:paraId="67FF3E14" w14:textId="77777777" w:rsidR="00B97425" w:rsidRPr="00425522" w:rsidRDefault="00F8096F" w:rsidP="00B97425">
            <w:pPr>
              <w:rPr>
                <w:b/>
                <w:sz w:val="20"/>
              </w:rPr>
            </w:pPr>
            <w:r w:rsidRPr="00425522">
              <w:rPr>
                <w:b/>
                <w:sz w:val="20"/>
              </w:rPr>
              <w:t xml:space="preserve">SP_DEF_RESIS_THERM = </w:t>
            </w:r>
            <w:r w:rsidR="00B97425" w:rsidRPr="00425522">
              <w:rPr>
                <w:b/>
                <w:sz w:val="20"/>
              </w:rPr>
              <w:t>Défaut présent :</w:t>
            </w:r>
          </w:p>
          <w:p w14:paraId="45FD7AAE" w14:textId="77777777" w:rsidR="00B97425" w:rsidRPr="00425522" w:rsidRDefault="00B97425" w:rsidP="00B97425">
            <w:pPr>
              <w:rPr>
                <w:sz w:val="20"/>
              </w:rPr>
            </w:pPr>
            <w:r w:rsidRPr="00425522">
              <w:rPr>
                <w:sz w:val="20"/>
              </w:rPr>
              <w:t>Le défaut est considéré présent après 2000 ms de détection du défaut.</w:t>
            </w:r>
          </w:p>
          <w:p w14:paraId="285830E4" w14:textId="77777777" w:rsidR="00B97425" w:rsidRPr="00425522" w:rsidRDefault="00B97425" w:rsidP="00B97425">
            <w:pPr>
              <w:rPr>
                <w:sz w:val="20"/>
              </w:rPr>
            </w:pPr>
          </w:p>
          <w:p w14:paraId="5A585FD6" w14:textId="77777777" w:rsidR="00B97425" w:rsidRPr="00425522" w:rsidRDefault="00F8096F" w:rsidP="00B97425">
            <w:pPr>
              <w:rPr>
                <w:b/>
                <w:sz w:val="20"/>
              </w:rPr>
            </w:pPr>
            <w:r w:rsidRPr="00425522">
              <w:rPr>
                <w:b/>
                <w:sz w:val="20"/>
              </w:rPr>
              <w:t xml:space="preserve">SP_DEF_RESIS_THERM = </w:t>
            </w:r>
            <w:r w:rsidR="00B97425" w:rsidRPr="00425522">
              <w:rPr>
                <w:b/>
                <w:sz w:val="20"/>
              </w:rPr>
              <w:t>Défaut absent :</w:t>
            </w:r>
          </w:p>
          <w:p w14:paraId="0B6179C0" w14:textId="77777777" w:rsidR="00B97425" w:rsidRPr="00425522" w:rsidRDefault="00B97425" w:rsidP="00B97425">
            <w:pPr>
              <w:rPr>
                <w:sz w:val="20"/>
              </w:rPr>
            </w:pPr>
            <w:r w:rsidRPr="00425522">
              <w:rPr>
                <w:sz w:val="20"/>
              </w:rPr>
              <w:t>Le défaut est considéré absent après 5000ms sans défaut.</w:t>
            </w:r>
          </w:p>
          <w:p w14:paraId="35886888" w14:textId="77777777" w:rsidR="008E0781" w:rsidRPr="00425522" w:rsidRDefault="008E0781" w:rsidP="00D15E96">
            <w:pPr>
              <w:ind w:left="-70"/>
              <w:rPr>
                <w:i/>
                <w:color w:val="0000FF"/>
                <w:sz w:val="20"/>
              </w:rPr>
            </w:pPr>
          </w:p>
          <w:p w14:paraId="4D1F0292" w14:textId="77777777" w:rsidR="00D15E96" w:rsidRPr="00425522" w:rsidRDefault="00D15E96" w:rsidP="00D15E96">
            <w:pPr>
              <w:ind w:left="-70"/>
              <w:rPr>
                <w:i/>
                <w:color w:val="0000FF"/>
                <w:sz w:val="20"/>
              </w:rPr>
            </w:pPr>
            <w:r w:rsidRPr="00425522">
              <w:rPr>
                <w:i/>
                <w:color w:val="0000FF"/>
                <w:sz w:val="20"/>
              </w:rPr>
              <w:t>Temperature resistance fault:</w:t>
            </w:r>
          </w:p>
          <w:p w14:paraId="39B27AB9" w14:textId="77777777" w:rsidR="00D15E96" w:rsidRPr="00425522" w:rsidRDefault="00D15E96" w:rsidP="00D15E96">
            <w:pPr>
              <w:rPr>
                <w:i/>
                <w:color w:val="0000FF"/>
                <w:sz w:val="20"/>
              </w:rPr>
            </w:pPr>
          </w:p>
          <w:p w14:paraId="0F1AE353" w14:textId="77777777" w:rsidR="00D15E96" w:rsidRPr="00425522" w:rsidRDefault="00D15E96" w:rsidP="00D15E96">
            <w:pPr>
              <w:tabs>
                <w:tab w:val="left" w:pos="1513"/>
              </w:tabs>
              <w:rPr>
                <w:i/>
                <w:color w:val="0000FF"/>
                <w:sz w:val="20"/>
              </w:rPr>
            </w:pPr>
            <w:r w:rsidRPr="00425522">
              <w:rPr>
                <w:i/>
                <w:color w:val="0000FF"/>
                <w:sz w:val="20"/>
              </w:rPr>
              <w:t>Rth &lt; Rcc earth (8k Ohms programmable)</w:t>
            </w:r>
          </w:p>
          <w:p w14:paraId="158FB202" w14:textId="77777777" w:rsidR="00D15E96" w:rsidRPr="00425522" w:rsidRDefault="00D15E96" w:rsidP="00D15E96">
            <w:pPr>
              <w:rPr>
                <w:i/>
                <w:color w:val="0000FF"/>
                <w:sz w:val="20"/>
              </w:rPr>
            </w:pPr>
          </w:p>
          <w:p w14:paraId="44ACBBCF" w14:textId="77777777" w:rsidR="00D15E96" w:rsidRPr="00425522" w:rsidRDefault="00D15E96" w:rsidP="00D15E96">
            <w:pPr>
              <w:rPr>
                <w:b/>
                <w:i/>
                <w:color w:val="0000FF"/>
                <w:sz w:val="20"/>
              </w:rPr>
            </w:pPr>
            <w:r w:rsidRPr="00425522">
              <w:rPr>
                <w:b/>
                <w:i/>
                <w:color w:val="0000FF"/>
                <w:sz w:val="20"/>
              </w:rPr>
              <w:t>SP_DEF_RESIS_THERM = Fault present:</w:t>
            </w:r>
          </w:p>
          <w:p w14:paraId="31ADE02C" w14:textId="77777777" w:rsidR="00D15E96" w:rsidRPr="00425522" w:rsidRDefault="00D15E96" w:rsidP="00D15E96">
            <w:pPr>
              <w:rPr>
                <w:i/>
                <w:color w:val="0000FF"/>
                <w:sz w:val="20"/>
              </w:rPr>
            </w:pPr>
            <w:r w:rsidRPr="00425522">
              <w:rPr>
                <w:i/>
                <w:color w:val="0000FF"/>
                <w:sz w:val="20"/>
              </w:rPr>
              <w:t>The fault is considered present after 2000 ms of detection of the fault.</w:t>
            </w:r>
          </w:p>
          <w:p w14:paraId="767DC801" w14:textId="77777777" w:rsidR="00D15E96" w:rsidRPr="00425522" w:rsidRDefault="00D15E96" w:rsidP="00D15E96">
            <w:pPr>
              <w:rPr>
                <w:i/>
                <w:color w:val="0000FF"/>
                <w:sz w:val="20"/>
              </w:rPr>
            </w:pPr>
          </w:p>
          <w:p w14:paraId="526ECE44" w14:textId="77777777" w:rsidR="00D15E96" w:rsidRPr="00425522" w:rsidRDefault="00D15E96" w:rsidP="00D15E96">
            <w:pPr>
              <w:rPr>
                <w:b/>
                <w:i/>
                <w:color w:val="0000FF"/>
                <w:sz w:val="20"/>
              </w:rPr>
            </w:pPr>
            <w:r w:rsidRPr="00425522">
              <w:rPr>
                <w:b/>
                <w:i/>
                <w:color w:val="0000FF"/>
                <w:sz w:val="20"/>
              </w:rPr>
              <w:t>SP_DEF_RESIS_THERM = Fault absent:</w:t>
            </w:r>
          </w:p>
          <w:p w14:paraId="7FEBE2F0" w14:textId="77777777" w:rsidR="00D15E96" w:rsidRPr="00425522" w:rsidRDefault="00D15E96" w:rsidP="00D15E96">
            <w:pPr>
              <w:rPr>
                <w:sz w:val="20"/>
              </w:rPr>
            </w:pPr>
            <w:r w:rsidRPr="00425522">
              <w:rPr>
                <w:i/>
                <w:color w:val="0000FF"/>
                <w:sz w:val="20"/>
              </w:rPr>
              <w:t>The fault is considered absent after 5000 ms without fault.</w:t>
            </w:r>
          </w:p>
        </w:tc>
        <w:tc>
          <w:tcPr>
            <w:tcW w:w="798" w:type="pct"/>
            <w:shd w:val="clear" w:color="auto" w:fill="F3F3F3"/>
          </w:tcPr>
          <w:p w14:paraId="176E0208" w14:textId="77777777" w:rsidR="00B97425" w:rsidRPr="00425522" w:rsidRDefault="00B97425" w:rsidP="00626560">
            <w:pPr>
              <w:rPr>
                <w:sz w:val="20"/>
              </w:rPr>
            </w:pPr>
          </w:p>
        </w:tc>
      </w:tr>
    </w:tbl>
    <w:p w14:paraId="1D55FC8C" w14:textId="77777777" w:rsidR="00B97425" w:rsidRPr="00425522" w:rsidRDefault="00B97425" w:rsidP="00303374">
      <w:pPr>
        <w:pStyle w:val="Paragraphe"/>
        <w:tabs>
          <w:tab w:val="left" w:pos="5457"/>
        </w:tabs>
        <w:jc w:val="left"/>
        <w:rPr>
          <w:bCs/>
          <w:sz w:val="22"/>
          <w:szCs w:val="22"/>
        </w:rPr>
      </w:pPr>
    </w:p>
    <w:p w14:paraId="06C64CEC" w14:textId="77777777" w:rsidR="00C137EA" w:rsidRPr="00425522" w:rsidRDefault="00C137EA" w:rsidP="00C137EA">
      <w:pPr>
        <w:pStyle w:val="Paragraphe"/>
        <w:tabs>
          <w:tab w:val="left" w:pos="5457"/>
        </w:tabs>
        <w:jc w:val="left"/>
        <w:rPr>
          <w:bCs/>
        </w:rPr>
      </w:pPr>
    </w:p>
    <w:p w14:paraId="0081A6D8" w14:textId="77777777" w:rsidR="002F26F8" w:rsidRPr="00425522" w:rsidRDefault="002F26F8" w:rsidP="00C137EA">
      <w:pPr>
        <w:pStyle w:val="Paragraphe"/>
        <w:tabs>
          <w:tab w:val="left" w:pos="5457"/>
        </w:tabs>
        <w:jc w:val="left"/>
        <w:rPr>
          <w:bCs/>
        </w:rPr>
      </w:pPr>
    </w:p>
    <w:p w14:paraId="08EA6D49" w14:textId="77777777" w:rsidR="00C137EA" w:rsidRPr="00425522" w:rsidRDefault="00FE4119" w:rsidP="00C137EA">
      <w:pPr>
        <w:pStyle w:val="Paragraphe"/>
        <w:tabs>
          <w:tab w:val="left" w:pos="5457"/>
        </w:tabs>
        <w:jc w:val="left"/>
        <w:rPr>
          <w:b/>
          <w:bCs/>
          <w:sz w:val="22"/>
          <w:szCs w:val="22"/>
        </w:rPr>
      </w:pPr>
      <w:r w:rsidRPr="00425522">
        <w:rPr>
          <w:b/>
          <w:bCs/>
          <w:sz w:val="22"/>
          <w:szCs w:val="22"/>
        </w:rPr>
        <w:t>Point 3</w:t>
      </w:r>
      <w:r w:rsidR="00C137EA" w:rsidRPr="00425522">
        <w:rPr>
          <w:b/>
          <w:bCs/>
          <w:sz w:val="22"/>
          <w:szCs w:val="22"/>
        </w:rPr>
        <w:t xml:space="preserve">) </w:t>
      </w:r>
    </w:p>
    <w:p w14:paraId="246F4192" w14:textId="77777777" w:rsidR="00752FEF" w:rsidRPr="00425522" w:rsidRDefault="00752FEF">
      <w:r w:rsidRPr="00425522">
        <w:lastRenderedPageBreak/>
        <w:t>Les exigences concernant le diagnostic sont rédigé</w:t>
      </w:r>
      <w:r w:rsidR="00AC6159" w:rsidRPr="00425522">
        <w:t>e</w:t>
      </w:r>
      <w:r w:rsidRPr="00425522">
        <w:t xml:space="preserve">s </w:t>
      </w:r>
      <w:r w:rsidR="00FB22A5" w:rsidRPr="00425522">
        <w:t>par CIAE/CA2E/PRDO qui rédige à la demande du métier, pour chaque organe/ composant une « ST diagnostic applicables à l’organe » qui applique à l’organe/ au composant les exigences du référentiel diagnostic.</w:t>
      </w:r>
    </w:p>
    <w:p w14:paraId="5B3337EB" w14:textId="77777777" w:rsidR="00D15E96" w:rsidRPr="00425522" w:rsidRDefault="00D15E96" w:rsidP="00D15E96">
      <w:pPr>
        <w:pStyle w:val="Paragraphe"/>
        <w:tabs>
          <w:tab w:val="left" w:pos="5457"/>
        </w:tabs>
        <w:jc w:val="left"/>
        <w:rPr>
          <w:b/>
          <w:bCs/>
          <w:i/>
          <w:color w:val="0000FF"/>
          <w:sz w:val="22"/>
          <w:szCs w:val="22"/>
        </w:rPr>
      </w:pPr>
      <w:r w:rsidRPr="00425522">
        <w:rPr>
          <w:b/>
          <w:bCs/>
          <w:i/>
          <w:color w:val="0000FF"/>
          <w:sz w:val="22"/>
          <w:szCs w:val="22"/>
        </w:rPr>
        <w:t xml:space="preserve">Point 3) </w:t>
      </w:r>
    </w:p>
    <w:p w14:paraId="56F52B91" w14:textId="77777777" w:rsidR="00082B3C" w:rsidRPr="00425522" w:rsidRDefault="00004052">
      <w:pPr>
        <w:rPr>
          <w:i/>
          <w:color w:val="0000FF"/>
        </w:rPr>
      </w:pPr>
      <w:r w:rsidRPr="00425522">
        <w:rPr>
          <w:i/>
          <w:color w:val="0000FF"/>
        </w:rPr>
        <w:t>Requirements for diagnosis are written by CIAE/CA2E/PRDO who wrote at the request of the profession, for each organ / component a "ST diagnosis applicable to the body" that applies to the member / component to the requirements of the standard diagnostic.</w:t>
      </w:r>
    </w:p>
    <w:p w14:paraId="16953F22" w14:textId="77777777" w:rsidR="00004052" w:rsidRPr="00425522" w:rsidRDefault="00004052"/>
    <w:p w14:paraId="76A3AC94" w14:textId="77777777" w:rsidR="00082B3C" w:rsidRPr="00425522" w:rsidRDefault="00082B3C">
      <w:r w:rsidRPr="00425522">
        <w:t xml:space="preserve">Les LID Etudes et les trames fonctionnelles Etudes sont traitées dans ce paragraphes </w:t>
      </w:r>
      <w:r w:rsidRPr="00425522">
        <w:rPr>
          <w:b/>
        </w:rPr>
        <w:t>si</w:t>
      </w:r>
      <w:r w:rsidRPr="00425522">
        <w:t xml:space="preserve"> ils sont aussi valables pour l’après</w:t>
      </w:r>
      <w:r w:rsidR="00952AFC" w:rsidRPr="00425522">
        <w:t>-</w:t>
      </w:r>
      <w:r w:rsidRPr="00425522">
        <w:t>vente. Sinon, on les traitera au §56 car ils ne sont alors utiles que pour les validations.</w:t>
      </w:r>
    </w:p>
    <w:p w14:paraId="00209092" w14:textId="77777777" w:rsidR="00D15E96" w:rsidRPr="00425522" w:rsidRDefault="00D15E96" w:rsidP="00D15E96">
      <w:pPr>
        <w:rPr>
          <w:i/>
          <w:color w:val="0000FF"/>
        </w:rPr>
      </w:pPr>
      <w:r w:rsidRPr="00425522">
        <w:rPr>
          <w:i/>
          <w:color w:val="0000FF"/>
        </w:rPr>
        <w:t xml:space="preserve">The Studies LID and the Studies functional frames are discussed in these paragraphs </w:t>
      </w:r>
      <w:r w:rsidRPr="00425522">
        <w:rPr>
          <w:b/>
          <w:i/>
          <w:color w:val="0000FF"/>
        </w:rPr>
        <w:t>if</w:t>
      </w:r>
      <w:r w:rsidRPr="00425522">
        <w:rPr>
          <w:i/>
          <w:color w:val="0000FF"/>
        </w:rPr>
        <w:t xml:space="preserve"> they are also valid for the after-sales. Otherwise, we will discuss them in §56 because they are only useful for the validations.</w:t>
      </w:r>
    </w:p>
    <w:p w14:paraId="7C56EC9B" w14:textId="77777777" w:rsidR="00752FEF" w:rsidRPr="00425522" w:rsidRDefault="00752FEF"/>
    <w:p w14:paraId="2DBFDFA9" w14:textId="77777777" w:rsidR="0053303D" w:rsidRPr="00425522" w:rsidRDefault="00750127">
      <w:r w:rsidRPr="00425522">
        <w:t>La messagerie diagnostic</w:t>
      </w:r>
      <w:r w:rsidR="0053303D" w:rsidRPr="00425522">
        <w:t xml:space="preserve"> doit être rédigée en tenant compte des exigences du « guide de développement diagnostic </w:t>
      </w:r>
      <w:r w:rsidR="0053303D" w:rsidRPr="00425522">
        <w:rPr>
          <w:szCs w:val="22"/>
        </w:rPr>
        <w:t xml:space="preserve">» </w:t>
      </w:r>
      <w:r w:rsidR="00FB22A5" w:rsidRPr="00425522">
        <w:rPr>
          <w:szCs w:val="22"/>
        </w:rPr>
        <w:t>[GA7]</w:t>
      </w:r>
      <w:r w:rsidR="0053303D" w:rsidRPr="00425522">
        <w:rPr>
          <w:szCs w:val="22"/>
        </w:rPr>
        <w:t xml:space="preserve"> </w:t>
      </w:r>
      <w:r w:rsidR="0053303D" w:rsidRPr="00425522">
        <w:t>(en particul</w:t>
      </w:r>
      <w:r w:rsidR="00CC5C23" w:rsidRPr="00425522">
        <w:t>ier il faut que l’écriture et la</w:t>
      </w:r>
      <w:r w:rsidR="0053303D" w:rsidRPr="00425522">
        <w:t xml:space="preserve"> lecture</w:t>
      </w:r>
      <w:r w:rsidR="00AC6159" w:rsidRPr="00425522">
        <w:t xml:space="preserve"> d’un paramètre télécodé se fasse</w:t>
      </w:r>
      <w:r w:rsidR="0053303D" w:rsidRPr="00425522">
        <w:t xml:space="preserve"> dans le même LID au même emplacement).</w:t>
      </w:r>
    </w:p>
    <w:p w14:paraId="34F42718" w14:textId="77777777" w:rsidR="00D15E96" w:rsidRPr="00425522" w:rsidRDefault="00D15E96" w:rsidP="00D15E96">
      <w:pPr>
        <w:rPr>
          <w:i/>
          <w:color w:val="0000FF"/>
        </w:rPr>
      </w:pPr>
      <w:r w:rsidRPr="00425522">
        <w:rPr>
          <w:i/>
          <w:color w:val="0000FF"/>
        </w:rPr>
        <w:t>The diagnostic messaging should be drafted by taking into account the requirements from the "diagnostic development guide"</w:t>
      </w:r>
      <w:r w:rsidR="00EB296B" w:rsidRPr="00425522">
        <w:rPr>
          <w:i/>
          <w:color w:val="0000FF"/>
        </w:rPr>
        <w:t xml:space="preserve"> </w:t>
      </w:r>
      <w:r w:rsidR="00FB22A5" w:rsidRPr="00425522">
        <w:rPr>
          <w:i/>
          <w:color w:val="0000FF"/>
          <w:szCs w:val="22"/>
        </w:rPr>
        <w:t>[GA7]</w:t>
      </w:r>
      <w:r w:rsidRPr="00425522">
        <w:rPr>
          <w:i/>
          <w:color w:val="0000FF"/>
          <w:szCs w:val="22"/>
        </w:rPr>
        <w:t xml:space="preserve"> </w:t>
      </w:r>
      <w:r w:rsidRPr="00425522">
        <w:rPr>
          <w:i/>
          <w:color w:val="0000FF"/>
        </w:rPr>
        <w:t>(the read and write of a remote encoded parameter should in particular be carried out in the same LID at the same location).</w:t>
      </w:r>
    </w:p>
    <w:p w14:paraId="158C8F40" w14:textId="77777777" w:rsidR="0053303D" w:rsidRPr="00425522" w:rsidRDefault="0053303D"/>
    <w:p w14:paraId="4C604152" w14:textId="77777777" w:rsidR="000F2C8A" w:rsidRPr="00425522" w:rsidRDefault="000F2C8A">
      <w:r w:rsidRPr="00425522">
        <w:t>Ce paragraphe définit la correspondance entre les événements défauts précédemment définis et les codes défauts de la messagerie diag</w:t>
      </w:r>
      <w:r w:rsidR="000F743F" w:rsidRPr="00425522">
        <w:t>nostic</w:t>
      </w:r>
      <w:r w:rsidRPr="00425522">
        <w:t>.</w:t>
      </w:r>
    </w:p>
    <w:p w14:paraId="23B6D409" w14:textId="77777777" w:rsidR="00D15E96" w:rsidRPr="00425522" w:rsidRDefault="00D15E96" w:rsidP="00D15E96">
      <w:pPr>
        <w:rPr>
          <w:i/>
          <w:color w:val="0000FF"/>
        </w:rPr>
      </w:pPr>
      <w:r w:rsidRPr="00425522">
        <w:rPr>
          <w:i/>
          <w:color w:val="0000FF"/>
        </w:rPr>
        <w:t>This paragraph defines the match between the fault events previously defined and the fault codes of the diagnostic messaging.</w:t>
      </w:r>
    </w:p>
    <w:p w14:paraId="37F130AA" w14:textId="77777777" w:rsidR="000F2C8A" w:rsidRPr="00425522" w:rsidRDefault="000F2C8A"/>
    <w:p w14:paraId="3AE4C9F7" w14:textId="77777777" w:rsidR="000F2C8A" w:rsidRPr="00425522" w:rsidRDefault="000F2C8A" w:rsidP="00303374">
      <w:pPr>
        <w:shd w:val="clear" w:color="auto" w:fill="F3F3F3"/>
      </w:pPr>
      <w:r w:rsidRPr="00425522">
        <w:t xml:space="preserve">Exemple : BTE T76 </w:t>
      </w:r>
    </w:p>
    <w:p w14:paraId="7624EB42" w14:textId="77777777" w:rsidR="00D15E96" w:rsidRPr="00425522" w:rsidRDefault="00D15E96" w:rsidP="00303374">
      <w:pPr>
        <w:shd w:val="clear" w:color="auto" w:fill="F3F3F3"/>
        <w:rPr>
          <w:color w:val="0000FF"/>
        </w:rPr>
      </w:pPr>
      <w:r w:rsidRPr="00425522">
        <w:rPr>
          <w:color w:val="0000FF"/>
        </w:rPr>
        <w:t xml:space="preserve">Example: BTE T76 </w:t>
      </w: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CellMar>
          <w:left w:w="70" w:type="dxa"/>
          <w:right w:w="70" w:type="dxa"/>
        </w:tblCellMar>
        <w:tblLook w:val="0000" w:firstRow="0" w:lastRow="0" w:firstColumn="0" w:lastColumn="0" w:noHBand="0" w:noVBand="0"/>
      </w:tblPr>
      <w:tblGrid>
        <w:gridCol w:w="1843"/>
        <w:gridCol w:w="6379"/>
        <w:gridCol w:w="1417"/>
      </w:tblGrid>
      <w:tr w:rsidR="000F2C8A" w:rsidRPr="00425522" w14:paraId="2D3F0760" w14:textId="77777777">
        <w:tc>
          <w:tcPr>
            <w:tcW w:w="1843" w:type="dxa"/>
            <w:shd w:val="clear" w:color="auto" w:fill="D9D9D9"/>
          </w:tcPr>
          <w:p w14:paraId="01623DB7" w14:textId="77777777" w:rsidR="000F2C8A" w:rsidRPr="00425522" w:rsidRDefault="000F2C8A" w:rsidP="00D01861">
            <w:pPr>
              <w:pStyle w:val="Paragraphe"/>
              <w:jc w:val="center"/>
              <w:rPr>
                <w:b/>
                <w:bCs/>
              </w:rPr>
            </w:pPr>
            <w:r w:rsidRPr="00425522">
              <w:rPr>
                <w:b/>
                <w:bCs/>
              </w:rPr>
              <w:t>Evènement défaut</w:t>
            </w:r>
          </w:p>
          <w:p w14:paraId="30E636FA" w14:textId="77777777" w:rsidR="00D15E96" w:rsidRPr="00425522" w:rsidRDefault="00B97425" w:rsidP="00D15E96">
            <w:pPr>
              <w:pStyle w:val="Paragraphe"/>
              <w:jc w:val="center"/>
              <w:rPr>
                <w:b/>
                <w:bCs/>
                <w:color w:val="0000FF"/>
              </w:rPr>
            </w:pPr>
            <w:r w:rsidRPr="00425522">
              <w:rPr>
                <w:b/>
                <w:bCs/>
              </w:rPr>
              <w:t>(flux de sortie)</w:t>
            </w:r>
            <w:r w:rsidR="00D15E96" w:rsidRPr="00425522">
              <w:rPr>
                <w:b/>
                <w:bCs/>
              </w:rPr>
              <w:t xml:space="preserve"> / </w:t>
            </w:r>
            <w:r w:rsidR="00D15E96" w:rsidRPr="00425522">
              <w:rPr>
                <w:b/>
                <w:bCs/>
                <w:color w:val="0000FF"/>
              </w:rPr>
              <w:t>Fault event</w:t>
            </w:r>
          </w:p>
          <w:p w14:paraId="0AD7CFB8" w14:textId="77777777" w:rsidR="00B97425" w:rsidRPr="00425522" w:rsidRDefault="00D15E96" w:rsidP="00D15E96">
            <w:pPr>
              <w:pStyle w:val="Paragraphe"/>
              <w:jc w:val="center"/>
              <w:rPr>
                <w:b/>
                <w:bCs/>
              </w:rPr>
            </w:pPr>
            <w:r w:rsidRPr="00425522">
              <w:rPr>
                <w:b/>
                <w:bCs/>
                <w:color w:val="0000FF"/>
              </w:rPr>
              <w:t>(output flow)</w:t>
            </w:r>
          </w:p>
        </w:tc>
        <w:tc>
          <w:tcPr>
            <w:tcW w:w="6379" w:type="dxa"/>
            <w:shd w:val="clear" w:color="auto" w:fill="D9D9D9"/>
          </w:tcPr>
          <w:p w14:paraId="14487BFC" w14:textId="77777777" w:rsidR="000F2C8A" w:rsidRPr="00425522" w:rsidRDefault="000F2C8A" w:rsidP="00D01861">
            <w:pPr>
              <w:pStyle w:val="Paragraphe"/>
              <w:jc w:val="center"/>
              <w:rPr>
                <w:b/>
                <w:bCs/>
              </w:rPr>
            </w:pPr>
            <w:r w:rsidRPr="00425522">
              <w:rPr>
                <w:b/>
                <w:bCs/>
              </w:rPr>
              <w:t>Description</w:t>
            </w:r>
            <w:r w:rsidR="00D15E96" w:rsidRPr="00425522">
              <w:rPr>
                <w:b/>
                <w:bCs/>
              </w:rPr>
              <w:t xml:space="preserve"> / </w:t>
            </w:r>
            <w:r w:rsidR="00D15E96" w:rsidRPr="00425522">
              <w:rPr>
                <w:b/>
                <w:bCs/>
                <w:color w:val="0000FF"/>
              </w:rPr>
              <w:t>Description</w:t>
            </w:r>
          </w:p>
        </w:tc>
        <w:tc>
          <w:tcPr>
            <w:tcW w:w="1417" w:type="dxa"/>
            <w:shd w:val="clear" w:color="auto" w:fill="D9D9D9"/>
          </w:tcPr>
          <w:p w14:paraId="3BC91BDF" w14:textId="77777777" w:rsidR="000F2C8A" w:rsidRPr="00425522" w:rsidRDefault="002D558E" w:rsidP="00D01861">
            <w:pPr>
              <w:pStyle w:val="Paragraphe"/>
              <w:jc w:val="center"/>
              <w:rPr>
                <w:b/>
                <w:bCs/>
              </w:rPr>
            </w:pPr>
            <w:r w:rsidRPr="00425522">
              <w:rPr>
                <w:b/>
                <w:bCs/>
              </w:rPr>
              <w:t>Code défaut associé</w:t>
            </w:r>
            <w:r w:rsidR="00D15E96" w:rsidRPr="00425522">
              <w:rPr>
                <w:b/>
                <w:bCs/>
              </w:rPr>
              <w:t xml:space="preserve"> / </w:t>
            </w:r>
            <w:r w:rsidR="00D15E96" w:rsidRPr="00425522">
              <w:rPr>
                <w:b/>
                <w:bCs/>
                <w:color w:val="0000FF"/>
              </w:rPr>
              <w:t>Associated fault code</w:t>
            </w:r>
          </w:p>
        </w:tc>
      </w:tr>
      <w:tr w:rsidR="000F2C8A" w:rsidRPr="00425522" w14:paraId="584F5596" w14:textId="77777777">
        <w:tc>
          <w:tcPr>
            <w:tcW w:w="1843" w:type="dxa"/>
            <w:vMerge w:val="restart"/>
            <w:shd w:val="clear" w:color="auto" w:fill="F3F3F3"/>
          </w:tcPr>
          <w:p w14:paraId="660AC96F" w14:textId="77777777" w:rsidR="000F2C8A" w:rsidRPr="00425522" w:rsidRDefault="00B97425" w:rsidP="00D01861">
            <w:pPr>
              <w:rPr>
                <w:rFonts w:cs="Arial"/>
                <w:sz w:val="20"/>
              </w:rPr>
            </w:pPr>
            <w:r w:rsidRPr="00425522">
              <w:rPr>
                <w:rFonts w:cs="Arial"/>
                <w:sz w:val="20"/>
              </w:rPr>
              <w:t>SL_</w:t>
            </w:r>
            <w:r w:rsidR="000F2C8A" w:rsidRPr="00425522">
              <w:rPr>
                <w:rFonts w:cs="Arial"/>
                <w:sz w:val="20"/>
              </w:rPr>
              <w:t>DEF_TIME_OUT_MIN_X</w:t>
            </w:r>
          </w:p>
        </w:tc>
        <w:tc>
          <w:tcPr>
            <w:tcW w:w="6379" w:type="dxa"/>
            <w:shd w:val="clear" w:color="auto" w:fill="F3F3F3"/>
          </w:tcPr>
          <w:p w14:paraId="46DEA62D" w14:textId="77777777" w:rsidR="000F2C8A" w:rsidRPr="00425522" w:rsidRDefault="000F2C8A" w:rsidP="00D01861">
            <w:pPr>
              <w:rPr>
                <w:sz w:val="20"/>
              </w:rPr>
            </w:pPr>
            <w:r w:rsidRPr="00425522">
              <w:rPr>
                <w:sz w:val="20"/>
              </w:rPr>
              <w:t>Durée de fermeture du coffre &lt; Time out fermeture coffre de toit min </w:t>
            </w:r>
          </w:p>
          <w:p w14:paraId="6699FA0A" w14:textId="77777777" w:rsidR="00D15E96" w:rsidRPr="00425522" w:rsidRDefault="00D15E96" w:rsidP="00D01861">
            <w:pPr>
              <w:rPr>
                <w:i/>
                <w:color w:val="0000FF"/>
                <w:sz w:val="20"/>
              </w:rPr>
            </w:pPr>
            <w:r w:rsidRPr="00425522">
              <w:rPr>
                <w:i/>
                <w:color w:val="0000FF"/>
                <w:sz w:val="20"/>
              </w:rPr>
              <w:t>Trunk closing time &lt; Min roof locker closing time</w:t>
            </w:r>
          </w:p>
        </w:tc>
        <w:tc>
          <w:tcPr>
            <w:tcW w:w="1417" w:type="dxa"/>
            <w:shd w:val="clear" w:color="auto" w:fill="F3F3F3"/>
          </w:tcPr>
          <w:p w14:paraId="3C1A4ED7" w14:textId="77777777" w:rsidR="000F2C8A" w:rsidRPr="00425522" w:rsidRDefault="000F2C8A" w:rsidP="00D01861">
            <w:pPr>
              <w:jc w:val="center"/>
              <w:rPr>
                <w:rFonts w:cs="Arial"/>
                <w:sz w:val="20"/>
              </w:rPr>
            </w:pPr>
            <w:r w:rsidRPr="00425522">
              <w:rPr>
                <w:sz w:val="20"/>
              </w:rPr>
              <w:t>D8B2</w:t>
            </w:r>
          </w:p>
        </w:tc>
      </w:tr>
      <w:tr w:rsidR="000F2C8A" w:rsidRPr="00425522" w14:paraId="3DD2E01E" w14:textId="77777777">
        <w:tc>
          <w:tcPr>
            <w:tcW w:w="1843" w:type="dxa"/>
            <w:vMerge/>
            <w:shd w:val="clear" w:color="auto" w:fill="F3F3F3"/>
          </w:tcPr>
          <w:p w14:paraId="76934045" w14:textId="77777777" w:rsidR="000F2C8A" w:rsidRPr="00425522" w:rsidRDefault="000F2C8A" w:rsidP="00D01861">
            <w:pPr>
              <w:rPr>
                <w:rFonts w:cs="Arial"/>
                <w:sz w:val="20"/>
              </w:rPr>
            </w:pPr>
          </w:p>
        </w:tc>
        <w:tc>
          <w:tcPr>
            <w:tcW w:w="6379" w:type="dxa"/>
            <w:shd w:val="clear" w:color="auto" w:fill="F3F3F3"/>
          </w:tcPr>
          <w:p w14:paraId="0A157CAC" w14:textId="77777777" w:rsidR="000F2C8A" w:rsidRPr="00425522" w:rsidRDefault="000F2C8A" w:rsidP="00D01861">
            <w:pPr>
              <w:rPr>
                <w:sz w:val="20"/>
              </w:rPr>
            </w:pPr>
            <w:r w:rsidRPr="00425522">
              <w:rPr>
                <w:sz w:val="20"/>
              </w:rPr>
              <w:t>Durée de fermeture du Toit &lt; Time out fermeture toit min </w:t>
            </w:r>
          </w:p>
          <w:p w14:paraId="755C91A5" w14:textId="77777777" w:rsidR="00D15E96" w:rsidRPr="00425522" w:rsidRDefault="00D15E96" w:rsidP="00D01861">
            <w:pPr>
              <w:rPr>
                <w:i/>
                <w:color w:val="0000FF"/>
                <w:sz w:val="20"/>
              </w:rPr>
            </w:pPr>
            <w:r w:rsidRPr="00425522">
              <w:rPr>
                <w:i/>
                <w:color w:val="0000FF"/>
                <w:sz w:val="20"/>
              </w:rPr>
              <w:t>Closing time of the Top &lt; Min top closing time out</w:t>
            </w:r>
          </w:p>
        </w:tc>
        <w:tc>
          <w:tcPr>
            <w:tcW w:w="1417" w:type="dxa"/>
            <w:shd w:val="clear" w:color="auto" w:fill="F3F3F3"/>
          </w:tcPr>
          <w:p w14:paraId="7B4C6BDC" w14:textId="77777777" w:rsidR="000F2C8A" w:rsidRPr="00425522" w:rsidRDefault="000F2C8A" w:rsidP="00D01861">
            <w:pPr>
              <w:jc w:val="center"/>
              <w:rPr>
                <w:sz w:val="20"/>
              </w:rPr>
            </w:pPr>
            <w:r w:rsidRPr="00425522">
              <w:rPr>
                <w:sz w:val="20"/>
              </w:rPr>
              <w:t>D8AD</w:t>
            </w:r>
          </w:p>
        </w:tc>
      </w:tr>
      <w:tr w:rsidR="000F2C8A" w:rsidRPr="00425522" w14:paraId="3DD8D1C6" w14:textId="77777777">
        <w:tc>
          <w:tcPr>
            <w:tcW w:w="1843" w:type="dxa"/>
            <w:vMerge/>
            <w:shd w:val="clear" w:color="auto" w:fill="F3F3F3"/>
          </w:tcPr>
          <w:p w14:paraId="5DECA8DA" w14:textId="77777777" w:rsidR="000F2C8A" w:rsidRPr="00425522" w:rsidRDefault="000F2C8A" w:rsidP="00D01861">
            <w:pPr>
              <w:rPr>
                <w:rFonts w:cs="Arial"/>
                <w:sz w:val="20"/>
              </w:rPr>
            </w:pPr>
          </w:p>
        </w:tc>
        <w:tc>
          <w:tcPr>
            <w:tcW w:w="6379" w:type="dxa"/>
            <w:shd w:val="clear" w:color="auto" w:fill="F3F3F3"/>
          </w:tcPr>
          <w:p w14:paraId="5B1697BF" w14:textId="77777777" w:rsidR="000F2C8A" w:rsidRPr="00425522" w:rsidRDefault="000F2C8A" w:rsidP="00D01861">
            <w:pPr>
              <w:rPr>
                <w:sz w:val="20"/>
              </w:rPr>
            </w:pPr>
            <w:r w:rsidRPr="00425522">
              <w:rPr>
                <w:sz w:val="20"/>
              </w:rPr>
              <w:t>Durée d’ouverture du coffre &lt; Time out ouverture coffre min </w:t>
            </w:r>
          </w:p>
          <w:p w14:paraId="0CC87174" w14:textId="77777777" w:rsidR="00D15E96" w:rsidRPr="00425522" w:rsidRDefault="00D15E96" w:rsidP="00D01861">
            <w:pPr>
              <w:rPr>
                <w:i/>
                <w:color w:val="0000FF"/>
                <w:sz w:val="20"/>
              </w:rPr>
            </w:pPr>
            <w:r w:rsidRPr="00425522">
              <w:rPr>
                <w:i/>
                <w:color w:val="0000FF"/>
                <w:sz w:val="20"/>
              </w:rPr>
              <w:t>Trunk opening time &lt; Min trunk opening time out</w:t>
            </w:r>
          </w:p>
        </w:tc>
        <w:tc>
          <w:tcPr>
            <w:tcW w:w="1417" w:type="dxa"/>
            <w:shd w:val="clear" w:color="auto" w:fill="F3F3F3"/>
          </w:tcPr>
          <w:p w14:paraId="00B5144F" w14:textId="77777777" w:rsidR="000F2C8A" w:rsidRPr="00425522" w:rsidRDefault="000F2C8A" w:rsidP="00D01861">
            <w:pPr>
              <w:jc w:val="center"/>
              <w:rPr>
                <w:sz w:val="20"/>
              </w:rPr>
            </w:pPr>
            <w:r w:rsidRPr="00425522">
              <w:rPr>
                <w:sz w:val="20"/>
              </w:rPr>
              <w:t>D8B1</w:t>
            </w:r>
          </w:p>
        </w:tc>
      </w:tr>
      <w:tr w:rsidR="000F2C8A" w:rsidRPr="00425522" w14:paraId="71DA5B32" w14:textId="77777777">
        <w:tc>
          <w:tcPr>
            <w:tcW w:w="1843" w:type="dxa"/>
            <w:vMerge/>
            <w:shd w:val="clear" w:color="auto" w:fill="F3F3F3"/>
          </w:tcPr>
          <w:p w14:paraId="41F45FD0" w14:textId="77777777" w:rsidR="000F2C8A" w:rsidRPr="00425522" w:rsidRDefault="000F2C8A" w:rsidP="00D01861">
            <w:pPr>
              <w:rPr>
                <w:rFonts w:cs="Arial"/>
                <w:sz w:val="20"/>
              </w:rPr>
            </w:pPr>
          </w:p>
        </w:tc>
        <w:tc>
          <w:tcPr>
            <w:tcW w:w="6379" w:type="dxa"/>
            <w:shd w:val="clear" w:color="auto" w:fill="F3F3F3"/>
          </w:tcPr>
          <w:p w14:paraId="570C8D6C" w14:textId="77777777" w:rsidR="000F2C8A" w:rsidRPr="00425522" w:rsidRDefault="000F2C8A" w:rsidP="00D01861">
            <w:pPr>
              <w:rPr>
                <w:sz w:val="20"/>
              </w:rPr>
            </w:pPr>
            <w:r w:rsidRPr="00425522">
              <w:rPr>
                <w:sz w:val="20"/>
              </w:rPr>
              <w:t>Durée d’ouverture du toit &lt; Time out ouverture toit min </w:t>
            </w:r>
          </w:p>
          <w:p w14:paraId="179A406E" w14:textId="77777777" w:rsidR="00D15E96" w:rsidRPr="00425522" w:rsidRDefault="00D15E96" w:rsidP="00D01861">
            <w:pPr>
              <w:rPr>
                <w:i/>
                <w:color w:val="0000FF"/>
                <w:sz w:val="20"/>
              </w:rPr>
            </w:pPr>
            <w:r w:rsidRPr="00425522">
              <w:rPr>
                <w:i/>
                <w:color w:val="0000FF"/>
                <w:sz w:val="20"/>
              </w:rPr>
              <w:t>Top opening time &lt; Min top opening time out</w:t>
            </w:r>
          </w:p>
        </w:tc>
        <w:tc>
          <w:tcPr>
            <w:tcW w:w="1417" w:type="dxa"/>
            <w:shd w:val="clear" w:color="auto" w:fill="F3F3F3"/>
          </w:tcPr>
          <w:p w14:paraId="13A6676C" w14:textId="77777777" w:rsidR="000F2C8A" w:rsidRPr="00425522" w:rsidRDefault="000F2C8A" w:rsidP="00D01861">
            <w:pPr>
              <w:jc w:val="center"/>
              <w:rPr>
                <w:sz w:val="20"/>
              </w:rPr>
            </w:pPr>
            <w:r w:rsidRPr="00425522">
              <w:rPr>
                <w:sz w:val="20"/>
              </w:rPr>
              <w:t>D8AC</w:t>
            </w:r>
          </w:p>
        </w:tc>
      </w:tr>
      <w:tr w:rsidR="000F2C8A" w:rsidRPr="00425522" w14:paraId="0BC0F9CF" w14:textId="77777777">
        <w:tc>
          <w:tcPr>
            <w:tcW w:w="1843" w:type="dxa"/>
            <w:vMerge/>
            <w:shd w:val="clear" w:color="auto" w:fill="F3F3F3"/>
          </w:tcPr>
          <w:p w14:paraId="60E97982" w14:textId="77777777" w:rsidR="000F2C8A" w:rsidRPr="00425522" w:rsidRDefault="000F2C8A" w:rsidP="00D01861">
            <w:pPr>
              <w:rPr>
                <w:rFonts w:cs="Arial"/>
                <w:sz w:val="20"/>
              </w:rPr>
            </w:pPr>
          </w:p>
        </w:tc>
        <w:tc>
          <w:tcPr>
            <w:tcW w:w="6379" w:type="dxa"/>
            <w:shd w:val="clear" w:color="auto" w:fill="F3F3F3"/>
          </w:tcPr>
          <w:p w14:paraId="77E7633D" w14:textId="77777777" w:rsidR="000F2C8A" w:rsidRPr="00425522" w:rsidRDefault="000F2C8A" w:rsidP="00D01861">
            <w:pPr>
              <w:rPr>
                <w:sz w:val="20"/>
              </w:rPr>
            </w:pPr>
            <w:r w:rsidRPr="00425522">
              <w:rPr>
                <w:sz w:val="20"/>
              </w:rPr>
              <w:t>Durée de rentrée des caches articulés &lt; Time out rentrée des caches articulés min</w:t>
            </w:r>
          </w:p>
          <w:p w14:paraId="02D71466" w14:textId="77777777" w:rsidR="00D15E96" w:rsidRPr="00425522" w:rsidRDefault="00D15E96" w:rsidP="00D01861">
            <w:pPr>
              <w:rPr>
                <w:i/>
                <w:color w:val="0000FF"/>
                <w:sz w:val="20"/>
              </w:rPr>
            </w:pPr>
            <w:r w:rsidRPr="00425522">
              <w:rPr>
                <w:i/>
                <w:color w:val="0000FF"/>
                <w:sz w:val="20"/>
              </w:rPr>
              <w:t>Hinged covers re-entry time &lt; Min hinged covers re-entry time out</w:t>
            </w:r>
          </w:p>
        </w:tc>
        <w:tc>
          <w:tcPr>
            <w:tcW w:w="1417" w:type="dxa"/>
            <w:shd w:val="clear" w:color="auto" w:fill="F3F3F3"/>
          </w:tcPr>
          <w:p w14:paraId="10363CA3" w14:textId="77777777" w:rsidR="000F2C8A" w:rsidRPr="00425522" w:rsidRDefault="000F2C8A" w:rsidP="00D01861">
            <w:pPr>
              <w:jc w:val="center"/>
              <w:rPr>
                <w:sz w:val="20"/>
              </w:rPr>
            </w:pPr>
            <w:r w:rsidRPr="00425522">
              <w:rPr>
                <w:sz w:val="20"/>
              </w:rPr>
              <w:t>DF6D</w:t>
            </w:r>
          </w:p>
        </w:tc>
      </w:tr>
      <w:tr w:rsidR="000F2C8A" w:rsidRPr="00425522" w14:paraId="2EE6D385" w14:textId="77777777">
        <w:tc>
          <w:tcPr>
            <w:tcW w:w="1843" w:type="dxa"/>
            <w:vMerge/>
            <w:shd w:val="clear" w:color="auto" w:fill="F3F3F3"/>
          </w:tcPr>
          <w:p w14:paraId="053C3459" w14:textId="77777777" w:rsidR="000F2C8A" w:rsidRPr="00425522" w:rsidRDefault="000F2C8A" w:rsidP="00D01861">
            <w:pPr>
              <w:rPr>
                <w:rFonts w:cs="Arial"/>
                <w:sz w:val="20"/>
              </w:rPr>
            </w:pPr>
          </w:p>
        </w:tc>
        <w:tc>
          <w:tcPr>
            <w:tcW w:w="6379" w:type="dxa"/>
            <w:shd w:val="clear" w:color="auto" w:fill="F3F3F3"/>
          </w:tcPr>
          <w:p w14:paraId="71B0EC02" w14:textId="77777777" w:rsidR="000F2C8A" w:rsidRPr="00425522" w:rsidRDefault="000F2C8A" w:rsidP="00D01861">
            <w:pPr>
              <w:rPr>
                <w:sz w:val="20"/>
              </w:rPr>
            </w:pPr>
            <w:r w:rsidRPr="00425522">
              <w:rPr>
                <w:sz w:val="20"/>
              </w:rPr>
              <w:t>Durée de sortie des caches articulés &lt; Time out sortie des caches articulés min</w:t>
            </w:r>
          </w:p>
          <w:p w14:paraId="2B5AF2FA" w14:textId="77777777" w:rsidR="00D15E96" w:rsidRPr="00425522" w:rsidRDefault="00D15E96" w:rsidP="00D01861">
            <w:pPr>
              <w:rPr>
                <w:i/>
                <w:color w:val="0000FF"/>
                <w:sz w:val="20"/>
              </w:rPr>
            </w:pPr>
            <w:r w:rsidRPr="00425522">
              <w:rPr>
                <w:i/>
                <w:color w:val="0000FF"/>
                <w:sz w:val="20"/>
              </w:rPr>
              <w:t>Hinged covers exit time &lt; Min hinged covers exit time out</w:t>
            </w:r>
          </w:p>
        </w:tc>
        <w:tc>
          <w:tcPr>
            <w:tcW w:w="1417" w:type="dxa"/>
            <w:shd w:val="clear" w:color="auto" w:fill="F3F3F3"/>
          </w:tcPr>
          <w:p w14:paraId="5B282A2C" w14:textId="77777777" w:rsidR="000F2C8A" w:rsidRPr="00425522" w:rsidRDefault="000F2C8A" w:rsidP="00D01861">
            <w:pPr>
              <w:jc w:val="center"/>
              <w:rPr>
                <w:sz w:val="20"/>
              </w:rPr>
            </w:pPr>
            <w:r w:rsidRPr="00425522">
              <w:rPr>
                <w:sz w:val="20"/>
              </w:rPr>
              <w:t>DF6E</w:t>
            </w:r>
          </w:p>
        </w:tc>
      </w:tr>
    </w:tbl>
    <w:p w14:paraId="684D609E" w14:textId="77777777" w:rsidR="000F2C8A" w:rsidRPr="00425522" w:rsidRDefault="000F2C8A"/>
    <w:p w14:paraId="7B807C4A" w14:textId="77777777" w:rsidR="000F2C8A" w:rsidRPr="00425522" w:rsidRDefault="000F2C8A"/>
    <w:p w14:paraId="0B2D1C7F" w14:textId="77777777" w:rsidR="008552FE" w:rsidRPr="00425522" w:rsidRDefault="008552FE">
      <w:pPr>
        <w:rPr>
          <w:b/>
          <w:i/>
          <w:color w:val="0000FF"/>
          <w:u w:val="single"/>
        </w:rPr>
      </w:pPr>
      <w:r w:rsidRPr="00425522">
        <w:rPr>
          <w:b/>
          <w:u w:val="single"/>
          <w:lang w:eastAsia="fr-FR"/>
        </w:rPr>
        <w:t xml:space="preserve">Autodiagnostic et autocontrôle en phase de montage / </w:t>
      </w:r>
      <w:r w:rsidRPr="00425522">
        <w:rPr>
          <w:b/>
          <w:i/>
          <w:color w:val="0000FF"/>
          <w:u w:val="single"/>
        </w:rPr>
        <w:t>Self-test procedure and operator control in assembly phase</w:t>
      </w:r>
    </w:p>
    <w:p w14:paraId="5CAAE01E" w14:textId="77777777" w:rsidR="008552FE" w:rsidRPr="00425522" w:rsidRDefault="008552FE"/>
    <w:p w14:paraId="2264D0A4" w14:textId="77777777" w:rsidR="008552FE" w:rsidRPr="00425522" w:rsidRDefault="008552FE" w:rsidP="008552FE">
      <w:r w:rsidRPr="00425522">
        <w:t xml:space="preserve">Les exigences ainsi déterminées seront complétées des exigences d’autodiagnostic et d’autocontrôle demandées par le montage ainsi que les </w:t>
      </w:r>
      <w:r w:rsidRPr="00425522">
        <w:rPr>
          <w:szCs w:val="22"/>
        </w:rPr>
        <w:t>gabarits de comportement associé</w:t>
      </w:r>
      <w:r w:rsidRPr="00425522">
        <w:t xml:space="preserve"> (</w:t>
      </w:r>
      <w:r w:rsidR="00642D1C" w:rsidRPr="00425522">
        <w:t>DISP/CMON</w:t>
      </w:r>
      <w:r w:rsidRPr="00425522">
        <w:t xml:space="preserve">). </w:t>
      </w:r>
      <w:r w:rsidRPr="00425522">
        <w:rPr>
          <w:szCs w:val="22"/>
          <w:shd w:val="clear" w:color="auto" w:fill="F3F3F3"/>
        </w:rPr>
        <w:t>(exemple : contrôle en ligne du lève-vitre)</w:t>
      </w:r>
    </w:p>
    <w:p w14:paraId="10A4F315" w14:textId="77777777" w:rsidR="008552FE" w:rsidRPr="00425522" w:rsidRDefault="008552FE" w:rsidP="008552FE">
      <w:pPr>
        <w:rPr>
          <w:i/>
          <w:color w:val="0000FF"/>
        </w:rPr>
      </w:pPr>
      <w:r w:rsidRPr="00425522">
        <w:rPr>
          <w:i/>
          <w:color w:val="0000FF"/>
        </w:rPr>
        <w:lastRenderedPageBreak/>
        <w:t>The requirements thus measured will be completed with requirements required by the assembly (</w:t>
      </w:r>
      <w:r w:rsidR="00642D1C" w:rsidRPr="00425522">
        <w:rPr>
          <w:i/>
          <w:color w:val="0000FF"/>
        </w:rPr>
        <w:t>DISP/CMON</w:t>
      </w:r>
      <w:r w:rsidRPr="00425522">
        <w:rPr>
          <w:i/>
          <w:color w:val="0000FF"/>
        </w:rPr>
        <w:t>) as well as the associated behavior templates (example: on line inspection of the window regulator)</w:t>
      </w:r>
    </w:p>
    <w:p w14:paraId="230E1564" w14:textId="77777777" w:rsidR="008552FE" w:rsidRPr="00425522" w:rsidRDefault="008552FE" w:rsidP="008552FE">
      <w:pPr>
        <w:rPr>
          <w:i/>
          <w:color w:val="0000FF"/>
        </w:rPr>
      </w:pPr>
    </w:p>
    <w:p w14:paraId="6E576FF9" w14:textId="77777777" w:rsidR="00F804D2" w:rsidRPr="00425522" w:rsidRDefault="001C4A3A" w:rsidP="00F804D2">
      <w:pPr>
        <w:pStyle w:val="Paragraphe"/>
        <w:rPr>
          <w:sz w:val="22"/>
          <w:szCs w:val="22"/>
        </w:rPr>
      </w:pPr>
      <w:r w:rsidRPr="00425522">
        <w:rPr>
          <w:sz w:val="22"/>
          <w:szCs w:val="22"/>
        </w:rPr>
        <w:t>Ce paragraphe prendra en compte les exigences du guide « Besoins MONTAGE génériq</w:t>
      </w:r>
      <w:r w:rsidR="00EB296B" w:rsidRPr="00425522">
        <w:rPr>
          <w:sz w:val="22"/>
          <w:szCs w:val="22"/>
        </w:rPr>
        <w:t xml:space="preserve">ue » </w:t>
      </w:r>
      <w:r w:rsidR="0087534A" w:rsidRPr="00425522">
        <w:rPr>
          <w:sz w:val="22"/>
          <w:szCs w:val="22"/>
        </w:rPr>
        <w:t>[DA10]</w:t>
      </w:r>
      <w:r w:rsidRPr="00425522">
        <w:rPr>
          <w:sz w:val="22"/>
          <w:szCs w:val="22"/>
        </w:rPr>
        <w:t>. En particulier, on définira par ordre de priorité :</w:t>
      </w:r>
    </w:p>
    <w:p w14:paraId="2B6F8AB6" w14:textId="77777777" w:rsidR="001C4A3A" w:rsidRPr="00425522" w:rsidRDefault="001C4A3A" w:rsidP="00A771B6">
      <w:pPr>
        <w:pStyle w:val="Paragraphe"/>
        <w:numPr>
          <w:ilvl w:val="0"/>
          <w:numId w:val="19"/>
        </w:numPr>
        <w:tabs>
          <w:tab w:val="clear" w:pos="60"/>
          <w:tab w:val="num" w:pos="426"/>
        </w:tabs>
        <w:ind w:left="426"/>
        <w:rPr>
          <w:sz w:val="22"/>
          <w:szCs w:val="22"/>
        </w:rPr>
      </w:pPr>
      <w:r w:rsidRPr="00425522">
        <w:rPr>
          <w:sz w:val="22"/>
          <w:szCs w:val="22"/>
        </w:rPr>
        <w:t>un auto- diagnostic sans action opérateur</w:t>
      </w:r>
    </w:p>
    <w:p w14:paraId="71292747" w14:textId="77777777" w:rsidR="001C4A3A" w:rsidRPr="00425522" w:rsidRDefault="001C4A3A" w:rsidP="00A771B6">
      <w:pPr>
        <w:pStyle w:val="Paragraphe"/>
        <w:numPr>
          <w:ilvl w:val="0"/>
          <w:numId w:val="19"/>
        </w:numPr>
        <w:tabs>
          <w:tab w:val="clear" w:pos="60"/>
          <w:tab w:val="num" w:pos="426"/>
        </w:tabs>
        <w:ind w:left="426"/>
        <w:rPr>
          <w:sz w:val="22"/>
          <w:szCs w:val="22"/>
        </w:rPr>
      </w:pPr>
      <w:r w:rsidRPr="00425522">
        <w:rPr>
          <w:sz w:val="22"/>
          <w:szCs w:val="22"/>
        </w:rPr>
        <w:t>un auto- diagnostic avec action opérateur</w:t>
      </w:r>
    </w:p>
    <w:p w14:paraId="52D4D3B7" w14:textId="77777777" w:rsidR="001C4A3A" w:rsidRPr="00425522" w:rsidRDefault="001C4A3A" w:rsidP="00A771B6">
      <w:pPr>
        <w:pStyle w:val="Paragraphe"/>
        <w:numPr>
          <w:ilvl w:val="0"/>
          <w:numId w:val="19"/>
        </w:numPr>
        <w:tabs>
          <w:tab w:val="clear" w:pos="60"/>
          <w:tab w:val="num" w:pos="426"/>
        </w:tabs>
        <w:ind w:left="426"/>
        <w:rPr>
          <w:sz w:val="22"/>
          <w:szCs w:val="22"/>
        </w:rPr>
      </w:pPr>
      <w:r w:rsidRPr="00425522">
        <w:rPr>
          <w:sz w:val="22"/>
          <w:szCs w:val="22"/>
        </w:rPr>
        <w:t>un contrôle visuel /manuel opérateur sans outil externe (EX_MON_GEN_93)</w:t>
      </w:r>
    </w:p>
    <w:p w14:paraId="49CAF650" w14:textId="77777777" w:rsidR="00D15E96" w:rsidRPr="00425522" w:rsidRDefault="00D15E96" w:rsidP="00D15E96">
      <w:pPr>
        <w:pStyle w:val="Paragraphe"/>
        <w:rPr>
          <w:i/>
          <w:color w:val="0000FF"/>
          <w:sz w:val="22"/>
          <w:szCs w:val="22"/>
        </w:rPr>
      </w:pPr>
      <w:r w:rsidRPr="00425522">
        <w:rPr>
          <w:i/>
          <w:color w:val="0000FF"/>
          <w:sz w:val="22"/>
          <w:szCs w:val="22"/>
        </w:rPr>
        <w:t>This paragraph will take into account the requirements in the guide "Gen</w:t>
      </w:r>
      <w:r w:rsidR="00EB296B" w:rsidRPr="00425522">
        <w:rPr>
          <w:i/>
          <w:color w:val="0000FF"/>
          <w:sz w:val="22"/>
          <w:szCs w:val="22"/>
        </w:rPr>
        <w:t xml:space="preserve">eric assembly requirements" </w:t>
      </w:r>
      <w:r w:rsidR="0087534A" w:rsidRPr="00425522">
        <w:rPr>
          <w:i/>
          <w:color w:val="0000FF"/>
          <w:sz w:val="22"/>
          <w:szCs w:val="22"/>
        </w:rPr>
        <w:t>[DA10]</w:t>
      </w:r>
      <w:r w:rsidRPr="00425522">
        <w:rPr>
          <w:i/>
          <w:color w:val="0000FF"/>
          <w:sz w:val="22"/>
          <w:szCs w:val="22"/>
        </w:rPr>
        <w:t>. We will particularly define in order of priority:</w:t>
      </w:r>
    </w:p>
    <w:p w14:paraId="0A5824F2" w14:textId="77777777" w:rsidR="00D15E96" w:rsidRPr="00425522" w:rsidRDefault="00D15E96" w:rsidP="00A771B6">
      <w:pPr>
        <w:pStyle w:val="Paragraphe"/>
        <w:numPr>
          <w:ilvl w:val="0"/>
          <w:numId w:val="19"/>
        </w:numPr>
        <w:tabs>
          <w:tab w:val="clear" w:pos="60"/>
          <w:tab w:val="num" w:pos="426"/>
        </w:tabs>
        <w:ind w:left="426"/>
        <w:rPr>
          <w:i/>
          <w:color w:val="0000FF"/>
          <w:sz w:val="22"/>
          <w:szCs w:val="22"/>
        </w:rPr>
      </w:pPr>
      <w:r w:rsidRPr="00425522">
        <w:rPr>
          <w:i/>
          <w:color w:val="0000FF"/>
          <w:sz w:val="22"/>
          <w:szCs w:val="22"/>
        </w:rPr>
        <w:t>a self-diagnostic with no operator action</w:t>
      </w:r>
    </w:p>
    <w:p w14:paraId="728E0F22" w14:textId="77777777" w:rsidR="00D15E96" w:rsidRPr="00425522" w:rsidRDefault="00D15E96" w:rsidP="00A771B6">
      <w:pPr>
        <w:pStyle w:val="Paragraphe"/>
        <w:numPr>
          <w:ilvl w:val="0"/>
          <w:numId w:val="19"/>
        </w:numPr>
        <w:tabs>
          <w:tab w:val="clear" w:pos="60"/>
          <w:tab w:val="num" w:pos="426"/>
        </w:tabs>
        <w:ind w:left="426"/>
        <w:rPr>
          <w:i/>
          <w:color w:val="0000FF"/>
          <w:sz w:val="22"/>
          <w:szCs w:val="22"/>
        </w:rPr>
      </w:pPr>
      <w:r w:rsidRPr="00425522">
        <w:rPr>
          <w:i/>
          <w:color w:val="0000FF"/>
          <w:sz w:val="22"/>
          <w:szCs w:val="22"/>
        </w:rPr>
        <w:t>a self-diagnostic with operator action</w:t>
      </w:r>
    </w:p>
    <w:p w14:paraId="4EE78688" w14:textId="77777777" w:rsidR="00D15E96" w:rsidRPr="00425522" w:rsidRDefault="00D15E96" w:rsidP="00A771B6">
      <w:pPr>
        <w:pStyle w:val="Paragraphe"/>
        <w:numPr>
          <w:ilvl w:val="0"/>
          <w:numId w:val="19"/>
        </w:numPr>
        <w:tabs>
          <w:tab w:val="clear" w:pos="60"/>
          <w:tab w:val="num" w:pos="426"/>
        </w:tabs>
        <w:ind w:left="426"/>
        <w:rPr>
          <w:i/>
          <w:color w:val="0000FF"/>
          <w:sz w:val="22"/>
          <w:szCs w:val="22"/>
        </w:rPr>
      </w:pPr>
      <w:r w:rsidRPr="00425522">
        <w:rPr>
          <w:i/>
          <w:color w:val="0000FF"/>
          <w:sz w:val="22"/>
          <w:szCs w:val="22"/>
        </w:rPr>
        <w:t>a visual/manual inspection by the operator without external tool (EX_MON_GEN_93)</w:t>
      </w:r>
    </w:p>
    <w:p w14:paraId="232100ED" w14:textId="77777777" w:rsidR="001C4A3A" w:rsidRPr="00425522" w:rsidRDefault="001C4A3A" w:rsidP="00516CA0">
      <w:pPr>
        <w:pStyle w:val="Paragraphe"/>
        <w:rPr>
          <w:sz w:val="22"/>
          <w:szCs w:val="22"/>
        </w:rPr>
      </w:pPr>
    </w:p>
    <w:p w14:paraId="442D3EB1" w14:textId="77777777" w:rsidR="000F2C8A" w:rsidRPr="00425522" w:rsidRDefault="000F2C8A" w:rsidP="00516CA0">
      <w:pPr>
        <w:pStyle w:val="Paragraphe"/>
        <w:rPr>
          <w:sz w:val="22"/>
          <w:szCs w:val="22"/>
        </w:rPr>
      </w:pPr>
    </w:p>
    <w:p w14:paraId="16CAE7CB" w14:textId="77777777" w:rsidR="00D15E96" w:rsidRPr="00425522" w:rsidRDefault="000F2C8A" w:rsidP="00D15E96">
      <w:pPr>
        <w:rPr>
          <w:b/>
          <w:i/>
          <w:color w:val="0000FF"/>
          <w:u w:val="single"/>
        </w:rPr>
      </w:pPr>
      <w:r w:rsidRPr="00425522">
        <w:rPr>
          <w:b/>
          <w:u w:val="single"/>
          <w:lang w:eastAsia="fr-FR"/>
        </w:rPr>
        <w:t>Téléchargement, télécodage</w:t>
      </w:r>
      <w:r w:rsidR="007D399E" w:rsidRPr="00425522">
        <w:rPr>
          <w:b/>
          <w:u w:val="single"/>
          <w:lang w:eastAsia="fr-FR"/>
        </w:rPr>
        <w:t xml:space="preserve"> et apprentissage / </w:t>
      </w:r>
      <w:r w:rsidR="00D15E96" w:rsidRPr="00425522">
        <w:rPr>
          <w:b/>
          <w:i/>
          <w:color w:val="0000FF"/>
          <w:u w:val="single"/>
        </w:rPr>
        <w:t>Downloadi</w:t>
      </w:r>
      <w:r w:rsidR="007D399E" w:rsidRPr="00425522">
        <w:rPr>
          <w:b/>
          <w:i/>
          <w:color w:val="0000FF"/>
          <w:u w:val="single"/>
        </w:rPr>
        <w:t>ng, remote coding and learning</w:t>
      </w:r>
    </w:p>
    <w:p w14:paraId="012B01E9" w14:textId="77777777" w:rsidR="000F2C8A" w:rsidRPr="00425522" w:rsidRDefault="007D399E" w:rsidP="000F2C8A">
      <w:r w:rsidRPr="00425522">
        <w:t>Ce § définit les exigences liées au téléchargement ou au télécodage en ligne ou APV (tel que la d</w:t>
      </w:r>
      <w:r w:rsidR="007613D9" w:rsidRPr="00425522">
        <w:t>urée de téléchargement maxi, ….</w:t>
      </w:r>
      <w:r w:rsidRPr="00425522">
        <w:t>)</w:t>
      </w:r>
    </w:p>
    <w:p w14:paraId="69F4ECBB" w14:textId="77777777" w:rsidR="007D399E" w:rsidRPr="00425522" w:rsidRDefault="00377A64" w:rsidP="000F2C8A">
      <w:pPr>
        <w:rPr>
          <w:i/>
          <w:color w:val="0000FF"/>
        </w:rPr>
      </w:pPr>
      <w:r w:rsidRPr="00425522">
        <w:rPr>
          <w:i/>
          <w:color w:val="0000FF"/>
        </w:rPr>
        <w:t>This § defines requirements to download or telecoding online or APV (such as the length of max download ....)</w:t>
      </w:r>
    </w:p>
    <w:p w14:paraId="742ABEC3" w14:textId="77777777" w:rsidR="00377A64" w:rsidRPr="00425522" w:rsidRDefault="00377A64" w:rsidP="000F2C8A"/>
    <w:p w14:paraId="26E53BAC" w14:textId="77777777" w:rsidR="000F2C8A" w:rsidRPr="00425522" w:rsidRDefault="007D399E" w:rsidP="000F2C8A">
      <w:pPr>
        <w:pStyle w:val="Paragraphe"/>
        <w:rPr>
          <w:sz w:val="22"/>
          <w:szCs w:val="22"/>
        </w:rPr>
      </w:pPr>
      <w:r w:rsidRPr="00425522">
        <w:rPr>
          <w:sz w:val="22"/>
          <w:szCs w:val="22"/>
        </w:rPr>
        <w:t xml:space="preserve">Remarque : la durée de téléchargement du calculateur </w:t>
      </w:r>
      <w:r w:rsidR="000F2C8A" w:rsidRPr="00425522">
        <w:rPr>
          <w:sz w:val="22"/>
          <w:szCs w:val="22"/>
        </w:rPr>
        <w:t>est telle que l’ensemble des calculateurs habitacles puisse se télécharger en moins de 1 mn. L’allocation de cette contrainte sur les calculateurs est du ressort du</w:t>
      </w:r>
      <w:r w:rsidR="0087534A" w:rsidRPr="00425522">
        <w:rPr>
          <w:sz w:val="22"/>
          <w:szCs w:val="22"/>
        </w:rPr>
        <w:t xml:space="preserve"> dossier d’architecture « Protéger et Distribuer </w:t>
      </w:r>
      <w:r w:rsidR="0087534A" w:rsidRPr="00425522">
        <w:rPr>
          <w:sz w:val="22"/>
          <w:szCs w:val="22"/>
          <w:highlight w:val="yellow"/>
        </w:rPr>
        <w:t>»</w:t>
      </w:r>
      <w:r w:rsidR="00004052" w:rsidRPr="00425522">
        <w:rPr>
          <w:sz w:val="22"/>
          <w:szCs w:val="22"/>
          <w:highlight w:val="yellow"/>
        </w:rPr>
        <w:t xml:space="preserve"> </w:t>
      </w:r>
      <w:r w:rsidR="0087534A" w:rsidRPr="00425522">
        <w:rPr>
          <w:sz w:val="22"/>
          <w:szCs w:val="22"/>
          <w:highlight w:val="yellow"/>
        </w:rPr>
        <w:t>(à vérifier)</w:t>
      </w:r>
    </w:p>
    <w:p w14:paraId="432F00A3" w14:textId="77777777" w:rsidR="00D15E96" w:rsidRPr="00425522" w:rsidRDefault="00377A64" w:rsidP="00D15E96">
      <w:pPr>
        <w:pStyle w:val="Paragraphe"/>
        <w:rPr>
          <w:i/>
          <w:color w:val="0000FF"/>
          <w:sz w:val="22"/>
          <w:szCs w:val="22"/>
        </w:rPr>
      </w:pPr>
      <w:r w:rsidRPr="00425522">
        <w:rPr>
          <w:i/>
          <w:color w:val="0000FF"/>
          <w:sz w:val="22"/>
          <w:szCs w:val="22"/>
        </w:rPr>
        <w:t>Note: The download time of the computer is such that all the interiors calculators can be downloaded in less than 1 min. The allocation of this constraint on the computers is the responsibility of the architectural brief "Protect and Distribute"</w:t>
      </w:r>
    </w:p>
    <w:p w14:paraId="7D384E2B" w14:textId="77777777" w:rsidR="001C4A3A" w:rsidRPr="00425522" w:rsidRDefault="001C4A3A" w:rsidP="00F804D2">
      <w:pPr>
        <w:pStyle w:val="Paragraphe"/>
      </w:pPr>
    </w:p>
    <w:p w14:paraId="741BC978" w14:textId="77777777" w:rsidR="00F804D2" w:rsidRPr="00425522" w:rsidRDefault="005C3032">
      <w:r w:rsidRPr="00425522">
        <w:t>Pour les données télécodé</w:t>
      </w:r>
      <w:r w:rsidR="00AC6159" w:rsidRPr="00425522">
        <w:t>e</w:t>
      </w:r>
      <w:r w:rsidRPr="00425522">
        <w:t>s,</w:t>
      </w:r>
      <w:r w:rsidR="00CC3FC4" w:rsidRPr="00425522">
        <w:t xml:space="preserve"> dans les cas où la déclinaison véhicule impose un choix dans les possibilités de télécodage définies dans la messagerie diagnostic, </w:t>
      </w:r>
      <w:r w:rsidRPr="00425522">
        <w:t xml:space="preserve"> </w:t>
      </w:r>
      <w:r w:rsidR="003D565A" w:rsidRPr="00425522">
        <w:t>le CdC</w:t>
      </w:r>
      <w:r w:rsidRPr="00425522">
        <w:t xml:space="preserve"> indiquera les données devant être effectivement présent</w:t>
      </w:r>
      <w:r w:rsidR="00CC5C23" w:rsidRPr="00425522">
        <w:t>es</w:t>
      </w:r>
      <w:r w:rsidRPr="00425522">
        <w:t xml:space="preserve"> dans le DOTE, en référence à</w:t>
      </w:r>
      <w:r w:rsidR="00EB296B" w:rsidRPr="00425522">
        <w:t xml:space="preserve"> la messagerie diagnostic</w:t>
      </w:r>
      <w:r w:rsidRPr="00425522">
        <w:t>.</w:t>
      </w:r>
    </w:p>
    <w:p w14:paraId="690CF88D" w14:textId="77777777" w:rsidR="00D15E96" w:rsidRPr="00425522" w:rsidRDefault="00D15E96" w:rsidP="00D15E96">
      <w:pPr>
        <w:rPr>
          <w:i/>
          <w:color w:val="0000FF"/>
        </w:rPr>
      </w:pPr>
      <w:r w:rsidRPr="00425522">
        <w:rPr>
          <w:i/>
          <w:color w:val="0000FF"/>
        </w:rPr>
        <w:t>For the remotely encoded data, if the vehicle declination imposes a choice in the remote encoding possibilities defined in the diagnostic messaging, the ST will indicate the data that should be actually present in the DOTE, in reference to the diagnostic messaging.</w:t>
      </w:r>
    </w:p>
    <w:p w14:paraId="31A83215" w14:textId="77777777" w:rsidR="00F804D2" w:rsidRPr="00425522" w:rsidRDefault="00F804D2"/>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2501"/>
        <w:gridCol w:w="6713"/>
      </w:tblGrid>
      <w:tr w:rsidR="005C3032" w:rsidRPr="00425522" w14:paraId="6C539986" w14:textId="77777777">
        <w:tc>
          <w:tcPr>
            <w:tcW w:w="2501" w:type="dxa"/>
            <w:shd w:val="clear" w:color="auto" w:fill="D9D9D9"/>
          </w:tcPr>
          <w:p w14:paraId="1C9628F2" w14:textId="77777777" w:rsidR="005C3032" w:rsidRPr="00425522" w:rsidRDefault="005C3032" w:rsidP="00BC6AF7">
            <w:pPr>
              <w:pStyle w:val="Paragraphe"/>
              <w:jc w:val="center"/>
              <w:rPr>
                <w:b/>
                <w:bCs/>
                <w:sz w:val="22"/>
              </w:rPr>
            </w:pPr>
            <w:r w:rsidRPr="00425522">
              <w:rPr>
                <w:b/>
                <w:bCs/>
                <w:sz w:val="22"/>
              </w:rPr>
              <w:t>Trames</w:t>
            </w:r>
            <w:r w:rsidR="00D15E96" w:rsidRPr="00425522">
              <w:rPr>
                <w:b/>
                <w:bCs/>
                <w:sz w:val="22"/>
              </w:rPr>
              <w:t xml:space="preserve"> / </w:t>
            </w:r>
            <w:r w:rsidR="00D15E96" w:rsidRPr="00425522">
              <w:rPr>
                <w:b/>
                <w:bCs/>
                <w:color w:val="0000FF"/>
                <w:sz w:val="22"/>
              </w:rPr>
              <w:t>Frames</w:t>
            </w:r>
          </w:p>
        </w:tc>
        <w:tc>
          <w:tcPr>
            <w:tcW w:w="6713" w:type="dxa"/>
            <w:shd w:val="clear" w:color="auto" w:fill="D9D9D9"/>
          </w:tcPr>
          <w:p w14:paraId="47AD932C" w14:textId="77777777" w:rsidR="00E102E1" w:rsidRPr="00425522" w:rsidRDefault="005C3032" w:rsidP="00BC6AF7">
            <w:pPr>
              <w:pStyle w:val="Paragraphe"/>
              <w:jc w:val="center"/>
              <w:rPr>
                <w:b/>
                <w:bCs/>
                <w:sz w:val="22"/>
              </w:rPr>
            </w:pPr>
            <w:r w:rsidRPr="00425522">
              <w:rPr>
                <w:b/>
                <w:bCs/>
                <w:sz w:val="22"/>
              </w:rPr>
              <w:t>Données à télécoder par DOTE</w:t>
            </w:r>
            <w:r w:rsidR="00D15E96" w:rsidRPr="00425522">
              <w:rPr>
                <w:b/>
                <w:bCs/>
                <w:sz w:val="22"/>
              </w:rPr>
              <w:t xml:space="preserve"> / </w:t>
            </w:r>
          </w:p>
          <w:p w14:paraId="68F3CEDB" w14:textId="77777777" w:rsidR="005C3032" w:rsidRPr="00425522" w:rsidRDefault="00D15E96" w:rsidP="00BC6AF7">
            <w:pPr>
              <w:pStyle w:val="Paragraphe"/>
              <w:jc w:val="center"/>
              <w:rPr>
                <w:b/>
                <w:bCs/>
                <w:sz w:val="22"/>
              </w:rPr>
            </w:pPr>
            <w:r w:rsidRPr="00425522">
              <w:rPr>
                <w:b/>
                <w:bCs/>
                <w:i/>
                <w:color w:val="0000FF"/>
                <w:sz w:val="22"/>
              </w:rPr>
              <w:t>Data to be remotely encoded by DOTE</w:t>
            </w:r>
          </w:p>
        </w:tc>
      </w:tr>
      <w:tr w:rsidR="005C3032" w:rsidRPr="00425522" w14:paraId="45F553E2" w14:textId="77777777">
        <w:tblPrEx>
          <w:shd w:val="clear" w:color="auto" w:fill="auto"/>
        </w:tblPrEx>
        <w:tc>
          <w:tcPr>
            <w:tcW w:w="2501" w:type="dxa"/>
          </w:tcPr>
          <w:p w14:paraId="5E358E15" w14:textId="77777777" w:rsidR="005C3032" w:rsidRPr="00425522" w:rsidRDefault="005C3032" w:rsidP="00BC6AF7"/>
        </w:tc>
        <w:tc>
          <w:tcPr>
            <w:tcW w:w="6713" w:type="dxa"/>
          </w:tcPr>
          <w:p w14:paraId="4798A4C1" w14:textId="77777777" w:rsidR="005C3032" w:rsidRPr="00425522" w:rsidRDefault="005C3032" w:rsidP="00BC6AF7"/>
        </w:tc>
      </w:tr>
      <w:tr w:rsidR="005C3032" w:rsidRPr="00425522" w14:paraId="6B353CF0" w14:textId="77777777">
        <w:tblPrEx>
          <w:shd w:val="clear" w:color="auto" w:fill="auto"/>
        </w:tblPrEx>
        <w:tc>
          <w:tcPr>
            <w:tcW w:w="2501" w:type="dxa"/>
          </w:tcPr>
          <w:p w14:paraId="6F9FE1C9" w14:textId="77777777" w:rsidR="005C3032" w:rsidRPr="00425522" w:rsidRDefault="005C3032" w:rsidP="00BC6AF7"/>
        </w:tc>
        <w:tc>
          <w:tcPr>
            <w:tcW w:w="6713" w:type="dxa"/>
          </w:tcPr>
          <w:p w14:paraId="63A5D04E" w14:textId="77777777" w:rsidR="005C3032" w:rsidRPr="00425522" w:rsidRDefault="005C3032" w:rsidP="00BC6AF7"/>
        </w:tc>
      </w:tr>
    </w:tbl>
    <w:p w14:paraId="746FC602" w14:textId="77777777" w:rsidR="005C3032" w:rsidRPr="00425522" w:rsidRDefault="005C3032"/>
    <w:p w14:paraId="7F0C409F" w14:textId="77777777" w:rsidR="00F804D2" w:rsidRPr="00425522" w:rsidRDefault="005C3032">
      <w:pPr>
        <w:rPr>
          <w:b/>
        </w:rPr>
      </w:pPr>
      <w:r w:rsidRPr="00425522">
        <w:rPr>
          <w:b/>
        </w:rPr>
        <w:t xml:space="preserve">Attention : dans ce tableau, on n’indiquera pas les codes LCDV de la Gestion Technique, </w:t>
      </w:r>
      <w:r w:rsidR="00952C95" w:rsidRPr="00425522">
        <w:rPr>
          <w:b/>
        </w:rPr>
        <w:t>car ils</w:t>
      </w:r>
      <w:r w:rsidRPr="00425522">
        <w:rPr>
          <w:b/>
        </w:rPr>
        <w:t xml:space="preserve"> concernent les outils de montage.</w:t>
      </w:r>
    </w:p>
    <w:p w14:paraId="14180462" w14:textId="77777777" w:rsidR="00D15E96" w:rsidRPr="00425522" w:rsidRDefault="00D15E96" w:rsidP="00D15E96">
      <w:pPr>
        <w:rPr>
          <w:b/>
          <w:i/>
          <w:color w:val="0000FF"/>
        </w:rPr>
      </w:pPr>
      <w:r w:rsidRPr="00425522">
        <w:rPr>
          <w:b/>
          <w:i/>
          <w:color w:val="0000FF"/>
        </w:rPr>
        <w:t>Note: in this table, we will not state the LCDV codes of the Technical Management, because the involve assembly tools.</w:t>
      </w:r>
    </w:p>
    <w:p w14:paraId="786CD760" w14:textId="77777777" w:rsidR="00952C95" w:rsidRPr="00425522" w:rsidRDefault="00952C95">
      <w:pPr>
        <w:rPr>
          <w:b/>
        </w:rPr>
      </w:pPr>
    </w:p>
    <w:p w14:paraId="028F6B6D" w14:textId="77777777" w:rsidR="00952C95" w:rsidRPr="00425522" w:rsidRDefault="00952C95" w:rsidP="00952C95">
      <w:pPr>
        <w:rPr>
          <w:b/>
          <w:u w:val="single"/>
          <w:lang w:eastAsia="fr-FR"/>
        </w:rPr>
      </w:pPr>
    </w:p>
    <w:p w14:paraId="5318D74A" w14:textId="77777777" w:rsidR="004F5DE1" w:rsidRPr="00425522" w:rsidRDefault="004F5DE1" w:rsidP="00952C95">
      <w:pPr>
        <w:rPr>
          <w:b/>
          <w:u w:val="single"/>
          <w:lang w:eastAsia="fr-FR"/>
        </w:rPr>
      </w:pPr>
    </w:p>
    <w:p w14:paraId="7B080F8B" w14:textId="77777777" w:rsidR="00377A64" w:rsidRPr="00425522" w:rsidRDefault="00952C95" w:rsidP="00952C95">
      <w:pPr>
        <w:rPr>
          <w:b/>
          <w:u w:val="single"/>
          <w:lang w:eastAsia="fr-FR"/>
        </w:rPr>
      </w:pPr>
      <w:r w:rsidRPr="00425522">
        <w:rPr>
          <w:b/>
          <w:u w:val="single"/>
          <w:lang w:eastAsia="fr-FR"/>
        </w:rPr>
        <w:t>Données lues pour les besoins de traçabilité</w:t>
      </w:r>
      <w:r w:rsidR="00377A64" w:rsidRPr="00425522">
        <w:rPr>
          <w:b/>
          <w:u w:val="single"/>
          <w:lang w:eastAsia="fr-FR"/>
        </w:rPr>
        <w:t xml:space="preserve"> / </w:t>
      </w:r>
    </w:p>
    <w:p w14:paraId="7F493A48" w14:textId="77777777" w:rsidR="00952C95" w:rsidRPr="00425522" w:rsidRDefault="00377A64" w:rsidP="00952C95">
      <w:pPr>
        <w:rPr>
          <w:b/>
          <w:i/>
          <w:color w:val="0000FF"/>
          <w:u w:val="single"/>
        </w:rPr>
      </w:pPr>
      <w:r w:rsidRPr="00425522">
        <w:rPr>
          <w:b/>
          <w:i/>
          <w:color w:val="0000FF"/>
          <w:u w:val="single"/>
        </w:rPr>
        <w:t>Read data for the purposes of traceability</w:t>
      </w:r>
    </w:p>
    <w:p w14:paraId="374DE6D9" w14:textId="77777777" w:rsidR="004416A7" w:rsidRPr="00425522" w:rsidRDefault="004416A7" w:rsidP="004416A7">
      <w:pPr>
        <w:rPr>
          <w:szCs w:val="22"/>
        </w:rPr>
      </w:pPr>
      <w:r w:rsidRPr="00425522">
        <w:rPr>
          <w:szCs w:val="22"/>
        </w:rPr>
        <w:lastRenderedPageBreak/>
        <w:t>Les informations tracées sont les références produits et logicielles (qui sont présentes dans la ZI et la ZA), les informations de traçabilité fournisseur (date de fabrication, n° de série)…</w:t>
      </w:r>
    </w:p>
    <w:p w14:paraId="429DF510" w14:textId="77777777" w:rsidR="004416A7" w:rsidRPr="00425522" w:rsidRDefault="004416A7" w:rsidP="004416A7">
      <w:pPr>
        <w:rPr>
          <w:szCs w:val="22"/>
        </w:rPr>
      </w:pPr>
      <w:r w:rsidRPr="00425522">
        <w:rPr>
          <w:szCs w:val="22"/>
        </w:rPr>
        <w:t xml:space="preserve">Ces besoins sont pris en compte dans les ST « Services diagnostic Keyword 2000 et UDS ». </w:t>
      </w:r>
    </w:p>
    <w:p w14:paraId="40CF45AC" w14:textId="77777777" w:rsidR="00377A64" w:rsidRPr="00425522" w:rsidRDefault="00377A64" w:rsidP="00377A64">
      <w:pPr>
        <w:rPr>
          <w:i/>
          <w:color w:val="0000FF"/>
        </w:rPr>
      </w:pPr>
      <w:r w:rsidRPr="00425522">
        <w:rPr>
          <w:i/>
          <w:color w:val="0000FF"/>
        </w:rPr>
        <w:t>The informations traced are the references products and software (which are present in the ZI and ZA), traceability information provider (date of manufacture, serial number</w:t>
      </w:r>
      <w:r w:rsidR="00A04395" w:rsidRPr="00425522">
        <w:rPr>
          <w:i/>
          <w:color w:val="0000FF"/>
        </w:rPr>
        <w:t>)...</w:t>
      </w:r>
    </w:p>
    <w:p w14:paraId="6AB0AFAC" w14:textId="77777777" w:rsidR="00377A64" w:rsidRPr="00425522" w:rsidRDefault="00377A64" w:rsidP="00377A64">
      <w:pPr>
        <w:rPr>
          <w:i/>
          <w:color w:val="0000FF"/>
        </w:rPr>
      </w:pPr>
      <w:r w:rsidRPr="00425522">
        <w:rPr>
          <w:i/>
          <w:color w:val="0000FF"/>
        </w:rPr>
        <w:t>These requirements are included in the ST "Diagnostic Services Keyword 2000 and UDS."</w:t>
      </w:r>
    </w:p>
    <w:p w14:paraId="175051AC" w14:textId="77777777" w:rsidR="0044378D" w:rsidRPr="00425522" w:rsidRDefault="0044378D" w:rsidP="004416A7">
      <w:pPr>
        <w:rPr>
          <w:szCs w:val="22"/>
        </w:rPr>
      </w:pPr>
    </w:p>
    <w:p w14:paraId="7F59F472" w14:textId="77777777" w:rsidR="0044378D" w:rsidRPr="00425522" w:rsidRDefault="0044378D" w:rsidP="004416A7">
      <w:pPr>
        <w:rPr>
          <w:szCs w:val="22"/>
        </w:rPr>
      </w:pPr>
      <w:r w:rsidRPr="00425522">
        <w:rPr>
          <w:szCs w:val="22"/>
          <w:u w:val="single"/>
        </w:rPr>
        <w:t>Remarque</w:t>
      </w:r>
      <w:r w:rsidRPr="00425522">
        <w:rPr>
          <w:szCs w:val="22"/>
        </w:rPr>
        <w:t xml:space="preserve"> : le n° de série désigne soit un n° de série « pièce » soit un n° de série « lot » selon le besoin </w:t>
      </w:r>
      <w:r w:rsidR="00C42F7F" w:rsidRPr="00425522">
        <w:rPr>
          <w:szCs w:val="22"/>
        </w:rPr>
        <w:t>STELLANTIS</w:t>
      </w:r>
      <w:r w:rsidRPr="00425522">
        <w:rPr>
          <w:szCs w:val="22"/>
        </w:rPr>
        <w:t xml:space="preserve">. </w:t>
      </w:r>
    </w:p>
    <w:p w14:paraId="3903A5C3" w14:textId="77777777" w:rsidR="00A04395" w:rsidRPr="00425522" w:rsidRDefault="00A04395" w:rsidP="00A04395">
      <w:pPr>
        <w:rPr>
          <w:i/>
          <w:color w:val="0000FF"/>
        </w:rPr>
      </w:pPr>
      <w:r w:rsidRPr="00425522">
        <w:rPr>
          <w:i/>
          <w:color w:val="0000FF"/>
          <w:u w:val="single"/>
        </w:rPr>
        <w:t>Note</w:t>
      </w:r>
      <w:r w:rsidRPr="00425522">
        <w:rPr>
          <w:i/>
          <w:color w:val="0000FF"/>
        </w:rPr>
        <w:t xml:space="preserve">: The serial number is either a serial number "piece" or a serial number "lot" as needed </w:t>
      </w:r>
      <w:r w:rsidR="00C42F7F" w:rsidRPr="00425522">
        <w:rPr>
          <w:i/>
          <w:color w:val="0000FF"/>
        </w:rPr>
        <w:t>STELLANTIS</w:t>
      </w:r>
      <w:r w:rsidRPr="00425522">
        <w:rPr>
          <w:i/>
          <w:color w:val="0000FF"/>
        </w:rPr>
        <w:t>.</w:t>
      </w:r>
    </w:p>
    <w:p w14:paraId="5BFAF67D" w14:textId="77777777" w:rsidR="0044378D" w:rsidRPr="00425522" w:rsidRDefault="0044378D" w:rsidP="004416A7">
      <w:pPr>
        <w:rPr>
          <w:szCs w:val="22"/>
          <w:highlight w:val="yellow"/>
        </w:rPr>
      </w:pPr>
    </w:p>
    <w:p w14:paraId="45CF12A5" w14:textId="77777777" w:rsidR="0044378D" w:rsidRPr="00425522" w:rsidRDefault="0044378D" w:rsidP="004416A7">
      <w:pPr>
        <w:rPr>
          <w:szCs w:val="22"/>
        </w:rPr>
      </w:pPr>
      <w:r w:rsidRPr="00425522">
        <w:rPr>
          <w:szCs w:val="22"/>
        </w:rPr>
        <w:t xml:space="preserve">Exemple extrait </w:t>
      </w:r>
      <w:r w:rsidR="003D565A" w:rsidRPr="00425522">
        <w:rPr>
          <w:szCs w:val="22"/>
        </w:rPr>
        <w:t>du CdC</w:t>
      </w:r>
      <w:r w:rsidRPr="00425522">
        <w:rPr>
          <w:szCs w:val="22"/>
        </w:rPr>
        <w:t xml:space="preserve"> générique CDPL (00950_09_00224) :</w:t>
      </w:r>
    </w:p>
    <w:p w14:paraId="340B19BC" w14:textId="77777777" w:rsidR="00377A64" w:rsidRPr="00425522" w:rsidRDefault="00377A64" w:rsidP="00377A64">
      <w:pPr>
        <w:rPr>
          <w:i/>
          <w:color w:val="0000FF"/>
        </w:rPr>
      </w:pPr>
      <w:r w:rsidRPr="00425522">
        <w:rPr>
          <w:i/>
          <w:color w:val="0000FF"/>
        </w:rPr>
        <w:t>Example from the generic ST CDPL (00950_09_00224)</w:t>
      </w:r>
    </w:p>
    <w:p w14:paraId="28E71A50" w14:textId="77777777" w:rsidR="00377A64" w:rsidRPr="00425522" w:rsidRDefault="00377A64" w:rsidP="004416A7">
      <w:pPr>
        <w:rPr>
          <w:szCs w:val="22"/>
        </w:rPr>
      </w:pPr>
    </w:p>
    <w:tbl>
      <w:tblPr>
        <w:tblW w:w="9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6409"/>
        <w:gridCol w:w="1634"/>
      </w:tblGrid>
      <w:tr w:rsidR="0044378D" w:rsidRPr="00425522" w14:paraId="791BA5FE" w14:textId="77777777" w:rsidTr="0044378D">
        <w:trPr>
          <w:jc w:val="center"/>
        </w:trPr>
        <w:tc>
          <w:tcPr>
            <w:tcW w:w="1560" w:type="dxa"/>
            <w:tcBorders>
              <w:bottom w:val="single" w:sz="4" w:space="0" w:color="auto"/>
            </w:tcBorders>
            <w:shd w:val="clear" w:color="auto" w:fill="D9D9D9"/>
          </w:tcPr>
          <w:p w14:paraId="44E940CF" w14:textId="77777777" w:rsidR="0044378D" w:rsidRPr="00425522" w:rsidRDefault="0044378D" w:rsidP="00E53EC4">
            <w:pPr>
              <w:rPr>
                <w:b/>
                <w:bCs/>
                <w:sz w:val="18"/>
                <w:szCs w:val="18"/>
              </w:rPr>
            </w:pPr>
            <w:r w:rsidRPr="00425522">
              <w:rPr>
                <w:b/>
                <w:bCs/>
                <w:sz w:val="18"/>
                <w:szCs w:val="18"/>
              </w:rPr>
              <w:t>N° Exigence</w:t>
            </w:r>
          </w:p>
          <w:p w14:paraId="4368258F" w14:textId="77777777" w:rsidR="0044378D" w:rsidRPr="00425522" w:rsidRDefault="0044378D" w:rsidP="00E53EC4">
            <w:pPr>
              <w:pStyle w:val="TableauTexte"/>
              <w:rPr>
                <w:b/>
              </w:rPr>
            </w:pPr>
            <w:r w:rsidRPr="00425522">
              <w:rPr>
                <w:b/>
                <w:bCs/>
                <w:i/>
                <w:color w:val="0000FF"/>
                <w:sz w:val="18"/>
                <w:szCs w:val="18"/>
              </w:rPr>
              <w:t>Requirement number</w:t>
            </w:r>
          </w:p>
        </w:tc>
        <w:tc>
          <w:tcPr>
            <w:tcW w:w="6409" w:type="dxa"/>
            <w:tcBorders>
              <w:bottom w:val="single" w:sz="4" w:space="0" w:color="auto"/>
            </w:tcBorders>
            <w:shd w:val="clear" w:color="auto" w:fill="D9D9D9"/>
          </w:tcPr>
          <w:p w14:paraId="0D75A90F" w14:textId="77777777" w:rsidR="0044378D" w:rsidRPr="00425522" w:rsidRDefault="0044378D" w:rsidP="00E53EC4">
            <w:pPr>
              <w:jc w:val="center"/>
              <w:rPr>
                <w:b/>
                <w:szCs w:val="22"/>
              </w:rPr>
            </w:pPr>
            <w:r w:rsidRPr="00425522">
              <w:rPr>
                <w:b/>
                <w:szCs w:val="22"/>
              </w:rPr>
              <w:t>Libellé de l’exigence</w:t>
            </w:r>
          </w:p>
          <w:p w14:paraId="75E34A36" w14:textId="77777777" w:rsidR="0044378D" w:rsidRPr="00425522" w:rsidRDefault="0044378D" w:rsidP="00E53EC4">
            <w:pPr>
              <w:jc w:val="center"/>
              <w:rPr>
                <w:b/>
              </w:rPr>
            </w:pPr>
            <w:r w:rsidRPr="00425522">
              <w:rPr>
                <w:b/>
                <w:i/>
                <w:color w:val="0000FF"/>
                <w:szCs w:val="22"/>
              </w:rPr>
              <w:t>Text of the requirement</w:t>
            </w:r>
          </w:p>
        </w:tc>
        <w:tc>
          <w:tcPr>
            <w:tcW w:w="1634" w:type="dxa"/>
            <w:tcBorders>
              <w:bottom w:val="single" w:sz="4" w:space="0" w:color="auto"/>
            </w:tcBorders>
            <w:shd w:val="clear" w:color="auto" w:fill="D9D9D9"/>
          </w:tcPr>
          <w:p w14:paraId="2BA2E870" w14:textId="77777777" w:rsidR="0044378D" w:rsidRPr="00425522" w:rsidRDefault="0044378D" w:rsidP="00E53EC4">
            <w:pPr>
              <w:rPr>
                <w:b/>
                <w:sz w:val="18"/>
                <w:szCs w:val="18"/>
              </w:rPr>
            </w:pPr>
            <w:r w:rsidRPr="00425522">
              <w:rPr>
                <w:b/>
                <w:sz w:val="18"/>
                <w:szCs w:val="18"/>
              </w:rPr>
              <w:t>Exigence amont</w:t>
            </w:r>
          </w:p>
          <w:p w14:paraId="23BBDD0B" w14:textId="77777777" w:rsidR="0044378D" w:rsidRPr="00425522" w:rsidRDefault="0044378D" w:rsidP="00E53EC4">
            <w:pPr>
              <w:pStyle w:val="TableauTitre"/>
              <w:spacing w:after="20"/>
              <w:jc w:val="left"/>
            </w:pPr>
            <w:r w:rsidRPr="00425522">
              <w:rPr>
                <w:i/>
                <w:color w:val="0000FF"/>
                <w:sz w:val="18"/>
                <w:szCs w:val="18"/>
              </w:rPr>
              <w:t>Upstream requirement</w:t>
            </w:r>
          </w:p>
        </w:tc>
      </w:tr>
      <w:tr w:rsidR="0044378D" w:rsidRPr="00425522" w14:paraId="31595CE3" w14:textId="77777777" w:rsidTr="00E53EC4">
        <w:trPr>
          <w:jc w:val="center"/>
        </w:trPr>
        <w:tc>
          <w:tcPr>
            <w:tcW w:w="1560" w:type="dxa"/>
            <w:shd w:val="clear" w:color="auto" w:fill="F2F2F2"/>
          </w:tcPr>
          <w:p w14:paraId="34BBE78D" w14:textId="77777777" w:rsidR="0044378D" w:rsidRPr="00425522" w:rsidRDefault="0044378D" w:rsidP="00E53EC4">
            <w:pPr>
              <w:pStyle w:val="TableauTexte"/>
            </w:pPr>
            <w:r w:rsidRPr="00425522">
              <w:t>GEN-CDPL-ST-CONT.0380(1)</w:t>
            </w:r>
          </w:p>
        </w:tc>
        <w:tc>
          <w:tcPr>
            <w:tcW w:w="6409" w:type="dxa"/>
            <w:shd w:val="clear" w:color="auto" w:fill="F2F2F2"/>
          </w:tcPr>
          <w:p w14:paraId="27AEE3D1" w14:textId="77777777" w:rsidR="0044378D" w:rsidRPr="00425522" w:rsidRDefault="0044378D" w:rsidP="00E53EC4">
            <w:pPr>
              <w:rPr>
                <w:sz w:val="20"/>
              </w:rPr>
            </w:pPr>
            <w:r w:rsidRPr="00425522">
              <w:rPr>
                <w:sz w:val="20"/>
              </w:rPr>
              <w:t>Le CDPL est en mesure de transmettre en réponse à une requête diagnostic les informations de marquage et de traçabilité suivantes :</w:t>
            </w:r>
          </w:p>
          <w:p w14:paraId="7B66895C" w14:textId="77777777" w:rsidR="0044378D" w:rsidRPr="00425522" w:rsidRDefault="0044378D" w:rsidP="00A771B6">
            <w:pPr>
              <w:numPr>
                <w:ilvl w:val="0"/>
                <w:numId w:val="47"/>
              </w:numPr>
              <w:jc w:val="left"/>
              <w:rPr>
                <w:sz w:val="20"/>
              </w:rPr>
            </w:pPr>
            <w:r w:rsidRPr="00425522">
              <w:rPr>
                <w:sz w:val="20"/>
              </w:rPr>
              <w:t xml:space="preserve">Référence </w:t>
            </w:r>
            <w:r w:rsidR="00C42F7F" w:rsidRPr="00425522">
              <w:rPr>
                <w:sz w:val="20"/>
              </w:rPr>
              <w:t>STELLANTIS</w:t>
            </w:r>
          </w:p>
          <w:p w14:paraId="27B096B8" w14:textId="77777777" w:rsidR="0044378D" w:rsidRPr="00425522" w:rsidRDefault="0044378D" w:rsidP="00A771B6">
            <w:pPr>
              <w:numPr>
                <w:ilvl w:val="0"/>
                <w:numId w:val="47"/>
              </w:numPr>
              <w:jc w:val="left"/>
              <w:rPr>
                <w:sz w:val="20"/>
              </w:rPr>
            </w:pPr>
            <w:r w:rsidRPr="00425522">
              <w:rPr>
                <w:sz w:val="20"/>
              </w:rPr>
              <w:t>Références HW et SW</w:t>
            </w:r>
          </w:p>
          <w:p w14:paraId="3C92D3E8" w14:textId="77777777" w:rsidR="0044378D" w:rsidRPr="00425522" w:rsidRDefault="0044378D" w:rsidP="00A771B6">
            <w:pPr>
              <w:numPr>
                <w:ilvl w:val="0"/>
                <w:numId w:val="47"/>
              </w:numPr>
              <w:jc w:val="left"/>
              <w:rPr>
                <w:sz w:val="20"/>
              </w:rPr>
            </w:pPr>
            <w:r w:rsidRPr="00425522">
              <w:rPr>
                <w:sz w:val="20"/>
              </w:rPr>
              <w:t>Numéro de plan fonctionnel</w:t>
            </w:r>
          </w:p>
          <w:p w14:paraId="67D8348F" w14:textId="77777777" w:rsidR="0044378D" w:rsidRPr="00425522" w:rsidRDefault="0044378D" w:rsidP="00A771B6">
            <w:pPr>
              <w:numPr>
                <w:ilvl w:val="0"/>
                <w:numId w:val="47"/>
              </w:numPr>
              <w:jc w:val="left"/>
              <w:rPr>
                <w:sz w:val="20"/>
              </w:rPr>
            </w:pPr>
            <w:r w:rsidRPr="00425522">
              <w:rPr>
                <w:sz w:val="20"/>
              </w:rPr>
              <w:t xml:space="preserve">Référence </w:t>
            </w:r>
            <w:r w:rsidR="003D565A" w:rsidRPr="00425522">
              <w:rPr>
                <w:sz w:val="20"/>
              </w:rPr>
              <w:t>du CdC</w:t>
            </w:r>
            <w:r w:rsidRPr="00425522">
              <w:rPr>
                <w:sz w:val="20"/>
              </w:rPr>
              <w:t xml:space="preserve"> Messagerie diagnostic [Messagerie Diag]</w:t>
            </w:r>
          </w:p>
          <w:p w14:paraId="6C654483" w14:textId="77777777" w:rsidR="0044378D" w:rsidRPr="00425522" w:rsidRDefault="0044378D" w:rsidP="00A771B6">
            <w:pPr>
              <w:numPr>
                <w:ilvl w:val="0"/>
                <w:numId w:val="47"/>
              </w:numPr>
              <w:jc w:val="left"/>
              <w:rPr>
                <w:sz w:val="20"/>
              </w:rPr>
            </w:pPr>
            <w:r w:rsidRPr="00425522">
              <w:rPr>
                <w:sz w:val="20"/>
              </w:rPr>
              <w:t>Identification de traçabilité fabrication (date, heure, un numéro de série correspondant au numéro du lot au minimum)</w:t>
            </w:r>
          </w:p>
          <w:p w14:paraId="04024B62" w14:textId="77777777" w:rsidR="0044378D" w:rsidRPr="00425522" w:rsidRDefault="0044378D" w:rsidP="00A771B6">
            <w:pPr>
              <w:numPr>
                <w:ilvl w:val="0"/>
                <w:numId w:val="47"/>
              </w:numPr>
              <w:jc w:val="left"/>
              <w:rPr>
                <w:sz w:val="20"/>
              </w:rPr>
            </w:pPr>
            <w:r w:rsidRPr="00425522">
              <w:rPr>
                <w:sz w:val="20"/>
              </w:rPr>
              <w:t>Marquage CEM</w:t>
            </w:r>
          </w:p>
          <w:p w14:paraId="67129064" w14:textId="77777777" w:rsidR="0044378D" w:rsidRPr="00425522" w:rsidRDefault="0044378D" w:rsidP="00E53EC4">
            <w:pPr>
              <w:rPr>
                <w:i/>
                <w:color w:val="0000FF"/>
                <w:sz w:val="20"/>
              </w:rPr>
            </w:pPr>
            <w:r w:rsidRPr="00425522">
              <w:rPr>
                <w:i/>
                <w:color w:val="0000FF"/>
                <w:sz w:val="20"/>
              </w:rPr>
              <w:t>The RLS is able to transmit the following marking information and traceability in answer to a diagnostic request:</w:t>
            </w:r>
          </w:p>
          <w:p w14:paraId="4E3A4975" w14:textId="77777777" w:rsidR="0044378D" w:rsidRPr="00425522" w:rsidRDefault="00C42F7F" w:rsidP="00A771B6">
            <w:pPr>
              <w:numPr>
                <w:ilvl w:val="0"/>
                <w:numId w:val="47"/>
              </w:numPr>
              <w:jc w:val="left"/>
              <w:rPr>
                <w:i/>
                <w:color w:val="0000FF"/>
                <w:sz w:val="20"/>
              </w:rPr>
            </w:pPr>
            <w:r w:rsidRPr="00425522">
              <w:rPr>
                <w:i/>
                <w:color w:val="0000FF"/>
                <w:sz w:val="20"/>
              </w:rPr>
              <w:t>STELLANTIS</w:t>
            </w:r>
            <w:r w:rsidR="0044378D" w:rsidRPr="00425522">
              <w:rPr>
                <w:i/>
                <w:color w:val="0000FF"/>
                <w:sz w:val="20"/>
              </w:rPr>
              <w:t xml:space="preserve"> reference</w:t>
            </w:r>
          </w:p>
          <w:p w14:paraId="2D20F462" w14:textId="77777777" w:rsidR="0044378D" w:rsidRPr="00425522" w:rsidRDefault="0044378D" w:rsidP="00A771B6">
            <w:pPr>
              <w:numPr>
                <w:ilvl w:val="0"/>
                <w:numId w:val="47"/>
              </w:numPr>
              <w:jc w:val="left"/>
              <w:rPr>
                <w:i/>
                <w:color w:val="0000FF"/>
                <w:sz w:val="20"/>
              </w:rPr>
            </w:pPr>
            <w:r w:rsidRPr="00425522">
              <w:rPr>
                <w:i/>
                <w:color w:val="0000FF"/>
                <w:sz w:val="20"/>
              </w:rPr>
              <w:t>HW and SW references</w:t>
            </w:r>
          </w:p>
          <w:p w14:paraId="644C1623" w14:textId="77777777" w:rsidR="0044378D" w:rsidRPr="00425522" w:rsidRDefault="0044378D" w:rsidP="00A771B6">
            <w:pPr>
              <w:numPr>
                <w:ilvl w:val="0"/>
                <w:numId w:val="47"/>
              </w:numPr>
              <w:jc w:val="left"/>
              <w:rPr>
                <w:i/>
                <w:color w:val="0000FF"/>
                <w:sz w:val="20"/>
              </w:rPr>
            </w:pPr>
            <w:r w:rsidRPr="00425522">
              <w:rPr>
                <w:i/>
                <w:color w:val="0000FF"/>
                <w:sz w:val="20"/>
              </w:rPr>
              <w:t>Functional drawing reference</w:t>
            </w:r>
          </w:p>
          <w:p w14:paraId="55FA21F1" w14:textId="77777777" w:rsidR="0044378D" w:rsidRPr="00425522" w:rsidRDefault="0044378D" w:rsidP="00A771B6">
            <w:pPr>
              <w:numPr>
                <w:ilvl w:val="0"/>
                <w:numId w:val="47"/>
              </w:numPr>
              <w:jc w:val="left"/>
              <w:rPr>
                <w:i/>
                <w:color w:val="0000FF"/>
                <w:sz w:val="20"/>
              </w:rPr>
            </w:pPr>
            <w:r w:rsidRPr="00425522">
              <w:rPr>
                <w:i/>
                <w:color w:val="0000FF"/>
                <w:sz w:val="20"/>
              </w:rPr>
              <w:t>Reference of ST diagnostic [Messagerie_Diag]</w:t>
            </w:r>
          </w:p>
          <w:p w14:paraId="77F50399" w14:textId="77777777" w:rsidR="0044378D" w:rsidRPr="00425522" w:rsidRDefault="0044378D" w:rsidP="00A771B6">
            <w:pPr>
              <w:numPr>
                <w:ilvl w:val="0"/>
                <w:numId w:val="47"/>
              </w:numPr>
              <w:jc w:val="left"/>
              <w:rPr>
                <w:i/>
                <w:color w:val="0000FF"/>
                <w:sz w:val="20"/>
              </w:rPr>
            </w:pPr>
            <w:r w:rsidRPr="00425522">
              <w:rPr>
                <w:i/>
                <w:color w:val="0000FF"/>
                <w:sz w:val="20"/>
              </w:rPr>
              <w:t>Identification of manufacturing traceability (date, hour, one serial number corresponding to a batch number at least)</w:t>
            </w:r>
          </w:p>
          <w:p w14:paraId="0D97F7C0" w14:textId="77777777" w:rsidR="0044378D" w:rsidRPr="00425522" w:rsidRDefault="0044378D" w:rsidP="00A771B6">
            <w:pPr>
              <w:numPr>
                <w:ilvl w:val="0"/>
                <w:numId w:val="47"/>
              </w:numPr>
              <w:jc w:val="left"/>
              <w:rPr>
                <w:sz w:val="20"/>
              </w:rPr>
            </w:pPr>
            <w:r w:rsidRPr="00425522">
              <w:rPr>
                <w:i/>
                <w:color w:val="0000FF"/>
                <w:sz w:val="20"/>
              </w:rPr>
              <w:t>EMC marking</w:t>
            </w:r>
          </w:p>
          <w:p w14:paraId="1A083B46" w14:textId="77777777" w:rsidR="0044378D" w:rsidRPr="00425522" w:rsidRDefault="0044378D" w:rsidP="00E53EC4">
            <w:pPr>
              <w:rPr>
                <w:sz w:val="20"/>
              </w:rPr>
            </w:pPr>
          </w:p>
          <w:p w14:paraId="48D69A96" w14:textId="77777777" w:rsidR="0044378D" w:rsidRPr="00425522" w:rsidRDefault="0044378D" w:rsidP="00E53EC4">
            <w:pPr>
              <w:rPr>
                <w:i/>
                <w:sz w:val="20"/>
              </w:rPr>
            </w:pPr>
            <w:r w:rsidRPr="00425522">
              <w:rPr>
                <w:i/>
                <w:sz w:val="20"/>
              </w:rPr>
              <w:t>Nota : il est possible de tracer les pièces avec un numéro de série par pièce au lieu d’un même numéro pour tout un lot.</w:t>
            </w:r>
          </w:p>
          <w:p w14:paraId="6BF54222" w14:textId="77777777" w:rsidR="0044378D" w:rsidRPr="00425522" w:rsidRDefault="0044378D" w:rsidP="00E53EC4">
            <w:pPr>
              <w:rPr>
                <w:color w:val="0070C0"/>
                <w:sz w:val="20"/>
              </w:rPr>
            </w:pPr>
            <w:r w:rsidRPr="00425522">
              <w:rPr>
                <w:i/>
                <w:color w:val="0070C0"/>
                <w:sz w:val="20"/>
              </w:rPr>
              <w:t>It is possible to do the treacability with one serial number for one part instead of one number for all the parts of a batch.</w:t>
            </w:r>
          </w:p>
        </w:tc>
        <w:tc>
          <w:tcPr>
            <w:tcW w:w="1634" w:type="dxa"/>
            <w:shd w:val="clear" w:color="auto" w:fill="F2F2F2"/>
            <w:vAlign w:val="center"/>
          </w:tcPr>
          <w:p w14:paraId="3AF703CB" w14:textId="77777777" w:rsidR="0044378D" w:rsidRPr="00425522" w:rsidRDefault="0044378D" w:rsidP="00E53EC4">
            <w:pPr>
              <w:jc w:val="center"/>
              <w:rPr>
                <w:sz w:val="20"/>
              </w:rPr>
            </w:pPr>
            <w:r w:rsidRPr="00425522">
              <w:rPr>
                <w:sz w:val="20"/>
              </w:rPr>
              <w:t>NA</w:t>
            </w:r>
          </w:p>
        </w:tc>
      </w:tr>
    </w:tbl>
    <w:p w14:paraId="4C4D37A5" w14:textId="77777777" w:rsidR="0044378D" w:rsidRPr="00425522" w:rsidRDefault="0044378D" w:rsidP="004416A7">
      <w:pPr>
        <w:rPr>
          <w:szCs w:val="22"/>
        </w:rPr>
      </w:pPr>
    </w:p>
    <w:p w14:paraId="495CA436" w14:textId="77777777" w:rsidR="0044378D" w:rsidRPr="00425522" w:rsidRDefault="0044378D" w:rsidP="004416A7">
      <w:pPr>
        <w:rPr>
          <w:szCs w:val="22"/>
        </w:rPr>
      </w:pPr>
    </w:p>
    <w:p w14:paraId="02147B58" w14:textId="77777777" w:rsidR="00D15E96" w:rsidRPr="00425522" w:rsidRDefault="00D15E96" w:rsidP="00D15E96">
      <w:pPr>
        <w:rPr>
          <w:b/>
          <w:i/>
          <w:color w:val="0000FF"/>
          <w:u w:val="single"/>
        </w:rPr>
      </w:pPr>
      <w:r w:rsidRPr="00425522">
        <w:rPr>
          <w:b/>
          <w:i/>
          <w:color w:val="0000FF"/>
          <w:u w:val="single"/>
        </w:rPr>
        <w:t>Data read for traceability requirements</w:t>
      </w:r>
    </w:p>
    <w:p w14:paraId="66CC9CA2" w14:textId="77777777" w:rsidR="00D15E96" w:rsidRPr="00425522" w:rsidRDefault="00D15E96" w:rsidP="00D15E96">
      <w:pPr>
        <w:rPr>
          <w:i/>
          <w:color w:val="0000FF"/>
          <w:szCs w:val="22"/>
        </w:rPr>
      </w:pPr>
      <w:r w:rsidRPr="00425522">
        <w:rPr>
          <w:i/>
          <w:color w:val="0000FF"/>
          <w:szCs w:val="22"/>
        </w:rPr>
        <w:t>The signals traced are the products and software references (which are present in the ZI and the ZA), the supplier traceability signals (manufacturing date, serial number)...</w:t>
      </w:r>
    </w:p>
    <w:p w14:paraId="52A1DF80" w14:textId="77777777" w:rsidR="00D15E96" w:rsidRPr="00425522" w:rsidRDefault="00D15E96" w:rsidP="00D15E96">
      <w:pPr>
        <w:rPr>
          <w:i/>
          <w:color w:val="0000FF"/>
          <w:szCs w:val="22"/>
        </w:rPr>
      </w:pPr>
      <w:r w:rsidRPr="00425522">
        <w:rPr>
          <w:i/>
          <w:color w:val="0000FF"/>
          <w:szCs w:val="22"/>
        </w:rPr>
        <w:t xml:space="preserve">These requirements are handled in the ST "Keyword 2000 and UDS diagnostic services". </w:t>
      </w:r>
    </w:p>
    <w:p w14:paraId="27080A84" w14:textId="77777777" w:rsidR="004416A7" w:rsidRPr="00425522" w:rsidRDefault="004416A7" w:rsidP="004416A7">
      <w:pPr>
        <w:rPr>
          <w:szCs w:val="22"/>
        </w:rPr>
      </w:pPr>
    </w:p>
    <w:p w14:paraId="7A883BB2" w14:textId="77777777" w:rsidR="004416A7" w:rsidRPr="00425522" w:rsidRDefault="004416A7" w:rsidP="00952C95">
      <w:pPr>
        <w:rPr>
          <w:lang w:eastAsia="fr-FR"/>
        </w:rPr>
      </w:pPr>
      <w:r w:rsidRPr="00425522">
        <w:rPr>
          <w:lang w:eastAsia="fr-FR"/>
        </w:rPr>
        <w:t xml:space="preserve">Par </w:t>
      </w:r>
      <w:r w:rsidR="00D92D8B" w:rsidRPr="00425522">
        <w:rPr>
          <w:lang w:eastAsia="fr-FR"/>
        </w:rPr>
        <w:t>contre, certains</w:t>
      </w:r>
      <w:r w:rsidRPr="00425522">
        <w:rPr>
          <w:lang w:eastAsia="fr-FR"/>
        </w:rPr>
        <w:t xml:space="preserve"> calculateurs doivent tracer d’autres informations selon leur catégorie de traçabilité, catégorie évolutive selon les projets. Il convient donc de vérifier la liste des calculateurs soumis à la traçabilité renforcée</w:t>
      </w:r>
      <w:r w:rsidR="00C32523" w:rsidRPr="00425522">
        <w:rPr>
          <w:lang w:eastAsia="fr-FR"/>
        </w:rPr>
        <w:t> :</w:t>
      </w:r>
    </w:p>
    <w:p w14:paraId="57672262" w14:textId="77777777" w:rsidR="00952C95" w:rsidRPr="00425522" w:rsidRDefault="00EB296B" w:rsidP="00952C95">
      <w:pPr>
        <w:rPr>
          <w:lang w:eastAsia="fr-FR"/>
        </w:rPr>
      </w:pPr>
      <w:r w:rsidRPr="00425522">
        <w:rPr>
          <w:lang w:eastAsia="fr-FR"/>
        </w:rPr>
        <w:t xml:space="preserve">- dans les normes </w:t>
      </w:r>
      <w:r w:rsidR="00A84E29" w:rsidRPr="00425522">
        <w:rPr>
          <w:lang w:eastAsia="fr-FR"/>
        </w:rPr>
        <w:t>[DA11]</w:t>
      </w:r>
      <w:r w:rsidRPr="00425522">
        <w:rPr>
          <w:lang w:eastAsia="fr-FR"/>
        </w:rPr>
        <w:t xml:space="preserve"> Q185131 et </w:t>
      </w:r>
      <w:r w:rsidR="00A84E29" w:rsidRPr="00425522">
        <w:rPr>
          <w:lang w:eastAsia="fr-FR"/>
        </w:rPr>
        <w:t>[DA12]</w:t>
      </w:r>
      <w:r w:rsidR="004416A7" w:rsidRPr="00425522">
        <w:rPr>
          <w:lang w:eastAsia="fr-FR"/>
        </w:rPr>
        <w:t xml:space="preserve"> Q185132</w:t>
      </w:r>
    </w:p>
    <w:p w14:paraId="2A9EFA38" w14:textId="77777777" w:rsidR="004416A7" w:rsidRPr="00425522" w:rsidRDefault="004416A7" w:rsidP="00952C95">
      <w:pPr>
        <w:rPr>
          <w:lang w:eastAsia="fr-FR"/>
        </w:rPr>
      </w:pPr>
      <w:r w:rsidRPr="00425522">
        <w:rPr>
          <w:lang w:eastAsia="fr-FR"/>
        </w:rPr>
        <w:t>- et auprès des projets.</w:t>
      </w:r>
    </w:p>
    <w:p w14:paraId="2FF21069" w14:textId="77777777" w:rsidR="004416A7" w:rsidRPr="00425522" w:rsidRDefault="004416A7" w:rsidP="00952C95">
      <w:pPr>
        <w:rPr>
          <w:lang w:eastAsia="fr-FR"/>
        </w:rPr>
      </w:pPr>
      <w:r w:rsidRPr="00425522">
        <w:rPr>
          <w:lang w:eastAsia="fr-FR"/>
        </w:rPr>
        <w:t>Et de compléter si besoin, les données à tracer, sous forme d’exigence :</w:t>
      </w:r>
    </w:p>
    <w:p w14:paraId="746C4C5B" w14:textId="77777777" w:rsidR="00D15E96" w:rsidRPr="00425522" w:rsidRDefault="00D15E96" w:rsidP="00D15E96">
      <w:pPr>
        <w:rPr>
          <w:i/>
          <w:color w:val="0000FF"/>
        </w:rPr>
      </w:pPr>
      <w:r w:rsidRPr="00425522">
        <w:rPr>
          <w:i/>
          <w:color w:val="0000FF"/>
        </w:rPr>
        <w:lastRenderedPageBreak/>
        <w:t>However, some computers should plot other signals on their traceability category, evolving category according to the projects. Steps should be taken to check the list of computers subject to reinforced traceability:</w:t>
      </w:r>
    </w:p>
    <w:p w14:paraId="79BA3272" w14:textId="77777777" w:rsidR="00D15E96" w:rsidRPr="00425522" w:rsidRDefault="00EB296B" w:rsidP="00D15E96">
      <w:pPr>
        <w:rPr>
          <w:i/>
          <w:color w:val="0000FF"/>
        </w:rPr>
      </w:pPr>
      <w:r w:rsidRPr="00425522">
        <w:rPr>
          <w:i/>
          <w:color w:val="0000FF"/>
        </w:rPr>
        <w:t xml:space="preserve">- in the standards </w:t>
      </w:r>
      <w:r w:rsidR="00A84E29" w:rsidRPr="00425522">
        <w:rPr>
          <w:i/>
          <w:color w:val="0000FF"/>
        </w:rPr>
        <w:t>[DA11]</w:t>
      </w:r>
      <w:r w:rsidRPr="00425522">
        <w:rPr>
          <w:i/>
          <w:color w:val="0000FF"/>
        </w:rPr>
        <w:t xml:space="preserve"> Q185131 and </w:t>
      </w:r>
      <w:r w:rsidR="00A84E29" w:rsidRPr="00425522">
        <w:rPr>
          <w:i/>
          <w:color w:val="0000FF"/>
        </w:rPr>
        <w:t>[DA12]</w:t>
      </w:r>
      <w:r w:rsidR="00D15E96" w:rsidRPr="00425522">
        <w:rPr>
          <w:i/>
          <w:color w:val="0000FF"/>
        </w:rPr>
        <w:t xml:space="preserve"> Q185132</w:t>
      </w:r>
    </w:p>
    <w:p w14:paraId="772E3520" w14:textId="77777777" w:rsidR="00D15E96" w:rsidRPr="00425522" w:rsidRDefault="00D15E96" w:rsidP="00D15E96">
      <w:pPr>
        <w:rPr>
          <w:i/>
          <w:color w:val="0000FF"/>
        </w:rPr>
      </w:pPr>
      <w:r w:rsidRPr="00425522">
        <w:rPr>
          <w:i/>
          <w:color w:val="0000FF"/>
        </w:rPr>
        <w:t>- and to the projects.</w:t>
      </w:r>
    </w:p>
    <w:p w14:paraId="42B8F440" w14:textId="77777777" w:rsidR="00D15E96" w:rsidRPr="00425522" w:rsidRDefault="00D15E96" w:rsidP="00D15E96">
      <w:pPr>
        <w:rPr>
          <w:i/>
          <w:color w:val="0000FF"/>
        </w:rPr>
      </w:pPr>
      <w:r w:rsidRPr="00425522">
        <w:rPr>
          <w:i/>
          <w:color w:val="0000FF"/>
        </w:rPr>
        <w:t>And to complete if necessary the data to plot, as a requirement:</w:t>
      </w:r>
    </w:p>
    <w:p w14:paraId="4C7F1D2E" w14:textId="77777777" w:rsidR="00952C95" w:rsidRPr="00425522" w:rsidRDefault="00952C95">
      <w:pPr>
        <w:rPr>
          <w:b/>
        </w:rPr>
      </w:pPr>
    </w:p>
    <w:p w14:paraId="438F570F" w14:textId="77777777" w:rsidR="00952C95" w:rsidRPr="00425522" w:rsidRDefault="00952C95">
      <w:pPr>
        <w:rPr>
          <w:b/>
        </w:rPr>
      </w:pPr>
    </w:p>
    <w:p w14:paraId="6D0BC31F" w14:textId="77777777" w:rsidR="00BE2E07" w:rsidRPr="00425522" w:rsidRDefault="00364A2D">
      <w:pPr>
        <w:rPr>
          <w:b/>
          <w:u w:val="single"/>
          <w:lang w:eastAsia="fr-FR"/>
        </w:rPr>
      </w:pPr>
      <w:r w:rsidRPr="00425522">
        <w:rPr>
          <w:b/>
          <w:u w:val="single"/>
          <w:lang w:eastAsia="fr-FR"/>
        </w:rPr>
        <w:t>Réparabilité et Interchangeabilité en APV</w:t>
      </w:r>
    </w:p>
    <w:p w14:paraId="774972F2" w14:textId="77777777" w:rsidR="00D15E96" w:rsidRPr="00425522" w:rsidRDefault="00D15E96" w:rsidP="00D15E96">
      <w:pPr>
        <w:rPr>
          <w:b/>
          <w:color w:val="0000FF"/>
          <w:u w:val="single"/>
        </w:rPr>
      </w:pPr>
      <w:r w:rsidRPr="00425522">
        <w:rPr>
          <w:b/>
          <w:color w:val="0000FF"/>
          <w:u w:val="single"/>
        </w:rPr>
        <w:t>Repair capability and Interchangeability in AS</w:t>
      </w:r>
    </w:p>
    <w:p w14:paraId="57CBA353" w14:textId="77777777" w:rsidR="00364A2D" w:rsidRPr="00425522" w:rsidRDefault="00364A2D"/>
    <w:p w14:paraId="3A459945" w14:textId="77777777" w:rsidR="00364A2D" w:rsidRPr="00425522" w:rsidRDefault="00364A2D">
      <w:r w:rsidRPr="00425522">
        <w:t>Mettre ici les exigences portant que la réparabilité en APV autres que les exigences de diagnostic.</w:t>
      </w:r>
    </w:p>
    <w:p w14:paraId="1B15B80C" w14:textId="77777777" w:rsidR="00D15E96" w:rsidRPr="00425522" w:rsidRDefault="00D15E96" w:rsidP="00D15E96">
      <w:pPr>
        <w:rPr>
          <w:i/>
          <w:color w:val="0000FF"/>
        </w:rPr>
      </w:pPr>
      <w:bookmarkStart w:id="392" w:name="_Toc21330233"/>
      <w:bookmarkStart w:id="393" w:name="_Toc21765848"/>
      <w:bookmarkStart w:id="394" w:name="_Toc22350775"/>
      <w:bookmarkStart w:id="395" w:name="_Toc22350873"/>
      <w:bookmarkStart w:id="396" w:name="_Toc22350919"/>
      <w:bookmarkStart w:id="397" w:name="_Toc22351010"/>
      <w:bookmarkStart w:id="398" w:name="_Toc22351125"/>
      <w:bookmarkStart w:id="399" w:name="_Toc22351185"/>
      <w:bookmarkStart w:id="400" w:name="_Toc43094366"/>
      <w:bookmarkStart w:id="401" w:name="_Toc63844302"/>
      <w:r w:rsidRPr="00425522">
        <w:rPr>
          <w:i/>
          <w:color w:val="0000FF"/>
        </w:rPr>
        <w:t>Insert here the requirements referring only to the AS repair capability other than the diagnostic requirements.</w:t>
      </w:r>
    </w:p>
    <w:p w14:paraId="2B425EE1" w14:textId="77777777" w:rsidR="00CF6CA4" w:rsidRPr="00425522" w:rsidRDefault="00CF6CA4">
      <w:pPr>
        <w:pStyle w:val="NormalIndent"/>
        <w:ind w:left="0"/>
        <w:rPr>
          <w:sz w:val="22"/>
          <w:szCs w:val="22"/>
        </w:rPr>
      </w:pPr>
    </w:p>
    <w:p w14:paraId="2C3EB242" w14:textId="77777777" w:rsidR="00364A2D" w:rsidRPr="00425522" w:rsidRDefault="00364A2D">
      <w:pPr>
        <w:pStyle w:val="NormalIndent"/>
        <w:ind w:left="0"/>
        <w:rPr>
          <w:sz w:val="22"/>
          <w:szCs w:val="22"/>
        </w:rPr>
      </w:pPr>
      <w:r w:rsidRPr="00425522">
        <w:rPr>
          <w:sz w:val="22"/>
          <w:szCs w:val="22"/>
        </w:rPr>
        <w:t>Exemple : ST EVAV Multiplexé</w:t>
      </w:r>
    </w:p>
    <w:p w14:paraId="7C49639E" w14:textId="77777777" w:rsidR="00D15E96" w:rsidRPr="00425522" w:rsidRDefault="00D15E96" w:rsidP="00D15E96">
      <w:pPr>
        <w:pStyle w:val="NormalIndent"/>
        <w:ind w:left="0"/>
        <w:rPr>
          <w:i/>
          <w:color w:val="0000FF"/>
          <w:sz w:val="22"/>
          <w:szCs w:val="22"/>
        </w:rPr>
      </w:pPr>
      <w:r w:rsidRPr="00425522">
        <w:rPr>
          <w:i/>
          <w:color w:val="0000FF"/>
          <w:sz w:val="22"/>
          <w:szCs w:val="22"/>
        </w:rPr>
        <w:t>Example: Multiplex ST EVAV</w:t>
      </w:r>
    </w:p>
    <w:p w14:paraId="267F95D7" w14:textId="77777777" w:rsidR="00364A2D" w:rsidRPr="00425522" w:rsidRDefault="00364A2D">
      <w:pPr>
        <w:pStyle w:val="NormalIndent"/>
        <w:ind w:left="0"/>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26D68B24" w14:textId="77777777">
        <w:trPr>
          <w:cantSplit/>
        </w:trPr>
        <w:tc>
          <w:tcPr>
            <w:tcW w:w="817" w:type="pct"/>
            <w:tcBorders>
              <w:bottom w:val="single" w:sz="4" w:space="0" w:color="auto"/>
            </w:tcBorders>
            <w:shd w:val="clear" w:color="auto" w:fill="D9D9D9"/>
          </w:tcPr>
          <w:p w14:paraId="07A4333F" w14:textId="77777777" w:rsidR="005A7F05" w:rsidRPr="00425522" w:rsidRDefault="005A7F05" w:rsidP="005A7F05">
            <w:pPr>
              <w:rPr>
                <w:b/>
                <w:bCs/>
                <w:sz w:val="18"/>
                <w:szCs w:val="18"/>
              </w:rPr>
            </w:pPr>
            <w:r w:rsidRPr="00425522">
              <w:rPr>
                <w:b/>
                <w:sz w:val="18"/>
                <w:szCs w:val="18"/>
              </w:rPr>
              <w:t xml:space="preserve">NUMERO EXIGENCE / </w:t>
            </w:r>
            <w:r w:rsidRPr="00425522">
              <w:rPr>
                <w:b/>
                <w:color w:val="0000FF"/>
                <w:sz w:val="18"/>
                <w:szCs w:val="18"/>
              </w:rPr>
              <w:t>REQUIREMENT NUMBER</w:t>
            </w:r>
          </w:p>
        </w:tc>
        <w:tc>
          <w:tcPr>
            <w:tcW w:w="3385" w:type="pct"/>
            <w:tcBorders>
              <w:bottom w:val="single" w:sz="4" w:space="0" w:color="auto"/>
            </w:tcBorders>
            <w:shd w:val="clear" w:color="auto" w:fill="D9D9D9"/>
          </w:tcPr>
          <w:p w14:paraId="414EBF12"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tcBorders>
              <w:bottom w:val="single" w:sz="4" w:space="0" w:color="auto"/>
            </w:tcBorders>
            <w:shd w:val="clear" w:color="auto" w:fill="D9D9D9"/>
          </w:tcPr>
          <w:p w14:paraId="0504DE73"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64A2D" w:rsidRPr="00425522" w14:paraId="7825F93B" w14:textId="77777777">
        <w:trPr>
          <w:cantSplit/>
        </w:trPr>
        <w:tc>
          <w:tcPr>
            <w:tcW w:w="817" w:type="pct"/>
            <w:shd w:val="clear" w:color="auto" w:fill="F3F3F3"/>
          </w:tcPr>
          <w:p w14:paraId="0FA4A1BF" w14:textId="77777777" w:rsidR="00364A2D" w:rsidRPr="00425522" w:rsidRDefault="00364A2D" w:rsidP="00626560"/>
        </w:tc>
        <w:tc>
          <w:tcPr>
            <w:tcW w:w="3385" w:type="pct"/>
            <w:shd w:val="clear" w:color="auto" w:fill="F3F3F3"/>
          </w:tcPr>
          <w:p w14:paraId="39DDE2AC" w14:textId="77777777" w:rsidR="00364A2D" w:rsidRPr="00425522" w:rsidRDefault="00364A2D" w:rsidP="00A771B6">
            <w:pPr>
              <w:numPr>
                <w:ilvl w:val="0"/>
                <w:numId w:val="19"/>
              </w:numPr>
              <w:rPr>
                <w:sz w:val="20"/>
                <w:vertAlign w:val="superscript"/>
              </w:rPr>
            </w:pPr>
            <w:r w:rsidRPr="00425522">
              <w:rPr>
                <w:sz w:val="20"/>
              </w:rPr>
              <w:t>Après remplacement de l’un ou l’autre des modules, aucune opération de réglage n’est nécessaire hors repositionnement et télécodage</w:t>
            </w:r>
          </w:p>
          <w:p w14:paraId="104DA280" w14:textId="77777777" w:rsidR="00364A2D" w:rsidRPr="00425522" w:rsidRDefault="00364A2D" w:rsidP="00626560">
            <w:pPr>
              <w:rPr>
                <w:sz w:val="20"/>
              </w:rPr>
            </w:pPr>
          </w:p>
          <w:p w14:paraId="0D5FBCF4" w14:textId="77777777" w:rsidR="00364A2D" w:rsidRPr="00425522" w:rsidRDefault="00364A2D" w:rsidP="00626560">
            <w:pPr>
              <w:rPr>
                <w:i/>
                <w:sz w:val="20"/>
              </w:rPr>
            </w:pPr>
            <w:r w:rsidRPr="00425522">
              <w:rPr>
                <w:i/>
                <w:sz w:val="20"/>
              </w:rPr>
              <w:t xml:space="preserve">Pas de processus d’apprentissage des angles maxi, etc… </w:t>
            </w:r>
          </w:p>
          <w:p w14:paraId="2CE095D0" w14:textId="77777777" w:rsidR="00D15E96" w:rsidRPr="00425522" w:rsidRDefault="00D15E96" w:rsidP="00A771B6">
            <w:pPr>
              <w:numPr>
                <w:ilvl w:val="0"/>
                <w:numId w:val="19"/>
              </w:numPr>
              <w:rPr>
                <w:i/>
                <w:color w:val="0000FF"/>
                <w:sz w:val="20"/>
                <w:vertAlign w:val="superscript"/>
              </w:rPr>
            </w:pPr>
            <w:r w:rsidRPr="00425522">
              <w:rPr>
                <w:i/>
                <w:color w:val="0000FF"/>
                <w:sz w:val="20"/>
              </w:rPr>
              <w:t>After replacing one of the modules, no adjustment operation is required except for repositioning and remote encoding</w:t>
            </w:r>
          </w:p>
          <w:p w14:paraId="3EE016BE" w14:textId="77777777" w:rsidR="00D15E96" w:rsidRPr="00425522" w:rsidRDefault="00D15E96" w:rsidP="00D15E96">
            <w:pPr>
              <w:rPr>
                <w:i/>
                <w:color w:val="0000FF"/>
                <w:sz w:val="20"/>
              </w:rPr>
            </w:pPr>
          </w:p>
          <w:p w14:paraId="35D54A1F" w14:textId="77777777" w:rsidR="00D15E96" w:rsidRPr="00425522" w:rsidRDefault="00D15E96" w:rsidP="00D15E96">
            <w:pPr>
              <w:rPr>
                <w:i/>
                <w:sz w:val="20"/>
                <w:vertAlign w:val="superscript"/>
              </w:rPr>
            </w:pPr>
            <w:r w:rsidRPr="00425522">
              <w:rPr>
                <w:i/>
                <w:color w:val="0000FF"/>
                <w:sz w:val="20"/>
              </w:rPr>
              <w:t xml:space="preserve">No programming process of the max. angles, etc... </w:t>
            </w:r>
          </w:p>
        </w:tc>
        <w:tc>
          <w:tcPr>
            <w:tcW w:w="798" w:type="pct"/>
            <w:shd w:val="clear" w:color="auto" w:fill="F3F3F3"/>
          </w:tcPr>
          <w:p w14:paraId="52894B98" w14:textId="77777777" w:rsidR="00364A2D" w:rsidRPr="00425522" w:rsidRDefault="00364A2D" w:rsidP="00626560"/>
        </w:tc>
      </w:tr>
      <w:tr w:rsidR="00364A2D" w:rsidRPr="00425522" w14:paraId="0EF9D7F0" w14:textId="77777777">
        <w:trPr>
          <w:cantSplit/>
        </w:trPr>
        <w:tc>
          <w:tcPr>
            <w:tcW w:w="817" w:type="pct"/>
            <w:shd w:val="clear" w:color="auto" w:fill="F3F3F3"/>
          </w:tcPr>
          <w:p w14:paraId="63D745AA" w14:textId="77777777" w:rsidR="00364A2D" w:rsidRPr="00425522" w:rsidRDefault="00364A2D" w:rsidP="00626560"/>
        </w:tc>
        <w:tc>
          <w:tcPr>
            <w:tcW w:w="3385" w:type="pct"/>
            <w:shd w:val="clear" w:color="auto" w:fill="F3F3F3"/>
          </w:tcPr>
          <w:p w14:paraId="54988710" w14:textId="77777777" w:rsidR="00364A2D" w:rsidRPr="00425522" w:rsidRDefault="00364A2D" w:rsidP="00A771B6">
            <w:pPr>
              <w:numPr>
                <w:ilvl w:val="0"/>
                <w:numId w:val="19"/>
              </w:numPr>
              <w:rPr>
                <w:sz w:val="20"/>
                <w:vertAlign w:val="superscript"/>
              </w:rPr>
            </w:pPr>
            <w:r w:rsidRPr="00425522">
              <w:rPr>
                <w:sz w:val="20"/>
              </w:rPr>
              <w:t>L’accouplement du bras-balai et du mécanis</w:t>
            </w:r>
            <w:r w:rsidR="00126B85" w:rsidRPr="00425522">
              <w:rPr>
                <w:sz w:val="20"/>
              </w:rPr>
              <w:t>me d’entrainement  permet de réaliser 10 montages-</w:t>
            </w:r>
            <w:r w:rsidRPr="00425522">
              <w:rPr>
                <w:sz w:val="20"/>
              </w:rPr>
              <w:t>démontages sans variation angulaire</w:t>
            </w:r>
          </w:p>
          <w:p w14:paraId="7A8257C3" w14:textId="77777777" w:rsidR="00D15E96" w:rsidRPr="00425522" w:rsidRDefault="00D15E96" w:rsidP="00A771B6">
            <w:pPr>
              <w:numPr>
                <w:ilvl w:val="0"/>
                <w:numId w:val="19"/>
              </w:numPr>
              <w:rPr>
                <w:i/>
                <w:color w:val="0000FF"/>
                <w:sz w:val="20"/>
                <w:vertAlign w:val="superscript"/>
              </w:rPr>
            </w:pPr>
            <w:r w:rsidRPr="00425522">
              <w:rPr>
                <w:i/>
                <w:color w:val="0000FF"/>
                <w:sz w:val="20"/>
              </w:rPr>
              <w:t>The coupling of the wiper arm and of the driving mechanism allows us to perform 10 assembly-disassembly cycles without angular fluctuation</w:t>
            </w:r>
          </w:p>
        </w:tc>
        <w:tc>
          <w:tcPr>
            <w:tcW w:w="798" w:type="pct"/>
            <w:shd w:val="clear" w:color="auto" w:fill="F3F3F3"/>
          </w:tcPr>
          <w:p w14:paraId="756DC3B4" w14:textId="77777777" w:rsidR="00364A2D" w:rsidRPr="00425522" w:rsidRDefault="00364A2D" w:rsidP="00626560"/>
        </w:tc>
      </w:tr>
      <w:tr w:rsidR="00364A2D" w:rsidRPr="00425522" w14:paraId="03F5399A" w14:textId="77777777">
        <w:trPr>
          <w:cantSplit/>
        </w:trPr>
        <w:tc>
          <w:tcPr>
            <w:tcW w:w="817" w:type="pct"/>
            <w:shd w:val="clear" w:color="auto" w:fill="F3F3F3"/>
          </w:tcPr>
          <w:p w14:paraId="21DDDC4B" w14:textId="77777777" w:rsidR="00364A2D" w:rsidRPr="00425522" w:rsidRDefault="00364A2D" w:rsidP="00626560"/>
        </w:tc>
        <w:tc>
          <w:tcPr>
            <w:tcW w:w="3385" w:type="pct"/>
            <w:shd w:val="clear" w:color="auto" w:fill="F3F3F3"/>
          </w:tcPr>
          <w:p w14:paraId="5758F55F" w14:textId="77777777" w:rsidR="00364A2D" w:rsidRPr="00425522" w:rsidRDefault="00364A2D" w:rsidP="00626560">
            <w:pPr>
              <w:pStyle w:val="BodyText"/>
              <w:rPr>
                <w:sz w:val="20"/>
              </w:rPr>
            </w:pPr>
            <w:r w:rsidRPr="00425522">
              <w:rPr>
                <w:sz w:val="20"/>
              </w:rPr>
              <w:t xml:space="preserve">Le remplacement des balais d’EV </w:t>
            </w:r>
            <w:r w:rsidR="00126B85" w:rsidRPr="00425522">
              <w:rPr>
                <w:sz w:val="20"/>
              </w:rPr>
              <w:t>est</w:t>
            </w:r>
            <w:r w:rsidRPr="00425522">
              <w:rPr>
                <w:sz w:val="20"/>
              </w:rPr>
              <w:t xml:space="preserve"> réalisable par le client, sans ouvrir le capot. La durée d’échange d’un balai </w:t>
            </w:r>
            <w:r w:rsidR="00126B85" w:rsidRPr="00425522">
              <w:rPr>
                <w:sz w:val="20"/>
              </w:rPr>
              <w:t>est</w:t>
            </w:r>
            <w:r w:rsidRPr="00425522">
              <w:rPr>
                <w:sz w:val="20"/>
              </w:rPr>
              <w:t xml:space="preserve"> inférieure à 2 minutes à partir de la PM. L’effort de démontage de la raclette </w:t>
            </w:r>
            <w:r w:rsidR="00126B85" w:rsidRPr="00425522">
              <w:rPr>
                <w:sz w:val="20"/>
              </w:rPr>
              <w:t>est inférieur à</w:t>
            </w:r>
            <w:r w:rsidRPr="00425522">
              <w:rPr>
                <w:sz w:val="20"/>
              </w:rPr>
              <w:t xml:space="preserve"> </w:t>
            </w:r>
            <w:r w:rsidRPr="00425522">
              <w:rPr>
                <w:b/>
                <w:sz w:val="20"/>
              </w:rPr>
              <w:t>x</w:t>
            </w:r>
            <w:r w:rsidRPr="00425522">
              <w:rPr>
                <w:sz w:val="20"/>
              </w:rPr>
              <w:t xml:space="preserve"> N.</w:t>
            </w:r>
          </w:p>
          <w:p w14:paraId="0ACA2C56" w14:textId="77777777" w:rsidR="00364A2D" w:rsidRPr="00425522" w:rsidRDefault="00126B85" w:rsidP="00626560">
            <w:pPr>
              <w:rPr>
                <w:rFonts w:cs="Arial"/>
                <w:sz w:val="20"/>
              </w:rPr>
            </w:pPr>
            <w:r w:rsidRPr="00425522">
              <w:rPr>
                <w:rFonts w:cs="Arial"/>
                <w:sz w:val="20"/>
              </w:rPr>
              <w:t>L’opération n’impose pas</w:t>
            </w:r>
            <w:r w:rsidR="00364A2D" w:rsidRPr="00425522">
              <w:rPr>
                <w:rFonts w:cs="Arial"/>
                <w:sz w:val="20"/>
              </w:rPr>
              <w:t xml:space="preserve"> l’utilisation d’un outil.</w:t>
            </w:r>
          </w:p>
          <w:p w14:paraId="09138529" w14:textId="77777777" w:rsidR="00364A2D" w:rsidRPr="00425522" w:rsidRDefault="00364A2D" w:rsidP="00626560">
            <w:pPr>
              <w:rPr>
                <w:rFonts w:cs="Arial"/>
                <w:sz w:val="20"/>
              </w:rPr>
            </w:pPr>
            <w:r w:rsidRPr="00425522">
              <w:rPr>
                <w:rFonts w:cs="Arial"/>
                <w:sz w:val="20"/>
              </w:rPr>
              <w:t>Débrayage total du balai avec position stable. Débrayage partiel à proscrire.</w:t>
            </w:r>
          </w:p>
          <w:p w14:paraId="4CE825EC" w14:textId="77777777" w:rsidR="00364A2D" w:rsidRPr="00425522" w:rsidRDefault="00126B85" w:rsidP="00364A2D">
            <w:pPr>
              <w:pStyle w:val="BodyText"/>
              <w:rPr>
                <w:rFonts w:cs="Arial"/>
                <w:sz w:val="20"/>
              </w:rPr>
            </w:pPr>
            <w:r w:rsidRPr="00425522">
              <w:rPr>
                <w:rFonts w:cs="Arial"/>
                <w:sz w:val="20"/>
              </w:rPr>
              <w:t xml:space="preserve">Les efforts de manœuvre sont </w:t>
            </w:r>
            <w:r w:rsidR="00364A2D" w:rsidRPr="00425522">
              <w:rPr>
                <w:rFonts w:cs="Arial"/>
                <w:sz w:val="20"/>
              </w:rPr>
              <w:t>conformes au cahier des charges B262610</w:t>
            </w:r>
          </w:p>
          <w:p w14:paraId="0103B923" w14:textId="77777777" w:rsidR="0061768B" w:rsidRPr="00425522" w:rsidRDefault="0061768B" w:rsidP="0061768B">
            <w:pPr>
              <w:pStyle w:val="BodyText"/>
              <w:rPr>
                <w:i/>
                <w:color w:val="0000FF"/>
                <w:sz w:val="20"/>
              </w:rPr>
            </w:pPr>
            <w:r w:rsidRPr="00425522">
              <w:rPr>
                <w:i/>
                <w:color w:val="0000FF"/>
                <w:sz w:val="20"/>
              </w:rPr>
              <w:t xml:space="preserve">The replacing of the EV brushes is possible by the customer, without opening the hood. The duration of changing a brush is shorter than 2 minutes starting from the PM. The blade disassembly force is lower than </w:t>
            </w:r>
            <w:r w:rsidRPr="00425522">
              <w:rPr>
                <w:b/>
                <w:i/>
                <w:color w:val="0000FF"/>
                <w:sz w:val="20"/>
              </w:rPr>
              <w:t>x</w:t>
            </w:r>
            <w:r w:rsidRPr="00425522">
              <w:rPr>
                <w:i/>
                <w:color w:val="0000FF"/>
                <w:sz w:val="20"/>
              </w:rPr>
              <w:t xml:space="preserve"> N.</w:t>
            </w:r>
          </w:p>
          <w:p w14:paraId="06E2247F" w14:textId="77777777" w:rsidR="0061768B" w:rsidRPr="00425522" w:rsidRDefault="0061768B" w:rsidP="0061768B">
            <w:pPr>
              <w:rPr>
                <w:rFonts w:cs="Arial"/>
                <w:i/>
                <w:color w:val="0000FF"/>
                <w:sz w:val="20"/>
              </w:rPr>
            </w:pPr>
            <w:r w:rsidRPr="00425522">
              <w:rPr>
                <w:rFonts w:cs="Arial"/>
                <w:i/>
                <w:color w:val="0000FF"/>
                <w:sz w:val="20"/>
              </w:rPr>
              <w:t>The operation does not require the use of a tool.</w:t>
            </w:r>
          </w:p>
          <w:p w14:paraId="2C9ED922" w14:textId="77777777" w:rsidR="0061768B" w:rsidRPr="00425522" w:rsidRDefault="0061768B" w:rsidP="0061768B">
            <w:pPr>
              <w:rPr>
                <w:rFonts w:cs="Arial"/>
                <w:i/>
                <w:color w:val="0000FF"/>
                <w:sz w:val="20"/>
              </w:rPr>
            </w:pPr>
            <w:r w:rsidRPr="00425522">
              <w:rPr>
                <w:rFonts w:cs="Arial"/>
                <w:i/>
                <w:color w:val="0000FF"/>
                <w:sz w:val="20"/>
              </w:rPr>
              <w:t>Complete declutching of the brush in stable position. Partial declutching to be prohibited.</w:t>
            </w:r>
          </w:p>
          <w:p w14:paraId="64FCA6C8" w14:textId="77777777" w:rsidR="0061768B" w:rsidRPr="00425522" w:rsidRDefault="0061768B" w:rsidP="0061768B">
            <w:pPr>
              <w:pStyle w:val="BodyText"/>
              <w:rPr>
                <w:sz w:val="20"/>
              </w:rPr>
            </w:pPr>
            <w:r w:rsidRPr="00425522">
              <w:rPr>
                <w:rFonts w:cs="Arial"/>
                <w:i/>
                <w:color w:val="0000FF"/>
                <w:sz w:val="20"/>
              </w:rPr>
              <w:t>The operating efforts are in conformity with the specification B262610</w:t>
            </w:r>
          </w:p>
        </w:tc>
        <w:tc>
          <w:tcPr>
            <w:tcW w:w="798" w:type="pct"/>
            <w:shd w:val="clear" w:color="auto" w:fill="F3F3F3"/>
          </w:tcPr>
          <w:p w14:paraId="4B973C68" w14:textId="77777777" w:rsidR="00364A2D" w:rsidRPr="00425522" w:rsidRDefault="00364A2D" w:rsidP="00626560"/>
        </w:tc>
      </w:tr>
      <w:tr w:rsidR="00364A2D" w:rsidRPr="00425522" w14:paraId="3E059062" w14:textId="77777777">
        <w:trPr>
          <w:cantSplit/>
        </w:trPr>
        <w:tc>
          <w:tcPr>
            <w:tcW w:w="817" w:type="pct"/>
            <w:shd w:val="clear" w:color="auto" w:fill="F3F3F3"/>
          </w:tcPr>
          <w:p w14:paraId="71AF77EC" w14:textId="77777777" w:rsidR="00364A2D" w:rsidRPr="00425522" w:rsidRDefault="00364A2D" w:rsidP="00626560"/>
        </w:tc>
        <w:tc>
          <w:tcPr>
            <w:tcW w:w="3385" w:type="pct"/>
            <w:shd w:val="clear" w:color="auto" w:fill="F3F3F3"/>
          </w:tcPr>
          <w:p w14:paraId="739894AA" w14:textId="77777777" w:rsidR="00364A2D" w:rsidRPr="00425522" w:rsidRDefault="00126B85" w:rsidP="00626560">
            <w:pPr>
              <w:pStyle w:val="BodyText"/>
              <w:rPr>
                <w:sz w:val="20"/>
              </w:rPr>
            </w:pPr>
            <w:r w:rsidRPr="00425522">
              <w:rPr>
                <w:sz w:val="20"/>
              </w:rPr>
              <w:t>L’EV permet</w:t>
            </w:r>
            <w:r w:rsidR="00364A2D" w:rsidRPr="00425522">
              <w:rPr>
                <w:sz w:val="20"/>
              </w:rPr>
              <w:t xml:space="preserve"> 10 déposes/reposes des pièces constituantes de l’EV  sans dégradation des performances fonctionnelles.</w:t>
            </w:r>
          </w:p>
          <w:p w14:paraId="3F8C2862" w14:textId="77777777" w:rsidR="0061768B" w:rsidRPr="00425522" w:rsidRDefault="0061768B" w:rsidP="00626560">
            <w:pPr>
              <w:pStyle w:val="BodyText"/>
              <w:rPr>
                <w:i/>
                <w:color w:val="0000FF"/>
                <w:sz w:val="20"/>
              </w:rPr>
            </w:pPr>
            <w:r w:rsidRPr="00425522">
              <w:rPr>
                <w:i/>
                <w:color w:val="0000FF"/>
                <w:sz w:val="20"/>
              </w:rPr>
              <w:t>The EV allows 10 removal/reinstallation cycles of the component parts of the EV without degradation of functional performances.</w:t>
            </w:r>
          </w:p>
        </w:tc>
        <w:tc>
          <w:tcPr>
            <w:tcW w:w="798" w:type="pct"/>
            <w:shd w:val="clear" w:color="auto" w:fill="F3F3F3"/>
          </w:tcPr>
          <w:p w14:paraId="7EF5FD5B" w14:textId="77777777" w:rsidR="00364A2D" w:rsidRPr="00425522" w:rsidRDefault="00364A2D" w:rsidP="00626560"/>
        </w:tc>
      </w:tr>
      <w:tr w:rsidR="00364A2D" w:rsidRPr="00425522" w14:paraId="2BD0E568" w14:textId="77777777">
        <w:trPr>
          <w:cantSplit/>
        </w:trPr>
        <w:tc>
          <w:tcPr>
            <w:tcW w:w="817" w:type="pct"/>
            <w:shd w:val="clear" w:color="auto" w:fill="F3F3F3"/>
          </w:tcPr>
          <w:p w14:paraId="7680D10C" w14:textId="77777777" w:rsidR="00364A2D" w:rsidRPr="00425522" w:rsidRDefault="00364A2D" w:rsidP="00626560"/>
        </w:tc>
        <w:tc>
          <w:tcPr>
            <w:tcW w:w="3385" w:type="pct"/>
            <w:shd w:val="clear" w:color="auto" w:fill="F3F3F3"/>
          </w:tcPr>
          <w:p w14:paraId="46E0A435" w14:textId="77777777" w:rsidR="00364A2D" w:rsidRPr="00425522" w:rsidRDefault="00364A2D" w:rsidP="00626560">
            <w:pPr>
              <w:rPr>
                <w:sz w:val="20"/>
              </w:rPr>
            </w:pPr>
            <w:r w:rsidRPr="00425522">
              <w:rPr>
                <w:sz w:val="20"/>
              </w:rPr>
              <w:t xml:space="preserve">Les éléments démontables en APV </w:t>
            </w:r>
            <w:r w:rsidR="00126B85" w:rsidRPr="00425522">
              <w:rPr>
                <w:sz w:val="20"/>
              </w:rPr>
              <w:t>ont</w:t>
            </w:r>
            <w:r w:rsidRPr="00425522">
              <w:rPr>
                <w:sz w:val="20"/>
              </w:rPr>
              <w:t xml:space="preserve"> une identification </w:t>
            </w:r>
            <w:r w:rsidR="00C42F7F" w:rsidRPr="00425522">
              <w:rPr>
                <w:sz w:val="20"/>
              </w:rPr>
              <w:t>STELLANTIS</w:t>
            </w:r>
            <w:r w:rsidRPr="00425522">
              <w:rPr>
                <w:sz w:val="20"/>
              </w:rPr>
              <w:t xml:space="preserve"> visible.</w:t>
            </w:r>
          </w:p>
          <w:p w14:paraId="33085FFE" w14:textId="77777777" w:rsidR="0061768B" w:rsidRPr="00425522" w:rsidRDefault="0061768B" w:rsidP="00626560">
            <w:pPr>
              <w:rPr>
                <w:i/>
                <w:color w:val="0000FF"/>
                <w:sz w:val="20"/>
              </w:rPr>
            </w:pPr>
            <w:r w:rsidRPr="00425522">
              <w:rPr>
                <w:i/>
                <w:color w:val="0000FF"/>
                <w:sz w:val="20"/>
              </w:rPr>
              <w:t xml:space="preserve">The AS removable components have a visible </w:t>
            </w:r>
            <w:r w:rsidR="00C42F7F" w:rsidRPr="00425522">
              <w:rPr>
                <w:i/>
                <w:color w:val="0000FF"/>
                <w:sz w:val="20"/>
              </w:rPr>
              <w:t>STELLANTIS</w:t>
            </w:r>
            <w:r w:rsidRPr="00425522">
              <w:rPr>
                <w:i/>
                <w:color w:val="0000FF"/>
                <w:sz w:val="20"/>
              </w:rPr>
              <w:t xml:space="preserve"> identification.</w:t>
            </w:r>
          </w:p>
        </w:tc>
        <w:tc>
          <w:tcPr>
            <w:tcW w:w="798" w:type="pct"/>
            <w:shd w:val="clear" w:color="auto" w:fill="F3F3F3"/>
          </w:tcPr>
          <w:p w14:paraId="63576BD6" w14:textId="77777777" w:rsidR="00364A2D" w:rsidRPr="00425522" w:rsidRDefault="00364A2D" w:rsidP="00626560"/>
        </w:tc>
      </w:tr>
      <w:tr w:rsidR="00364A2D" w:rsidRPr="00425522" w14:paraId="0000991B" w14:textId="77777777">
        <w:trPr>
          <w:cantSplit/>
        </w:trPr>
        <w:tc>
          <w:tcPr>
            <w:tcW w:w="817" w:type="pct"/>
            <w:shd w:val="clear" w:color="auto" w:fill="F3F3F3"/>
          </w:tcPr>
          <w:p w14:paraId="07FD9981" w14:textId="77777777" w:rsidR="00364A2D" w:rsidRPr="00425522" w:rsidRDefault="00364A2D" w:rsidP="00626560"/>
        </w:tc>
        <w:tc>
          <w:tcPr>
            <w:tcW w:w="3385" w:type="pct"/>
            <w:shd w:val="clear" w:color="auto" w:fill="F3F3F3"/>
          </w:tcPr>
          <w:p w14:paraId="26F6B1B9" w14:textId="77777777" w:rsidR="00364A2D" w:rsidRPr="00425522" w:rsidRDefault="00364A2D" w:rsidP="00626560">
            <w:pPr>
              <w:rPr>
                <w:sz w:val="20"/>
              </w:rPr>
            </w:pPr>
            <w:r w:rsidRPr="00425522">
              <w:rPr>
                <w:sz w:val="20"/>
              </w:rPr>
              <w:t xml:space="preserve">Si les axes d’EV traversent la grille d’auvent, </w:t>
            </w:r>
            <w:r w:rsidR="00126B85" w:rsidRPr="00425522">
              <w:rPr>
                <w:sz w:val="20"/>
              </w:rPr>
              <w:t xml:space="preserve">les balais d’EV peuvent </w:t>
            </w:r>
            <w:r w:rsidRPr="00425522">
              <w:rPr>
                <w:sz w:val="20"/>
              </w:rPr>
              <w:t>être extraits à l’aide de l’outillage existant (outil APV)</w:t>
            </w:r>
            <w:r w:rsidRPr="00425522">
              <w:rPr>
                <w:color w:val="FF0000"/>
                <w:sz w:val="20"/>
              </w:rPr>
              <w:t>,</w:t>
            </w:r>
            <w:r w:rsidRPr="00425522">
              <w:rPr>
                <w:sz w:val="20"/>
              </w:rPr>
              <w:t xml:space="preserve"> sans dégrader la grille d’auvent.</w:t>
            </w:r>
          </w:p>
          <w:p w14:paraId="610CC119" w14:textId="77777777" w:rsidR="00364A2D" w:rsidRPr="00425522" w:rsidRDefault="00364A2D" w:rsidP="00626560">
            <w:pPr>
              <w:rPr>
                <w:sz w:val="20"/>
              </w:rPr>
            </w:pPr>
            <w:r w:rsidRPr="00425522">
              <w:rPr>
                <w:sz w:val="20"/>
              </w:rPr>
              <w:t>Il faut permettre le passage de l’outil APV (P6.1335) pour démontage des bras.</w:t>
            </w:r>
          </w:p>
          <w:p w14:paraId="4158D371" w14:textId="77777777" w:rsidR="0061768B" w:rsidRPr="00425522" w:rsidRDefault="0061768B" w:rsidP="0061768B">
            <w:pPr>
              <w:rPr>
                <w:i/>
                <w:color w:val="0000FF"/>
                <w:sz w:val="20"/>
              </w:rPr>
            </w:pPr>
            <w:r w:rsidRPr="00425522">
              <w:rPr>
                <w:i/>
                <w:color w:val="0000FF"/>
                <w:sz w:val="20"/>
              </w:rPr>
              <w:t>If the EV axes cross the cowl vent grille, the EV brushes can be removed with existing tools (AS tool), without damaging the cowl vent grille.</w:t>
            </w:r>
          </w:p>
          <w:p w14:paraId="07B47D75" w14:textId="77777777" w:rsidR="0061768B" w:rsidRPr="00425522" w:rsidRDefault="0061768B" w:rsidP="0061768B">
            <w:pPr>
              <w:rPr>
                <w:sz w:val="20"/>
              </w:rPr>
            </w:pPr>
            <w:r w:rsidRPr="00425522">
              <w:rPr>
                <w:i/>
                <w:color w:val="0000FF"/>
                <w:sz w:val="20"/>
              </w:rPr>
              <w:t>It has to allow the access the After Sales tool (P6.1335) for the removal of the arms.</w:t>
            </w:r>
          </w:p>
        </w:tc>
        <w:tc>
          <w:tcPr>
            <w:tcW w:w="798" w:type="pct"/>
            <w:shd w:val="clear" w:color="auto" w:fill="F3F3F3"/>
          </w:tcPr>
          <w:p w14:paraId="323D9818" w14:textId="77777777" w:rsidR="00364A2D" w:rsidRPr="00425522" w:rsidRDefault="00364A2D" w:rsidP="00626560"/>
        </w:tc>
      </w:tr>
      <w:tr w:rsidR="00364A2D" w:rsidRPr="00425522" w14:paraId="74F62D13" w14:textId="77777777">
        <w:trPr>
          <w:cantSplit/>
        </w:trPr>
        <w:tc>
          <w:tcPr>
            <w:tcW w:w="817" w:type="pct"/>
            <w:shd w:val="clear" w:color="auto" w:fill="F3F3F3"/>
          </w:tcPr>
          <w:p w14:paraId="31FE3FC1" w14:textId="77777777" w:rsidR="00364A2D" w:rsidRPr="00425522" w:rsidRDefault="00364A2D" w:rsidP="00626560"/>
        </w:tc>
        <w:tc>
          <w:tcPr>
            <w:tcW w:w="3385" w:type="pct"/>
            <w:shd w:val="clear" w:color="auto" w:fill="F3F3F3"/>
          </w:tcPr>
          <w:p w14:paraId="01E0A9A2" w14:textId="77777777" w:rsidR="00364A2D" w:rsidRPr="00425522" w:rsidRDefault="00126B85" w:rsidP="00626560">
            <w:pPr>
              <w:rPr>
                <w:sz w:val="20"/>
              </w:rPr>
            </w:pPr>
            <w:r w:rsidRPr="00425522">
              <w:rPr>
                <w:sz w:val="20"/>
              </w:rPr>
              <w:t>Il n’est pas possible d’inter</w:t>
            </w:r>
            <w:r w:rsidR="00364A2D" w:rsidRPr="00425522">
              <w:rPr>
                <w:sz w:val="20"/>
              </w:rPr>
              <w:t>changer le module Droit avec le module Gauche (détrompage mécanique)</w:t>
            </w:r>
          </w:p>
          <w:p w14:paraId="22D856F0" w14:textId="77777777" w:rsidR="0061768B" w:rsidRPr="00425522" w:rsidRDefault="0061768B" w:rsidP="00626560">
            <w:pPr>
              <w:rPr>
                <w:i/>
                <w:color w:val="0000FF"/>
                <w:sz w:val="20"/>
              </w:rPr>
            </w:pPr>
            <w:r w:rsidRPr="00425522">
              <w:rPr>
                <w:i/>
                <w:color w:val="0000FF"/>
                <w:sz w:val="20"/>
              </w:rPr>
              <w:t>It is not possible to exchange the Right module with the Left module (mechanical proofing)</w:t>
            </w:r>
          </w:p>
        </w:tc>
        <w:tc>
          <w:tcPr>
            <w:tcW w:w="798" w:type="pct"/>
            <w:shd w:val="clear" w:color="auto" w:fill="F3F3F3"/>
          </w:tcPr>
          <w:p w14:paraId="608BF9AC" w14:textId="77777777" w:rsidR="00364A2D" w:rsidRPr="00425522" w:rsidRDefault="00364A2D" w:rsidP="00626560"/>
        </w:tc>
      </w:tr>
    </w:tbl>
    <w:p w14:paraId="232C19D4" w14:textId="77777777" w:rsidR="00876A74" w:rsidRPr="00425522" w:rsidRDefault="00876A74" w:rsidP="00876A74">
      <w:pPr>
        <w:spacing w:after="120"/>
      </w:pPr>
    </w:p>
    <w:p w14:paraId="6DE7B174" w14:textId="77777777" w:rsidR="00D27C0D" w:rsidRPr="00425522" w:rsidRDefault="00D27C0D" w:rsidP="00D27C0D">
      <w:pPr>
        <w:pStyle w:val="Heading3"/>
      </w:pPr>
      <w:bookmarkStart w:id="402" w:name="_Toc23827734"/>
      <w:bookmarkStart w:id="403" w:name="_Toc43538060"/>
      <w:bookmarkStart w:id="404" w:name="_Toc70391370"/>
      <w:bookmarkStart w:id="405" w:name="_Toc71339664"/>
      <w:bookmarkStart w:id="406" w:name="_Toc83610757"/>
      <w:bookmarkStart w:id="407" w:name="_Toc494448660"/>
      <w:bookmarkStart w:id="408" w:name="_Toc23827727"/>
      <w:bookmarkStart w:id="409" w:name="_Toc43538053"/>
      <w:bookmarkStart w:id="410" w:name="_Toc70391363"/>
      <w:bookmarkStart w:id="411" w:name="_Toc71339658"/>
      <w:bookmarkStart w:id="412" w:name="_Toc83610751"/>
      <w:bookmarkEnd w:id="392"/>
      <w:bookmarkEnd w:id="393"/>
      <w:bookmarkEnd w:id="394"/>
      <w:bookmarkEnd w:id="395"/>
      <w:bookmarkEnd w:id="396"/>
      <w:bookmarkEnd w:id="397"/>
      <w:bookmarkEnd w:id="398"/>
      <w:bookmarkEnd w:id="399"/>
      <w:bookmarkEnd w:id="400"/>
      <w:bookmarkEnd w:id="401"/>
      <w:r w:rsidRPr="00425522">
        <w:t>Qualité</w:t>
      </w:r>
      <w:bookmarkEnd w:id="402"/>
      <w:bookmarkEnd w:id="403"/>
      <w:bookmarkEnd w:id="404"/>
      <w:bookmarkEnd w:id="405"/>
      <w:bookmarkEnd w:id="406"/>
      <w:r w:rsidRPr="00425522">
        <w:t xml:space="preserve"> produit</w:t>
      </w:r>
      <w:r w:rsidR="0061768B" w:rsidRPr="00425522">
        <w:t xml:space="preserve"> / </w:t>
      </w:r>
      <w:bookmarkStart w:id="413" w:name="_Toc248836996"/>
      <w:r w:rsidR="0061768B" w:rsidRPr="00425522">
        <w:rPr>
          <w:color w:val="0000FF"/>
        </w:rPr>
        <w:t>Product quality</w:t>
      </w:r>
      <w:bookmarkEnd w:id="407"/>
      <w:bookmarkEnd w:id="413"/>
    </w:p>
    <w:p w14:paraId="6C8FAE5E" w14:textId="77777777" w:rsidR="00D30FB3" w:rsidRPr="00425522" w:rsidRDefault="00D27C0D" w:rsidP="00D27C0D">
      <w:r w:rsidRPr="00425522">
        <w:t xml:space="preserve">Norme A10 0310 : </w:t>
      </w:r>
    </w:p>
    <w:p w14:paraId="5F213678" w14:textId="77777777" w:rsidR="00D27C0D" w:rsidRPr="00425522" w:rsidRDefault="00D27C0D" w:rsidP="00D27C0D">
      <w:pPr>
        <w:rPr>
          <w:sz w:val="20"/>
        </w:rPr>
      </w:pPr>
      <w:r w:rsidRPr="00425522">
        <w:rPr>
          <w:sz w:val="20"/>
        </w:rPr>
        <w:t>« </w:t>
      </w:r>
      <w:r w:rsidRPr="00425522">
        <w:rPr>
          <w:i/>
          <w:iCs/>
          <w:sz w:val="20"/>
        </w:rPr>
        <w:t xml:space="preserve">Ce paragraphe spécifie les exigences sur la qualité du système autre que la sûreté de fonctionnement, définie au </w:t>
      </w:r>
      <w:r w:rsidRPr="00425522">
        <w:rPr>
          <w:i/>
          <w:iCs/>
          <w:color w:val="0000FF"/>
          <w:sz w:val="20"/>
        </w:rPr>
        <w:t xml:space="preserve">§ </w:t>
      </w:r>
      <w:r w:rsidR="00A71BB4" w:rsidRPr="00425522">
        <w:rPr>
          <w:i/>
          <w:iCs/>
          <w:color w:val="0000FF"/>
          <w:sz w:val="20"/>
        </w:rPr>
        <w:t>5.4.4.</w:t>
      </w:r>
      <w:r w:rsidRPr="00425522">
        <w:rPr>
          <w:i/>
          <w:iCs/>
          <w:color w:val="0000FF"/>
          <w:sz w:val="20"/>
        </w:rPr>
        <w:fldChar w:fldCharType="begin"/>
      </w:r>
      <w:r w:rsidRPr="00425522">
        <w:rPr>
          <w:i/>
          <w:iCs/>
          <w:color w:val="0000FF"/>
          <w:sz w:val="20"/>
        </w:rPr>
        <w:instrText xml:space="preserve"> REF _Ref88035530 \w \h </w:instrText>
      </w:r>
      <w:r w:rsidR="008B6A65" w:rsidRPr="00425522">
        <w:rPr>
          <w:i/>
          <w:iCs/>
          <w:color w:val="0000FF"/>
          <w:sz w:val="20"/>
        </w:rPr>
        <w:instrText xml:space="preserve">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5.4</w:t>
      </w:r>
      <w:r w:rsidRPr="00425522">
        <w:rPr>
          <w:i/>
          <w:iCs/>
          <w:color w:val="0000FF"/>
          <w:sz w:val="20"/>
        </w:rPr>
        <w:fldChar w:fldCharType="end"/>
      </w:r>
      <w:r w:rsidR="008B6A65" w:rsidRPr="00425522">
        <w:rPr>
          <w:i/>
          <w:iCs/>
          <w:color w:val="0000FF"/>
          <w:sz w:val="20"/>
        </w:rPr>
        <w:t>4</w:t>
      </w:r>
      <w:r w:rsidR="00A71BB4" w:rsidRPr="00425522">
        <w:rPr>
          <w:i/>
          <w:iCs/>
          <w:color w:val="0000FF"/>
          <w:sz w:val="20"/>
        </w:rPr>
        <w:t xml:space="preserve"> suretés de fonctionnement, </w:t>
      </w:r>
      <w:r w:rsidRPr="00425522">
        <w:rPr>
          <w:i/>
          <w:iCs/>
          <w:sz w:val="20"/>
        </w:rPr>
        <w:t>par exemple l’aspect, la qualité perçue, l’insatisfaction client... déterminés à partir de données internes (IQA, RAF, EQR, QAS...) et externes (concurrence). </w:t>
      </w:r>
      <w:r w:rsidRPr="00425522">
        <w:rPr>
          <w:sz w:val="20"/>
        </w:rPr>
        <w:t>»</w:t>
      </w:r>
    </w:p>
    <w:p w14:paraId="18339035" w14:textId="77777777" w:rsidR="0061768B" w:rsidRPr="00425522" w:rsidRDefault="0061768B" w:rsidP="0061768B">
      <w:pPr>
        <w:rPr>
          <w:color w:val="0000FF"/>
        </w:rPr>
      </w:pPr>
      <w:r w:rsidRPr="00425522">
        <w:rPr>
          <w:color w:val="0000FF"/>
        </w:rPr>
        <w:t xml:space="preserve">Standard A10 0310: </w:t>
      </w:r>
    </w:p>
    <w:p w14:paraId="0D300957" w14:textId="77777777" w:rsidR="0061768B" w:rsidRPr="00425522" w:rsidRDefault="0061768B" w:rsidP="0061768B">
      <w:pPr>
        <w:rPr>
          <w:color w:val="0000FF"/>
          <w:sz w:val="20"/>
        </w:rPr>
      </w:pPr>
      <w:r w:rsidRPr="00425522">
        <w:rPr>
          <w:i/>
          <w:iCs/>
          <w:color w:val="0000FF"/>
          <w:sz w:val="20"/>
        </w:rPr>
        <w:t>“This paragraph specifies the requirements on system quality other than dependability, defined in § 5.4.4.</w:t>
      </w:r>
      <w:r w:rsidRPr="00425522">
        <w:rPr>
          <w:i/>
          <w:iCs/>
          <w:color w:val="0000FF"/>
          <w:sz w:val="20"/>
        </w:rPr>
        <w:fldChar w:fldCharType="begin"/>
      </w:r>
      <w:r w:rsidRPr="00425522">
        <w:rPr>
          <w:i/>
          <w:iCs/>
          <w:color w:val="0000FF"/>
          <w:sz w:val="20"/>
        </w:rPr>
        <w:instrText xml:space="preserve"> REF _Ref88035530 \w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5.4</w:t>
      </w:r>
      <w:r w:rsidRPr="00425522">
        <w:rPr>
          <w:i/>
          <w:iCs/>
          <w:color w:val="0000FF"/>
          <w:sz w:val="20"/>
        </w:rPr>
        <w:fldChar w:fldCharType="end"/>
      </w:r>
      <w:r w:rsidRPr="00425522">
        <w:rPr>
          <w:i/>
          <w:iCs/>
          <w:color w:val="0000FF"/>
          <w:sz w:val="20"/>
        </w:rPr>
        <w:t>4 dependability types, for example appearance, perceived quality, customer dissatisfaction... determined from internal (IQA, RAF, EQR, QAS...) and external data (competitors).</w:t>
      </w:r>
    </w:p>
    <w:p w14:paraId="06E2F80B" w14:textId="77777777" w:rsidR="007E7730" w:rsidRPr="00425522" w:rsidRDefault="007E7730" w:rsidP="00D27C0D"/>
    <w:p w14:paraId="4C5282A1" w14:textId="77777777" w:rsidR="00D72FA7" w:rsidRPr="00425522" w:rsidRDefault="00D72FA7" w:rsidP="00D72FA7">
      <w:pPr>
        <w:pStyle w:val="Heading4"/>
      </w:pPr>
      <w:bookmarkStart w:id="414" w:name="_Toc494448661"/>
      <w:r w:rsidRPr="00425522">
        <w:t>taux d’incidence previsionnel</w:t>
      </w:r>
      <w:r w:rsidR="0061768B" w:rsidRPr="00425522">
        <w:t xml:space="preserve"> / </w:t>
      </w:r>
      <w:bookmarkStart w:id="415" w:name="_Toc248836998"/>
      <w:r w:rsidR="0061768B" w:rsidRPr="00425522">
        <w:rPr>
          <w:color w:val="0000FF"/>
        </w:rPr>
        <w:t>Estimated fault rate</w:t>
      </w:r>
      <w:bookmarkEnd w:id="414"/>
      <w:bookmarkEnd w:id="415"/>
    </w:p>
    <w:p w14:paraId="146A4304" w14:textId="77777777" w:rsidR="00D72FA7" w:rsidRPr="00425522" w:rsidRDefault="00D72FA7" w:rsidP="00D27C0D"/>
    <w:p w14:paraId="4B99B2D7" w14:textId="77777777" w:rsidR="00F146D7" w:rsidRPr="00425522" w:rsidRDefault="00F146D7" w:rsidP="00F146D7">
      <w:r w:rsidRPr="00425522">
        <w:t xml:space="preserve">Cf. les exigences génériques dans le plan type </w:t>
      </w:r>
      <w:r w:rsidR="00AD7C5D" w:rsidRPr="00425522">
        <w:t>[PT1]</w:t>
      </w:r>
    </w:p>
    <w:p w14:paraId="626EB965" w14:textId="77777777" w:rsidR="00D72FA7" w:rsidRPr="00425522" w:rsidRDefault="00A04395" w:rsidP="00D27C0D">
      <w:pPr>
        <w:rPr>
          <w:i/>
          <w:color w:val="0000FF"/>
        </w:rPr>
      </w:pPr>
      <w:r w:rsidRPr="00425522">
        <w:rPr>
          <w:i/>
          <w:color w:val="0000FF"/>
        </w:rPr>
        <w:t>See generic requirements in the template [PT1]</w:t>
      </w:r>
    </w:p>
    <w:p w14:paraId="4CCB48FC" w14:textId="77777777" w:rsidR="00660DF3" w:rsidRPr="00425522" w:rsidRDefault="00660DF3" w:rsidP="00D27C0D"/>
    <w:p w14:paraId="2DBBB79A" w14:textId="77777777" w:rsidR="00660DF3" w:rsidRPr="00425522" w:rsidRDefault="00660DF3" w:rsidP="00660DF3">
      <w:pPr>
        <w:pStyle w:val="Heading4"/>
      </w:pPr>
      <w:bookmarkStart w:id="416" w:name="_Toc494448662"/>
      <w:r w:rsidRPr="00425522">
        <w:t xml:space="preserve">Exigences de fiabilité / </w:t>
      </w:r>
      <w:r w:rsidRPr="00425522">
        <w:rPr>
          <w:color w:val="0000FF"/>
        </w:rPr>
        <w:t>Reliability requirements</w:t>
      </w:r>
      <w:bookmarkEnd w:id="416"/>
    </w:p>
    <w:p w14:paraId="157F5070" w14:textId="77777777" w:rsidR="00D72FA7" w:rsidRPr="00425522" w:rsidRDefault="00D72FA7" w:rsidP="00D27C0D"/>
    <w:p w14:paraId="503D82B9" w14:textId="77777777" w:rsidR="00660DF3" w:rsidRPr="00425522" w:rsidRDefault="00660DF3" w:rsidP="00660DF3">
      <w:r w:rsidRPr="00425522">
        <w:t xml:space="preserve">Il s’agit ici, de définir les objectifs de fiabilité à l’usage durant la durée de vie du véhicule d’après les données fournies par le service </w:t>
      </w:r>
      <w:r w:rsidR="004B7692" w:rsidRPr="00425522">
        <w:t>« sureté de Fonctionnement » [S3</w:t>
      </w:r>
      <w:r w:rsidRPr="00425522">
        <w:t>]</w:t>
      </w:r>
    </w:p>
    <w:p w14:paraId="62CCC939" w14:textId="77777777" w:rsidR="00660DF3" w:rsidRPr="00425522" w:rsidRDefault="004F5DE1" w:rsidP="00660DF3">
      <w:pPr>
        <w:rPr>
          <w:i/>
          <w:color w:val="0000FF"/>
        </w:rPr>
      </w:pPr>
      <w:r w:rsidRPr="00425522">
        <w:rPr>
          <w:i/>
          <w:color w:val="0000FF"/>
        </w:rPr>
        <w:t>The aim here is to define the reliability objectives for use during the lifetime of the vehicle according to the data provided by the "Dependability" service [S3]</w:t>
      </w:r>
    </w:p>
    <w:p w14:paraId="65507DA0" w14:textId="77777777" w:rsidR="004F5DE1" w:rsidRPr="00425522" w:rsidRDefault="004F5DE1" w:rsidP="00660DF3"/>
    <w:p w14:paraId="5BF04EDF" w14:textId="77777777" w:rsidR="00660DF3" w:rsidRPr="00425522" w:rsidRDefault="00660DF3" w:rsidP="00660DF3">
      <w:r w:rsidRPr="00425522">
        <w:t>Cf. les exigences génériques dans le plan type [PT1]</w:t>
      </w:r>
    </w:p>
    <w:p w14:paraId="2D0EA27F" w14:textId="77777777" w:rsidR="00660DF3" w:rsidRPr="00425522" w:rsidRDefault="00660DF3" w:rsidP="00660DF3">
      <w:pPr>
        <w:rPr>
          <w:i/>
          <w:color w:val="0000FF"/>
        </w:rPr>
      </w:pPr>
      <w:r w:rsidRPr="00425522">
        <w:rPr>
          <w:i/>
          <w:color w:val="0000FF"/>
        </w:rPr>
        <w:t>See generic requirements in the template [PT1]</w:t>
      </w:r>
    </w:p>
    <w:p w14:paraId="257CA1AE" w14:textId="77777777" w:rsidR="00660DF3" w:rsidRPr="00425522" w:rsidRDefault="00660DF3" w:rsidP="00D27C0D"/>
    <w:p w14:paraId="395344E3" w14:textId="77777777" w:rsidR="005D06A6" w:rsidRPr="00425522" w:rsidRDefault="009B014E" w:rsidP="005D06A6">
      <w:pPr>
        <w:pStyle w:val="Heading4"/>
      </w:pPr>
      <w:bookmarkStart w:id="417" w:name="_Toc494448663"/>
      <w:r w:rsidRPr="00425522">
        <w:lastRenderedPageBreak/>
        <w:t>autres exigences qualite</w:t>
      </w:r>
      <w:r w:rsidR="0061768B" w:rsidRPr="00425522">
        <w:t xml:space="preserve"> / </w:t>
      </w:r>
      <w:bookmarkStart w:id="418" w:name="_Toc248837000"/>
      <w:r w:rsidR="0061768B" w:rsidRPr="00425522">
        <w:rPr>
          <w:color w:val="0000FF"/>
        </w:rPr>
        <w:t>Other quality requirements</w:t>
      </w:r>
      <w:bookmarkEnd w:id="417"/>
      <w:bookmarkEnd w:id="418"/>
    </w:p>
    <w:p w14:paraId="4A86868A" w14:textId="77777777" w:rsidR="00381E91" w:rsidRPr="00425522" w:rsidRDefault="003B529A" w:rsidP="00D27C0D">
      <w:r w:rsidRPr="00425522">
        <w:t>Ce paragraphe contient entre autres les</w:t>
      </w:r>
      <w:r w:rsidR="001960C9" w:rsidRPr="00425522">
        <w:t xml:space="preserve"> exigences de qualité perçu</w:t>
      </w:r>
      <w:r w:rsidR="00FC4436" w:rsidRPr="00425522">
        <w:t>e</w:t>
      </w:r>
      <w:r w:rsidRPr="00425522">
        <w:t xml:space="preserve"> qui n’ont pas trouvés d’autres § pour les accueillir. Ces exigences</w:t>
      </w:r>
      <w:r w:rsidR="001960C9" w:rsidRPr="00425522">
        <w:t xml:space="preserve"> sont déterminé</w:t>
      </w:r>
      <w:r w:rsidR="00FC4436" w:rsidRPr="00425522">
        <w:t>e</w:t>
      </w:r>
      <w:r w:rsidR="001960C9" w:rsidRPr="00425522">
        <w:t xml:space="preserve">s en collaboration avec le </w:t>
      </w:r>
      <w:r w:rsidR="00381E91" w:rsidRPr="00425522">
        <w:t>Projet Qualité Perçu</w:t>
      </w:r>
      <w:r w:rsidR="00FC4436" w:rsidRPr="00425522">
        <w:t>e</w:t>
      </w:r>
      <w:r w:rsidR="00381E91" w:rsidRPr="00425522">
        <w:t xml:space="preserve"> (piloté par DQUA/SQOV) à partir de liste des critères « qualité perçue ». </w:t>
      </w:r>
    </w:p>
    <w:p w14:paraId="25E44050" w14:textId="77777777" w:rsidR="001960C9" w:rsidRPr="00425522" w:rsidRDefault="00381E91" w:rsidP="00D27C0D">
      <w:r w:rsidRPr="00425522">
        <w:t>Attention : o</w:t>
      </w:r>
      <w:r w:rsidR="00717F90" w:rsidRPr="00425522">
        <w:t xml:space="preserve">n </w:t>
      </w:r>
      <w:r w:rsidR="00FC4436" w:rsidRPr="00425522">
        <w:t>ne</w:t>
      </w:r>
      <w:r w:rsidR="00717F90" w:rsidRPr="00425522">
        <w:t xml:space="preserve"> doit citer</w:t>
      </w:r>
      <w:r w:rsidRPr="00425522">
        <w:t xml:space="preserve"> dans </w:t>
      </w:r>
      <w:r w:rsidR="003D565A" w:rsidRPr="00425522">
        <w:t>le CdC</w:t>
      </w:r>
      <w:r w:rsidRPr="00425522">
        <w:t>, ni la référence au critère</w:t>
      </w:r>
      <w:r w:rsidR="00FC4436" w:rsidRPr="00425522">
        <w:t>,</w:t>
      </w:r>
      <w:r w:rsidRPr="00425522">
        <w:t xml:space="preserve"> ni la valeur de la cotation </w:t>
      </w:r>
      <w:r w:rsidR="00FC4436" w:rsidRPr="00425522">
        <w:t>subjective attendue de l’organe.</w:t>
      </w:r>
    </w:p>
    <w:p w14:paraId="40841148" w14:textId="77777777" w:rsidR="0061768B" w:rsidRPr="00425522" w:rsidRDefault="0061768B" w:rsidP="0061768B">
      <w:pPr>
        <w:rPr>
          <w:i/>
          <w:color w:val="0000FF"/>
        </w:rPr>
      </w:pPr>
      <w:r w:rsidRPr="00425522">
        <w:rPr>
          <w:i/>
          <w:color w:val="0000FF"/>
        </w:rPr>
        <w:t xml:space="preserve">This paragraph contains among other things the perceived quality requirements which do not fit in other §. These requirements are determined in collaboration with the Perceived Quality Project (controlled by DQUA/SQOV) from the list of "perceived quality" criteria. </w:t>
      </w:r>
    </w:p>
    <w:p w14:paraId="2597D74B" w14:textId="77777777" w:rsidR="0061768B" w:rsidRPr="00425522" w:rsidRDefault="0061768B" w:rsidP="0061768B">
      <w:pPr>
        <w:rPr>
          <w:i/>
          <w:color w:val="0000FF"/>
        </w:rPr>
      </w:pPr>
      <w:r w:rsidRPr="00425522">
        <w:rPr>
          <w:i/>
          <w:color w:val="0000FF"/>
        </w:rPr>
        <w:t>Warning: we should not quote in the ST the reference to the criterion or the value of the subjective rating expected from the component.</w:t>
      </w:r>
    </w:p>
    <w:p w14:paraId="4D2B0D72" w14:textId="77777777" w:rsidR="0061768B" w:rsidRPr="00425522" w:rsidRDefault="0061768B" w:rsidP="0061768B">
      <w:pPr>
        <w:rPr>
          <w:color w:val="0000FF"/>
        </w:rPr>
      </w:pPr>
    </w:p>
    <w:p w14:paraId="07AFA6E8" w14:textId="77777777" w:rsidR="00DF1EA7" w:rsidRPr="00425522" w:rsidRDefault="00DF1EA7" w:rsidP="00D27C0D"/>
    <w:p w14:paraId="78A2D99C" w14:textId="77777777" w:rsidR="00381E91" w:rsidRPr="00425522" w:rsidRDefault="00381E91" w:rsidP="00381E91">
      <w:pPr>
        <w:shd w:val="clear" w:color="auto" w:fill="F3F3F3"/>
      </w:pPr>
      <w:r w:rsidRPr="00425522">
        <w:t>Exemple :</w:t>
      </w:r>
    </w:p>
    <w:p w14:paraId="1A8332E1" w14:textId="77777777" w:rsidR="0061768B" w:rsidRPr="00425522" w:rsidRDefault="0061768B" w:rsidP="00381E91">
      <w:pPr>
        <w:shd w:val="clear" w:color="auto" w:fill="F3F3F3"/>
        <w:rPr>
          <w:color w:val="0000FF"/>
        </w:rPr>
      </w:pPr>
      <w:r w:rsidRPr="00425522">
        <w:rPr>
          <w:color w:val="0000FF"/>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364B1404" w14:textId="77777777">
        <w:trPr>
          <w:cantSplit/>
        </w:trPr>
        <w:tc>
          <w:tcPr>
            <w:tcW w:w="817" w:type="pct"/>
            <w:shd w:val="clear" w:color="auto" w:fill="D9D9D9"/>
          </w:tcPr>
          <w:p w14:paraId="3643A94C"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5CC28DFE"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ECE2AC2"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C87DBB" w:rsidRPr="00425522" w14:paraId="7B5E699C" w14:textId="77777777">
        <w:trPr>
          <w:cantSplit/>
        </w:trPr>
        <w:tc>
          <w:tcPr>
            <w:tcW w:w="817" w:type="pct"/>
            <w:shd w:val="clear" w:color="auto" w:fill="F3F3F3"/>
          </w:tcPr>
          <w:p w14:paraId="794BB87D" w14:textId="77777777" w:rsidR="00C87DBB" w:rsidRPr="00425522" w:rsidRDefault="00C87DBB" w:rsidP="005C0592">
            <w:pPr>
              <w:rPr>
                <w:sz w:val="20"/>
              </w:rPr>
            </w:pPr>
          </w:p>
        </w:tc>
        <w:tc>
          <w:tcPr>
            <w:tcW w:w="3385" w:type="pct"/>
            <w:shd w:val="clear" w:color="auto" w:fill="F3F3F3"/>
          </w:tcPr>
          <w:p w14:paraId="68F187D9" w14:textId="77777777" w:rsidR="00C87DBB" w:rsidRPr="00425522" w:rsidRDefault="00C87DBB" w:rsidP="005731B1">
            <w:pPr>
              <w:rPr>
                <w:sz w:val="20"/>
              </w:rPr>
            </w:pPr>
            <w:r w:rsidRPr="00425522">
              <w:rPr>
                <w:sz w:val="20"/>
              </w:rPr>
              <w:t>L’antenne n’est pas endommagée par l’usage des parkings ou des rouleaux de lavage.</w:t>
            </w:r>
          </w:p>
          <w:p w14:paraId="14F5742A" w14:textId="77777777" w:rsidR="0061768B" w:rsidRPr="00425522" w:rsidRDefault="0061768B" w:rsidP="005731B1">
            <w:pPr>
              <w:rPr>
                <w:i/>
                <w:color w:val="0000FF"/>
                <w:sz w:val="20"/>
              </w:rPr>
            </w:pPr>
            <w:r w:rsidRPr="00425522">
              <w:rPr>
                <w:i/>
                <w:color w:val="0000FF"/>
                <w:sz w:val="20"/>
              </w:rPr>
              <w:t>The antenna should not be damaged by the use of car parks or washing rolls.</w:t>
            </w:r>
          </w:p>
        </w:tc>
        <w:tc>
          <w:tcPr>
            <w:tcW w:w="798" w:type="pct"/>
            <w:shd w:val="clear" w:color="auto" w:fill="F3F3F3"/>
          </w:tcPr>
          <w:p w14:paraId="27762B0D" w14:textId="77777777" w:rsidR="00C87DBB" w:rsidRPr="00425522" w:rsidRDefault="00C87DBB" w:rsidP="005C0592">
            <w:pPr>
              <w:rPr>
                <w:sz w:val="20"/>
              </w:rPr>
            </w:pPr>
          </w:p>
        </w:tc>
      </w:tr>
      <w:tr w:rsidR="00C87DBB" w:rsidRPr="00425522" w14:paraId="2A86E7A4" w14:textId="77777777">
        <w:trPr>
          <w:cantSplit/>
        </w:trPr>
        <w:tc>
          <w:tcPr>
            <w:tcW w:w="817" w:type="pct"/>
            <w:shd w:val="clear" w:color="auto" w:fill="F3F3F3"/>
          </w:tcPr>
          <w:p w14:paraId="70068858" w14:textId="77777777" w:rsidR="00C87DBB" w:rsidRPr="00425522" w:rsidRDefault="00C87DBB" w:rsidP="005C0592">
            <w:pPr>
              <w:rPr>
                <w:sz w:val="20"/>
              </w:rPr>
            </w:pPr>
          </w:p>
        </w:tc>
        <w:tc>
          <w:tcPr>
            <w:tcW w:w="3385" w:type="pct"/>
            <w:shd w:val="clear" w:color="auto" w:fill="F3F3F3"/>
          </w:tcPr>
          <w:p w14:paraId="45A98FC7" w14:textId="77777777" w:rsidR="00C87DBB" w:rsidRPr="00425522" w:rsidRDefault="00C87DBB" w:rsidP="005731B1">
            <w:pPr>
              <w:rPr>
                <w:sz w:val="20"/>
              </w:rPr>
            </w:pPr>
            <w:r w:rsidRPr="00425522">
              <w:rPr>
                <w:sz w:val="20"/>
              </w:rPr>
              <w:t>L’embase de l’antenne est plaquée sur la tôle. Les fuites d’eau sont impossibles.</w:t>
            </w:r>
          </w:p>
          <w:p w14:paraId="14FDB038" w14:textId="77777777" w:rsidR="0061768B" w:rsidRPr="00425522" w:rsidRDefault="0061768B" w:rsidP="005731B1">
            <w:pPr>
              <w:rPr>
                <w:i/>
                <w:color w:val="0000FF"/>
                <w:sz w:val="20"/>
              </w:rPr>
            </w:pPr>
            <w:r w:rsidRPr="00425522">
              <w:rPr>
                <w:i/>
                <w:color w:val="0000FF"/>
                <w:sz w:val="20"/>
              </w:rPr>
              <w:t>The base of the antenna is plated on the sheet. Water leaks are impossible.</w:t>
            </w:r>
          </w:p>
        </w:tc>
        <w:tc>
          <w:tcPr>
            <w:tcW w:w="798" w:type="pct"/>
            <w:shd w:val="clear" w:color="auto" w:fill="F3F3F3"/>
          </w:tcPr>
          <w:p w14:paraId="635E0F89" w14:textId="77777777" w:rsidR="00C87DBB" w:rsidRPr="00425522" w:rsidRDefault="00C87DBB" w:rsidP="005C0592">
            <w:pPr>
              <w:rPr>
                <w:sz w:val="20"/>
              </w:rPr>
            </w:pPr>
          </w:p>
        </w:tc>
      </w:tr>
    </w:tbl>
    <w:p w14:paraId="1471557F" w14:textId="77777777" w:rsidR="001960C9" w:rsidRPr="00425522" w:rsidRDefault="001960C9" w:rsidP="00D27C0D"/>
    <w:p w14:paraId="5AE9B796" w14:textId="77777777" w:rsidR="00876A74" w:rsidRPr="00425522" w:rsidRDefault="00876A74" w:rsidP="00D27C0D"/>
    <w:p w14:paraId="5334D626" w14:textId="77777777" w:rsidR="00FE5973" w:rsidRPr="00425522" w:rsidRDefault="00FE5973">
      <w:pPr>
        <w:pStyle w:val="Heading3"/>
      </w:pPr>
      <w:bookmarkStart w:id="419" w:name="_Toc494448664"/>
      <w:r w:rsidRPr="00425522">
        <w:t>Protection contre la malveillance</w:t>
      </w:r>
      <w:bookmarkEnd w:id="408"/>
      <w:bookmarkEnd w:id="409"/>
      <w:bookmarkEnd w:id="410"/>
      <w:bookmarkEnd w:id="411"/>
      <w:bookmarkEnd w:id="412"/>
      <w:r w:rsidR="0061768B" w:rsidRPr="00425522">
        <w:t xml:space="preserve"> / </w:t>
      </w:r>
      <w:bookmarkStart w:id="420" w:name="_Toc248837001"/>
      <w:r w:rsidR="0061768B" w:rsidRPr="00425522">
        <w:rPr>
          <w:color w:val="0000FF"/>
        </w:rPr>
        <w:t>Protection against hostility</w:t>
      </w:r>
      <w:bookmarkEnd w:id="419"/>
      <w:bookmarkEnd w:id="420"/>
    </w:p>
    <w:p w14:paraId="2D0855C9" w14:textId="77777777" w:rsidR="00E102E1" w:rsidRPr="00425522" w:rsidRDefault="00FE5973" w:rsidP="00124AAB">
      <w:pPr>
        <w:tabs>
          <w:tab w:val="left" w:pos="2571"/>
          <w:tab w:val="left" w:pos="9284"/>
        </w:tabs>
        <w:jc w:val="left"/>
      </w:pPr>
      <w:r w:rsidRPr="00425522">
        <w:t>Ce paragraphe spécifie les exigences sur l'intégrité du système.</w:t>
      </w:r>
    </w:p>
    <w:p w14:paraId="33CFBBAA" w14:textId="77777777" w:rsidR="00E102E1" w:rsidRPr="00425522" w:rsidRDefault="00E102E1" w:rsidP="00E102E1">
      <w:pPr>
        <w:spacing w:after="120"/>
        <w:rPr>
          <w:i/>
        </w:rPr>
      </w:pPr>
      <w:r w:rsidRPr="00425522">
        <w:rPr>
          <w:i/>
          <w:color w:val="0000FF"/>
        </w:rPr>
        <w:t>This paragraph specifies the requirements on the entire system.</w:t>
      </w:r>
    </w:p>
    <w:p w14:paraId="435F32B6" w14:textId="77777777" w:rsidR="00E102E1" w:rsidRPr="00425522" w:rsidRDefault="00E102E1">
      <w:pPr>
        <w:spacing w:after="120"/>
      </w:pPr>
    </w:p>
    <w:p w14:paraId="362954AC" w14:textId="77777777" w:rsidR="00FE5973" w:rsidRPr="00425522" w:rsidRDefault="00FE5973" w:rsidP="00CA666F">
      <w:pPr>
        <w:shd w:val="clear" w:color="auto" w:fill="F3F3F3"/>
      </w:pPr>
      <w:r w:rsidRPr="00425522">
        <w:t xml:space="preserve">Exemple extrait </w:t>
      </w:r>
      <w:r w:rsidR="003D565A" w:rsidRPr="00425522">
        <w:t>du CdC</w:t>
      </w:r>
      <w:r w:rsidRPr="00425522">
        <w:t xml:space="preserve"> </w:t>
      </w:r>
      <w:r w:rsidR="00A275FC" w:rsidRPr="00425522">
        <w:t xml:space="preserve">Serrure de porte </w:t>
      </w:r>
      <w:r w:rsidRPr="00425522">
        <w:t>:</w:t>
      </w:r>
    </w:p>
    <w:p w14:paraId="6AA21B2E" w14:textId="77777777" w:rsidR="0061768B" w:rsidRPr="00425522" w:rsidRDefault="0061768B" w:rsidP="00CA666F">
      <w:pPr>
        <w:shd w:val="clear" w:color="auto" w:fill="F3F3F3"/>
        <w:rPr>
          <w:i/>
          <w:color w:val="0000FF"/>
        </w:rPr>
      </w:pPr>
      <w:r w:rsidRPr="00425522">
        <w:rPr>
          <w:i/>
          <w:color w:val="0000FF"/>
        </w:rPr>
        <w:t>Example excerpt from the door lock 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3E8AB898" w14:textId="77777777">
        <w:trPr>
          <w:cantSplit/>
        </w:trPr>
        <w:tc>
          <w:tcPr>
            <w:tcW w:w="817" w:type="pct"/>
            <w:shd w:val="clear" w:color="auto" w:fill="D9D9D9"/>
          </w:tcPr>
          <w:p w14:paraId="67F9A59A"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6F52E261"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9C3907C"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A275FC" w:rsidRPr="00425522" w14:paraId="2715B3ED" w14:textId="77777777">
        <w:trPr>
          <w:cantSplit/>
        </w:trPr>
        <w:tc>
          <w:tcPr>
            <w:tcW w:w="817" w:type="pct"/>
            <w:shd w:val="clear" w:color="auto" w:fill="F3F3F3"/>
          </w:tcPr>
          <w:p w14:paraId="6AD866FF" w14:textId="77777777" w:rsidR="00A275FC" w:rsidRPr="00425522" w:rsidRDefault="00A275FC" w:rsidP="00257834">
            <w:pPr>
              <w:rPr>
                <w:sz w:val="16"/>
                <w:szCs w:val="16"/>
                <w:highlight w:val="lightGray"/>
              </w:rPr>
            </w:pPr>
            <w:r w:rsidRPr="00425522">
              <w:rPr>
                <w:rFonts w:cs="Arial"/>
                <w:sz w:val="16"/>
                <w:szCs w:val="16"/>
              </w:rPr>
              <w:lastRenderedPageBreak/>
              <w:t>GEN-SERR_P-ST-MALV.0002(0)</w:t>
            </w:r>
          </w:p>
        </w:tc>
        <w:tc>
          <w:tcPr>
            <w:tcW w:w="3385" w:type="pct"/>
            <w:shd w:val="clear" w:color="auto" w:fill="F3F3F3"/>
          </w:tcPr>
          <w:p w14:paraId="0AF4454B" w14:textId="77777777" w:rsidR="00A275FC" w:rsidRPr="00425522" w:rsidRDefault="00A275FC" w:rsidP="00257834">
            <w:pPr>
              <w:pStyle w:val="Textebrut1"/>
              <w:tabs>
                <w:tab w:val="left" w:pos="1400"/>
              </w:tabs>
              <w:rPr>
                <w:rFonts w:ascii="Arial" w:hAnsi="Arial" w:cs="Arial"/>
              </w:rPr>
            </w:pPr>
            <w:r w:rsidRPr="00425522">
              <w:rPr>
                <w:rFonts w:ascii="Arial" w:hAnsi="Arial" w:cs="Arial"/>
              </w:rPr>
              <w:t>Le crochetage de toutes les fonctions de verrouillage et de superverrouillage doit être irréalisable.</w:t>
            </w:r>
          </w:p>
          <w:p w14:paraId="5812FD13" w14:textId="77777777" w:rsidR="00A275FC" w:rsidRPr="00425522" w:rsidRDefault="00A275FC" w:rsidP="00257834">
            <w:pPr>
              <w:pStyle w:val="Textebrut1"/>
              <w:tabs>
                <w:tab w:val="left" w:pos="1400"/>
              </w:tabs>
              <w:rPr>
                <w:rFonts w:ascii="Arial" w:hAnsi="Arial" w:cs="Arial"/>
              </w:rPr>
            </w:pPr>
          </w:p>
          <w:p w14:paraId="6B83AFE5" w14:textId="77777777" w:rsidR="00A275FC" w:rsidRPr="00425522" w:rsidRDefault="00A275FC" w:rsidP="00257834">
            <w:pPr>
              <w:tabs>
                <w:tab w:val="left" w:pos="720"/>
                <w:tab w:val="left" w:pos="1400"/>
                <w:tab w:val="left" w:pos="1440"/>
                <w:tab w:val="left" w:pos="2160"/>
                <w:tab w:val="left" w:pos="2880"/>
                <w:tab w:val="left" w:pos="3600"/>
                <w:tab w:val="left" w:pos="4320"/>
              </w:tabs>
              <w:autoSpaceDE w:val="0"/>
              <w:spacing w:line="240" w:lineRule="atLeast"/>
              <w:rPr>
                <w:rFonts w:cs="Helv"/>
                <w:i/>
                <w:color w:val="000000"/>
                <w:sz w:val="20"/>
              </w:rPr>
            </w:pPr>
            <w:r w:rsidRPr="00425522">
              <w:rPr>
                <w:rFonts w:cs="Helv"/>
                <w:i/>
                <w:color w:val="000000"/>
                <w:sz w:val="20"/>
              </w:rPr>
              <w:t xml:space="preserve">Préconisations : </w:t>
            </w:r>
          </w:p>
          <w:p w14:paraId="35FFD6E8" w14:textId="77777777" w:rsidR="00A275FC" w:rsidRPr="00425522" w:rsidRDefault="00A275FC" w:rsidP="00A771B6">
            <w:pPr>
              <w:numPr>
                <w:ilvl w:val="0"/>
                <w:numId w:val="26"/>
              </w:numPr>
              <w:tabs>
                <w:tab w:val="clear" w:pos="851"/>
                <w:tab w:val="num" w:pos="1206"/>
              </w:tabs>
              <w:autoSpaceDE w:val="0"/>
              <w:spacing w:line="240" w:lineRule="atLeast"/>
              <w:ind w:left="1206" w:hanging="284"/>
              <w:rPr>
                <w:rFonts w:cs="Arial"/>
                <w:i/>
                <w:color w:val="000000"/>
                <w:sz w:val="20"/>
              </w:rPr>
            </w:pPr>
            <w:r w:rsidRPr="00425522">
              <w:rPr>
                <w:rFonts w:cs="Arial"/>
                <w:i/>
                <w:color w:val="000000"/>
                <w:sz w:val="20"/>
              </w:rPr>
              <w:t>Protéger les connecteurs à l’aide de capotage ou de chaussette et/ou les rendre inaccessibles.</w:t>
            </w:r>
          </w:p>
          <w:p w14:paraId="32E45FB8" w14:textId="77777777" w:rsidR="00A275FC" w:rsidRPr="00425522" w:rsidRDefault="00A275FC" w:rsidP="00A771B6">
            <w:pPr>
              <w:pStyle w:val="Listepuces1"/>
              <w:numPr>
                <w:ilvl w:val="0"/>
                <w:numId w:val="26"/>
              </w:numPr>
              <w:tabs>
                <w:tab w:val="clear" w:pos="851"/>
                <w:tab w:val="num" w:pos="1206"/>
                <w:tab w:val="left" w:pos="1347"/>
              </w:tabs>
              <w:ind w:left="1206" w:hanging="284"/>
              <w:jc w:val="both"/>
              <w:rPr>
                <w:rFonts w:cs="Arial"/>
                <w:i/>
                <w:color w:val="000000"/>
              </w:rPr>
            </w:pPr>
            <w:r w:rsidRPr="00425522">
              <w:rPr>
                <w:rFonts w:cs="Arial"/>
                <w:i/>
                <w:color w:val="000000"/>
              </w:rPr>
              <w:t>Orienter les connecteurs de telle sorte qu’ils ne puissent pas être déclippés depuis l'extérieur.</w:t>
            </w:r>
          </w:p>
          <w:p w14:paraId="7E38DCB9" w14:textId="77777777" w:rsidR="00A275FC" w:rsidRPr="00425522" w:rsidRDefault="00A275FC" w:rsidP="00257834">
            <w:pPr>
              <w:pStyle w:val="Textebrut1"/>
              <w:tabs>
                <w:tab w:val="left" w:pos="1400"/>
              </w:tabs>
              <w:rPr>
                <w:rFonts w:ascii="Arial" w:hAnsi="Arial" w:cs="Arial"/>
                <w:i/>
              </w:rPr>
            </w:pPr>
          </w:p>
          <w:p w14:paraId="66789EF7" w14:textId="77777777" w:rsidR="00A275FC" w:rsidRPr="00425522" w:rsidRDefault="00A275FC" w:rsidP="00257834">
            <w:pPr>
              <w:rPr>
                <w:i/>
                <w:color w:val="000000"/>
                <w:sz w:val="20"/>
              </w:rPr>
            </w:pPr>
            <w:r w:rsidRPr="00425522">
              <w:rPr>
                <w:i/>
                <w:color w:val="000000"/>
                <w:sz w:val="20"/>
              </w:rPr>
              <w:t>Il ne doit pas pouvoir être possible de neutraliser les connecteurs afin de pénétrer à l’intérieur du véhicule en retirant le connecteur et en insérant un connecteur pirate qui peut être relié à une alimentation extérieure (pile, batterie…) ou à des fils du véhicule offrant une source de tension.</w:t>
            </w:r>
          </w:p>
          <w:p w14:paraId="3C774A04" w14:textId="77777777" w:rsidR="00E102E1" w:rsidRPr="00425522" w:rsidRDefault="00E102E1" w:rsidP="0061768B">
            <w:pPr>
              <w:pStyle w:val="Textebrut1"/>
              <w:tabs>
                <w:tab w:val="left" w:pos="1400"/>
              </w:tabs>
              <w:rPr>
                <w:rFonts w:ascii="Arial" w:hAnsi="Arial" w:cs="Arial"/>
                <w:i/>
                <w:color w:val="0000FF"/>
              </w:rPr>
            </w:pPr>
          </w:p>
          <w:p w14:paraId="475F3E97" w14:textId="77777777" w:rsidR="0061768B" w:rsidRPr="00425522" w:rsidRDefault="0061768B" w:rsidP="0061768B">
            <w:pPr>
              <w:pStyle w:val="Textebrut1"/>
              <w:tabs>
                <w:tab w:val="left" w:pos="1400"/>
              </w:tabs>
              <w:rPr>
                <w:rFonts w:ascii="Arial" w:hAnsi="Arial" w:cs="Arial"/>
                <w:i/>
                <w:color w:val="0000FF"/>
              </w:rPr>
            </w:pPr>
            <w:r w:rsidRPr="00425522">
              <w:rPr>
                <w:rFonts w:ascii="Arial" w:hAnsi="Arial" w:cs="Arial"/>
                <w:i/>
                <w:color w:val="0000FF"/>
              </w:rPr>
              <w:t>The picking of all the locking and deadlocking functions should be impossible.</w:t>
            </w:r>
          </w:p>
          <w:p w14:paraId="2BF0F71B" w14:textId="77777777" w:rsidR="0061768B" w:rsidRPr="00425522" w:rsidRDefault="0061768B" w:rsidP="0061768B">
            <w:pPr>
              <w:pStyle w:val="Textebrut1"/>
              <w:tabs>
                <w:tab w:val="left" w:pos="1400"/>
              </w:tabs>
              <w:rPr>
                <w:rFonts w:ascii="Arial" w:hAnsi="Arial" w:cs="Arial"/>
                <w:color w:val="0000FF"/>
              </w:rPr>
            </w:pPr>
          </w:p>
          <w:p w14:paraId="56448EE3" w14:textId="77777777" w:rsidR="0061768B" w:rsidRPr="00425522" w:rsidRDefault="0061768B" w:rsidP="0061768B">
            <w:pPr>
              <w:tabs>
                <w:tab w:val="left" w:pos="720"/>
                <w:tab w:val="left" w:pos="1400"/>
                <w:tab w:val="left" w:pos="1440"/>
                <w:tab w:val="left" w:pos="2160"/>
                <w:tab w:val="left" w:pos="2880"/>
                <w:tab w:val="left" w:pos="3600"/>
                <w:tab w:val="left" w:pos="4320"/>
              </w:tabs>
              <w:autoSpaceDE w:val="0"/>
              <w:spacing w:line="240" w:lineRule="atLeast"/>
              <w:rPr>
                <w:rFonts w:cs="Helv"/>
                <w:i/>
                <w:color w:val="0000FF"/>
                <w:sz w:val="20"/>
              </w:rPr>
            </w:pPr>
            <w:r w:rsidRPr="00425522">
              <w:rPr>
                <w:rFonts w:cs="Helv"/>
                <w:i/>
                <w:color w:val="0000FF"/>
                <w:sz w:val="20"/>
              </w:rPr>
              <w:t xml:space="preserve">Recommendations: </w:t>
            </w:r>
          </w:p>
          <w:p w14:paraId="1F2A90A1" w14:textId="77777777" w:rsidR="0061768B" w:rsidRPr="00425522" w:rsidRDefault="0061768B" w:rsidP="00A771B6">
            <w:pPr>
              <w:numPr>
                <w:ilvl w:val="0"/>
                <w:numId w:val="26"/>
              </w:numPr>
              <w:tabs>
                <w:tab w:val="clear" w:pos="851"/>
                <w:tab w:val="num" w:pos="1206"/>
              </w:tabs>
              <w:autoSpaceDE w:val="0"/>
              <w:spacing w:line="240" w:lineRule="atLeast"/>
              <w:ind w:left="1206" w:hanging="284"/>
              <w:rPr>
                <w:rFonts w:cs="Arial"/>
                <w:i/>
                <w:color w:val="0000FF"/>
                <w:sz w:val="20"/>
              </w:rPr>
            </w:pPr>
            <w:r w:rsidRPr="00425522">
              <w:rPr>
                <w:rFonts w:cs="Arial"/>
                <w:i/>
                <w:color w:val="0000FF"/>
                <w:sz w:val="20"/>
              </w:rPr>
              <w:t>Protect the connectors with the help of a covering or dust boot and/or making them inaccessible.</w:t>
            </w:r>
          </w:p>
          <w:p w14:paraId="3EFB351F" w14:textId="77777777" w:rsidR="0061768B" w:rsidRPr="00425522" w:rsidRDefault="0061768B" w:rsidP="00A771B6">
            <w:pPr>
              <w:pStyle w:val="Listepuces1"/>
              <w:numPr>
                <w:ilvl w:val="0"/>
                <w:numId w:val="26"/>
              </w:numPr>
              <w:tabs>
                <w:tab w:val="clear" w:pos="851"/>
                <w:tab w:val="num" w:pos="1206"/>
                <w:tab w:val="left" w:pos="1347"/>
              </w:tabs>
              <w:ind w:left="1206" w:hanging="284"/>
              <w:jc w:val="both"/>
              <w:rPr>
                <w:rFonts w:cs="Arial"/>
                <w:i/>
                <w:color w:val="0000FF"/>
              </w:rPr>
            </w:pPr>
            <w:r w:rsidRPr="00425522">
              <w:rPr>
                <w:rFonts w:cs="Arial"/>
                <w:i/>
                <w:color w:val="0000FF"/>
              </w:rPr>
              <w:t>Direct the connectors so that they cannot be unclipped from the outside.</w:t>
            </w:r>
          </w:p>
          <w:p w14:paraId="4631CEC9" w14:textId="77777777" w:rsidR="0061768B" w:rsidRPr="00425522" w:rsidRDefault="0061768B" w:rsidP="0061768B">
            <w:pPr>
              <w:pStyle w:val="Textebrut1"/>
              <w:tabs>
                <w:tab w:val="left" w:pos="1400"/>
              </w:tabs>
              <w:rPr>
                <w:rFonts w:ascii="Arial" w:hAnsi="Arial" w:cs="Arial"/>
                <w:i/>
                <w:color w:val="0000FF"/>
              </w:rPr>
            </w:pPr>
          </w:p>
          <w:p w14:paraId="7FD6DDC4" w14:textId="77777777" w:rsidR="0061768B" w:rsidRPr="00425522" w:rsidRDefault="0061768B" w:rsidP="0061768B">
            <w:pPr>
              <w:rPr>
                <w:i/>
                <w:color w:val="000000"/>
                <w:sz w:val="20"/>
              </w:rPr>
            </w:pPr>
            <w:r w:rsidRPr="00425522">
              <w:rPr>
                <w:i/>
                <w:color w:val="0000FF"/>
                <w:sz w:val="20"/>
              </w:rPr>
              <w:t>It should be impossible to neutralize the connectors in order to enter the vehicle by removing the connector and inserting a pirated connector that can be linked to an external power supply (battery) or to vehicle wires that provide a power source.</w:t>
            </w:r>
          </w:p>
        </w:tc>
        <w:tc>
          <w:tcPr>
            <w:tcW w:w="798" w:type="pct"/>
            <w:shd w:val="clear" w:color="auto" w:fill="F3F3F3"/>
          </w:tcPr>
          <w:p w14:paraId="7106A5DB" w14:textId="77777777" w:rsidR="00A275FC" w:rsidRPr="00425522" w:rsidRDefault="00A275FC" w:rsidP="005C0592">
            <w:pPr>
              <w:rPr>
                <w:sz w:val="20"/>
              </w:rPr>
            </w:pPr>
          </w:p>
        </w:tc>
      </w:tr>
    </w:tbl>
    <w:p w14:paraId="06A45E32" w14:textId="77777777" w:rsidR="00FE5973" w:rsidRPr="00425522" w:rsidRDefault="00FE5973">
      <w:pPr>
        <w:tabs>
          <w:tab w:val="left" w:pos="2571"/>
          <w:tab w:val="left" w:pos="9284"/>
        </w:tabs>
        <w:ind w:left="70"/>
        <w:jc w:val="left"/>
      </w:pPr>
      <w:bookmarkStart w:id="421" w:name="_Toc23827728"/>
      <w:bookmarkStart w:id="422" w:name="_Toc43538054"/>
      <w:bookmarkStart w:id="423" w:name="_Toc70391364"/>
      <w:bookmarkStart w:id="424" w:name="_Toc71339659"/>
      <w:bookmarkStart w:id="425" w:name="_Toc83610752"/>
    </w:p>
    <w:p w14:paraId="6ABE687F" w14:textId="77777777" w:rsidR="00FE5973" w:rsidRPr="00425522" w:rsidRDefault="00FE5973">
      <w:pPr>
        <w:tabs>
          <w:tab w:val="left" w:pos="2571"/>
          <w:tab w:val="left" w:pos="9284"/>
        </w:tabs>
        <w:ind w:left="70"/>
        <w:jc w:val="left"/>
      </w:pPr>
      <w:r w:rsidRPr="00425522">
        <w:t>Attention à ne pas confondre les exigences de protection contre la malveillance avec les exigences fonctionnelles en cas d’agression (à mettre en § 5.1) :</w:t>
      </w:r>
    </w:p>
    <w:p w14:paraId="25BBC327" w14:textId="77777777" w:rsidR="0061768B" w:rsidRPr="00425522" w:rsidRDefault="0061768B" w:rsidP="0061768B">
      <w:pPr>
        <w:tabs>
          <w:tab w:val="left" w:pos="2571"/>
          <w:tab w:val="left" w:pos="9284"/>
        </w:tabs>
        <w:ind w:left="70"/>
        <w:jc w:val="left"/>
        <w:rPr>
          <w:i/>
          <w:color w:val="0000FF"/>
        </w:rPr>
      </w:pPr>
      <w:r w:rsidRPr="00425522">
        <w:rPr>
          <w:i/>
          <w:color w:val="0000FF"/>
        </w:rPr>
        <w:t>Do not confuse the protection against malice requirements with the functional requirements in case of damage (to be inserted in § 5.1):</w:t>
      </w:r>
    </w:p>
    <w:p w14:paraId="2F3A820A" w14:textId="77777777" w:rsidR="00FE5973" w:rsidRPr="00425522" w:rsidRDefault="00FE5973">
      <w:pPr>
        <w:tabs>
          <w:tab w:val="left" w:pos="2571"/>
          <w:tab w:val="left" w:pos="9284"/>
        </w:tabs>
        <w:ind w:left="70"/>
        <w:jc w:val="left"/>
      </w:pPr>
    </w:p>
    <w:p w14:paraId="729B8F6C" w14:textId="77777777" w:rsidR="005C0592" w:rsidRPr="00425522" w:rsidRDefault="00FE5973" w:rsidP="00CA666F">
      <w:pPr>
        <w:shd w:val="clear" w:color="auto" w:fill="F3F3F3"/>
        <w:tabs>
          <w:tab w:val="left" w:pos="2571"/>
          <w:tab w:val="left" w:pos="9284"/>
        </w:tabs>
        <w:ind w:left="70"/>
        <w:jc w:val="left"/>
      </w:pPr>
      <w:r w:rsidRPr="00425522">
        <w:t xml:space="preserve">Exemple extrait </w:t>
      </w:r>
      <w:r w:rsidR="003D565A" w:rsidRPr="00425522">
        <w:t>du CdC</w:t>
      </w:r>
      <w:r w:rsidRPr="00425522">
        <w:t xml:space="preserve"> Ensemble Alarme :</w:t>
      </w:r>
    </w:p>
    <w:p w14:paraId="54DA219D" w14:textId="77777777" w:rsidR="0061768B" w:rsidRPr="00425522" w:rsidRDefault="0061768B" w:rsidP="00CA666F">
      <w:pPr>
        <w:shd w:val="clear" w:color="auto" w:fill="F3F3F3"/>
        <w:tabs>
          <w:tab w:val="left" w:pos="2571"/>
          <w:tab w:val="left" w:pos="9284"/>
        </w:tabs>
        <w:ind w:left="70"/>
        <w:jc w:val="left"/>
        <w:rPr>
          <w:i/>
          <w:color w:val="0000FF"/>
        </w:rPr>
      </w:pPr>
      <w:r w:rsidRPr="00425522">
        <w:rPr>
          <w:i/>
          <w:color w:val="0000FF"/>
        </w:rPr>
        <w:t>Example taken from the Warning Set ST:</w:t>
      </w: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2501"/>
        <w:gridCol w:w="6713"/>
      </w:tblGrid>
      <w:tr w:rsidR="00FE5973" w:rsidRPr="00425522" w14:paraId="675FF58E" w14:textId="77777777">
        <w:tc>
          <w:tcPr>
            <w:tcW w:w="2501" w:type="dxa"/>
            <w:shd w:val="clear" w:color="auto" w:fill="F3F3F3"/>
          </w:tcPr>
          <w:p w14:paraId="4F4855C8" w14:textId="77777777" w:rsidR="00FE5973" w:rsidRPr="00425522" w:rsidRDefault="00FE5973" w:rsidP="00DF1EA7">
            <w:pPr>
              <w:pStyle w:val="Paragraphe"/>
              <w:jc w:val="center"/>
              <w:rPr>
                <w:b/>
                <w:bCs/>
                <w:sz w:val="22"/>
              </w:rPr>
            </w:pPr>
            <w:r w:rsidRPr="00425522">
              <w:rPr>
                <w:b/>
                <w:bCs/>
                <w:sz w:val="22"/>
              </w:rPr>
              <w:t>Identification</w:t>
            </w:r>
            <w:r w:rsidR="0061768B" w:rsidRPr="00425522">
              <w:rPr>
                <w:b/>
                <w:bCs/>
                <w:sz w:val="22"/>
              </w:rPr>
              <w:t xml:space="preserve"> / </w:t>
            </w:r>
            <w:r w:rsidR="0061768B" w:rsidRPr="00425522">
              <w:rPr>
                <w:b/>
                <w:bCs/>
                <w:color w:val="0000FF"/>
                <w:sz w:val="22"/>
              </w:rPr>
              <w:t>Identification</w:t>
            </w:r>
          </w:p>
        </w:tc>
        <w:tc>
          <w:tcPr>
            <w:tcW w:w="6713" w:type="dxa"/>
            <w:shd w:val="clear" w:color="auto" w:fill="F3F3F3"/>
          </w:tcPr>
          <w:p w14:paraId="250FBA04" w14:textId="77777777" w:rsidR="00FE5973" w:rsidRPr="00425522" w:rsidRDefault="00FE5973" w:rsidP="00DF1EA7">
            <w:pPr>
              <w:pStyle w:val="Paragraphe"/>
              <w:jc w:val="center"/>
              <w:rPr>
                <w:b/>
                <w:bCs/>
                <w:sz w:val="22"/>
              </w:rPr>
            </w:pPr>
            <w:r w:rsidRPr="00425522">
              <w:rPr>
                <w:b/>
                <w:bCs/>
                <w:sz w:val="22"/>
              </w:rPr>
              <w:t>Libellé de l’exigence</w:t>
            </w:r>
            <w:r w:rsidR="0061768B" w:rsidRPr="00425522">
              <w:rPr>
                <w:b/>
                <w:bCs/>
                <w:sz w:val="22"/>
              </w:rPr>
              <w:t xml:space="preserve"> / </w:t>
            </w:r>
            <w:r w:rsidR="0061768B" w:rsidRPr="00425522">
              <w:rPr>
                <w:b/>
                <w:bCs/>
                <w:color w:val="0000FF"/>
                <w:sz w:val="22"/>
              </w:rPr>
              <w:t>Description of the requirement</w:t>
            </w:r>
          </w:p>
        </w:tc>
      </w:tr>
      <w:tr w:rsidR="00FE5973" w:rsidRPr="00425522" w14:paraId="553B0D16" w14:textId="77777777">
        <w:tc>
          <w:tcPr>
            <w:tcW w:w="2501" w:type="dxa"/>
            <w:shd w:val="clear" w:color="auto" w:fill="F3F3F3"/>
            <w:vAlign w:val="center"/>
          </w:tcPr>
          <w:p w14:paraId="675C3B13" w14:textId="77777777" w:rsidR="00FE5973" w:rsidRPr="00425522" w:rsidRDefault="00FE5973" w:rsidP="003853AB">
            <w:pPr>
              <w:pStyle w:val="Index2"/>
            </w:pPr>
          </w:p>
        </w:tc>
        <w:tc>
          <w:tcPr>
            <w:tcW w:w="6713" w:type="dxa"/>
            <w:shd w:val="clear" w:color="auto" w:fill="F3F3F3"/>
          </w:tcPr>
          <w:p w14:paraId="585336B8" w14:textId="3DA394DA" w:rsidR="00FE5973" w:rsidRPr="00425522" w:rsidRDefault="00712297" w:rsidP="00E102E1">
            <w:pPr>
              <w:jc w:val="left"/>
              <w:rPr>
                <w:sz w:val="20"/>
              </w:rPr>
            </w:pPr>
            <w:r w:rsidRPr="00425522">
              <w:rPr>
                <w:noProof/>
                <w:sz w:val="20"/>
              </w:rPr>
              <mc:AlternateContent>
                <mc:Choice Requires="wps">
                  <w:drawing>
                    <wp:anchor distT="0" distB="0" distL="114300" distR="114300" simplePos="0" relativeHeight="251658268" behindDoc="0" locked="0" layoutInCell="1" allowOverlap="1" wp14:anchorId="77F84A22" wp14:editId="6BD0A054">
                      <wp:simplePos x="0" y="0"/>
                      <wp:positionH relativeFrom="column">
                        <wp:posOffset>1122045</wp:posOffset>
                      </wp:positionH>
                      <wp:positionV relativeFrom="paragraph">
                        <wp:posOffset>190500</wp:posOffset>
                      </wp:positionV>
                      <wp:extent cx="2599055" cy="918210"/>
                      <wp:effectExtent l="0" t="0" r="0" b="0"/>
                      <wp:wrapNone/>
                      <wp:docPr id="456156991" name="Line 3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9055" cy="91821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40955" id="Line 3591" o:spid="_x0000_s1026"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5pt,15pt" to="293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" strokecolor="red" strokeweight="3pt"/>
                  </w:pict>
                </mc:Fallback>
              </mc:AlternateContent>
            </w:r>
            <w:r w:rsidRPr="00425522">
              <w:rPr>
                <w:noProof/>
                <w:sz w:val="20"/>
              </w:rPr>
              <mc:AlternateContent>
                <mc:Choice Requires="wps">
                  <w:drawing>
                    <wp:anchor distT="0" distB="0" distL="114300" distR="114300" simplePos="0" relativeHeight="251658242" behindDoc="0" locked="0" layoutInCell="1" allowOverlap="1" wp14:anchorId="0B40F46A" wp14:editId="0A929C31">
                      <wp:simplePos x="0" y="0"/>
                      <wp:positionH relativeFrom="column">
                        <wp:posOffset>432435</wp:posOffset>
                      </wp:positionH>
                      <wp:positionV relativeFrom="paragraph">
                        <wp:posOffset>75565</wp:posOffset>
                      </wp:positionV>
                      <wp:extent cx="3288665" cy="1031875"/>
                      <wp:effectExtent l="0" t="0" r="0" b="0"/>
                      <wp:wrapNone/>
                      <wp:docPr id="364392955" name="Line 10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88665" cy="1031875"/>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B264A" id="Line 1024"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5pt,5.95pt" to="293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" strokecolor="red" strokeweight="3pt"/>
                  </w:pict>
                </mc:Fallback>
              </mc:AlternateContent>
            </w:r>
            <w:r w:rsidR="00FE5973" w:rsidRPr="00425522">
              <w:rPr>
                <w:sz w:val="20"/>
              </w:rPr>
              <w:t>En cas de coupure de la liaiso</w:t>
            </w:r>
            <w:r w:rsidR="00985CB4" w:rsidRPr="00425522">
              <w:rPr>
                <w:sz w:val="20"/>
              </w:rPr>
              <w:t>n boîtier- sirène, la sirène sonne</w:t>
            </w:r>
            <w:r w:rsidR="00FE5973" w:rsidRPr="00425522">
              <w:rPr>
                <w:sz w:val="20"/>
              </w:rPr>
              <w:t xml:space="preserve"> (en respectant les temps Delai_Signalisation - Delai_Entre_Déclenchement ) jusqu’au rétablissement de la liaison, ou dans un maximum de NbMax déclenchement.</w:t>
            </w:r>
          </w:p>
          <w:p w14:paraId="0B67237D" w14:textId="77777777" w:rsidR="00E102E1" w:rsidRPr="00425522" w:rsidRDefault="00E102E1" w:rsidP="00E102E1">
            <w:pPr>
              <w:jc w:val="left"/>
              <w:rPr>
                <w:i/>
                <w:color w:val="0000FF"/>
                <w:sz w:val="20"/>
              </w:rPr>
            </w:pPr>
          </w:p>
          <w:p w14:paraId="0EC92271" w14:textId="77777777" w:rsidR="0061768B" w:rsidRPr="00425522" w:rsidRDefault="0061768B" w:rsidP="00E102E1">
            <w:pPr>
              <w:jc w:val="left"/>
              <w:rPr>
                <w:i/>
                <w:iCs/>
                <w:color w:val="0000FF"/>
              </w:rPr>
            </w:pPr>
            <w:r w:rsidRPr="00425522">
              <w:rPr>
                <w:i/>
                <w:color w:val="0000FF"/>
                <w:sz w:val="20"/>
              </w:rPr>
              <w:t>In case of cut-off of the housing-siren, the siren sounds (by respecting the time Delai_Signalisation - Delai_Entre_Déclenchement ) until the restoration of the coupling, or in maximum NbMax since the trigger.</w:t>
            </w:r>
          </w:p>
        </w:tc>
      </w:tr>
    </w:tbl>
    <w:p w14:paraId="5571DC22" w14:textId="77777777" w:rsidR="00FE5973" w:rsidRPr="00425522" w:rsidRDefault="00FE5973">
      <w:pPr>
        <w:tabs>
          <w:tab w:val="left" w:pos="2571"/>
          <w:tab w:val="left" w:pos="9284"/>
        </w:tabs>
        <w:ind w:left="70"/>
        <w:jc w:val="left"/>
      </w:pPr>
    </w:p>
    <w:p w14:paraId="0C16E7B6" w14:textId="77777777" w:rsidR="00FE5973" w:rsidRPr="00425522" w:rsidRDefault="00FE5973">
      <w:pPr>
        <w:tabs>
          <w:tab w:val="left" w:pos="2571"/>
          <w:tab w:val="left" w:pos="9284"/>
        </w:tabs>
        <w:ind w:left="70"/>
        <w:jc w:val="left"/>
      </w:pPr>
      <w:r w:rsidRPr="00425522">
        <w:t>A mettre en § 5.1</w:t>
      </w:r>
    </w:p>
    <w:p w14:paraId="65C3DF0C" w14:textId="77777777" w:rsidR="00CA666F" w:rsidRPr="00425522" w:rsidRDefault="0061768B" w:rsidP="0061768B">
      <w:pPr>
        <w:tabs>
          <w:tab w:val="left" w:pos="2571"/>
        </w:tabs>
        <w:ind w:left="70"/>
        <w:jc w:val="left"/>
        <w:rPr>
          <w:i/>
          <w:color w:val="0000FF"/>
        </w:rPr>
      </w:pPr>
      <w:r w:rsidRPr="00425522">
        <w:rPr>
          <w:i/>
          <w:color w:val="0000FF"/>
        </w:rPr>
        <w:t>To be inserted in § 5.1</w:t>
      </w:r>
    </w:p>
    <w:p w14:paraId="2650B676" w14:textId="77777777" w:rsidR="0061768B" w:rsidRPr="00425522" w:rsidRDefault="0061768B" w:rsidP="0061768B">
      <w:pPr>
        <w:tabs>
          <w:tab w:val="left" w:pos="2571"/>
        </w:tabs>
        <w:ind w:left="70"/>
        <w:jc w:val="left"/>
      </w:pPr>
    </w:p>
    <w:p w14:paraId="0174A450" w14:textId="77777777" w:rsidR="00FE5973" w:rsidRPr="00425522" w:rsidRDefault="00FE5973">
      <w:pPr>
        <w:pStyle w:val="Heading3"/>
      </w:pPr>
      <w:bookmarkStart w:id="426" w:name="_Toc494448665"/>
      <w:r w:rsidRPr="00425522">
        <w:t>Capacité de réserve de ressources du système</w:t>
      </w:r>
      <w:bookmarkEnd w:id="421"/>
      <w:bookmarkEnd w:id="422"/>
      <w:bookmarkEnd w:id="423"/>
      <w:bookmarkEnd w:id="424"/>
      <w:bookmarkEnd w:id="425"/>
      <w:r w:rsidR="0061768B" w:rsidRPr="00425522">
        <w:t xml:space="preserve"> / </w:t>
      </w:r>
      <w:bookmarkStart w:id="427" w:name="_Toc248837002"/>
      <w:r w:rsidR="0061768B" w:rsidRPr="00425522">
        <w:rPr>
          <w:color w:val="0000FF"/>
        </w:rPr>
        <w:t>System's resource backup capacity</w:t>
      </w:r>
      <w:bookmarkEnd w:id="426"/>
      <w:bookmarkEnd w:id="427"/>
    </w:p>
    <w:p w14:paraId="72D04390" w14:textId="77777777" w:rsidR="00FE5973" w:rsidRPr="00425522" w:rsidRDefault="00FE5973">
      <w:pPr>
        <w:pStyle w:val="Puces"/>
        <w:ind w:left="0" w:firstLine="0"/>
        <w:rPr>
          <w:rFonts w:ascii="Arial" w:hAnsi="Arial" w:cs="Arial"/>
          <w:i/>
          <w:iCs/>
          <w:sz w:val="20"/>
          <w:u w:val="single"/>
        </w:rPr>
      </w:pPr>
      <w:r w:rsidRPr="00425522">
        <w:rPr>
          <w:rFonts w:ascii="Arial" w:hAnsi="Arial" w:cs="Arial"/>
          <w:sz w:val="20"/>
        </w:rPr>
        <w:t>Norme A10 0310 :</w:t>
      </w:r>
    </w:p>
    <w:p w14:paraId="3ABCD57D" w14:textId="77777777" w:rsidR="00FE5973" w:rsidRPr="00425522" w:rsidRDefault="00FE5973" w:rsidP="00D95A3C">
      <w:pPr>
        <w:rPr>
          <w:sz w:val="20"/>
        </w:rPr>
      </w:pPr>
      <w:r w:rsidRPr="00425522">
        <w:rPr>
          <w:sz w:val="20"/>
        </w:rPr>
        <w:t>« Ce paragraphe décrit les exigences relatives aux différentes capacités de ressources  du système.</w:t>
      </w:r>
    </w:p>
    <w:p w14:paraId="7956EA42" w14:textId="77777777" w:rsidR="00FE5973" w:rsidRPr="00425522" w:rsidRDefault="00FE5973" w:rsidP="00D95A3C">
      <w:pPr>
        <w:pStyle w:val="Retrait"/>
        <w:spacing w:after="0"/>
        <w:rPr>
          <w:i/>
          <w:iCs/>
        </w:rPr>
      </w:pPr>
      <w:r w:rsidRPr="00425522">
        <w:rPr>
          <w:b/>
          <w:bCs/>
        </w:rPr>
        <w:t>Exemples :</w:t>
      </w:r>
      <w:r w:rsidRPr="00425522">
        <w:rPr>
          <w:i/>
          <w:iCs/>
        </w:rPr>
        <w:t xml:space="preserve"> Les capacités :</w:t>
      </w:r>
    </w:p>
    <w:p w14:paraId="1665DB9E" w14:textId="77777777" w:rsidR="00FE5973" w:rsidRPr="00425522" w:rsidRDefault="00FE5973" w:rsidP="00D95A3C">
      <w:pPr>
        <w:pStyle w:val="ListBullet2"/>
        <w:spacing w:after="0"/>
        <w:rPr>
          <w:i/>
          <w:iCs/>
        </w:rPr>
      </w:pPr>
      <w:r w:rsidRPr="00425522">
        <w:rPr>
          <w:i/>
          <w:iCs/>
        </w:rPr>
        <w:t>électrique (autonomie, alimentation, génératrice, etc.),</w:t>
      </w:r>
      <w:r w:rsidRPr="00425522">
        <w:rPr>
          <w:rFonts w:ascii="Helv" w:hAnsi="Helv"/>
          <w:color w:val="000000"/>
        </w:rPr>
        <w:t xml:space="preserve"> </w:t>
      </w:r>
      <w:r w:rsidRPr="00425522">
        <w:rPr>
          <w:rFonts w:ascii="Helv" w:hAnsi="Helv"/>
          <w:i/>
          <w:iCs/>
          <w:color w:val="000000"/>
        </w:rPr>
        <w:t>on prévoira trois sorties TOR supplémentaires pilotable</w:t>
      </w:r>
      <w:r w:rsidR="005A1A0A" w:rsidRPr="00425522">
        <w:rPr>
          <w:rFonts w:ascii="Helv" w:hAnsi="Helv"/>
          <w:i/>
          <w:iCs/>
          <w:color w:val="000000"/>
        </w:rPr>
        <w:t>s</w:t>
      </w:r>
      <w:r w:rsidRPr="00425522">
        <w:rPr>
          <w:rFonts w:ascii="Helv" w:hAnsi="Helv"/>
          <w:i/>
          <w:iCs/>
          <w:color w:val="000000"/>
        </w:rPr>
        <w:t xml:space="preserve"> par le microcontrôleur (pour les évolutions futures).</w:t>
      </w:r>
    </w:p>
    <w:p w14:paraId="5CA6F6C4" w14:textId="77777777" w:rsidR="00FE5973" w:rsidRPr="00425522" w:rsidRDefault="00FE5973" w:rsidP="00D95A3C">
      <w:pPr>
        <w:pStyle w:val="ListBullet2"/>
        <w:spacing w:after="0"/>
        <w:rPr>
          <w:i/>
          <w:iCs/>
        </w:rPr>
      </w:pPr>
      <w:r w:rsidRPr="00425522">
        <w:rPr>
          <w:i/>
          <w:iCs/>
        </w:rPr>
        <w:lastRenderedPageBreak/>
        <w:t>informatique (stockage de données, débits, etc.),</w:t>
      </w:r>
      <w:r w:rsidRPr="00425522">
        <w:t xml:space="preserve"> </w:t>
      </w:r>
      <w:r w:rsidRPr="00425522">
        <w:rPr>
          <w:i/>
          <w:iCs/>
        </w:rPr>
        <w:t>on prévoira le double d'espace mémoire que nécessaire pour le stockage des défauts.</w:t>
      </w:r>
    </w:p>
    <w:p w14:paraId="0C55AA27" w14:textId="77777777" w:rsidR="00FE5973" w:rsidRPr="00425522" w:rsidRDefault="00FE5973" w:rsidP="00D95A3C">
      <w:pPr>
        <w:pStyle w:val="ListBullet2"/>
        <w:spacing w:after="0"/>
      </w:pPr>
      <w:r w:rsidRPr="00425522">
        <w:rPr>
          <w:i/>
          <w:iCs/>
        </w:rPr>
        <w:t>mécanique»</w:t>
      </w:r>
    </w:p>
    <w:p w14:paraId="4D6D51B0" w14:textId="77777777" w:rsidR="0061768B" w:rsidRPr="00425522" w:rsidRDefault="0061768B" w:rsidP="0061768B">
      <w:pPr>
        <w:pStyle w:val="Puces"/>
        <w:ind w:left="0" w:firstLine="0"/>
        <w:rPr>
          <w:rFonts w:ascii="Arial" w:hAnsi="Arial" w:cs="Arial"/>
          <w:i/>
          <w:iCs/>
          <w:color w:val="0000FF"/>
          <w:sz w:val="20"/>
          <w:u w:val="single"/>
        </w:rPr>
      </w:pPr>
      <w:r w:rsidRPr="00425522">
        <w:rPr>
          <w:rFonts w:ascii="Arial" w:hAnsi="Arial" w:cs="Arial"/>
          <w:color w:val="0000FF"/>
          <w:sz w:val="20"/>
        </w:rPr>
        <w:t>Standard A10 0310:</w:t>
      </w:r>
    </w:p>
    <w:p w14:paraId="75E3BDA0" w14:textId="77777777" w:rsidR="0061768B" w:rsidRPr="00425522" w:rsidRDefault="0061768B" w:rsidP="0061768B">
      <w:pPr>
        <w:rPr>
          <w:color w:val="0000FF"/>
          <w:sz w:val="20"/>
        </w:rPr>
      </w:pPr>
      <w:r w:rsidRPr="00425522">
        <w:rPr>
          <w:color w:val="0000FF"/>
          <w:sz w:val="20"/>
        </w:rPr>
        <w:t>"This paragraph describes the requirements relating to the various system resources capacities.</w:t>
      </w:r>
    </w:p>
    <w:p w14:paraId="3CEEAA85" w14:textId="77777777" w:rsidR="0061768B" w:rsidRPr="00425522" w:rsidRDefault="0061768B" w:rsidP="0061768B">
      <w:pPr>
        <w:pStyle w:val="Retrait"/>
        <w:spacing w:after="0"/>
        <w:rPr>
          <w:i/>
          <w:iCs/>
          <w:color w:val="0000FF"/>
        </w:rPr>
      </w:pPr>
      <w:r w:rsidRPr="00425522">
        <w:rPr>
          <w:b/>
          <w:bCs/>
          <w:color w:val="0000FF"/>
        </w:rPr>
        <w:t>Examples:</w:t>
      </w:r>
      <w:r w:rsidRPr="00425522">
        <w:rPr>
          <w:i/>
          <w:iCs/>
          <w:color w:val="0000FF"/>
        </w:rPr>
        <w:t xml:space="preserve"> The capacities:</w:t>
      </w:r>
    </w:p>
    <w:p w14:paraId="2B1092D9" w14:textId="77777777" w:rsidR="0061768B" w:rsidRPr="00425522" w:rsidRDefault="0061768B" w:rsidP="0061768B">
      <w:pPr>
        <w:pStyle w:val="ListBullet2"/>
        <w:spacing w:after="0"/>
        <w:rPr>
          <w:i/>
          <w:iCs/>
          <w:color w:val="0000FF"/>
        </w:rPr>
      </w:pPr>
      <w:r w:rsidRPr="00425522">
        <w:rPr>
          <w:i/>
          <w:iCs/>
          <w:color w:val="0000FF"/>
        </w:rPr>
        <w:t>electrical (autonomy, supply, generator, etc.),</w:t>
      </w:r>
      <w:r w:rsidRPr="00425522">
        <w:rPr>
          <w:rFonts w:ascii="Helv" w:hAnsi="Helv"/>
          <w:color w:val="0000FF"/>
        </w:rPr>
        <w:t xml:space="preserve"> </w:t>
      </w:r>
      <w:r w:rsidRPr="00425522">
        <w:rPr>
          <w:rFonts w:ascii="Helv" w:hAnsi="Helv"/>
          <w:i/>
          <w:iCs/>
          <w:color w:val="0000FF"/>
        </w:rPr>
        <w:t>we will plan three additional AON outputs controlled by the micro-controller (for future updates).</w:t>
      </w:r>
    </w:p>
    <w:p w14:paraId="35DE6334" w14:textId="77777777" w:rsidR="0061768B" w:rsidRPr="00425522" w:rsidRDefault="0061768B" w:rsidP="0061768B">
      <w:pPr>
        <w:pStyle w:val="ListBullet2"/>
        <w:spacing w:after="0"/>
        <w:rPr>
          <w:i/>
          <w:iCs/>
          <w:color w:val="0000FF"/>
        </w:rPr>
      </w:pPr>
      <w:r w:rsidRPr="00425522">
        <w:rPr>
          <w:i/>
          <w:iCs/>
          <w:color w:val="0000FF"/>
        </w:rPr>
        <w:t>data processing (data storage, flows, etc.),</w:t>
      </w:r>
      <w:r w:rsidRPr="00425522">
        <w:rPr>
          <w:color w:val="0000FF"/>
        </w:rPr>
        <w:t xml:space="preserve"> </w:t>
      </w:r>
      <w:r w:rsidRPr="00425522">
        <w:rPr>
          <w:i/>
          <w:iCs/>
          <w:color w:val="0000FF"/>
        </w:rPr>
        <w:t>we will include double the memory space required for the storage of the defects.</w:t>
      </w:r>
    </w:p>
    <w:p w14:paraId="2F908999" w14:textId="77777777" w:rsidR="0061768B" w:rsidRPr="00425522" w:rsidRDefault="0061768B" w:rsidP="0061768B">
      <w:pPr>
        <w:pStyle w:val="ListBullet2"/>
        <w:spacing w:after="0"/>
        <w:rPr>
          <w:color w:val="0000FF"/>
        </w:rPr>
      </w:pPr>
      <w:r w:rsidRPr="00425522">
        <w:rPr>
          <w:i/>
          <w:iCs/>
          <w:color w:val="0000FF"/>
        </w:rPr>
        <w:t>mechanical"</w:t>
      </w:r>
    </w:p>
    <w:p w14:paraId="56FB85E7" w14:textId="77777777" w:rsidR="00FE5973" w:rsidRPr="00425522" w:rsidRDefault="00FE5973"/>
    <w:p w14:paraId="0A4CC829" w14:textId="77777777" w:rsidR="00FE5973" w:rsidRPr="00425522" w:rsidRDefault="00FE5973">
      <w:r w:rsidRPr="00425522">
        <w:rPr>
          <w:b/>
        </w:rPr>
        <w:t>Attention :</w:t>
      </w:r>
      <w:r w:rsidRPr="00425522">
        <w:t xml:space="preserve"> </w:t>
      </w:r>
      <w:r w:rsidRPr="00425522">
        <w:rPr>
          <w:b/>
          <w:bCs/>
        </w:rPr>
        <w:t>ce paragraphe ne décrit pas les exigences complémentaires au système permettant de faire face à des évolutions futures du produit avec un minimum d’impact technico-économique qui font l’objet du § 5.5.</w:t>
      </w:r>
      <w:r w:rsidR="00DF1EA7" w:rsidRPr="00425522">
        <w:rPr>
          <w:b/>
          <w:bCs/>
        </w:rPr>
        <w:t>6</w:t>
      </w:r>
      <w:r w:rsidRPr="00425522">
        <w:t>, mais uniquement des exigences sur les capacité</w:t>
      </w:r>
      <w:r w:rsidR="005A1A0A" w:rsidRPr="00425522">
        <w:t>s</w:t>
      </w:r>
      <w:r w:rsidRPr="00425522">
        <w:t xml:space="preserve"> de ressource</w:t>
      </w:r>
      <w:r w:rsidR="005A1A0A" w:rsidRPr="00425522">
        <w:t>s</w:t>
      </w:r>
      <w:r w:rsidRPr="00425522">
        <w:t xml:space="preserve"> nécessaire</w:t>
      </w:r>
      <w:r w:rsidR="005A1A0A" w:rsidRPr="00425522">
        <w:t>s</w:t>
      </w:r>
      <w:r w:rsidRPr="00425522">
        <w:t xml:space="preserve"> durant les phases de vie du système tel qu’il est présentement défini</w:t>
      </w:r>
      <w:r w:rsidR="005A1A0A" w:rsidRPr="00425522">
        <w:t>.</w:t>
      </w:r>
    </w:p>
    <w:p w14:paraId="3EA78D2F" w14:textId="77777777" w:rsidR="0061768B" w:rsidRPr="00425522" w:rsidRDefault="0061768B" w:rsidP="0061768B">
      <w:pPr>
        <w:rPr>
          <w:i/>
          <w:color w:val="0000FF"/>
        </w:rPr>
      </w:pPr>
      <w:r w:rsidRPr="00425522">
        <w:rPr>
          <w:b/>
          <w:i/>
          <w:color w:val="0000FF"/>
        </w:rPr>
        <w:t>Warning:</w:t>
      </w:r>
      <w:r w:rsidRPr="00425522">
        <w:rPr>
          <w:i/>
          <w:color w:val="0000FF"/>
        </w:rPr>
        <w:t xml:space="preserve"> </w:t>
      </w:r>
      <w:r w:rsidRPr="00425522">
        <w:rPr>
          <w:b/>
          <w:bCs/>
          <w:i/>
          <w:color w:val="0000FF"/>
        </w:rPr>
        <w:t>this paragraph describes only the additional system requirements that enable it to cope with future product updates with a minimum technical-economic impact which are subject to § 5.5.6</w:t>
      </w:r>
      <w:r w:rsidRPr="00425522">
        <w:rPr>
          <w:i/>
          <w:color w:val="0000FF"/>
        </w:rPr>
        <w:t>, but only for the resource capacities requirements needed during the system's life phases as it is currently described.</w:t>
      </w:r>
    </w:p>
    <w:p w14:paraId="3CE01812" w14:textId="77777777" w:rsidR="003741C2" w:rsidRPr="00425522" w:rsidRDefault="003741C2"/>
    <w:p w14:paraId="7C0835C4" w14:textId="77777777" w:rsidR="003741C2" w:rsidRPr="00425522" w:rsidRDefault="003741C2">
      <w:pPr>
        <w:rPr>
          <w:b/>
        </w:rPr>
      </w:pPr>
      <w:r w:rsidRPr="00425522">
        <w:rPr>
          <w:b/>
        </w:rPr>
        <w:t xml:space="preserve">Ce paragraphe est rarement utilisé par </w:t>
      </w:r>
      <w:r w:rsidR="007C5D7D" w:rsidRPr="00425522">
        <w:rPr>
          <w:b/>
        </w:rPr>
        <w:t>EEWE</w:t>
      </w:r>
      <w:r w:rsidRPr="00425522">
        <w:rPr>
          <w:b/>
        </w:rPr>
        <w:t>, si ce n’est pour des exigences sur la charge CPU.</w:t>
      </w:r>
    </w:p>
    <w:p w14:paraId="62038820" w14:textId="77777777" w:rsidR="0061768B" w:rsidRPr="00425522" w:rsidRDefault="0061768B" w:rsidP="0061768B">
      <w:pPr>
        <w:rPr>
          <w:b/>
          <w:i/>
          <w:color w:val="0000FF"/>
        </w:rPr>
      </w:pPr>
      <w:r w:rsidRPr="00425522">
        <w:rPr>
          <w:b/>
          <w:i/>
          <w:color w:val="0000FF"/>
        </w:rPr>
        <w:t xml:space="preserve">This paragraph is rarely used by </w:t>
      </w:r>
      <w:r w:rsidR="007C5D7D" w:rsidRPr="00425522">
        <w:rPr>
          <w:b/>
          <w:i/>
          <w:color w:val="0000FF"/>
        </w:rPr>
        <w:t>EEWE</w:t>
      </w:r>
      <w:r w:rsidRPr="00425522">
        <w:rPr>
          <w:b/>
          <w:i/>
          <w:color w:val="0000FF"/>
        </w:rPr>
        <w:t>, it is only used for CPU load requirements.</w:t>
      </w:r>
    </w:p>
    <w:p w14:paraId="3C8A316E" w14:textId="77777777" w:rsidR="00FE5973" w:rsidRPr="00425522" w:rsidRDefault="00FE5973"/>
    <w:p w14:paraId="1C9721D4" w14:textId="77777777" w:rsidR="00243D6E" w:rsidRPr="00425522" w:rsidRDefault="00243D6E">
      <w:r w:rsidRPr="00425522">
        <w:t xml:space="preserve">Pour tous les calculateurs, </w:t>
      </w:r>
      <w:r w:rsidR="00124AAB" w:rsidRPr="00425522">
        <w:t>l’</w:t>
      </w:r>
      <w:r w:rsidRPr="00425522">
        <w:t xml:space="preserve">exigence </w:t>
      </w:r>
      <w:r w:rsidR="00124AAB" w:rsidRPr="00425522">
        <w:t xml:space="preserve">générique donnée dans le plan type </w:t>
      </w:r>
      <w:r w:rsidR="00AD7C5D" w:rsidRPr="00425522">
        <w:t>[PT1]</w:t>
      </w:r>
      <w:r w:rsidRPr="00425522">
        <w:t xml:space="preserve"> peut être sévérisée en cas de besoin (par exemple, pour l’ARTIV la fiche Retex demande 20% de réserves en RAM).</w:t>
      </w:r>
    </w:p>
    <w:p w14:paraId="6CF985D3" w14:textId="77777777" w:rsidR="0061768B" w:rsidRPr="00425522" w:rsidRDefault="0061768B" w:rsidP="0061768B">
      <w:pPr>
        <w:rPr>
          <w:i/>
          <w:color w:val="0000FF"/>
        </w:rPr>
      </w:pPr>
      <w:r w:rsidRPr="00425522">
        <w:rPr>
          <w:i/>
          <w:color w:val="0000FF"/>
        </w:rPr>
        <w:t xml:space="preserve">For each computer, </w:t>
      </w:r>
      <w:r w:rsidR="00A04395" w:rsidRPr="00425522">
        <w:rPr>
          <w:i/>
          <w:color w:val="0000FF"/>
        </w:rPr>
        <w:t xml:space="preserve">the generic requirement given in the template [PT1] </w:t>
      </w:r>
      <w:r w:rsidRPr="00425522">
        <w:rPr>
          <w:i/>
          <w:color w:val="0000FF"/>
        </w:rPr>
        <w:t>can be reinforced if required (for example, for the ARTIV the Retex card requests 20% of RAM available).</w:t>
      </w:r>
    </w:p>
    <w:p w14:paraId="3B8FD841" w14:textId="77777777" w:rsidR="00243D6E" w:rsidRPr="00425522" w:rsidRDefault="00243D6E"/>
    <w:p w14:paraId="1867FEF9" w14:textId="77777777" w:rsidR="00FE5973" w:rsidRPr="00425522" w:rsidRDefault="00FE5973">
      <w:r w:rsidRPr="00425522">
        <w:t>Il ne faut pas confondre exigences fonctionnelles lié</w:t>
      </w:r>
      <w:r w:rsidR="005A1A0A" w:rsidRPr="00425522">
        <w:t>es</w:t>
      </w:r>
      <w:r w:rsidRPr="00425522">
        <w:t xml:space="preserve"> à la coupure d’alimentation (à mettre en § 5.1)  et les exigences de capacité et de ressources</w:t>
      </w:r>
      <w:r w:rsidR="005A1A0A" w:rsidRPr="00425522">
        <w:t>.</w:t>
      </w:r>
    </w:p>
    <w:p w14:paraId="68AD4343" w14:textId="77777777" w:rsidR="0061768B" w:rsidRPr="00425522" w:rsidRDefault="0061768B" w:rsidP="0061768B">
      <w:pPr>
        <w:rPr>
          <w:i/>
          <w:color w:val="0000FF"/>
        </w:rPr>
      </w:pPr>
      <w:r w:rsidRPr="00425522">
        <w:rPr>
          <w:i/>
          <w:color w:val="0000FF"/>
        </w:rPr>
        <w:t>We should distinguish between the functional requirements connected to the power cut (to be inserted in § 5.1) and the capacity and resources requirements.</w:t>
      </w:r>
    </w:p>
    <w:p w14:paraId="59FA5301" w14:textId="77777777" w:rsidR="00FE5973" w:rsidRPr="00425522" w:rsidRDefault="00FE5973"/>
    <w:p w14:paraId="734F3C41" w14:textId="77777777" w:rsidR="00FE5973" w:rsidRPr="00425522" w:rsidRDefault="00FE5973" w:rsidP="00CA666F">
      <w:pPr>
        <w:shd w:val="clear" w:color="auto" w:fill="F3F3F3"/>
      </w:pPr>
      <w:r w:rsidRPr="00425522">
        <w:t>Exemple : cas du fonctionnement du système Moyen de Retenu</w:t>
      </w:r>
    </w:p>
    <w:p w14:paraId="41C78339" w14:textId="77777777" w:rsidR="00FE5973" w:rsidRPr="00425522" w:rsidRDefault="00FE5973" w:rsidP="00CA666F">
      <w:pPr>
        <w:shd w:val="clear" w:color="auto" w:fill="F3F3F3"/>
      </w:pPr>
      <w:r w:rsidRPr="00425522">
        <w:t>Dans le § 5.1</w:t>
      </w:r>
    </w:p>
    <w:p w14:paraId="1E01F40E" w14:textId="77777777" w:rsidR="0061768B" w:rsidRPr="00425522" w:rsidRDefault="0061768B" w:rsidP="0061768B">
      <w:pPr>
        <w:shd w:val="clear" w:color="auto" w:fill="F3F3F3"/>
        <w:rPr>
          <w:i/>
          <w:color w:val="0000FF"/>
        </w:rPr>
      </w:pPr>
      <w:r w:rsidRPr="00425522">
        <w:rPr>
          <w:i/>
          <w:color w:val="0000FF"/>
        </w:rPr>
        <w:t>Example: case of the Restraint System operation</w:t>
      </w:r>
    </w:p>
    <w:p w14:paraId="4BFC8877" w14:textId="77777777" w:rsidR="0061768B" w:rsidRPr="00425522" w:rsidRDefault="0061768B" w:rsidP="00CA666F">
      <w:pPr>
        <w:shd w:val="clear" w:color="auto" w:fill="F3F3F3"/>
        <w:rPr>
          <w:i/>
          <w:color w:val="0000FF"/>
        </w:rPr>
      </w:pPr>
      <w:r w:rsidRPr="00425522">
        <w:rPr>
          <w:i/>
          <w:color w:val="0000FF"/>
        </w:rPr>
        <w:t>In the § 5.1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572282F8" w14:textId="77777777">
        <w:trPr>
          <w:cantSplit/>
        </w:trPr>
        <w:tc>
          <w:tcPr>
            <w:tcW w:w="817" w:type="pct"/>
            <w:shd w:val="clear" w:color="auto" w:fill="D9D9D9"/>
          </w:tcPr>
          <w:p w14:paraId="320C0CBB"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13513110"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CD3DF19"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C87DBB" w:rsidRPr="00425522" w14:paraId="2C4A96A5" w14:textId="77777777">
        <w:trPr>
          <w:cantSplit/>
        </w:trPr>
        <w:tc>
          <w:tcPr>
            <w:tcW w:w="817" w:type="pct"/>
            <w:shd w:val="clear" w:color="auto" w:fill="F3F3F3"/>
          </w:tcPr>
          <w:p w14:paraId="62074978" w14:textId="77777777" w:rsidR="00C87DBB" w:rsidRPr="00425522" w:rsidRDefault="00C87DBB" w:rsidP="005C0592">
            <w:pPr>
              <w:rPr>
                <w:sz w:val="20"/>
              </w:rPr>
            </w:pPr>
          </w:p>
        </w:tc>
        <w:tc>
          <w:tcPr>
            <w:tcW w:w="3385" w:type="pct"/>
            <w:shd w:val="clear" w:color="auto" w:fill="F3F3F3"/>
          </w:tcPr>
          <w:p w14:paraId="4C9A7794" w14:textId="77777777" w:rsidR="00C87DBB" w:rsidRPr="00425522" w:rsidRDefault="00C87DBB" w:rsidP="005731B1">
            <w:pPr>
              <w:rPr>
                <w:sz w:val="20"/>
              </w:rPr>
            </w:pPr>
            <w:r w:rsidRPr="00425522">
              <w:rPr>
                <w:sz w:val="20"/>
              </w:rPr>
              <w:t>Les fonctions de protection sont assurées en cas de rupture ou de court-circuit du faisceau électrique d’alimentation, ou de détérioration de la batterie, durant 150 ms</w:t>
            </w:r>
          </w:p>
          <w:p w14:paraId="5CEA53B0" w14:textId="77777777" w:rsidR="0061768B" w:rsidRPr="00425522" w:rsidRDefault="0061768B" w:rsidP="005731B1">
            <w:pPr>
              <w:rPr>
                <w:i/>
                <w:iCs/>
                <w:color w:val="0000FF"/>
                <w:sz w:val="20"/>
              </w:rPr>
            </w:pPr>
            <w:r w:rsidRPr="00425522">
              <w:rPr>
                <w:i/>
                <w:color w:val="0000FF"/>
                <w:sz w:val="20"/>
              </w:rPr>
              <w:t>The protection functions are guaranteed in case of failure or short-circuit of the supply wiring harness, or of battery damage, for 150 ms</w:t>
            </w:r>
          </w:p>
        </w:tc>
        <w:tc>
          <w:tcPr>
            <w:tcW w:w="798" w:type="pct"/>
            <w:shd w:val="clear" w:color="auto" w:fill="F3F3F3"/>
          </w:tcPr>
          <w:p w14:paraId="2499687F" w14:textId="77777777" w:rsidR="00C87DBB" w:rsidRPr="00425522" w:rsidRDefault="00C87DBB" w:rsidP="005C0592">
            <w:pPr>
              <w:rPr>
                <w:sz w:val="20"/>
              </w:rPr>
            </w:pPr>
          </w:p>
        </w:tc>
      </w:tr>
      <w:tr w:rsidR="00C87DBB" w:rsidRPr="00425522" w14:paraId="3E2B7B97" w14:textId="77777777">
        <w:trPr>
          <w:cantSplit/>
        </w:trPr>
        <w:tc>
          <w:tcPr>
            <w:tcW w:w="817" w:type="pct"/>
            <w:shd w:val="clear" w:color="auto" w:fill="F3F3F3"/>
          </w:tcPr>
          <w:p w14:paraId="44820EDC" w14:textId="77777777" w:rsidR="00C87DBB" w:rsidRPr="00425522" w:rsidRDefault="00C87DBB" w:rsidP="005C0592">
            <w:pPr>
              <w:rPr>
                <w:sz w:val="20"/>
              </w:rPr>
            </w:pPr>
          </w:p>
        </w:tc>
        <w:tc>
          <w:tcPr>
            <w:tcW w:w="3385" w:type="pct"/>
            <w:shd w:val="clear" w:color="auto" w:fill="F3F3F3"/>
          </w:tcPr>
          <w:p w14:paraId="4C80DC5F" w14:textId="77777777" w:rsidR="00C87DBB" w:rsidRPr="00425522" w:rsidRDefault="00C87DBB" w:rsidP="005731B1">
            <w:pPr>
              <w:rPr>
                <w:sz w:val="20"/>
              </w:rPr>
            </w:pPr>
            <w:r w:rsidRPr="00425522">
              <w:rPr>
                <w:sz w:val="20"/>
              </w:rPr>
              <w:t>Au bout d’1 min, après coupure d’alimentation, le système est dans un état non fonctionnel pour permettre une intervention sur les constituants du système</w:t>
            </w:r>
          </w:p>
          <w:p w14:paraId="0693092C" w14:textId="77777777" w:rsidR="0061768B" w:rsidRPr="00425522" w:rsidRDefault="0061768B" w:rsidP="005731B1">
            <w:pPr>
              <w:rPr>
                <w:i/>
                <w:color w:val="0000FF"/>
                <w:sz w:val="20"/>
              </w:rPr>
            </w:pPr>
            <w:r w:rsidRPr="00425522">
              <w:rPr>
                <w:i/>
                <w:color w:val="0000FF"/>
                <w:sz w:val="20"/>
              </w:rPr>
              <w:t>After 1 min, after power cut, the system is in non functional state to enable the servicing of the system component parts</w:t>
            </w:r>
          </w:p>
        </w:tc>
        <w:tc>
          <w:tcPr>
            <w:tcW w:w="798" w:type="pct"/>
            <w:shd w:val="clear" w:color="auto" w:fill="F3F3F3"/>
          </w:tcPr>
          <w:p w14:paraId="51D39C99" w14:textId="77777777" w:rsidR="00C87DBB" w:rsidRPr="00425522" w:rsidRDefault="00C87DBB" w:rsidP="005C0592">
            <w:pPr>
              <w:rPr>
                <w:sz w:val="20"/>
              </w:rPr>
            </w:pPr>
          </w:p>
        </w:tc>
      </w:tr>
    </w:tbl>
    <w:p w14:paraId="253119D0" w14:textId="77777777" w:rsidR="00CA666F" w:rsidRPr="00425522" w:rsidRDefault="00CA666F"/>
    <w:p w14:paraId="67B7FEC0" w14:textId="77777777" w:rsidR="00FE5973" w:rsidRPr="00425522" w:rsidRDefault="00BB2DBD" w:rsidP="00CA666F">
      <w:pPr>
        <w:shd w:val="clear" w:color="auto" w:fill="F3F3F3"/>
      </w:pPr>
      <w:r w:rsidRPr="00425522">
        <w:lastRenderedPageBreak/>
        <w:t>Dans le § 5.4.7</w:t>
      </w:r>
    </w:p>
    <w:p w14:paraId="18B502D0" w14:textId="77777777" w:rsidR="0061768B" w:rsidRPr="00425522" w:rsidRDefault="0061768B" w:rsidP="00CA666F">
      <w:pPr>
        <w:shd w:val="clear" w:color="auto" w:fill="F3F3F3"/>
        <w:rPr>
          <w:i/>
          <w:color w:val="0000FF"/>
        </w:rPr>
      </w:pPr>
      <w:r w:rsidRPr="00425522">
        <w:rPr>
          <w:i/>
          <w:color w:val="0000FF"/>
        </w:rPr>
        <w:t>In the § 5.4.7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53CE79C1" w14:textId="77777777">
        <w:trPr>
          <w:cantSplit/>
        </w:trPr>
        <w:tc>
          <w:tcPr>
            <w:tcW w:w="817" w:type="pct"/>
            <w:shd w:val="clear" w:color="auto" w:fill="D9D9D9"/>
          </w:tcPr>
          <w:p w14:paraId="7339B116"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074B9CCB"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7ACADEB3"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C87DBB" w:rsidRPr="00425522" w14:paraId="7DB107B5" w14:textId="77777777">
        <w:trPr>
          <w:cantSplit/>
        </w:trPr>
        <w:tc>
          <w:tcPr>
            <w:tcW w:w="817" w:type="pct"/>
            <w:shd w:val="clear" w:color="auto" w:fill="F3F3F3"/>
          </w:tcPr>
          <w:p w14:paraId="3321BD5A" w14:textId="77777777" w:rsidR="00C87DBB" w:rsidRPr="00425522" w:rsidRDefault="00C87DBB" w:rsidP="005C0592">
            <w:pPr>
              <w:rPr>
                <w:sz w:val="20"/>
              </w:rPr>
            </w:pPr>
          </w:p>
        </w:tc>
        <w:tc>
          <w:tcPr>
            <w:tcW w:w="3385" w:type="pct"/>
            <w:shd w:val="clear" w:color="auto" w:fill="F3F3F3"/>
          </w:tcPr>
          <w:p w14:paraId="3069F02D" w14:textId="77777777" w:rsidR="00C87DBB" w:rsidRPr="00425522" w:rsidRDefault="00C87DBB" w:rsidP="005731B1">
            <w:pPr>
              <w:rPr>
                <w:sz w:val="20"/>
              </w:rPr>
            </w:pPr>
            <w:r w:rsidRPr="00425522">
              <w:rPr>
                <w:sz w:val="20"/>
              </w:rPr>
              <w:t>Une réserve d’énergie permet un fonctionnement autonome du système durant 150 ms</w:t>
            </w:r>
          </w:p>
          <w:p w14:paraId="6B2FB6F3" w14:textId="77777777" w:rsidR="0061768B" w:rsidRPr="00425522" w:rsidRDefault="0061768B" w:rsidP="005731B1">
            <w:pPr>
              <w:rPr>
                <w:i/>
                <w:iCs/>
                <w:color w:val="0000FF"/>
                <w:sz w:val="20"/>
              </w:rPr>
            </w:pPr>
            <w:r w:rsidRPr="00425522">
              <w:rPr>
                <w:i/>
                <w:color w:val="0000FF"/>
                <w:sz w:val="20"/>
              </w:rPr>
              <w:t>The energy reserve allows the self-contained operation of the system for 150 ms</w:t>
            </w:r>
          </w:p>
        </w:tc>
        <w:tc>
          <w:tcPr>
            <w:tcW w:w="798" w:type="pct"/>
            <w:shd w:val="clear" w:color="auto" w:fill="F3F3F3"/>
          </w:tcPr>
          <w:p w14:paraId="208A88DB" w14:textId="77777777" w:rsidR="00C87DBB" w:rsidRPr="00425522" w:rsidRDefault="00C87DBB" w:rsidP="005C0592">
            <w:pPr>
              <w:rPr>
                <w:sz w:val="20"/>
              </w:rPr>
            </w:pPr>
          </w:p>
        </w:tc>
      </w:tr>
    </w:tbl>
    <w:p w14:paraId="0B8195E8" w14:textId="77777777" w:rsidR="00D95A3C" w:rsidRPr="00425522" w:rsidRDefault="00D95A3C"/>
    <w:p w14:paraId="05608F2C" w14:textId="77777777" w:rsidR="00FE5973" w:rsidRPr="00425522" w:rsidRDefault="00FE5973" w:rsidP="00CA666F">
      <w:pPr>
        <w:shd w:val="clear" w:color="auto" w:fill="F3F3F3"/>
      </w:pPr>
      <w:r w:rsidRPr="00425522">
        <w:t>Sirène de l’alarme : dans le § 5.1</w:t>
      </w:r>
    </w:p>
    <w:p w14:paraId="64612CB3" w14:textId="77777777" w:rsidR="0061768B" w:rsidRPr="00425522" w:rsidRDefault="0061768B" w:rsidP="00CA666F">
      <w:pPr>
        <w:shd w:val="clear" w:color="auto" w:fill="F3F3F3"/>
        <w:rPr>
          <w:i/>
          <w:color w:val="0000FF"/>
        </w:rPr>
      </w:pPr>
      <w:r w:rsidRPr="00425522">
        <w:rPr>
          <w:i/>
          <w:color w:val="0000FF"/>
        </w:rPr>
        <w:t>Warning siren: in the § 5.1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2AB26495" w14:textId="77777777">
        <w:trPr>
          <w:cantSplit/>
        </w:trPr>
        <w:tc>
          <w:tcPr>
            <w:tcW w:w="817" w:type="pct"/>
            <w:shd w:val="clear" w:color="auto" w:fill="D9D9D9"/>
          </w:tcPr>
          <w:p w14:paraId="7EFCC530"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4225AD6F"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3A7B63DA"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C87DBB" w:rsidRPr="00425522" w14:paraId="09C597A0" w14:textId="77777777">
        <w:trPr>
          <w:cantSplit/>
        </w:trPr>
        <w:tc>
          <w:tcPr>
            <w:tcW w:w="817" w:type="pct"/>
            <w:shd w:val="clear" w:color="auto" w:fill="F3F3F3"/>
          </w:tcPr>
          <w:p w14:paraId="18C97F6C" w14:textId="77777777" w:rsidR="00C87DBB" w:rsidRPr="00425522" w:rsidRDefault="00C87DBB" w:rsidP="005C0592">
            <w:pPr>
              <w:rPr>
                <w:sz w:val="20"/>
              </w:rPr>
            </w:pPr>
          </w:p>
        </w:tc>
        <w:tc>
          <w:tcPr>
            <w:tcW w:w="3385" w:type="pct"/>
            <w:shd w:val="clear" w:color="auto" w:fill="F3F3F3"/>
          </w:tcPr>
          <w:p w14:paraId="052A1D2B" w14:textId="77777777" w:rsidR="00C87DBB" w:rsidRPr="00425522" w:rsidRDefault="00C87DBB" w:rsidP="00E102E1">
            <w:pPr>
              <w:jc w:val="left"/>
              <w:rPr>
                <w:sz w:val="20"/>
              </w:rPr>
            </w:pPr>
            <w:r w:rsidRPr="00425522">
              <w:rPr>
                <w:sz w:val="20"/>
              </w:rPr>
              <w:t xml:space="preserve">Déconnectée de son alimentation électrique, la sirène est capable électriquement de tenir </w:t>
            </w:r>
            <w:hyperlink w:anchor="NbMax" w:history="1">
              <w:r w:rsidRPr="00425522">
                <w:rPr>
                  <w:rStyle w:val="Hyperlink"/>
                  <w:color w:val="auto"/>
                  <w:sz w:val="20"/>
                </w:rPr>
                <w:t>NbMax</w:t>
              </w:r>
            </w:hyperlink>
            <w:r w:rsidRPr="00425522">
              <w:rPr>
                <w:sz w:val="20"/>
              </w:rPr>
              <w:t xml:space="preserve"> cycles (de </w:t>
            </w:r>
            <w:hyperlink w:anchor="delai_signalisation" w:history="1">
              <w:r w:rsidRPr="00425522">
                <w:rPr>
                  <w:rStyle w:val="Hyperlink"/>
                  <w:i/>
                  <w:iCs/>
                  <w:color w:val="auto"/>
                  <w:sz w:val="20"/>
                </w:rPr>
                <w:t>Delai_Signalisation</w:t>
              </w:r>
            </w:hyperlink>
            <w:r w:rsidRPr="00425522">
              <w:rPr>
                <w:sz w:val="20"/>
              </w:rPr>
              <w:t xml:space="preserve"> + </w:t>
            </w:r>
            <w:hyperlink w:anchor="delai_activation" w:history="1">
              <w:r w:rsidRPr="00425522">
                <w:rPr>
                  <w:rStyle w:val="Hyperlink"/>
                  <w:i/>
                  <w:iCs/>
                  <w:color w:val="auto"/>
                  <w:sz w:val="20"/>
                </w:rPr>
                <w:t>Delai_Entre_Déclenchement</w:t>
              </w:r>
            </w:hyperlink>
            <w:r w:rsidRPr="00425522">
              <w:rPr>
                <w:sz w:val="20"/>
              </w:rPr>
              <w:t xml:space="preserve"> ).</w:t>
            </w:r>
          </w:p>
          <w:p w14:paraId="3BADA050" w14:textId="77777777" w:rsidR="0061768B" w:rsidRPr="00425522" w:rsidRDefault="0061768B" w:rsidP="00E102E1">
            <w:pPr>
              <w:jc w:val="left"/>
              <w:rPr>
                <w:i/>
                <w:iCs/>
                <w:color w:val="0000FF"/>
                <w:sz w:val="20"/>
              </w:rPr>
            </w:pPr>
            <w:r w:rsidRPr="00425522">
              <w:rPr>
                <w:i/>
                <w:color w:val="0000FF"/>
                <w:sz w:val="20"/>
              </w:rPr>
              <w:t xml:space="preserve">Disconnected from its power supply, the siren is electrically capable to hold </w:t>
            </w:r>
            <w:hyperlink w:anchor="NbMax" w:history="1">
              <w:r w:rsidRPr="00425522">
                <w:rPr>
                  <w:rStyle w:val="Hyperlink"/>
                  <w:i/>
                  <w:sz w:val="20"/>
                </w:rPr>
                <w:t>NbMax</w:t>
              </w:r>
            </w:hyperlink>
            <w:r w:rsidRPr="00425522">
              <w:rPr>
                <w:i/>
                <w:color w:val="0000FF"/>
                <w:sz w:val="20"/>
              </w:rPr>
              <w:t xml:space="preserve"> cycles (of </w:t>
            </w:r>
            <w:hyperlink w:anchor="delai_signalisation" w:history="1">
              <w:r w:rsidRPr="00425522">
                <w:rPr>
                  <w:rStyle w:val="Hyperlink"/>
                  <w:i/>
                  <w:iCs/>
                  <w:sz w:val="20"/>
                </w:rPr>
                <w:t>Delai_Signalisation</w:t>
              </w:r>
            </w:hyperlink>
            <w:r w:rsidRPr="00425522">
              <w:rPr>
                <w:i/>
                <w:color w:val="0000FF"/>
                <w:sz w:val="20"/>
              </w:rPr>
              <w:t xml:space="preserve"> + </w:t>
            </w:r>
            <w:hyperlink w:anchor="delai_activation" w:history="1">
              <w:r w:rsidRPr="00425522">
                <w:rPr>
                  <w:rStyle w:val="Hyperlink"/>
                  <w:i/>
                  <w:iCs/>
                  <w:sz w:val="20"/>
                </w:rPr>
                <w:t>Delai_Entre_Déclenchement</w:t>
              </w:r>
            </w:hyperlink>
            <w:r w:rsidRPr="00425522">
              <w:rPr>
                <w:i/>
                <w:color w:val="0000FF"/>
                <w:sz w:val="20"/>
              </w:rPr>
              <w:t xml:space="preserve"> ).</w:t>
            </w:r>
          </w:p>
        </w:tc>
        <w:tc>
          <w:tcPr>
            <w:tcW w:w="798" w:type="pct"/>
            <w:shd w:val="clear" w:color="auto" w:fill="F3F3F3"/>
          </w:tcPr>
          <w:p w14:paraId="0EEBDE8E" w14:textId="77777777" w:rsidR="00C87DBB" w:rsidRPr="00425522" w:rsidRDefault="00C87DBB" w:rsidP="005C0592">
            <w:pPr>
              <w:rPr>
                <w:sz w:val="20"/>
              </w:rPr>
            </w:pPr>
          </w:p>
        </w:tc>
      </w:tr>
    </w:tbl>
    <w:p w14:paraId="7C5684C7" w14:textId="77777777" w:rsidR="00014F75" w:rsidRPr="00425522" w:rsidRDefault="00014F75" w:rsidP="00014F75">
      <w:bookmarkStart w:id="428" w:name="_Ref74481076"/>
      <w:bookmarkStart w:id="429" w:name="_Ref74481079"/>
      <w:bookmarkStart w:id="430" w:name="_Toc83610753"/>
    </w:p>
    <w:p w14:paraId="1E30B437" w14:textId="77777777" w:rsidR="00CA666F" w:rsidRPr="00425522" w:rsidRDefault="00CA666F" w:rsidP="00014F75"/>
    <w:p w14:paraId="4D7E6770" w14:textId="77777777" w:rsidR="00FE5973" w:rsidRPr="00425522" w:rsidRDefault="006362C6">
      <w:pPr>
        <w:pStyle w:val="Heading3"/>
      </w:pPr>
      <w:bookmarkStart w:id="431" w:name="_Toc494448666"/>
      <w:r w:rsidRPr="00425522">
        <w:t>E</w:t>
      </w:r>
      <w:r w:rsidR="00FE5973" w:rsidRPr="00425522">
        <w:t>xigences documentaires</w:t>
      </w:r>
      <w:bookmarkEnd w:id="428"/>
      <w:bookmarkEnd w:id="429"/>
      <w:bookmarkEnd w:id="430"/>
      <w:r w:rsidR="0061768B" w:rsidRPr="00425522">
        <w:t xml:space="preserve"> / </w:t>
      </w:r>
      <w:bookmarkStart w:id="432" w:name="_Toc248837003"/>
      <w:r w:rsidR="0061768B" w:rsidRPr="00425522">
        <w:rPr>
          <w:color w:val="0000FF"/>
        </w:rPr>
        <w:t>Document requirements</w:t>
      </w:r>
      <w:bookmarkEnd w:id="431"/>
      <w:bookmarkEnd w:id="432"/>
    </w:p>
    <w:p w14:paraId="05531C24" w14:textId="77777777" w:rsidR="00FE5973" w:rsidRPr="00425522" w:rsidRDefault="00FE5973">
      <w:pPr>
        <w:spacing w:after="120"/>
        <w:rPr>
          <w:rFonts w:ascii="Helv" w:hAnsi="Helv"/>
          <w:color w:val="000000"/>
        </w:rPr>
      </w:pPr>
      <w:r w:rsidRPr="00425522">
        <w:t xml:space="preserve">Ce paragraphe spécifie les exigences générales sur la documentation utile pour la mise en </w:t>
      </w:r>
      <w:r w:rsidR="009B4437" w:rsidRPr="00425522">
        <w:t>œuvre du</w:t>
      </w:r>
      <w:r w:rsidRPr="00425522">
        <w:t xml:space="preserve"> système</w:t>
      </w:r>
      <w:r w:rsidR="00886A75" w:rsidRPr="00425522">
        <w:t xml:space="preserve"> </w:t>
      </w:r>
      <w:r w:rsidRPr="00425522">
        <w:t>:</w:t>
      </w:r>
    </w:p>
    <w:p w14:paraId="606B4C7F" w14:textId="77777777" w:rsidR="00FE5973" w:rsidRPr="00425522" w:rsidRDefault="00FE5973" w:rsidP="00A771B6">
      <w:pPr>
        <w:numPr>
          <w:ilvl w:val="0"/>
          <w:numId w:val="19"/>
        </w:numPr>
        <w:tabs>
          <w:tab w:val="clear" w:pos="60"/>
        </w:tabs>
        <w:spacing w:after="120"/>
        <w:ind w:left="426"/>
        <w:rPr>
          <w:sz w:val="20"/>
        </w:rPr>
      </w:pPr>
      <w:r w:rsidRPr="00425522">
        <w:rPr>
          <w:sz w:val="20"/>
        </w:rPr>
        <w:t>Les exigences spécifiques aux conditions d'expression (référen</w:t>
      </w:r>
      <w:r w:rsidR="0020358F" w:rsidRPr="00425522">
        <w:rPr>
          <w:sz w:val="20"/>
        </w:rPr>
        <w:t xml:space="preserve">ce précise de la norme ou autre </w:t>
      </w:r>
      <w:r w:rsidRPr="00425522">
        <w:rPr>
          <w:sz w:val="20"/>
        </w:rPr>
        <w:t>référence à préciser) : sur le plan fonctionnel et sur le plan fournisseur.</w:t>
      </w:r>
    </w:p>
    <w:p w14:paraId="0F627F8D" w14:textId="77777777" w:rsidR="00FE5973" w:rsidRPr="00425522" w:rsidRDefault="00FE5973" w:rsidP="00A771B6">
      <w:pPr>
        <w:numPr>
          <w:ilvl w:val="0"/>
          <w:numId w:val="19"/>
        </w:numPr>
        <w:tabs>
          <w:tab w:val="clear" w:pos="60"/>
        </w:tabs>
        <w:spacing w:after="120"/>
        <w:ind w:left="426"/>
        <w:rPr>
          <w:sz w:val="20"/>
        </w:rPr>
      </w:pPr>
      <w:r w:rsidRPr="00425522">
        <w:rPr>
          <w:sz w:val="20"/>
        </w:rPr>
        <w:t xml:space="preserve">Plan de montage, Manuel utilisateur, Etiquette, Autocollant, </w:t>
      </w:r>
      <w:r w:rsidR="00421155" w:rsidRPr="00425522">
        <w:rPr>
          <w:sz w:val="20"/>
        </w:rPr>
        <w:t xml:space="preserve">liste des défauts diagnostiqués, </w:t>
      </w:r>
      <w:r w:rsidR="00E53C91" w:rsidRPr="00425522">
        <w:rPr>
          <w:sz w:val="20"/>
        </w:rPr>
        <w:t>etc.</w:t>
      </w:r>
    </w:p>
    <w:p w14:paraId="50C40EC7" w14:textId="77777777" w:rsidR="0061768B" w:rsidRPr="00425522" w:rsidRDefault="0061768B" w:rsidP="0061768B">
      <w:pPr>
        <w:spacing w:after="120"/>
        <w:rPr>
          <w:rFonts w:ascii="Helv" w:hAnsi="Helv"/>
          <w:i/>
          <w:color w:val="0000FF"/>
        </w:rPr>
      </w:pPr>
      <w:r w:rsidRPr="00425522">
        <w:rPr>
          <w:i/>
          <w:color w:val="0000FF"/>
        </w:rPr>
        <w:t>This paragraph specifies the general requirements on the documentation useful for the implementation of the system:</w:t>
      </w:r>
    </w:p>
    <w:p w14:paraId="0C77B7DF" w14:textId="77777777" w:rsidR="0061768B" w:rsidRPr="00425522" w:rsidRDefault="0061768B" w:rsidP="00A771B6">
      <w:pPr>
        <w:numPr>
          <w:ilvl w:val="0"/>
          <w:numId w:val="19"/>
        </w:numPr>
        <w:tabs>
          <w:tab w:val="clear" w:pos="60"/>
        </w:tabs>
        <w:spacing w:after="120"/>
        <w:ind w:left="426"/>
        <w:rPr>
          <w:i/>
          <w:color w:val="0000FF"/>
          <w:sz w:val="20"/>
        </w:rPr>
      </w:pPr>
      <w:r w:rsidRPr="00425522">
        <w:rPr>
          <w:i/>
          <w:color w:val="0000FF"/>
          <w:sz w:val="20"/>
        </w:rPr>
        <w:t>The requirements specific to the conditions of statement (accurate reference of the standard or another reference to specify): on the functional plan and on the supplier plan.</w:t>
      </w:r>
    </w:p>
    <w:p w14:paraId="67D595BD" w14:textId="77777777" w:rsidR="0061768B" w:rsidRPr="00425522" w:rsidRDefault="0061768B" w:rsidP="00A771B6">
      <w:pPr>
        <w:numPr>
          <w:ilvl w:val="0"/>
          <w:numId w:val="19"/>
        </w:numPr>
        <w:tabs>
          <w:tab w:val="clear" w:pos="60"/>
        </w:tabs>
        <w:spacing w:after="120"/>
        <w:ind w:left="426"/>
        <w:rPr>
          <w:i/>
          <w:color w:val="0000FF"/>
          <w:sz w:val="20"/>
        </w:rPr>
      </w:pPr>
      <w:r w:rsidRPr="00425522">
        <w:rPr>
          <w:i/>
          <w:color w:val="0000FF"/>
          <w:sz w:val="20"/>
        </w:rPr>
        <w:t>Layout, User manual, Label, Self-adhesive item, list of diagnosed faults, etc.</w:t>
      </w:r>
    </w:p>
    <w:p w14:paraId="07DE688D" w14:textId="77777777" w:rsidR="00014F75" w:rsidRPr="00425522" w:rsidRDefault="00014F75" w:rsidP="00014F75"/>
    <w:p w14:paraId="7A5DAA7B" w14:textId="4E73769A" w:rsidR="00FE5973" w:rsidRPr="00425522" w:rsidRDefault="00FE5973" w:rsidP="00014F75">
      <w:r w:rsidRPr="00425522">
        <w:t>Attention à ne pas être redondant avec le</w:t>
      </w:r>
      <w:r w:rsidR="006009C1" w:rsidRPr="00425522">
        <w:t>s</w:t>
      </w:r>
      <w:r w:rsidRPr="00425522">
        <w:t xml:space="preserve"> </w:t>
      </w:r>
      <w:r w:rsidR="0072713B" w:rsidRPr="00425522">
        <w:t>GEED</w:t>
      </w:r>
      <w:r w:rsidR="00412E19" w:rsidRPr="00425522">
        <w:t xml:space="preserve"> </w:t>
      </w:r>
      <w:r w:rsidR="00D50579" w:rsidRPr="00425522">
        <w:t>[R</w:t>
      </w:r>
      <w:r w:rsidR="00111A3B">
        <w:t>4</w:t>
      </w:r>
      <w:r w:rsidR="00D50579" w:rsidRPr="00425522">
        <w:t>]</w:t>
      </w:r>
      <w:r w:rsidR="00014F75" w:rsidRPr="00425522">
        <w:t xml:space="preserve">. On ne doit pas mettre </w:t>
      </w:r>
      <w:r w:rsidR="00886A75" w:rsidRPr="00425522">
        <w:t>i</w:t>
      </w:r>
      <w:r w:rsidR="00014F75" w:rsidRPr="00425522">
        <w:t>ci les exigences de livraison de document</w:t>
      </w:r>
      <w:r w:rsidR="00886A75" w:rsidRPr="00425522">
        <w:t>s techniques</w:t>
      </w:r>
      <w:r w:rsidR="00014F75" w:rsidRPr="00425522">
        <w:t xml:space="preserve"> par le fournisseur.</w:t>
      </w:r>
      <w:r w:rsidR="002A3B5F" w:rsidRPr="00425522">
        <w:t xml:space="preserve"> La définition de documents livrés </w:t>
      </w:r>
      <w:r w:rsidR="000F743F" w:rsidRPr="00425522">
        <w:t>est</w:t>
      </w:r>
      <w:r w:rsidR="002A3B5F" w:rsidRPr="00425522">
        <w:t xml:space="preserve"> du ressort des </w:t>
      </w:r>
      <w:r w:rsidR="0072713B" w:rsidRPr="00425522">
        <w:t>GEED</w:t>
      </w:r>
      <w:r w:rsidR="00412E19" w:rsidRPr="00425522">
        <w:t xml:space="preserve"> </w:t>
      </w:r>
      <w:r w:rsidR="00D50579" w:rsidRPr="00425522">
        <w:t>[R</w:t>
      </w:r>
      <w:r w:rsidR="00111A3B">
        <w:t>4</w:t>
      </w:r>
      <w:r w:rsidR="00D50579" w:rsidRPr="00425522">
        <w:t>]</w:t>
      </w:r>
      <w:r w:rsidR="002A3B5F" w:rsidRPr="00425522">
        <w:t xml:space="preserve">, </w:t>
      </w:r>
      <w:r w:rsidR="002A3B5F" w:rsidRPr="00425522">
        <w:rPr>
          <w:b/>
        </w:rPr>
        <w:t xml:space="preserve">sauf ce qui </w:t>
      </w:r>
      <w:r w:rsidR="00904D44" w:rsidRPr="00425522">
        <w:rPr>
          <w:b/>
        </w:rPr>
        <w:t xml:space="preserve">complète la </w:t>
      </w:r>
      <w:r w:rsidR="002A3B5F" w:rsidRPr="00425522">
        <w:rPr>
          <w:b/>
        </w:rPr>
        <w:t>définit</w:t>
      </w:r>
      <w:r w:rsidR="00904D44" w:rsidRPr="00425522">
        <w:rPr>
          <w:b/>
        </w:rPr>
        <w:t>ion du</w:t>
      </w:r>
      <w:r w:rsidR="002A3B5F" w:rsidRPr="00425522">
        <w:rPr>
          <w:b/>
        </w:rPr>
        <w:t xml:space="preserve"> produit</w:t>
      </w:r>
      <w:r w:rsidR="002A3B5F" w:rsidRPr="00425522">
        <w:t>.</w:t>
      </w:r>
    </w:p>
    <w:p w14:paraId="766238E6" w14:textId="2E2E640E" w:rsidR="0061768B" w:rsidRPr="00425522" w:rsidRDefault="0061768B" w:rsidP="0061768B">
      <w:pPr>
        <w:rPr>
          <w:i/>
          <w:color w:val="0000FF"/>
        </w:rPr>
      </w:pPr>
      <w:r w:rsidRPr="00425522">
        <w:rPr>
          <w:i/>
          <w:color w:val="0000FF"/>
        </w:rPr>
        <w:t xml:space="preserve">Do not be redundant with the </w:t>
      </w:r>
      <w:r w:rsidR="0072713B" w:rsidRPr="00425522">
        <w:rPr>
          <w:i/>
          <w:color w:val="0000FF"/>
        </w:rPr>
        <w:t>GEED</w:t>
      </w:r>
      <w:r w:rsidR="00412E19" w:rsidRPr="00425522">
        <w:rPr>
          <w:i/>
          <w:color w:val="0000FF"/>
        </w:rPr>
        <w:t xml:space="preserve"> </w:t>
      </w:r>
      <w:r w:rsidR="00D50579" w:rsidRPr="00425522">
        <w:rPr>
          <w:i/>
          <w:color w:val="0000FF"/>
        </w:rPr>
        <w:t>[R</w:t>
      </w:r>
      <w:r w:rsidR="00111A3B">
        <w:rPr>
          <w:i/>
          <w:color w:val="0000FF"/>
        </w:rPr>
        <w:t>4</w:t>
      </w:r>
      <w:r w:rsidR="00D50579" w:rsidRPr="00425522">
        <w:rPr>
          <w:i/>
          <w:color w:val="0000FF"/>
        </w:rPr>
        <w:t>]</w:t>
      </w:r>
      <w:r w:rsidRPr="00425522">
        <w:rPr>
          <w:i/>
          <w:color w:val="0000FF"/>
        </w:rPr>
        <w:t xml:space="preserve">. We should not insert here the requirements for the delivery of the technical documents by the supplier. The description of the documents delivered belongs to </w:t>
      </w:r>
      <w:r w:rsidR="0072713B" w:rsidRPr="00425522">
        <w:rPr>
          <w:i/>
          <w:color w:val="0000FF"/>
        </w:rPr>
        <w:t>GEED</w:t>
      </w:r>
      <w:r w:rsidR="00412E19" w:rsidRPr="00425522">
        <w:rPr>
          <w:i/>
          <w:color w:val="0000FF"/>
        </w:rPr>
        <w:t xml:space="preserve"> </w:t>
      </w:r>
      <w:r w:rsidR="00D50579" w:rsidRPr="00425522">
        <w:rPr>
          <w:i/>
          <w:color w:val="0000FF"/>
        </w:rPr>
        <w:t>[R</w:t>
      </w:r>
      <w:r w:rsidR="00111A3B">
        <w:rPr>
          <w:i/>
          <w:color w:val="0000FF"/>
        </w:rPr>
        <w:t>4</w:t>
      </w:r>
      <w:r w:rsidR="00D50579" w:rsidRPr="00425522">
        <w:rPr>
          <w:i/>
          <w:color w:val="0000FF"/>
        </w:rPr>
        <w:t>]</w:t>
      </w:r>
      <w:r w:rsidRPr="00425522">
        <w:rPr>
          <w:i/>
          <w:color w:val="0000FF"/>
        </w:rPr>
        <w:t xml:space="preserve">, </w:t>
      </w:r>
      <w:r w:rsidRPr="00425522">
        <w:rPr>
          <w:b/>
          <w:i/>
          <w:color w:val="0000FF"/>
        </w:rPr>
        <w:t>except for what the product defines.</w:t>
      </w:r>
    </w:p>
    <w:p w14:paraId="312DD873" w14:textId="77777777" w:rsidR="00014F75" w:rsidRPr="00425522" w:rsidRDefault="00014F75" w:rsidP="00014F75"/>
    <w:p w14:paraId="46D58839" w14:textId="77777777" w:rsidR="000C3E14" w:rsidRPr="00425522" w:rsidRDefault="000C3E14" w:rsidP="000C3E14">
      <w:r w:rsidRPr="00425522">
        <w:t xml:space="preserve">Cf. les exigences génériques dans le plan type </w:t>
      </w:r>
      <w:r w:rsidR="00AD7C5D" w:rsidRPr="00425522">
        <w:t>[PT1]</w:t>
      </w:r>
      <w:r w:rsidR="00A52489" w:rsidRPr="00425522">
        <w:t>.</w:t>
      </w:r>
    </w:p>
    <w:p w14:paraId="08D7C163" w14:textId="77777777" w:rsidR="005C0592" w:rsidRPr="00425522" w:rsidRDefault="00A04395" w:rsidP="00C82E9E">
      <w:pPr>
        <w:pStyle w:val="NormalIndent"/>
        <w:ind w:left="0"/>
        <w:rPr>
          <w:sz w:val="22"/>
          <w:szCs w:val="22"/>
        </w:rPr>
      </w:pPr>
      <w:r w:rsidRPr="00425522">
        <w:rPr>
          <w:i/>
          <w:color w:val="0000FF"/>
          <w:sz w:val="22"/>
          <w:szCs w:val="22"/>
        </w:rPr>
        <w:t>See generic requirements in the template [PT1]</w:t>
      </w:r>
      <w:r w:rsidR="00A52489" w:rsidRPr="00425522">
        <w:rPr>
          <w:i/>
          <w:color w:val="0000FF"/>
          <w:sz w:val="22"/>
          <w:szCs w:val="22"/>
        </w:rPr>
        <w:t>.</w:t>
      </w:r>
    </w:p>
    <w:p w14:paraId="58229BCD" w14:textId="77777777" w:rsidR="00FE5973" w:rsidRPr="00425522" w:rsidRDefault="00FE5973">
      <w:pPr>
        <w:pStyle w:val="NormalIndent"/>
        <w:ind w:left="0"/>
      </w:pPr>
    </w:p>
    <w:p w14:paraId="42BFE116" w14:textId="77777777" w:rsidR="00FE5973" w:rsidRPr="00425522" w:rsidRDefault="00FE5973">
      <w:pPr>
        <w:pStyle w:val="Heading2"/>
        <w:ind w:left="578" w:hanging="578"/>
      </w:pPr>
      <w:bookmarkStart w:id="433" w:name="_Toc23827730"/>
      <w:bookmarkStart w:id="434" w:name="_Toc43538056"/>
      <w:bookmarkStart w:id="435" w:name="_Toc51138660"/>
      <w:bookmarkStart w:id="436" w:name="_Toc70391366"/>
      <w:bookmarkStart w:id="437" w:name="_Toc71339661"/>
      <w:bookmarkStart w:id="438" w:name="_Toc83610754"/>
      <w:bookmarkStart w:id="439" w:name="_Toc494448667"/>
      <w:bookmarkStart w:id="440" w:name="_Toc215649355"/>
      <w:r w:rsidRPr="00425522">
        <w:t>Exigences de contrainte</w:t>
      </w:r>
      <w:bookmarkEnd w:id="433"/>
      <w:bookmarkEnd w:id="434"/>
      <w:bookmarkEnd w:id="435"/>
      <w:bookmarkEnd w:id="436"/>
      <w:bookmarkEnd w:id="437"/>
      <w:bookmarkEnd w:id="438"/>
      <w:r w:rsidR="0061768B" w:rsidRPr="00425522">
        <w:t xml:space="preserve"> / </w:t>
      </w:r>
      <w:bookmarkStart w:id="441" w:name="_Toc248837004"/>
      <w:bookmarkStart w:id="442" w:name="_Toc248895991"/>
      <w:r w:rsidR="0061768B" w:rsidRPr="00425522">
        <w:rPr>
          <w:color w:val="0000FF"/>
        </w:rPr>
        <w:t>Constraint requirements</w:t>
      </w:r>
      <w:bookmarkEnd w:id="439"/>
      <w:bookmarkEnd w:id="440"/>
      <w:bookmarkEnd w:id="441"/>
      <w:bookmarkEnd w:id="442"/>
    </w:p>
    <w:p w14:paraId="562AEC1F" w14:textId="77777777" w:rsidR="008B6A65" w:rsidRPr="00425522" w:rsidRDefault="008B6A65" w:rsidP="008B6A65">
      <w:pPr>
        <w:pStyle w:val="Heading3"/>
      </w:pPr>
      <w:bookmarkStart w:id="443" w:name="_Ref74466816"/>
      <w:bookmarkStart w:id="444" w:name="_Ref74466819"/>
      <w:bookmarkStart w:id="445" w:name="_Toc83610764"/>
      <w:bookmarkStart w:id="446" w:name="_Toc494448668"/>
      <w:bookmarkStart w:id="447" w:name="_Toc23827731"/>
      <w:bookmarkStart w:id="448" w:name="_Toc43538057"/>
      <w:bookmarkStart w:id="449" w:name="_Toc70391367"/>
      <w:bookmarkStart w:id="450" w:name="_Toc71339662"/>
      <w:bookmarkStart w:id="451" w:name="_Toc83610755"/>
      <w:r w:rsidRPr="00425522">
        <w:t>Réglementation et consumérisme</w:t>
      </w:r>
      <w:bookmarkEnd w:id="443"/>
      <w:bookmarkEnd w:id="444"/>
      <w:bookmarkEnd w:id="445"/>
      <w:r w:rsidR="0061768B" w:rsidRPr="00425522">
        <w:t xml:space="preserve"> / </w:t>
      </w:r>
      <w:bookmarkStart w:id="452" w:name="_Toc248837005"/>
      <w:r w:rsidR="0061768B" w:rsidRPr="00425522">
        <w:rPr>
          <w:color w:val="0000FF"/>
        </w:rPr>
        <w:t>Regulation and consumerism</w:t>
      </w:r>
      <w:bookmarkEnd w:id="446"/>
      <w:bookmarkEnd w:id="452"/>
    </w:p>
    <w:p w14:paraId="47B14704" w14:textId="77777777" w:rsidR="00D30FB3" w:rsidRPr="00425522" w:rsidRDefault="008B6A65" w:rsidP="008B6A65">
      <w:pPr>
        <w:spacing w:after="120"/>
        <w:rPr>
          <w:i/>
          <w:sz w:val="20"/>
        </w:rPr>
      </w:pPr>
      <w:r w:rsidRPr="00425522">
        <w:rPr>
          <w:szCs w:val="22"/>
        </w:rPr>
        <w:t>Norme A10 0310 :</w:t>
      </w:r>
      <w:r w:rsidRPr="00425522">
        <w:rPr>
          <w:sz w:val="20"/>
        </w:rPr>
        <w:t xml:space="preserve"> </w:t>
      </w:r>
    </w:p>
    <w:p w14:paraId="76FE318D" w14:textId="77777777" w:rsidR="008B6A65" w:rsidRPr="00425522" w:rsidRDefault="008B6A65" w:rsidP="008B6A65">
      <w:pPr>
        <w:spacing w:after="120"/>
        <w:rPr>
          <w:i/>
          <w:sz w:val="20"/>
        </w:rPr>
      </w:pPr>
      <w:r w:rsidRPr="00425522">
        <w:rPr>
          <w:i/>
          <w:sz w:val="20"/>
        </w:rPr>
        <w:lastRenderedPageBreak/>
        <w:t>« Ce paragraphe précise toutes les exigences de réglementation et de consumérisme (EuroNcap, label GS, Assurances, etc.), à prendre en compte lors de la réalisation du système pour différents pays. Il reprend les contraintes réglementaires applicables avec une déclinaison des exigences précisées dans certain cas dans les normes SSR avec un lien vers la synthèse réglementaire de REGLEM pour chaque réglementation citée. Il est à compléter par un lien direct vers la synthèse réglementaire par pays</w:t>
      </w:r>
      <w:r w:rsidR="003C6601" w:rsidRPr="00425522">
        <w:rPr>
          <w:i/>
          <w:sz w:val="20"/>
        </w:rPr>
        <w:t> »</w:t>
      </w:r>
    </w:p>
    <w:p w14:paraId="10BFEAE8" w14:textId="77777777" w:rsidR="008B6A65" w:rsidRPr="00425522" w:rsidRDefault="008B6A65" w:rsidP="008B6A65">
      <w:pPr>
        <w:spacing w:after="120"/>
        <w:rPr>
          <w:i/>
          <w:sz w:val="20"/>
        </w:rPr>
      </w:pPr>
      <w:r w:rsidRPr="00425522">
        <w:rPr>
          <w:i/>
          <w:sz w:val="20"/>
        </w:rPr>
        <w:t xml:space="preserve">Les STN doivent respecter toutes les réglementations en vigueur quelque soit les pays de commercialisation du Groupe </w:t>
      </w:r>
      <w:r w:rsidR="00C42F7F" w:rsidRPr="00425522">
        <w:rPr>
          <w:i/>
          <w:sz w:val="20"/>
        </w:rPr>
        <w:t>STELLANTIS</w:t>
      </w:r>
      <w:r w:rsidRPr="00425522">
        <w:rPr>
          <w:i/>
          <w:sz w:val="20"/>
        </w:rPr>
        <w:t>. A titre indicatif les réglementations peuvent être données par pays dans un tableau de synthèse. Dans tous les cas il conviendra de se renseigner auprès des services concernés.</w:t>
      </w:r>
      <w:r w:rsidR="00F504F0" w:rsidRPr="00425522">
        <w:rPr>
          <w:i/>
          <w:sz w:val="20"/>
        </w:rPr>
        <w:t> »</w:t>
      </w:r>
    </w:p>
    <w:p w14:paraId="2DA38359" w14:textId="77777777" w:rsidR="002F394C" w:rsidRPr="00425522" w:rsidRDefault="002F394C" w:rsidP="002F394C">
      <w:pPr>
        <w:tabs>
          <w:tab w:val="left" w:pos="5727"/>
        </w:tabs>
        <w:spacing w:after="120"/>
        <w:rPr>
          <w:i/>
          <w:color w:val="0000FF"/>
          <w:sz w:val="20"/>
        </w:rPr>
      </w:pPr>
      <w:r w:rsidRPr="00425522">
        <w:rPr>
          <w:color w:val="0000FF"/>
          <w:szCs w:val="22"/>
        </w:rPr>
        <w:t>Standard A10 0310:</w:t>
      </w:r>
      <w:r w:rsidRPr="00425522">
        <w:rPr>
          <w:color w:val="0000FF"/>
          <w:sz w:val="20"/>
        </w:rPr>
        <w:t xml:space="preserve"> </w:t>
      </w:r>
      <w:r w:rsidRPr="00425522">
        <w:rPr>
          <w:color w:val="0000FF"/>
          <w:sz w:val="20"/>
        </w:rPr>
        <w:tab/>
      </w:r>
    </w:p>
    <w:p w14:paraId="74F2C897" w14:textId="77777777" w:rsidR="002F394C" w:rsidRPr="00425522" w:rsidRDefault="002F394C" w:rsidP="002F394C">
      <w:pPr>
        <w:spacing w:after="120"/>
        <w:rPr>
          <w:i/>
          <w:color w:val="0000FF"/>
          <w:sz w:val="20"/>
        </w:rPr>
      </w:pPr>
      <w:r w:rsidRPr="00425522">
        <w:rPr>
          <w:i/>
          <w:color w:val="0000FF"/>
          <w:sz w:val="20"/>
        </w:rPr>
        <w:t>"This paragraph This paragraph specifies all the standards and consumerism requirements (ex: EuroNcap, GS label, Insurances, etc.), to be taken into account during the implementation of the system for various countries. It resumes the regulatory constraints applicable to the declination of the requirements specified in some cases in the SSR standards with a link to the regulatory summary of the REGLEM for each regulation quoted. It should be filled in with a direct link to the regulatory summary by country"</w:t>
      </w:r>
    </w:p>
    <w:p w14:paraId="21065234" w14:textId="77777777" w:rsidR="002F394C" w:rsidRPr="00425522" w:rsidRDefault="002F394C" w:rsidP="002F394C">
      <w:pPr>
        <w:spacing w:after="120"/>
        <w:rPr>
          <w:i/>
          <w:color w:val="0000FF"/>
          <w:sz w:val="20"/>
        </w:rPr>
      </w:pPr>
      <w:r w:rsidRPr="00425522">
        <w:rPr>
          <w:i/>
          <w:color w:val="0000FF"/>
          <w:sz w:val="20"/>
        </w:rPr>
        <w:t xml:space="preserve">The STN should respect all the regulations in force irrespective of the target export countries of the </w:t>
      </w:r>
      <w:r w:rsidR="00C42F7F" w:rsidRPr="00425522">
        <w:rPr>
          <w:i/>
          <w:color w:val="0000FF"/>
          <w:sz w:val="20"/>
        </w:rPr>
        <w:t>STELLANTIS</w:t>
      </w:r>
      <w:r w:rsidRPr="00425522">
        <w:rPr>
          <w:i/>
          <w:color w:val="0000FF"/>
          <w:sz w:val="20"/>
        </w:rPr>
        <w:t xml:space="preserve"> Group. By way of illustration the regulations can be given by country in an overview. In every instance steps should be taken to obtain information from the relevant services"</w:t>
      </w:r>
    </w:p>
    <w:p w14:paraId="0A8C466C" w14:textId="77777777" w:rsidR="003C6601" w:rsidRPr="00425522" w:rsidRDefault="003C6601" w:rsidP="003C6601">
      <w:r w:rsidRPr="00425522">
        <w:t>L’aspect réglementaire est désormais traité par une norme réglementation unique pour le périmè</w:t>
      </w:r>
      <w:r w:rsidR="00EB296B" w:rsidRPr="00425522">
        <w:t xml:space="preserve">tre AEEV : La norme R99 1010 </w:t>
      </w:r>
      <w:r w:rsidR="00A84E29" w:rsidRPr="00425522">
        <w:t>[DA13]</w:t>
      </w:r>
      <w:r w:rsidRPr="00425522">
        <w:t>. Cette norme est le document de référence assurant la traçabilité entre les points réglementaire</w:t>
      </w:r>
      <w:r w:rsidR="00B20C6B" w:rsidRPr="00425522">
        <w:t>s</w:t>
      </w:r>
      <w:r w:rsidRPr="00425522">
        <w:t xml:space="preserve"> et les ST Fonction, DC et ST Organe avals. </w:t>
      </w:r>
    </w:p>
    <w:p w14:paraId="4276532F" w14:textId="77777777" w:rsidR="002F394C" w:rsidRPr="00425522" w:rsidRDefault="002F394C" w:rsidP="002F394C">
      <w:pPr>
        <w:rPr>
          <w:i/>
          <w:color w:val="0000FF"/>
        </w:rPr>
      </w:pPr>
      <w:r w:rsidRPr="00425522">
        <w:rPr>
          <w:i/>
          <w:color w:val="0000FF"/>
        </w:rPr>
        <w:t>The regulatory aspect is from now on discussed by a regulatory standard unique for the AEEV peri</w:t>
      </w:r>
      <w:r w:rsidR="00EB296B" w:rsidRPr="00425522">
        <w:rPr>
          <w:i/>
          <w:color w:val="0000FF"/>
        </w:rPr>
        <w:t xml:space="preserve">meter: The standard R99 1010 </w:t>
      </w:r>
      <w:r w:rsidR="00A84E29" w:rsidRPr="00425522">
        <w:rPr>
          <w:i/>
          <w:color w:val="0000FF"/>
        </w:rPr>
        <w:t>[DA13]</w:t>
      </w:r>
      <w:r w:rsidRPr="00425522">
        <w:rPr>
          <w:i/>
          <w:color w:val="0000FF"/>
        </w:rPr>
        <w:t xml:space="preserve">. This standard is the reference document that ensures the traceability between the regulatory points and the down system Function ST, DC and Component ST. </w:t>
      </w:r>
    </w:p>
    <w:p w14:paraId="50620385" w14:textId="77777777" w:rsidR="002F394C" w:rsidRPr="00425522" w:rsidRDefault="002F394C" w:rsidP="003C6601">
      <w:pPr>
        <w:rPr>
          <w:color w:val="FF0000"/>
          <w:szCs w:val="22"/>
        </w:rPr>
      </w:pPr>
    </w:p>
    <w:p w14:paraId="5B2DF02A" w14:textId="77777777" w:rsidR="003C6601" w:rsidRPr="00425522" w:rsidRDefault="00A37C09" w:rsidP="003C6601">
      <w:pPr>
        <w:spacing w:after="120"/>
        <w:rPr>
          <w:b/>
        </w:rPr>
      </w:pPr>
      <w:r w:rsidRPr="00425522">
        <w:rPr>
          <w:b/>
        </w:rPr>
        <w:t>R45</w:t>
      </w:r>
      <w:r w:rsidR="008D68DC" w:rsidRPr="00425522">
        <w:rPr>
          <w:b/>
        </w:rPr>
        <w:t> : Toute exigence réglementaire renvoi</w:t>
      </w:r>
      <w:r w:rsidR="00B20C6B" w:rsidRPr="00425522">
        <w:rPr>
          <w:b/>
        </w:rPr>
        <w:t>e</w:t>
      </w:r>
      <w:r w:rsidR="008D68DC" w:rsidRPr="00425522">
        <w:rPr>
          <w:b/>
        </w:rPr>
        <w:t xml:space="preserve"> au minimum soit à une exigence réglementaire d’un D</w:t>
      </w:r>
      <w:r w:rsidR="00093680" w:rsidRPr="00425522">
        <w:rPr>
          <w:b/>
        </w:rPr>
        <w:t xml:space="preserve">ossier de Conception </w:t>
      </w:r>
      <w:r w:rsidRPr="00425522">
        <w:rPr>
          <w:b/>
        </w:rPr>
        <w:t>ou d’un Guide de conception</w:t>
      </w:r>
      <w:r w:rsidR="008D68DC" w:rsidRPr="00425522">
        <w:rPr>
          <w:b/>
        </w:rPr>
        <w:t xml:space="preserve">, soit </w:t>
      </w:r>
      <w:r w:rsidRPr="00425522">
        <w:rPr>
          <w:b/>
        </w:rPr>
        <w:t xml:space="preserve">directement </w:t>
      </w:r>
      <w:r w:rsidR="008D68DC" w:rsidRPr="00425522">
        <w:rPr>
          <w:b/>
        </w:rPr>
        <w:t>à une e</w:t>
      </w:r>
      <w:r w:rsidR="00876A74" w:rsidRPr="00425522">
        <w:rPr>
          <w:b/>
        </w:rPr>
        <w:t>xi</w:t>
      </w:r>
      <w:r w:rsidR="00EB296B" w:rsidRPr="00425522">
        <w:rPr>
          <w:b/>
        </w:rPr>
        <w:t xml:space="preserve">gence de la norme R99 1010 </w:t>
      </w:r>
      <w:r w:rsidR="00A84E29" w:rsidRPr="00425522">
        <w:rPr>
          <w:b/>
        </w:rPr>
        <w:t>[DA13]</w:t>
      </w:r>
      <w:r w:rsidR="00093680" w:rsidRPr="00425522">
        <w:rPr>
          <w:b/>
        </w:rPr>
        <w:t xml:space="preserve"> ou d’autre norme R</w:t>
      </w:r>
      <w:r w:rsidR="008D68DC" w:rsidRPr="00425522">
        <w:rPr>
          <w:b/>
        </w:rPr>
        <w:t>.</w:t>
      </w:r>
    </w:p>
    <w:p w14:paraId="0C6355D9" w14:textId="77777777" w:rsidR="00936646" w:rsidRPr="00425522" w:rsidRDefault="00A37C09" w:rsidP="00936646">
      <w:pPr>
        <w:spacing w:after="120"/>
        <w:rPr>
          <w:b/>
          <w:i/>
          <w:color w:val="0000FF"/>
        </w:rPr>
      </w:pPr>
      <w:r w:rsidRPr="00425522">
        <w:rPr>
          <w:b/>
          <w:i/>
          <w:color w:val="0000FF"/>
        </w:rPr>
        <w:t>R</w:t>
      </w:r>
      <w:r w:rsidR="001B10BF" w:rsidRPr="00425522">
        <w:rPr>
          <w:b/>
          <w:i/>
          <w:color w:val="0000FF"/>
        </w:rPr>
        <w:t>45:</w:t>
      </w:r>
      <w:r w:rsidR="00936646" w:rsidRPr="00425522">
        <w:rPr>
          <w:b/>
          <w:i/>
          <w:color w:val="0000FF"/>
        </w:rPr>
        <w:t xml:space="preserve"> Each regulatory requirement refers to at least a regu</w:t>
      </w:r>
      <w:r w:rsidR="001031C8" w:rsidRPr="00425522">
        <w:rPr>
          <w:b/>
          <w:i/>
          <w:color w:val="0000FF"/>
        </w:rPr>
        <w:t>latory requirement from a DC, or a Design Guide, or</w:t>
      </w:r>
      <w:r w:rsidR="00936646" w:rsidRPr="00425522">
        <w:rPr>
          <w:b/>
          <w:i/>
          <w:color w:val="0000FF"/>
        </w:rPr>
        <w:t xml:space="preserve"> to a requiremen</w:t>
      </w:r>
      <w:r w:rsidR="00EB296B" w:rsidRPr="00425522">
        <w:rPr>
          <w:b/>
          <w:i/>
          <w:color w:val="0000FF"/>
        </w:rPr>
        <w:t xml:space="preserve">t of the standard R99 1010 </w:t>
      </w:r>
      <w:r w:rsidR="00A84E29" w:rsidRPr="00425522">
        <w:rPr>
          <w:b/>
          <w:i/>
          <w:color w:val="0000FF"/>
        </w:rPr>
        <w:t>[DA13]</w:t>
      </w:r>
      <w:r w:rsidR="00936646" w:rsidRPr="00425522">
        <w:rPr>
          <w:b/>
          <w:i/>
          <w:color w:val="0000FF"/>
        </w:rPr>
        <w:t>.</w:t>
      </w:r>
    </w:p>
    <w:p w14:paraId="59E13076" w14:textId="77777777" w:rsidR="00EE3C02" w:rsidRPr="00425522" w:rsidRDefault="00720630" w:rsidP="002F394C">
      <w:pPr>
        <w:spacing w:after="120"/>
      </w:pPr>
      <w:r w:rsidRPr="00425522">
        <w:br w:type="page"/>
      </w:r>
    </w:p>
    <w:p w14:paraId="2F0CF569" w14:textId="77777777" w:rsidR="00EE3C02" w:rsidRPr="00425522" w:rsidRDefault="00EE3C02" w:rsidP="00720630">
      <w:pPr>
        <w:shd w:val="clear" w:color="auto" w:fill="F3F3F3"/>
      </w:pPr>
      <w:r w:rsidRPr="00425522">
        <w:lastRenderedPageBreak/>
        <w:t>Exemple de traçabilité réglementaire</w:t>
      </w:r>
      <w:r w:rsidR="001E7FE8" w:rsidRPr="00425522">
        <w:t xml:space="preserve"> issue du § 5.4.8 DOCUMENT REQUIREMENTS</w:t>
      </w:r>
    </w:p>
    <w:p w14:paraId="1F2F8F1E" w14:textId="77777777" w:rsidR="00EE3C02" w:rsidRPr="00425522" w:rsidRDefault="00720630" w:rsidP="00720630">
      <w:pPr>
        <w:shd w:val="clear" w:color="auto" w:fill="F3F3F3"/>
        <w:rPr>
          <w:i/>
          <w:color w:val="0000FF"/>
        </w:rPr>
      </w:pPr>
      <w:r w:rsidRPr="00425522">
        <w:rPr>
          <w:i/>
          <w:color w:val="0000FF"/>
        </w:rPr>
        <w:t>Example of regulatory traceability</w:t>
      </w:r>
      <w:r w:rsidR="001E7FE8" w:rsidRPr="00425522">
        <w:rPr>
          <w:i/>
          <w:color w:val="0000FF"/>
        </w:rPr>
        <w:t xml:space="preserve"> from § 5.4.8 DOCUMENT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EE3C02" w:rsidRPr="00425522" w14:paraId="0175A0B1" w14:textId="77777777" w:rsidTr="00EE3C02">
        <w:trPr>
          <w:cantSplit/>
        </w:trPr>
        <w:tc>
          <w:tcPr>
            <w:tcW w:w="833" w:type="pct"/>
            <w:shd w:val="clear" w:color="auto" w:fill="D9D9D9"/>
          </w:tcPr>
          <w:p w14:paraId="7E9240CB" w14:textId="77777777" w:rsidR="00EE3C02" w:rsidRPr="00425522" w:rsidRDefault="00EE3C02" w:rsidP="00C03ABB">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34" w:type="pct"/>
            <w:shd w:val="clear" w:color="auto" w:fill="D9D9D9"/>
          </w:tcPr>
          <w:p w14:paraId="4BCCB637" w14:textId="77777777" w:rsidR="00EE3C02" w:rsidRPr="00425522" w:rsidRDefault="00EE3C02" w:rsidP="00C03ABB">
            <w:pPr>
              <w:jc w:val="center"/>
              <w:rPr>
                <w:b/>
                <w:szCs w:val="22"/>
              </w:rPr>
            </w:pPr>
            <w:r w:rsidRPr="00425522">
              <w:rPr>
                <w:b/>
              </w:rPr>
              <w:t xml:space="preserve">Libellé de l’exigence / </w:t>
            </w:r>
            <w:r w:rsidRPr="00425522">
              <w:rPr>
                <w:b/>
                <w:color w:val="0000FF"/>
              </w:rPr>
              <w:t>Description of the requirement</w:t>
            </w:r>
          </w:p>
        </w:tc>
        <w:tc>
          <w:tcPr>
            <w:tcW w:w="833" w:type="pct"/>
            <w:shd w:val="clear" w:color="auto" w:fill="D9D9D9"/>
          </w:tcPr>
          <w:p w14:paraId="0777293C" w14:textId="77777777" w:rsidR="00EE3C02" w:rsidRPr="00425522" w:rsidRDefault="00EE3C02" w:rsidP="00C03ABB">
            <w:pPr>
              <w:rPr>
                <w:b/>
                <w:sz w:val="18"/>
                <w:szCs w:val="18"/>
              </w:rPr>
            </w:pPr>
            <w:r w:rsidRPr="00425522">
              <w:rPr>
                <w:b/>
                <w:sz w:val="18"/>
                <w:szCs w:val="18"/>
              </w:rPr>
              <w:t xml:space="preserve">EXIGENCE AMONT / </w:t>
            </w:r>
            <w:r w:rsidRPr="00425522">
              <w:rPr>
                <w:b/>
                <w:color w:val="0000FF"/>
                <w:sz w:val="18"/>
                <w:szCs w:val="18"/>
              </w:rPr>
              <w:t>UPSTREAM REQUIREMENT</w:t>
            </w:r>
          </w:p>
        </w:tc>
      </w:tr>
      <w:tr w:rsidR="00EE3C02" w:rsidRPr="00425522" w14:paraId="7C33AABF" w14:textId="77777777" w:rsidTr="00C03ABB">
        <w:trPr>
          <w:cantSplit/>
        </w:trPr>
        <w:tc>
          <w:tcPr>
            <w:tcW w:w="833" w:type="pct"/>
            <w:tcBorders>
              <w:top w:val="single" w:sz="4" w:space="0" w:color="auto"/>
              <w:left w:val="single" w:sz="4" w:space="0" w:color="auto"/>
              <w:bottom w:val="single" w:sz="4" w:space="0" w:color="auto"/>
              <w:right w:val="single" w:sz="4" w:space="0" w:color="auto"/>
            </w:tcBorders>
            <w:shd w:val="clear" w:color="auto" w:fill="F2F2F2"/>
          </w:tcPr>
          <w:p w14:paraId="18A25B21" w14:textId="77777777" w:rsidR="00EE3C02" w:rsidRPr="00425522" w:rsidRDefault="00EE3C02" w:rsidP="00EE3C02">
            <w:pPr>
              <w:rPr>
                <w:rFonts w:ascii="Calibri" w:eastAsia="Calibri" w:hAnsi="Calibri" w:cs="Calibri"/>
                <w:sz w:val="18"/>
              </w:rPr>
            </w:pPr>
            <w:r w:rsidRPr="00425522">
              <w:rPr>
                <w:rFonts w:ascii="Calibri" w:eastAsia="Calibri" w:hAnsi="Calibri" w:cs="Calibri"/>
                <w:sz w:val="18"/>
              </w:rPr>
              <w:t>GEN-COMPONENT-CSP-DOC-0006(0)</w:t>
            </w:r>
          </w:p>
          <w:p w14:paraId="278EB6A4" w14:textId="77777777" w:rsidR="00EE3C02" w:rsidRPr="00425522" w:rsidRDefault="00EE3C02" w:rsidP="00EE3C02">
            <w:pPr>
              <w:rPr>
                <w:sz w:val="20"/>
              </w:rPr>
            </w:pPr>
          </w:p>
        </w:tc>
        <w:tc>
          <w:tcPr>
            <w:tcW w:w="3334" w:type="pct"/>
            <w:tcBorders>
              <w:top w:val="single" w:sz="4" w:space="0" w:color="auto"/>
              <w:left w:val="single" w:sz="4" w:space="0" w:color="auto"/>
              <w:bottom w:val="single" w:sz="4" w:space="0" w:color="auto"/>
              <w:right w:val="single" w:sz="4" w:space="0" w:color="auto"/>
            </w:tcBorders>
            <w:shd w:val="clear" w:color="auto" w:fill="F2F2F2"/>
          </w:tcPr>
          <w:p w14:paraId="290172A8" w14:textId="77777777" w:rsidR="00EE3C02" w:rsidRPr="00425522" w:rsidRDefault="00EE3C02" w:rsidP="00EE3C02">
            <w:pPr>
              <w:rPr>
                <w:sz w:val="18"/>
                <w:szCs w:val="18"/>
              </w:rPr>
            </w:pPr>
            <w:r w:rsidRPr="00425522">
              <w:rPr>
                <w:sz w:val="18"/>
                <w:szCs w:val="18"/>
              </w:rPr>
              <w:t xml:space="preserve">The MACSI form (material composition form) of the product should respect the </w:t>
            </w:r>
            <w:r w:rsidR="00C42F7F" w:rsidRPr="00425522">
              <w:rPr>
                <w:sz w:val="18"/>
                <w:szCs w:val="18"/>
              </w:rPr>
              <w:t>STELLANTIS</w:t>
            </w:r>
            <w:r w:rsidRPr="00425522">
              <w:rPr>
                <w:sz w:val="18"/>
                <w:szCs w:val="18"/>
              </w:rPr>
              <w:t xml:space="preserve"> standard "End of life vehicles (VHU) Data of the mass materials and substances composition of the parts" [N60]</w:t>
            </w:r>
          </w:p>
          <w:p w14:paraId="37985449" w14:textId="77777777" w:rsidR="00EE3C02" w:rsidRPr="00425522" w:rsidRDefault="00EE3C02" w:rsidP="00EE3C02">
            <w:pPr>
              <w:rPr>
                <w:sz w:val="18"/>
                <w:szCs w:val="18"/>
              </w:rPr>
            </w:pPr>
          </w:p>
          <w:p w14:paraId="69E64E05" w14:textId="77777777" w:rsidR="00EE3C02" w:rsidRPr="00425522" w:rsidRDefault="00EE3C02" w:rsidP="00EE3C02">
            <w:pPr>
              <w:rPr>
                <w:i/>
                <w:color w:val="0000FF"/>
                <w:sz w:val="18"/>
                <w:szCs w:val="18"/>
              </w:rPr>
            </w:pPr>
            <w:r w:rsidRPr="00425522">
              <w:rPr>
                <w:i/>
                <w:color w:val="0000FF"/>
                <w:sz w:val="18"/>
                <w:szCs w:val="18"/>
              </w:rPr>
              <w:t xml:space="preserve">La fiche MACSI (fiche de composition matière) du produit doit respecter la norme </w:t>
            </w:r>
            <w:r w:rsidR="00C42F7F" w:rsidRPr="00425522">
              <w:rPr>
                <w:i/>
                <w:color w:val="0000FF"/>
                <w:sz w:val="18"/>
                <w:szCs w:val="18"/>
              </w:rPr>
              <w:t>STELLANTIS</w:t>
            </w:r>
            <w:r w:rsidRPr="00425522">
              <w:rPr>
                <w:i/>
                <w:color w:val="0000FF"/>
                <w:sz w:val="18"/>
                <w:szCs w:val="18"/>
              </w:rPr>
              <w:t xml:space="preserve"> « Véhicules Hors d’Usage (VHU) Données de composition masses matières et substances pièces » [N60]</w:t>
            </w:r>
          </w:p>
          <w:p w14:paraId="434C01B7" w14:textId="74854E4C" w:rsidR="00EE3C02" w:rsidRPr="00425522" w:rsidRDefault="00712297" w:rsidP="00EE3C02">
            <w:pPr>
              <w:rPr>
                <w:i/>
                <w:color w:val="0000FF"/>
                <w:sz w:val="20"/>
              </w:rPr>
            </w:pPr>
            <w:r w:rsidRPr="00425522">
              <w:rPr>
                <w:b/>
                <w:noProof/>
                <w:color w:val="FF0000"/>
                <w:sz w:val="18"/>
                <w:szCs w:val="18"/>
              </w:rPr>
              <mc:AlternateContent>
                <mc:Choice Requires="wps">
                  <w:drawing>
                    <wp:anchor distT="0" distB="0" distL="114300" distR="114300" simplePos="0" relativeHeight="251658299" behindDoc="0" locked="0" layoutInCell="1" allowOverlap="1" wp14:anchorId="55ED35F0" wp14:editId="50F22514">
                      <wp:simplePos x="0" y="0"/>
                      <wp:positionH relativeFrom="column">
                        <wp:posOffset>184150</wp:posOffset>
                      </wp:positionH>
                      <wp:positionV relativeFrom="paragraph">
                        <wp:posOffset>125730</wp:posOffset>
                      </wp:positionV>
                      <wp:extent cx="152400" cy="266700"/>
                      <wp:effectExtent l="0" t="0" r="0" b="0"/>
                      <wp:wrapNone/>
                      <wp:docPr id="209969709" name="AutoShape 4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6E805F" id="AutoShape 4668" o:spid="_x0000_s1026" type="#_x0000_t32" style="position:absolute;margin-left:14.5pt;margin-top:9.9pt;width:12pt;height:21pt;flip:y;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">
                      <v:stroke endarrow="block"/>
                    </v:shape>
                  </w:pict>
                </mc:Fallback>
              </mc:AlternateContent>
            </w:r>
            <w:r w:rsidR="00EE3C02" w:rsidRPr="00425522">
              <w:rPr>
                <w:b/>
                <w:color w:val="FF0000"/>
                <w:sz w:val="18"/>
                <w:szCs w:val="18"/>
              </w:rPr>
              <w:t>Att_bool@ R</w:t>
            </w:r>
          </w:p>
        </w:tc>
        <w:tc>
          <w:tcPr>
            <w:tcW w:w="833" w:type="pct"/>
            <w:tcBorders>
              <w:top w:val="single" w:sz="4" w:space="0" w:color="auto"/>
              <w:left w:val="single" w:sz="4" w:space="0" w:color="auto"/>
              <w:bottom w:val="single" w:sz="4" w:space="0" w:color="auto"/>
              <w:right w:val="single" w:sz="4" w:space="0" w:color="auto"/>
            </w:tcBorders>
            <w:shd w:val="clear" w:color="auto" w:fill="F2F2F2"/>
          </w:tcPr>
          <w:p w14:paraId="55EA9289" w14:textId="77777777" w:rsidR="00EE3C02" w:rsidRPr="00425522" w:rsidRDefault="00EE3C02" w:rsidP="00EE3C02">
            <w:pPr>
              <w:pStyle w:val="Default"/>
              <w:spacing w:before="20" w:after="20"/>
              <w:rPr>
                <w:sz w:val="18"/>
                <w:szCs w:val="18"/>
                <w:lang w:val="en-US"/>
              </w:rPr>
            </w:pPr>
            <w:r w:rsidRPr="00425522">
              <w:rPr>
                <w:sz w:val="18"/>
                <w:szCs w:val="18"/>
                <w:lang w:val="en-US"/>
              </w:rPr>
              <w:t xml:space="preserve">[R1] GEN-REGLEM-STR-AEEV.0022 (0) </w:t>
            </w:r>
          </w:p>
          <w:p w14:paraId="23046F6F" w14:textId="5BA7479F" w:rsidR="00EE3C02" w:rsidRPr="00425522" w:rsidRDefault="00712297" w:rsidP="00EE3C02">
            <w:pPr>
              <w:rPr>
                <w:sz w:val="20"/>
              </w:rPr>
            </w:pPr>
            <w:r w:rsidRPr="00425522">
              <w:rPr>
                <w:noProof/>
                <w:sz w:val="20"/>
              </w:rPr>
              <mc:AlternateContent>
                <mc:Choice Requires="wps">
                  <w:drawing>
                    <wp:anchor distT="0" distB="0" distL="114300" distR="114300" simplePos="0" relativeHeight="251658298" behindDoc="0" locked="0" layoutInCell="1" allowOverlap="1" wp14:anchorId="083B1135" wp14:editId="1A9B876E">
                      <wp:simplePos x="0" y="0"/>
                      <wp:positionH relativeFrom="column">
                        <wp:posOffset>-33020</wp:posOffset>
                      </wp:positionH>
                      <wp:positionV relativeFrom="paragraph">
                        <wp:posOffset>6985</wp:posOffset>
                      </wp:positionV>
                      <wp:extent cx="333375" cy="876300"/>
                      <wp:effectExtent l="0" t="0" r="0" b="0"/>
                      <wp:wrapNone/>
                      <wp:docPr id="2139166330" name="AutoShape 4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3375" cy="876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9184EC" id="AutoShape 4667" o:spid="_x0000_s1026" type="#_x0000_t32" style="position:absolute;margin-left:-2.6pt;margin-top:.55pt;width:26.25pt;height:69pt;flip:y;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">
                      <v:stroke endarrow="block"/>
                    </v:shape>
                  </w:pict>
                </mc:Fallback>
              </mc:AlternateContent>
            </w:r>
          </w:p>
        </w:tc>
      </w:tr>
    </w:tbl>
    <w:p w14:paraId="652A4EC8" w14:textId="77777777" w:rsidR="00EE3C02" w:rsidRPr="00425522" w:rsidRDefault="00EE3C02" w:rsidP="002F394C">
      <w:pPr>
        <w:spacing w:after="120"/>
      </w:pPr>
    </w:p>
    <w:p w14:paraId="231D2FFD" w14:textId="77777777" w:rsidR="00EE3C02" w:rsidRPr="00425522" w:rsidRDefault="00EE3C02" w:rsidP="00EE3C02">
      <w:pPr>
        <w:spacing w:after="120"/>
        <w:jc w:val="right"/>
      </w:pPr>
      <w:r w:rsidRPr="00425522">
        <w:t>Typage réglementaire de l’exigence</w:t>
      </w:r>
      <w:r w:rsidRPr="00425522">
        <w:tab/>
      </w:r>
      <w:r w:rsidRPr="00425522">
        <w:tab/>
        <w:t>Exigence réglementaire de la R99 1010</w:t>
      </w:r>
    </w:p>
    <w:p w14:paraId="31C6D4E1" w14:textId="77777777" w:rsidR="00EE3C02" w:rsidRPr="00425522" w:rsidRDefault="00EE3C02" w:rsidP="002F394C">
      <w:pPr>
        <w:spacing w:after="120"/>
      </w:pPr>
    </w:p>
    <w:p w14:paraId="33E178A8" w14:textId="77777777" w:rsidR="00EE3C02" w:rsidRPr="00425522" w:rsidRDefault="00EE3C02" w:rsidP="002F394C">
      <w:pPr>
        <w:spacing w:after="120"/>
      </w:pPr>
    </w:p>
    <w:p w14:paraId="6BDE925B" w14:textId="77777777" w:rsidR="002F394C" w:rsidRPr="00425522" w:rsidRDefault="002F394C" w:rsidP="002F394C">
      <w:pPr>
        <w:spacing w:after="120"/>
      </w:pPr>
      <w:r w:rsidRPr="00425522">
        <w:t>Le présent § ne traitera que des exigences consuméristes complémentaires.</w:t>
      </w:r>
    </w:p>
    <w:p w14:paraId="54A19848" w14:textId="77777777" w:rsidR="00936646" w:rsidRPr="00425522" w:rsidRDefault="00936646" w:rsidP="00936646">
      <w:pPr>
        <w:spacing w:after="120"/>
        <w:rPr>
          <w:i/>
          <w:color w:val="0000FF"/>
        </w:rPr>
      </w:pPr>
      <w:r w:rsidRPr="00425522">
        <w:rPr>
          <w:i/>
          <w:color w:val="0000FF"/>
        </w:rPr>
        <w:t>The current § will only discuss the additional consumerism requirements.</w:t>
      </w:r>
    </w:p>
    <w:p w14:paraId="565BD94C" w14:textId="77777777" w:rsidR="003C6601" w:rsidRPr="00425522" w:rsidRDefault="003C6601" w:rsidP="00886A75"/>
    <w:p w14:paraId="1CAC1BF7" w14:textId="77777777" w:rsidR="00886A75" w:rsidRPr="00425522" w:rsidRDefault="00CA666F" w:rsidP="00CA666F">
      <w:pPr>
        <w:shd w:val="clear" w:color="auto" w:fill="F3F3F3"/>
      </w:pPr>
      <w:r w:rsidRPr="00425522">
        <w:t>Exemple du</w:t>
      </w:r>
      <w:r w:rsidR="008B6A65" w:rsidRPr="00425522">
        <w:t xml:space="preserve"> système MdR :</w:t>
      </w:r>
    </w:p>
    <w:p w14:paraId="11B9A707" w14:textId="77777777" w:rsidR="00936646" w:rsidRPr="00425522" w:rsidRDefault="00936646" w:rsidP="00CA666F">
      <w:pPr>
        <w:shd w:val="clear" w:color="auto" w:fill="F3F3F3"/>
        <w:rPr>
          <w:i/>
          <w:color w:val="0000FF"/>
        </w:rPr>
      </w:pPr>
      <w:r w:rsidRPr="00425522">
        <w:rPr>
          <w:i/>
          <w:color w:val="0000FF"/>
        </w:rPr>
        <w:t>Example of MdR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6E1AAE96" w14:textId="77777777">
        <w:trPr>
          <w:cantSplit/>
        </w:trPr>
        <w:tc>
          <w:tcPr>
            <w:tcW w:w="817" w:type="pct"/>
            <w:shd w:val="clear" w:color="auto" w:fill="D9D9D9"/>
          </w:tcPr>
          <w:p w14:paraId="1A497849" w14:textId="77777777" w:rsidR="005A7F05" w:rsidRPr="00425522" w:rsidRDefault="005A7F05" w:rsidP="005A7F05">
            <w:pPr>
              <w:rPr>
                <w:b/>
                <w:bCs/>
                <w:sz w:val="18"/>
                <w:szCs w:val="18"/>
              </w:rPr>
            </w:pPr>
            <w:bookmarkStart w:id="453" w:name="_Hlk125097034"/>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0F98399A"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5DE67B72"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7C63E4" w:rsidRPr="00425522" w14:paraId="107B2CCA" w14:textId="77777777">
        <w:trPr>
          <w:cantSplit/>
        </w:trPr>
        <w:tc>
          <w:tcPr>
            <w:tcW w:w="817" w:type="pct"/>
            <w:shd w:val="clear" w:color="auto" w:fill="F3F3F3"/>
          </w:tcPr>
          <w:p w14:paraId="10A89918" w14:textId="77777777" w:rsidR="007C63E4" w:rsidRPr="00425522" w:rsidRDefault="007C63E4" w:rsidP="005C0592">
            <w:pPr>
              <w:rPr>
                <w:sz w:val="20"/>
              </w:rPr>
            </w:pPr>
          </w:p>
        </w:tc>
        <w:tc>
          <w:tcPr>
            <w:tcW w:w="3385" w:type="pct"/>
            <w:shd w:val="clear" w:color="auto" w:fill="F3F3F3"/>
          </w:tcPr>
          <w:p w14:paraId="2F05F713" w14:textId="77777777" w:rsidR="007C63E4" w:rsidRPr="00425522" w:rsidRDefault="007C63E4" w:rsidP="005731B1">
            <w:pPr>
              <w:rPr>
                <w:sz w:val="20"/>
              </w:rPr>
            </w:pPr>
            <w:r w:rsidRPr="00425522">
              <w:rPr>
                <w:sz w:val="20"/>
              </w:rPr>
              <w:t>Le système EEMdR est conçu pour permettre aux véhicules de passer avec succès les tests consuméristes (EuroNcap, USNcap, JapanNcap…).</w:t>
            </w:r>
          </w:p>
          <w:p w14:paraId="12E46713" w14:textId="77777777" w:rsidR="00936646" w:rsidRPr="00425522" w:rsidRDefault="00936646" w:rsidP="005731B1">
            <w:pPr>
              <w:rPr>
                <w:i/>
                <w:color w:val="0000FF"/>
                <w:sz w:val="20"/>
              </w:rPr>
            </w:pPr>
            <w:r w:rsidRPr="00425522">
              <w:rPr>
                <w:i/>
                <w:color w:val="0000FF"/>
                <w:sz w:val="20"/>
              </w:rPr>
              <w:t>The EEMdR system is design to allow the vehicles to successfully pass the consumer tests (EuroNcap, USNcap, JapanNcap…).</w:t>
            </w:r>
          </w:p>
        </w:tc>
        <w:tc>
          <w:tcPr>
            <w:tcW w:w="798" w:type="pct"/>
            <w:shd w:val="clear" w:color="auto" w:fill="F3F3F3"/>
          </w:tcPr>
          <w:p w14:paraId="5F530F34" w14:textId="77777777" w:rsidR="007C63E4" w:rsidRPr="00425522" w:rsidRDefault="007C63E4" w:rsidP="005C0592">
            <w:pPr>
              <w:rPr>
                <w:sz w:val="20"/>
              </w:rPr>
            </w:pPr>
          </w:p>
        </w:tc>
      </w:tr>
      <w:bookmarkEnd w:id="453"/>
    </w:tbl>
    <w:p w14:paraId="6071EE43" w14:textId="77777777" w:rsidR="008B6A65" w:rsidRPr="00425522" w:rsidRDefault="008B6A65" w:rsidP="00886A75"/>
    <w:p w14:paraId="0DCE78FA" w14:textId="77777777" w:rsidR="003C6601" w:rsidRPr="00425522" w:rsidRDefault="003C6601" w:rsidP="00886A75"/>
    <w:p w14:paraId="4503D33B" w14:textId="77777777" w:rsidR="00FE5973" w:rsidRPr="00425522" w:rsidRDefault="00FE5973">
      <w:pPr>
        <w:pStyle w:val="Heading3"/>
      </w:pPr>
      <w:bookmarkStart w:id="454" w:name="_Toc494448669"/>
      <w:r w:rsidRPr="00425522">
        <w:t>Masse et autres caractéristiques physiques</w:t>
      </w:r>
      <w:bookmarkEnd w:id="447"/>
      <w:bookmarkEnd w:id="448"/>
      <w:bookmarkEnd w:id="449"/>
      <w:bookmarkEnd w:id="450"/>
      <w:bookmarkEnd w:id="451"/>
      <w:r w:rsidR="00936646" w:rsidRPr="00425522">
        <w:t xml:space="preserve"> / </w:t>
      </w:r>
      <w:bookmarkStart w:id="455" w:name="_Toc248837006"/>
      <w:r w:rsidR="00936646" w:rsidRPr="00425522">
        <w:rPr>
          <w:color w:val="0000FF"/>
        </w:rPr>
        <w:t>Weight and other physical characteristics</w:t>
      </w:r>
      <w:bookmarkEnd w:id="454"/>
      <w:bookmarkEnd w:id="455"/>
    </w:p>
    <w:p w14:paraId="3ECB520E" w14:textId="77777777" w:rsidR="00D30FB3" w:rsidRPr="00425522" w:rsidRDefault="00FE5973">
      <w:pPr>
        <w:spacing w:after="120"/>
      </w:pPr>
      <w:r w:rsidRPr="00425522">
        <w:t>Normes A10 0310 :</w:t>
      </w:r>
    </w:p>
    <w:p w14:paraId="1917B1D7" w14:textId="77777777" w:rsidR="00FE5973" w:rsidRPr="00425522" w:rsidRDefault="00FE5973">
      <w:pPr>
        <w:spacing w:after="120"/>
        <w:rPr>
          <w:i/>
          <w:iCs/>
          <w:sz w:val="20"/>
        </w:rPr>
      </w:pPr>
      <w:r w:rsidRPr="00425522">
        <w:rPr>
          <w:sz w:val="20"/>
        </w:rPr>
        <w:t>« </w:t>
      </w:r>
      <w:r w:rsidRPr="00425522">
        <w:rPr>
          <w:i/>
          <w:iCs/>
          <w:sz w:val="20"/>
        </w:rPr>
        <w:t xml:space="preserve">Ce paragraphe spécifie les exigences de contraintes de masse et d'autres grandeurs physiques </w:t>
      </w:r>
      <w:r w:rsidR="00937BD4" w:rsidRPr="00425522">
        <w:rPr>
          <w:i/>
          <w:iCs/>
          <w:sz w:val="20"/>
        </w:rPr>
        <w:t>concernant le</w:t>
      </w:r>
      <w:r w:rsidRPr="00425522">
        <w:rPr>
          <w:i/>
          <w:iCs/>
          <w:sz w:val="20"/>
        </w:rPr>
        <w:t xml:space="preserve"> système. (</w:t>
      </w:r>
      <w:r w:rsidR="00E638CD" w:rsidRPr="00425522">
        <w:rPr>
          <w:i/>
          <w:iCs/>
          <w:sz w:val="20"/>
        </w:rPr>
        <w:t>Par</w:t>
      </w:r>
      <w:r w:rsidRPr="00425522">
        <w:rPr>
          <w:i/>
          <w:iCs/>
          <w:sz w:val="20"/>
        </w:rPr>
        <w:t xml:space="preserve"> exemple: Les dimensions, </w:t>
      </w:r>
      <w:r w:rsidR="00E53C91" w:rsidRPr="00425522">
        <w:rPr>
          <w:i/>
          <w:iCs/>
          <w:sz w:val="20"/>
        </w:rPr>
        <w:t>etc.</w:t>
      </w:r>
      <w:r w:rsidRPr="00425522">
        <w:rPr>
          <w:i/>
          <w:iCs/>
          <w:sz w:val="20"/>
        </w:rPr>
        <w:t>) »</w:t>
      </w:r>
    </w:p>
    <w:p w14:paraId="3D0E34E9" w14:textId="77777777" w:rsidR="00936646" w:rsidRPr="00425522" w:rsidRDefault="00936646" w:rsidP="00936646">
      <w:pPr>
        <w:spacing w:after="120"/>
        <w:rPr>
          <w:color w:val="0000FF"/>
        </w:rPr>
      </w:pPr>
      <w:r w:rsidRPr="00425522">
        <w:rPr>
          <w:color w:val="0000FF"/>
        </w:rPr>
        <w:t>Standards A10 0310:</w:t>
      </w:r>
    </w:p>
    <w:p w14:paraId="6510A423" w14:textId="77777777" w:rsidR="00936646" w:rsidRPr="00425522" w:rsidRDefault="00936646" w:rsidP="00936646">
      <w:pPr>
        <w:spacing w:after="120"/>
        <w:rPr>
          <w:i/>
          <w:iCs/>
          <w:color w:val="0000FF"/>
          <w:sz w:val="20"/>
        </w:rPr>
      </w:pPr>
      <w:r w:rsidRPr="00425522">
        <w:rPr>
          <w:color w:val="0000FF"/>
          <w:sz w:val="20"/>
        </w:rPr>
        <w:t>"</w:t>
      </w:r>
      <w:r w:rsidRPr="00425522">
        <w:rPr>
          <w:i/>
          <w:iCs/>
          <w:color w:val="0000FF"/>
          <w:sz w:val="20"/>
        </w:rPr>
        <w:t>This paragraph specifies the constraint and weight constraints and other physical quantities concerning the system. (For example: The dimensions, etc.)"</w:t>
      </w:r>
    </w:p>
    <w:p w14:paraId="4A75B638" w14:textId="77777777" w:rsidR="00B20C6B" w:rsidRPr="00425522" w:rsidRDefault="00B20C6B" w:rsidP="00B20C6B">
      <w:pPr>
        <w:rPr>
          <w:color w:val="FF0000"/>
          <w:szCs w:val="22"/>
        </w:rPr>
      </w:pPr>
    </w:p>
    <w:p w14:paraId="20DC6494" w14:textId="77777777" w:rsidR="002F394C" w:rsidRPr="00425522" w:rsidRDefault="002F394C" w:rsidP="002F394C">
      <w:r w:rsidRPr="00425522">
        <w:t xml:space="preserve">Cf. </w:t>
      </w:r>
      <w:r w:rsidR="00A52489" w:rsidRPr="00425522">
        <w:t>l’</w:t>
      </w:r>
      <w:r w:rsidRPr="00425522">
        <w:t xml:space="preserve">exigence générique dans le plan type </w:t>
      </w:r>
      <w:r w:rsidR="00AD7C5D" w:rsidRPr="00425522">
        <w:t>[PT1]</w:t>
      </w:r>
    </w:p>
    <w:p w14:paraId="420B3A43" w14:textId="77777777" w:rsidR="00A52489" w:rsidRPr="00425522" w:rsidRDefault="00A52489" w:rsidP="00A52489">
      <w:pPr>
        <w:pStyle w:val="NormalIndent"/>
        <w:ind w:left="0"/>
        <w:rPr>
          <w:sz w:val="22"/>
          <w:szCs w:val="22"/>
        </w:rPr>
      </w:pPr>
      <w:r w:rsidRPr="00425522">
        <w:rPr>
          <w:i/>
          <w:color w:val="0000FF"/>
          <w:sz w:val="22"/>
          <w:szCs w:val="22"/>
        </w:rPr>
        <w:t>See the generic requirement in the template [PT1].</w:t>
      </w:r>
    </w:p>
    <w:p w14:paraId="43C6F488" w14:textId="77777777" w:rsidR="00A52489" w:rsidRPr="00425522" w:rsidRDefault="00720630" w:rsidP="00B20C6B">
      <w:pPr>
        <w:rPr>
          <w:color w:val="FF0000"/>
          <w:szCs w:val="22"/>
        </w:rPr>
      </w:pPr>
      <w:r w:rsidRPr="00425522">
        <w:rPr>
          <w:color w:val="FF0000"/>
          <w:szCs w:val="22"/>
        </w:rPr>
        <w:br w:type="page"/>
      </w:r>
    </w:p>
    <w:p w14:paraId="429FD73A" w14:textId="77777777" w:rsidR="00FE5973" w:rsidRPr="00425522" w:rsidRDefault="00FE5973" w:rsidP="00324F73">
      <w:pPr>
        <w:shd w:val="clear" w:color="auto" w:fill="F3F3F3"/>
      </w:pPr>
      <w:r w:rsidRPr="00425522">
        <w:lastRenderedPageBreak/>
        <w:t xml:space="preserve">Exemple : extrait </w:t>
      </w:r>
      <w:r w:rsidR="003D565A" w:rsidRPr="00425522">
        <w:t>du CdC</w:t>
      </w:r>
      <w:r w:rsidRPr="00425522">
        <w:t xml:space="preserve"> « ensemble électronique moyens de retenue »</w:t>
      </w:r>
    </w:p>
    <w:p w14:paraId="0910B366" w14:textId="77777777" w:rsidR="00936646" w:rsidRPr="00425522" w:rsidRDefault="00936646" w:rsidP="00324F73">
      <w:pPr>
        <w:shd w:val="clear" w:color="auto" w:fill="F3F3F3"/>
        <w:rPr>
          <w:i/>
          <w:color w:val="0000FF"/>
        </w:rPr>
      </w:pPr>
      <w:r w:rsidRPr="00425522">
        <w:rPr>
          <w:i/>
          <w:color w:val="0000FF"/>
        </w:rPr>
        <w:t>Example: excerpt from the ST "retainer systems electronic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6C63EF56" w14:textId="77777777">
        <w:trPr>
          <w:cantSplit/>
        </w:trPr>
        <w:tc>
          <w:tcPr>
            <w:tcW w:w="817" w:type="pct"/>
            <w:shd w:val="clear" w:color="auto" w:fill="D9D9D9"/>
          </w:tcPr>
          <w:p w14:paraId="60BF1609"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1DBD4A23"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01D1E5A7"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7C63E4" w:rsidRPr="00425522" w14:paraId="1CE0F379" w14:textId="77777777">
        <w:trPr>
          <w:cantSplit/>
        </w:trPr>
        <w:tc>
          <w:tcPr>
            <w:tcW w:w="817" w:type="pct"/>
            <w:shd w:val="clear" w:color="auto" w:fill="F3F3F3"/>
          </w:tcPr>
          <w:p w14:paraId="50E1B4DF" w14:textId="77777777" w:rsidR="007C63E4" w:rsidRPr="00425522" w:rsidRDefault="007C63E4" w:rsidP="005C0592">
            <w:pPr>
              <w:rPr>
                <w:sz w:val="20"/>
              </w:rPr>
            </w:pPr>
          </w:p>
        </w:tc>
        <w:tc>
          <w:tcPr>
            <w:tcW w:w="3385" w:type="pct"/>
            <w:shd w:val="clear" w:color="auto" w:fill="F3F3F3"/>
          </w:tcPr>
          <w:p w14:paraId="7DE4BEE0" w14:textId="77777777" w:rsidR="007C63E4" w:rsidRPr="00425522" w:rsidRDefault="007C63E4" w:rsidP="005731B1">
            <w:pPr>
              <w:rPr>
                <w:sz w:val="20"/>
              </w:rPr>
            </w:pPr>
            <w:r w:rsidRPr="00425522">
              <w:rPr>
                <w:sz w:val="20"/>
              </w:rPr>
              <w:t>La masse du boîtier ne dépasse pas 300g.</w:t>
            </w:r>
          </w:p>
          <w:p w14:paraId="4B7B9ED8" w14:textId="77777777" w:rsidR="00936646" w:rsidRPr="00425522" w:rsidRDefault="00936646" w:rsidP="005731B1">
            <w:pPr>
              <w:rPr>
                <w:i/>
                <w:color w:val="0000FF"/>
                <w:sz w:val="20"/>
              </w:rPr>
            </w:pPr>
            <w:r w:rsidRPr="00425522">
              <w:rPr>
                <w:i/>
                <w:color w:val="0000FF"/>
                <w:sz w:val="20"/>
              </w:rPr>
              <w:t>The weight of the housing does not exceed 300 g.</w:t>
            </w:r>
          </w:p>
        </w:tc>
        <w:tc>
          <w:tcPr>
            <w:tcW w:w="798" w:type="pct"/>
            <w:shd w:val="clear" w:color="auto" w:fill="F3F3F3"/>
          </w:tcPr>
          <w:p w14:paraId="6089ADE4" w14:textId="77777777" w:rsidR="007C63E4" w:rsidRPr="00425522" w:rsidRDefault="007C63E4" w:rsidP="005C0592">
            <w:pPr>
              <w:rPr>
                <w:sz w:val="20"/>
              </w:rPr>
            </w:pPr>
          </w:p>
        </w:tc>
      </w:tr>
      <w:tr w:rsidR="007C63E4" w:rsidRPr="00425522" w14:paraId="1DCACE17" w14:textId="77777777">
        <w:trPr>
          <w:cantSplit/>
        </w:trPr>
        <w:tc>
          <w:tcPr>
            <w:tcW w:w="817" w:type="pct"/>
            <w:shd w:val="clear" w:color="auto" w:fill="F3F3F3"/>
          </w:tcPr>
          <w:p w14:paraId="7CE93528" w14:textId="77777777" w:rsidR="007C63E4" w:rsidRPr="00425522" w:rsidRDefault="007C63E4" w:rsidP="005C0592">
            <w:pPr>
              <w:rPr>
                <w:sz w:val="20"/>
              </w:rPr>
            </w:pPr>
          </w:p>
        </w:tc>
        <w:tc>
          <w:tcPr>
            <w:tcW w:w="3385" w:type="pct"/>
            <w:shd w:val="clear" w:color="auto" w:fill="F3F3F3"/>
          </w:tcPr>
          <w:p w14:paraId="19A93552" w14:textId="77777777" w:rsidR="007C63E4" w:rsidRPr="00425522" w:rsidRDefault="007C63E4" w:rsidP="005731B1">
            <w:pPr>
              <w:rPr>
                <w:sz w:val="20"/>
              </w:rPr>
            </w:pPr>
            <w:r w:rsidRPr="00425522">
              <w:rPr>
                <w:sz w:val="20"/>
              </w:rPr>
              <w:t xml:space="preserve">La masse de chacun des satellites ne dépasse pas 30g. </w:t>
            </w:r>
          </w:p>
          <w:p w14:paraId="0B6F52F3" w14:textId="77777777" w:rsidR="00936646" w:rsidRPr="00425522" w:rsidRDefault="00936646" w:rsidP="005731B1">
            <w:pPr>
              <w:rPr>
                <w:i/>
                <w:color w:val="0000FF"/>
                <w:sz w:val="20"/>
              </w:rPr>
            </w:pPr>
            <w:r w:rsidRPr="00425522">
              <w:rPr>
                <w:i/>
                <w:color w:val="0000FF"/>
                <w:sz w:val="20"/>
              </w:rPr>
              <w:t xml:space="preserve">The weight of each of the planet wheels does not exceed 30 g. </w:t>
            </w:r>
          </w:p>
        </w:tc>
        <w:tc>
          <w:tcPr>
            <w:tcW w:w="798" w:type="pct"/>
            <w:shd w:val="clear" w:color="auto" w:fill="F3F3F3"/>
          </w:tcPr>
          <w:p w14:paraId="48CDE4AE" w14:textId="77777777" w:rsidR="007C63E4" w:rsidRPr="00425522" w:rsidRDefault="007C63E4" w:rsidP="005C0592">
            <w:pPr>
              <w:rPr>
                <w:sz w:val="20"/>
              </w:rPr>
            </w:pPr>
          </w:p>
        </w:tc>
      </w:tr>
    </w:tbl>
    <w:p w14:paraId="08510AE5" w14:textId="77777777" w:rsidR="001031C8" w:rsidRPr="00425522" w:rsidRDefault="001031C8">
      <w:pPr>
        <w:numPr>
          <w:ilvl w:val="12"/>
          <w:numId w:val="0"/>
        </w:numPr>
      </w:pPr>
    </w:p>
    <w:p w14:paraId="281BB20F" w14:textId="77777777" w:rsidR="00FE5973" w:rsidRPr="00425522" w:rsidRDefault="00FE5973">
      <w:pPr>
        <w:pStyle w:val="Heading3"/>
      </w:pPr>
      <w:bookmarkStart w:id="456" w:name="_Ref74466691"/>
      <w:bookmarkStart w:id="457" w:name="_Ref74466695"/>
      <w:bookmarkStart w:id="458" w:name="_Toc83610759"/>
      <w:bookmarkStart w:id="459" w:name="_Toc494448670"/>
      <w:r w:rsidRPr="00425522">
        <w:t>Conception et Fabrication</w:t>
      </w:r>
      <w:bookmarkEnd w:id="456"/>
      <w:bookmarkEnd w:id="457"/>
      <w:bookmarkEnd w:id="458"/>
      <w:r w:rsidR="00937BD4" w:rsidRPr="00425522">
        <w:t xml:space="preserve"> </w:t>
      </w:r>
      <w:r w:rsidR="00936646" w:rsidRPr="00425522">
        <w:t>/</w:t>
      </w:r>
      <w:bookmarkStart w:id="460" w:name="_Toc248837007"/>
      <w:r w:rsidR="00937BD4" w:rsidRPr="00425522">
        <w:t xml:space="preserve"> </w:t>
      </w:r>
      <w:r w:rsidR="00936646" w:rsidRPr="00425522">
        <w:rPr>
          <w:color w:val="0000FF"/>
        </w:rPr>
        <w:t>Design and manufacturing</w:t>
      </w:r>
      <w:bookmarkEnd w:id="459"/>
      <w:bookmarkEnd w:id="460"/>
    </w:p>
    <w:p w14:paraId="498AAC23" w14:textId="77777777" w:rsidR="00FE5973" w:rsidRPr="00425522" w:rsidRDefault="00FE5973">
      <w:pPr>
        <w:pStyle w:val="Heading4"/>
      </w:pPr>
      <w:bookmarkStart w:id="461" w:name="_Toc71517240"/>
      <w:bookmarkStart w:id="462" w:name="_Toc71517290"/>
      <w:bookmarkStart w:id="463" w:name="_Toc494448671"/>
      <w:bookmarkStart w:id="464" w:name="_Toc445002236"/>
      <w:bookmarkStart w:id="465" w:name="_Toc447686762"/>
      <w:bookmarkStart w:id="466" w:name="_Toc469285757"/>
      <w:bookmarkStart w:id="467" w:name="_Toc469285829"/>
      <w:r w:rsidRPr="00425522">
        <w:t>Etudes et/ou solutions imposées</w:t>
      </w:r>
      <w:bookmarkEnd w:id="461"/>
      <w:bookmarkEnd w:id="462"/>
      <w:r w:rsidR="00705423" w:rsidRPr="00425522">
        <w:t xml:space="preserve"> / </w:t>
      </w:r>
      <w:bookmarkStart w:id="468" w:name="_Toc248837008"/>
      <w:r w:rsidR="00705423" w:rsidRPr="00425522">
        <w:rPr>
          <w:color w:val="0000FF"/>
        </w:rPr>
        <w:t>Studies and/or solutions imposed</w:t>
      </w:r>
      <w:bookmarkEnd w:id="463"/>
      <w:bookmarkEnd w:id="468"/>
    </w:p>
    <w:p w14:paraId="67FA8784" w14:textId="77777777" w:rsidR="00D30FB3" w:rsidRPr="00425522" w:rsidRDefault="00FE5973">
      <w:pPr>
        <w:numPr>
          <w:ilvl w:val="12"/>
          <w:numId w:val="0"/>
        </w:numPr>
      </w:pPr>
      <w:r w:rsidRPr="00425522">
        <w:t xml:space="preserve">Normes A10 0310 : </w:t>
      </w:r>
    </w:p>
    <w:p w14:paraId="112DB3C3" w14:textId="77777777" w:rsidR="00FE5973" w:rsidRPr="00425522" w:rsidRDefault="00FE5973">
      <w:pPr>
        <w:numPr>
          <w:ilvl w:val="12"/>
          <w:numId w:val="0"/>
        </w:numPr>
        <w:rPr>
          <w:i/>
          <w:iCs/>
          <w:sz w:val="20"/>
        </w:rPr>
      </w:pPr>
      <w:r w:rsidRPr="00425522">
        <w:rPr>
          <w:i/>
          <w:iCs/>
          <w:sz w:val="20"/>
        </w:rPr>
        <w:t xml:space="preserve">« Ce paragraphe précise les exigences </w:t>
      </w:r>
      <w:r w:rsidR="00F0080F" w:rsidRPr="00425522">
        <w:rPr>
          <w:i/>
          <w:iCs/>
          <w:sz w:val="20"/>
        </w:rPr>
        <w:t>en matière de</w:t>
      </w:r>
      <w:r w:rsidRPr="00425522">
        <w:rPr>
          <w:i/>
          <w:iCs/>
          <w:sz w:val="20"/>
        </w:rPr>
        <w:t xml:space="preserve"> solutions ou études imposées de type :</w:t>
      </w:r>
    </w:p>
    <w:p w14:paraId="21560D65" w14:textId="77777777" w:rsidR="00FE5973" w:rsidRPr="00425522" w:rsidRDefault="00FE5973" w:rsidP="00A771B6">
      <w:pPr>
        <w:numPr>
          <w:ilvl w:val="0"/>
          <w:numId w:val="8"/>
        </w:numPr>
        <w:rPr>
          <w:i/>
          <w:iCs/>
          <w:sz w:val="20"/>
        </w:rPr>
      </w:pPr>
      <w:r w:rsidRPr="00425522">
        <w:rPr>
          <w:i/>
          <w:iCs/>
          <w:sz w:val="20"/>
        </w:rPr>
        <w:t>Fonctionnelles (</w:t>
      </w:r>
      <w:r w:rsidR="00F0080F" w:rsidRPr="00425522">
        <w:rPr>
          <w:i/>
          <w:iCs/>
          <w:sz w:val="20"/>
        </w:rPr>
        <w:t>algorithme…</w:t>
      </w:r>
      <w:r w:rsidRPr="00425522">
        <w:rPr>
          <w:i/>
          <w:iCs/>
          <w:sz w:val="20"/>
        </w:rPr>
        <w:t>)</w:t>
      </w:r>
    </w:p>
    <w:p w14:paraId="7D4C8F17" w14:textId="77777777" w:rsidR="00FE5973" w:rsidRPr="00425522" w:rsidRDefault="00FE5973" w:rsidP="00A771B6">
      <w:pPr>
        <w:numPr>
          <w:ilvl w:val="0"/>
          <w:numId w:val="8"/>
        </w:numPr>
        <w:rPr>
          <w:sz w:val="20"/>
        </w:rPr>
      </w:pPr>
      <w:r w:rsidRPr="00425522">
        <w:rPr>
          <w:i/>
          <w:iCs/>
          <w:sz w:val="20"/>
        </w:rPr>
        <w:t>Organiques (</w:t>
      </w:r>
      <w:r w:rsidR="00F0080F" w:rsidRPr="00425522">
        <w:rPr>
          <w:i/>
          <w:iCs/>
          <w:sz w:val="20"/>
        </w:rPr>
        <w:t>composant…</w:t>
      </w:r>
      <w:r w:rsidRPr="00425522">
        <w:rPr>
          <w:i/>
          <w:iCs/>
          <w:sz w:val="20"/>
        </w:rPr>
        <w:t>).</w:t>
      </w:r>
      <w:r w:rsidRPr="00425522">
        <w:rPr>
          <w:sz w:val="20"/>
        </w:rPr>
        <w:t> »</w:t>
      </w:r>
    </w:p>
    <w:p w14:paraId="7D1A566B" w14:textId="77777777" w:rsidR="00705423" w:rsidRPr="00425522" w:rsidRDefault="00705423" w:rsidP="00705423">
      <w:pPr>
        <w:numPr>
          <w:ilvl w:val="12"/>
          <w:numId w:val="0"/>
        </w:numPr>
        <w:rPr>
          <w:color w:val="0000FF"/>
        </w:rPr>
      </w:pPr>
      <w:r w:rsidRPr="00425522">
        <w:rPr>
          <w:color w:val="0000FF"/>
        </w:rPr>
        <w:t xml:space="preserve">Standards A10 0310: </w:t>
      </w:r>
    </w:p>
    <w:p w14:paraId="76724AD1" w14:textId="77777777" w:rsidR="00705423" w:rsidRPr="00425522" w:rsidRDefault="00705423" w:rsidP="00705423">
      <w:pPr>
        <w:numPr>
          <w:ilvl w:val="12"/>
          <w:numId w:val="0"/>
        </w:numPr>
        <w:rPr>
          <w:i/>
          <w:iCs/>
          <w:color w:val="0000FF"/>
          <w:sz w:val="20"/>
        </w:rPr>
      </w:pPr>
      <w:r w:rsidRPr="00425522">
        <w:rPr>
          <w:i/>
          <w:iCs/>
          <w:color w:val="0000FF"/>
          <w:sz w:val="20"/>
        </w:rPr>
        <w:t>"This paragraph specifies the requirements in terms of solutions or designs imposed of the type:</w:t>
      </w:r>
    </w:p>
    <w:p w14:paraId="19AD2F2F" w14:textId="77777777" w:rsidR="00705423" w:rsidRPr="00425522" w:rsidRDefault="00705423" w:rsidP="00A771B6">
      <w:pPr>
        <w:numPr>
          <w:ilvl w:val="0"/>
          <w:numId w:val="8"/>
        </w:numPr>
        <w:rPr>
          <w:i/>
          <w:iCs/>
          <w:color w:val="0000FF"/>
          <w:sz w:val="20"/>
        </w:rPr>
      </w:pPr>
      <w:r w:rsidRPr="00425522">
        <w:rPr>
          <w:i/>
          <w:iCs/>
          <w:color w:val="0000FF"/>
          <w:sz w:val="20"/>
        </w:rPr>
        <w:t>Functional (</w:t>
      </w:r>
      <w:r w:rsidR="00F0080F" w:rsidRPr="00425522">
        <w:rPr>
          <w:i/>
          <w:iCs/>
          <w:color w:val="0000FF"/>
          <w:sz w:val="20"/>
        </w:rPr>
        <w:t>algorithm…</w:t>
      </w:r>
      <w:r w:rsidRPr="00425522">
        <w:rPr>
          <w:i/>
          <w:iCs/>
          <w:color w:val="0000FF"/>
          <w:sz w:val="20"/>
        </w:rPr>
        <w:t>)</w:t>
      </w:r>
    </w:p>
    <w:p w14:paraId="23F7F046" w14:textId="77777777" w:rsidR="00705423" w:rsidRPr="00425522" w:rsidRDefault="00705423" w:rsidP="00A771B6">
      <w:pPr>
        <w:numPr>
          <w:ilvl w:val="0"/>
          <w:numId w:val="8"/>
        </w:numPr>
        <w:rPr>
          <w:color w:val="0000FF"/>
          <w:sz w:val="20"/>
        </w:rPr>
      </w:pPr>
      <w:r w:rsidRPr="00425522">
        <w:rPr>
          <w:i/>
          <w:iCs/>
          <w:color w:val="0000FF"/>
          <w:sz w:val="20"/>
        </w:rPr>
        <w:t>Organic (</w:t>
      </w:r>
      <w:r w:rsidR="00F0080F" w:rsidRPr="00425522">
        <w:rPr>
          <w:i/>
          <w:iCs/>
          <w:color w:val="0000FF"/>
          <w:sz w:val="20"/>
        </w:rPr>
        <w:t>compound...</w:t>
      </w:r>
      <w:r w:rsidRPr="00425522">
        <w:rPr>
          <w:i/>
          <w:iCs/>
          <w:color w:val="0000FF"/>
          <w:sz w:val="20"/>
        </w:rPr>
        <w:t>).</w:t>
      </w:r>
      <w:r w:rsidRPr="00425522">
        <w:rPr>
          <w:color w:val="0000FF"/>
          <w:sz w:val="20"/>
        </w:rPr>
        <w:t>"</w:t>
      </w:r>
    </w:p>
    <w:p w14:paraId="79C96ADE" w14:textId="77777777" w:rsidR="00FE5973" w:rsidRPr="00425522" w:rsidRDefault="00FE5973"/>
    <w:p w14:paraId="3F15C4C1" w14:textId="77777777" w:rsidR="00507211" w:rsidRPr="00425522" w:rsidRDefault="004444FD">
      <w:r w:rsidRPr="00425522">
        <w:rPr>
          <w:b/>
        </w:rPr>
        <w:t>R46</w:t>
      </w:r>
      <w:r w:rsidR="00507211" w:rsidRPr="00425522">
        <w:rPr>
          <w:b/>
        </w:rPr>
        <w:t> : ce paragraphe ne doit traiter que des contraintes de conception internes aux composants</w:t>
      </w:r>
      <w:r w:rsidR="00507211" w:rsidRPr="00425522">
        <w:t xml:space="preserve">. Les contraintes d’interfaces sont données dans le § 5.3 concernant les exigences d’interface. </w:t>
      </w:r>
    </w:p>
    <w:p w14:paraId="4129EE90" w14:textId="77777777" w:rsidR="00507211" w:rsidRPr="00425522" w:rsidRDefault="00507211"/>
    <w:p w14:paraId="00B1EAF9" w14:textId="77777777" w:rsidR="00FE5973" w:rsidRPr="00425522" w:rsidRDefault="00507211">
      <w:pPr>
        <w:rPr>
          <w:b/>
        </w:rPr>
      </w:pPr>
      <w:r w:rsidRPr="00425522">
        <w:t xml:space="preserve">De plus, une expression de besoin sur un composant étant par nature “Boite noire”, ce § ne doit conternir que des </w:t>
      </w:r>
      <w:r w:rsidR="001031C8" w:rsidRPr="00425522">
        <w:rPr>
          <w:b/>
        </w:rPr>
        <w:t>types de solut</w:t>
      </w:r>
      <w:r w:rsidRPr="00425522">
        <w:rPr>
          <w:b/>
        </w:rPr>
        <w:t>ions imposés ou interdites</w:t>
      </w:r>
      <w:r w:rsidRPr="00425522">
        <w:t xml:space="preserve"> </w:t>
      </w:r>
      <w:r w:rsidRPr="00425522">
        <w:rPr>
          <w:b/>
        </w:rPr>
        <w:t xml:space="preserve">et non pas des éléments de solutions eux-mêmes. </w:t>
      </w:r>
    </w:p>
    <w:p w14:paraId="44901212" w14:textId="77777777" w:rsidR="001031C8" w:rsidRPr="00425522" w:rsidRDefault="001031C8" w:rsidP="001031C8">
      <w:pPr>
        <w:rPr>
          <w:i/>
          <w:color w:val="0000FF"/>
        </w:rPr>
      </w:pPr>
      <w:r w:rsidRPr="00425522">
        <w:rPr>
          <w:b/>
          <w:i/>
          <w:color w:val="0000FF"/>
        </w:rPr>
        <w:t>R46: This paragraph should only address design constraints internal to the components</w:t>
      </w:r>
      <w:r w:rsidRPr="00425522">
        <w:rPr>
          <w:i/>
          <w:color w:val="0000FF"/>
        </w:rPr>
        <w:t>. Interface constraints are given in § 5.3 regarding interface requirements.</w:t>
      </w:r>
    </w:p>
    <w:p w14:paraId="66121E8B" w14:textId="77777777" w:rsidR="001031C8" w:rsidRPr="00425522" w:rsidRDefault="001031C8" w:rsidP="001031C8">
      <w:pPr>
        <w:rPr>
          <w:i/>
          <w:color w:val="0000FF"/>
        </w:rPr>
      </w:pPr>
    </w:p>
    <w:p w14:paraId="602AB647" w14:textId="77777777" w:rsidR="00507211" w:rsidRPr="00425522" w:rsidRDefault="001031C8" w:rsidP="001031C8">
      <w:pPr>
        <w:rPr>
          <w:i/>
          <w:color w:val="0000FF"/>
        </w:rPr>
      </w:pPr>
      <w:r w:rsidRPr="00425522">
        <w:rPr>
          <w:i/>
          <w:color w:val="0000FF"/>
        </w:rPr>
        <w:t xml:space="preserve">Moreover, since an expression of need on a component is inherently "black box", it must contain only </w:t>
      </w:r>
      <w:r w:rsidRPr="00425522">
        <w:rPr>
          <w:b/>
          <w:i/>
          <w:color w:val="0000FF"/>
        </w:rPr>
        <w:t>imposed or prohibited types of solutions</w:t>
      </w:r>
      <w:r w:rsidRPr="00425522">
        <w:rPr>
          <w:i/>
          <w:color w:val="0000FF"/>
        </w:rPr>
        <w:t xml:space="preserve"> and </w:t>
      </w:r>
      <w:r w:rsidRPr="00425522">
        <w:rPr>
          <w:b/>
          <w:i/>
          <w:color w:val="0000FF"/>
        </w:rPr>
        <w:t>not elements of solutions themselves</w:t>
      </w:r>
      <w:r w:rsidRPr="00425522">
        <w:rPr>
          <w:i/>
          <w:color w:val="0000FF"/>
        </w:rPr>
        <w:t>.</w:t>
      </w:r>
    </w:p>
    <w:p w14:paraId="619F9E54" w14:textId="77777777" w:rsidR="001031C8" w:rsidRPr="00425522" w:rsidRDefault="001031C8" w:rsidP="001031C8"/>
    <w:p w14:paraId="4389E2DE" w14:textId="77777777" w:rsidR="002F394C" w:rsidRPr="00425522" w:rsidRDefault="00507211" w:rsidP="002F394C">
      <w:r w:rsidRPr="00425522">
        <w:t>De même, c</w:t>
      </w:r>
      <w:r w:rsidR="002F394C" w:rsidRPr="00425522">
        <w:t xml:space="preserve">e paragraphe ne contient pas les exigences déduites du choix du fichier de télécodage et/ ou de calibration pour gérer la diversité qui par convention sont dans le § 5.4.4.2 </w:t>
      </w:r>
      <w:r w:rsidR="009B4437" w:rsidRPr="00425522">
        <w:t>maintenabilité</w:t>
      </w:r>
      <w:r w:rsidR="002F394C" w:rsidRPr="00425522">
        <w:t>.</w:t>
      </w:r>
    </w:p>
    <w:p w14:paraId="1BD13D23" w14:textId="77777777" w:rsidR="002F394C" w:rsidRPr="00425522" w:rsidRDefault="002F394C" w:rsidP="002F394C">
      <w:pPr>
        <w:rPr>
          <w:i/>
          <w:color w:val="0000FF"/>
        </w:rPr>
      </w:pPr>
      <w:r w:rsidRPr="00425522">
        <w:rPr>
          <w:i/>
          <w:color w:val="0000FF"/>
        </w:rPr>
        <w:t>This paragraph does not contain the requirements inferred from the choice of the remote encoding file and/or of the calibration to manage the diversity which by convention are in the § 5.4.4.2 maintainability.</w:t>
      </w:r>
    </w:p>
    <w:p w14:paraId="45231D10" w14:textId="77777777" w:rsidR="002F394C" w:rsidRPr="00425522" w:rsidRDefault="002F394C"/>
    <w:p w14:paraId="6F1ED53D" w14:textId="77777777" w:rsidR="002F394C" w:rsidRPr="00425522" w:rsidRDefault="002F394C"/>
    <w:p w14:paraId="0CE76A9E" w14:textId="77777777" w:rsidR="002F394C" w:rsidRPr="00425522" w:rsidRDefault="002F394C" w:rsidP="002F394C">
      <w:r w:rsidRPr="00425522">
        <w:t xml:space="preserve">Cf. les exigences génériques dans le plan type </w:t>
      </w:r>
      <w:r w:rsidR="00AD7C5D" w:rsidRPr="00425522">
        <w:t>[PT1]</w:t>
      </w:r>
      <w:r w:rsidR="00A52489" w:rsidRPr="00425522">
        <w:t>.</w:t>
      </w:r>
    </w:p>
    <w:p w14:paraId="24F1E0C7" w14:textId="77777777" w:rsidR="002F394C" w:rsidRPr="00425522" w:rsidRDefault="00A04395">
      <w:pPr>
        <w:rPr>
          <w:i/>
          <w:color w:val="0000FF"/>
        </w:rPr>
      </w:pPr>
      <w:r w:rsidRPr="00425522">
        <w:rPr>
          <w:i/>
          <w:color w:val="0000FF"/>
        </w:rPr>
        <w:t>See generic requirements in the template [PT1]</w:t>
      </w:r>
      <w:r w:rsidR="00A52489" w:rsidRPr="00425522">
        <w:rPr>
          <w:i/>
          <w:color w:val="0000FF"/>
        </w:rPr>
        <w:t>.</w:t>
      </w:r>
    </w:p>
    <w:p w14:paraId="6E4900AA" w14:textId="77777777" w:rsidR="00A04395" w:rsidRPr="00425522" w:rsidRDefault="00A04395"/>
    <w:p w14:paraId="01AB79D0" w14:textId="77777777" w:rsidR="00720630" w:rsidRPr="00425522" w:rsidRDefault="00720630"/>
    <w:p w14:paraId="2A6CE460" w14:textId="77777777" w:rsidR="00720630" w:rsidRPr="00425522" w:rsidRDefault="00720630"/>
    <w:p w14:paraId="2E81F91E" w14:textId="77777777" w:rsidR="00720630" w:rsidRPr="00425522" w:rsidRDefault="00720630"/>
    <w:p w14:paraId="4B3EADE5" w14:textId="77777777" w:rsidR="00772CF0" w:rsidRPr="00425522" w:rsidRDefault="00772CF0"/>
    <w:p w14:paraId="3EA1F44C" w14:textId="77777777" w:rsidR="00720630" w:rsidRPr="00425522" w:rsidRDefault="00720630"/>
    <w:p w14:paraId="6625D3BC" w14:textId="77777777" w:rsidR="00FE5973" w:rsidRPr="00425522" w:rsidRDefault="00FE5973" w:rsidP="00324F73">
      <w:pPr>
        <w:shd w:val="clear" w:color="auto" w:fill="F3F3F3"/>
      </w:pPr>
      <w:r w:rsidRPr="00425522">
        <w:t>Exemple</w:t>
      </w:r>
      <w:r w:rsidR="009A7B7F" w:rsidRPr="00425522">
        <w:t>s</w:t>
      </w:r>
      <w:r w:rsidRPr="00425522">
        <w:t xml:space="preserve">: </w:t>
      </w:r>
    </w:p>
    <w:p w14:paraId="5438C21D" w14:textId="77777777" w:rsidR="00705423" w:rsidRPr="00425522" w:rsidRDefault="00705423" w:rsidP="00324F73">
      <w:pPr>
        <w:shd w:val="clear" w:color="auto" w:fill="F3F3F3"/>
        <w:rPr>
          <w:color w:val="0000FF"/>
        </w:rPr>
      </w:pPr>
      <w:r w:rsidRPr="00425522">
        <w:rPr>
          <w:color w:val="0000FF"/>
        </w:rPr>
        <w:lastRenderedPageBreak/>
        <w:t xml:space="preserve">Examples: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6E0E4C97" w14:textId="77777777">
        <w:trPr>
          <w:cantSplit/>
        </w:trPr>
        <w:tc>
          <w:tcPr>
            <w:tcW w:w="817" w:type="pct"/>
            <w:shd w:val="clear" w:color="auto" w:fill="D9D9D9"/>
          </w:tcPr>
          <w:p w14:paraId="207BC52D"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474825BD"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35DCAE0F"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7C63E4" w:rsidRPr="00425522" w14:paraId="4958EC49" w14:textId="77777777">
        <w:trPr>
          <w:cantSplit/>
        </w:trPr>
        <w:tc>
          <w:tcPr>
            <w:tcW w:w="817" w:type="pct"/>
            <w:shd w:val="clear" w:color="auto" w:fill="F3F3F3"/>
          </w:tcPr>
          <w:p w14:paraId="359D2036" w14:textId="77777777" w:rsidR="007C63E4" w:rsidRPr="00425522" w:rsidRDefault="007C63E4" w:rsidP="005C0592">
            <w:pPr>
              <w:rPr>
                <w:sz w:val="20"/>
              </w:rPr>
            </w:pPr>
          </w:p>
        </w:tc>
        <w:tc>
          <w:tcPr>
            <w:tcW w:w="3385" w:type="pct"/>
            <w:shd w:val="clear" w:color="auto" w:fill="F3F3F3"/>
          </w:tcPr>
          <w:p w14:paraId="67E98C0F" w14:textId="77777777" w:rsidR="007C63E4" w:rsidRPr="00425522" w:rsidRDefault="007C63E4" w:rsidP="005731B1">
            <w:pPr>
              <w:rPr>
                <w:sz w:val="20"/>
              </w:rPr>
            </w:pPr>
            <w:r w:rsidRPr="00425522">
              <w:rPr>
                <w:sz w:val="20"/>
              </w:rPr>
              <w:t>Le BMdR est configurable chez le fournisseur</w:t>
            </w:r>
          </w:p>
          <w:p w14:paraId="05AF107E" w14:textId="77777777" w:rsidR="00705423" w:rsidRPr="00425522" w:rsidRDefault="00705423" w:rsidP="005731B1">
            <w:pPr>
              <w:rPr>
                <w:i/>
                <w:color w:val="0000FF"/>
                <w:sz w:val="20"/>
              </w:rPr>
            </w:pPr>
            <w:r w:rsidRPr="00425522">
              <w:rPr>
                <w:i/>
                <w:color w:val="0000FF"/>
                <w:sz w:val="20"/>
              </w:rPr>
              <w:t>The BMdR can be configured by the supplier</w:t>
            </w:r>
          </w:p>
        </w:tc>
        <w:tc>
          <w:tcPr>
            <w:tcW w:w="798" w:type="pct"/>
            <w:shd w:val="clear" w:color="auto" w:fill="F3F3F3"/>
          </w:tcPr>
          <w:p w14:paraId="28185A9C" w14:textId="77777777" w:rsidR="007C63E4" w:rsidRPr="00425522" w:rsidRDefault="007C63E4" w:rsidP="005C0592">
            <w:pPr>
              <w:rPr>
                <w:sz w:val="20"/>
              </w:rPr>
            </w:pPr>
          </w:p>
        </w:tc>
      </w:tr>
      <w:tr w:rsidR="007C63E4" w:rsidRPr="00425522" w14:paraId="19C32959" w14:textId="77777777">
        <w:trPr>
          <w:cantSplit/>
        </w:trPr>
        <w:tc>
          <w:tcPr>
            <w:tcW w:w="817" w:type="pct"/>
            <w:shd w:val="clear" w:color="auto" w:fill="F3F3F3"/>
          </w:tcPr>
          <w:p w14:paraId="736D8FA6" w14:textId="77777777" w:rsidR="007C63E4" w:rsidRPr="00425522" w:rsidRDefault="007C63E4" w:rsidP="005C0592">
            <w:pPr>
              <w:rPr>
                <w:sz w:val="20"/>
              </w:rPr>
            </w:pPr>
          </w:p>
        </w:tc>
        <w:tc>
          <w:tcPr>
            <w:tcW w:w="3385" w:type="pct"/>
            <w:shd w:val="clear" w:color="auto" w:fill="F3F3F3"/>
          </w:tcPr>
          <w:p w14:paraId="4D2CB90F" w14:textId="77777777" w:rsidR="007C63E4" w:rsidRPr="00425522" w:rsidRDefault="007C63E4" w:rsidP="005731B1">
            <w:pPr>
              <w:ind w:firstLine="39"/>
              <w:rPr>
                <w:sz w:val="20"/>
              </w:rPr>
            </w:pPr>
            <w:r w:rsidRPr="00425522">
              <w:rPr>
                <w:sz w:val="20"/>
              </w:rPr>
              <w:t>Le BMdR est compatible d’un faisceau enveloppe. Cela signifie que lorsqu’un élément pyrotechnique est configuré ‘absent’, le BMdR n’est pas perturbé par la présence des fils (sans l’allumeur à leurs extrémités).</w:t>
            </w:r>
          </w:p>
          <w:p w14:paraId="47C441B3" w14:textId="77777777" w:rsidR="00705423" w:rsidRPr="00425522" w:rsidRDefault="00705423" w:rsidP="005731B1">
            <w:pPr>
              <w:ind w:firstLine="39"/>
              <w:rPr>
                <w:i/>
                <w:color w:val="0000FF"/>
                <w:sz w:val="20"/>
              </w:rPr>
            </w:pPr>
            <w:r w:rsidRPr="00425522">
              <w:rPr>
                <w:i/>
                <w:color w:val="0000FF"/>
                <w:sz w:val="20"/>
              </w:rPr>
              <w:t>The BMdR is compatible with a casing harness. This means that when a pyrotechnic component is configured 'absent', the BMdR is not hindered by the presence of wires (without the ignition module at their ends).</w:t>
            </w:r>
          </w:p>
        </w:tc>
        <w:tc>
          <w:tcPr>
            <w:tcW w:w="798" w:type="pct"/>
            <w:shd w:val="clear" w:color="auto" w:fill="F3F3F3"/>
          </w:tcPr>
          <w:p w14:paraId="4F195448" w14:textId="77777777" w:rsidR="007C63E4" w:rsidRPr="00425522" w:rsidRDefault="007C63E4" w:rsidP="005C0592">
            <w:pPr>
              <w:rPr>
                <w:sz w:val="20"/>
              </w:rPr>
            </w:pPr>
          </w:p>
        </w:tc>
      </w:tr>
    </w:tbl>
    <w:p w14:paraId="6F15F0FA" w14:textId="77777777" w:rsidR="00FE5973" w:rsidRPr="00425522" w:rsidRDefault="00FE5973" w:rsidP="00324F73">
      <w:pPr>
        <w:shd w:val="clear" w:color="auto" w:fill="F3F3F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7C305E6F" w14:textId="77777777">
        <w:trPr>
          <w:cantSplit/>
        </w:trPr>
        <w:tc>
          <w:tcPr>
            <w:tcW w:w="817" w:type="pct"/>
            <w:shd w:val="clear" w:color="auto" w:fill="D9D9D9"/>
          </w:tcPr>
          <w:p w14:paraId="37CAA91F"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74C6DF4D"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0C719366"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7C63E4" w:rsidRPr="00425522" w14:paraId="591ED4AD" w14:textId="77777777">
        <w:trPr>
          <w:cantSplit/>
        </w:trPr>
        <w:tc>
          <w:tcPr>
            <w:tcW w:w="817" w:type="pct"/>
            <w:shd w:val="clear" w:color="auto" w:fill="F3F3F3"/>
          </w:tcPr>
          <w:p w14:paraId="66A3B2DF" w14:textId="77777777" w:rsidR="007C63E4" w:rsidRPr="00425522" w:rsidRDefault="007C63E4" w:rsidP="005C0592">
            <w:pPr>
              <w:rPr>
                <w:sz w:val="20"/>
              </w:rPr>
            </w:pPr>
          </w:p>
        </w:tc>
        <w:tc>
          <w:tcPr>
            <w:tcW w:w="3385" w:type="pct"/>
            <w:shd w:val="clear" w:color="auto" w:fill="F3F3F3"/>
          </w:tcPr>
          <w:p w14:paraId="3111FA3E" w14:textId="77777777" w:rsidR="007C63E4" w:rsidRPr="00425522" w:rsidRDefault="007C63E4" w:rsidP="005731B1">
            <w:pPr>
              <w:rPr>
                <w:sz w:val="20"/>
              </w:rPr>
            </w:pPr>
            <w:r w:rsidRPr="00425522">
              <w:rPr>
                <w:sz w:val="20"/>
              </w:rPr>
              <w:t>Les ceintures de sécurité sont conçues suivant la norme B27 1100.</w:t>
            </w:r>
          </w:p>
          <w:p w14:paraId="19B9DF36" w14:textId="77777777" w:rsidR="00705423" w:rsidRPr="00425522" w:rsidRDefault="00705423" w:rsidP="005731B1">
            <w:pPr>
              <w:rPr>
                <w:i/>
                <w:color w:val="0000FF"/>
                <w:sz w:val="20"/>
              </w:rPr>
            </w:pPr>
            <w:r w:rsidRPr="00425522">
              <w:rPr>
                <w:i/>
                <w:color w:val="0000FF"/>
                <w:sz w:val="20"/>
              </w:rPr>
              <w:t>The seat belts are designed according to standard B27 1100.</w:t>
            </w:r>
          </w:p>
        </w:tc>
        <w:tc>
          <w:tcPr>
            <w:tcW w:w="798" w:type="pct"/>
            <w:shd w:val="clear" w:color="auto" w:fill="F3F3F3"/>
          </w:tcPr>
          <w:p w14:paraId="0AB4E76C" w14:textId="77777777" w:rsidR="007C63E4" w:rsidRPr="00425522" w:rsidRDefault="007C63E4" w:rsidP="005C0592">
            <w:pPr>
              <w:rPr>
                <w:sz w:val="20"/>
              </w:rPr>
            </w:pPr>
          </w:p>
        </w:tc>
      </w:tr>
    </w:tbl>
    <w:p w14:paraId="0ED1E4C4" w14:textId="77777777" w:rsidR="00FE5973" w:rsidRPr="00425522" w:rsidRDefault="00FE5973"/>
    <w:p w14:paraId="2541E69B" w14:textId="77777777" w:rsidR="00FE5973" w:rsidRPr="00425522" w:rsidRDefault="00FE5973">
      <w:pPr>
        <w:pStyle w:val="Heading4"/>
      </w:pPr>
      <w:bookmarkStart w:id="469" w:name="_Toc71517241"/>
      <w:bookmarkStart w:id="470" w:name="_Toc71517291"/>
      <w:bookmarkStart w:id="471" w:name="_Toc494448672"/>
      <w:bookmarkEnd w:id="464"/>
      <w:bookmarkEnd w:id="465"/>
      <w:bookmarkEnd w:id="466"/>
      <w:bookmarkEnd w:id="467"/>
      <w:r w:rsidRPr="00425522">
        <w:t>Matériaux</w:t>
      </w:r>
      <w:bookmarkEnd w:id="469"/>
      <w:bookmarkEnd w:id="470"/>
      <w:r w:rsidR="00705423" w:rsidRPr="00425522">
        <w:t xml:space="preserve"> / </w:t>
      </w:r>
      <w:bookmarkStart w:id="472" w:name="_Toc248837009"/>
      <w:r w:rsidR="00705423" w:rsidRPr="00425522">
        <w:rPr>
          <w:color w:val="0000FF"/>
        </w:rPr>
        <w:t>Materials</w:t>
      </w:r>
      <w:bookmarkEnd w:id="471"/>
      <w:bookmarkEnd w:id="472"/>
    </w:p>
    <w:p w14:paraId="6C389302" w14:textId="77777777" w:rsidR="00D30FB3" w:rsidRPr="00425522" w:rsidRDefault="00FE5973">
      <w:r w:rsidRPr="00425522">
        <w:t xml:space="preserve">Norme A10 0310 : </w:t>
      </w:r>
    </w:p>
    <w:p w14:paraId="516CB79A" w14:textId="77777777" w:rsidR="00FE5973" w:rsidRPr="00425522" w:rsidRDefault="00FE5973">
      <w:pPr>
        <w:rPr>
          <w:sz w:val="20"/>
        </w:rPr>
      </w:pPr>
      <w:r w:rsidRPr="00425522">
        <w:rPr>
          <w:i/>
          <w:iCs/>
          <w:sz w:val="20"/>
        </w:rPr>
        <w:t>« Ce paragraphe précise les exigences relatives aux matériaux à utiliser pour la réalisation du système. En particulier, la déclinaison des politiques achat matière, contraigna</w:t>
      </w:r>
      <w:r w:rsidR="009B11E0" w:rsidRPr="00425522">
        <w:rPr>
          <w:i/>
          <w:iCs/>
          <w:sz w:val="20"/>
        </w:rPr>
        <w:t>nt la conception du système, est à décliner</w:t>
      </w:r>
      <w:r w:rsidRPr="00425522">
        <w:rPr>
          <w:i/>
          <w:iCs/>
          <w:sz w:val="20"/>
        </w:rPr>
        <w:t xml:space="preserve"> dans ce chapitre. »</w:t>
      </w:r>
    </w:p>
    <w:p w14:paraId="52CC5CCC" w14:textId="77777777" w:rsidR="00705423" w:rsidRPr="00425522" w:rsidRDefault="00705423" w:rsidP="00705423">
      <w:pPr>
        <w:rPr>
          <w:color w:val="0000FF"/>
        </w:rPr>
      </w:pPr>
      <w:r w:rsidRPr="00425522">
        <w:rPr>
          <w:color w:val="0000FF"/>
        </w:rPr>
        <w:t xml:space="preserve">Standard A10 0310: </w:t>
      </w:r>
    </w:p>
    <w:p w14:paraId="0510CD63" w14:textId="77777777" w:rsidR="00705423" w:rsidRPr="00425522" w:rsidRDefault="00705423" w:rsidP="00705423">
      <w:pPr>
        <w:rPr>
          <w:color w:val="0000FF"/>
          <w:sz w:val="20"/>
        </w:rPr>
      </w:pPr>
      <w:r w:rsidRPr="00425522">
        <w:rPr>
          <w:i/>
          <w:iCs/>
          <w:color w:val="0000FF"/>
          <w:sz w:val="20"/>
        </w:rPr>
        <w:t>"This paragraph specifies the requirements relation to the materials to use for the implementation of the system. In particular the declination of the material purchase policies, that constraints the design of the system, should be declined in this chapter."</w:t>
      </w:r>
    </w:p>
    <w:p w14:paraId="70A4092E" w14:textId="77777777" w:rsidR="00FE5973" w:rsidRPr="00425522" w:rsidRDefault="00FE5973"/>
    <w:p w14:paraId="60012F15" w14:textId="77777777" w:rsidR="00AC470C" w:rsidRPr="00425522" w:rsidRDefault="00B626B1" w:rsidP="00AC470C">
      <w:pPr>
        <w:jc w:val="left"/>
        <w:rPr>
          <w:b/>
        </w:rPr>
      </w:pPr>
      <w:r w:rsidRPr="00425522">
        <w:rPr>
          <w:b/>
        </w:rPr>
        <w:t xml:space="preserve">R47 : </w:t>
      </w:r>
      <w:r w:rsidR="00AC470C" w:rsidRPr="00425522">
        <w:rPr>
          <w:b/>
        </w:rPr>
        <w:t xml:space="preserve">Attention : ce paragraphe est à rédiger en collaboration avec le service </w:t>
      </w:r>
      <w:r w:rsidR="00660DF3" w:rsidRPr="00425522">
        <w:rPr>
          <w:b/>
        </w:rPr>
        <w:t>« Matériaux »</w:t>
      </w:r>
      <w:r w:rsidR="00AC470C" w:rsidRPr="00425522">
        <w:rPr>
          <w:b/>
        </w:rPr>
        <w:t xml:space="preserve"> </w:t>
      </w:r>
      <w:r w:rsidRPr="00425522">
        <w:rPr>
          <w:b/>
        </w:rPr>
        <w:t>[S10]</w:t>
      </w:r>
    </w:p>
    <w:p w14:paraId="28781EC2" w14:textId="77777777" w:rsidR="00AC470C" w:rsidRPr="00425522" w:rsidRDefault="00B626B1" w:rsidP="00AC470C">
      <w:pPr>
        <w:jc w:val="left"/>
        <w:rPr>
          <w:b/>
          <w:i/>
          <w:color w:val="0000FF"/>
        </w:rPr>
      </w:pPr>
      <w:r w:rsidRPr="00425522">
        <w:rPr>
          <w:b/>
          <w:i/>
          <w:color w:val="0000FF"/>
        </w:rPr>
        <w:t xml:space="preserve">R47 </w:t>
      </w:r>
      <w:r w:rsidR="00AC470C" w:rsidRPr="00425522">
        <w:rPr>
          <w:b/>
          <w:i/>
          <w:color w:val="0000FF"/>
        </w:rPr>
        <w:t xml:space="preserve">: </w:t>
      </w:r>
      <w:r w:rsidR="001031C8" w:rsidRPr="00425522">
        <w:rPr>
          <w:b/>
          <w:i/>
          <w:color w:val="0000FF"/>
        </w:rPr>
        <w:t xml:space="preserve">Warning : </w:t>
      </w:r>
      <w:r w:rsidR="00AC470C" w:rsidRPr="00425522">
        <w:rPr>
          <w:b/>
          <w:i/>
          <w:color w:val="0000FF"/>
        </w:rPr>
        <w:t>this paragraph should be drafted in collabora</w:t>
      </w:r>
      <w:r w:rsidR="007A0C9C" w:rsidRPr="00425522">
        <w:rPr>
          <w:b/>
          <w:i/>
          <w:color w:val="0000FF"/>
        </w:rPr>
        <w:t xml:space="preserve">tion with the </w:t>
      </w:r>
      <w:r w:rsidR="001031C8" w:rsidRPr="00425522">
        <w:rPr>
          <w:b/>
          <w:i/>
          <w:color w:val="0000FF"/>
        </w:rPr>
        <w:t>"Materials" departement [S10].</w:t>
      </w:r>
    </w:p>
    <w:p w14:paraId="2340C20F" w14:textId="77777777" w:rsidR="00AC470C" w:rsidRPr="00425522" w:rsidRDefault="00AC470C"/>
    <w:p w14:paraId="06617B2A" w14:textId="77777777" w:rsidR="00FE5973" w:rsidRPr="00425522" w:rsidRDefault="00E51F4C">
      <w:r w:rsidRPr="00425522">
        <w:t>L</w:t>
      </w:r>
      <w:r w:rsidR="00FE5973" w:rsidRPr="00425522">
        <w:t xml:space="preserve">es contraintes matériaux liées </w:t>
      </w:r>
      <w:r w:rsidRPr="00425522">
        <w:t>au recyclage (par exemple l</w:t>
      </w:r>
      <w:r w:rsidR="00FE5973" w:rsidRPr="00425522">
        <w:t>a directive européenne 2000/53/CE</w:t>
      </w:r>
      <w:r w:rsidRPr="00425522">
        <w:t>)</w:t>
      </w:r>
      <w:r w:rsidR="00AA4B66" w:rsidRPr="00425522">
        <w:t xml:space="preserve"> sont traité</w:t>
      </w:r>
      <w:r w:rsidR="002A1E5E" w:rsidRPr="00425522">
        <w:t>e</w:t>
      </w:r>
      <w:r w:rsidR="00AA4B66" w:rsidRPr="00425522">
        <w:t>s dans le § 5.5.7</w:t>
      </w:r>
      <w:r w:rsidR="00FE5973" w:rsidRPr="00425522">
        <w:t xml:space="preserve"> Retrait.</w:t>
      </w:r>
    </w:p>
    <w:p w14:paraId="64BEB932" w14:textId="77777777" w:rsidR="00705423" w:rsidRPr="00425522" w:rsidRDefault="00705423" w:rsidP="00705423">
      <w:pPr>
        <w:rPr>
          <w:i/>
          <w:color w:val="0000FF"/>
        </w:rPr>
      </w:pPr>
      <w:r w:rsidRPr="00425522">
        <w:rPr>
          <w:i/>
          <w:color w:val="0000FF"/>
        </w:rPr>
        <w:t>The materials constraints linked to recycling (for example the European guideline 2000/53/CE) are discussed in the § 5.5.7 Removal.</w:t>
      </w:r>
    </w:p>
    <w:p w14:paraId="03D3A330" w14:textId="77777777" w:rsidR="00FE5973" w:rsidRPr="00425522" w:rsidRDefault="00FE5973"/>
    <w:p w14:paraId="69280AC1" w14:textId="77777777" w:rsidR="00A84AC1" w:rsidRPr="00425522" w:rsidRDefault="00A84AC1" w:rsidP="00A84AC1">
      <w:r w:rsidRPr="00425522">
        <w:t xml:space="preserve">La durabilité </w:t>
      </w:r>
      <w:r w:rsidR="008461B5" w:rsidRPr="00425522">
        <w:t>est déterminée</w:t>
      </w:r>
      <w:r w:rsidRPr="00425522">
        <w:t xml:space="preserve"> dans </w:t>
      </w:r>
      <w:r w:rsidR="003D565A" w:rsidRPr="00425522">
        <w:t>le CdC</w:t>
      </w:r>
      <w:r w:rsidRPr="00425522">
        <w:t xml:space="preserve"> applicative projet.</w:t>
      </w:r>
    </w:p>
    <w:p w14:paraId="40316F4C" w14:textId="77777777" w:rsidR="008461B5" w:rsidRPr="00425522" w:rsidRDefault="008461B5" w:rsidP="008461B5">
      <w:r w:rsidRPr="00425522">
        <w:t xml:space="preserve">Le % de matériaux verts est déterminé par le service </w:t>
      </w:r>
      <w:r w:rsidR="00E47ADC" w:rsidRPr="00425522">
        <w:t>Matériaux [S10]</w:t>
      </w:r>
      <w:r w:rsidRPr="00425522">
        <w:t>. Par défaut il n’y a pas d’exigence à ce sujet.</w:t>
      </w:r>
    </w:p>
    <w:p w14:paraId="438780A3" w14:textId="77777777" w:rsidR="00705423" w:rsidRPr="00425522" w:rsidRDefault="00705423" w:rsidP="00705423">
      <w:pPr>
        <w:rPr>
          <w:i/>
          <w:color w:val="0000FF"/>
        </w:rPr>
      </w:pPr>
      <w:r w:rsidRPr="00425522">
        <w:rPr>
          <w:i/>
          <w:color w:val="0000FF"/>
        </w:rPr>
        <w:t>Durability is measur</w:t>
      </w:r>
      <w:r w:rsidR="001031C8" w:rsidRPr="00425522">
        <w:rPr>
          <w:i/>
          <w:color w:val="0000FF"/>
        </w:rPr>
        <w:t>ed in the project applicative RD</w:t>
      </w:r>
      <w:r w:rsidRPr="00425522">
        <w:rPr>
          <w:i/>
          <w:color w:val="0000FF"/>
        </w:rPr>
        <w:t>.</w:t>
      </w:r>
    </w:p>
    <w:p w14:paraId="405ED8BD" w14:textId="77777777" w:rsidR="00705423" w:rsidRPr="00425522" w:rsidRDefault="00705423" w:rsidP="00705423">
      <w:pPr>
        <w:rPr>
          <w:i/>
          <w:color w:val="0000FF"/>
        </w:rPr>
      </w:pPr>
      <w:r w:rsidRPr="00425522">
        <w:rPr>
          <w:i/>
          <w:color w:val="0000FF"/>
        </w:rPr>
        <w:t xml:space="preserve">The % of green materials is measured by the </w:t>
      </w:r>
      <w:r w:rsidR="001031C8" w:rsidRPr="00425522">
        <w:rPr>
          <w:i/>
          <w:color w:val="0000FF"/>
        </w:rPr>
        <w:t>"Materials" departement [S10].</w:t>
      </w:r>
      <w:r w:rsidRPr="00425522">
        <w:rPr>
          <w:i/>
          <w:color w:val="0000FF"/>
        </w:rPr>
        <w:t xml:space="preserve"> By </w:t>
      </w:r>
      <w:r w:rsidR="001031C8" w:rsidRPr="00425522">
        <w:rPr>
          <w:i/>
          <w:color w:val="0000FF"/>
        </w:rPr>
        <w:t>default,</w:t>
      </w:r>
      <w:r w:rsidRPr="00425522">
        <w:rPr>
          <w:i/>
          <w:color w:val="0000FF"/>
        </w:rPr>
        <w:t xml:space="preserve"> there is no requirement in this regard.</w:t>
      </w:r>
    </w:p>
    <w:p w14:paraId="11AD973D" w14:textId="77777777" w:rsidR="009451FE" w:rsidRPr="00425522" w:rsidRDefault="009451FE" w:rsidP="00E51F4C"/>
    <w:p w14:paraId="4B8FCB10" w14:textId="77777777" w:rsidR="002F394C" w:rsidRPr="00425522" w:rsidRDefault="002F394C" w:rsidP="002F394C">
      <w:r w:rsidRPr="00425522">
        <w:t xml:space="preserve">Cf. les exigences génériques dans le plan type </w:t>
      </w:r>
      <w:r w:rsidR="00AD7C5D" w:rsidRPr="00425522">
        <w:t>[PT1]</w:t>
      </w:r>
      <w:r w:rsidR="00AC470C" w:rsidRPr="00425522">
        <w:t xml:space="preserve">. Le service </w:t>
      </w:r>
      <w:r w:rsidR="001031C8" w:rsidRPr="00425522">
        <w:t>« Materiaux » [S10]</w:t>
      </w:r>
      <w:r w:rsidR="00AC470C" w:rsidRPr="00425522">
        <w:t xml:space="preserve"> donne le % de matériaux vert. La durabilité est fournie par le Projet.</w:t>
      </w:r>
    </w:p>
    <w:p w14:paraId="666DFEB9" w14:textId="77777777" w:rsidR="00174739" w:rsidRPr="00425522" w:rsidRDefault="00A04395" w:rsidP="00E51F4C">
      <w:r w:rsidRPr="00425522">
        <w:rPr>
          <w:i/>
          <w:color w:val="0000FF"/>
        </w:rPr>
        <w:t>See generic requirements in the template [PT1].</w:t>
      </w:r>
      <w:r w:rsidR="00A52489" w:rsidRPr="00425522">
        <w:t xml:space="preserve"> </w:t>
      </w:r>
      <w:r w:rsidR="00A52489" w:rsidRPr="00425522">
        <w:rPr>
          <w:i/>
          <w:color w:val="0000FF"/>
        </w:rPr>
        <w:t xml:space="preserve">The </w:t>
      </w:r>
      <w:r w:rsidR="001031C8" w:rsidRPr="00425522">
        <w:rPr>
          <w:i/>
          <w:color w:val="0000FF"/>
        </w:rPr>
        <w:t>"Materials" departement [S10] gives</w:t>
      </w:r>
      <w:r w:rsidR="00A52489" w:rsidRPr="00425522">
        <w:rPr>
          <w:i/>
          <w:color w:val="0000FF"/>
        </w:rPr>
        <w:t xml:space="preserve"> the % green materials. Durability is provided by the Project.</w:t>
      </w:r>
    </w:p>
    <w:p w14:paraId="24D1FE36" w14:textId="77777777" w:rsidR="00A04395" w:rsidRPr="00425522" w:rsidRDefault="00A04395" w:rsidP="00E51F4C"/>
    <w:p w14:paraId="271232E3" w14:textId="77777777" w:rsidR="00E51F4C" w:rsidRPr="00425522" w:rsidRDefault="009451FE" w:rsidP="00324F73">
      <w:pPr>
        <w:shd w:val="clear" w:color="auto" w:fill="F3F3F3"/>
      </w:pPr>
      <w:r w:rsidRPr="00425522">
        <w:t>Exemple</w:t>
      </w:r>
      <w:r w:rsidR="00AD0865" w:rsidRPr="00425522">
        <w:t> : ST Contacteur Ouvrant A9 :</w:t>
      </w:r>
    </w:p>
    <w:p w14:paraId="0036FD12" w14:textId="77777777" w:rsidR="00705423" w:rsidRPr="00425522" w:rsidRDefault="00705423" w:rsidP="00705423">
      <w:pPr>
        <w:shd w:val="clear" w:color="auto" w:fill="F3F3F3"/>
        <w:rPr>
          <w:i/>
          <w:color w:val="0000FF"/>
        </w:rPr>
      </w:pPr>
      <w:r w:rsidRPr="00425522">
        <w:rPr>
          <w:i/>
          <w:color w:val="0000FF"/>
        </w:rPr>
        <w:lastRenderedPageBreak/>
        <w:t>Example: A9 Opening Element Switch ST:</w:t>
      </w:r>
    </w:p>
    <w:p w14:paraId="58973D68" w14:textId="77777777" w:rsidR="00AD0865" w:rsidRPr="00425522" w:rsidRDefault="00AD0865" w:rsidP="00324F73">
      <w:pPr>
        <w:shd w:val="clear" w:color="auto" w:fill="F3F3F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36502442" w14:textId="77777777">
        <w:trPr>
          <w:cantSplit/>
        </w:trPr>
        <w:tc>
          <w:tcPr>
            <w:tcW w:w="817" w:type="pct"/>
            <w:shd w:val="clear" w:color="auto" w:fill="D9D9D9"/>
          </w:tcPr>
          <w:p w14:paraId="3D1B9C85"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67506518"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12432E33"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AD0865" w:rsidRPr="00425522" w14:paraId="03517EA9" w14:textId="77777777">
        <w:trPr>
          <w:cantSplit/>
        </w:trPr>
        <w:tc>
          <w:tcPr>
            <w:tcW w:w="817" w:type="pct"/>
            <w:shd w:val="clear" w:color="auto" w:fill="F3F3F3"/>
            <w:vAlign w:val="center"/>
          </w:tcPr>
          <w:p w14:paraId="3B8BC7A0" w14:textId="77777777" w:rsidR="00AD0865" w:rsidRPr="00425522" w:rsidRDefault="00AD0865" w:rsidP="009D61E3">
            <w:pPr>
              <w:jc w:val="center"/>
              <w:rPr>
                <w:sz w:val="18"/>
                <w:szCs w:val="18"/>
              </w:rPr>
            </w:pPr>
            <w:r w:rsidRPr="00425522">
              <w:rPr>
                <w:sz w:val="18"/>
                <w:szCs w:val="18"/>
              </w:rPr>
              <w:t>A9-PUSH-ST-MAT-001 (0)</w:t>
            </w:r>
          </w:p>
        </w:tc>
        <w:tc>
          <w:tcPr>
            <w:tcW w:w="3385" w:type="pct"/>
            <w:shd w:val="clear" w:color="auto" w:fill="F3F3F3"/>
            <w:vAlign w:val="center"/>
          </w:tcPr>
          <w:p w14:paraId="7C76222F" w14:textId="77777777" w:rsidR="00AD0865" w:rsidRPr="00425522" w:rsidRDefault="00AD0865" w:rsidP="009D61E3">
            <w:pPr>
              <w:autoSpaceDE w:val="0"/>
              <w:autoSpaceDN w:val="0"/>
              <w:adjustRightInd w:val="0"/>
              <w:rPr>
                <w:rFonts w:cs="Arial"/>
                <w:color w:val="000000"/>
                <w:sz w:val="20"/>
              </w:rPr>
            </w:pPr>
            <w:r w:rsidRPr="00425522">
              <w:rPr>
                <w:rFonts w:cs="Arial"/>
                <w:color w:val="000000"/>
                <w:sz w:val="20"/>
              </w:rPr>
              <w:t xml:space="preserve">Les matériaux des composants de l’organe respectent le § 5.2 de </w:t>
            </w:r>
            <w:r w:rsidR="00772CF0" w:rsidRPr="00425522">
              <w:rPr>
                <w:rFonts w:cs="Arial"/>
                <w:color w:val="000000"/>
                <w:sz w:val="20"/>
              </w:rPr>
              <w:t>la ST</w:t>
            </w:r>
            <w:r w:rsidRPr="00425522">
              <w:rPr>
                <w:rFonts w:cs="Arial"/>
                <w:color w:val="000000"/>
                <w:sz w:val="20"/>
              </w:rPr>
              <w:t xml:space="preserve"> Matériaux [STB8] avec les caractéristiques suivantes :</w:t>
            </w:r>
          </w:p>
          <w:p w14:paraId="5B0A55D7" w14:textId="77777777" w:rsidR="00AD0865" w:rsidRPr="00425522" w:rsidRDefault="00AD0865" w:rsidP="009D61E3">
            <w:pPr>
              <w:autoSpaceDE w:val="0"/>
              <w:autoSpaceDN w:val="0"/>
              <w:adjustRightInd w:val="0"/>
              <w:rPr>
                <w:rFonts w:cs="Arial"/>
                <w:color w:val="000000"/>
                <w:sz w:val="20"/>
              </w:rPr>
            </w:pPr>
          </w:p>
          <w:p w14:paraId="368C012F" w14:textId="77777777" w:rsidR="002F394C" w:rsidRPr="00425522" w:rsidRDefault="002F394C" w:rsidP="009D61E3">
            <w:pPr>
              <w:autoSpaceDE w:val="0"/>
              <w:autoSpaceDN w:val="0"/>
              <w:adjustRightInd w:val="0"/>
              <w:rPr>
                <w:rFonts w:cs="Arial"/>
                <w:color w:val="000000"/>
                <w:sz w:val="20"/>
              </w:rPr>
            </w:pPr>
            <w:r w:rsidRPr="00425522">
              <w:rPr>
                <w:rFonts w:cs="Arial"/>
                <w:color w:val="000000"/>
                <w:sz w:val="20"/>
              </w:rPr>
              <w:t>Le niveau d’odeur admissible correspond au respect du critère O</w:t>
            </w:r>
            <w:r w:rsidR="00111ACB" w:rsidRPr="00425522">
              <w:rPr>
                <w:rFonts w:cs="Arial"/>
                <w:color w:val="000000"/>
                <w:sz w:val="20"/>
              </w:rPr>
              <w:t>2</w:t>
            </w:r>
          </w:p>
          <w:p w14:paraId="34162704" w14:textId="77777777" w:rsidR="00AD0865" w:rsidRPr="00425522" w:rsidRDefault="00AD0865" w:rsidP="009D61E3">
            <w:pPr>
              <w:autoSpaceDE w:val="0"/>
              <w:autoSpaceDN w:val="0"/>
              <w:adjustRightInd w:val="0"/>
              <w:rPr>
                <w:rFonts w:cs="Arial"/>
                <w:color w:val="000000"/>
                <w:sz w:val="20"/>
              </w:rPr>
            </w:pPr>
            <w:r w:rsidRPr="00425522">
              <w:rPr>
                <w:rFonts w:cs="Arial"/>
                <w:color w:val="000000"/>
                <w:sz w:val="20"/>
              </w:rPr>
              <w:t xml:space="preserve">La pièce est </w:t>
            </w:r>
            <w:r w:rsidRPr="00425522">
              <w:rPr>
                <w:rFonts w:cs="Arial"/>
                <w:b/>
                <w:bCs/>
                <w:sz w:val="20"/>
              </w:rPr>
              <w:t>visible</w:t>
            </w:r>
            <w:r w:rsidRPr="00425522">
              <w:rPr>
                <w:rFonts w:cs="Arial"/>
                <w:b/>
                <w:bCs/>
                <w:color w:val="FF0000"/>
                <w:sz w:val="20"/>
              </w:rPr>
              <w:t xml:space="preserve"> </w:t>
            </w:r>
            <w:r w:rsidRPr="00425522">
              <w:rPr>
                <w:rFonts w:cs="Arial"/>
                <w:color w:val="000000"/>
                <w:sz w:val="20"/>
              </w:rPr>
              <w:t>du client (touche, plastron)</w:t>
            </w:r>
          </w:p>
          <w:p w14:paraId="50E38E1B" w14:textId="77777777" w:rsidR="00AD0865" w:rsidRPr="00425522" w:rsidRDefault="00AD0865" w:rsidP="009D61E3">
            <w:pPr>
              <w:autoSpaceDE w:val="0"/>
              <w:autoSpaceDN w:val="0"/>
              <w:adjustRightInd w:val="0"/>
              <w:rPr>
                <w:rFonts w:cs="Arial"/>
                <w:color w:val="000000"/>
                <w:sz w:val="20"/>
              </w:rPr>
            </w:pPr>
            <w:r w:rsidRPr="00425522">
              <w:rPr>
                <w:rFonts w:cs="Arial"/>
                <w:color w:val="000000"/>
                <w:sz w:val="20"/>
              </w:rPr>
              <w:t xml:space="preserve">L’oxydation de la pièce </w:t>
            </w:r>
            <w:r w:rsidRPr="00425522">
              <w:rPr>
                <w:rFonts w:cs="Arial"/>
                <w:b/>
                <w:bCs/>
                <w:sz w:val="20"/>
              </w:rPr>
              <w:t xml:space="preserve">n’impacte </w:t>
            </w:r>
            <w:r w:rsidRPr="00425522">
              <w:rPr>
                <w:rFonts w:cs="Arial"/>
                <w:color w:val="000000"/>
                <w:sz w:val="20"/>
              </w:rPr>
              <w:t>pas son environnement</w:t>
            </w:r>
          </w:p>
          <w:p w14:paraId="44CF90DA" w14:textId="77777777" w:rsidR="00AD0865" w:rsidRPr="00425522" w:rsidRDefault="00772CF0" w:rsidP="009D61E3">
            <w:pPr>
              <w:autoSpaceDE w:val="0"/>
              <w:autoSpaceDN w:val="0"/>
              <w:adjustRightInd w:val="0"/>
              <w:rPr>
                <w:rFonts w:cs="Arial"/>
                <w:color w:val="000000"/>
                <w:sz w:val="20"/>
              </w:rPr>
            </w:pPr>
            <w:r w:rsidRPr="00425522">
              <w:rPr>
                <w:rFonts w:cs="Arial"/>
                <w:color w:val="000000"/>
                <w:sz w:val="20"/>
              </w:rPr>
              <w:t>La</w:t>
            </w:r>
            <w:r w:rsidR="00AD0865" w:rsidRPr="00425522">
              <w:rPr>
                <w:rFonts w:cs="Arial"/>
                <w:color w:val="000000"/>
                <w:sz w:val="20"/>
              </w:rPr>
              <w:t xml:space="preserve"> durabilité de la pièce est de </w:t>
            </w:r>
            <w:r w:rsidR="00AD0865" w:rsidRPr="00425522">
              <w:rPr>
                <w:rFonts w:cs="Arial"/>
                <w:b/>
                <w:bCs/>
                <w:sz w:val="20"/>
              </w:rPr>
              <w:t>15</w:t>
            </w:r>
            <w:r w:rsidR="00AD0865" w:rsidRPr="00425522">
              <w:rPr>
                <w:rFonts w:cs="Arial"/>
                <w:b/>
                <w:bCs/>
                <w:color w:val="FF0000"/>
                <w:sz w:val="20"/>
              </w:rPr>
              <w:t xml:space="preserve"> </w:t>
            </w:r>
            <w:r w:rsidR="00AD0865" w:rsidRPr="00425522">
              <w:rPr>
                <w:rFonts w:cs="Arial"/>
                <w:color w:val="000000"/>
                <w:sz w:val="20"/>
              </w:rPr>
              <w:t>ans</w:t>
            </w:r>
          </w:p>
          <w:p w14:paraId="69F4DC60" w14:textId="77777777" w:rsidR="00AD0865" w:rsidRPr="00425522" w:rsidRDefault="00772CF0" w:rsidP="009D61E3">
            <w:pPr>
              <w:autoSpaceDE w:val="0"/>
              <w:autoSpaceDN w:val="0"/>
              <w:adjustRightInd w:val="0"/>
              <w:rPr>
                <w:rFonts w:cs="Arial"/>
                <w:color w:val="000000"/>
                <w:sz w:val="20"/>
              </w:rPr>
            </w:pPr>
            <w:r w:rsidRPr="00425522">
              <w:rPr>
                <w:rFonts w:cs="Arial"/>
                <w:color w:val="000000"/>
                <w:sz w:val="20"/>
              </w:rPr>
              <w:t>La</w:t>
            </w:r>
            <w:r w:rsidR="00AD0865" w:rsidRPr="00425522">
              <w:rPr>
                <w:rFonts w:cs="Arial"/>
                <w:color w:val="000000"/>
                <w:sz w:val="20"/>
              </w:rPr>
              <w:t xml:space="preserve"> température maximum d’exposition est de </w:t>
            </w:r>
            <w:r w:rsidR="00AD0865" w:rsidRPr="00425522">
              <w:rPr>
                <w:rFonts w:cs="Arial"/>
                <w:b/>
                <w:color w:val="000000"/>
                <w:sz w:val="20"/>
              </w:rPr>
              <w:t>85</w:t>
            </w:r>
            <w:r w:rsidR="00AD0865" w:rsidRPr="00425522">
              <w:rPr>
                <w:rFonts w:cs="Arial"/>
                <w:color w:val="000000"/>
                <w:sz w:val="20"/>
              </w:rPr>
              <w:t xml:space="preserve">° C </w:t>
            </w:r>
          </w:p>
          <w:p w14:paraId="71B73F44" w14:textId="77777777" w:rsidR="00AD0865" w:rsidRPr="00425522" w:rsidRDefault="00772CF0" w:rsidP="009D61E3">
            <w:pPr>
              <w:autoSpaceDE w:val="0"/>
              <w:autoSpaceDN w:val="0"/>
              <w:adjustRightInd w:val="0"/>
              <w:rPr>
                <w:rFonts w:cs="Arial"/>
                <w:color w:val="000000"/>
                <w:sz w:val="20"/>
              </w:rPr>
            </w:pPr>
            <w:r w:rsidRPr="00425522">
              <w:rPr>
                <w:rFonts w:cs="Arial"/>
                <w:color w:val="000000"/>
                <w:sz w:val="20"/>
              </w:rPr>
              <w:t>L’organe</w:t>
            </w:r>
            <w:r w:rsidR="00AD0865" w:rsidRPr="00425522">
              <w:rPr>
                <w:rFonts w:cs="Arial"/>
                <w:color w:val="000000"/>
                <w:sz w:val="20"/>
              </w:rPr>
              <w:t xml:space="preserve"> </w:t>
            </w:r>
            <w:r w:rsidR="00AD0865" w:rsidRPr="00425522">
              <w:rPr>
                <w:rFonts w:cs="Arial"/>
                <w:b/>
                <w:bCs/>
                <w:sz w:val="20"/>
              </w:rPr>
              <w:t>n’est pas soumis</w:t>
            </w:r>
            <w:r w:rsidR="00AD0865" w:rsidRPr="00425522">
              <w:rPr>
                <w:rFonts w:cs="Arial"/>
                <w:b/>
                <w:bCs/>
                <w:color w:val="FF0000"/>
                <w:sz w:val="20"/>
              </w:rPr>
              <w:t xml:space="preserve"> </w:t>
            </w:r>
            <w:r w:rsidR="00AD0865" w:rsidRPr="00425522">
              <w:rPr>
                <w:rFonts w:cs="Arial"/>
                <w:color w:val="000000"/>
                <w:sz w:val="20"/>
              </w:rPr>
              <w:t>à un choc réglementaire</w:t>
            </w:r>
          </w:p>
          <w:p w14:paraId="1E02FF3A" w14:textId="77777777" w:rsidR="00AD0865" w:rsidRPr="00425522" w:rsidRDefault="00772CF0" w:rsidP="009D61E3">
            <w:pPr>
              <w:rPr>
                <w:rFonts w:cs="Arial"/>
                <w:color w:val="000000"/>
                <w:sz w:val="20"/>
              </w:rPr>
            </w:pPr>
            <w:r w:rsidRPr="00425522">
              <w:rPr>
                <w:rFonts w:cs="Arial"/>
                <w:color w:val="000000"/>
                <w:sz w:val="20"/>
              </w:rPr>
              <w:t>L’organe</w:t>
            </w:r>
            <w:r w:rsidR="00AD0865" w:rsidRPr="00425522">
              <w:rPr>
                <w:rFonts w:cs="Arial"/>
                <w:color w:val="000000"/>
                <w:sz w:val="20"/>
              </w:rPr>
              <w:t xml:space="preserve"> doit intégrer </w:t>
            </w:r>
            <w:r w:rsidR="00AC470C" w:rsidRPr="00425522">
              <w:rPr>
                <w:rFonts w:cs="Arial"/>
                <w:b/>
                <w:bCs/>
                <w:sz w:val="20"/>
              </w:rPr>
              <w:t>10</w:t>
            </w:r>
            <w:r w:rsidR="00AD0865" w:rsidRPr="00425522">
              <w:rPr>
                <w:rFonts w:cs="Arial"/>
                <w:color w:val="000000"/>
                <w:sz w:val="20"/>
              </w:rPr>
              <w:t xml:space="preserve"> % de matériaux « vert ».</w:t>
            </w:r>
          </w:p>
          <w:p w14:paraId="740620B8" w14:textId="77777777" w:rsidR="002F394C" w:rsidRPr="00425522" w:rsidRDefault="002F394C" w:rsidP="00705423">
            <w:pPr>
              <w:autoSpaceDE w:val="0"/>
              <w:autoSpaceDN w:val="0"/>
              <w:adjustRightInd w:val="0"/>
              <w:rPr>
                <w:rFonts w:cs="Arial"/>
                <w:color w:val="0000FF"/>
                <w:sz w:val="20"/>
              </w:rPr>
            </w:pPr>
          </w:p>
          <w:p w14:paraId="2A222C14" w14:textId="77777777" w:rsidR="00111ACB" w:rsidRPr="00425522" w:rsidRDefault="00111ACB" w:rsidP="00705423">
            <w:pPr>
              <w:autoSpaceDE w:val="0"/>
              <w:autoSpaceDN w:val="0"/>
              <w:adjustRightInd w:val="0"/>
              <w:rPr>
                <w:rFonts w:cs="Arial"/>
                <w:i/>
                <w:color w:val="0000FF"/>
                <w:sz w:val="20"/>
              </w:rPr>
            </w:pPr>
            <w:r w:rsidRPr="00425522">
              <w:rPr>
                <w:rFonts w:cs="Arial"/>
                <w:i/>
                <w:color w:val="0000FF"/>
                <w:sz w:val="20"/>
              </w:rPr>
              <w:t>The allowable odor level corresponds to the respect of the criterion O2</w:t>
            </w:r>
          </w:p>
          <w:p w14:paraId="7C01D134"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The materials of the component parts respect the § 5.2 of the ST Materials [STB8] with the following specifications:</w:t>
            </w:r>
          </w:p>
          <w:p w14:paraId="6CC3C534" w14:textId="77777777" w:rsidR="00705423" w:rsidRPr="00425522" w:rsidRDefault="00705423" w:rsidP="00705423">
            <w:pPr>
              <w:autoSpaceDE w:val="0"/>
              <w:autoSpaceDN w:val="0"/>
              <w:adjustRightInd w:val="0"/>
              <w:rPr>
                <w:rFonts w:cs="Arial"/>
                <w:i/>
                <w:color w:val="0000FF"/>
                <w:sz w:val="20"/>
              </w:rPr>
            </w:pPr>
          </w:p>
          <w:p w14:paraId="2D714BE9"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 xml:space="preserve">The part is </w:t>
            </w:r>
            <w:r w:rsidRPr="00425522">
              <w:rPr>
                <w:rFonts w:cs="Arial"/>
                <w:b/>
                <w:bCs/>
                <w:i/>
                <w:color w:val="0000FF"/>
                <w:sz w:val="20"/>
              </w:rPr>
              <w:t xml:space="preserve">visible </w:t>
            </w:r>
            <w:r w:rsidRPr="00425522">
              <w:rPr>
                <w:rFonts w:cs="Arial"/>
                <w:i/>
                <w:color w:val="0000FF"/>
                <w:sz w:val="20"/>
              </w:rPr>
              <w:t>by the customer (key, cover)</w:t>
            </w:r>
          </w:p>
          <w:p w14:paraId="6E79F266"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The oxidation of the part</w:t>
            </w:r>
            <w:r w:rsidRPr="00425522">
              <w:rPr>
                <w:rFonts w:cs="Arial"/>
                <w:b/>
                <w:bCs/>
                <w:i/>
                <w:color w:val="0000FF"/>
                <w:sz w:val="20"/>
              </w:rPr>
              <w:t xml:space="preserve"> does not impact</w:t>
            </w:r>
            <w:r w:rsidRPr="00425522">
              <w:rPr>
                <w:rFonts w:cs="Arial"/>
                <w:i/>
                <w:color w:val="0000FF"/>
                <w:sz w:val="20"/>
              </w:rPr>
              <w:t xml:space="preserve"> its environment</w:t>
            </w:r>
          </w:p>
          <w:p w14:paraId="57551B34"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the durability of the part is of</w:t>
            </w:r>
            <w:r w:rsidRPr="00425522">
              <w:rPr>
                <w:rFonts w:cs="Arial"/>
                <w:b/>
                <w:bCs/>
                <w:i/>
                <w:color w:val="0000FF"/>
                <w:sz w:val="20"/>
              </w:rPr>
              <w:t xml:space="preserve">15 </w:t>
            </w:r>
            <w:r w:rsidRPr="00425522">
              <w:rPr>
                <w:rFonts w:cs="Arial"/>
                <w:i/>
                <w:color w:val="0000FF"/>
                <w:sz w:val="20"/>
              </w:rPr>
              <w:t>years</w:t>
            </w:r>
          </w:p>
          <w:p w14:paraId="7701864F"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 xml:space="preserve">the maximum exposure temperature is </w:t>
            </w:r>
            <w:r w:rsidRPr="00425522">
              <w:rPr>
                <w:rFonts w:cs="Arial"/>
                <w:b/>
                <w:i/>
                <w:color w:val="0000FF"/>
                <w:sz w:val="20"/>
              </w:rPr>
              <w:t>85</w:t>
            </w:r>
            <w:r w:rsidRPr="00425522">
              <w:rPr>
                <w:rFonts w:cs="Arial"/>
                <w:i/>
                <w:color w:val="0000FF"/>
                <w:sz w:val="20"/>
              </w:rPr>
              <w:t xml:space="preserve">° C </w:t>
            </w:r>
          </w:p>
          <w:p w14:paraId="108A7E89" w14:textId="77777777" w:rsidR="00705423" w:rsidRPr="00425522" w:rsidRDefault="00705423" w:rsidP="00705423">
            <w:pPr>
              <w:autoSpaceDE w:val="0"/>
              <w:autoSpaceDN w:val="0"/>
              <w:adjustRightInd w:val="0"/>
              <w:rPr>
                <w:rFonts w:cs="Arial"/>
                <w:i/>
                <w:color w:val="0000FF"/>
                <w:sz w:val="20"/>
              </w:rPr>
            </w:pPr>
            <w:r w:rsidRPr="00425522">
              <w:rPr>
                <w:rFonts w:cs="Arial"/>
                <w:i/>
                <w:color w:val="0000FF"/>
                <w:sz w:val="20"/>
              </w:rPr>
              <w:t xml:space="preserve">the component is </w:t>
            </w:r>
            <w:r w:rsidRPr="00425522">
              <w:rPr>
                <w:rFonts w:cs="Arial"/>
                <w:b/>
                <w:bCs/>
                <w:i/>
                <w:color w:val="0000FF"/>
                <w:sz w:val="20"/>
              </w:rPr>
              <w:t>not subject</w:t>
            </w:r>
            <w:r w:rsidRPr="00425522">
              <w:rPr>
                <w:rFonts w:cs="Arial"/>
                <w:i/>
                <w:color w:val="0000FF"/>
                <w:sz w:val="20"/>
              </w:rPr>
              <w:t xml:space="preserve"> to regulatory impact</w:t>
            </w:r>
          </w:p>
          <w:p w14:paraId="2C250EBC" w14:textId="77777777" w:rsidR="00705423" w:rsidRPr="00425522" w:rsidRDefault="00705423" w:rsidP="00705423">
            <w:pPr>
              <w:rPr>
                <w:sz w:val="20"/>
              </w:rPr>
            </w:pPr>
            <w:r w:rsidRPr="00425522">
              <w:rPr>
                <w:rFonts w:cs="Arial"/>
                <w:i/>
                <w:color w:val="0000FF"/>
                <w:sz w:val="20"/>
              </w:rPr>
              <w:t xml:space="preserve">the component should integrate </w:t>
            </w:r>
            <w:r w:rsidR="00AC470C" w:rsidRPr="00425522">
              <w:rPr>
                <w:rFonts w:cs="Arial"/>
                <w:b/>
                <w:i/>
                <w:color w:val="0000FF"/>
                <w:sz w:val="20"/>
              </w:rPr>
              <w:t>10</w:t>
            </w:r>
            <w:r w:rsidRPr="00425522">
              <w:rPr>
                <w:rFonts w:cs="Arial"/>
                <w:i/>
                <w:color w:val="0000FF"/>
                <w:sz w:val="20"/>
              </w:rPr>
              <w:t xml:space="preserve"> % of "green" materials.</w:t>
            </w:r>
          </w:p>
        </w:tc>
        <w:tc>
          <w:tcPr>
            <w:tcW w:w="798" w:type="pct"/>
            <w:shd w:val="clear" w:color="auto" w:fill="F3F3F3"/>
          </w:tcPr>
          <w:p w14:paraId="24B30848" w14:textId="77777777" w:rsidR="00AD0865" w:rsidRPr="00425522" w:rsidRDefault="00AD0865" w:rsidP="005C0592">
            <w:pPr>
              <w:rPr>
                <w:sz w:val="20"/>
              </w:rPr>
            </w:pPr>
          </w:p>
        </w:tc>
      </w:tr>
    </w:tbl>
    <w:p w14:paraId="6874DE54" w14:textId="77777777" w:rsidR="00AD0865" w:rsidRPr="00425522" w:rsidRDefault="00AD0865" w:rsidP="00E51F4C"/>
    <w:p w14:paraId="66821A8D" w14:textId="77777777" w:rsidR="00FE5973" w:rsidRPr="00425522" w:rsidRDefault="00FE5973">
      <w:pPr>
        <w:pStyle w:val="Heading4"/>
      </w:pPr>
      <w:bookmarkStart w:id="473" w:name="_Ref70921228"/>
      <w:bookmarkStart w:id="474" w:name="_Toc71517242"/>
      <w:bookmarkStart w:id="475" w:name="_Toc71517292"/>
      <w:bookmarkStart w:id="476" w:name="_Toc494448673"/>
      <w:r w:rsidRPr="00425522">
        <w:t>Fabrication</w:t>
      </w:r>
      <w:bookmarkEnd w:id="473"/>
      <w:bookmarkEnd w:id="474"/>
      <w:bookmarkEnd w:id="475"/>
      <w:r w:rsidR="00C65971" w:rsidRPr="00425522">
        <w:t>, montage, après vente</w:t>
      </w:r>
      <w:r w:rsidR="00705423" w:rsidRPr="00425522">
        <w:t xml:space="preserve"> / </w:t>
      </w:r>
      <w:bookmarkStart w:id="477" w:name="_Toc248837010"/>
      <w:r w:rsidR="00705423" w:rsidRPr="00425522">
        <w:rPr>
          <w:color w:val="0000FF"/>
        </w:rPr>
        <w:t>Manufacturing, assembly and after sales</w:t>
      </w:r>
      <w:bookmarkEnd w:id="476"/>
      <w:bookmarkEnd w:id="477"/>
    </w:p>
    <w:p w14:paraId="2841827E" w14:textId="77777777" w:rsidR="00FE5973" w:rsidRPr="00425522" w:rsidRDefault="00FE5973">
      <w:pPr>
        <w:pStyle w:val="Paragraphe"/>
      </w:pPr>
    </w:p>
    <w:p w14:paraId="7437EB7F" w14:textId="77777777" w:rsidR="00D30FB3" w:rsidRPr="00425522" w:rsidRDefault="00FE5973">
      <w:pPr>
        <w:pStyle w:val="BodyTextIndent2"/>
        <w:ind w:left="0"/>
        <w:rPr>
          <w:rFonts w:ascii="Arial" w:hAnsi="Arial"/>
          <w:i/>
          <w:iCs/>
        </w:rPr>
      </w:pPr>
      <w:r w:rsidRPr="00425522">
        <w:rPr>
          <w:rFonts w:ascii="Arial" w:hAnsi="Arial"/>
          <w:sz w:val="22"/>
          <w:szCs w:val="22"/>
        </w:rPr>
        <w:t>Norme A10 0310 :</w:t>
      </w:r>
      <w:r w:rsidRPr="00425522">
        <w:rPr>
          <w:rFonts w:ascii="Arial" w:hAnsi="Arial"/>
        </w:rPr>
        <w:t xml:space="preserve"> </w:t>
      </w:r>
    </w:p>
    <w:p w14:paraId="20524B2B" w14:textId="77777777" w:rsidR="00FE5973" w:rsidRPr="00425522" w:rsidRDefault="00FE5973">
      <w:pPr>
        <w:pStyle w:val="BodyTextIndent2"/>
        <w:ind w:left="0"/>
        <w:rPr>
          <w:rFonts w:ascii="Arial" w:hAnsi="Arial"/>
          <w:i/>
          <w:iCs/>
        </w:rPr>
      </w:pPr>
      <w:r w:rsidRPr="00425522">
        <w:rPr>
          <w:rFonts w:ascii="Arial" w:hAnsi="Arial"/>
          <w:i/>
          <w:iCs/>
        </w:rPr>
        <w:t>« Ce paragraphe décrit les exigences du système de production  (</w:t>
      </w:r>
      <w:r w:rsidR="00772CF0" w:rsidRPr="00425522">
        <w:rPr>
          <w:rFonts w:ascii="Arial" w:hAnsi="Arial"/>
          <w:i/>
          <w:iCs/>
        </w:rPr>
        <w:t>procédés…</w:t>
      </w:r>
      <w:r w:rsidRPr="00425522">
        <w:rPr>
          <w:rFonts w:ascii="Arial" w:hAnsi="Arial"/>
          <w:i/>
          <w:iCs/>
        </w:rPr>
        <w:t>) que le système doit prendre en considération pour permettre sa fabrication et notamment les opérations de :</w:t>
      </w:r>
    </w:p>
    <w:p w14:paraId="101A76FB" w14:textId="77777777" w:rsidR="00FE5973" w:rsidRPr="00425522" w:rsidRDefault="00FE5973" w:rsidP="00A771B6">
      <w:pPr>
        <w:pStyle w:val="BodyTextIndent2"/>
        <w:numPr>
          <w:ilvl w:val="0"/>
          <w:numId w:val="9"/>
        </w:numPr>
        <w:tabs>
          <w:tab w:val="num" w:pos="720"/>
        </w:tabs>
        <w:ind w:left="0" w:firstLine="0"/>
        <w:rPr>
          <w:rFonts w:ascii="Arial" w:hAnsi="Arial"/>
          <w:i/>
          <w:iCs/>
        </w:rPr>
      </w:pPr>
      <w:r w:rsidRPr="00425522">
        <w:rPr>
          <w:rFonts w:ascii="Arial" w:hAnsi="Arial"/>
          <w:i/>
          <w:iCs/>
        </w:rPr>
        <w:t>Transformation et montage (emboutissage, ferrage, peinture, montage, mécanique, brut, etc.),</w:t>
      </w:r>
    </w:p>
    <w:p w14:paraId="62534429" w14:textId="77777777" w:rsidR="00FE5973" w:rsidRPr="00425522" w:rsidRDefault="00FE5973" w:rsidP="00A771B6">
      <w:pPr>
        <w:pStyle w:val="BodyTextIndent2"/>
        <w:numPr>
          <w:ilvl w:val="0"/>
          <w:numId w:val="9"/>
        </w:numPr>
        <w:tabs>
          <w:tab w:val="num" w:pos="720"/>
        </w:tabs>
        <w:ind w:left="0" w:firstLine="0"/>
        <w:rPr>
          <w:rFonts w:ascii="Arial" w:hAnsi="Arial"/>
          <w:i/>
          <w:iCs/>
        </w:rPr>
      </w:pPr>
      <w:r w:rsidRPr="00425522">
        <w:rPr>
          <w:rFonts w:ascii="Arial" w:hAnsi="Arial"/>
          <w:i/>
          <w:iCs/>
        </w:rPr>
        <w:t>Logistique spécifique à la fabrication du ou des produits(s) tant qu’il n’est pas fini.</w:t>
      </w:r>
    </w:p>
    <w:p w14:paraId="2F6AD5F4" w14:textId="77777777" w:rsidR="00FE5973" w:rsidRPr="00425522" w:rsidRDefault="004675C0" w:rsidP="00A771B6">
      <w:pPr>
        <w:pStyle w:val="BodyTextIndent2"/>
        <w:numPr>
          <w:ilvl w:val="0"/>
          <w:numId w:val="9"/>
        </w:numPr>
        <w:tabs>
          <w:tab w:val="num" w:pos="720"/>
        </w:tabs>
        <w:ind w:left="0" w:firstLine="0"/>
        <w:rPr>
          <w:rFonts w:ascii="Arial" w:hAnsi="Arial"/>
          <w:i/>
          <w:iCs/>
        </w:rPr>
      </w:pPr>
      <w:r w:rsidRPr="00425522">
        <w:rPr>
          <w:rFonts w:ascii="Arial" w:hAnsi="Arial"/>
          <w:i/>
          <w:iCs/>
        </w:rPr>
        <w:t>Contrôle (</w:t>
      </w:r>
      <w:r w:rsidR="00FE2BA5" w:rsidRPr="00425522">
        <w:rPr>
          <w:rFonts w:ascii="Arial" w:hAnsi="Arial"/>
          <w:i/>
          <w:iCs/>
        </w:rPr>
        <w:t>autodiagnostic</w:t>
      </w:r>
      <w:r w:rsidR="00FE5973" w:rsidRPr="00425522">
        <w:rPr>
          <w:rFonts w:ascii="Arial" w:hAnsi="Arial"/>
          <w:i/>
          <w:iCs/>
        </w:rPr>
        <w:t xml:space="preserve"> permettant le contrôle en montage, etc.). »</w:t>
      </w:r>
    </w:p>
    <w:p w14:paraId="309EAB30" w14:textId="77777777" w:rsidR="00705423" w:rsidRPr="00425522" w:rsidRDefault="00705423" w:rsidP="00705423">
      <w:pPr>
        <w:rPr>
          <w:i/>
          <w:iCs/>
          <w:color w:val="0000FF"/>
        </w:rPr>
      </w:pPr>
      <w:r w:rsidRPr="00425522">
        <w:rPr>
          <w:color w:val="0000FF"/>
        </w:rPr>
        <w:t xml:space="preserve">Standard A10 0310: </w:t>
      </w:r>
    </w:p>
    <w:p w14:paraId="521A1718" w14:textId="77777777" w:rsidR="00705423" w:rsidRPr="00425522" w:rsidRDefault="00705423" w:rsidP="00705423">
      <w:pPr>
        <w:pStyle w:val="BodyTextIndent2"/>
        <w:ind w:left="0"/>
        <w:rPr>
          <w:rFonts w:ascii="Arial" w:hAnsi="Arial"/>
          <w:i/>
          <w:iCs/>
          <w:color w:val="0000FF"/>
        </w:rPr>
      </w:pPr>
      <w:r w:rsidRPr="00425522">
        <w:rPr>
          <w:rFonts w:ascii="Arial" w:hAnsi="Arial"/>
          <w:i/>
          <w:iCs/>
          <w:color w:val="0000FF"/>
        </w:rPr>
        <w:t>"This paragraph describes the requirements of the production system (</w:t>
      </w:r>
      <w:r w:rsidR="00772CF0" w:rsidRPr="00425522">
        <w:rPr>
          <w:rFonts w:ascii="Arial" w:hAnsi="Arial"/>
          <w:i/>
          <w:iCs/>
          <w:color w:val="0000FF"/>
        </w:rPr>
        <w:t>processes...</w:t>
      </w:r>
      <w:r w:rsidRPr="00425522">
        <w:rPr>
          <w:rFonts w:ascii="Arial" w:hAnsi="Arial"/>
          <w:i/>
          <w:iCs/>
          <w:color w:val="0000FF"/>
        </w:rPr>
        <w:t>) that the system should acknowledge to allow its production and especially the operations:</w:t>
      </w:r>
    </w:p>
    <w:p w14:paraId="4DF4D892" w14:textId="77777777" w:rsidR="00705423" w:rsidRPr="00425522" w:rsidRDefault="00705423" w:rsidP="00A771B6">
      <w:pPr>
        <w:pStyle w:val="BodyTextIndent2"/>
        <w:numPr>
          <w:ilvl w:val="0"/>
          <w:numId w:val="9"/>
        </w:numPr>
        <w:tabs>
          <w:tab w:val="num" w:pos="720"/>
        </w:tabs>
        <w:ind w:left="0" w:firstLine="0"/>
        <w:rPr>
          <w:rFonts w:ascii="Arial" w:hAnsi="Arial"/>
          <w:i/>
          <w:iCs/>
          <w:color w:val="0000FF"/>
        </w:rPr>
      </w:pPr>
      <w:r w:rsidRPr="00425522">
        <w:rPr>
          <w:rFonts w:ascii="Arial" w:hAnsi="Arial"/>
          <w:i/>
          <w:iCs/>
          <w:color w:val="0000FF"/>
        </w:rPr>
        <w:t>Conversion and assembly (stamping, body in white, paint, assembly, mechanical, raw, etc.),</w:t>
      </w:r>
    </w:p>
    <w:p w14:paraId="4525459C" w14:textId="77777777" w:rsidR="00705423" w:rsidRPr="00425522" w:rsidRDefault="00705423" w:rsidP="00A771B6">
      <w:pPr>
        <w:pStyle w:val="BodyTextIndent2"/>
        <w:numPr>
          <w:ilvl w:val="0"/>
          <w:numId w:val="9"/>
        </w:numPr>
        <w:tabs>
          <w:tab w:val="num" w:pos="720"/>
        </w:tabs>
        <w:ind w:left="0" w:firstLine="0"/>
        <w:rPr>
          <w:rFonts w:ascii="Arial" w:hAnsi="Arial"/>
          <w:i/>
          <w:iCs/>
          <w:color w:val="0000FF"/>
        </w:rPr>
      </w:pPr>
      <w:r w:rsidRPr="00425522">
        <w:rPr>
          <w:rFonts w:ascii="Arial" w:hAnsi="Arial"/>
          <w:i/>
          <w:iCs/>
          <w:color w:val="0000FF"/>
        </w:rPr>
        <w:t>Logistics specific to the manufacturing of the product(s) as long as they are not finished.</w:t>
      </w:r>
    </w:p>
    <w:p w14:paraId="41EC5314" w14:textId="77777777" w:rsidR="00705423" w:rsidRPr="00425522" w:rsidRDefault="00705423" w:rsidP="00A771B6">
      <w:pPr>
        <w:pStyle w:val="BodyTextIndent2"/>
        <w:numPr>
          <w:ilvl w:val="0"/>
          <w:numId w:val="9"/>
        </w:numPr>
        <w:tabs>
          <w:tab w:val="num" w:pos="720"/>
        </w:tabs>
        <w:ind w:left="0" w:firstLine="0"/>
        <w:rPr>
          <w:rFonts w:ascii="Arial" w:hAnsi="Arial"/>
          <w:i/>
          <w:iCs/>
          <w:color w:val="0000FF"/>
        </w:rPr>
      </w:pPr>
      <w:r w:rsidRPr="00425522">
        <w:rPr>
          <w:rFonts w:ascii="Arial" w:hAnsi="Arial"/>
          <w:i/>
          <w:iCs/>
          <w:color w:val="0000FF"/>
        </w:rPr>
        <w:t>Inspection (self-test procedure that allows the inspection at assembly, etc.)."</w:t>
      </w:r>
    </w:p>
    <w:p w14:paraId="223C0534" w14:textId="77777777" w:rsidR="00705423" w:rsidRPr="00425522" w:rsidRDefault="00705423" w:rsidP="00705423">
      <w:pPr>
        <w:pStyle w:val="Paragraphe"/>
        <w:rPr>
          <w:color w:val="0000FF"/>
        </w:rPr>
      </w:pPr>
    </w:p>
    <w:p w14:paraId="73A054AF" w14:textId="77777777" w:rsidR="00FE5973" w:rsidRPr="00425522" w:rsidRDefault="00FE5973">
      <w:pPr>
        <w:pStyle w:val="Paragraphe"/>
      </w:pPr>
    </w:p>
    <w:p w14:paraId="68DDB1A3" w14:textId="77777777" w:rsidR="006057BD" w:rsidRPr="00425522" w:rsidRDefault="006057BD">
      <w:pPr>
        <w:pStyle w:val="Paragraphe"/>
        <w:rPr>
          <w:b/>
          <w:sz w:val="22"/>
          <w:szCs w:val="22"/>
        </w:rPr>
      </w:pPr>
      <w:r w:rsidRPr="00425522">
        <w:rPr>
          <w:b/>
          <w:sz w:val="22"/>
          <w:szCs w:val="22"/>
        </w:rPr>
        <w:t xml:space="preserve">Pour le métier </w:t>
      </w:r>
      <w:r w:rsidR="007C5D7D" w:rsidRPr="00425522">
        <w:rPr>
          <w:b/>
          <w:sz w:val="22"/>
          <w:szCs w:val="22"/>
        </w:rPr>
        <w:t>EEWE</w:t>
      </w:r>
      <w:r w:rsidR="00841F84" w:rsidRPr="00425522">
        <w:rPr>
          <w:b/>
          <w:sz w:val="22"/>
          <w:szCs w:val="22"/>
        </w:rPr>
        <w:t>, les exigences de fabrication</w:t>
      </w:r>
      <w:r w:rsidRPr="00425522">
        <w:rPr>
          <w:b/>
          <w:sz w:val="22"/>
          <w:szCs w:val="22"/>
        </w:rPr>
        <w:t xml:space="preserve"> </w:t>
      </w:r>
      <w:r w:rsidR="002A3B5F" w:rsidRPr="00425522">
        <w:rPr>
          <w:b/>
          <w:sz w:val="22"/>
          <w:szCs w:val="22"/>
        </w:rPr>
        <w:t xml:space="preserve">sur le produit </w:t>
      </w:r>
      <w:r w:rsidRPr="00425522">
        <w:rPr>
          <w:b/>
          <w:sz w:val="22"/>
          <w:szCs w:val="22"/>
        </w:rPr>
        <w:t>concerne</w:t>
      </w:r>
      <w:r w:rsidR="00841F84" w:rsidRPr="00425522">
        <w:rPr>
          <w:b/>
          <w:sz w:val="22"/>
          <w:szCs w:val="22"/>
        </w:rPr>
        <w:t>nt</w:t>
      </w:r>
      <w:r w:rsidR="003741C2" w:rsidRPr="00425522">
        <w:rPr>
          <w:b/>
          <w:sz w:val="22"/>
          <w:szCs w:val="22"/>
        </w:rPr>
        <w:t xml:space="preserve"> les </w:t>
      </w:r>
      <w:r w:rsidR="00D80073" w:rsidRPr="00425522">
        <w:rPr>
          <w:b/>
          <w:sz w:val="22"/>
          <w:szCs w:val="22"/>
        </w:rPr>
        <w:t>lig</w:t>
      </w:r>
      <w:r w:rsidR="003741C2" w:rsidRPr="00425522">
        <w:rPr>
          <w:b/>
          <w:sz w:val="22"/>
          <w:szCs w:val="22"/>
        </w:rPr>
        <w:t>nes de montage</w:t>
      </w:r>
      <w:r w:rsidR="00841F84" w:rsidRPr="00425522">
        <w:rPr>
          <w:b/>
          <w:sz w:val="22"/>
          <w:szCs w:val="22"/>
        </w:rPr>
        <w:t> </w:t>
      </w:r>
      <w:r w:rsidR="00C65971" w:rsidRPr="00425522">
        <w:rPr>
          <w:b/>
          <w:sz w:val="22"/>
          <w:szCs w:val="22"/>
        </w:rPr>
        <w:t>et l’après-vente</w:t>
      </w:r>
      <w:r w:rsidR="00841F84" w:rsidRPr="00425522">
        <w:rPr>
          <w:b/>
          <w:sz w:val="22"/>
          <w:szCs w:val="22"/>
        </w:rPr>
        <w:t>:</w:t>
      </w:r>
    </w:p>
    <w:p w14:paraId="1BF4A1FE" w14:textId="77777777" w:rsidR="00841F84" w:rsidRPr="00425522" w:rsidRDefault="00841F84" w:rsidP="00A771B6">
      <w:pPr>
        <w:pStyle w:val="Paragraphe"/>
        <w:numPr>
          <w:ilvl w:val="0"/>
          <w:numId w:val="15"/>
        </w:numPr>
        <w:rPr>
          <w:b/>
          <w:sz w:val="22"/>
          <w:szCs w:val="22"/>
        </w:rPr>
      </w:pPr>
      <w:r w:rsidRPr="00425522">
        <w:rPr>
          <w:b/>
          <w:sz w:val="22"/>
          <w:szCs w:val="22"/>
        </w:rPr>
        <w:t>L’approvisionnement des pièces en ligne</w:t>
      </w:r>
    </w:p>
    <w:p w14:paraId="12F756B5" w14:textId="77777777" w:rsidR="00841F84" w:rsidRPr="00425522" w:rsidRDefault="00841F84" w:rsidP="00A771B6">
      <w:pPr>
        <w:pStyle w:val="Paragraphe"/>
        <w:numPr>
          <w:ilvl w:val="0"/>
          <w:numId w:val="15"/>
        </w:numPr>
        <w:rPr>
          <w:b/>
          <w:sz w:val="22"/>
          <w:szCs w:val="22"/>
        </w:rPr>
      </w:pPr>
      <w:r w:rsidRPr="00425522">
        <w:rPr>
          <w:b/>
          <w:sz w:val="22"/>
          <w:szCs w:val="22"/>
        </w:rPr>
        <w:t>Le montage type d’un boîtier</w:t>
      </w:r>
    </w:p>
    <w:p w14:paraId="35C61188" w14:textId="77777777" w:rsidR="00092884" w:rsidRPr="00425522" w:rsidRDefault="00092884" w:rsidP="00A771B6">
      <w:pPr>
        <w:pStyle w:val="Paragraphe"/>
        <w:numPr>
          <w:ilvl w:val="0"/>
          <w:numId w:val="15"/>
        </w:numPr>
        <w:rPr>
          <w:sz w:val="22"/>
          <w:szCs w:val="22"/>
        </w:rPr>
      </w:pPr>
      <w:r w:rsidRPr="00425522">
        <w:rPr>
          <w:sz w:val="22"/>
          <w:szCs w:val="22"/>
        </w:rPr>
        <w:t>Le téléchargement en ligne</w:t>
      </w:r>
    </w:p>
    <w:p w14:paraId="0A9B5597" w14:textId="77777777" w:rsidR="00092884" w:rsidRPr="00425522" w:rsidRDefault="00841F84" w:rsidP="00A771B6">
      <w:pPr>
        <w:pStyle w:val="Paragraphe"/>
        <w:numPr>
          <w:ilvl w:val="0"/>
          <w:numId w:val="15"/>
        </w:numPr>
        <w:rPr>
          <w:sz w:val="22"/>
          <w:szCs w:val="22"/>
        </w:rPr>
      </w:pPr>
      <w:r w:rsidRPr="00425522">
        <w:rPr>
          <w:sz w:val="22"/>
          <w:szCs w:val="22"/>
        </w:rPr>
        <w:t xml:space="preserve">Le paramétrage </w:t>
      </w:r>
      <w:r w:rsidR="00092884" w:rsidRPr="00425522">
        <w:rPr>
          <w:sz w:val="22"/>
          <w:szCs w:val="22"/>
        </w:rPr>
        <w:t>en ligne</w:t>
      </w:r>
    </w:p>
    <w:p w14:paraId="042F4AC4" w14:textId="77777777" w:rsidR="00841F84" w:rsidRPr="00425522" w:rsidRDefault="00092884" w:rsidP="00A771B6">
      <w:pPr>
        <w:pStyle w:val="Paragraphe"/>
        <w:numPr>
          <w:ilvl w:val="0"/>
          <w:numId w:val="15"/>
        </w:numPr>
        <w:rPr>
          <w:sz w:val="22"/>
          <w:szCs w:val="22"/>
        </w:rPr>
      </w:pPr>
      <w:r w:rsidRPr="00425522">
        <w:rPr>
          <w:sz w:val="22"/>
          <w:szCs w:val="22"/>
        </w:rPr>
        <w:t>L</w:t>
      </w:r>
      <w:r w:rsidR="00841F84" w:rsidRPr="00425522">
        <w:rPr>
          <w:sz w:val="22"/>
          <w:szCs w:val="22"/>
        </w:rPr>
        <w:t>e contrôle en ligne</w:t>
      </w:r>
    </w:p>
    <w:p w14:paraId="2553EA91" w14:textId="77777777" w:rsidR="00092884" w:rsidRPr="00425522" w:rsidRDefault="00092884" w:rsidP="00A771B6">
      <w:pPr>
        <w:pStyle w:val="Paragraphe"/>
        <w:numPr>
          <w:ilvl w:val="0"/>
          <w:numId w:val="15"/>
        </w:numPr>
        <w:rPr>
          <w:sz w:val="22"/>
          <w:szCs w:val="22"/>
        </w:rPr>
      </w:pPr>
      <w:r w:rsidRPr="00425522">
        <w:rPr>
          <w:sz w:val="22"/>
          <w:szCs w:val="22"/>
        </w:rPr>
        <w:t>Les opérations d’apprentissage en ligne</w:t>
      </w:r>
    </w:p>
    <w:p w14:paraId="1F5A7A58" w14:textId="77777777" w:rsidR="00CC5C23" w:rsidRPr="00425522" w:rsidRDefault="00CC5C23" w:rsidP="00A771B6">
      <w:pPr>
        <w:pStyle w:val="Paragraphe"/>
        <w:numPr>
          <w:ilvl w:val="0"/>
          <w:numId w:val="15"/>
        </w:numPr>
        <w:rPr>
          <w:b/>
          <w:sz w:val="22"/>
          <w:szCs w:val="22"/>
        </w:rPr>
      </w:pPr>
      <w:r w:rsidRPr="00425522">
        <w:rPr>
          <w:b/>
          <w:sz w:val="22"/>
          <w:szCs w:val="22"/>
        </w:rPr>
        <w:t>Le montage des câbles et connecteurs</w:t>
      </w:r>
    </w:p>
    <w:p w14:paraId="6D144840" w14:textId="77777777" w:rsidR="00CC5C23" w:rsidRPr="00425522" w:rsidRDefault="00CC5C23" w:rsidP="00A771B6">
      <w:pPr>
        <w:pStyle w:val="Paragraphe"/>
        <w:numPr>
          <w:ilvl w:val="0"/>
          <w:numId w:val="15"/>
        </w:numPr>
        <w:rPr>
          <w:b/>
          <w:sz w:val="22"/>
          <w:szCs w:val="22"/>
        </w:rPr>
      </w:pPr>
      <w:r w:rsidRPr="00425522">
        <w:rPr>
          <w:b/>
          <w:sz w:val="22"/>
          <w:szCs w:val="22"/>
        </w:rPr>
        <w:t>Le contrôle des équipotentielles sur câbles et connecteurs</w:t>
      </w:r>
    </w:p>
    <w:p w14:paraId="3E24A7A0" w14:textId="77777777" w:rsidR="00705423" w:rsidRPr="00425522" w:rsidRDefault="00705423" w:rsidP="00705423">
      <w:pPr>
        <w:pStyle w:val="Paragraphe"/>
        <w:rPr>
          <w:b/>
          <w:i/>
          <w:color w:val="0000FF"/>
          <w:sz w:val="22"/>
          <w:szCs w:val="22"/>
        </w:rPr>
      </w:pPr>
      <w:r w:rsidRPr="00425522">
        <w:rPr>
          <w:b/>
          <w:i/>
          <w:color w:val="0000FF"/>
          <w:sz w:val="22"/>
          <w:szCs w:val="22"/>
        </w:rPr>
        <w:lastRenderedPageBreak/>
        <w:t xml:space="preserve">For the </w:t>
      </w:r>
      <w:r w:rsidR="007C5D7D" w:rsidRPr="00425522">
        <w:rPr>
          <w:b/>
          <w:i/>
          <w:color w:val="0000FF"/>
          <w:sz w:val="22"/>
          <w:szCs w:val="22"/>
        </w:rPr>
        <w:t>EEWE</w:t>
      </w:r>
      <w:r w:rsidRPr="00425522">
        <w:rPr>
          <w:b/>
          <w:i/>
          <w:color w:val="0000FF"/>
          <w:sz w:val="22"/>
          <w:szCs w:val="22"/>
        </w:rPr>
        <w:t xml:space="preserve"> technique, the production requirements on the product concern the assembly lines and the after-sales:</w:t>
      </w:r>
    </w:p>
    <w:p w14:paraId="1F3F8004" w14:textId="77777777" w:rsidR="00705423" w:rsidRPr="00425522" w:rsidRDefault="00705423" w:rsidP="00A771B6">
      <w:pPr>
        <w:pStyle w:val="Paragraphe"/>
        <w:numPr>
          <w:ilvl w:val="0"/>
          <w:numId w:val="40"/>
        </w:numPr>
        <w:rPr>
          <w:b/>
          <w:i/>
          <w:color w:val="0000FF"/>
          <w:sz w:val="22"/>
          <w:szCs w:val="22"/>
        </w:rPr>
      </w:pPr>
      <w:r w:rsidRPr="00425522">
        <w:rPr>
          <w:b/>
          <w:i/>
          <w:color w:val="0000FF"/>
          <w:sz w:val="22"/>
          <w:szCs w:val="22"/>
        </w:rPr>
        <w:t>The supply of parts on line</w:t>
      </w:r>
    </w:p>
    <w:p w14:paraId="621ED997" w14:textId="77777777" w:rsidR="00705423" w:rsidRPr="00425522" w:rsidRDefault="00705423" w:rsidP="00A771B6">
      <w:pPr>
        <w:pStyle w:val="Paragraphe"/>
        <w:numPr>
          <w:ilvl w:val="0"/>
          <w:numId w:val="40"/>
        </w:numPr>
        <w:rPr>
          <w:b/>
          <w:i/>
          <w:color w:val="0000FF"/>
          <w:sz w:val="22"/>
          <w:szCs w:val="22"/>
        </w:rPr>
      </w:pPr>
      <w:r w:rsidRPr="00425522">
        <w:rPr>
          <w:b/>
          <w:i/>
          <w:color w:val="0000FF"/>
          <w:sz w:val="22"/>
          <w:szCs w:val="22"/>
        </w:rPr>
        <w:t>The typical assembly of a housing</w:t>
      </w:r>
    </w:p>
    <w:p w14:paraId="548E6247" w14:textId="77777777" w:rsidR="00705423" w:rsidRPr="00425522" w:rsidRDefault="00705423" w:rsidP="00A771B6">
      <w:pPr>
        <w:pStyle w:val="Paragraphe"/>
        <w:numPr>
          <w:ilvl w:val="0"/>
          <w:numId w:val="40"/>
        </w:numPr>
        <w:rPr>
          <w:i/>
          <w:color w:val="0000FF"/>
          <w:sz w:val="22"/>
          <w:szCs w:val="22"/>
        </w:rPr>
      </w:pPr>
      <w:r w:rsidRPr="00425522">
        <w:rPr>
          <w:i/>
          <w:color w:val="0000FF"/>
          <w:sz w:val="22"/>
          <w:szCs w:val="22"/>
        </w:rPr>
        <w:t>The on line download</w:t>
      </w:r>
    </w:p>
    <w:p w14:paraId="755D1143" w14:textId="77777777" w:rsidR="00705423" w:rsidRPr="00425522" w:rsidRDefault="00705423" w:rsidP="00A771B6">
      <w:pPr>
        <w:pStyle w:val="Paragraphe"/>
        <w:numPr>
          <w:ilvl w:val="0"/>
          <w:numId w:val="40"/>
        </w:numPr>
        <w:rPr>
          <w:i/>
          <w:color w:val="0000FF"/>
          <w:sz w:val="22"/>
          <w:szCs w:val="22"/>
        </w:rPr>
      </w:pPr>
      <w:r w:rsidRPr="00425522">
        <w:rPr>
          <w:i/>
          <w:color w:val="0000FF"/>
          <w:sz w:val="22"/>
          <w:szCs w:val="22"/>
        </w:rPr>
        <w:t>The on line configuration</w:t>
      </w:r>
    </w:p>
    <w:p w14:paraId="0E6C1E85" w14:textId="77777777" w:rsidR="00705423" w:rsidRPr="00425522" w:rsidRDefault="00705423" w:rsidP="00A771B6">
      <w:pPr>
        <w:pStyle w:val="Paragraphe"/>
        <w:numPr>
          <w:ilvl w:val="0"/>
          <w:numId w:val="40"/>
        </w:numPr>
        <w:rPr>
          <w:i/>
          <w:color w:val="0000FF"/>
          <w:sz w:val="22"/>
          <w:szCs w:val="22"/>
        </w:rPr>
      </w:pPr>
      <w:r w:rsidRPr="00425522">
        <w:rPr>
          <w:i/>
          <w:color w:val="0000FF"/>
          <w:sz w:val="22"/>
          <w:szCs w:val="22"/>
        </w:rPr>
        <w:t>The on line inspection</w:t>
      </w:r>
    </w:p>
    <w:p w14:paraId="64DB8C70" w14:textId="77777777" w:rsidR="00705423" w:rsidRPr="00425522" w:rsidRDefault="00705423" w:rsidP="00A771B6">
      <w:pPr>
        <w:pStyle w:val="Paragraphe"/>
        <w:numPr>
          <w:ilvl w:val="0"/>
          <w:numId w:val="40"/>
        </w:numPr>
        <w:rPr>
          <w:i/>
          <w:color w:val="0000FF"/>
          <w:sz w:val="22"/>
          <w:szCs w:val="22"/>
        </w:rPr>
      </w:pPr>
      <w:r w:rsidRPr="00425522">
        <w:rPr>
          <w:i/>
          <w:color w:val="0000FF"/>
          <w:sz w:val="22"/>
          <w:szCs w:val="22"/>
        </w:rPr>
        <w:t>The on line programming operations</w:t>
      </w:r>
    </w:p>
    <w:p w14:paraId="55A78066" w14:textId="77777777" w:rsidR="00705423" w:rsidRPr="00425522" w:rsidRDefault="00705423" w:rsidP="00A771B6">
      <w:pPr>
        <w:pStyle w:val="Paragraphe"/>
        <w:numPr>
          <w:ilvl w:val="0"/>
          <w:numId w:val="40"/>
        </w:numPr>
        <w:rPr>
          <w:b/>
          <w:i/>
          <w:color w:val="0000FF"/>
          <w:sz w:val="22"/>
          <w:szCs w:val="22"/>
        </w:rPr>
      </w:pPr>
      <w:r w:rsidRPr="00425522">
        <w:rPr>
          <w:b/>
          <w:i/>
          <w:color w:val="0000FF"/>
          <w:sz w:val="22"/>
          <w:szCs w:val="22"/>
        </w:rPr>
        <w:t>The fitting of the cables and connectors</w:t>
      </w:r>
    </w:p>
    <w:p w14:paraId="15F5AF7C" w14:textId="77777777" w:rsidR="00705423" w:rsidRPr="00425522" w:rsidRDefault="00705423" w:rsidP="00A771B6">
      <w:pPr>
        <w:pStyle w:val="Paragraphe"/>
        <w:numPr>
          <w:ilvl w:val="0"/>
          <w:numId w:val="40"/>
        </w:numPr>
        <w:rPr>
          <w:b/>
          <w:i/>
          <w:color w:val="0000FF"/>
          <w:sz w:val="22"/>
          <w:szCs w:val="22"/>
        </w:rPr>
      </w:pPr>
      <w:r w:rsidRPr="00425522">
        <w:rPr>
          <w:b/>
          <w:i/>
          <w:color w:val="0000FF"/>
          <w:sz w:val="22"/>
          <w:szCs w:val="22"/>
        </w:rPr>
        <w:t>The checking of the equipotentials on cables and connectors</w:t>
      </w:r>
    </w:p>
    <w:p w14:paraId="0D59E724" w14:textId="77777777" w:rsidR="006057BD" w:rsidRPr="00425522" w:rsidRDefault="006057BD">
      <w:pPr>
        <w:pStyle w:val="Paragraphe"/>
        <w:rPr>
          <w:sz w:val="22"/>
          <w:szCs w:val="22"/>
        </w:rPr>
      </w:pPr>
    </w:p>
    <w:p w14:paraId="4D05014E" w14:textId="77777777" w:rsidR="00F804D2" w:rsidRPr="00425522" w:rsidRDefault="00AA4B66">
      <w:pPr>
        <w:pStyle w:val="Paragraphe"/>
        <w:rPr>
          <w:sz w:val="22"/>
          <w:szCs w:val="22"/>
        </w:rPr>
      </w:pPr>
      <w:r w:rsidRPr="00425522">
        <w:rPr>
          <w:sz w:val="22"/>
          <w:szCs w:val="22"/>
        </w:rPr>
        <w:t>Par convention et</w:t>
      </w:r>
      <w:r w:rsidR="00CC5C23" w:rsidRPr="00425522">
        <w:rPr>
          <w:sz w:val="22"/>
          <w:szCs w:val="22"/>
        </w:rPr>
        <w:t xml:space="preserve"> par souci</w:t>
      </w:r>
      <w:r w:rsidRPr="00425522">
        <w:rPr>
          <w:sz w:val="22"/>
          <w:szCs w:val="22"/>
        </w:rPr>
        <w:t xml:space="preserve"> de simplification de </w:t>
      </w:r>
      <w:r w:rsidR="00F804D2" w:rsidRPr="00425522">
        <w:rPr>
          <w:sz w:val="22"/>
          <w:szCs w:val="22"/>
        </w:rPr>
        <w:t>rédaction</w:t>
      </w:r>
      <w:r w:rsidRPr="00425522">
        <w:rPr>
          <w:sz w:val="22"/>
          <w:szCs w:val="22"/>
        </w:rPr>
        <w:t xml:space="preserve">, les </w:t>
      </w:r>
      <w:r w:rsidR="003741C2" w:rsidRPr="00425522">
        <w:rPr>
          <w:sz w:val="22"/>
          <w:szCs w:val="22"/>
        </w:rPr>
        <w:t>points</w:t>
      </w:r>
      <w:r w:rsidRPr="00425522">
        <w:rPr>
          <w:sz w:val="22"/>
          <w:szCs w:val="22"/>
        </w:rPr>
        <w:t xml:space="preserve"> 3, 4</w:t>
      </w:r>
      <w:r w:rsidR="00F804D2" w:rsidRPr="00425522">
        <w:rPr>
          <w:sz w:val="22"/>
          <w:szCs w:val="22"/>
        </w:rPr>
        <w:t>, 5, 6 sont traités avec les exigences de diagnostic, de télécodage et de téléchargement en APV au paragraphe maintenabilité au § 5.4.4.2</w:t>
      </w:r>
    </w:p>
    <w:p w14:paraId="540FF423" w14:textId="77777777" w:rsidR="009921CA" w:rsidRPr="00425522" w:rsidRDefault="009921CA" w:rsidP="009921CA">
      <w:pPr>
        <w:pStyle w:val="Paragraphe"/>
        <w:rPr>
          <w:i/>
          <w:color w:val="0000FF"/>
          <w:sz w:val="22"/>
          <w:szCs w:val="22"/>
        </w:rPr>
      </w:pPr>
      <w:r w:rsidRPr="00425522">
        <w:rPr>
          <w:i/>
          <w:color w:val="0000FF"/>
          <w:sz w:val="22"/>
          <w:szCs w:val="22"/>
        </w:rPr>
        <w:t>By convention and in order to simplify the writing, points 3, 4, 5, 6 are discussed together with the requirements for diagnostic, remote encoding and AS download in the maintainability paragraph in § 5.4.4.2</w:t>
      </w:r>
    </w:p>
    <w:p w14:paraId="0315C4A6" w14:textId="77777777" w:rsidR="002A3B5F" w:rsidRPr="00425522" w:rsidRDefault="002A3B5F">
      <w:pPr>
        <w:pStyle w:val="Paragraphe"/>
        <w:rPr>
          <w:sz w:val="22"/>
          <w:szCs w:val="22"/>
        </w:rPr>
      </w:pPr>
    </w:p>
    <w:p w14:paraId="7525D74A" w14:textId="77777777" w:rsidR="002A3B5F" w:rsidRPr="00425522" w:rsidRDefault="002A3B5F">
      <w:pPr>
        <w:pStyle w:val="Paragraphe"/>
        <w:rPr>
          <w:sz w:val="22"/>
          <w:szCs w:val="22"/>
        </w:rPr>
      </w:pPr>
      <w:r w:rsidRPr="00425522">
        <w:rPr>
          <w:sz w:val="22"/>
          <w:szCs w:val="22"/>
        </w:rPr>
        <w:t xml:space="preserve">Attention : les exigences de </w:t>
      </w:r>
      <w:r w:rsidR="007C5D7D" w:rsidRPr="00425522">
        <w:rPr>
          <w:sz w:val="22"/>
          <w:szCs w:val="22"/>
        </w:rPr>
        <w:t>EEWE</w:t>
      </w:r>
      <w:r w:rsidRPr="00425522">
        <w:rPr>
          <w:sz w:val="22"/>
          <w:szCs w:val="22"/>
        </w:rPr>
        <w:t xml:space="preserve"> vers </w:t>
      </w:r>
      <w:r w:rsidR="00E47ADC" w:rsidRPr="00425522">
        <w:rPr>
          <w:sz w:val="22"/>
          <w:szCs w:val="22"/>
        </w:rPr>
        <w:t xml:space="preserve">le </w:t>
      </w:r>
      <w:r w:rsidR="000A4771" w:rsidRPr="00425522">
        <w:rPr>
          <w:sz w:val="22"/>
          <w:szCs w:val="22"/>
        </w:rPr>
        <w:t>service Montage [S8</w:t>
      </w:r>
      <w:r w:rsidR="00E47ADC" w:rsidRPr="00425522">
        <w:rPr>
          <w:sz w:val="22"/>
          <w:szCs w:val="22"/>
        </w:rPr>
        <w:t>]</w:t>
      </w:r>
      <w:r w:rsidRPr="00425522">
        <w:rPr>
          <w:sz w:val="22"/>
          <w:szCs w:val="22"/>
        </w:rPr>
        <w:t xml:space="preserve"> sont dans </w:t>
      </w:r>
      <w:r w:rsidR="003D565A" w:rsidRPr="00425522">
        <w:rPr>
          <w:sz w:val="22"/>
          <w:szCs w:val="22"/>
        </w:rPr>
        <w:t>le CdC</w:t>
      </w:r>
      <w:r w:rsidRPr="00425522">
        <w:rPr>
          <w:sz w:val="22"/>
          <w:szCs w:val="22"/>
        </w:rPr>
        <w:t xml:space="preserve"> Conditionnement et Montage.</w:t>
      </w:r>
    </w:p>
    <w:p w14:paraId="47C11A8F" w14:textId="77777777" w:rsidR="009921CA" w:rsidRPr="00425522" w:rsidRDefault="009921CA" w:rsidP="009921CA">
      <w:pPr>
        <w:pStyle w:val="Paragraphe"/>
        <w:rPr>
          <w:i/>
          <w:color w:val="0000FF"/>
          <w:sz w:val="22"/>
          <w:szCs w:val="22"/>
        </w:rPr>
      </w:pPr>
      <w:r w:rsidRPr="00425522">
        <w:rPr>
          <w:i/>
          <w:color w:val="0000FF"/>
          <w:sz w:val="22"/>
          <w:szCs w:val="22"/>
        </w:rPr>
        <w:t xml:space="preserve">Note: the requirements </w:t>
      </w:r>
      <w:r w:rsidR="007C5D7D" w:rsidRPr="00425522">
        <w:rPr>
          <w:i/>
          <w:color w:val="0000FF"/>
          <w:sz w:val="22"/>
          <w:szCs w:val="22"/>
        </w:rPr>
        <w:t>EEWE</w:t>
      </w:r>
      <w:r w:rsidRPr="00425522">
        <w:rPr>
          <w:i/>
          <w:color w:val="0000FF"/>
          <w:sz w:val="22"/>
          <w:szCs w:val="22"/>
        </w:rPr>
        <w:t xml:space="preserve"> to </w:t>
      </w:r>
      <w:r w:rsidR="00037DC2" w:rsidRPr="00425522">
        <w:rPr>
          <w:i/>
          <w:color w:val="0000FF"/>
          <w:sz w:val="22"/>
          <w:szCs w:val="22"/>
        </w:rPr>
        <w:t xml:space="preserve">the "Assembly" department [S8] </w:t>
      </w:r>
      <w:r w:rsidRPr="00425522">
        <w:rPr>
          <w:i/>
          <w:color w:val="0000FF"/>
          <w:sz w:val="22"/>
          <w:szCs w:val="22"/>
        </w:rPr>
        <w:t>are in the Packaging and Assembly ST.</w:t>
      </w:r>
    </w:p>
    <w:p w14:paraId="5624C746" w14:textId="77777777" w:rsidR="00F804D2" w:rsidRPr="00425522" w:rsidRDefault="00F804D2">
      <w:pPr>
        <w:pStyle w:val="Paragraphe"/>
        <w:rPr>
          <w:sz w:val="22"/>
          <w:szCs w:val="22"/>
        </w:rPr>
      </w:pPr>
    </w:p>
    <w:p w14:paraId="5BFDB4C6" w14:textId="77777777" w:rsidR="002E4556" w:rsidRPr="00425522" w:rsidRDefault="002E4556" w:rsidP="002E4556">
      <w:r w:rsidRPr="00425522">
        <w:t xml:space="preserve">Le document d’entrée à utiliser pour la rédaction des exigences </w:t>
      </w:r>
      <w:r w:rsidR="00E47ADC" w:rsidRPr="00425522">
        <w:t xml:space="preserve">du </w:t>
      </w:r>
      <w:r w:rsidR="000A4771" w:rsidRPr="00425522">
        <w:t>service Montage [S8</w:t>
      </w:r>
      <w:r w:rsidR="00E47ADC" w:rsidRPr="00425522">
        <w:t>]</w:t>
      </w:r>
      <w:r w:rsidRPr="00425522">
        <w:t xml:space="preserve"> est le document « </w:t>
      </w:r>
      <w:r w:rsidR="001C4A3A" w:rsidRPr="00425522">
        <w:t>B</w:t>
      </w:r>
      <w:r w:rsidR="00EB296B" w:rsidRPr="00425522">
        <w:t xml:space="preserve">esoins MONTAGE génériques » </w:t>
      </w:r>
      <w:r w:rsidR="0087534A" w:rsidRPr="00425522">
        <w:t>[DA10]</w:t>
      </w:r>
      <w:r w:rsidR="00B20C6B" w:rsidRPr="00425522">
        <w:t xml:space="preserve"> auquel on associera les Spécifications Techniques Produit Process</w:t>
      </w:r>
      <w:r w:rsidR="00AD0865" w:rsidRPr="00425522">
        <w:t xml:space="preserve"> CMON concernant le système traité. Ces documents sont des documents de référence pour </w:t>
      </w:r>
      <w:r w:rsidR="003D565A" w:rsidRPr="00425522">
        <w:t>le CdC</w:t>
      </w:r>
      <w:r w:rsidR="00AD0865" w:rsidRPr="00425522">
        <w:t xml:space="preserve"> cités en § 3.1.</w:t>
      </w:r>
    </w:p>
    <w:p w14:paraId="2F0D02CC" w14:textId="77777777" w:rsidR="009921CA" w:rsidRPr="00425522" w:rsidRDefault="009921CA" w:rsidP="009921CA">
      <w:pPr>
        <w:rPr>
          <w:i/>
          <w:color w:val="0000FF"/>
        </w:rPr>
      </w:pPr>
      <w:r w:rsidRPr="00425522">
        <w:rPr>
          <w:i/>
          <w:color w:val="0000FF"/>
        </w:rPr>
        <w:t xml:space="preserve">The input document to be used for writing the </w:t>
      </w:r>
      <w:r w:rsidR="00037DC2" w:rsidRPr="00425522">
        <w:rPr>
          <w:rFonts w:cs="Arial"/>
          <w:i/>
          <w:color w:val="0000FF"/>
        </w:rPr>
        <w:t xml:space="preserve">The </w:t>
      </w:r>
      <w:r w:rsidR="00037DC2" w:rsidRPr="00425522">
        <w:rPr>
          <w:i/>
          <w:color w:val="0000FF"/>
        </w:rPr>
        <w:t xml:space="preserve">requirements of the </w:t>
      </w:r>
      <w:r w:rsidR="00037DC2" w:rsidRPr="00425522">
        <w:rPr>
          <w:rFonts w:cs="Arial"/>
          <w:i/>
          <w:color w:val="0000FF"/>
        </w:rPr>
        <w:t>"Assembly" department</w:t>
      </w:r>
      <w:r w:rsidR="00037DC2" w:rsidRPr="00425522">
        <w:rPr>
          <w:i/>
          <w:color w:val="0000FF"/>
        </w:rPr>
        <w:t xml:space="preserve"> [S8] </w:t>
      </w:r>
      <w:r w:rsidRPr="00425522">
        <w:rPr>
          <w:i/>
          <w:color w:val="0000FF"/>
        </w:rPr>
        <w:t>is the document "Gen</w:t>
      </w:r>
      <w:r w:rsidR="00EB296B" w:rsidRPr="00425522">
        <w:rPr>
          <w:i/>
          <w:color w:val="0000FF"/>
        </w:rPr>
        <w:t xml:space="preserve">eric assembly requirements" </w:t>
      </w:r>
      <w:r w:rsidR="0087534A" w:rsidRPr="00425522">
        <w:rPr>
          <w:i/>
          <w:color w:val="0000FF"/>
        </w:rPr>
        <w:t>[DA10]</w:t>
      </w:r>
      <w:r w:rsidRPr="00425522">
        <w:rPr>
          <w:i/>
          <w:color w:val="0000FF"/>
        </w:rPr>
        <w:t xml:space="preserve"> to which we will associate the CMON Product Process Technical Specifications concerning the system discussed. These documents are reference documents for the ST quoted in § 3.1.</w:t>
      </w:r>
    </w:p>
    <w:p w14:paraId="2131110C" w14:textId="77777777" w:rsidR="002E4556" w:rsidRPr="00425522" w:rsidRDefault="002E4556">
      <w:pPr>
        <w:pStyle w:val="Paragraphe"/>
        <w:rPr>
          <w:sz w:val="22"/>
          <w:szCs w:val="22"/>
        </w:rPr>
      </w:pPr>
    </w:p>
    <w:p w14:paraId="7267B107" w14:textId="77777777" w:rsidR="00B70C76" w:rsidRPr="00425522" w:rsidRDefault="0087547A">
      <w:pPr>
        <w:pStyle w:val="Paragraphe"/>
        <w:rPr>
          <w:sz w:val="22"/>
          <w:szCs w:val="22"/>
        </w:rPr>
      </w:pPr>
      <w:r w:rsidRPr="00425522">
        <w:rPr>
          <w:sz w:val="22"/>
          <w:szCs w:val="22"/>
        </w:rPr>
        <w:t>L</w:t>
      </w:r>
      <w:r w:rsidR="00B70C76" w:rsidRPr="00425522">
        <w:rPr>
          <w:sz w:val="22"/>
          <w:szCs w:val="22"/>
        </w:rPr>
        <w:t>es e</w:t>
      </w:r>
      <w:r w:rsidR="00EB296B" w:rsidRPr="00425522">
        <w:rPr>
          <w:sz w:val="22"/>
          <w:szCs w:val="22"/>
        </w:rPr>
        <w:t>xigences APV</w:t>
      </w:r>
      <w:r w:rsidRPr="00425522">
        <w:rPr>
          <w:sz w:val="22"/>
          <w:szCs w:val="22"/>
        </w:rPr>
        <w:t xml:space="preserve"> sont gérés dans la base donnée APV</w:t>
      </w:r>
      <w:r w:rsidR="00B70C76" w:rsidRPr="00425522">
        <w:rPr>
          <w:sz w:val="22"/>
          <w:szCs w:val="22"/>
        </w:rPr>
        <w:t xml:space="preserve">. Le service </w:t>
      </w:r>
      <w:r w:rsidR="00EF1730" w:rsidRPr="00425522">
        <w:rPr>
          <w:sz w:val="22"/>
          <w:szCs w:val="22"/>
        </w:rPr>
        <w:t>[S</w:t>
      </w:r>
      <w:r w:rsidR="004B7692" w:rsidRPr="00425522">
        <w:rPr>
          <w:sz w:val="22"/>
          <w:szCs w:val="22"/>
        </w:rPr>
        <w:t>9</w:t>
      </w:r>
      <w:r w:rsidR="00E47ADC" w:rsidRPr="00425522">
        <w:rPr>
          <w:sz w:val="22"/>
          <w:szCs w:val="22"/>
        </w:rPr>
        <w:t xml:space="preserve">] </w:t>
      </w:r>
      <w:r w:rsidR="00B70C76" w:rsidRPr="00425522">
        <w:rPr>
          <w:sz w:val="22"/>
          <w:szCs w:val="22"/>
        </w:rPr>
        <w:t xml:space="preserve">est chargé de validé les exigences APV avec les métiers </w:t>
      </w:r>
      <w:r w:rsidR="007C5D7D" w:rsidRPr="00425522">
        <w:rPr>
          <w:sz w:val="22"/>
          <w:szCs w:val="22"/>
        </w:rPr>
        <w:t>EEWE</w:t>
      </w:r>
      <w:r w:rsidR="00B70C76" w:rsidRPr="00425522">
        <w:rPr>
          <w:sz w:val="22"/>
          <w:szCs w:val="22"/>
        </w:rPr>
        <w:t xml:space="preserve"> concernés.</w:t>
      </w:r>
    </w:p>
    <w:p w14:paraId="0EFF582D" w14:textId="77777777" w:rsidR="009921CA" w:rsidRPr="00425522" w:rsidRDefault="009921CA" w:rsidP="009921CA">
      <w:pPr>
        <w:pStyle w:val="Paragraphe"/>
        <w:rPr>
          <w:i/>
          <w:color w:val="0000FF"/>
          <w:sz w:val="22"/>
          <w:szCs w:val="22"/>
        </w:rPr>
      </w:pPr>
      <w:r w:rsidRPr="00425522">
        <w:rPr>
          <w:i/>
          <w:color w:val="0000FF"/>
          <w:sz w:val="22"/>
          <w:szCs w:val="22"/>
        </w:rPr>
        <w:t>The input document to use for writing the</w:t>
      </w:r>
      <w:r w:rsidR="00263872" w:rsidRPr="00425522">
        <w:rPr>
          <w:i/>
          <w:color w:val="0000FF"/>
          <w:sz w:val="22"/>
          <w:szCs w:val="22"/>
        </w:rPr>
        <w:t xml:space="preserve"> AS requirements is APV data base. </w:t>
      </w:r>
      <w:r w:rsidRPr="00425522">
        <w:rPr>
          <w:i/>
          <w:color w:val="0000FF"/>
          <w:sz w:val="22"/>
          <w:szCs w:val="22"/>
        </w:rPr>
        <w:t xml:space="preserve">The service </w:t>
      </w:r>
      <w:r w:rsidR="007C5D7D" w:rsidRPr="00425522">
        <w:rPr>
          <w:i/>
          <w:color w:val="0000FF"/>
          <w:sz w:val="22"/>
          <w:szCs w:val="22"/>
        </w:rPr>
        <w:t>EEWE</w:t>
      </w:r>
      <w:r w:rsidR="005E50A6" w:rsidRPr="00425522">
        <w:rPr>
          <w:i/>
          <w:color w:val="0000FF"/>
          <w:sz w:val="22"/>
          <w:szCs w:val="22"/>
        </w:rPr>
        <w:t>/IUAV</w:t>
      </w:r>
      <w:r w:rsidRPr="00425522">
        <w:rPr>
          <w:i/>
          <w:color w:val="0000FF"/>
          <w:sz w:val="22"/>
          <w:szCs w:val="22"/>
        </w:rPr>
        <w:t xml:space="preserve"> is responsible for the validation of the AS requirements with the relevant </w:t>
      </w:r>
      <w:r w:rsidR="007C5D7D" w:rsidRPr="00425522">
        <w:rPr>
          <w:i/>
          <w:color w:val="0000FF"/>
          <w:sz w:val="22"/>
          <w:szCs w:val="22"/>
        </w:rPr>
        <w:t>EEWE</w:t>
      </w:r>
      <w:r w:rsidRPr="00425522">
        <w:rPr>
          <w:i/>
          <w:color w:val="0000FF"/>
          <w:sz w:val="22"/>
          <w:szCs w:val="22"/>
        </w:rPr>
        <w:t xml:space="preserve"> techniques.</w:t>
      </w:r>
    </w:p>
    <w:p w14:paraId="74E668EC" w14:textId="77777777" w:rsidR="00B70C76" w:rsidRPr="00425522" w:rsidRDefault="00B70C76">
      <w:pPr>
        <w:pStyle w:val="Paragraphe"/>
        <w:rPr>
          <w:sz w:val="22"/>
          <w:szCs w:val="22"/>
        </w:rPr>
      </w:pPr>
    </w:p>
    <w:p w14:paraId="465416E0" w14:textId="77777777" w:rsidR="0007381B" w:rsidRPr="00425522" w:rsidRDefault="0007381B" w:rsidP="0007381B">
      <w:r w:rsidRPr="00425522">
        <w:t xml:space="preserve">Cf. les exigences génériques dans le plan type </w:t>
      </w:r>
      <w:r w:rsidR="00AD7C5D" w:rsidRPr="00425522">
        <w:t>[PT1]</w:t>
      </w:r>
    </w:p>
    <w:p w14:paraId="22FE7401" w14:textId="77777777" w:rsidR="0007381B" w:rsidRPr="00425522" w:rsidRDefault="00A04395">
      <w:pPr>
        <w:pStyle w:val="Paragraphe"/>
        <w:rPr>
          <w:i/>
          <w:color w:val="0000FF"/>
          <w:sz w:val="22"/>
          <w:szCs w:val="22"/>
        </w:rPr>
      </w:pPr>
      <w:r w:rsidRPr="00425522">
        <w:rPr>
          <w:i/>
          <w:color w:val="0000FF"/>
          <w:sz w:val="22"/>
          <w:szCs w:val="22"/>
        </w:rPr>
        <w:t>See generic requirements in the template [PT1]</w:t>
      </w:r>
    </w:p>
    <w:p w14:paraId="16B52208" w14:textId="77777777" w:rsidR="0007381B" w:rsidRPr="00425522" w:rsidRDefault="0007381B">
      <w:pPr>
        <w:pStyle w:val="Paragraphe"/>
        <w:rPr>
          <w:sz w:val="22"/>
          <w:szCs w:val="22"/>
        </w:rPr>
      </w:pPr>
    </w:p>
    <w:p w14:paraId="3DE75450" w14:textId="77777777" w:rsidR="00CB4F82" w:rsidRPr="00425522" w:rsidRDefault="009B11E0">
      <w:pPr>
        <w:pStyle w:val="Paragraphe"/>
        <w:rPr>
          <w:sz w:val="22"/>
          <w:szCs w:val="22"/>
        </w:rPr>
      </w:pPr>
      <w:r w:rsidRPr="00425522">
        <w:rPr>
          <w:sz w:val="22"/>
          <w:szCs w:val="22"/>
        </w:rPr>
        <w:t>Ce paragraphe défini</w:t>
      </w:r>
      <w:r w:rsidR="00CB4F82" w:rsidRPr="00425522">
        <w:rPr>
          <w:sz w:val="22"/>
          <w:szCs w:val="22"/>
        </w:rPr>
        <w:t>t également les exigences de détrompage</w:t>
      </w:r>
      <w:r w:rsidR="00784780" w:rsidRPr="00425522">
        <w:rPr>
          <w:sz w:val="22"/>
          <w:szCs w:val="22"/>
        </w:rPr>
        <w:t xml:space="preserve"> (en vue du montage)</w:t>
      </w:r>
    </w:p>
    <w:p w14:paraId="6E9A5EDF" w14:textId="77777777" w:rsidR="009921CA" w:rsidRPr="00425522" w:rsidRDefault="009921CA" w:rsidP="009921CA">
      <w:pPr>
        <w:pStyle w:val="Paragraphe"/>
        <w:rPr>
          <w:i/>
          <w:color w:val="0000FF"/>
          <w:sz w:val="22"/>
          <w:szCs w:val="22"/>
        </w:rPr>
      </w:pPr>
      <w:r w:rsidRPr="00425522">
        <w:rPr>
          <w:i/>
          <w:color w:val="0000FF"/>
          <w:sz w:val="22"/>
          <w:szCs w:val="22"/>
        </w:rPr>
        <w:t>This paragraph also defines the proofing requirements (in preparation for assembly)</w:t>
      </w:r>
    </w:p>
    <w:p w14:paraId="33367ABD" w14:textId="77777777" w:rsidR="00784780" w:rsidRPr="00425522" w:rsidRDefault="00784780">
      <w:pPr>
        <w:pStyle w:val="Paragraphe"/>
        <w:rPr>
          <w:sz w:val="22"/>
          <w:szCs w:val="22"/>
        </w:rPr>
      </w:pPr>
    </w:p>
    <w:p w14:paraId="4C0F6386" w14:textId="77777777" w:rsidR="00042375" w:rsidRPr="00425522" w:rsidRDefault="00784780" w:rsidP="00324F73">
      <w:pPr>
        <w:pStyle w:val="Paragraphe"/>
        <w:shd w:val="clear" w:color="auto" w:fill="F3F3F3"/>
        <w:rPr>
          <w:sz w:val="22"/>
          <w:szCs w:val="22"/>
        </w:rPr>
      </w:pPr>
      <w:r w:rsidRPr="00425522">
        <w:rPr>
          <w:sz w:val="22"/>
          <w:szCs w:val="22"/>
        </w:rPr>
        <w:t xml:space="preserve">Exemple : BEMdR </w:t>
      </w:r>
    </w:p>
    <w:p w14:paraId="0569F4BC" w14:textId="77777777" w:rsidR="009921CA" w:rsidRPr="00425522" w:rsidRDefault="009921CA" w:rsidP="00324F73">
      <w:pPr>
        <w:pStyle w:val="Paragraphe"/>
        <w:shd w:val="clear" w:color="auto" w:fill="F3F3F3"/>
        <w:rPr>
          <w:i/>
          <w:color w:val="0000FF"/>
          <w:sz w:val="22"/>
          <w:szCs w:val="22"/>
        </w:rPr>
      </w:pPr>
      <w:r w:rsidRPr="00425522">
        <w:rPr>
          <w:i/>
          <w:color w:val="0000FF"/>
          <w:sz w:val="22"/>
          <w:szCs w:val="22"/>
        </w:rPr>
        <w:t xml:space="preserve">Example: BEMdR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53CBFB2F" w14:textId="77777777">
        <w:trPr>
          <w:cantSplit/>
        </w:trPr>
        <w:tc>
          <w:tcPr>
            <w:tcW w:w="817" w:type="pct"/>
            <w:shd w:val="clear" w:color="auto" w:fill="D9D9D9"/>
          </w:tcPr>
          <w:p w14:paraId="4CDE76BC"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0D7DEB1C"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32B1385C"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6F1269" w:rsidRPr="00425522" w14:paraId="1C426BC4" w14:textId="77777777">
        <w:trPr>
          <w:cantSplit/>
        </w:trPr>
        <w:tc>
          <w:tcPr>
            <w:tcW w:w="817" w:type="pct"/>
            <w:shd w:val="clear" w:color="auto" w:fill="F3F3F3"/>
          </w:tcPr>
          <w:p w14:paraId="53702B24" w14:textId="77777777" w:rsidR="006F1269" w:rsidRPr="00425522" w:rsidRDefault="006F1269" w:rsidP="005C0592">
            <w:pPr>
              <w:rPr>
                <w:sz w:val="20"/>
              </w:rPr>
            </w:pPr>
          </w:p>
        </w:tc>
        <w:tc>
          <w:tcPr>
            <w:tcW w:w="3385" w:type="pct"/>
            <w:shd w:val="clear" w:color="auto" w:fill="F3F3F3"/>
          </w:tcPr>
          <w:p w14:paraId="1133E198" w14:textId="77777777" w:rsidR="0007381B" w:rsidRPr="00425522" w:rsidRDefault="006F1269" w:rsidP="005731B1">
            <w:pPr>
              <w:rPr>
                <w:sz w:val="20"/>
              </w:rPr>
            </w:pPr>
            <w:r w:rsidRPr="00425522">
              <w:rPr>
                <w:sz w:val="20"/>
              </w:rPr>
              <w:t xml:space="preserve">Le BEMdR comporte sur l’étiquette d’identification unitaire, un détrompage visuel de 10x10mm. Ce détrompage n’est pas de couleur. Les différents symboles de détrompage visuel sont imposés par </w:t>
            </w:r>
            <w:r w:rsidR="00C42F7F" w:rsidRPr="00425522">
              <w:rPr>
                <w:sz w:val="20"/>
              </w:rPr>
              <w:t>STELLANTIS</w:t>
            </w:r>
            <w:r w:rsidRPr="00425522">
              <w:rPr>
                <w:sz w:val="20"/>
              </w:rPr>
              <w:t xml:space="preserve">. </w:t>
            </w:r>
          </w:p>
          <w:p w14:paraId="0E622BB6" w14:textId="77777777" w:rsidR="0007381B" w:rsidRPr="00425522" w:rsidRDefault="0007381B" w:rsidP="005731B1">
            <w:pPr>
              <w:rPr>
                <w:sz w:val="20"/>
              </w:rPr>
            </w:pPr>
          </w:p>
          <w:p w14:paraId="67338E07" w14:textId="77777777" w:rsidR="006F1269" w:rsidRPr="00425522" w:rsidRDefault="006F1269" w:rsidP="005731B1">
            <w:pPr>
              <w:rPr>
                <w:i/>
                <w:iCs/>
                <w:sz w:val="20"/>
              </w:rPr>
            </w:pPr>
            <w:r w:rsidRPr="00425522">
              <w:rPr>
                <w:i/>
                <w:iCs/>
                <w:sz w:val="20"/>
              </w:rPr>
              <w:t>Cela permet de distinguer la version (véhicule) et la variante BMdR en bord de ligne de montage</w:t>
            </w:r>
          </w:p>
          <w:p w14:paraId="3FDC8320" w14:textId="77777777" w:rsidR="0007381B" w:rsidRPr="00425522" w:rsidRDefault="0007381B" w:rsidP="005731B1">
            <w:pPr>
              <w:rPr>
                <w:i/>
                <w:color w:val="0000FF"/>
                <w:sz w:val="20"/>
              </w:rPr>
            </w:pPr>
          </w:p>
          <w:p w14:paraId="099F41A3" w14:textId="77777777" w:rsidR="009921CA" w:rsidRPr="00425522" w:rsidRDefault="009921CA" w:rsidP="005731B1">
            <w:pPr>
              <w:rPr>
                <w:i/>
                <w:color w:val="0000FF"/>
                <w:sz w:val="20"/>
              </w:rPr>
            </w:pPr>
            <w:r w:rsidRPr="00425522">
              <w:rPr>
                <w:i/>
                <w:color w:val="0000FF"/>
                <w:sz w:val="20"/>
              </w:rPr>
              <w:t xml:space="preserve">The BEMdR has on the unique identification label, visual proofing of 10x10 mm. This proofing has no color. The various visual proofing icons are imposed by </w:t>
            </w:r>
            <w:r w:rsidR="00C42F7F" w:rsidRPr="00425522">
              <w:rPr>
                <w:i/>
                <w:color w:val="0000FF"/>
                <w:sz w:val="20"/>
              </w:rPr>
              <w:t>STELLANTIS</w:t>
            </w:r>
            <w:r w:rsidRPr="00425522">
              <w:rPr>
                <w:i/>
                <w:color w:val="0000FF"/>
                <w:sz w:val="20"/>
              </w:rPr>
              <w:t xml:space="preserve">. </w:t>
            </w:r>
            <w:r w:rsidRPr="00425522">
              <w:rPr>
                <w:i/>
                <w:iCs/>
                <w:color w:val="0000FF"/>
                <w:sz w:val="20"/>
              </w:rPr>
              <w:t>This allows the distinction between the version (vehicle) and the BMdR variant at the assembly production line</w:t>
            </w:r>
          </w:p>
        </w:tc>
        <w:tc>
          <w:tcPr>
            <w:tcW w:w="798" w:type="pct"/>
            <w:shd w:val="clear" w:color="auto" w:fill="F3F3F3"/>
          </w:tcPr>
          <w:p w14:paraId="3DA5C9FB" w14:textId="77777777" w:rsidR="006F1269" w:rsidRPr="00425522" w:rsidRDefault="006F1269" w:rsidP="005C0592">
            <w:pPr>
              <w:rPr>
                <w:sz w:val="20"/>
              </w:rPr>
            </w:pPr>
          </w:p>
        </w:tc>
      </w:tr>
    </w:tbl>
    <w:p w14:paraId="3B2CFFEA" w14:textId="77777777" w:rsidR="00D95A3C" w:rsidRPr="00425522" w:rsidRDefault="00D95A3C">
      <w:pPr>
        <w:pStyle w:val="Paragraphe"/>
      </w:pPr>
    </w:p>
    <w:p w14:paraId="48629950" w14:textId="77777777" w:rsidR="00FE5973" w:rsidRPr="00425522" w:rsidRDefault="00FE5973">
      <w:pPr>
        <w:pStyle w:val="Heading4"/>
      </w:pPr>
      <w:bookmarkStart w:id="478" w:name="_Ref70921200"/>
      <w:bookmarkStart w:id="479" w:name="_Toc71517243"/>
      <w:bookmarkStart w:id="480" w:name="_Toc71517293"/>
      <w:bookmarkStart w:id="481" w:name="_Toc494448674"/>
      <w:r w:rsidRPr="00425522">
        <w:t>Marquage des composants</w:t>
      </w:r>
      <w:bookmarkEnd w:id="478"/>
      <w:bookmarkEnd w:id="479"/>
      <w:bookmarkEnd w:id="480"/>
      <w:r w:rsidR="009921CA" w:rsidRPr="00425522">
        <w:t xml:space="preserve"> / </w:t>
      </w:r>
      <w:bookmarkStart w:id="482" w:name="_Toc248837011"/>
      <w:r w:rsidR="009921CA" w:rsidRPr="00425522">
        <w:rPr>
          <w:color w:val="0000FF"/>
        </w:rPr>
        <w:t>Marking of the components</w:t>
      </w:r>
      <w:bookmarkEnd w:id="481"/>
      <w:bookmarkEnd w:id="482"/>
    </w:p>
    <w:p w14:paraId="09A05BB8" w14:textId="77777777" w:rsidR="00FE5973" w:rsidRPr="00425522" w:rsidRDefault="00FE5973"/>
    <w:p w14:paraId="67EB6A86" w14:textId="77777777" w:rsidR="00FE5973" w:rsidRPr="00425522" w:rsidRDefault="00FE5973" w:rsidP="00566911">
      <w:pPr>
        <w:pStyle w:val="BodyTextIndent2"/>
        <w:ind w:left="0"/>
        <w:rPr>
          <w:rFonts w:ascii="Arial" w:hAnsi="Arial"/>
          <w:sz w:val="22"/>
        </w:rPr>
      </w:pPr>
      <w:r w:rsidRPr="00425522">
        <w:rPr>
          <w:rFonts w:ascii="Arial" w:hAnsi="Arial"/>
          <w:sz w:val="22"/>
        </w:rPr>
        <w:t xml:space="preserve">Ce paragraphe spécifie le marquage d'identification et de conformité réglementaire des composants du système. Il peut également spécifier des principes de gestion de configuration permettant de suivre les évolutions et de tracer les composants. </w:t>
      </w:r>
    </w:p>
    <w:p w14:paraId="4D6277DC" w14:textId="77777777" w:rsidR="009921CA" w:rsidRPr="00425522" w:rsidRDefault="009921CA" w:rsidP="00566911">
      <w:pPr>
        <w:pStyle w:val="BodyTextIndent2"/>
        <w:ind w:left="0"/>
        <w:rPr>
          <w:rFonts w:ascii="Arial" w:hAnsi="Arial"/>
          <w:i/>
          <w:color w:val="0000FF"/>
          <w:sz w:val="22"/>
        </w:rPr>
      </w:pPr>
      <w:r w:rsidRPr="00425522">
        <w:rPr>
          <w:rFonts w:ascii="Arial" w:hAnsi="Arial"/>
          <w:i/>
          <w:color w:val="0000FF"/>
          <w:sz w:val="22"/>
        </w:rPr>
        <w:t>This paragraph specifies the identification and regulatory conformity mark of the system components. It can also specify the configuration management principles that allow us to follow the updat</w:t>
      </w:r>
      <w:r w:rsidR="00566911" w:rsidRPr="00425522">
        <w:rPr>
          <w:rFonts w:ascii="Arial" w:hAnsi="Arial"/>
          <w:i/>
          <w:color w:val="0000FF"/>
          <w:sz w:val="22"/>
        </w:rPr>
        <w:t>es and to trace the components.</w:t>
      </w:r>
    </w:p>
    <w:p w14:paraId="559D2350" w14:textId="77777777" w:rsidR="00FE5973" w:rsidRPr="00425522" w:rsidRDefault="00FE5973"/>
    <w:p w14:paraId="08609F97" w14:textId="77777777" w:rsidR="00566911" w:rsidRPr="00425522" w:rsidRDefault="00566911" w:rsidP="00566911">
      <w:r w:rsidRPr="00425522">
        <w:t>Les informations standards</w:t>
      </w:r>
      <w:r w:rsidR="00A52489" w:rsidRPr="00425522">
        <w:t>,</w:t>
      </w:r>
      <w:r w:rsidRPr="00425522">
        <w:t xml:space="preserve"> à trouver obligatoirement sur la pièce</w:t>
      </w:r>
      <w:r w:rsidR="00A52489" w:rsidRPr="00425522">
        <w:t>,</w:t>
      </w:r>
      <w:r w:rsidRPr="00425522">
        <w:t xml:space="preserve"> sont données dans le plan type [PT1]. Ces exigences standards intègrent les exigences du document [PT5]</w:t>
      </w:r>
    </w:p>
    <w:p w14:paraId="7DD70A11" w14:textId="77777777" w:rsidR="00566911" w:rsidRPr="00425522" w:rsidRDefault="00A52489" w:rsidP="00A52489">
      <w:pPr>
        <w:pStyle w:val="BodyTextIndent2"/>
        <w:ind w:left="0"/>
        <w:rPr>
          <w:rFonts w:ascii="Arial" w:hAnsi="Arial"/>
          <w:i/>
          <w:color w:val="0000FF"/>
          <w:sz w:val="22"/>
        </w:rPr>
      </w:pPr>
      <w:r w:rsidRPr="00425522">
        <w:rPr>
          <w:rFonts w:ascii="Arial" w:hAnsi="Arial"/>
          <w:i/>
          <w:color w:val="0000FF"/>
          <w:sz w:val="22"/>
        </w:rPr>
        <w:t>Standard informations, to necessarily find on the piece, are given in the standard plan [PT1]. These standards include requirements requirements document [PT5]</w:t>
      </w:r>
    </w:p>
    <w:p w14:paraId="3DAA2071" w14:textId="77777777" w:rsidR="00A52489" w:rsidRPr="00425522" w:rsidRDefault="00A52489" w:rsidP="00A52489">
      <w:pPr>
        <w:pStyle w:val="BodyTextIndent2"/>
        <w:ind w:left="0"/>
        <w:rPr>
          <w:rFonts w:ascii="Arial" w:hAnsi="Arial"/>
          <w:i/>
          <w:color w:val="0000FF"/>
          <w:sz w:val="22"/>
        </w:rPr>
      </w:pPr>
    </w:p>
    <w:p w14:paraId="42AB690A" w14:textId="77777777" w:rsidR="009E4EB5" w:rsidRPr="00425522" w:rsidRDefault="00B626B1" w:rsidP="009E4EB5">
      <w:pPr>
        <w:jc w:val="left"/>
        <w:rPr>
          <w:b/>
        </w:rPr>
      </w:pPr>
      <w:r w:rsidRPr="00425522">
        <w:rPr>
          <w:b/>
        </w:rPr>
        <w:t xml:space="preserve">R47 : Attention, </w:t>
      </w:r>
      <w:r w:rsidR="009E4EB5" w:rsidRPr="00425522">
        <w:rPr>
          <w:b/>
        </w:rPr>
        <w:t>ce paragraphe est à rédiger en collaboration avec le service</w:t>
      </w:r>
      <w:r w:rsidR="00E47ADC" w:rsidRPr="00425522">
        <w:rPr>
          <w:b/>
        </w:rPr>
        <w:t xml:space="preserve"> Matéria</w:t>
      </w:r>
      <w:r w:rsidRPr="00425522">
        <w:rPr>
          <w:b/>
        </w:rPr>
        <w:t>ux [S10]</w:t>
      </w:r>
    </w:p>
    <w:p w14:paraId="44E9843E" w14:textId="77777777" w:rsidR="007A0C9C" w:rsidRPr="00425522" w:rsidRDefault="007C1CDC" w:rsidP="009921CA">
      <w:pPr>
        <w:jc w:val="left"/>
        <w:rPr>
          <w:b/>
          <w:i/>
          <w:color w:val="0000FF"/>
        </w:rPr>
      </w:pPr>
      <w:r w:rsidRPr="00425522">
        <w:rPr>
          <w:b/>
          <w:i/>
          <w:color w:val="0000FF"/>
        </w:rPr>
        <w:t>R47:</w:t>
      </w:r>
      <w:r w:rsidR="009921CA" w:rsidRPr="00425522">
        <w:rPr>
          <w:b/>
          <w:i/>
          <w:color w:val="0000FF"/>
        </w:rPr>
        <w:t xml:space="preserve"> </w:t>
      </w:r>
      <w:r w:rsidRPr="00425522">
        <w:rPr>
          <w:b/>
          <w:i/>
          <w:color w:val="0000FF"/>
        </w:rPr>
        <w:t xml:space="preserve">Warning, </w:t>
      </w:r>
      <w:r w:rsidR="009921CA" w:rsidRPr="00425522">
        <w:rPr>
          <w:b/>
          <w:i/>
          <w:color w:val="0000FF"/>
        </w:rPr>
        <w:t>this paragraph should be drafted in</w:t>
      </w:r>
      <w:r w:rsidRPr="00425522">
        <w:rPr>
          <w:b/>
          <w:i/>
          <w:color w:val="0000FF"/>
        </w:rPr>
        <w:t xml:space="preserve"> collaboration with the “Materials” department [S10].</w:t>
      </w:r>
    </w:p>
    <w:p w14:paraId="4D830FAC" w14:textId="77777777" w:rsidR="00615BAB" w:rsidRPr="00425522" w:rsidRDefault="00615BAB"/>
    <w:p w14:paraId="37FD0876" w14:textId="77777777" w:rsidR="00121990" w:rsidRPr="00425522" w:rsidRDefault="00121990"/>
    <w:p w14:paraId="013A5B95" w14:textId="77777777" w:rsidR="00121990" w:rsidRPr="00425522" w:rsidRDefault="0082034A">
      <w:pPr>
        <w:rPr>
          <w:b/>
          <w:u w:val="single"/>
        </w:rPr>
      </w:pPr>
      <w:r w:rsidRPr="00425522">
        <w:rPr>
          <w:b/>
          <w:u w:val="single"/>
        </w:rPr>
        <w:t>a) au</w:t>
      </w:r>
      <w:r w:rsidR="00121990" w:rsidRPr="00425522">
        <w:rPr>
          <w:b/>
          <w:u w:val="single"/>
        </w:rPr>
        <w:t xml:space="preserve"> sujet du marquage CEM :</w:t>
      </w:r>
    </w:p>
    <w:p w14:paraId="36D805E6" w14:textId="77777777" w:rsidR="00566911" w:rsidRPr="00425522" w:rsidRDefault="00566911" w:rsidP="00566911">
      <w:r w:rsidRPr="00425522">
        <w:t xml:space="preserve">La norme B20 7010 </w:t>
      </w:r>
      <w:r w:rsidRPr="00425522">
        <w:rPr>
          <w:sz w:val="20"/>
        </w:rPr>
        <w:t>[DA14]</w:t>
      </w:r>
      <w:r w:rsidRPr="00425522">
        <w:t xml:space="preserve"> n’est plus donnée au fournisseur et doit être considéré comme un document de référence.</w:t>
      </w:r>
    </w:p>
    <w:p w14:paraId="186706D3" w14:textId="77777777" w:rsidR="00566911" w:rsidRPr="00425522" w:rsidRDefault="00566911" w:rsidP="00566911">
      <w:pPr>
        <w:rPr>
          <w:i/>
          <w:color w:val="0000FF"/>
        </w:rPr>
      </w:pPr>
      <w:r w:rsidRPr="00425522">
        <w:rPr>
          <w:i/>
          <w:color w:val="0000FF"/>
        </w:rPr>
        <w:t>We will add the following special requirements for computers. Note: the standard B20 7010 is not given to the supplier and should be considered as a reference document.</w:t>
      </w:r>
    </w:p>
    <w:p w14:paraId="437D896B" w14:textId="77777777" w:rsidR="00566911" w:rsidRPr="00425522" w:rsidRDefault="00566911" w:rsidP="00121990"/>
    <w:p w14:paraId="420DB3A0" w14:textId="77777777" w:rsidR="00121990" w:rsidRPr="00425522" w:rsidRDefault="00566911" w:rsidP="00121990">
      <w:r w:rsidRPr="00425522">
        <w:t xml:space="preserve">La référence d’homologation CEM </w:t>
      </w:r>
      <w:r w:rsidR="00121990" w:rsidRPr="00425522">
        <w:t>respectera la syntaxe suivante :</w:t>
      </w:r>
    </w:p>
    <w:p w14:paraId="22B0CE3A" w14:textId="77777777" w:rsidR="007C569B" w:rsidRPr="00425522" w:rsidRDefault="007C569B" w:rsidP="007C569B">
      <w:pPr>
        <w:rPr>
          <w:i/>
          <w:color w:val="0000FF"/>
        </w:rPr>
      </w:pPr>
      <w:r w:rsidRPr="00425522">
        <w:rPr>
          <w:b/>
          <w:i/>
          <w:color w:val="0000FF"/>
        </w:rPr>
        <w:t>Marking on indelible label:</w:t>
      </w:r>
      <w:r w:rsidRPr="00425522">
        <w:rPr>
          <w:i/>
          <w:color w:val="0000FF"/>
        </w:rPr>
        <w:t xml:space="preserve"> the CEM type appr</w:t>
      </w:r>
      <w:r w:rsidR="00566911" w:rsidRPr="00425522">
        <w:rPr>
          <w:i/>
          <w:color w:val="0000FF"/>
        </w:rPr>
        <w:t xml:space="preserve">oval reference </w:t>
      </w:r>
      <w:r w:rsidRPr="00425522">
        <w:rPr>
          <w:i/>
          <w:color w:val="0000FF"/>
        </w:rPr>
        <w:t>will respect the following syntax:</w:t>
      </w:r>
    </w:p>
    <w:p w14:paraId="73E45D63" w14:textId="77777777" w:rsidR="00121990" w:rsidRPr="00425522" w:rsidRDefault="00121990" w:rsidP="00121990"/>
    <w:p w14:paraId="1ADF8266" w14:textId="77777777" w:rsidR="00121990" w:rsidRPr="00425522" w:rsidRDefault="00121990" w:rsidP="00121990">
      <w:pPr>
        <w:rPr>
          <w:b/>
        </w:rPr>
      </w:pPr>
      <w:r w:rsidRPr="00425522">
        <w:rPr>
          <w:b/>
        </w:rPr>
        <w:t>Champ1 – champ2 [champ3] CEMx</w:t>
      </w:r>
    </w:p>
    <w:p w14:paraId="0B9A3808" w14:textId="77777777" w:rsidR="00121990" w:rsidRPr="00425522" w:rsidRDefault="00121990" w:rsidP="00121990"/>
    <w:p w14:paraId="36644E7E" w14:textId="77777777" w:rsidR="00121990" w:rsidRPr="00425522" w:rsidRDefault="00121990" w:rsidP="00121990">
      <w:r w:rsidRPr="00425522">
        <w:t>Champ 1 : Nom ou sigle du fournisseur</w:t>
      </w:r>
    </w:p>
    <w:p w14:paraId="41240B78" w14:textId="77777777" w:rsidR="00121990" w:rsidRPr="00425522" w:rsidRDefault="00121990" w:rsidP="00121990">
      <w:pPr>
        <w:autoSpaceDE w:val="0"/>
        <w:autoSpaceDN w:val="0"/>
        <w:adjustRightInd w:val="0"/>
        <w:rPr>
          <w:rFonts w:cs="Arial"/>
          <w:i/>
          <w:color w:val="0000FF"/>
        </w:rPr>
      </w:pPr>
      <w:r w:rsidRPr="00425522">
        <w:rPr>
          <w:rFonts w:cs="Arial"/>
          <w:i/>
          <w:color w:val="0000FF"/>
        </w:rPr>
        <w:t>Field 1:</w:t>
      </w:r>
      <w:r w:rsidRPr="00425522">
        <w:rPr>
          <w:rFonts w:ascii="T6" w:hAnsi="T6" w:cs="T6"/>
          <w:i/>
          <w:color w:val="0000FF"/>
        </w:rPr>
        <w:t xml:space="preserve"> </w:t>
      </w:r>
      <w:r w:rsidRPr="00425522">
        <w:rPr>
          <w:rFonts w:cs="Arial"/>
          <w:i/>
          <w:color w:val="0000FF"/>
        </w:rPr>
        <w:t>Supplier name or acronym</w:t>
      </w:r>
    </w:p>
    <w:p w14:paraId="1ED8D050" w14:textId="77777777" w:rsidR="00121990" w:rsidRPr="00425522" w:rsidRDefault="00121990" w:rsidP="00121990"/>
    <w:p w14:paraId="7EBC5F1B" w14:textId="77777777" w:rsidR="00121990" w:rsidRPr="00425522" w:rsidRDefault="00121990" w:rsidP="00121990">
      <w:r w:rsidRPr="00425522">
        <w:t>x : Indice d'évolution C.E.M lié à la directive 95/54/CE ou à la directive 2004/104/CE. Il commence à CEM0 ou à CEM00. Il est incrémenté (CEM1, CEM2, ….ou CEM01, CEM02…) lorsque des évolutions sont considérées comme impactant les critères de la directive</w:t>
      </w:r>
    </w:p>
    <w:p w14:paraId="1B998B0B" w14:textId="77777777" w:rsidR="00121990" w:rsidRPr="00425522" w:rsidRDefault="00121990" w:rsidP="00121990">
      <w:pPr>
        <w:autoSpaceDE w:val="0"/>
        <w:autoSpaceDN w:val="0"/>
        <w:adjustRightInd w:val="0"/>
        <w:rPr>
          <w:i/>
          <w:color w:val="0000FF"/>
        </w:rPr>
      </w:pPr>
      <w:r w:rsidRPr="00425522">
        <w:rPr>
          <w:rFonts w:cs="Arial"/>
          <w:i/>
          <w:color w:val="0000FF"/>
        </w:rPr>
        <w:t>x: C.E.M update index linked to the guideline 95/54/CE or to the guideline 2004/104/CE. It starts at CEM0 or at CEM00. It is incremented (CEM1, CEM2, ….or CEM01, CEM02…) when the updates are considered as impacting the guideline criteria</w:t>
      </w:r>
    </w:p>
    <w:p w14:paraId="6C77DEC3" w14:textId="77777777" w:rsidR="00121990" w:rsidRPr="00425522" w:rsidRDefault="00121990" w:rsidP="00615BAB"/>
    <w:p w14:paraId="4DA9E0C4" w14:textId="77777777" w:rsidR="00615BAB" w:rsidRPr="00425522" w:rsidRDefault="00121990" w:rsidP="00615BAB">
      <w:r w:rsidRPr="00425522">
        <w:lastRenderedPageBreak/>
        <w:t>C</w:t>
      </w:r>
      <w:r w:rsidR="00A633A5" w:rsidRPr="00425522">
        <w:t>hamp2</w:t>
      </w:r>
      <w:r w:rsidRPr="00425522">
        <w:t xml:space="preserve"> : </w:t>
      </w:r>
      <w:r w:rsidR="00A633A5" w:rsidRPr="00425522">
        <w:t>p</w:t>
      </w:r>
      <w:r w:rsidR="00615BAB" w:rsidRPr="00425522">
        <w:t>ermet de désigner l'équipement par une référence générique et rapidement compréhensible. La liste des «initiales de l’équipement» à utiliser est indiquée en Annex</w:t>
      </w:r>
      <w:r w:rsidR="00EB296B" w:rsidRPr="00425522">
        <w:t xml:space="preserve">e 2 de la B20 7010 </w:t>
      </w:r>
      <w:r w:rsidR="00566911" w:rsidRPr="00425522">
        <w:t>[DA14]</w:t>
      </w:r>
      <w:r w:rsidR="00615BAB" w:rsidRPr="00425522">
        <w:t>.</w:t>
      </w:r>
    </w:p>
    <w:p w14:paraId="092097D9" w14:textId="77777777" w:rsidR="00121990" w:rsidRPr="00425522" w:rsidRDefault="00121990" w:rsidP="00121990">
      <w:pPr>
        <w:rPr>
          <w:i/>
          <w:color w:val="0000FF"/>
        </w:rPr>
      </w:pPr>
      <w:r w:rsidRPr="00425522">
        <w:rPr>
          <w:i/>
          <w:color w:val="0000FF"/>
        </w:rPr>
        <w:t>Field2 allows us to designate the equipment by a reference which is generic and easy to understand. The list of "equipment initials" to be used is indicated i</w:t>
      </w:r>
      <w:r w:rsidR="00EB296B" w:rsidRPr="00425522">
        <w:rPr>
          <w:i/>
          <w:color w:val="0000FF"/>
        </w:rPr>
        <w:t xml:space="preserve">n Appendix 2 of the B20 7010 </w:t>
      </w:r>
      <w:r w:rsidR="00566911" w:rsidRPr="00425522">
        <w:rPr>
          <w:i/>
          <w:color w:val="0000FF"/>
        </w:rPr>
        <w:t>[DA14]</w:t>
      </w:r>
      <w:r w:rsidRPr="00425522">
        <w:rPr>
          <w:i/>
          <w:color w:val="0000FF"/>
        </w:rPr>
        <w:t>.</w:t>
      </w:r>
    </w:p>
    <w:p w14:paraId="426E0EBD" w14:textId="77777777" w:rsidR="00121990" w:rsidRPr="00425522" w:rsidRDefault="00121990" w:rsidP="00615BAB"/>
    <w:p w14:paraId="13383743" w14:textId="77777777" w:rsidR="00615BAB" w:rsidRPr="00425522" w:rsidRDefault="00121990" w:rsidP="00615BAB">
      <w:r w:rsidRPr="00425522">
        <w:t>C</w:t>
      </w:r>
      <w:r w:rsidR="00615BAB" w:rsidRPr="00425522">
        <w:t>hamp 3</w:t>
      </w:r>
      <w:r w:rsidRPr="00425522">
        <w:t xml:space="preserve"> : </w:t>
      </w:r>
      <w:r w:rsidR="00615BAB" w:rsidRPr="00425522">
        <w:t xml:space="preserve">permet d'affiner la désignation lorsque, par exemple, plusieurs possibilités existent après le champ 2 : la variante de BSI, la variante de CMM, de BVMP, d'ADDGO etc </w:t>
      </w:r>
    </w:p>
    <w:p w14:paraId="6EACCD91" w14:textId="77777777" w:rsidR="009921CA" w:rsidRPr="00425522" w:rsidRDefault="009921CA" w:rsidP="009921CA">
      <w:pPr>
        <w:rPr>
          <w:i/>
          <w:color w:val="0000FF"/>
        </w:rPr>
      </w:pPr>
      <w:r w:rsidRPr="00425522">
        <w:rPr>
          <w:i/>
          <w:color w:val="0000FF"/>
        </w:rPr>
        <w:t>Field 3 allows us to refine the designation when, for example, several possibilities exist after field 2: the BSI variant, the CMM, BVMP, ADDGO variant etc...</w:t>
      </w:r>
    </w:p>
    <w:p w14:paraId="765737C5" w14:textId="77777777" w:rsidR="00121990" w:rsidRPr="00425522" w:rsidRDefault="00121990" w:rsidP="00121990"/>
    <w:p w14:paraId="0B0389C3" w14:textId="77777777" w:rsidR="00121990" w:rsidRPr="00425522" w:rsidRDefault="00121990" w:rsidP="00121990">
      <w:r w:rsidRPr="00425522">
        <w:t xml:space="preserve">Les champ2 et champ3 sont définis par le rédacteur </w:t>
      </w:r>
      <w:r w:rsidR="003D565A" w:rsidRPr="00425522">
        <w:t>du CdC</w:t>
      </w:r>
      <w:r w:rsidRPr="00425522">
        <w:t>.</w:t>
      </w:r>
    </w:p>
    <w:p w14:paraId="21C8C7CC" w14:textId="77777777" w:rsidR="009921CA" w:rsidRPr="00425522" w:rsidRDefault="009921CA" w:rsidP="009921CA">
      <w:pPr>
        <w:rPr>
          <w:i/>
          <w:color w:val="0000FF"/>
        </w:rPr>
      </w:pPr>
      <w:r w:rsidRPr="00425522">
        <w:rPr>
          <w:i/>
          <w:color w:val="0000FF"/>
        </w:rPr>
        <w:t>Field2 and Field3 are defined by the writer of the ST.</w:t>
      </w:r>
    </w:p>
    <w:p w14:paraId="2EA59B4D" w14:textId="77777777" w:rsidR="009921CA" w:rsidRPr="00425522" w:rsidRDefault="009921CA" w:rsidP="009921CA">
      <w:pPr>
        <w:rPr>
          <w:color w:val="0000FF"/>
        </w:rPr>
      </w:pPr>
    </w:p>
    <w:p w14:paraId="2243A9AC" w14:textId="77777777" w:rsidR="00121990" w:rsidRPr="00425522" w:rsidRDefault="00121990" w:rsidP="009921CA">
      <w:pPr>
        <w:rPr>
          <w:color w:val="0000FF"/>
        </w:rPr>
      </w:pPr>
    </w:p>
    <w:p w14:paraId="18D0F704" w14:textId="77777777" w:rsidR="0082034A" w:rsidRPr="00425522" w:rsidRDefault="0082034A" w:rsidP="0082034A">
      <w:pPr>
        <w:rPr>
          <w:b/>
          <w:u w:val="single"/>
        </w:rPr>
      </w:pPr>
      <w:r w:rsidRPr="00425522">
        <w:rPr>
          <w:b/>
          <w:u w:val="single"/>
        </w:rPr>
        <w:t>b) au sujet des codes à barres « conformité » et « traçabilité » :</w:t>
      </w:r>
    </w:p>
    <w:p w14:paraId="23A10B87" w14:textId="77777777" w:rsidR="00A52489" w:rsidRPr="00425522" w:rsidRDefault="00A52489" w:rsidP="00A52489">
      <w:pPr>
        <w:rPr>
          <w:b/>
          <w:i/>
          <w:color w:val="0000FF"/>
        </w:rPr>
      </w:pPr>
      <w:r w:rsidRPr="00425522">
        <w:rPr>
          <w:b/>
          <w:i/>
          <w:color w:val="0000FF"/>
        </w:rPr>
        <w:t>b) about barcodes "compliance" and "traceability"</w:t>
      </w:r>
    </w:p>
    <w:p w14:paraId="744400EC" w14:textId="77777777" w:rsidR="00121990" w:rsidRPr="00425522" w:rsidRDefault="00121990" w:rsidP="009921CA">
      <w:pPr>
        <w:rPr>
          <w:color w:val="0000FF"/>
        </w:rPr>
      </w:pPr>
    </w:p>
    <w:p w14:paraId="6FE4577E" w14:textId="77777777" w:rsidR="00716521" w:rsidRPr="00425522" w:rsidRDefault="00B626B1">
      <w:pPr>
        <w:rPr>
          <w:b/>
        </w:rPr>
      </w:pPr>
      <w:r w:rsidRPr="00425522">
        <w:rPr>
          <w:b/>
        </w:rPr>
        <w:t>R48</w:t>
      </w:r>
      <w:r w:rsidR="00716521" w:rsidRPr="00425522">
        <w:rPr>
          <w:b/>
        </w:rPr>
        <w:t xml:space="preserve"> : on doit mettre un code à barre « conformité » sur tous les produits ayant au moins deux </w:t>
      </w:r>
      <w:r w:rsidR="00AC470C" w:rsidRPr="00425522">
        <w:rPr>
          <w:b/>
        </w:rPr>
        <w:t>références</w:t>
      </w:r>
      <w:r w:rsidR="00716521" w:rsidRPr="00425522">
        <w:rPr>
          <w:b/>
        </w:rPr>
        <w:t xml:space="preserve"> 96 millions différent</w:t>
      </w:r>
      <w:r w:rsidR="00AC470C" w:rsidRPr="00425522">
        <w:rPr>
          <w:b/>
        </w:rPr>
        <w:t>e</w:t>
      </w:r>
      <w:r w:rsidR="00716521" w:rsidRPr="00425522">
        <w:rPr>
          <w:b/>
        </w:rPr>
        <w:t>s avec un risque de confusion au montage (même sur des projets différents).</w:t>
      </w:r>
    </w:p>
    <w:p w14:paraId="25FD5D0F" w14:textId="77777777" w:rsidR="00A52489" w:rsidRPr="00425522" w:rsidRDefault="00B626B1" w:rsidP="00A52489">
      <w:pPr>
        <w:rPr>
          <w:b/>
          <w:i/>
          <w:color w:val="0000FF"/>
        </w:rPr>
      </w:pPr>
      <w:r w:rsidRPr="00425522">
        <w:rPr>
          <w:b/>
          <w:i/>
          <w:color w:val="0000FF"/>
        </w:rPr>
        <w:t>R</w:t>
      </w:r>
      <w:r w:rsidR="009B4437" w:rsidRPr="00425522">
        <w:rPr>
          <w:b/>
          <w:i/>
          <w:color w:val="0000FF"/>
        </w:rPr>
        <w:t>48:</w:t>
      </w:r>
      <w:r w:rsidR="00A52489" w:rsidRPr="00425522">
        <w:rPr>
          <w:b/>
          <w:i/>
          <w:color w:val="0000FF"/>
        </w:rPr>
        <w:t xml:space="preserve"> we must put a code "compliance" bar on all products with at least two different references 96 million with a risk of confusion for installation (even on different projects).</w:t>
      </w:r>
    </w:p>
    <w:p w14:paraId="03E7CBAA" w14:textId="77777777" w:rsidR="00716521" w:rsidRPr="00425522" w:rsidRDefault="00716521"/>
    <w:p w14:paraId="6E7CE99C" w14:textId="77777777" w:rsidR="00566911" w:rsidRPr="00425522" w:rsidRDefault="00566911" w:rsidP="00566911">
      <w:r w:rsidRPr="00425522">
        <w:rPr>
          <w:u w:val="single"/>
        </w:rPr>
        <w:t>Pour les organes nécessitant une étiquette conformité ou une étiquette traçabilité unitaire</w:t>
      </w:r>
      <w:r w:rsidR="004D2C24" w:rsidRPr="00425522">
        <w:rPr>
          <w:u w:val="single"/>
        </w:rPr>
        <w:t>,</w:t>
      </w:r>
      <w:r w:rsidRPr="00425522">
        <w:t xml:space="preserve"> l’exigence standard, conforme aux exigences CMON se trouve dans le plan type [PT1]</w:t>
      </w:r>
    </w:p>
    <w:p w14:paraId="491AEFFF" w14:textId="77777777" w:rsidR="005731B1" w:rsidRPr="00425522" w:rsidRDefault="00A52489" w:rsidP="00A52489">
      <w:pPr>
        <w:rPr>
          <w:i/>
          <w:color w:val="0000FF"/>
        </w:rPr>
      </w:pPr>
      <w:r w:rsidRPr="00425522">
        <w:rPr>
          <w:i/>
          <w:color w:val="0000FF"/>
        </w:rPr>
        <w:t>To organs that require compliance label or tag tracking unit</w:t>
      </w:r>
      <w:r w:rsidR="004D2C24" w:rsidRPr="00425522">
        <w:rPr>
          <w:i/>
          <w:color w:val="0000FF"/>
        </w:rPr>
        <w:t xml:space="preserve">, the </w:t>
      </w:r>
      <w:r w:rsidRPr="00425522">
        <w:rPr>
          <w:i/>
          <w:color w:val="0000FF"/>
        </w:rPr>
        <w:t xml:space="preserve">requirement standard, in accordance with the requirements NIP is in the </w:t>
      </w:r>
      <w:r w:rsidR="004D2C24" w:rsidRPr="00425522">
        <w:rPr>
          <w:i/>
          <w:color w:val="0000FF"/>
        </w:rPr>
        <w:t>template</w:t>
      </w:r>
      <w:r w:rsidRPr="00425522">
        <w:rPr>
          <w:i/>
          <w:color w:val="0000FF"/>
        </w:rPr>
        <w:t xml:space="preserve"> [PT1].</w:t>
      </w:r>
    </w:p>
    <w:p w14:paraId="2975D9E3" w14:textId="77777777" w:rsidR="00A52489" w:rsidRPr="00425522" w:rsidRDefault="00A52489" w:rsidP="00A52489"/>
    <w:p w14:paraId="2934A18C" w14:textId="77777777" w:rsidR="007C1CDC" w:rsidRPr="00425522" w:rsidRDefault="007C1CDC" w:rsidP="00A52489"/>
    <w:p w14:paraId="632647A8" w14:textId="77777777" w:rsidR="008B6A65" w:rsidRPr="00425522" w:rsidRDefault="008B6A65" w:rsidP="008B6A65">
      <w:pPr>
        <w:pStyle w:val="Heading3"/>
      </w:pPr>
      <w:bookmarkStart w:id="483" w:name="_Ref70921350"/>
      <w:bookmarkStart w:id="484" w:name="_Toc71517238"/>
      <w:bookmarkStart w:id="485" w:name="_Toc71517288"/>
      <w:bookmarkStart w:id="486" w:name="_Toc83610758"/>
      <w:bookmarkStart w:id="487" w:name="_Toc494448675"/>
      <w:bookmarkStart w:id="488" w:name="_Toc445002231"/>
      <w:bookmarkStart w:id="489" w:name="_Toc447686757"/>
      <w:bookmarkStart w:id="490" w:name="_Toc469285752"/>
      <w:bookmarkStart w:id="491" w:name="_Toc469285824"/>
      <w:bookmarkStart w:id="492" w:name="_Ref70921264"/>
      <w:bookmarkStart w:id="493" w:name="_Ref70921269"/>
      <w:bookmarkStart w:id="494" w:name="_Ref70921459"/>
      <w:bookmarkStart w:id="495" w:name="_Ref70921461"/>
      <w:bookmarkStart w:id="496" w:name="_Toc71517244"/>
      <w:bookmarkStart w:id="497" w:name="_Toc71517294"/>
      <w:bookmarkStart w:id="498" w:name="_Toc83610760"/>
      <w:bookmarkStart w:id="499" w:name="_Toc23827736"/>
      <w:bookmarkStart w:id="500" w:name="_Toc43538066"/>
      <w:bookmarkStart w:id="501" w:name="_Toc70391372"/>
      <w:bookmarkStart w:id="502" w:name="_Toc71339666"/>
      <w:r w:rsidRPr="00425522">
        <w:t>Traçabilité et configuration</w:t>
      </w:r>
      <w:bookmarkEnd w:id="483"/>
      <w:bookmarkEnd w:id="484"/>
      <w:bookmarkEnd w:id="485"/>
      <w:bookmarkEnd w:id="486"/>
      <w:r w:rsidR="009921CA" w:rsidRPr="00425522">
        <w:t xml:space="preserve"> / </w:t>
      </w:r>
      <w:bookmarkStart w:id="503" w:name="_Toc248837012"/>
      <w:r w:rsidR="009921CA" w:rsidRPr="00425522">
        <w:rPr>
          <w:color w:val="0000FF"/>
        </w:rPr>
        <w:t>Traceability and configuration</w:t>
      </w:r>
      <w:bookmarkEnd w:id="487"/>
      <w:bookmarkEnd w:id="503"/>
    </w:p>
    <w:p w14:paraId="4E97E307" w14:textId="77777777" w:rsidR="00D30FB3" w:rsidRPr="00425522" w:rsidRDefault="008B6A65" w:rsidP="008B6A65">
      <w:pPr>
        <w:numPr>
          <w:ilvl w:val="12"/>
          <w:numId w:val="0"/>
        </w:numPr>
      </w:pPr>
      <w:r w:rsidRPr="00425522">
        <w:t xml:space="preserve">Norme A10 0310 : </w:t>
      </w:r>
    </w:p>
    <w:p w14:paraId="33ED6C12" w14:textId="77777777" w:rsidR="008B6A65" w:rsidRPr="00425522" w:rsidRDefault="008B6A65" w:rsidP="008B6A65">
      <w:pPr>
        <w:numPr>
          <w:ilvl w:val="12"/>
          <w:numId w:val="0"/>
        </w:numPr>
        <w:rPr>
          <w:sz w:val="20"/>
        </w:rPr>
      </w:pPr>
      <w:r w:rsidRPr="00425522">
        <w:rPr>
          <w:sz w:val="20"/>
        </w:rPr>
        <w:t>« </w:t>
      </w:r>
      <w:r w:rsidRPr="00425522">
        <w:rPr>
          <w:i/>
          <w:iCs/>
          <w:sz w:val="20"/>
        </w:rPr>
        <w:t xml:space="preserve">Ce paragraphe définit les exigences globales permettant de maîtriser la traçabilité et la configuration, qui peuvent se décliner dans les paragraphes  </w:t>
      </w:r>
      <w:r w:rsidRPr="00425522">
        <w:rPr>
          <w:i/>
          <w:iCs/>
          <w:color w:val="0000FF"/>
          <w:sz w:val="20"/>
        </w:rPr>
        <w:fldChar w:fldCharType="begin"/>
      </w:r>
      <w:r w:rsidRPr="00425522">
        <w:rPr>
          <w:i/>
          <w:iCs/>
          <w:color w:val="0000FF"/>
          <w:sz w:val="20"/>
        </w:rPr>
        <w:instrText xml:space="preserve"> REF _Ref70921228 \w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5.5.3.3</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_Ref70921228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Fabrication</w:t>
      </w:r>
      <w:r w:rsidRPr="00425522">
        <w:rPr>
          <w:i/>
          <w:iCs/>
          <w:color w:val="0000FF"/>
          <w:sz w:val="20"/>
        </w:rPr>
        <w:fldChar w:fldCharType="end"/>
      </w:r>
      <w:r w:rsidRPr="00425522">
        <w:rPr>
          <w:i/>
          <w:iCs/>
          <w:sz w:val="20"/>
        </w:rPr>
        <w:t xml:space="preserve">, </w:t>
      </w:r>
      <w:r w:rsidRPr="00425522">
        <w:rPr>
          <w:i/>
          <w:iCs/>
          <w:color w:val="0000FF"/>
          <w:sz w:val="20"/>
        </w:rPr>
        <w:fldChar w:fldCharType="begin"/>
      </w:r>
      <w:r w:rsidRPr="00425522">
        <w:rPr>
          <w:i/>
          <w:iCs/>
          <w:color w:val="0000FF"/>
          <w:sz w:val="20"/>
        </w:rPr>
        <w:instrText xml:space="preserve"> REF _Ref70921200 \r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5.5.3.4</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_Ref70921200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Marquage des composants</w:t>
      </w:r>
      <w:r w:rsidRPr="00425522">
        <w:rPr>
          <w:i/>
          <w:iCs/>
          <w:color w:val="0000FF"/>
          <w:sz w:val="20"/>
        </w:rPr>
        <w:fldChar w:fldCharType="end"/>
      </w:r>
      <w:r w:rsidR="00A65722" w:rsidRPr="00425522">
        <w:rPr>
          <w:i/>
          <w:iCs/>
          <w:sz w:val="20"/>
        </w:rPr>
        <w:t>.</w:t>
      </w:r>
    </w:p>
    <w:p w14:paraId="3657B0ED" w14:textId="77777777" w:rsidR="009921CA" w:rsidRPr="00425522" w:rsidRDefault="009921CA" w:rsidP="009921CA">
      <w:pPr>
        <w:numPr>
          <w:ilvl w:val="12"/>
          <w:numId w:val="0"/>
        </w:numPr>
        <w:rPr>
          <w:color w:val="0000FF"/>
        </w:rPr>
      </w:pPr>
      <w:r w:rsidRPr="00425522">
        <w:rPr>
          <w:color w:val="0000FF"/>
        </w:rPr>
        <w:t xml:space="preserve">Standard A10 0310: </w:t>
      </w:r>
    </w:p>
    <w:p w14:paraId="5D2B4B63" w14:textId="77777777" w:rsidR="009921CA" w:rsidRPr="00425522" w:rsidRDefault="009921CA" w:rsidP="009921CA">
      <w:pPr>
        <w:numPr>
          <w:ilvl w:val="12"/>
          <w:numId w:val="0"/>
        </w:numPr>
        <w:rPr>
          <w:color w:val="0000FF"/>
          <w:sz w:val="20"/>
        </w:rPr>
      </w:pPr>
      <w:r w:rsidRPr="00425522">
        <w:rPr>
          <w:color w:val="0000FF"/>
          <w:sz w:val="20"/>
        </w:rPr>
        <w:t>"</w:t>
      </w:r>
      <w:r w:rsidRPr="00425522">
        <w:rPr>
          <w:i/>
          <w:iCs/>
          <w:color w:val="0000FF"/>
          <w:sz w:val="20"/>
        </w:rPr>
        <w:t xml:space="preserve">This paragraph defines the global requirements that allow the control of traceability and configuration, which can be declined in the paragraphs </w:t>
      </w:r>
      <w:r w:rsidRPr="00425522">
        <w:rPr>
          <w:i/>
          <w:iCs/>
          <w:color w:val="0000FF"/>
          <w:sz w:val="20"/>
        </w:rPr>
        <w:fldChar w:fldCharType="begin"/>
      </w:r>
      <w:r w:rsidRPr="00425522">
        <w:rPr>
          <w:i/>
          <w:iCs/>
          <w:color w:val="0000FF"/>
          <w:sz w:val="20"/>
        </w:rPr>
        <w:instrText xml:space="preserve"> REF _Ref70921228 \w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5.5.3.3</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_Ref70921228 \h  \* MERGEFORMAT </w:instrText>
      </w:r>
      <w:r w:rsidRPr="00425522">
        <w:rPr>
          <w:i/>
          <w:iCs/>
          <w:color w:val="0000FF"/>
          <w:sz w:val="20"/>
        </w:rPr>
      </w:r>
      <w:r w:rsidRPr="00425522">
        <w:rPr>
          <w:i/>
          <w:iCs/>
          <w:color w:val="0000FF"/>
          <w:sz w:val="20"/>
        </w:rPr>
        <w:fldChar w:fldCharType="separate"/>
      </w:r>
      <w:r w:rsidR="002232BC" w:rsidRPr="00425522">
        <w:t>Fabrication</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_Ref70921200 \r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5.5.3.4</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_Ref70921200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Marquage des composants</w:t>
      </w:r>
      <w:r w:rsidRPr="00425522">
        <w:rPr>
          <w:i/>
          <w:iCs/>
          <w:color w:val="0000FF"/>
          <w:sz w:val="20"/>
        </w:rPr>
        <w:fldChar w:fldCharType="end"/>
      </w:r>
      <w:r w:rsidRPr="00425522">
        <w:rPr>
          <w:i/>
          <w:iCs/>
          <w:color w:val="0000FF"/>
          <w:sz w:val="20"/>
        </w:rPr>
        <w:t>.</w:t>
      </w:r>
    </w:p>
    <w:p w14:paraId="60F80641" w14:textId="77777777" w:rsidR="00A65722" w:rsidRPr="00425522" w:rsidRDefault="00A65722" w:rsidP="008B6A65">
      <w:pPr>
        <w:numPr>
          <w:ilvl w:val="12"/>
          <w:numId w:val="0"/>
        </w:numPr>
      </w:pPr>
    </w:p>
    <w:p w14:paraId="2614DE08" w14:textId="77777777" w:rsidR="008B6A65" w:rsidRPr="00425522" w:rsidRDefault="00670B20" w:rsidP="008B6A65">
      <w:pPr>
        <w:numPr>
          <w:ilvl w:val="12"/>
          <w:numId w:val="0"/>
        </w:numPr>
      </w:pPr>
      <w:r w:rsidRPr="00425522">
        <w:t xml:space="preserve">Les exigences de traçabilité se traduisent pour le métier </w:t>
      </w:r>
      <w:r w:rsidR="007C5D7D" w:rsidRPr="00425522">
        <w:t>EEWE</w:t>
      </w:r>
      <w:r w:rsidRPr="00425522">
        <w:t> :</w:t>
      </w:r>
    </w:p>
    <w:p w14:paraId="09969A66" w14:textId="77777777" w:rsidR="00670B20" w:rsidRPr="00425522" w:rsidRDefault="00670B20" w:rsidP="00A771B6">
      <w:pPr>
        <w:numPr>
          <w:ilvl w:val="1"/>
          <w:numId w:val="12"/>
        </w:numPr>
      </w:pPr>
      <w:r w:rsidRPr="00425522">
        <w:t>par des exigences de marquage traitées en § 5.5.3.4</w:t>
      </w:r>
    </w:p>
    <w:p w14:paraId="71ADE516" w14:textId="77777777" w:rsidR="00670B20" w:rsidRPr="00425522" w:rsidRDefault="00670B20" w:rsidP="00A771B6">
      <w:pPr>
        <w:numPr>
          <w:ilvl w:val="1"/>
          <w:numId w:val="12"/>
        </w:numPr>
      </w:pPr>
      <w:r w:rsidRPr="00425522">
        <w:t xml:space="preserve">par des exigences de données </w:t>
      </w:r>
      <w:r w:rsidR="00190574" w:rsidRPr="00425522">
        <w:t xml:space="preserve">lues ou </w:t>
      </w:r>
      <w:r w:rsidRPr="00425522">
        <w:t xml:space="preserve">télécodées traitées en § 5.4.4.2 </w:t>
      </w:r>
    </w:p>
    <w:p w14:paraId="373A7960" w14:textId="77777777" w:rsidR="009921CA" w:rsidRPr="00425522" w:rsidRDefault="009921CA" w:rsidP="009921CA">
      <w:pPr>
        <w:numPr>
          <w:ilvl w:val="12"/>
          <w:numId w:val="0"/>
        </w:numPr>
        <w:rPr>
          <w:color w:val="0000FF"/>
        </w:rPr>
      </w:pPr>
      <w:r w:rsidRPr="00425522">
        <w:rPr>
          <w:color w:val="0000FF"/>
        </w:rPr>
        <w:t xml:space="preserve">The traceability requirements signify for the </w:t>
      </w:r>
      <w:r w:rsidR="007C5D7D" w:rsidRPr="00425522">
        <w:rPr>
          <w:color w:val="0000FF"/>
        </w:rPr>
        <w:t>EEWE</w:t>
      </w:r>
      <w:r w:rsidRPr="00425522">
        <w:rPr>
          <w:color w:val="0000FF"/>
        </w:rPr>
        <w:t> technician:</w:t>
      </w:r>
    </w:p>
    <w:p w14:paraId="594F1F6E" w14:textId="77777777" w:rsidR="009921CA" w:rsidRPr="00425522" w:rsidRDefault="009921CA" w:rsidP="00A771B6">
      <w:pPr>
        <w:numPr>
          <w:ilvl w:val="1"/>
          <w:numId w:val="12"/>
        </w:numPr>
        <w:rPr>
          <w:color w:val="0000FF"/>
        </w:rPr>
      </w:pPr>
      <w:r w:rsidRPr="00425522">
        <w:rPr>
          <w:color w:val="0000FF"/>
        </w:rPr>
        <w:t>the marking requirements presented in § 5.5.3.4</w:t>
      </w:r>
    </w:p>
    <w:p w14:paraId="4B75AAB5" w14:textId="77777777" w:rsidR="009921CA" w:rsidRPr="00425522" w:rsidRDefault="009921CA" w:rsidP="00A771B6">
      <w:pPr>
        <w:numPr>
          <w:ilvl w:val="1"/>
          <w:numId w:val="12"/>
        </w:numPr>
        <w:rPr>
          <w:color w:val="0000FF"/>
        </w:rPr>
      </w:pPr>
      <w:r w:rsidRPr="00425522">
        <w:rPr>
          <w:color w:val="0000FF"/>
        </w:rPr>
        <w:t xml:space="preserve">the requirements for remotely read or encoded data, presented in § 5.4.4.2 </w:t>
      </w:r>
    </w:p>
    <w:p w14:paraId="7C22C33B" w14:textId="77777777" w:rsidR="008B6A65" w:rsidRPr="00425522" w:rsidRDefault="008B6A65" w:rsidP="008B6A65">
      <w:pPr>
        <w:numPr>
          <w:ilvl w:val="12"/>
          <w:numId w:val="0"/>
        </w:numPr>
      </w:pPr>
    </w:p>
    <w:p w14:paraId="5CA8BAB3" w14:textId="77777777" w:rsidR="00670B20" w:rsidRPr="00425522" w:rsidRDefault="00670B20" w:rsidP="008B6A65">
      <w:pPr>
        <w:numPr>
          <w:ilvl w:val="12"/>
          <w:numId w:val="0"/>
        </w:numPr>
      </w:pPr>
      <w:r w:rsidRPr="00425522">
        <w:t>Ce paragraphe renvoie simplement à ces deux paragraphes.</w:t>
      </w:r>
    </w:p>
    <w:p w14:paraId="500F4011" w14:textId="77777777" w:rsidR="009921CA" w:rsidRPr="00425522" w:rsidRDefault="009921CA" w:rsidP="009921CA">
      <w:pPr>
        <w:numPr>
          <w:ilvl w:val="12"/>
          <w:numId w:val="0"/>
        </w:numPr>
        <w:rPr>
          <w:color w:val="0000FF"/>
        </w:rPr>
      </w:pPr>
      <w:r w:rsidRPr="00425522">
        <w:rPr>
          <w:color w:val="0000FF"/>
        </w:rPr>
        <w:t>This paragraph only references these two paragraphs.</w:t>
      </w:r>
    </w:p>
    <w:p w14:paraId="74199A40" w14:textId="77777777" w:rsidR="00670B20" w:rsidRPr="00425522" w:rsidRDefault="00670B20" w:rsidP="008B6A65">
      <w:pPr>
        <w:numPr>
          <w:ilvl w:val="12"/>
          <w:numId w:val="0"/>
        </w:numPr>
      </w:pPr>
    </w:p>
    <w:p w14:paraId="153F6D6F" w14:textId="77777777" w:rsidR="00FE5973" w:rsidRPr="00425522" w:rsidRDefault="00FE5973">
      <w:pPr>
        <w:pStyle w:val="Heading3"/>
      </w:pPr>
      <w:bookmarkStart w:id="504" w:name="_Toc494448676"/>
      <w:r w:rsidRPr="00425522">
        <w:lastRenderedPageBreak/>
        <w:t>Transportabilité</w:t>
      </w:r>
      <w:bookmarkEnd w:id="488"/>
      <w:bookmarkEnd w:id="489"/>
      <w:bookmarkEnd w:id="490"/>
      <w:bookmarkEnd w:id="491"/>
      <w:r w:rsidRPr="00425522">
        <w:t>, stockage et conditionnement</w:t>
      </w:r>
      <w:bookmarkEnd w:id="492"/>
      <w:bookmarkEnd w:id="493"/>
      <w:bookmarkEnd w:id="494"/>
      <w:bookmarkEnd w:id="495"/>
      <w:bookmarkEnd w:id="496"/>
      <w:bookmarkEnd w:id="497"/>
      <w:bookmarkEnd w:id="498"/>
      <w:r w:rsidR="009921CA" w:rsidRPr="00425522">
        <w:t xml:space="preserve"> / </w:t>
      </w:r>
      <w:bookmarkStart w:id="505" w:name="_Toc248837013"/>
      <w:r w:rsidR="009921CA" w:rsidRPr="00425522">
        <w:rPr>
          <w:color w:val="0000FF"/>
        </w:rPr>
        <w:t>Transportability, storage and packaging</w:t>
      </w:r>
      <w:bookmarkEnd w:id="504"/>
      <w:bookmarkEnd w:id="505"/>
    </w:p>
    <w:p w14:paraId="3D55E941" w14:textId="77777777" w:rsidR="00D30FB3" w:rsidRPr="00425522" w:rsidRDefault="00FE5973">
      <w:pPr>
        <w:spacing w:after="120"/>
      </w:pPr>
      <w:r w:rsidRPr="00425522">
        <w:t xml:space="preserve">Norme A10 0310 : </w:t>
      </w:r>
    </w:p>
    <w:p w14:paraId="23E249B7" w14:textId="77777777" w:rsidR="00FE5973" w:rsidRPr="00425522" w:rsidRDefault="00FE5973">
      <w:pPr>
        <w:spacing w:after="120"/>
        <w:rPr>
          <w:i/>
          <w:iCs/>
          <w:sz w:val="20"/>
        </w:rPr>
      </w:pPr>
      <w:r w:rsidRPr="00425522">
        <w:rPr>
          <w:i/>
          <w:iCs/>
          <w:sz w:val="20"/>
        </w:rPr>
        <w:t>« Ce paragraphe décrit les exigences concernant les conditions de transport, de stockage et de conditionnement des produits du système. »</w:t>
      </w:r>
    </w:p>
    <w:p w14:paraId="3B32C8EC" w14:textId="77777777" w:rsidR="009921CA" w:rsidRPr="00425522" w:rsidRDefault="009921CA" w:rsidP="009921CA">
      <w:pPr>
        <w:spacing w:after="120"/>
        <w:rPr>
          <w:color w:val="0000FF"/>
        </w:rPr>
      </w:pPr>
      <w:r w:rsidRPr="00425522">
        <w:rPr>
          <w:color w:val="0000FF"/>
        </w:rPr>
        <w:t xml:space="preserve">Standard A10 0310: </w:t>
      </w:r>
    </w:p>
    <w:p w14:paraId="2652DE9A" w14:textId="77777777" w:rsidR="009921CA" w:rsidRPr="00425522" w:rsidRDefault="009921CA" w:rsidP="009921CA">
      <w:pPr>
        <w:spacing w:after="120"/>
        <w:rPr>
          <w:i/>
          <w:iCs/>
          <w:color w:val="0000FF"/>
          <w:sz w:val="20"/>
        </w:rPr>
      </w:pPr>
      <w:r w:rsidRPr="00425522">
        <w:rPr>
          <w:i/>
          <w:iCs/>
          <w:color w:val="0000FF"/>
          <w:sz w:val="20"/>
        </w:rPr>
        <w:t>"This paragraph describes the requirements concerning the terms of shipment, storage and packaging of the system products."</w:t>
      </w:r>
    </w:p>
    <w:p w14:paraId="54327DC1" w14:textId="77777777" w:rsidR="00D30FB3" w:rsidRPr="00425522" w:rsidRDefault="00D30FB3" w:rsidP="003E3591">
      <w:pPr>
        <w:rPr>
          <w:bCs/>
        </w:rPr>
      </w:pPr>
    </w:p>
    <w:p w14:paraId="300F3DB7" w14:textId="77777777" w:rsidR="00FE5973" w:rsidRPr="00425522" w:rsidRDefault="003E3591" w:rsidP="003E3591">
      <w:pPr>
        <w:rPr>
          <w:bCs/>
        </w:rPr>
      </w:pPr>
      <w:r w:rsidRPr="00425522">
        <w:rPr>
          <w:bCs/>
        </w:rPr>
        <w:t>Ce paragraphe recouvre deux aspects différents :</w:t>
      </w:r>
    </w:p>
    <w:p w14:paraId="53BF5ED6" w14:textId="77777777" w:rsidR="003E3591" w:rsidRPr="00425522" w:rsidRDefault="003E3591" w:rsidP="00A771B6">
      <w:pPr>
        <w:numPr>
          <w:ilvl w:val="1"/>
          <w:numId w:val="12"/>
        </w:numPr>
        <w:tabs>
          <w:tab w:val="clear" w:pos="1440"/>
        </w:tabs>
        <w:ind w:left="426"/>
        <w:rPr>
          <w:bCs/>
        </w:rPr>
      </w:pPr>
      <w:r w:rsidRPr="00425522">
        <w:rPr>
          <w:bCs/>
        </w:rPr>
        <w:t>le transport, conditionnement et stockage du système avant montage sur véhicule</w:t>
      </w:r>
    </w:p>
    <w:p w14:paraId="6FA60AE9" w14:textId="77777777" w:rsidR="003E3591" w:rsidRPr="00425522" w:rsidRDefault="003E3591" w:rsidP="00A771B6">
      <w:pPr>
        <w:numPr>
          <w:ilvl w:val="1"/>
          <w:numId w:val="12"/>
        </w:numPr>
        <w:tabs>
          <w:tab w:val="clear" w:pos="1440"/>
        </w:tabs>
        <w:ind w:left="426"/>
        <w:rPr>
          <w:bCs/>
        </w:rPr>
      </w:pPr>
      <w:r w:rsidRPr="00425522">
        <w:rPr>
          <w:bCs/>
        </w:rPr>
        <w:t>le transport du système dans le véhicule avant livraison au client.</w:t>
      </w:r>
    </w:p>
    <w:p w14:paraId="4FFD7E4F" w14:textId="77777777" w:rsidR="009921CA" w:rsidRPr="00425522" w:rsidRDefault="009921CA" w:rsidP="009921CA">
      <w:pPr>
        <w:rPr>
          <w:bCs/>
          <w:i/>
          <w:color w:val="0000FF"/>
        </w:rPr>
      </w:pPr>
      <w:r w:rsidRPr="00425522">
        <w:rPr>
          <w:bCs/>
          <w:i/>
          <w:color w:val="0000FF"/>
        </w:rPr>
        <w:t>This paragraph covers two different aspects:</w:t>
      </w:r>
    </w:p>
    <w:p w14:paraId="4AE38BAB" w14:textId="77777777" w:rsidR="009921CA" w:rsidRPr="00425522" w:rsidRDefault="009921CA" w:rsidP="00A771B6">
      <w:pPr>
        <w:numPr>
          <w:ilvl w:val="1"/>
          <w:numId w:val="12"/>
        </w:numPr>
        <w:tabs>
          <w:tab w:val="clear" w:pos="1440"/>
        </w:tabs>
        <w:ind w:left="426"/>
        <w:rPr>
          <w:bCs/>
          <w:i/>
          <w:color w:val="0000FF"/>
        </w:rPr>
      </w:pPr>
      <w:r w:rsidRPr="00425522">
        <w:rPr>
          <w:bCs/>
          <w:i/>
          <w:color w:val="0000FF"/>
        </w:rPr>
        <w:t>shipment, packaging and storage of the system before assembly on vehicle</w:t>
      </w:r>
    </w:p>
    <w:p w14:paraId="1671F956" w14:textId="77777777" w:rsidR="009921CA" w:rsidRPr="00425522" w:rsidRDefault="009921CA" w:rsidP="00A771B6">
      <w:pPr>
        <w:numPr>
          <w:ilvl w:val="1"/>
          <w:numId w:val="12"/>
        </w:numPr>
        <w:tabs>
          <w:tab w:val="clear" w:pos="1440"/>
        </w:tabs>
        <w:ind w:left="426"/>
        <w:rPr>
          <w:bCs/>
          <w:i/>
          <w:color w:val="0000FF"/>
        </w:rPr>
      </w:pPr>
      <w:r w:rsidRPr="00425522">
        <w:rPr>
          <w:bCs/>
          <w:i/>
          <w:color w:val="0000FF"/>
        </w:rPr>
        <w:t>the shipment of the system in vehicle before delivery to the customer.</w:t>
      </w:r>
    </w:p>
    <w:p w14:paraId="2D772665" w14:textId="77777777" w:rsidR="0005257E" w:rsidRPr="00425522" w:rsidRDefault="0005257E" w:rsidP="003E3591">
      <w:pPr>
        <w:rPr>
          <w:b/>
          <w:bCs/>
        </w:rPr>
      </w:pPr>
    </w:p>
    <w:p w14:paraId="4F08B57A" w14:textId="77777777" w:rsidR="003E3591" w:rsidRPr="00425522" w:rsidRDefault="008C011C" w:rsidP="003E3591">
      <w:pPr>
        <w:rPr>
          <w:bCs/>
        </w:rPr>
      </w:pPr>
      <w:r w:rsidRPr="00425522">
        <w:rPr>
          <w:b/>
          <w:bCs/>
        </w:rPr>
        <w:t>R49</w:t>
      </w:r>
      <w:r w:rsidR="00DB0062" w:rsidRPr="00425522">
        <w:rPr>
          <w:b/>
          <w:bCs/>
        </w:rPr>
        <w:t> : Attention à ne pas mettre dans ce paragraphe des exigences concernant le processus de conditionnement</w:t>
      </w:r>
      <w:r w:rsidR="00DB0062" w:rsidRPr="00425522">
        <w:rPr>
          <w:bCs/>
        </w:rPr>
        <w:t xml:space="preserve">, qui fait l’objet </w:t>
      </w:r>
      <w:r w:rsidR="003D565A" w:rsidRPr="00425522">
        <w:rPr>
          <w:bCs/>
        </w:rPr>
        <w:t>du CdC</w:t>
      </w:r>
      <w:r w:rsidR="00DB0062" w:rsidRPr="00425522">
        <w:rPr>
          <w:bCs/>
        </w:rPr>
        <w:t xml:space="preserve"> Conditionnement et Montage pour les exigences internes à </w:t>
      </w:r>
      <w:r w:rsidR="00C42F7F" w:rsidRPr="00425522">
        <w:rPr>
          <w:bCs/>
        </w:rPr>
        <w:t>STELLANTIS</w:t>
      </w:r>
      <w:r w:rsidR="00DB0062" w:rsidRPr="00425522">
        <w:rPr>
          <w:bCs/>
        </w:rPr>
        <w:t xml:space="preserve"> et du CdC des Exigences Contractuelles pour le co</w:t>
      </w:r>
      <w:r w:rsidR="000F77B7" w:rsidRPr="00425522">
        <w:rPr>
          <w:bCs/>
        </w:rPr>
        <w:t>nditionnement de responsabilité fournisseur</w:t>
      </w:r>
      <w:r w:rsidR="00DB0062" w:rsidRPr="00425522">
        <w:rPr>
          <w:bCs/>
        </w:rPr>
        <w:t>.</w:t>
      </w:r>
    </w:p>
    <w:p w14:paraId="1C26D96C" w14:textId="77777777" w:rsidR="002E231F" w:rsidRPr="00425522" w:rsidRDefault="002E231F" w:rsidP="003E3591">
      <w:pPr>
        <w:rPr>
          <w:bCs/>
        </w:rPr>
      </w:pPr>
      <w:r w:rsidRPr="00425522">
        <w:rPr>
          <w:b/>
          <w:bCs/>
        </w:rPr>
        <w:t>On ne traitera pas non plus ici les exigences de contrainte d’environnement liées à la phase de conditionnement : elles seront toutes traitées en § 5.5.8</w:t>
      </w:r>
      <w:r w:rsidRPr="00425522">
        <w:rPr>
          <w:bCs/>
        </w:rPr>
        <w:t>.</w:t>
      </w:r>
    </w:p>
    <w:p w14:paraId="196FBE62" w14:textId="77777777" w:rsidR="009921CA" w:rsidRPr="00425522" w:rsidRDefault="008C011C" w:rsidP="009921CA">
      <w:pPr>
        <w:rPr>
          <w:bCs/>
          <w:i/>
          <w:color w:val="0000FF"/>
        </w:rPr>
      </w:pPr>
      <w:r w:rsidRPr="00425522">
        <w:rPr>
          <w:b/>
          <w:bCs/>
          <w:i/>
          <w:color w:val="0000FF"/>
        </w:rPr>
        <w:t xml:space="preserve">R49 </w:t>
      </w:r>
      <w:r w:rsidR="009921CA" w:rsidRPr="00425522">
        <w:rPr>
          <w:b/>
          <w:bCs/>
          <w:i/>
          <w:color w:val="0000FF"/>
        </w:rPr>
        <w:t>: Pay attention not to insert in this paragraph requirements concerning the packaging process</w:t>
      </w:r>
      <w:r w:rsidR="009921CA" w:rsidRPr="00425522">
        <w:rPr>
          <w:bCs/>
          <w:i/>
          <w:color w:val="0000FF"/>
        </w:rPr>
        <w:t xml:space="preserve">, which is subject to the Packaging and Assembly ST for </w:t>
      </w:r>
      <w:r w:rsidR="00C42F7F" w:rsidRPr="00425522">
        <w:rPr>
          <w:bCs/>
          <w:i/>
          <w:color w:val="0000FF"/>
        </w:rPr>
        <w:t>STELLANTIS</w:t>
      </w:r>
      <w:r w:rsidR="009921CA" w:rsidRPr="00425522">
        <w:rPr>
          <w:bCs/>
          <w:i/>
          <w:color w:val="0000FF"/>
        </w:rPr>
        <w:t xml:space="preserve"> internal requirements and the Contract Requirements Spec for the packaging for which the supplier is liable.</w:t>
      </w:r>
    </w:p>
    <w:p w14:paraId="6EE76747" w14:textId="77777777" w:rsidR="009921CA" w:rsidRPr="00425522" w:rsidRDefault="009921CA" w:rsidP="009921CA">
      <w:pPr>
        <w:rPr>
          <w:bCs/>
          <w:i/>
          <w:color w:val="0000FF"/>
        </w:rPr>
      </w:pPr>
      <w:r w:rsidRPr="00425522">
        <w:rPr>
          <w:b/>
          <w:bCs/>
          <w:i/>
          <w:color w:val="0000FF"/>
        </w:rPr>
        <w:t>We will also not discuss here the environment constraints requirements linked to the packaging phase: they will be all discussed in § 5.5.8</w:t>
      </w:r>
      <w:r w:rsidRPr="00425522">
        <w:rPr>
          <w:bCs/>
          <w:i/>
          <w:color w:val="0000FF"/>
        </w:rPr>
        <w:t>.</w:t>
      </w:r>
    </w:p>
    <w:p w14:paraId="3E71F90B" w14:textId="77777777" w:rsidR="00DB0062" w:rsidRPr="00425522" w:rsidRDefault="00DB0062" w:rsidP="003E3591">
      <w:pPr>
        <w:rPr>
          <w:bCs/>
        </w:rPr>
      </w:pPr>
    </w:p>
    <w:p w14:paraId="356BE45A" w14:textId="77777777" w:rsidR="003E3591" w:rsidRPr="00425522" w:rsidRDefault="003E3591" w:rsidP="003E3591">
      <w:pPr>
        <w:rPr>
          <w:b/>
          <w:bCs/>
          <w:u w:val="single"/>
        </w:rPr>
      </w:pPr>
      <w:r w:rsidRPr="00425522">
        <w:rPr>
          <w:b/>
          <w:bCs/>
          <w:u w:val="single"/>
        </w:rPr>
        <w:t>Avant montage sur véhicule</w:t>
      </w:r>
    </w:p>
    <w:p w14:paraId="072423DF" w14:textId="77777777" w:rsidR="009921CA" w:rsidRPr="00425522" w:rsidRDefault="009921CA" w:rsidP="009921CA">
      <w:pPr>
        <w:rPr>
          <w:b/>
          <w:bCs/>
          <w:i/>
          <w:color w:val="0000FF"/>
          <w:u w:val="single"/>
        </w:rPr>
      </w:pPr>
      <w:r w:rsidRPr="00425522">
        <w:rPr>
          <w:b/>
          <w:bCs/>
          <w:i/>
          <w:color w:val="0000FF"/>
          <w:u w:val="single"/>
        </w:rPr>
        <w:t>Before assembling on vehicle</w:t>
      </w:r>
    </w:p>
    <w:p w14:paraId="1080C6F4" w14:textId="77777777" w:rsidR="002E231F" w:rsidRPr="00425522" w:rsidRDefault="002E231F" w:rsidP="003E3591">
      <w:pPr>
        <w:rPr>
          <w:b/>
          <w:bCs/>
          <w:u w:val="single"/>
        </w:rPr>
      </w:pPr>
    </w:p>
    <w:p w14:paraId="375D472C" w14:textId="77777777" w:rsidR="002E231F" w:rsidRPr="00425522" w:rsidRDefault="002E231F" w:rsidP="002E231F">
      <w:pPr>
        <w:shd w:val="clear" w:color="auto" w:fill="F3F3F3"/>
        <w:ind w:right="284"/>
      </w:pPr>
      <w:r w:rsidRPr="00425522">
        <w:t xml:space="preserve">Exemple : </w:t>
      </w:r>
    </w:p>
    <w:p w14:paraId="1080363C" w14:textId="77777777" w:rsidR="009921CA" w:rsidRPr="00425522" w:rsidRDefault="009921CA" w:rsidP="002E231F">
      <w:pPr>
        <w:shd w:val="clear" w:color="auto" w:fill="F3F3F3"/>
        <w:ind w:right="284"/>
        <w:rPr>
          <w:color w:val="0000FF"/>
        </w:rPr>
      </w:pPr>
      <w:r w:rsidRPr="00425522">
        <w:rPr>
          <w:color w:val="0000FF"/>
        </w:rPr>
        <w:t xml:space="preserve">Example: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3614D37D" w14:textId="77777777">
        <w:trPr>
          <w:cantSplit/>
        </w:trPr>
        <w:tc>
          <w:tcPr>
            <w:tcW w:w="817" w:type="pct"/>
            <w:tcBorders>
              <w:bottom w:val="single" w:sz="4" w:space="0" w:color="auto"/>
            </w:tcBorders>
            <w:shd w:val="clear" w:color="auto" w:fill="D9D9D9"/>
          </w:tcPr>
          <w:p w14:paraId="21AD47B5"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tcBorders>
              <w:bottom w:val="single" w:sz="4" w:space="0" w:color="auto"/>
            </w:tcBorders>
            <w:shd w:val="clear" w:color="auto" w:fill="D9D9D9"/>
          </w:tcPr>
          <w:p w14:paraId="0FA4AF2B"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tcBorders>
              <w:bottom w:val="single" w:sz="4" w:space="0" w:color="auto"/>
            </w:tcBorders>
            <w:shd w:val="clear" w:color="auto" w:fill="D9D9D9"/>
          </w:tcPr>
          <w:p w14:paraId="3BE0B1E1"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F12D3" w:rsidRPr="00425522" w14:paraId="439C05DE" w14:textId="77777777">
        <w:trPr>
          <w:cantSplit/>
        </w:trPr>
        <w:tc>
          <w:tcPr>
            <w:tcW w:w="817" w:type="pct"/>
            <w:shd w:val="clear" w:color="auto" w:fill="F3F3F3"/>
          </w:tcPr>
          <w:p w14:paraId="58023894" w14:textId="77777777" w:rsidR="003F12D3" w:rsidRPr="00425522" w:rsidRDefault="003F12D3" w:rsidP="005C0592">
            <w:pPr>
              <w:rPr>
                <w:sz w:val="20"/>
              </w:rPr>
            </w:pPr>
          </w:p>
        </w:tc>
        <w:tc>
          <w:tcPr>
            <w:tcW w:w="3385" w:type="pct"/>
            <w:shd w:val="clear" w:color="auto" w:fill="F3F3F3"/>
          </w:tcPr>
          <w:p w14:paraId="68415B42" w14:textId="77777777" w:rsidR="003F12D3" w:rsidRPr="00425522" w:rsidRDefault="0005257E" w:rsidP="002E231F">
            <w:pPr>
              <w:rPr>
                <w:sz w:val="20"/>
              </w:rPr>
            </w:pPr>
            <w:r w:rsidRPr="00425522">
              <w:rPr>
                <w:sz w:val="20"/>
              </w:rPr>
              <w:t xml:space="preserve">Les </w:t>
            </w:r>
            <w:r w:rsidR="002E231F" w:rsidRPr="00425522">
              <w:rPr>
                <w:sz w:val="20"/>
              </w:rPr>
              <w:t>Raclettes</w:t>
            </w:r>
            <w:r w:rsidRPr="00425522">
              <w:rPr>
                <w:sz w:val="20"/>
              </w:rPr>
              <w:t xml:space="preserve"> de l’EVAV sont</w:t>
            </w:r>
            <w:r w:rsidR="002E231F" w:rsidRPr="00425522">
              <w:rPr>
                <w:sz w:val="20"/>
              </w:rPr>
              <w:t xml:space="preserve"> livrées avec un cache de protection.</w:t>
            </w:r>
          </w:p>
          <w:p w14:paraId="2E56D67C" w14:textId="77777777" w:rsidR="009921CA" w:rsidRPr="00425522" w:rsidRDefault="009921CA" w:rsidP="002E231F">
            <w:pPr>
              <w:rPr>
                <w:i/>
                <w:color w:val="0000FF"/>
                <w:sz w:val="20"/>
              </w:rPr>
            </w:pPr>
            <w:r w:rsidRPr="00425522">
              <w:rPr>
                <w:i/>
                <w:color w:val="0000FF"/>
                <w:sz w:val="20"/>
              </w:rPr>
              <w:t>The EVAV blades are delivered with a protective cover.</w:t>
            </w:r>
          </w:p>
        </w:tc>
        <w:tc>
          <w:tcPr>
            <w:tcW w:w="798" w:type="pct"/>
            <w:shd w:val="clear" w:color="auto" w:fill="F3F3F3"/>
          </w:tcPr>
          <w:p w14:paraId="546F0EEA" w14:textId="77777777" w:rsidR="003F12D3" w:rsidRPr="00425522" w:rsidRDefault="003F12D3" w:rsidP="005C0592">
            <w:pPr>
              <w:rPr>
                <w:sz w:val="20"/>
              </w:rPr>
            </w:pPr>
          </w:p>
        </w:tc>
      </w:tr>
    </w:tbl>
    <w:p w14:paraId="5399EDD7" w14:textId="77777777" w:rsidR="0005257E" w:rsidRPr="00425522" w:rsidRDefault="0005257E" w:rsidP="00A33B1F">
      <w:pPr>
        <w:pStyle w:val="Paragraphe"/>
        <w:rPr>
          <w:b/>
          <w:color w:val="FF0000"/>
          <w:sz w:val="22"/>
          <w:szCs w:val="22"/>
        </w:rPr>
      </w:pPr>
    </w:p>
    <w:p w14:paraId="534622ED" w14:textId="77777777" w:rsidR="00B20C6B" w:rsidRPr="00425522" w:rsidRDefault="00B20C6B" w:rsidP="00A33B1F">
      <w:pPr>
        <w:pStyle w:val="Paragraphe"/>
        <w:rPr>
          <w:b/>
          <w:color w:val="FF0000"/>
          <w:sz w:val="22"/>
          <w:szCs w:val="22"/>
        </w:rPr>
      </w:pPr>
    </w:p>
    <w:p w14:paraId="44B6C56C" w14:textId="77777777" w:rsidR="003E3591" w:rsidRPr="00425522" w:rsidRDefault="003E3591" w:rsidP="003E3591">
      <w:pPr>
        <w:rPr>
          <w:b/>
          <w:bCs/>
          <w:u w:val="single"/>
        </w:rPr>
      </w:pPr>
      <w:r w:rsidRPr="00425522">
        <w:rPr>
          <w:b/>
          <w:bCs/>
          <w:u w:val="single"/>
        </w:rPr>
        <w:t>Après montage sur véhicule, avant livraison au client</w:t>
      </w:r>
    </w:p>
    <w:p w14:paraId="32C0AC95" w14:textId="77777777" w:rsidR="00222F38" w:rsidRPr="00425522" w:rsidRDefault="00222F38" w:rsidP="003E3591">
      <w:pPr>
        <w:ind w:right="284"/>
      </w:pPr>
      <w:r w:rsidRPr="00425522">
        <w:t>Les contraintes liées au mode parc sont traité</w:t>
      </w:r>
      <w:r w:rsidR="001F343A" w:rsidRPr="00425522">
        <w:t>e</w:t>
      </w:r>
      <w:r w:rsidRPr="00425522">
        <w:t>s dans ce paragraphe.</w:t>
      </w:r>
    </w:p>
    <w:p w14:paraId="24A99CA2" w14:textId="77777777" w:rsidR="009921CA" w:rsidRPr="00425522" w:rsidRDefault="009921CA" w:rsidP="009921CA">
      <w:pPr>
        <w:rPr>
          <w:b/>
          <w:bCs/>
          <w:i/>
          <w:color w:val="0000FF"/>
          <w:u w:val="single"/>
        </w:rPr>
      </w:pPr>
      <w:r w:rsidRPr="00425522">
        <w:rPr>
          <w:b/>
          <w:bCs/>
          <w:i/>
          <w:color w:val="0000FF"/>
          <w:u w:val="single"/>
        </w:rPr>
        <w:t>After assembly on the vehicle, before delivery to client</w:t>
      </w:r>
    </w:p>
    <w:p w14:paraId="19EAB7CA" w14:textId="77777777" w:rsidR="009921CA" w:rsidRPr="00425522" w:rsidRDefault="009921CA" w:rsidP="009921CA">
      <w:pPr>
        <w:ind w:right="284"/>
        <w:rPr>
          <w:i/>
          <w:color w:val="0000FF"/>
        </w:rPr>
      </w:pPr>
      <w:r w:rsidRPr="00425522">
        <w:rPr>
          <w:i/>
          <w:color w:val="0000FF"/>
        </w:rPr>
        <w:t>The constraints linked to the parking mode are discussed in this paragraph.</w:t>
      </w:r>
    </w:p>
    <w:p w14:paraId="5C99780E" w14:textId="77777777" w:rsidR="009921CA" w:rsidRPr="00425522" w:rsidRDefault="009921CA" w:rsidP="009921CA">
      <w:pPr>
        <w:ind w:right="284"/>
      </w:pPr>
    </w:p>
    <w:p w14:paraId="069F895B" w14:textId="77777777" w:rsidR="00222F38" w:rsidRPr="00425522" w:rsidRDefault="00222F38" w:rsidP="00324F73">
      <w:pPr>
        <w:shd w:val="clear" w:color="auto" w:fill="F3F3F3"/>
        <w:ind w:right="284"/>
      </w:pPr>
      <w:r w:rsidRPr="00425522">
        <w:t>Exemple : ALM</w:t>
      </w:r>
    </w:p>
    <w:p w14:paraId="31651A7D" w14:textId="77777777" w:rsidR="009921CA" w:rsidRPr="00425522" w:rsidRDefault="009921CA" w:rsidP="00324F73">
      <w:pPr>
        <w:shd w:val="clear" w:color="auto" w:fill="F3F3F3"/>
        <w:ind w:right="284"/>
        <w:rPr>
          <w:color w:val="0000FF"/>
        </w:rPr>
      </w:pPr>
      <w:r w:rsidRPr="00425522">
        <w:rPr>
          <w:color w:val="0000FF"/>
        </w:rPr>
        <w:t>Example: ALM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52C82187" w14:textId="77777777">
        <w:trPr>
          <w:cantSplit/>
        </w:trPr>
        <w:tc>
          <w:tcPr>
            <w:tcW w:w="817" w:type="pct"/>
            <w:shd w:val="clear" w:color="auto" w:fill="D9D9D9"/>
          </w:tcPr>
          <w:p w14:paraId="0EB5EA41"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73E885F8"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3A686A70"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F12D3" w:rsidRPr="00425522" w14:paraId="464075BA" w14:textId="77777777">
        <w:trPr>
          <w:cantSplit/>
        </w:trPr>
        <w:tc>
          <w:tcPr>
            <w:tcW w:w="817" w:type="pct"/>
            <w:shd w:val="clear" w:color="auto" w:fill="F3F3F3"/>
          </w:tcPr>
          <w:p w14:paraId="62BB25E3" w14:textId="77777777" w:rsidR="003F12D3" w:rsidRPr="00425522" w:rsidRDefault="003F12D3" w:rsidP="005C0592">
            <w:pPr>
              <w:rPr>
                <w:sz w:val="20"/>
              </w:rPr>
            </w:pPr>
          </w:p>
        </w:tc>
        <w:tc>
          <w:tcPr>
            <w:tcW w:w="3385" w:type="pct"/>
            <w:shd w:val="clear" w:color="auto" w:fill="F3F3F3"/>
          </w:tcPr>
          <w:p w14:paraId="40A95A3E" w14:textId="77777777" w:rsidR="003F12D3" w:rsidRPr="00425522" w:rsidRDefault="003F12D3" w:rsidP="00BC47AA">
            <w:pPr>
              <w:rPr>
                <w:bCs/>
                <w:sz w:val="20"/>
              </w:rPr>
            </w:pPr>
            <w:r w:rsidRPr="00425522">
              <w:rPr>
                <w:bCs/>
                <w:sz w:val="20"/>
              </w:rPr>
              <w:t>Le système « Ensemble Alarme » ne considère pas le passage en mode parc (coupure du + perm) comme une effraction.</w:t>
            </w:r>
          </w:p>
          <w:p w14:paraId="3BF7E220" w14:textId="77777777" w:rsidR="009921CA" w:rsidRPr="00425522" w:rsidRDefault="009921CA" w:rsidP="00BC47AA">
            <w:pPr>
              <w:rPr>
                <w:bCs/>
                <w:i/>
                <w:color w:val="0000FF"/>
                <w:sz w:val="20"/>
              </w:rPr>
            </w:pPr>
            <w:r w:rsidRPr="00425522">
              <w:rPr>
                <w:bCs/>
                <w:i/>
                <w:color w:val="0000FF"/>
                <w:sz w:val="20"/>
              </w:rPr>
              <w:t>The "Alarm Set" system does not consider the change to the parking mode (cut-off of the +PERM) as a break-in.</w:t>
            </w:r>
          </w:p>
        </w:tc>
        <w:tc>
          <w:tcPr>
            <w:tcW w:w="798" w:type="pct"/>
            <w:shd w:val="clear" w:color="auto" w:fill="F3F3F3"/>
          </w:tcPr>
          <w:p w14:paraId="2FAACB27" w14:textId="77777777" w:rsidR="003F12D3" w:rsidRPr="00425522" w:rsidRDefault="003F12D3" w:rsidP="005C0592">
            <w:pPr>
              <w:rPr>
                <w:sz w:val="20"/>
              </w:rPr>
            </w:pPr>
          </w:p>
        </w:tc>
      </w:tr>
    </w:tbl>
    <w:p w14:paraId="31F14341" w14:textId="77777777" w:rsidR="00222F38" w:rsidRPr="00425522" w:rsidRDefault="00222F38" w:rsidP="003E3591">
      <w:pPr>
        <w:ind w:right="284"/>
      </w:pPr>
    </w:p>
    <w:p w14:paraId="0FADD08F" w14:textId="77777777" w:rsidR="00FE5973" w:rsidRPr="00425522" w:rsidRDefault="00FE5973">
      <w:pPr>
        <w:pStyle w:val="Heading3"/>
      </w:pPr>
      <w:bookmarkStart w:id="506" w:name="_Toc23827737"/>
      <w:bookmarkStart w:id="507" w:name="_Toc43538067"/>
      <w:bookmarkStart w:id="508" w:name="_Toc70391373"/>
      <w:bookmarkStart w:id="509" w:name="_Toc71339667"/>
      <w:bookmarkStart w:id="510" w:name="_Toc83610761"/>
      <w:bookmarkStart w:id="511" w:name="_Toc494448677"/>
      <w:bookmarkEnd w:id="499"/>
      <w:bookmarkEnd w:id="500"/>
      <w:bookmarkEnd w:id="501"/>
      <w:bookmarkEnd w:id="502"/>
      <w:r w:rsidRPr="00425522">
        <w:t>Flexibilité et extension</w:t>
      </w:r>
      <w:bookmarkEnd w:id="506"/>
      <w:bookmarkEnd w:id="507"/>
      <w:bookmarkEnd w:id="508"/>
      <w:bookmarkEnd w:id="509"/>
      <w:bookmarkEnd w:id="510"/>
      <w:r w:rsidR="009921CA" w:rsidRPr="00425522">
        <w:t xml:space="preserve"> / </w:t>
      </w:r>
      <w:bookmarkStart w:id="512" w:name="_Toc248837014"/>
      <w:r w:rsidR="009921CA" w:rsidRPr="00425522">
        <w:rPr>
          <w:color w:val="0000FF"/>
        </w:rPr>
        <w:t>Flexibility and extension</w:t>
      </w:r>
      <w:bookmarkEnd w:id="511"/>
      <w:bookmarkEnd w:id="512"/>
    </w:p>
    <w:p w14:paraId="1A26BD6B" w14:textId="77777777" w:rsidR="00D30FB3" w:rsidRPr="00425522" w:rsidRDefault="00FE5973">
      <w:r w:rsidRPr="00425522">
        <w:t xml:space="preserve">Norme A10 0310 : </w:t>
      </w:r>
    </w:p>
    <w:p w14:paraId="5B3D5F93" w14:textId="77777777" w:rsidR="00FE5973" w:rsidRPr="00425522" w:rsidRDefault="00FE5973">
      <w:pPr>
        <w:rPr>
          <w:i/>
          <w:iCs/>
          <w:sz w:val="20"/>
        </w:rPr>
      </w:pPr>
      <w:r w:rsidRPr="00425522">
        <w:rPr>
          <w:i/>
          <w:iCs/>
          <w:sz w:val="20"/>
        </w:rPr>
        <w:t>« Ce paragraphe spécifie les domaines (cas particuliers) où il est envisagé des modifications ou des extensions. »</w:t>
      </w:r>
    </w:p>
    <w:p w14:paraId="5C8882F6" w14:textId="77777777" w:rsidR="009921CA" w:rsidRPr="00425522" w:rsidRDefault="009921CA" w:rsidP="009921CA">
      <w:pPr>
        <w:rPr>
          <w:color w:val="0000FF"/>
        </w:rPr>
      </w:pPr>
      <w:r w:rsidRPr="00425522">
        <w:rPr>
          <w:color w:val="0000FF"/>
        </w:rPr>
        <w:t xml:space="preserve">Standard A10 0310: </w:t>
      </w:r>
    </w:p>
    <w:p w14:paraId="7C14FB2B" w14:textId="77777777" w:rsidR="009921CA" w:rsidRPr="00425522" w:rsidRDefault="009921CA" w:rsidP="009921CA">
      <w:pPr>
        <w:rPr>
          <w:i/>
          <w:iCs/>
          <w:color w:val="0000FF"/>
          <w:sz w:val="20"/>
        </w:rPr>
      </w:pPr>
      <w:r w:rsidRPr="00425522">
        <w:rPr>
          <w:i/>
          <w:iCs/>
          <w:color w:val="0000FF"/>
          <w:sz w:val="20"/>
        </w:rPr>
        <w:t>"This paragraph specifies the fields (special cases) where modifications or extensions are considered."</w:t>
      </w:r>
    </w:p>
    <w:p w14:paraId="4BF49EBA" w14:textId="77777777" w:rsidR="00FE5973" w:rsidRPr="00425522" w:rsidRDefault="00FE5973">
      <w:pPr>
        <w:pStyle w:val="Paragraphe"/>
      </w:pPr>
    </w:p>
    <w:p w14:paraId="027A1406" w14:textId="77777777" w:rsidR="00FE5973" w:rsidRPr="00425522" w:rsidRDefault="00FE5973">
      <w:r w:rsidRPr="00425522">
        <w:t>On traitera entre autres dans ce paragraphe toutes les ressources supplémentaires en taille mémoire des calculateurs pour anticiper les évolutions futures du soft</w:t>
      </w:r>
      <w:r w:rsidR="00061C5C" w:rsidRPr="00425522">
        <w:t xml:space="preserve"> et du hard.</w:t>
      </w:r>
    </w:p>
    <w:p w14:paraId="205EE47A" w14:textId="77777777" w:rsidR="009921CA" w:rsidRPr="00425522" w:rsidRDefault="009921CA" w:rsidP="009921CA">
      <w:pPr>
        <w:rPr>
          <w:i/>
          <w:color w:val="0000FF"/>
        </w:rPr>
      </w:pPr>
      <w:r w:rsidRPr="00425522">
        <w:rPr>
          <w:i/>
          <w:color w:val="0000FF"/>
        </w:rPr>
        <w:t>We will discuss among other things in this paragraph all the additional resources concerning the computers' memory size to anticipate the future soft and hard updates.</w:t>
      </w:r>
    </w:p>
    <w:p w14:paraId="736FDBEF" w14:textId="77777777" w:rsidR="00FE5973" w:rsidRPr="00425522" w:rsidRDefault="00FE5973"/>
    <w:p w14:paraId="255558D6" w14:textId="77777777" w:rsidR="00FE5973" w:rsidRPr="00425522" w:rsidRDefault="00FE5973" w:rsidP="00324F73">
      <w:pPr>
        <w:shd w:val="clear" w:color="auto" w:fill="F3F3F3"/>
      </w:pPr>
      <w:r w:rsidRPr="00425522">
        <w:t>Exemple :</w:t>
      </w:r>
    </w:p>
    <w:p w14:paraId="563DCAB4" w14:textId="77777777" w:rsidR="009921CA" w:rsidRPr="00425522" w:rsidRDefault="009921CA" w:rsidP="00324F73">
      <w:pPr>
        <w:shd w:val="clear" w:color="auto" w:fill="F3F3F3"/>
        <w:rPr>
          <w:color w:val="0000FF"/>
        </w:rPr>
      </w:pPr>
      <w:r w:rsidRPr="00425522">
        <w:rPr>
          <w:color w:val="0000FF"/>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0BF4BFD7" w14:textId="77777777">
        <w:trPr>
          <w:cantSplit/>
        </w:trPr>
        <w:tc>
          <w:tcPr>
            <w:tcW w:w="817" w:type="pct"/>
            <w:shd w:val="clear" w:color="auto" w:fill="D9D9D9"/>
          </w:tcPr>
          <w:p w14:paraId="1B9647BD"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6F4AEA29"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28061232"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F12D3" w:rsidRPr="00425522" w14:paraId="2C90BE98" w14:textId="77777777">
        <w:trPr>
          <w:cantSplit/>
        </w:trPr>
        <w:tc>
          <w:tcPr>
            <w:tcW w:w="817" w:type="pct"/>
            <w:shd w:val="clear" w:color="auto" w:fill="F3F3F3"/>
          </w:tcPr>
          <w:p w14:paraId="47704D02" w14:textId="77777777" w:rsidR="003F12D3" w:rsidRPr="00425522" w:rsidRDefault="003F12D3" w:rsidP="005C0592">
            <w:pPr>
              <w:rPr>
                <w:sz w:val="20"/>
              </w:rPr>
            </w:pPr>
          </w:p>
        </w:tc>
        <w:tc>
          <w:tcPr>
            <w:tcW w:w="3385" w:type="pct"/>
            <w:shd w:val="clear" w:color="auto" w:fill="F3F3F3"/>
          </w:tcPr>
          <w:p w14:paraId="3A471E84" w14:textId="77777777" w:rsidR="003F12D3" w:rsidRPr="00425522" w:rsidRDefault="003F12D3" w:rsidP="00BC47AA">
            <w:pPr>
              <w:rPr>
                <w:sz w:val="20"/>
              </w:rPr>
            </w:pPr>
            <w:r w:rsidRPr="00425522">
              <w:rPr>
                <w:sz w:val="20"/>
              </w:rPr>
              <w:t>Prévoir au niveau de la taille mémoire, l’intégration dans le système MdR de nouvelles fonctions extérieures au système (Capot et arceaux actifs, situation de pré-crash) représentant une taille mémoire d’au plus x Mo.</w:t>
            </w:r>
          </w:p>
          <w:p w14:paraId="556A9128" w14:textId="77777777" w:rsidR="009921CA" w:rsidRPr="00425522" w:rsidRDefault="009921CA" w:rsidP="00BC47AA">
            <w:pPr>
              <w:rPr>
                <w:b/>
                <w:bCs/>
                <w:i/>
                <w:color w:val="0000FF"/>
                <w:sz w:val="20"/>
              </w:rPr>
            </w:pPr>
            <w:r w:rsidRPr="00425522">
              <w:rPr>
                <w:i/>
                <w:color w:val="0000FF"/>
                <w:sz w:val="20"/>
              </w:rPr>
              <w:t>Plan a memory size level, the integration in the MdR system of the new functions outside the system (Hood and active bows, pre-crash situation) that represent a memory size of maximum x Mb.</w:t>
            </w:r>
          </w:p>
        </w:tc>
        <w:tc>
          <w:tcPr>
            <w:tcW w:w="798" w:type="pct"/>
            <w:shd w:val="clear" w:color="auto" w:fill="F3F3F3"/>
          </w:tcPr>
          <w:p w14:paraId="744F9840" w14:textId="77777777" w:rsidR="003F12D3" w:rsidRPr="00425522" w:rsidRDefault="003F12D3" w:rsidP="005C0592">
            <w:pPr>
              <w:rPr>
                <w:sz w:val="20"/>
              </w:rPr>
            </w:pPr>
          </w:p>
        </w:tc>
      </w:tr>
      <w:tr w:rsidR="003F12D3" w:rsidRPr="00425522" w14:paraId="57FE142F" w14:textId="77777777">
        <w:trPr>
          <w:cantSplit/>
        </w:trPr>
        <w:tc>
          <w:tcPr>
            <w:tcW w:w="817" w:type="pct"/>
            <w:shd w:val="clear" w:color="auto" w:fill="F3F3F3"/>
          </w:tcPr>
          <w:p w14:paraId="47ECA40F" w14:textId="77777777" w:rsidR="003F12D3" w:rsidRPr="00425522" w:rsidRDefault="003F12D3" w:rsidP="005C0592">
            <w:pPr>
              <w:rPr>
                <w:sz w:val="20"/>
              </w:rPr>
            </w:pPr>
          </w:p>
        </w:tc>
        <w:tc>
          <w:tcPr>
            <w:tcW w:w="3385" w:type="pct"/>
            <w:shd w:val="clear" w:color="auto" w:fill="F3F3F3"/>
          </w:tcPr>
          <w:p w14:paraId="5C5EC14B" w14:textId="77777777" w:rsidR="003F12D3" w:rsidRPr="00425522" w:rsidRDefault="003F12D3" w:rsidP="00BC47AA">
            <w:pPr>
              <w:rPr>
                <w:sz w:val="20"/>
              </w:rPr>
            </w:pPr>
            <w:r w:rsidRPr="00425522">
              <w:rPr>
                <w:sz w:val="20"/>
              </w:rPr>
              <w:t>Prévoir un futur changement du voltage de l’alimentation générale du véhicule (passage à 42Volt)</w:t>
            </w:r>
          </w:p>
          <w:p w14:paraId="3A2A3F06" w14:textId="77777777" w:rsidR="009921CA" w:rsidRPr="00425522" w:rsidRDefault="009921CA" w:rsidP="00BC47AA">
            <w:pPr>
              <w:rPr>
                <w:i/>
                <w:color w:val="0000FF"/>
                <w:sz w:val="20"/>
              </w:rPr>
            </w:pPr>
            <w:r w:rsidRPr="00425522">
              <w:rPr>
                <w:i/>
                <w:color w:val="0000FF"/>
                <w:sz w:val="20"/>
              </w:rPr>
              <w:t>Plan a future voltage change of the vehicle main power supply (change to 42 Volt)</w:t>
            </w:r>
          </w:p>
        </w:tc>
        <w:tc>
          <w:tcPr>
            <w:tcW w:w="798" w:type="pct"/>
            <w:shd w:val="clear" w:color="auto" w:fill="F3F3F3"/>
          </w:tcPr>
          <w:p w14:paraId="01C0AEC9" w14:textId="77777777" w:rsidR="003F12D3" w:rsidRPr="00425522" w:rsidRDefault="003F12D3" w:rsidP="005C0592">
            <w:pPr>
              <w:rPr>
                <w:sz w:val="20"/>
              </w:rPr>
            </w:pPr>
          </w:p>
        </w:tc>
      </w:tr>
    </w:tbl>
    <w:p w14:paraId="49592DA3" w14:textId="77777777" w:rsidR="00F203AA" w:rsidRPr="00425522" w:rsidRDefault="00F203AA" w:rsidP="0036083B">
      <w:pPr>
        <w:jc w:val="left"/>
      </w:pPr>
      <w:bookmarkStart w:id="513" w:name="_Toc23827738"/>
      <w:bookmarkStart w:id="514" w:name="_Toc43538068"/>
      <w:bookmarkStart w:id="515" w:name="_Toc70391374"/>
      <w:bookmarkStart w:id="516" w:name="_Toc71339668"/>
      <w:bookmarkStart w:id="517" w:name="_Toc83610762"/>
    </w:p>
    <w:p w14:paraId="7D389988" w14:textId="77777777" w:rsidR="00FE5973" w:rsidRPr="00425522" w:rsidRDefault="00FE5973">
      <w:pPr>
        <w:pStyle w:val="Heading3"/>
      </w:pPr>
      <w:bookmarkStart w:id="518" w:name="_Toc494448678"/>
      <w:r w:rsidRPr="00425522">
        <w:t>Retrait</w:t>
      </w:r>
      <w:bookmarkEnd w:id="513"/>
      <w:bookmarkEnd w:id="514"/>
      <w:bookmarkEnd w:id="515"/>
      <w:bookmarkEnd w:id="516"/>
      <w:bookmarkEnd w:id="517"/>
      <w:r w:rsidR="009921CA" w:rsidRPr="00425522">
        <w:t xml:space="preserve"> / </w:t>
      </w:r>
      <w:bookmarkStart w:id="519" w:name="_Toc248837015"/>
      <w:r w:rsidR="009921CA" w:rsidRPr="00425522">
        <w:rPr>
          <w:color w:val="0000FF"/>
        </w:rPr>
        <w:t>Withdrawal</w:t>
      </w:r>
      <w:bookmarkEnd w:id="518"/>
      <w:bookmarkEnd w:id="519"/>
    </w:p>
    <w:p w14:paraId="7F66F601" w14:textId="77777777" w:rsidR="00D30FB3" w:rsidRPr="00425522" w:rsidRDefault="00FE5973">
      <w:pPr>
        <w:spacing w:after="120"/>
      </w:pPr>
      <w:r w:rsidRPr="00425522">
        <w:t xml:space="preserve">Norme A10 0310 : </w:t>
      </w:r>
    </w:p>
    <w:p w14:paraId="2BF89174" w14:textId="77777777" w:rsidR="00FE5973" w:rsidRPr="00425522" w:rsidRDefault="00FE5973">
      <w:pPr>
        <w:spacing w:after="120"/>
        <w:rPr>
          <w:i/>
          <w:iCs/>
          <w:sz w:val="20"/>
        </w:rPr>
      </w:pPr>
      <w:r w:rsidRPr="00425522">
        <w:rPr>
          <w:sz w:val="20"/>
        </w:rPr>
        <w:t>« </w:t>
      </w:r>
      <w:r w:rsidRPr="00425522">
        <w:rPr>
          <w:i/>
          <w:iCs/>
          <w:sz w:val="20"/>
        </w:rPr>
        <w:t xml:space="preserve">Ce paragraphe spécifie les contraintes de traitement en fin de vie  du système: recyclage, valorisation ou rebut de l’objet, suivant la </w:t>
      </w:r>
      <w:hyperlink r:id="rId135" w:history="1">
        <w:r w:rsidRPr="00425522">
          <w:rPr>
            <w:rStyle w:val="Hyperlink"/>
            <w:i/>
            <w:iCs/>
            <w:sz w:val="20"/>
          </w:rPr>
          <w:t>directive européenne 2000/53/CE</w:t>
        </w:r>
      </w:hyperlink>
      <w:r w:rsidRPr="00425522">
        <w:rPr>
          <w:i/>
          <w:iCs/>
          <w:sz w:val="20"/>
        </w:rPr>
        <w:t xml:space="preserve"> sur les Véhicules Hors d'Usage (VHU) et la traçabilité associée.</w:t>
      </w:r>
    </w:p>
    <w:p w14:paraId="79F0EA2D" w14:textId="77777777" w:rsidR="00FE5973" w:rsidRPr="00425522" w:rsidRDefault="00FE5973">
      <w:pPr>
        <w:spacing w:after="120"/>
        <w:rPr>
          <w:sz w:val="20"/>
        </w:rPr>
      </w:pPr>
      <w:r w:rsidRPr="00425522">
        <w:rPr>
          <w:i/>
          <w:iCs/>
          <w:sz w:val="20"/>
        </w:rPr>
        <w:t xml:space="preserve">Le marquage associé au recyclage est à traiter dans le § </w:t>
      </w:r>
      <w:r w:rsidRPr="00425522">
        <w:rPr>
          <w:i/>
          <w:iCs/>
          <w:color w:val="0000FF"/>
          <w:sz w:val="20"/>
        </w:rPr>
        <w:fldChar w:fldCharType="begin"/>
      </w:r>
      <w:r w:rsidRPr="00425522">
        <w:rPr>
          <w:i/>
          <w:iCs/>
          <w:color w:val="0000FF"/>
          <w:sz w:val="20"/>
        </w:rPr>
        <w:instrText xml:space="preserve"> REF _Ref70921200 \r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5.5.3.4</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_Ref70921200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Marquage des composants</w:t>
      </w:r>
      <w:r w:rsidRPr="00425522">
        <w:rPr>
          <w:i/>
          <w:iCs/>
          <w:color w:val="0000FF"/>
          <w:sz w:val="20"/>
        </w:rPr>
        <w:fldChar w:fldCharType="end"/>
      </w:r>
      <w:r w:rsidRPr="00425522">
        <w:rPr>
          <w:i/>
          <w:iCs/>
          <w:sz w:val="20"/>
        </w:rPr>
        <w:t>. </w:t>
      </w:r>
      <w:r w:rsidRPr="00425522">
        <w:rPr>
          <w:sz w:val="20"/>
        </w:rPr>
        <w:t>»</w:t>
      </w:r>
    </w:p>
    <w:p w14:paraId="2A54B4CA" w14:textId="77777777" w:rsidR="009921CA" w:rsidRPr="00425522" w:rsidRDefault="009921CA" w:rsidP="009921CA">
      <w:pPr>
        <w:spacing w:after="120"/>
        <w:rPr>
          <w:color w:val="0000FF"/>
        </w:rPr>
      </w:pPr>
      <w:r w:rsidRPr="00425522">
        <w:rPr>
          <w:color w:val="0000FF"/>
        </w:rPr>
        <w:t xml:space="preserve">Standard A10 0310: </w:t>
      </w:r>
    </w:p>
    <w:p w14:paraId="0EA8675A" w14:textId="77777777" w:rsidR="009921CA" w:rsidRPr="00425522" w:rsidRDefault="009921CA" w:rsidP="009921CA">
      <w:pPr>
        <w:spacing w:after="120"/>
        <w:rPr>
          <w:i/>
          <w:iCs/>
          <w:color w:val="0000FF"/>
          <w:sz w:val="20"/>
        </w:rPr>
      </w:pPr>
      <w:r w:rsidRPr="00425522">
        <w:rPr>
          <w:color w:val="0000FF"/>
          <w:sz w:val="20"/>
        </w:rPr>
        <w:t>"</w:t>
      </w:r>
      <w:r w:rsidRPr="00425522">
        <w:rPr>
          <w:i/>
          <w:iCs/>
          <w:color w:val="0000FF"/>
          <w:sz w:val="20"/>
        </w:rPr>
        <w:t xml:space="preserve">This paragraph specifies the constraints for processing during the end of life of the system: recycling, reclamation or scrapping of the subject, according to the </w:t>
      </w:r>
      <w:hyperlink r:id="rId136" w:history="1">
        <w:r w:rsidRPr="00425522">
          <w:rPr>
            <w:rStyle w:val="Hyperlink"/>
            <w:i/>
            <w:iCs/>
            <w:sz w:val="20"/>
          </w:rPr>
          <w:t>European guideline 2000/53/CE</w:t>
        </w:r>
      </w:hyperlink>
      <w:r w:rsidRPr="00425522">
        <w:rPr>
          <w:i/>
          <w:iCs/>
          <w:color w:val="0000FF"/>
          <w:sz w:val="20"/>
        </w:rPr>
        <w:t xml:space="preserve"> on the End-of-Life Vehicles (VHU) and the associated traceability.</w:t>
      </w:r>
    </w:p>
    <w:p w14:paraId="6D91A37C" w14:textId="77777777" w:rsidR="009921CA" w:rsidRPr="00425522" w:rsidRDefault="009921CA" w:rsidP="009921CA">
      <w:pPr>
        <w:spacing w:after="120"/>
        <w:rPr>
          <w:color w:val="0000FF"/>
          <w:sz w:val="20"/>
        </w:rPr>
      </w:pPr>
      <w:r w:rsidRPr="00425522">
        <w:rPr>
          <w:i/>
          <w:iCs/>
          <w:color w:val="0000FF"/>
          <w:sz w:val="20"/>
        </w:rPr>
        <w:t xml:space="preserve">The marking associated with the recycling should be discussed in the § </w:t>
      </w:r>
      <w:r w:rsidRPr="00425522">
        <w:rPr>
          <w:i/>
          <w:iCs/>
          <w:color w:val="0000FF"/>
          <w:sz w:val="20"/>
        </w:rPr>
        <w:fldChar w:fldCharType="begin"/>
      </w:r>
      <w:r w:rsidRPr="00425522">
        <w:rPr>
          <w:i/>
          <w:iCs/>
          <w:color w:val="0000FF"/>
          <w:sz w:val="20"/>
        </w:rPr>
        <w:instrText xml:space="preserve"> REF _Ref70921200 \r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5.5.3.4</w:t>
      </w:r>
      <w:r w:rsidRPr="00425522">
        <w:rPr>
          <w:i/>
          <w:iCs/>
          <w:color w:val="0000FF"/>
          <w:sz w:val="20"/>
        </w:rPr>
        <w:fldChar w:fldCharType="end"/>
      </w:r>
      <w:r w:rsidRPr="00425522">
        <w:rPr>
          <w:i/>
          <w:iCs/>
          <w:color w:val="0000FF"/>
          <w:sz w:val="20"/>
        </w:rPr>
        <w:t xml:space="preserve"> </w:t>
      </w:r>
      <w:r w:rsidRPr="00425522">
        <w:rPr>
          <w:i/>
          <w:iCs/>
          <w:color w:val="0000FF"/>
          <w:sz w:val="20"/>
        </w:rPr>
        <w:fldChar w:fldCharType="begin"/>
      </w:r>
      <w:r w:rsidRPr="00425522">
        <w:rPr>
          <w:i/>
          <w:iCs/>
          <w:color w:val="0000FF"/>
          <w:sz w:val="20"/>
        </w:rPr>
        <w:instrText xml:space="preserve"> REF _Ref70921200 \h  \* MERGEFORMAT </w:instrText>
      </w:r>
      <w:r w:rsidRPr="00425522">
        <w:rPr>
          <w:i/>
          <w:iCs/>
          <w:color w:val="0000FF"/>
          <w:sz w:val="20"/>
        </w:rPr>
      </w:r>
      <w:r w:rsidRPr="00425522">
        <w:rPr>
          <w:i/>
          <w:iCs/>
          <w:color w:val="0000FF"/>
          <w:sz w:val="20"/>
        </w:rPr>
        <w:fldChar w:fldCharType="separate"/>
      </w:r>
      <w:r w:rsidR="002232BC" w:rsidRPr="00425522">
        <w:rPr>
          <w:i/>
          <w:iCs/>
          <w:color w:val="0000FF"/>
          <w:sz w:val="20"/>
        </w:rPr>
        <w:t>Marquage des composants</w:t>
      </w:r>
      <w:r w:rsidRPr="00425522">
        <w:rPr>
          <w:i/>
          <w:iCs/>
          <w:color w:val="0000FF"/>
          <w:sz w:val="20"/>
        </w:rPr>
        <w:fldChar w:fldCharType="end"/>
      </w:r>
      <w:r w:rsidRPr="00425522">
        <w:rPr>
          <w:i/>
          <w:iCs/>
          <w:color w:val="0000FF"/>
          <w:sz w:val="20"/>
        </w:rPr>
        <w:t>.</w:t>
      </w:r>
      <w:r w:rsidRPr="00425522">
        <w:rPr>
          <w:color w:val="0000FF"/>
          <w:sz w:val="20"/>
        </w:rPr>
        <w:t>"</w:t>
      </w:r>
    </w:p>
    <w:p w14:paraId="0739CA4E" w14:textId="77777777" w:rsidR="009E4EB5" w:rsidRPr="00425522" w:rsidRDefault="009E4EB5" w:rsidP="009E4EB5">
      <w:pPr>
        <w:jc w:val="left"/>
        <w:rPr>
          <w:b/>
        </w:rPr>
      </w:pPr>
    </w:p>
    <w:p w14:paraId="4F12C85C" w14:textId="77777777" w:rsidR="009E4EB5" w:rsidRPr="00425522" w:rsidRDefault="008C011C" w:rsidP="00F203AA">
      <w:pPr>
        <w:jc w:val="left"/>
        <w:rPr>
          <w:b/>
        </w:rPr>
      </w:pPr>
      <w:r w:rsidRPr="00425522">
        <w:rPr>
          <w:b/>
        </w:rPr>
        <w:t xml:space="preserve">R47 : Attention, </w:t>
      </w:r>
      <w:r w:rsidR="009E4EB5" w:rsidRPr="00425522">
        <w:rPr>
          <w:b/>
        </w:rPr>
        <w:t xml:space="preserve">ce paragraphe est à rédiger en collaboration avec le service </w:t>
      </w:r>
      <w:r w:rsidR="00FD1671" w:rsidRPr="00425522">
        <w:rPr>
          <w:b/>
        </w:rPr>
        <w:t>Matériaux [S10]</w:t>
      </w:r>
    </w:p>
    <w:p w14:paraId="1E9D49D7" w14:textId="77777777" w:rsidR="00840B96" w:rsidRPr="00425522" w:rsidRDefault="007C1CDC" w:rsidP="00840B96">
      <w:pPr>
        <w:jc w:val="left"/>
        <w:rPr>
          <w:b/>
          <w:i/>
          <w:color w:val="0000FF"/>
        </w:rPr>
      </w:pPr>
      <w:r w:rsidRPr="00425522">
        <w:rPr>
          <w:b/>
          <w:i/>
          <w:color w:val="0000FF"/>
        </w:rPr>
        <w:t>R47</w:t>
      </w:r>
      <w:r w:rsidR="00840B96" w:rsidRPr="00425522">
        <w:rPr>
          <w:b/>
          <w:i/>
          <w:color w:val="0000FF"/>
        </w:rPr>
        <w:t xml:space="preserve">: </w:t>
      </w:r>
      <w:r w:rsidRPr="00425522">
        <w:rPr>
          <w:b/>
          <w:i/>
          <w:color w:val="0000FF"/>
        </w:rPr>
        <w:t xml:space="preserve">warning, </w:t>
      </w:r>
      <w:r w:rsidR="00840B96" w:rsidRPr="00425522">
        <w:rPr>
          <w:b/>
          <w:i/>
          <w:color w:val="0000FF"/>
        </w:rPr>
        <w:t xml:space="preserve">this paragraph should be drafted in collaboration with </w:t>
      </w:r>
      <w:r w:rsidRPr="00425522">
        <w:rPr>
          <w:b/>
          <w:i/>
          <w:color w:val="0000FF"/>
        </w:rPr>
        <w:t>the “materials” department [S10].</w:t>
      </w:r>
    </w:p>
    <w:p w14:paraId="13267D79" w14:textId="77777777" w:rsidR="00F203AA" w:rsidRPr="00425522" w:rsidRDefault="00F203AA" w:rsidP="00F203AA"/>
    <w:p w14:paraId="46A83F8E" w14:textId="77777777" w:rsidR="00F203AA" w:rsidRPr="00425522" w:rsidRDefault="008C011C" w:rsidP="00F203AA">
      <w:pPr>
        <w:rPr>
          <w:b/>
          <w:bCs/>
        </w:rPr>
      </w:pPr>
      <w:r w:rsidRPr="00425522">
        <w:rPr>
          <w:b/>
          <w:bCs/>
        </w:rPr>
        <w:t>R50</w:t>
      </w:r>
      <w:r w:rsidR="000F77B7" w:rsidRPr="00425522">
        <w:rPr>
          <w:b/>
          <w:bCs/>
        </w:rPr>
        <w:t> : Attention à ne pas mettre dans ce paragraphe des exigences concernant le processus de développement et de recyclage. Entre autres :</w:t>
      </w:r>
    </w:p>
    <w:p w14:paraId="3F9B180E" w14:textId="41E270C6" w:rsidR="00F203AA" w:rsidRPr="00425522" w:rsidRDefault="00F203AA" w:rsidP="00F203AA">
      <w:pPr>
        <w:rPr>
          <w:b/>
          <w:bCs/>
        </w:rPr>
      </w:pPr>
      <w:r w:rsidRPr="00425522">
        <w:rPr>
          <w:b/>
          <w:bCs/>
        </w:rPr>
        <w:t xml:space="preserve">- </w:t>
      </w:r>
      <w:r w:rsidR="000F77B7" w:rsidRPr="00425522">
        <w:rPr>
          <w:bCs/>
        </w:rPr>
        <w:t>Les exigences sur l’utilisation de MACSI et le respect de la norme A12</w:t>
      </w:r>
      <w:r w:rsidR="001B0E53" w:rsidRPr="00425522">
        <w:rPr>
          <w:bCs/>
        </w:rPr>
        <w:t xml:space="preserve"> </w:t>
      </w:r>
      <w:r w:rsidR="000F77B7" w:rsidRPr="00425522">
        <w:rPr>
          <w:bCs/>
        </w:rPr>
        <w:t xml:space="preserve">5500 sont traitées dans les </w:t>
      </w:r>
      <w:r w:rsidR="0072713B" w:rsidRPr="00425522">
        <w:rPr>
          <w:bCs/>
        </w:rPr>
        <w:t>GEED</w:t>
      </w:r>
      <w:r w:rsidR="00412E19" w:rsidRPr="00425522">
        <w:rPr>
          <w:bCs/>
        </w:rPr>
        <w:t xml:space="preserve"> </w:t>
      </w:r>
      <w:r w:rsidR="00D50579" w:rsidRPr="00425522">
        <w:rPr>
          <w:bCs/>
        </w:rPr>
        <w:t>[R</w:t>
      </w:r>
      <w:r w:rsidR="00111A3B">
        <w:rPr>
          <w:bCs/>
        </w:rPr>
        <w:t>4</w:t>
      </w:r>
      <w:r w:rsidR="00D50579" w:rsidRPr="00425522">
        <w:rPr>
          <w:bCs/>
        </w:rPr>
        <w:t>]</w:t>
      </w:r>
      <w:r w:rsidR="000F77B7" w:rsidRPr="00425522">
        <w:rPr>
          <w:bCs/>
        </w:rPr>
        <w:t xml:space="preserve">. </w:t>
      </w:r>
    </w:p>
    <w:p w14:paraId="3BF6B963" w14:textId="42F6BFAB" w:rsidR="000F77B7" w:rsidRPr="00425522" w:rsidRDefault="00F203AA" w:rsidP="00F203AA">
      <w:pPr>
        <w:rPr>
          <w:b/>
          <w:bCs/>
        </w:rPr>
      </w:pPr>
      <w:r w:rsidRPr="00425522">
        <w:rPr>
          <w:b/>
          <w:bCs/>
        </w:rPr>
        <w:t xml:space="preserve">- </w:t>
      </w:r>
      <w:r w:rsidR="000F77B7" w:rsidRPr="00425522">
        <w:rPr>
          <w:bCs/>
        </w:rPr>
        <w:t xml:space="preserve">La fourniture des certificats de conformité selon la norme B20 0250 est traitée également dans les </w:t>
      </w:r>
      <w:r w:rsidR="0072713B" w:rsidRPr="00425522">
        <w:rPr>
          <w:bCs/>
        </w:rPr>
        <w:t>GEED</w:t>
      </w:r>
      <w:r w:rsidR="00412E19" w:rsidRPr="00425522">
        <w:rPr>
          <w:bCs/>
        </w:rPr>
        <w:t xml:space="preserve"> </w:t>
      </w:r>
      <w:r w:rsidR="00D50579" w:rsidRPr="00425522">
        <w:rPr>
          <w:bCs/>
        </w:rPr>
        <w:t>[R</w:t>
      </w:r>
      <w:r w:rsidR="00111A3B">
        <w:rPr>
          <w:bCs/>
        </w:rPr>
        <w:t>4</w:t>
      </w:r>
      <w:r w:rsidR="00D50579" w:rsidRPr="00425522">
        <w:rPr>
          <w:bCs/>
        </w:rPr>
        <w:t>]</w:t>
      </w:r>
      <w:r w:rsidR="000F77B7" w:rsidRPr="00425522">
        <w:rPr>
          <w:bCs/>
        </w:rPr>
        <w:t>.</w:t>
      </w:r>
    </w:p>
    <w:p w14:paraId="0332DED0" w14:textId="77777777" w:rsidR="00840B96" w:rsidRPr="00425522" w:rsidRDefault="007C1CDC" w:rsidP="00840B96">
      <w:pPr>
        <w:rPr>
          <w:b/>
          <w:bCs/>
          <w:i/>
          <w:color w:val="0000FF"/>
        </w:rPr>
      </w:pPr>
      <w:r w:rsidRPr="00425522">
        <w:rPr>
          <w:b/>
          <w:bCs/>
          <w:i/>
          <w:color w:val="0000FF"/>
        </w:rPr>
        <w:t>R50</w:t>
      </w:r>
      <w:r w:rsidR="00840B96" w:rsidRPr="00425522">
        <w:rPr>
          <w:b/>
          <w:bCs/>
          <w:i/>
          <w:color w:val="0000FF"/>
        </w:rPr>
        <w:t>: Please do not insert in this paragraph requirements concerning the development and recycling process. Among other things:</w:t>
      </w:r>
    </w:p>
    <w:p w14:paraId="519A8EDA" w14:textId="6B73B6F9" w:rsidR="00840B96" w:rsidRPr="00425522" w:rsidRDefault="00840B96" w:rsidP="00840B96">
      <w:pPr>
        <w:rPr>
          <w:b/>
          <w:bCs/>
          <w:i/>
          <w:color w:val="0000FF"/>
        </w:rPr>
      </w:pPr>
      <w:r w:rsidRPr="00425522">
        <w:rPr>
          <w:b/>
          <w:bCs/>
          <w:i/>
          <w:color w:val="0000FF"/>
        </w:rPr>
        <w:t xml:space="preserve">- </w:t>
      </w:r>
      <w:r w:rsidRPr="00425522">
        <w:rPr>
          <w:bCs/>
          <w:i/>
          <w:color w:val="0000FF"/>
        </w:rPr>
        <w:t xml:space="preserve">Requirements on the use of MACSI and the respect of the standard A12 5500 are discussed in the </w:t>
      </w:r>
      <w:r w:rsidR="0072713B" w:rsidRPr="00425522">
        <w:rPr>
          <w:bCs/>
          <w:i/>
          <w:color w:val="0000FF"/>
        </w:rPr>
        <w:t>GEED</w:t>
      </w:r>
      <w:r w:rsidR="00412E19" w:rsidRPr="00425522">
        <w:rPr>
          <w:bCs/>
          <w:i/>
          <w:color w:val="0000FF"/>
        </w:rPr>
        <w:t xml:space="preserve"> </w:t>
      </w:r>
      <w:r w:rsidR="00D50579" w:rsidRPr="00425522">
        <w:rPr>
          <w:bCs/>
          <w:i/>
          <w:color w:val="0000FF"/>
        </w:rPr>
        <w:t>[R</w:t>
      </w:r>
      <w:r w:rsidR="00111A3B">
        <w:rPr>
          <w:bCs/>
          <w:i/>
          <w:color w:val="0000FF"/>
        </w:rPr>
        <w:t>4</w:t>
      </w:r>
      <w:r w:rsidR="00D50579" w:rsidRPr="00425522">
        <w:rPr>
          <w:bCs/>
          <w:i/>
          <w:color w:val="0000FF"/>
        </w:rPr>
        <w:t>]</w:t>
      </w:r>
      <w:r w:rsidRPr="00425522">
        <w:rPr>
          <w:bCs/>
          <w:i/>
          <w:color w:val="0000FF"/>
        </w:rPr>
        <w:t xml:space="preserve">. </w:t>
      </w:r>
    </w:p>
    <w:p w14:paraId="3167315E" w14:textId="04DF10B0" w:rsidR="00840B96" w:rsidRPr="00425522" w:rsidRDefault="00840B96" w:rsidP="00840B96">
      <w:pPr>
        <w:rPr>
          <w:b/>
          <w:bCs/>
          <w:i/>
          <w:color w:val="0000FF"/>
        </w:rPr>
      </w:pPr>
      <w:r w:rsidRPr="00425522">
        <w:rPr>
          <w:b/>
          <w:bCs/>
          <w:i/>
          <w:color w:val="0000FF"/>
        </w:rPr>
        <w:t xml:space="preserve">- </w:t>
      </w:r>
      <w:r w:rsidRPr="00425522">
        <w:rPr>
          <w:bCs/>
          <w:i/>
          <w:color w:val="0000FF"/>
        </w:rPr>
        <w:t xml:space="preserve">The supply of certificates of conformity according to standard B20 0250 is also discussed in the </w:t>
      </w:r>
      <w:r w:rsidR="0072713B" w:rsidRPr="00425522">
        <w:rPr>
          <w:bCs/>
          <w:i/>
          <w:color w:val="0000FF"/>
        </w:rPr>
        <w:t>GEED</w:t>
      </w:r>
      <w:r w:rsidR="00412E19" w:rsidRPr="00425522">
        <w:rPr>
          <w:bCs/>
          <w:i/>
          <w:color w:val="0000FF"/>
        </w:rPr>
        <w:t xml:space="preserve"> </w:t>
      </w:r>
      <w:r w:rsidR="00D50579" w:rsidRPr="00425522">
        <w:rPr>
          <w:bCs/>
          <w:i/>
          <w:color w:val="0000FF"/>
        </w:rPr>
        <w:t>[R</w:t>
      </w:r>
      <w:r w:rsidR="00111A3B">
        <w:rPr>
          <w:bCs/>
          <w:i/>
          <w:color w:val="0000FF"/>
        </w:rPr>
        <w:t>4</w:t>
      </w:r>
      <w:r w:rsidR="00D50579" w:rsidRPr="00425522">
        <w:rPr>
          <w:bCs/>
          <w:i/>
          <w:color w:val="0000FF"/>
        </w:rPr>
        <w:t>]</w:t>
      </w:r>
      <w:r w:rsidRPr="00425522">
        <w:rPr>
          <w:bCs/>
          <w:i/>
          <w:color w:val="0000FF"/>
        </w:rPr>
        <w:t>.</w:t>
      </w:r>
    </w:p>
    <w:p w14:paraId="5EDDAA67" w14:textId="77777777" w:rsidR="00AE692C" w:rsidRPr="00425522" w:rsidRDefault="00AE692C" w:rsidP="003F12D3"/>
    <w:p w14:paraId="78DF27A7" w14:textId="77777777" w:rsidR="0031362A" w:rsidRPr="00425522" w:rsidRDefault="00B03171" w:rsidP="0031362A">
      <w:r w:rsidRPr="00425522">
        <w:t>L</w:t>
      </w:r>
      <w:r w:rsidR="0031362A" w:rsidRPr="00425522">
        <w:t xml:space="preserve">es exigences génériques </w:t>
      </w:r>
      <w:r w:rsidRPr="00425522">
        <w:t xml:space="preserve">concernant le respect de la réglementation sur les matériaux interdits et le recyclage se trouvent </w:t>
      </w:r>
      <w:r w:rsidR="0031362A" w:rsidRPr="00425522">
        <w:t xml:space="preserve">dans le plan type </w:t>
      </w:r>
      <w:r w:rsidR="00AD7C5D" w:rsidRPr="00425522">
        <w:t>[PT1]</w:t>
      </w:r>
      <w:r w:rsidRPr="00425522">
        <w:t>.</w:t>
      </w:r>
    </w:p>
    <w:p w14:paraId="240123A3" w14:textId="77777777" w:rsidR="009759F8" w:rsidRPr="00425522" w:rsidRDefault="0065189F" w:rsidP="0065189F">
      <w:pPr>
        <w:rPr>
          <w:i/>
          <w:color w:val="0000FF"/>
        </w:rPr>
      </w:pPr>
      <w:r w:rsidRPr="00425522">
        <w:rPr>
          <w:i/>
          <w:color w:val="0000FF"/>
        </w:rPr>
        <w:t>The generic requirements for compliance on forbidden materials and recycling are in the plane type [PT1].</w:t>
      </w:r>
    </w:p>
    <w:p w14:paraId="5AC0E254" w14:textId="77777777" w:rsidR="008A393E" w:rsidRPr="00425522" w:rsidRDefault="008A393E" w:rsidP="00061C5C"/>
    <w:p w14:paraId="34B7A09C" w14:textId="77777777" w:rsidR="00FE5973" w:rsidRPr="00425522" w:rsidRDefault="00FE5973">
      <w:pPr>
        <w:pStyle w:val="Heading3"/>
      </w:pPr>
      <w:bookmarkStart w:id="520" w:name="_Toc23827739"/>
      <w:bookmarkStart w:id="521" w:name="_Toc43538069"/>
      <w:bookmarkStart w:id="522" w:name="_Toc70391375"/>
      <w:bookmarkStart w:id="523" w:name="_Toc71339669"/>
      <w:bookmarkStart w:id="524" w:name="_Toc83610763"/>
      <w:bookmarkStart w:id="525" w:name="_Toc494448679"/>
      <w:r w:rsidRPr="00425522">
        <w:t>Conditions d'environnement</w:t>
      </w:r>
      <w:bookmarkEnd w:id="520"/>
      <w:bookmarkEnd w:id="521"/>
      <w:bookmarkEnd w:id="522"/>
      <w:bookmarkEnd w:id="523"/>
      <w:bookmarkEnd w:id="524"/>
      <w:r w:rsidR="00840B96" w:rsidRPr="00425522">
        <w:t xml:space="preserve"> / </w:t>
      </w:r>
      <w:bookmarkStart w:id="526" w:name="_Toc248837016"/>
      <w:r w:rsidR="00840B96" w:rsidRPr="00425522">
        <w:rPr>
          <w:color w:val="0000FF"/>
        </w:rPr>
        <w:t>Environment conditions</w:t>
      </w:r>
      <w:bookmarkEnd w:id="525"/>
      <w:bookmarkEnd w:id="526"/>
    </w:p>
    <w:p w14:paraId="03995053" w14:textId="77777777" w:rsidR="00FE5973" w:rsidRPr="00425522" w:rsidRDefault="00FE5973">
      <w:pPr>
        <w:spacing w:after="120"/>
      </w:pPr>
      <w:r w:rsidRPr="00425522">
        <w:t>Ce paragraphe décrit les exigences concernant les conditions d'environnement  du système.</w:t>
      </w:r>
    </w:p>
    <w:p w14:paraId="2BAB36DA" w14:textId="77777777" w:rsidR="00FE5973" w:rsidRPr="00425522" w:rsidRDefault="00FE5973">
      <w:r w:rsidRPr="00425522">
        <w:t>Exemples :</w:t>
      </w:r>
    </w:p>
    <w:p w14:paraId="62641399" w14:textId="77777777" w:rsidR="00FE5973" w:rsidRPr="00425522" w:rsidRDefault="00FE5973" w:rsidP="00A771B6">
      <w:pPr>
        <w:numPr>
          <w:ilvl w:val="1"/>
          <w:numId w:val="12"/>
        </w:numPr>
        <w:rPr>
          <w:i/>
          <w:iCs/>
        </w:rPr>
      </w:pPr>
      <w:r w:rsidRPr="00425522">
        <w:rPr>
          <w:i/>
          <w:iCs/>
        </w:rPr>
        <w:t>environnement naturel (vent, pluie, température, brouillard salin, poussière, pression, etc.),</w:t>
      </w:r>
    </w:p>
    <w:p w14:paraId="3450BC95" w14:textId="77777777" w:rsidR="00FE5973" w:rsidRPr="00425522" w:rsidRDefault="00FE5973" w:rsidP="00A771B6">
      <w:pPr>
        <w:numPr>
          <w:ilvl w:val="1"/>
          <w:numId w:val="12"/>
        </w:numPr>
        <w:rPr>
          <w:i/>
          <w:iCs/>
        </w:rPr>
      </w:pPr>
      <w:r w:rsidRPr="00425522">
        <w:rPr>
          <w:i/>
          <w:iCs/>
        </w:rPr>
        <w:t>environnement induit (mouvements, chocs, vibrations, bruit, etc.),</w:t>
      </w:r>
    </w:p>
    <w:p w14:paraId="185F7E77" w14:textId="77777777" w:rsidR="00FE5973" w:rsidRPr="00425522" w:rsidRDefault="00FE5973" w:rsidP="00A771B6">
      <w:pPr>
        <w:numPr>
          <w:ilvl w:val="1"/>
          <w:numId w:val="12"/>
        </w:numPr>
        <w:rPr>
          <w:i/>
          <w:iCs/>
        </w:rPr>
      </w:pPr>
      <w:r w:rsidRPr="00425522">
        <w:rPr>
          <w:i/>
          <w:iCs/>
        </w:rPr>
        <w:t>contr</w:t>
      </w:r>
      <w:r w:rsidR="001F343A" w:rsidRPr="00425522">
        <w:rPr>
          <w:i/>
          <w:iCs/>
        </w:rPr>
        <w:t xml:space="preserve">aintes électromagnétiques et </w:t>
      </w:r>
      <w:r w:rsidRPr="00425522">
        <w:rPr>
          <w:i/>
          <w:iCs/>
        </w:rPr>
        <w:t>rayonnement.</w:t>
      </w:r>
    </w:p>
    <w:p w14:paraId="22836902" w14:textId="77777777" w:rsidR="00840B96" w:rsidRPr="00425522" w:rsidRDefault="00840B96" w:rsidP="00840B96">
      <w:pPr>
        <w:spacing w:after="120"/>
        <w:rPr>
          <w:i/>
          <w:color w:val="0000FF"/>
        </w:rPr>
      </w:pPr>
      <w:r w:rsidRPr="00425522">
        <w:rPr>
          <w:i/>
          <w:color w:val="0000FF"/>
        </w:rPr>
        <w:t>This paragraph describes the requirements concerning the system environment conditions.</w:t>
      </w:r>
    </w:p>
    <w:p w14:paraId="26603A09" w14:textId="77777777" w:rsidR="00840B96" w:rsidRPr="00425522" w:rsidRDefault="00840B96" w:rsidP="00840B96">
      <w:pPr>
        <w:rPr>
          <w:i/>
          <w:color w:val="0000FF"/>
        </w:rPr>
      </w:pPr>
      <w:r w:rsidRPr="00425522">
        <w:rPr>
          <w:i/>
          <w:color w:val="0000FF"/>
        </w:rPr>
        <w:t>Examples:</w:t>
      </w:r>
    </w:p>
    <w:p w14:paraId="549F299C" w14:textId="77777777" w:rsidR="00840B96" w:rsidRPr="00425522" w:rsidRDefault="00840B96" w:rsidP="00A771B6">
      <w:pPr>
        <w:numPr>
          <w:ilvl w:val="1"/>
          <w:numId w:val="12"/>
        </w:numPr>
        <w:rPr>
          <w:i/>
          <w:iCs/>
          <w:color w:val="0000FF"/>
        </w:rPr>
      </w:pPr>
      <w:r w:rsidRPr="00425522">
        <w:rPr>
          <w:i/>
          <w:iCs/>
          <w:color w:val="0000FF"/>
        </w:rPr>
        <w:t>natural environment (wind, rain, temperature, salt spray, dust, pressure, etc.),</w:t>
      </w:r>
    </w:p>
    <w:p w14:paraId="790C244E" w14:textId="77777777" w:rsidR="00840B96" w:rsidRPr="00425522" w:rsidRDefault="00840B96" w:rsidP="00A771B6">
      <w:pPr>
        <w:numPr>
          <w:ilvl w:val="1"/>
          <w:numId w:val="12"/>
        </w:numPr>
        <w:rPr>
          <w:i/>
          <w:iCs/>
          <w:color w:val="0000FF"/>
        </w:rPr>
      </w:pPr>
      <w:r w:rsidRPr="00425522">
        <w:rPr>
          <w:i/>
          <w:iCs/>
          <w:color w:val="0000FF"/>
        </w:rPr>
        <w:t>induced environment (movements, impacts, vibrations, noise, etc.),</w:t>
      </w:r>
    </w:p>
    <w:p w14:paraId="61D9ADFC" w14:textId="77777777" w:rsidR="00840B96" w:rsidRPr="00425522" w:rsidRDefault="00840B96" w:rsidP="00A771B6">
      <w:pPr>
        <w:numPr>
          <w:ilvl w:val="1"/>
          <w:numId w:val="12"/>
        </w:numPr>
        <w:rPr>
          <w:i/>
          <w:iCs/>
          <w:color w:val="0000FF"/>
        </w:rPr>
      </w:pPr>
      <w:r w:rsidRPr="00425522">
        <w:rPr>
          <w:i/>
          <w:iCs/>
          <w:color w:val="0000FF"/>
        </w:rPr>
        <w:t>electromagnetic and radiation constraints.</w:t>
      </w:r>
    </w:p>
    <w:p w14:paraId="76F47AE1" w14:textId="77777777" w:rsidR="00FE5973" w:rsidRPr="00425522" w:rsidRDefault="00FE5973">
      <w:pPr>
        <w:rPr>
          <w:i/>
          <w:iCs/>
        </w:rPr>
      </w:pPr>
    </w:p>
    <w:p w14:paraId="1C1AFDE1" w14:textId="77777777" w:rsidR="0020658A" w:rsidRPr="00425522" w:rsidRDefault="008C011C">
      <w:pPr>
        <w:rPr>
          <w:b/>
        </w:rPr>
      </w:pPr>
      <w:r w:rsidRPr="00425522">
        <w:rPr>
          <w:b/>
        </w:rPr>
        <w:t>R51 : c</w:t>
      </w:r>
      <w:r w:rsidR="00FE5973" w:rsidRPr="00425522">
        <w:rPr>
          <w:b/>
        </w:rPr>
        <w:t xml:space="preserve">e paragraphe </w:t>
      </w:r>
      <w:r w:rsidR="0020658A" w:rsidRPr="00425522">
        <w:rPr>
          <w:b/>
        </w:rPr>
        <w:t xml:space="preserve">exprime </w:t>
      </w:r>
      <w:r w:rsidR="00FE5973" w:rsidRPr="00425522">
        <w:rPr>
          <w:b/>
        </w:rPr>
        <w:t xml:space="preserve">les </w:t>
      </w:r>
      <w:r w:rsidR="0020658A" w:rsidRPr="00425522">
        <w:rPr>
          <w:b/>
        </w:rPr>
        <w:t xml:space="preserve">contraintes d’environnement à respecter qui peuvent s’exprimer </w:t>
      </w:r>
      <w:r w:rsidR="00FE5973" w:rsidRPr="00425522">
        <w:rPr>
          <w:b/>
        </w:rPr>
        <w:t>sans faire référence</w:t>
      </w:r>
      <w:r w:rsidR="001C5FEB" w:rsidRPr="00425522">
        <w:rPr>
          <w:b/>
        </w:rPr>
        <w:t xml:space="preserve"> à la mise en œuvre</w:t>
      </w:r>
      <w:r w:rsidR="00A33B1F" w:rsidRPr="00425522">
        <w:rPr>
          <w:b/>
        </w:rPr>
        <w:t xml:space="preserve"> des essais</w:t>
      </w:r>
      <w:r w:rsidR="0020658A" w:rsidRPr="00425522">
        <w:rPr>
          <w:b/>
        </w:rPr>
        <w:t xml:space="preserve">. </w:t>
      </w:r>
    </w:p>
    <w:p w14:paraId="528A6931" w14:textId="77777777" w:rsidR="0020658A" w:rsidRPr="00425522" w:rsidRDefault="0020658A">
      <w:r w:rsidRPr="00425522">
        <w:rPr>
          <w:b/>
        </w:rPr>
        <w:t>Les contraintes d’environnement exprimées par une procédure d’essais seront données au</w:t>
      </w:r>
      <w:r w:rsidR="00A33B1F" w:rsidRPr="00425522">
        <w:rPr>
          <w:b/>
        </w:rPr>
        <w:t xml:space="preserve"> § 5.6.</w:t>
      </w:r>
      <w:r w:rsidR="00A33B1F" w:rsidRPr="00425522">
        <w:t xml:space="preserve"> (</w:t>
      </w:r>
      <w:r w:rsidR="00F33A05" w:rsidRPr="00425522">
        <w:t>P</w:t>
      </w:r>
      <w:r w:rsidR="001C5FEB" w:rsidRPr="00425522">
        <w:t>ar</w:t>
      </w:r>
      <w:r w:rsidR="00A33B1F" w:rsidRPr="00425522">
        <w:t xml:space="preserve"> exemple les essais définis dans les </w:t>
      </w:r>
      <w:r w:rsidR="00FE5973" w:rsidRPr="00425522">
        <w:t xml:space="preserve">normes de validations </w:t>
      </w:r>
      <w:r w:rsidR="00C42F7F" w:rsidRPr="00425522">
        <w:t>STELLANTIS</w:t>
      </w:r>
      <w:r w:rsidR="00150360" w:rsidRPr="00425522">
        <w:t xml:space="preserve"> B21 71</w:t>
      </w:r>
      <w:r w:rsidR="00FE5973" w:rsidRPr="00425522">
        <w:t xml:space="preserve">10, </w:t>
      </w:r>
      <w:r w:rsidR="00150360" w:rsidRPr="00425522">
        <w:t>B21 71</w:t>
      </w:r>
      <w:r w:rsidR="00FE5973" w:rsidRPr="00425522">
        <w:t xml:space="preserve">20, </w:t>
      </w:r>
      <w:r w:rsidR="00150360" w:rsidRPr="00425522">
        <w:t>B21 71</w:t>
      </w:r>
      <w:r w:rsidR="00A33B1F" w:rsidRPr="00425522">
        <w:t>30)</w:t>
      </w:r>
      <w:r w:rsidR="009049B4" w:rsidRPr="00425522">
        <w:t xml:space="preserve">. </w:t>
      </w:r>
    </w:p>
    <w:p w14:paraId="22F26F71" w14:textId="77777777" w:rsidR="00FE5973" w:rsidRPr="00425522" w:rsidRDefault="009049B4">
      <w:r w:rsidRPr="00425522">
        <w:rPr>
          <w:b/>
        </w:rPr>
        <w:t>Il est important d’utilis</w:t>
      </w:r>
      <w:r w:rsidR="00EB296B" w:rsidRPr="00425522">
        <w:rPr>
          <w:b/>
        </w:rPr>
        <w:t xml:space="preserve">er le document de référence </w:t>
      </w:r>
      <w:r w:rsidR="00B03171" w:rsidRPr="00425522">
        <w:rPr>
          <w:b/>
        </w:rPr>
        <w:t>[DA15]</w:t>
      </w:r>
      <w:r w:rsidRPr="00425522">
        <w:rPr>
          <w:b/>
        </w:rPr>
        <w:t xml:space="preserve"> pour établir les exigences sur l’étanchéité</w:t>
      </w:r>
      <w:r w:rsidRPr="00425522">
        <w:t>.</w:t>
      </w:r>
    </w:p>
    <w:p w14:paraId="49AA1871" w14:textId="77777777" w:rsidR="00840B96" w:rsidRPr="00425522" w:rsidRDefault="008C011C" w:rsidP="00840B96">
      <w:pPr>
        <w:rPr>
          <w:b/>
          <w:i/>
          <w:color w:val="0000FF"/>
        </w:rPr>
      </w:pPr>
      <w:r w:rsidRPr="00425522">
        <w:rPr>
          <w:b/>
          <w:i/>
          <w:color w:val="0000FF"/>
        </w:rPr>
        <w:t>R51 : t</w:t>
      </w:r>
      <w:r w:rsidR="00840B96" w:rsidRPr="00425522">
        <w:rPr>
          <w:b/>
          <w:i/>
          <w:color w:val="0000FF"/>
        </w:rPr>
        <w:t xml:space="preserve">his paragraph expresses the environment constraints to respect which can be stated without referring to the implementation of the tests. </w:t>
      </w:r>
    </w:p>
    <w:p w14:paraId="1D789174" w14:textId="77777777" w:rsidR="00840B96" w:rsidRPr="00425522" w:rsidRDefault="00840B96" w:rsidP="00840B96">
      <w:pPr>
        <w:rPr>
          <w:i/>
          <w:color w:val="0000FF"/>
        </w:rPr>
      </w:pPr>
      <w:r w:rsidRPr="00425522">
        <w:rPr>
          <w:b/>
          <w:i/>
          <w:color w:val="0000FF"/>
        </w:rPr>
        <w:t>The environment constraints expressed by a test procedure will be given in § 5.6.</w:t>
      </w:r>
      <w:r w:rsidRPr="00425522">
        <w:rPr>
          <w:i/>
          <w:color w:val="0000FF"/>
        </w:rPr>
        <w:t xml:space="preserve"> (For example the tests defined in the validations standards </w:t>
      </w:r>
      <w:r w:rsidR="00C42F7F" w:rsidRPr="00425522">
        <w:rPr>
          <w:i/>
          <w:color w:val="0000FF"/>
        </w:rPr>
        <w:t>STELLANTIS</w:t>
      </w:r>
      <w:r w:rsidRPr="00425522">
        <w:rPr>
          <w:i/>
          <w:color w:val="0000FF"/>
        </w:rPr>
        <w:t xml:space="preserve"> B21 7110, B21 7120, B21 7130). </w:t>
      </w:r>
    </w:p>
    <w:p w14:paraId="3570BFEB" w14:textId="77777777" w:rsidR="00840B96" w:rsidRPr="00425522" w:rsidRDefault="00840B96" w:rsidP="00840B96">
      <w:pPr>
        <w:rPr>
          <w:i/>
          <w:color w:val="0000FF"/>
        </w:rPr>
      </w:pPr>
      <w:r w:rsidRPr="00425522">
        <w:rPr>
          <w:b/>
          <w:i/>
          <w:color w:val="0000FF"/>
        </w:rPr>
        <w:t>It is important to</w:t>
      </w:r>
      <w:r w:rsidR="00EB296B" w:rsidRPr="00425522">
        <w:rPr>
          <w:b/>
          <w:i/>
          <w:color w:val="0000FF"/>
        </w:rPr>
        <w:t xml:space="preserve"> use the reference document </w:t>
      </w:r>
      <w:r w:rsidR="00B03171" w:rsidRPr="00425522">
        <w:rPr>
          <w:b/>
          <w:i/>
          <w:color w:val="0000FF"/>
        </w:rPr>
        <w:t>[DA15]</w:t>
      </w:r>
      <w:r w:rsidRPr="00425522">
        <w:rPr>
          <w:b/>
          <w:i/>
          <w:color w:val="0000FF"/>
        </w:rPr>
        <w:t xml:space="preserve"> to draw up the requirements on sealing.</w:t>
      </w:r>
    </w:p>
    <w:p w14:paraId="417F7DBA" w14:textId="77777777" w:rsidR="00FE5973" w:rsidRPr="00425522" w:rsidRDefault="00FE5973" w:rsidP="0031362A">
      <w:pPr>
        <w:pStyle w:val="ListBullet2"/>
        <w:numPr>
          <w:ilvl w:val="0"/>
          <w:numId w:val="0"/>
        </w:numPr>
        <w:rPr>
          <w:iCs/>
        </w:rPr>
      </w:pPr>
    </w:p>
    <w:p w14:paraId="53071CDD" w14:textId="77777777" w:rsidR="0031362A" w:rsidRPr="00425522" w:rsidRDefault="0031362A" w:rsidP="0031362A">
      <w:r w:rsidRPr="00425522">
        <w:t xml:space="preserve">Cf. les exigences génériques dans le plan type </w:t>
      </w:r>
      <w:r w:rsidR="00AD7C5D" w:rsidRPr="00425522">
        <w:t>[PT1]</w:t>
      </w:r>
      <w:r w:rsidRPr="00425522">
        <w:t>. Entre autres, se retrouvent traitées ici,  les exigences connectiques DOC.0008, DOC</w:t>
      </w:r>
      <w:r w:rsidR="00B03171" w:rsidRPr="00425522">
        <w:t>.0010, DOC0011 du document [PT5</w:t>
      </w:r>
      <w:r w:rsidRPr="00425522">
        <w:t>]</w:t>
      </w:r>
    </w:p>
    <w:p w14:paraId="52EB3163" w14:textId="77777777" w:rsidR="00A04395" w:rsidRPr="00425522" w:rsidRDefault="00A04395" w:rsidP="00A04395">
      <w:pPr>
        <w:pStyle w:val="Paragraphe"/>
        <w:rPr>
          <w:i/>
          <w:color w:val="0000FF"/>
          <w:sz w:val="22"/>
          <w:szCs w:val="22"/>
        </w:rPr>
      </w:pPr>
      <w:r w:rsidRPr="00425522">
        <w:rPr>
          <w:i/>
          <w:color w:val="0000FF"/>
          <w:sz w:val="22"/>
          <w:szCs w:val="22"/>
        </w:rPr>
        <w:t>See generic requirements in the template [PT1]</w:t>
      </w:r>
      <w:r w:rsidR="0065189F" w:rsidRPr="00425522">
        <w:rPr>
          <w:i/>
          <w:color w:val="0000FF"/>
          <w:sz w:val="22"/>
          <w:szCs w:val="22"/>
        </w:rPr>
        <w:t>. Among others, find themselves treated here, connectors requirements DOC.0008, DOC.0010, DOC0011 document [PT5].</w:t>
      </w:r>
    </w:p>
    <w:p w14:paraId="23D27A69" w14:textId="77777777" w:rsidR="00A04395" w:rsidRPr="00425522" w:rsidRDefault="00A04395" w:rsidP="0031362A">
      <w:pPr>
        <w:pStyle w:val="ListBullet2"/>
        <w:numPr>
          <w:ilvl w:val="0"/>
          <w:numId w:val="0"/>
        </w:numPr>
        <w:rPr>
          <w:iCs/>
        </w:rPr>
      </w:pPr>
    </w:p>
    <w:p w14:paraId="5CAEC0A5" w14:textId="77777777" w:rsidR="00FE5973" w:rsidRPr="00425522" w:rsidRDefault="00FE5973" w:rsidP="0065189F">
      <w:pPr>
        <w:pStyle w:val="ListBullet2"/>
        <w:numPr>
          <w:ilvl w:val="0"/>
          <w:numId w:val="0"/>
        </w:numPr>
        <w:shd w:val="clear" w:color="auto" w:fill="F3F3F3"/>
        <w:spacing w:after="0"/>
        <w:rPr>
          <w:sz w:val="22"/>
        </w:rPr>
      </w:pPr>
      <w:r w:rsidRPr="00425522">
        <w:rPr>
          <w:sz w:val="22"/>
        </w:rPr>
        <w:lastRenderedPageBreak/>
        <w:t>Exemple  (C</w:t>
      </w:r>
      <w:r w:rsidR="00150360" w:rsidRPr="00425522">
        <w:rPr>
          <w:sz w:val="22"/>
        </w:rPr>
        <w:t xml:space="preserve">ontacteur </w:t>
      </w:r>
      <w:r w:rsidRPr="00425522">
        <w:rPr>
          <w:sz w:val="22"/>
        </w:rPr>
        <w:t>E</w:t>
      </w:r>
      <w:r w:rsidR="00150360" w:rsidRPr="00425522">
        <w:rPr>
          <w:sz w:val="22"/>
        </w:rPr>
        <w:t>lectrique d’</w:t>
      </w:r>
      <w:r w:rsidRPr="00425522">
        <w:rPr>
          <w:sz w:val="22"/>
        </w:rPr>
        <w:t>A</w:t>
      </w:r>
      <w:r w:rsidR="00150360" w:rsidRPr="00425522">
        <w:rPr>
          <w:sz w:val="22"/>
        </w:rPr>
        <w:t>ssises (CEA)</w:t>
      </w:r>
      <w:r w:rsidRPr="00425522">
        <w:rPr>
          <w:sz w:val="22"/>
        </w:rPr>
        <w:t>) :</w:t>
      </w:r>
    </w:p>
    <w:p w14:paraId="3721641E" w14:textId="77777777" w:rsidR="00840B96" w:rsidRPr="00425522" w:rsidRDefault="00840B96" w:rsidP="00324F73">
      <w:pPr>
        <w:pStyle w:val="ListBullet2"/>
        <w:numPr>
          <w:ilvl w:val="0"/>
          <w:numId w:val="0"/>
        </w:numPr>
        <w:shd w:val="clear" w:color="auto" w:fill="F3F3F3"/>
        <w:rPr>
          <w:i/>
          <w:color w:val="0000FF"/>
          <w:sz w:val="22"/>
        </w:rPr>
      </w:pPr>
      <w:r w:rsidRPr="00425522">
        <w:rPr>
          <w:i/>
          <w:color w:val="0000FF"/>
          <w:sz w:val="22"/>
        </w:rPr>
        <w:t>Example (Seating Position Electrical Connector (CEA)):</w:t>
      </w:r>
    </w:p>
    <w:p w14:paraId="170A9523" w14:textId="77777777" w:rsidR="00FE5973" w:rsidRPr="00425522" w:rsidRDefault="00FE5973" w:rsidP="00F203AA">
      <w:pPr>
        <w:rPr>
          <w:b/>
          <w:bCs/>
          <w:i/>
        </w:rPr>
      </w:pPr>
      <w:bookmarkStart w:id="527" w:name="_Toc40865871"/>
      <w:bookmarkStart w:id="528" w:name="_Toc57083552"/>
      <w:bookmarkStart w:id="529" w:name="_Toc68334155"/>
      <w:r w:rsidRPr="00425522">
        <w:rPr>
          <w:b/>
        </w:rPr>
        <w:t>Etanchéité à l’eau</w:t>
      </w:r>
      <w:bookmarkEnd w:id="527"/>
      <w:bookmarkEnd w:id="528"/>
      <w:bookmarkEnd w:id="529"/>
      <w:r w:rsidRPr="00425522">
        <w:rPr>
          <w:b/>
          <w:bCs/>
        </w:rPr>
        <w:t xml:space="preserve"> </w:t>
      </w:r>
      <w:r w:rsidR="00A33B1F" w:rsidRPr="00425522">
        <w:rPr>
          <w:b/>
          <w:bCs/>
        </w:rPr>
        <w:t>et la poussière</w:t>
      </w:r>
      <w:r w:rsidR="00A33B1F" w:rsidRPr="00425522">
        <w:rPr>
          <w:b/>
          <w:bCs/>
          <w:i/>
        </w:rPr>
        <w:t> :</w:t>
      </w:r>
    </w:p>
    <w:p w14:paraId="0C082913" w14:textId="77777777" w:rsidR="00840B96" w:rsidRPr="00425522" w:rsidRDefault="00840B96" w:rsidP="00F203AA">
      <w:pPr>
        <w:rPr>
          <w:b/>
          <w:bCs/>
          <w:i/>
          <w:color w:val="0000FF"/>
        </w:rPr>
      </w:pPr>
      <w:r w:rsidRPr="00425522">
        <w:rPr>
          <w:b/>
          <w:i/>
          <w:color w:val="0000FF"/>
        </w:rPr>
        <w:t>Watertightness and dustproofing</w:t>
      </w:r>
      <w:r w:rsidRPr="00425522">
        <w:rPr>
          <w:b/>
          <w:bCs/>
          <w:i/>
          <w:color w:val="0000FF"/>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58BA5873" w14:textId="77777777">
        <w:trPr>
          <w:cantSplit/>
        </w:trPr>
        <w:tc>
          <w:tcPr>
            <w:tcW w:w="817" w:type="pct"/>
            <w:shd w:val="clear" w:color="auto" w:fill="D9D9D9"/>
          </w:tcPr>
          <w:p w14:paraId="301C6AB6"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4D36936B"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41C25EC4"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F12D3" w:rsidRPr="00425522" w14:paraId="4F4B7050" w14:textId="77777777">
        <w:trPr>
          <w:cantSplit/>
        </w:trPr>
        <w:tc>
          <w:tcPr>
            <w:tcW w:w="817" w:type="pct"/>
            <w:shd w:val="clear" w:color="auto" w:fill="F3F3F3"/>
          </w:tcPr>
          <w:p w14:paraId="7FE0060C" w14:textId="77777777" w:rsidR="003F12D3" w:rsidRPr="00425522" w:rsidRDefault="003F12D3" w:rsidP="005C0592">
            <w:pPr>
              <w:rPr>
                <w:sz w:val="20"/>
              </w:rPr>
            </w:pPr>
          </w:p>
        </w:tc>
        <w:tc>
          <w:tcPr>
            <w:tcW w:w="3385" w:type="pct"/>
            <w:shd w:val="clear" w:color="auto" w:fill="F3F3F3"/>
          </w:tcPr>
          <w:p w14:paraId="5054E522" w14:textId="77777777" w:rsidR="003F12D3" w:rsidRPr="00425522" w:rsidRDefault="003F12D3" w:rsidP="00BC47AA">
            <w:pPr>
              <w:rPr>
                <w:sz w:val="20"/>
              </w:rPr>
            </w:pPr>
            <w:r w:rsidRPr="00425522">
              <w:rPr>
                <w:sz w:val="20"/>
              </w:rPr>
              <w:t>Le CEA respecte un indice de protection IP54 défini conformément à la norme B21 7130 [N43]</w:t>
            </w:r>
          </w:p>
          <w:p w14:paraId="63E71D0B" w14:textId="77777777" w:rsidR="00840B96" w:rsidRPr="00425522" w:rsidRDefault="00840B96" w:rsidP="00BC47AA">
            <w:pPr>
              <w:rPr>
                <w:i/>
                <w:color w:val="0000FF"/>
                <w:sz w:val="20"/>
              </w:rPr>
            </w:pPr>
            <w:r w:rsidRPr="00425522">
              <w:rPr>
                <w:i/>
                <w:color w:val="0000FF"/>
                <w:sz w:val="20"/>
              </w:rPr>
              <w:t>The CEA complies with a protection index IP54 defined in accordance with the standard B21 7130 [N43]</w:t>
            </w:r>
          </w:p>
        </w:tc>
        <w:tc>
          <w:tcPr>
            <w:tcW w:w="798" w:type="pct"/>
            <w:shd w:val="clear" w:color="auto" w:fill="F3F3F3"/>
          </w:tcPr>
          <w:p w14:paraId="34522B14" w14:textId="77777777" w:rsidR="003F12D3" w:rsidRPr="00425522" w:rsidRDefault="003F12D3" w:rsidP="005C0592">
            <w:pPr>
              <w:rPr>
                <w:sz w:val="20"/>
              </w:rPr>
            </w:pPr>
          </w:p>
        </w:tc>
      </w:tr>
    </w:tbl>
    <w:p w14:paraId="1C2082EF" w14:textId="77777777" w:rsidR="005C0592" w:rsidRPr="00425522" w:rsidRDefault="005C0592" w:rsidP="00F203AA">
      <w:pPr>
        <w:rPr>
          <w:b/>
          <w:i/>
        </w:rPr>
      </w:pPr>
    </w:p>
    <w:p w14:paraId="264BC472" w14:textId="77777777" w:rsidR="00FE5973" w:rsidRPr="00425522" w:rsidRDefault="00FE5973" w:rsidP="00A65722">
      <w:pPr>
        <w:pStyle w:val="NormalIndent"/>
        <w:ind w:left="851"/>
      </w:pPr>
    </w:p>
    <w:p w14:paraId="43BC170A" w14:textId="77777777" w:rsidR="005C0592" w:rsidRPr="00425522" w:rsidRDefault="00FE5973" w:rsidP="00F203AA">
      <w:pPr>
        <w:rPr>
          <w:b/>
          <w:i/>
        </w:rPr>
      </w:pPr>
      <w:bookmarkStart w:id="530" w:name="_Toc40865873"/>
      <w:bookmarkStart w:id="531" w:name="_Toc57083554"/>
      <w:bookmarkStart w:id="532" w:name="_Toc68334157"/>
      <w:r w:rsidRPr="00425522">
        <w:rPr>
          <w:b/>
        </w:rPr>
        <w:t>Tenue à la température</w:t>
      </w:r>
      <w:bookmarkEnd w:id="530"/>
      <w:bookmarkEnd w:id="531"/>
      <w:bookmarkEnd w:id="532"/>
      <w:r w:rsidR="009C32CB" w:rsidRPr="00425522">
        <w:rPr>
          <w:b/>
          <w:i/>
        </w:rPr>
        <w:t> :</w:t>
      </w:r>
    </w:p>
    <w:p w14:paraId="21CCBB5E" w14:textId="77777777" w:rsidR="00840B96" w:rsidRPr="00425522" w:rsidRDefault="00840B96" w:rsidP="00F203AA">
      <w:pPr>
        <w:rPr>
          <w:b/>
          <w:i/>
          <w:color w:val="0000FF"/>
        </w:rPr>
      </w:pPr>
      <w:r w:rsidRPr="00425522">
        <w:rPr>
          <w:b/>
          <w:i/>
          <w:color w:val="0000FF"/>
        </w:rPr>
        <w:t>Temperature resistance: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5A7F05" w:rsidRPr="00425522" w14:paraId="1A7DBA6F" w14:textId="77777777">
        <w:trPr>
          <w:cantSplit/>
        </w:trPr>
        <w:tc>
          <w:tcPr>
            <w:tcW w:w="817" w:type="pct"/>
            <w:shd w:val="clear" w:color="auto" w:fill="D9D9D9"/>
          </w:tcPr>
          <w:p w14:paraId="463CCBBB" w14:textId="77777777" w:rsidR="005A7F05" w:rsidRPr="00425522" w:rsidRDefault="005A7F05" w:rsidP="005A7F05">
            <w:pPr>
              <w:rPr>
                <w:b/>
                <w:bCs/>
                <w:sz w:val="18"/>
                <w:szCs w:val="18"/>
              </w:rPr>
            </w:pPr>
            <w:r w:rsidRPr="00425522">
              <w:rPr>
                <w:b/>
                <w:sz w:val="18"/>
                <w:szCs w:val="18"/>
              </w:rPr>
              <w:t xml:space="preserve">NUMERO EXIGENCE(V) / </w:t>
            </w:r>
            <w:r w:rsidRPr="00425522">
              <w:rPr>
                <w:b/>
                <w:color w:val="0000FF"/>
                <w:sz w:val="18"/>
                <w:szCs w:val="18"/>
              </w:rPr>
              <w:t>REQUIREMENT NUMBER (V)</w:t>
            </w:r>
          </w:p>
        </w:tc>
        <w:tc>
          <w:tcPr>
            <w:tcW w:w="3385" w:type="pct"/>
            <w:shd w:val="clear" w:color="auto" w:fill="D9D9D9"/>
          </w:tcPr>
          <w:p w14:paraId="2560A2D2" w14:textId="77777777" w:rsidR="005A7F05" w:rsidRPr="00425522" w:rsidRDefault="005A7F05" w:rsidP="005A7F05">
            <w:pPr>
              <w:jc w:val="center"/>
              <w:rPr>
                <w:b/>
                <w:szCs w:val="22"/>
              </w:rPr>
            </w:pPr>
            <w:r w:rsidRPr="00425522">
              <w:rPr>
                <w:b/>
              </w:rPr>
              <w:t xml:space="preserve">Libellé de l’exigence / </w:t>
            </w:r>
            <w:r w:rsidRPr="00425522">
              <w:rPr>
                <w:b/>
                <w:color w:val="0000FF"/>
              </w:rPr>
              <w:t>Description of the requirement</w:t>
            </w:r>
          </w:p>
        </w:tc>
        <w:tc>
          <w:tcPr>
            <w:tcW w:w="798" w:type="pct"/>
            <w:shd w:val="clear" w:color="auto" w:fill="D9D9D9"/>
          </w:tcPr>
          <w:p w14:paraId="07531C9F" w14:textId="77777777" w:rsidR="005A7F05" w:rsidRPr="00425522" w:rsidRDefault="005A7F05" w:rsidP="005A7F05">
            <w:pPr>
              <w:rPr>
                <w:b/>
                <w:sz w:val="18"/>
                <w:szCs w:val="18"/>
              </w:rPr>
            </w:pPr>
            <w:r w:rsidRPr="00425522">
              <w:rPr>
                <w:b/>
                <w:sz w:val="18"/>
                <w:szCs w:val="18"/>
              </w:rPr>
              <w:t xml:space="preserve">EXIGENCE AMONT / </w:t>
            </w:r>
            <w:r w:rsidRPr="00425522">
              <w:rPr>
                <w:b/>
                <w:color w:val="0000FF"/>
                <w:sz w:val="18"/>
                <w:szCs w:val="18"/>
              </w:rPr>
              <w:t>UPSTREAM REQUIREMENT</w:t>
            </w:r>
          </w:p>
        </w:tc>
      </w:tr>
      <w:tr w:rsidR="003F12D3" w:rsidRPr="00425522" w14:paraId="2A2AC77F" w14:textId="77777777">
        <w:trPr>
          <w:cantSplit/>
        </w:trPr>
        <w:tc>
          <w:tcPr>
            <w:tcW w:w="817" w:type="pct"/>
            <w:shd w:val="clear" w:color="auto" w:fill="F3F3F3"/>
          </w:tcPr>
          <w:p w14:paraId="6465F06A" w14:textId="77777777" w:rsidR="003F12D3" w:rsidRPr="00425522" w:rsidRDefault="003F12D3" w:rsidP="005C0592">
            <w:pPr>
              <w:rPr>
                <w:sz w:val="20"/>
              </w:rPr>
            </w:pPr>
          </w:p>
        </w:tc>
        <w:tc>
          <w:tcPr>
            <w:tcW w:w="3385" w:type="pct"/>
            <w:shd w:val="clear" w:color="auto" w:fill="F3F3F3"/>
          </w:tcPr>
          <w:p w14:paraId="35C50646" w14:textId="77777777" w:rsidR="003F12D3" w:rsidRPr="00425522" w:rsidRDefault="003F12D3" w:rsidP="00BC47AA">
            <w:pPr>
              <w:rPr>
                <w:iCs/>
                <w:sz w:val="20"/>
              </w:rPr>
            </w:pPr>
            <w:r w:rsidRPr="00425522">
              <w:rPr>
                <w:rFonts w:eastAsia="Arial Unicode MS"/>
                <w:sz w:val="20"/>
              </w:rPr>
              <w:t>Le CEA est défini dans la classe de température C2</w:t>
            </w:r>
            <w:r w:rsidRPr="00425522">
              <w:rPr>
                <w:iCs/>
                <w:sz w:val="20"/>
              </w:rPr>
              <w:t>.</w:t>
            </w:r>
          </w:p>
          <w:p w14:paraId="628E7741" w14:textId="77777777" w:rsidR="00840B96" w:rsidRPr="00425522" w:rsidRDefault="00840B96" w:rsidP="00BC47AA">
            <w:pPr>
              <w:rPr>
                <w:i/>
                <w:color w:val="0000FF"/>
                <w:sz w:val="20"/>
              </w:rPr>
            </w:pPr>
            <w:r w:rsidRPr="00425522">
              <w:rPr>
                <w:rFonts w:eastAsia="Arial Unicode MS"/>
                <w:i/>
                <w:color w:val="0000FF"/>
                <w:sz w:val="20"/>
              </w:rPr>
              <w:t>The CEA is defined in the C2 temperature class</w:t>
            </w:r>
            <w:r w:rsidRPr="00425522">
              <w:rPr>
                <w:i/>
                <w:iCs/>
                <w:color w:val="0000FF"/>
                <w:sz w:val="20"/>
              </w:rPr>
              <w:t>.</w:t>
            </w:r>
          </w:p>
        </w:tc>
        <w:tc>
          <w:tcPr>
            <w:tcW w:w="798" w:type="pct"/>
            <w:shd w:val="clear" w:color="auto" w:fill="F3F3F3"/>
          </w:tcPr>
          <w:p w14:paraId="0E81F1ED" w14:textId="77777777" w:rsidR="003F12D3" w:rsidRPr="00425522" w:rsidRDefault="003F12D3" w:rsidP="005C0592">
            <w:pPr>
              <w:rPr>
                <w:sz w:val="20"/>
              </w:rPr>
            </w:pPr>
          </w:p>
        </w:tc>
      </w:tr>
    </w:tbl>
    <w:p w14:paraId="46342808" w14:textId="55F98C59" w:rsidR="00FE5973" w:rsidRPr="00425522" w:rsidRDefault="00712297" w:rsidP="003F12D3">
      <w:r w:rsidRPr="00425522">
        <w:rPr>
          <w:noProof/>
        </w:rPr>
        <mc:AlternateContent>
          <mc:Choice Requires="wps">
            <w:drawing>
              <wp:anchor distT="0" distB="0" distL="114300" distR="114300" simplePos="0" relativeHeight="251658251" behindDoc="0" locked="0" layoutInCell="1" allowOverlap="1" wp14:anchorId="5D0FC9A3" wp14:editId="6DA7B5E2">
                <wp:simplePos x="0" y="0"/>
                <wp:positionH relativeFrom="column">
                  <wp:posOffset>-3183255</wp:posOffset>
                </wp:positionH>
                <wp:positionV relativeFrom="paragraph">
                  <wp:posOffset>1897675307</wp:posOffset>
                </wp:positionV>
                <wp:extent cx="229870" cy="228600"/>
                <wp:effectExtent l="0" t="0" r="0" b="0"/>
                <wp:wrapNone/>
                <wp:docPr id="920844001" name="Oval 1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 cy="228600"/>
                        </a:xfrm>
                        <a:prstGeom prst="ellipse">
                          <a:avLst/>
                        </a:prstGeom>
                        <a:solidFill>
                          <a:srgbClr val="FFFFFF"/>
                        </a:solidFill>
                        <a:ln w="285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74634" id="Oval 1456" o:spid="_x0000_s1026" style="position:absolute;margin-left:-250.65pt;margin-top:149423.25pt;width:18.1pt;height:1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" strokecolor="red" strokeweight="2.25pt"/>
            </w:pict>
          </mc:Fallback>
        </mc:AlternateContent>
      </w:r>
      <w:r w:rsidRPr="00425522">
        <w:rPr>
          <w:noProof/>
        </w:rPr>
        <mc:AlternateContent>
          <mc:Choice Requires="wps">
            <w:drawing>
              <wp:anchor distT="0" distB="0" distL="114300" distR="114300" simplePos="0" relativeHeight="251658250" behindDoc="0" locked="0" layoutInCell="1" allowOverlap="1" wp14:anchorId="41B75293" wp14:editId="17056C67">
                <wp:simplePos x="0" y="0"/>
                <wp:positionH relativeFrom="column">
                  <wp:posOffset>-3200400</wp:posOffset>
                </wp:positionH>
                <wp:positionV relativeFrom="paragraph">
                  <wp:posOffset>1896654862</wp:posOffset>
                </wp:positionV>
                <wp:extent cx="344805" cy="229870"/>
                <wp:effectExtent l="0" t="0" r="0" b="0"/>
                <wp:wrapNone/>
                <wp:docPr id="552097579" name="Text Box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F38BD" w14:textId="77777777" w:rsidR="0088052F" w:rsidRPr="00425522" w:rsidRDefault="0088052F" w:rsidP="007F55BB">
                            <w:pPr>
                              <w:rPr>
                                <w:b/>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75293" id="Text Box 1453" o:spid="_x0000_s2411" type="#_x0000_t202" style="position:absolute;left:0;text-align:left;margin-left:-252pt;margin-top:149342.9pt;width:27.15pt;height:18.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" filled="f" stroked="f">
                <v:textbox>
                  <w:txbxContent>
                    <w:p w14:paraId="0E5F38BD" w14:textId="77777777" w:rsidR="0088052F" w:rsidRPr="00425522" w:rsidRDefault="0088052F" w:rsidP="007F55BB">
                      <w:pPr>
                        <w:rPr>
                          <w:b/>
                          <w:color w:val="FF0000"/>
                        </w:rPr>
                      </w:pPr>
                    </w:p>
                  </w:txbxContent>
                </v:textbox>
              </v:shape>
            </w:pict>
          </mc:Fallback>
        </mc:AlternateContent>
      </w:r>
      <w:r w:rsidRPr="00425522">
        <w:rPr>
          <w:noProof/>
        </w:rPr>
        <mc:AlternateContent>
          <mc:Choice Requires="wps">
            <w:drawing>
              <wp:anchor distT="0" distB="0" distL="114300" distR="114300" simplePos="0" relativeHeight="251658249" behindDoc="0" locked="0" layoutInCell="1" allowOverlap="1" wp14:anchorId="30E79B82" wp14:editId="1FB25DAD">
                <wp:simplePos x="0" y="0"/>
                <wp:positionH relativeFrom="column">
                  <wp:posOffset>-3180080</wp:posOffset>
                </wp:positionH>
                <wp:positionV relativeFrom="paragraph">
                  <wp:posOffset>1896659942</wp:posOffset>
                </wp:positionV>
                <wp:extent cx="229870" cy="228600"/>
                <wp:effectExtent l="0" t="0" r="0" b="0"/>
                <wp:wrapNone/>
                <wp:docPr id="1251252564" name="Oval 1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 cy="228600"/>
                        </a:xfrm>
                        <a:prstGeom prst="ellipse">
                          <a:avLst/>
                        </a:prstGeom>
                        <a:solidFill>
                          <a:srgbClr val="FFFFFF"/>
                        </a:solidFill>
                        <a:ln w="285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B7D8F5" id="Oval 1452" o:spid="_x0000_s1026" style="position:absolute;margin-left:-250.4pt;margin-top:149343.3pt;width:18.1pt;height:1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" strokecolor="red" strokeweight="2.25pt"/>
            </w:pict>
          </mc:Fallback>
        </mc:AlternateContent>
      </w:r>
      <w:r w:rsidRPr="00425522">
        <w:rPr>
          <w:noProof/>
        </w:rPr>
        <mc:AlternateContent>
          <mc:Choice Requires="wps">
            <w:drawing>
              <wp:anchor distT="0" distB="0" distL="114300" distR="114300" simplePos="0" relativeHeight="251658248" behindDoc="0" locked="0" layoutInCell="1" allowOverlap="1" wp14:anchorId="4045965B" wp14:editId="5DAA3041">
                <wp:simplePos x="0" y="0"/>
                <wp:positionH relativeFrom="column">
                  <wp:posOffset>-3221355</wp:posOffset>
                </wp:positionH>
                <wp:positionV relativeFrom="paragraph">
                  <wp:posOffset>1896228142</wp:posOffset>
                </wp:positionV>
                <wp:extent cx="344805" cy="229870"/>
                <wp:effectExtent l="0" t="0" r="0" b="0"/>
                <wp:wrapNone/>
                <wp:docPr id="1285444125" name="Text Box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57BDF" w14:textId="77777777" w:rsidR="0088052F" w:rsidRPr="00425522" w:rsidRDefault="0088052F" w:rsidP="007F55BB">
                            <w:pPr>
                              <w:rPr>
                                <w:b/>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5965B" id="Text Box 1451" o:spid="_x0000_s2412" type="#_x0000_t202" style="position:absolute;left:0;text-align:left;margin-left:-253.65pt;margin-top:149309.3pt;width:27.15pt;height:18.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" filled="f" stroked="f">
                <v:textbox>
                  <w:txbxContent>
                    <w:p w14:paraId="6F457BDF" w14:textId="77777777" w:rsidR="0088052F" w:rsidRPr="00425522" w:rsidRDefault="0088052F" w:rsidP="007F55BB">
                      <w:pPr>
                        <w:rPr>
                          <w:b/>
                          <w:color w:val="FF0000"/>
                        </w:rPr>
                      </w:pPr>
                    </w:p>
                  </w:txbxContent>
                </v:textbox>
              </v:shape>
            </w:pict>
          </mc:Fallback>
        </mc:AlternateContent>
      </w:r>
      <w:r w:rsidRPr="00425522">
        <w:rPr>
          <w:noProof/>
        </w:rPr>
        <mc:AlternateContent>
          <mc:Choice Requires="wps">
            <w:drawing>
              <wp:anchor distT="0" distB="0" distL="114300" distR="114300" simplePos="0" relativeHeight="251658247" behindDoc="0" locked="0" layoutInCell="1" allowOverlap="1" wp14:anchorId="48A5E984" wp14:editId="5FE51CB0">
                <wp:simplePos x="0" y="0"/>
                <wp:positionH relativeFrom="column">
                  <wp:posOffset>-3192780</wp:posOffset>
                </wp:positionH>
                <wp:positionV relativeFrom="paragraph">
                  <wp:posOffset>1896237667</wp:posOffset>
                </wp:positionV>
                <wp:extent cx="229870" cy="228600"/>
                <wp:effectExtent l="0" t="0" r="0" b="0"/>
                <wp:wrapNone/>
                <wp:docPr id="1066933396" name="Oval 1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 cy="228600"/>
                        </a:xfrm>
                        <a:prstGeom prst="ellipse">
                          <a:avLst/>
                        </a:prstGeom>
                        <a:solidFill>
                          <a:srgbClr val="FFFFFF"/>
                        </a:solidFill>
                        <a:ln w="285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7440B" id="Oval 1450" o:spid="_x0000_s1026" style="position:absolute;margin-left:-251.4pt;margin-top:149310.05pt;width:18.1pt;height:1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" strokecolor="red" strokeweight="2.25pt"/>
            </w:pict>
          </mc:Fallback>
        </mc:AlternateContent>
      </w:r>
      <w:r w:rsidRPr="00425522">
        <w:rPr>
          <w:noProof/>
        </w:rPr>
        <mc:AlternateContent>
          <mc:Choice Requires="wps">
            <w:drawing>
              <wp:anchor distT="0" distB="0" distL="114300" distR="114300" simplePos="0" relativeHeight="251658246" behindDoc="0" locked="0" layoutInCell="1" allowOverlap="1" wp14:anchorId="1FFC393B" wp14:editId="5BC5F028">
                <wp:simplePos x="0" y="0"/>
                <wp:positionH relativeFrom="column">
                  <wp:posOffset>-3234055</wp:posOffset>
                </wp:positionH>
                <wp:positionV relativeFrom="paragraph">
                  <wp:posOffset>1895818567</wp:posOffset>
                </wp:positionV>
                <wp:extent cx="344805" cy="229870"/>
                <wp:effectExtent l="0" t="0" r="0" b="0"/>
                <wp:wrapNone/>
                <wp:docPr id="256128723" name="Text Box 1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539DC" w14:textId="77777777" w:rsidR="0088052F" w:rsidRPr="00425522" w:rsidRDefault="0088052F" w:rsidP="007F55BB">
                            <w:pPr>
                              <w:rPr>
                                <w:b/>
                                <w:color w:val="FF0000"/>
                              </w:rPr>
                            </w:pPr>
                            <w:r w:rsidRPr="00425522">
                              <w:rPr>
                                <w:b/>
                                <w:color w:val="FF0000"/>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C393B" id="Text Box 1449" o:spid="_x0000_s2413" type="#_x0000_t202" style="position:absolute;left:0;text-align:left;margin-left:-254.65pt;margin-top:149277.05pt;width:27.15pt;height:18.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" filled="f" stroked="f">
                <v:textbox>
                  <w:txbxContent>
                    <w:p w14:paraId="542539DC" w14:textId="77777777" w:rsidR="0088052F" w:rsidRPr="00425522" w:rsidRDefault="0088052F" w:rsidP="007F55BB">
                      <w:pPr>
                        <w:rPr>
                          <w:b/>
                          <w:color w:val="FF0000"/>
                        </w:rPr>
                      </w:pPr>
                      <w:r w:rsidRPr="00425522">
                        <w:rPr>
                          <w:b/>
                          <w:color w:val="FF0000"/>
                        </w:rPr>
                        <w:t>S</w:t>
                      </w:r>
                    </w:p>
                  </w:txbxContent>
                </v:textbox>
              </v:shape>
            </w:pict>
          </mc:Fallback>
        </mc:AlternateContent>
      </w:r>
      <w:r w:rsidRPr="00425522">
        <w:rPr>
          <w:noProof/>
        </w:rPr>
        <mc:AlternateContent>
          <mc:Choice Requires="wps">
            <w:drawing>
              <wp:anchor distT="0" distB="0" distL="114300" distR="114300" simplePos="0" relativeHeight="251658245" behindDoc="0" locked="0" layoutInCell="1" allowOverlap="1" wp14:anchorId="2A2C62D4" wp14:editId="786BB3D4">
                <wp:simplePos x="0" y="0"/>
                <wp:positionH relativeFrom="column">
                  <wp:posOffset>-3204210</wp:posOffset>
                </wp:positionH>
                <wp:positionV relativeFrom="paragraph">
                  <wp:posOffset>1895831267</wp:posOffset>
                </wp:positionV>
                <wp:extent cx="229870" cy="228600"/>
                <wp:effectExtent l="0" t="0" r="0" b="0"/>
                <wp:wrapNone/>
                <wp:docPr id="214532752" name="Oval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 cy="228600"/>
                        </a:xfrm>
                        <a:prstGeom prst="ellipse">
                          <a:avLst/>
                        </a:prstGeom>
                        <a:solidFill>
                          <a:srgbClr val="FFFFFF"/>
                        </a:solidFill>
                        <a:ln w="285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06AEC5" id="Oval 1448" o:spid="_x0000_s1026" style="position:absolute;margin-left:-252.3pt;margin-top:149278.05pt;width:18.1pt;height:1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" strokecolor="red" strokeweight="2.25pt"/>
            </w:pict>
          </mc:Fallback>
        </mc:AlternateContent>
      </w:r>
    </w:p>
    <w:p w14:paraId="59F08D07" w14:textId="77777777" w:rsidR="005F5121" w:rsidRPr="00425522" w:rsidRDefault="005F5121"/>
    <w:p w14:paraId="7C5F2260" w14:textId="77777777" w:rsidR="009C642B" w:rsidRPr="00425522" w:rsidRDefault="00755A3E" w:rsidP="009C642B">
      <w:pPr>
        <w:pStyle w:val="Heading2"/>
        <w:ind w:left="578" w:hanging="578"/>
      </w:pPr>
      <w:bookmarkStart w:id="533" w:name="_Toc23827740"/>
      <w:bookmarkStart w:id="534" w:name="_Toc43538070"/>
      <w:bookmarkStart w:id="535" w:name="_Toc51138661"/>
      <w:bookmarkStart w:id="536" w:name="_Toc70391376"/>
      <w:bookmarkStart w:id="537" w:name="_Toc71339670"/>
      <w:bookmarkStart w:id="538" w:name="_Toc83610765"/>
      <w:r w:rsidRPr="00425522">
        <w:br w:type="page"/>
      </w:r>
      <w:bookmarkStart w:id="539" w:name="_Toc494448680"/>
      <w:bookmarkStart w:id="540" w:name="_Toc215649356"/>
      <w:r w:rsidR="009C642B" w:rsidRPr="00425522">
        <w:lastRenderedPageBreak/>
        <w:t>Exigences d’intégration et de validation</w:t>
      </w:r>
      <w:r w:rsidR="00840B96" w:rsidRPr="00425522">
        <w:t xml:space="preserve"> / </w:t>
      </w:r>
      <w:bookmarkStart w:id="541" w:name="_Toc248837017"/>
      <w:bookmarkStart w:id="542" w:name="_Toc248895992"/>
      <w:r w:rsidR="00840B96" w:rsidRPr="00425522">
        <w:rPr>
          <w:color w:val="0000FF"/>
        </w:rPr>
        <w:t>Integration and validation requirements</w:t>
      </w:r>
      <w:bookmarkEnd w:id="539"/>
      <w:bookmarkEnd w:id="540"/>
      <w:bookmarkEnd w:id="541"/>
      <w:bookmarkEnd w:id="542"/>
    </w:p>
    <w:bookmarkEnd w:id="533"/>
    <w:bookmarkEnd w:id="534"/>
    <w:bookmarkEnd w:id="535"/>
    <w:bookmarkEnd w:id="536"/>
    <w:bookmarkEnd w:id="537"/>
    <w:bookmarkEnd w:id="538"/>
    <w:p w14:paraId="68B6BF19" w14:textId="77777777" w:rsidR="00FE5973" w:rsidRPr="00425522" w:rsidRDefault="00FE5973">
      <w:pPr>
        <w:spacing w:after="120"/>
      </w:pPr>
      <w:r w:rsidRPr="00425522">
        <w:t>Normes A10 0310 :</w:t>
      </w:r>
    </w:p>
    <w:p w14:paraId="45CE1698" w14:textId="77777777" w:rsidR="00FE5973" w:rsidRPr="00425522" w:rsidRDefault="00FE5973">
      <w:pPr>
        <w:spacing w:after="120"/>
        <w:rPr>
          <w:i/>
          <w:iCs/>
          <w:sz w:val="20"/>
        </w:rPr>
      </w:pPr>
      <w:r w:rsidRPr="00425522">
        <w:rPr>
          <w:i/>
          <w:iCs/>
          <w:sz w:val="20"/>
        </w:rPr>
        <w:t xml:space="preserve">« L’ensemble des exigences d’intégration et de validation du système est contenu dans le plan d’intégration et de validation du système. </w:t>
      </w:r>
    </w:p>
    <w:p w14:paraId="0E45B05F" w14:textId="77777777" w:rsidR="00FE5973" w:rsidRPr="00425522" w:rsidRDefault="00FE5973">
      <w:pPr>
        <w:spacing w:after="120"/>
        <w:rPr>
          <w:i/>
          <w:iCs/>
          <w:sz w:val="20"/>
        </w:rPr>
      </w:pPr>
      <w:r w:rsidRPr="00425522">
        <w:rPr>
          <w:i/>
          <w:iCs/>
          <w:sz w:val="20"/>
        </w:rPr>
        <w:t>Ce paragraphe précise :</w:t>
      </w:r>
    </w:p>
    <w:p w14:paraId="228BD640" w14:textId="77777777" w:rsidR="00FE5973" w:rsidRPr="00425522" w:rsidRDefault="00053580">
      <w:pPr>
        <w:spacing w:after="120"/>
        <w:rPr>
          <w:i/>
          <w:iCs/>
          <w:sz w:val="20"/>
        </w:rPr>
      </w:pPr>
      <w:r w:rsidRPr="00425522">
        <w:rPr>
          <w:i/>
          <w:iCs/>
          <w:sz w:val="20"/>
        </w:rPr>
        <w:t xml:space="preserve">- </w:t>
      </w:r>
      <w:r w:rsidR="00FE5973" w:rsidRPr="00425522">
        <w:rPr>
          <w:i/>
          <w:iCs/>
          <w:sz w:val="20"/>
        </w:rPr>
        <w:t>les points de l’intégration et de la validation que l’on veut voir appliqués (lors d’une réception vis-à-vis d’un Fournisseur par exemple),</w:t>
      </w:r>
    </w:p>
    <w:p w14:paraId="69A70F64" w14:textId="77777777" w:rsidR="00FE5973" w:rsidRPr="00425522" w:rsidRDefault="00053580" w:rsidP="00147AA3">
      <w:pPr>
        <w:rPr>
          <w:i/>
          <w:sz w:val="20"/>
        </w:rPr>
      </w:pPr>
      <w:r w:rsidRPr="00425522">
        <w:rPr>
          <w:i/>
          <w:sz w:val="20"/>
        </w:rPr>
        <w:t>- l</w:t>
      </w:r>
      <w:r w:rsidR="00FE5973" w:rsidRPr="00425522">
        <w:rPr>
          <w:i/>
          <w:sz w:val="20"/>
        </w:rPr>
        <w:t xml:space="preserve">es différents cas d’emploi du système </w:t>
      </w:r>
      <w:r w:rsidR="00147AA3" w:rsidRPr="00425522">
        <w:rPr>
          <w:i/>
          <w:sz w:val="20"/>
        </w:rPr>
        <w:t xml:space="preserve">sont </w:t>
      </w:r>
      <w:r w:rsidR="00FE5973" w:rsidRPr="00425522">
        <w:rPr>
          <w:i/>
          <w:sz w:val="20"/>
        </w:rPr>
        <w:t>considéré</w:t>
      </w:r>
      <w:r w:rsidR="00147AA3" w:rsidRPr="00425522">
        <w:rPr>
          <w:i/>
          <w:sz w:val="20"/>
        </w:rPr>
        <w:t>s</w:t>
      </w:r>
      <w:r w:rsidR="00FE5973" w:rsidRPr="00425522">
        <w:rPr>
          <w:i/>
          <w:sz w:val="20"/>
        </w:rPr>
        <w:t xml:space="preserve"> en décrivant les environnements opérationnels. »</w:t>
      </w:r>
    </w:p>
    <w:p w14:paraId="49066DBB" w14:textId="77777777" w:rsidR="00840B96" w:rsidRPr="00425522" w:rsidRDefault="00840B96" w:rsidP="00840B96">
      <w:pPr>
        <w:spacing w:after="120"/>
        <w:rPr>
          <w:color w:val="0000FF"/>
        </w:rPr>
      </w:pPr>
      <w:r w:rsidRPr="00425522">
        <w:rPr>
          <w:color w:val="0000FF"/>
        </w:rPr>
        <w:t>Standards A10 0310:</w:t>
      </w:r>
    </w:p>
    <w:p w14:paraId="16AC892F" w14:textId="77777777" w:rsidR="00840B96" w:rsidRPr="00425522" w:rsidRDefault="00840B96" w:rsidP="00840B96">
      <w:pPr>
        <w:spacing w:after="120"/>
        <w:rPr>
          <w:i/>
          <w:iCs/>
          <w:color w:val="0000FF"/>
          <w:sz w:val="20"/>
        </w:rPr>
      </w:pPr>
      <w:r w:rsidRPr="00425522">
        <w:rPr>
          <w:i/>
          <w:iCs/>
          <w:color w:val="0000FF"/>
          <w:sz w:val="20"/>
        </w:rPr>
        <w:t xml:space="preserve">"All the system integration and validation requirements are included in the system integration and validation plan. </w:t>
      </w:r>
    </w:p>
    <w:p w14:paraId="74179947" w14:textId="77777777" w:rsidR="00840B96" w:rsidRPr="00425522" w:rsidRDefault="00840B96" w:rsidP="00840B96">
      <w:pPr>
        <w:spacing w:after="120"/>
        <w:rPr>
          <w:i/>
          <w:iCs/>
          <w:color w:val="0000FF"/>
          <w:sz w:val="20"/>
        </w:rPr>
      </w:pPr>
      <w:r w:rsidRPr="00425522">
        <w:rPr>
          <w:i/>
          <w:iCs/>
          <w:color w:val="0000FF"/>
          <w:sz w:val="20"/>
        </w:rPr>
        <w:t>This paragraph specifies:</w:t>
      </w:r>
    </w:p>
    <w:p w14:paraId="48602464" w14:textId="77777777" w:rsidR="00840B96" w:rsidRPr="00425522" w:rsidRDefault="00840B96" w:rsidP="00840B96">
      <w:pPr>
        <w:spacing w:after="120"/>
        <w:rPr>
          <w:i/>
          <w:iCs/>
          <w:color w:val="0000FF"/>
          <w:sz w:val="20"/>
        </w:rPr>
      </w:pPr>
      <w:r w:rsidRPr="00425522">
        <w:rPr>
          <w:i/>
          <w:iCs/>
          <w:color w:val="0000FF"/>
          <w:sz w:val="20"/>
        </w:rPr>
        <w:t>- the integration and validation points that we would like to apply (during the delivery with respect to a Supplier for example),</w:t>
      </w:r>
    </w:p>
    <w:p w14:paraId="2B60E3E0" w14:textId="77777777" w:rsidR="00840B96" w:rsidRPr="00425522" w:rsidRDefault="00840B96" w:rsidP="00840B96">
      <w:pPr>
        <w:rPr>
          <w:i/>
          <w:color w:val="0000FF"/>
          <w:sz w:val="20"/>
        </w:rPr>
      </w:pPr>
      <w:r w:rsidRPr="00425522">
        <w:rPr>
          <w:i/>
          <w:color w:val="0000FF"/>
          <w:sz w:val="20"/>
        </w:rPr>
        <w:t>- the different cases of use of the system are considered by describing the operational environments."</w:t>
      </w:r>
    </w:p>
    <w:p w14:paraId="3F12D028" w14:textId="77777777" w:rsidR="00883953" w:rsidRPr="00425522" w:rsidRDefault="00883953" w:rsidP="00147AA3">
      <w:pPr>
        <w:rPr>
          <w:i/>
          <w:sz w:val="20"/>
        </w:rPr>
      </w:pPr>
    </w:p>
    <w:p w14:paraId="4FC868D2" w14:textId="77777777" w:rsidR="00F03ABE" w:rsidRPr="00425522" w:rsidRDefault="00241376" w:rsidP="00F03ABE">
      <w:pPr>
        <w:numPr>
          <w:ilvl w:val="12"/>
          <w:numId w:val="0"/>
        </w:numPr>
        <w:rPr>
          <w:b/>
        </w:rPr>
      </w:pPr>
      <w:r w:rsidRPr="00425522">
        <w:rPr>
          <w:b/>
        </w:rPr>
        <w:t>Cf. R10</w:t>
      </w:r>
      <w:r w:rsidR="00F03ABE" w:rsidRPr="00425522">
        <w:rPr>
          <w:b/>
        </w:rPr>
        <w:t xml:space="preserve"> § 0.7</w:t>
      </w:r>
    </w:p>
    <w:p w14:paraId="566A1568" w14:textId="77777777" w:rsidR="00F03ABE" w:rsidRPr="00425522" w:rsidRDefault="00F03ABE" w:rsidP="00147AA3">
      <w:pPr>
        <w:rPr>
          <w:b/>
        </w:rPr>
      </w:pPr>
    </w:p>
    <w:p w14:paraId="3EC41DCF" w14:textId="77777777" w:rsidR="00C627B0" w:rsidRPr="00425522" w:rsidRDefault="00C627B0" w:rsidP="00C627B0">
      <w:r w:rsidRPr="00425522">
        <w:t xml:space="preserve">Ce chapitre précise essentiellement l’utilisation des normes d’essais tel les B21 7110, B21 7120 et B21 7130 pour le système considéré. Il peut faire l’objet d’un document séparé nommé STE (Spécification Technique Environnementale). Ce dernier document se justifie s’il permet une mutualisation des exigences de vérification environnementale entre plusieurs organes d’une même famille. Quand elle existe la STE est un document applicable pour </w:t>
      </w:r>
      <w:r w:rsidR="000D5497" w:rsidRPr="00425522">
        <w:t>le CdC</w:t>
      </w:r>
      <w:r w:rsidRPr="00425522">
        <w:t xml:space="preserve"> et ce paragraphe se résume alors à un renvoi vers ce document.</w:t>
      </w:r>
    </w:p>
    <w:p w14:paraId="04B85EAD" w14:textId="77777777" w:rsidR="00C627B0" w:rsidRPr="00425522" w:rsidRDefault="00C627B0" w:rsidP="00C627B0">
      <w:pPr>
        <w:rPr>
          <w:i/>
          <w:color w:val="0000FF"/>
        </w:rPr>
      </w:pPr>
      <w:r w:rsidRPr="00425522">
        <w:rPr>
          <w:i/>
          <w:color w:val="0000FF"/>
        </w:rPr>
        <w:t>This paragraph specifies the use of tests standards such as B21 7110, B21 7120 and B21 7130 for the relevant system. It can be subject of a separate document called GTS (Environment Technical Specification). The latter document is justified if it enables the mutualization of the environment inspection requirements among several components from the same family. When it exists the GTS is a document applicable for the ST and this paragraph includes just a link to this document.</w:t>
      </w:r>
    </w:p>
    <w:p w14:paraId="3014C979" w14:textId="77777777" w:rsidR="00C627B0" w:rsidRPr="00425522" w:rsidRDefault="00C627B0" w:rsidP="00147AA3">
      <w:pPr>
        <w:rPr>
          <w:b/>
        </w:rPr>
      </w:pPr>
    </w:p>
    <w:p w14:paraId="2881EA65" w14:textId="77777777" w:rsidR="00C627B0" w:rsidRPr="00425522" w:rsidRDefault="00C627B0" w:rsidP="00C627B0">
      <w:r w:rsidRPr="00425522">
        <w:t>Il s’agit de préciser les exigences des normes B21 71xx en les complétant par des exigences spécifiques à l’organe qui définissent quel est le comportement attendu des fonctions principales au cours de l’essai. Par exemple, on peut :</w:t>
      </w:r>
    </w:p>
    <w:p w14:paraId="1B09EA74" w14:textId="77777777" w:rsidR="00C627B0" w:rsidRPr="00425522" w:rsidRDefault="00C627B0" w:rsidP="00A771B6">
      <w:pPr>
        <w:numPr>
          <w:ilvl w:val="1"/>
          <w:numId w:val="12"/>
        </w:numPr>
      </w:pPr>
      <w:r w:rsidRPr="00425522">
        <w:t>tolérer une perte d’intensité lumineuse,</w:t>
      </w:r>
    </w:p>
    <w:p w14:paraId="66741BBC" w14:textId="77777777" w:rsidR="00C627B0" w:rsidRPr="00425522" w:rsidRDefault="00C627B0" w:rsidP="00A771B6">
      <w:pPr>
        <w:numPr>
          <w:ilvl w:val="1"/>
          <w:numId w:val="12"/>
        </w:numPr>
      </w:pPr>
      <w:r w:rsidRPr="00425522">
        <w:t xml:space="preserve">tolérer un ralentissement de x % de la vitesse d’un mouvement, </w:t>
      </w:r>
    </w:p>
    <w:p w14:paraId="0F58F2F6" w14:textId="77777777" w:rsidR="00C627B0" w:rsidRPr="00425522" w:rsidRDefault="00C627B0" w:rsidP="00A771B6">
      <w:pPr>
        <w:numPr>
          <w:ilvl w:val="1"/>
          <w:numId w:val="12"/>
        </w:numPr>
      </w:pPr>
      <w:r w:rsidRPr="00425522">
        <w:t>préciser « pas d’allumage intempestif de témoin »,</w:t>
      </w:r>
    </w:p>
    <w:p w14:paraId="626D7DEA" w14:textId="77777777" w:rsidR="00C627B0" w:rsidRPr="00425522" w:rsidRDefault="00C627B0" w:rsidP="00A771B6">
      <w:pPr>
        <w:numPr>
          <w:ilvl w:val="1"/>
          <w:numId w:val="12"/>
        </w:numPr>
      </w:pPr>
      <w:r w:rsidRPr="00425522">
        <w:t>tolérer un reset de micro…</w:t>
      </w:r>
    </w:p>
    <w:p w14:paraId="1D845CD7" w14:textId="77777777" w:rsidR="00C627B0" w:rsidRPr="00425522" w:rsidRDefault="00C627B0" w:rsidP="00C627B0">
      <w:pPr>
        <w:rPr>
          <w:i/>
          <w:color w:val="0000FF"/>
        </w:rPr>
      </w:pPr>
      <w:r w:rsidRPr="00425522">
        <w:rPr>
          <w:i/>
          <w:color w:val="0000FF"/>
        </w:rPr>
        <w:t>This is a matter of specifying the requirements of the standards B21 71xx by adding the requirements specific to the component that define the expected behavior of the main functions during the test. For example, we can:</w:t>
      </w:r>
    </w:p>
    <w:p w14:paraId="79EA6DFB" w14:textId="77777777" w:rsidR="00C627B0" w:rsidRPr="00425522" w:rsidRDefault="00C627B0" w:rsidP="00A771B6">
      <w:pPr>
        <w:numPr>
          <w:ilvl w:val="1"/>
          <w:numId w:val="12"/>
        </w:numPr>
        <w:rPr>
          <w:i/>
          <w:color w:val="0000FF"/>
        </w:rPr>
      </w:pPr>
      <w:r w:rsidRPr="00425522">
        <w:rPr>
          <w:i/>
          <w:color w:val="0000FF"/>
        </w:rPr>
        <w:t>tolerate a loss of light intensity,</w:t>
      </w:r>
    </w:p>
    <w:p w14:paraId="318A3A22" w14:textId="77777777" w:rsidR="00C627B0" w:rsidRPr="00425522" w:rsidRDefault="00C627B0" w:rsidP="00A771B6">
      <w:pPr>
        <w:numPr>
          <w:ilvl w:val="1"/>
          <w:numId w:val="12"/>
        </w:numPr>
        <w:rPr>
          <w:i/>
          <w:color w:val="0000FF"/>
        </w:rPr>
      </w:pPr>
      <w:r w:rsidRPr="00425522">
        <w:rPr>
          <w:i/>
          <w:color w:val="0000FF"/>
        </w:rPr>
        <w:t xml:space="preserve">tolerate the slow-down by x % of the movement speed, </w:t>
      </w:r>
    </w:p>
    <w:p w14:paraId="1EE4FF3F" w14:textId="77777777" w:rsidR="00C627B0" w:rsidRPr="00425522" w:rsidRDefault="00C627B0" w:rsidP="00A771B6">
      <w:pPr>
        <w:numPr>
          <w:ilvl w:val="1"/>
          <w:numId w:val="12"/>
        </w:numPr>
        <w:rPr>
          <w:i/>
          <w:color w:val="0000FF"/>
        </w:rPr>
      </w:pPr>
      <w:r w:rsidRPr="00425522">
        <w:rPr>
          <w:i/>
          <w:color w:val="0000FF"/>
        </w:rPr>
        <w:t>specify "no erratic lighting up of a warning light",</w:t>
      </w:r>
    </w:p>
    <w:p w14:paraId="5220E602" w14:textId="77777777" w:rsidR="00C627B0" w:rsidRPr="00425522" w:rsidRDefault="00C627B0" w:rsidP="00A771B6">
      <w:pPr>
        <w:numPr>
          <w:ilvl w:val="1"/>
          <w:numId w:val="12"/>
        </w:numPr>
        <w:rPr>
          <w:i/>
          <w:color w:val="0000FF"/>
        </w:rPr>
      </w:pPr>
      <w:r w:rsidRPr="00425522">
        <w:rPr>
          <w:i/>
          <w:color w:val="0000FF"/>
        </w:rPr>
        <w:t>tolerate the micro reset...</w:t>
      </w:r>
    </w:p>
    <w:p w14:paraId="5324B790" w14:textId="77777777" w:rsidR="00C627B0" w:rsidRPr="00425522" w:rsidRDefault="00C627B0" w:rsidP="00147AA3">
      <w:pPr>
        <w:rPr>
          <w:b/>
        </w:rPr>
      </w:pPr>
    </w:p>
    <w:p w14:paraId="42A2EB2D" w14:textId="77777777" w:rsidR="00350F8A" w:rsidRPr="00425522" w:rsidRDefault="00350F8A" w:rsidP="000B2A4F">
      <w:pPr>
        <w:pStyle w:val="Heading3"/>
        <w:rPr>
          <w:color w:val="0000FF"/>
        </w:rPr>
      </w:pPr>
      <w:bookmarkStart w:id="543" w:name="_Toc461701613"/>
      <w:bookmarkStart w:id="544" w:name="_Toc494448681"/>
      <w:r w:rsidRPr="00425522">
        <w:t xml:space="preserve">validation des exigences de besoin / </w:t>
      </w:r>
      <w:r w:rsidRPr="00425522">
        <w:rPr>
          <w:color w:val="0000FF"/>
        </w:rPr>
        <w:t>General information</w:t>
      </w:r>
      <w:bookmarkEnd w:id="543"/>
      <w:bookmarkEnd w:id="544"/>
    </w:p>
    <w:p w14:paraId="7F24EB58" w14:textId="77777777" w:rsidR="00350F8A" w:rsidRPr="00425522" w:rsidRDefault="00350F8A" w:rsidP="00350F8A"/>
    <w:p w14:paraId="4665928B" w14:textId="77777777" w:rsidR="00350F8A" w:rsidRPr="00425522" w:rsidRDefault="00350F8A" w:rsidP="00350F8A">
      <w:r w:rsidRPr="00425522">
        <w:lastRenderedPageBreak/>
        <w:t>Ce chapitre décrit ce qui est demandées au fournisseur en termes de preuves à apporter que le composant satisfait bien aux exigences de besoin des § 5.1 à 5.5.</w:t>
      </w:r>
    </w:p>
    <w:p w14:paraId="41B3B6D6" w14:textId="77777777" w:rsidR="00350F8A" w:rsidRPr="00425522" w:rsidRDefault="00350F8A" w:rsidP="00350F8A"/>
    <w:p w14:paraId="267A0F81" w14:textId="77777777" w:rsidR="00350F8A" w:rsidRPr="00425522" w:rsidRDefault="00350F8A" w:rsidP="00350F8A">
      <w:r w:rsidRPr="00425522">
        <w:t>Cf. les exigences types dans le plan type [PT1]</w:t>
      </w:r>
    </w:p>
    <w:p w14:paraId="33B18096" w14:textId="77777777" w:rsidR="00350F8A" w:rsidRPr="00425522" w:rsidRDefault="00350F8A" w:rsidP="00350F8A"/>
    <w:p w14:paraId="3B9EC13A" w14:textId="77777777" w:rsidR="00331602" w:rsidRPr="00425522" w:rsidRDefault="00331602" w:rsidP="00331602">
      <w:pPr>
        <w:rPr>
          <w:i/>
          <w:color w:val="0000FF"/>
        </w:rPr>
      </w:pPr>
      <w:r w:rsidRPr="00425522">
        <w:rPr>
          <w:i/>
          <w:color w:val="0000FF"/>
        </w:rPr>
        <w:t>This chapter describes what is required of the supplier in terms of evidence that the component meets the requirements of § 5.1 to 5.5.</w:t>
      </w:r>
    </w:p>
    <w:p w14:paraId="54679387" w14:textId="77777777" w:rsidR="00331602" w:rsidRPr="00425522" w:rsidRDefault="00331602" w:rsidP="00331602">
      <w:pPr>
        <w:rPr>
          <w:i/>
          <w:color w:val="0000FF"/>
        </w:rPr>
      </w:pPr>
    </w:p>
    <w:p w14:paraId="24938A7F" w14:textId="77777777" w:rsidR="00350F8A" w:rsidRPr="00425522" w:rsidRDefault="00331602" w:rsidP="00331602">
      <w:pPr>
        <w:rPr>
          <w:i/>
          <w:color w:val="0000FF"/>
        </w:rPr>
      </w:pPr>
      <w:r w:rsidRPr="00425522">
        <w:rPr>
          <w:i/>
          <w:color w:val="0000FF"/>
        </w:rPr>
        <w:t>See the standard requirements in the template [PT1]</w:t>
      </w:r>
    </w:p>
    <w:p w14:paraId="4B34E58E" w14:textId="77777777" w:rsidR="00331602" w:rsidRPr="00425522" w:rsidRDefault="00331602" w:rsidP="00331602">
      <w:pPr>
        <w:rPr>
          <w:i/>
          <w:color w:val="0000FF"/>
        </w:rPr>
      </w:pPr>
    </w:p>
    <w:p w14:paraId="47575400" w14:textId="77777777" w:rsidR="00350F8A" w:rsidRPr="00425522" w:rsidRDefault="00350F8A" w:rsidP="00350F8A">
      <w:pPr>
        <w:pStyle w:val="Heading3"/>
      </w:pPr>
      <w:bookmarkStart w:id="545" w:name="_Toc494448682"/>
      <w:r w:rsidRPr="00425522">
        <w:t>EXIGENCES CONCERNANT LES ESSAIS D’ENVIRONNEMENT IMPOSES /</w:t>
      </w:r>
      <w:bookmarkEnd w:id="545"/>
      <w:r w:rsidRPr="00425522">
        <w:t xml:space="preserve"> </w:t>
      </w:r>
      <w:r w:rsidR="009B4437" w:rsidRPr="00425522">
        <w:rPr>
          <w:color w:val="0000FF"/>
        </w:rPr>
        <w:t>Requirements concerning imposed environmental tests</w:t>
      </w:r>
    </w:p>
    <w:p w14:paraId="7C3E4E8D" w14:textId="77777777" w:rsidR="000B2A4F" w:rsidRPr="00425522" w:rsidRDefault="00C627B0" w:rsidP="00350F8A">
      <w:pPr>
        <w:pStyle w:val="Heading4"/>
      </w:pPr>
      <w:bookmarkStart w:id="546" w:name="_Toc494448683"/>
      <w:r w:rsidRPr="00425522">
        <w:t>generalites</w:t>
      </w:r>
      <w:r w:rsidR="00840B96" w:rsidRPr="00425522">
        <w:t xml:space="preserve"> / </w:t>
      </w:r>
      <w:r w:rsidR="0065189F" w:rsidRPr="00425522">
        <w:rPr>
          <w:color w:val="0000FF"/>
          <w:szCs w:val="24"/>
        </w:rPr>
        <w:t>general</w:t>
      </w:r>
      <w:bookmarkEnd w:id="546"/>
    </w:p>
    <w:p w14:paraId="7D586D28" w14:textId="77777777" w:rsidR="00C627B0" w:rsidRPr="00425522" w:rsidRDefault="00C627B0" w:rsidP="00C627B0"/>
    <w:p w14:paraId="44609423" w14:textId="77777777" w:rsidR="00C627B0" w:rsidRPr="00425522" w:rsidRDefault="00C627B0" w:rsidP="00A771B6">
      <w:pPr>
        <w:pStyle w:val="Heading4"/>
        <w:numPr>
          <w:ilvl w:val="4"/>
          <w:numId w:val="4"/>
        </w:numPr>
        <w:tabs>
          <w:tab w:val="clear" w:pos="567"/>
          <w:tab w:val="clear" w:pos="1985"/>
          <w:tab w:val="clear" w:pos="2693"/>
        </w:tabs>
        <w:spacing w:before="0"/>
        <w:jc w:val="left"/>
      </w:pPr>
      <w:bookmarkStart w:id="547" w:name="_Toc248135467"/>
      <w:bookmarkStart w:id="548" w:name="_Toc494448684"/>
      <w:r w:rsidRPr="00425522">
        <w:t>Classes de fonctionnement</w:t>
      </w:r>
      <w:bookmarkEnd w:id="547"/>
      <w:r w:rsidRPr="00425522">
        <w:t xml:space="preserve"> (conforme à la B21 7100 [N40]) / </w:t>
      </w:r>
      <w:r w:rsidRPr="00425522">
        <w:rPr>
          <w:b/>
          <w:i/>
          <w:color w:val="0000FF"/>
        </w:rPr>
        <w:t>Operating class</w:t>
      </w:r>
      <w:r w:rsidRPr="00425522">
        <w:rPr>
          <w:color w:val="0000FF"/>
        </w:rPr>
        <w:t xml:space="preserve"> (according to B21 7100 [N40])</w:t>
      </w:r>
      <w:bookmarkEnd w:id="548"/>
    </w:p>
    <w:p w14:paraId="481FDF40" w14:textId="77777777" w:rsidR="00C627B0" w:rsidRPr="00425522" w:rsidRDefault="00C627B0" w:rsidP="00C627B0"/>
    <w:p w14:paraId="09C4809B" w14:textId="77777777" w:rsidR="00C627B0" w:rsidRPr="00425522" w:rsidRDefault="00B63221" w:rsidP="00C627B0">
      <w:r w:rsidRPr="00425522">
        <w:t xml:space="preserve">La définition des classes de fonctionnement est standard. Elle est donnée dans le plan type </w:t>
      </w:r>
      <w:r w:rsidR="00AD7C5D" w:rsidRPr="00425522">
        <w:t>[PT1]</w:t>
      </w:r>
      <w:r w:rsidRPr="00425522">
        <w:t>.</w:t>
      </w:r>
    </w:p>
    <w:p w14:paraId="5286726E" w14:textId="77777777" w:rsidR="00E6209E" w:rsidRPr="00425522" w:rsidRDefault="003A30B7" w:rsidP="000B2A4F">
      <w:pPr>
        <w:rPr>
          <w:i/>
          <w:color w:val="0000FF"/>
        </w:rPr>
      </w:pPr>
      <w:r w:rsidRPr="00425522">
        <w:rPr>
          <w:i/>
          <w:color w:val="0000FF"/>
        </w:rPr>
        <w:t>The definition of classes of operation is standard. It is given in the standard plan [PT1].</w:t>
      </w:r>
    </w:p>
    <w:p w14:paraId="0AE0C1AD" w14:textId="77777777" w:rsidR="00134D0F" w:rsidRPr="00425522" w:rsidRDefault="00134D0F" w:rsidP="000B2A4F"/>
    <w:p w14:paraId="6B72C9E9" w14:textId="77777777" w:rsidR="00134D0F" w:rsidRPr="00425522" w:rsidRDefault="00134D0F" w:rsidP="00A771B6">
      <w:pPr>
        <w:pStyle w:val="Heading4"/>
        <w:numPr>
          <w:ilvl w:val="4"/>
          <w:numId w:val="4"/>
        </w:numPr>
        <w:tabs>
          <w:tab w:val="clear" w:pos="567"/>
          <w:tab w:val="clear" w:pos="1985"/>
          <w:tab w:val="clear" w:pos="2693"/>
        </w:tabs>
        <w:spacing w:before="0"/>
        <w:jc w:val="left"/>
      </w:pPr>
      <w:bookmarkStart w:id="549" w:name="_Toc248135468"/>
      <w:bookmarkStart w:id="550" w:name="_Toc494448685"/>
      <w:r w:rsidRPr="00425522">
        <w:t>Niveaux d’impacts clients</w:t>
      </w:r>
      <w:bookmarkEnd w:id="549"/>
      <w:r w:rsidRPr="00425522">
        <w:t xml:space="preserve"> / </w:t>
      </w:r>
      <w:r w:rsidRPr="00425522">
        <w:rPr>
          <w:b/>
          <w:i/>
          <w:color w:val="0000FF"/>
        </w:rPr>
        <w:t>Customer impact level</w:t>
      </w:r>
      <w:bookmarkEnd w:id="550"/>
    </w:p>
    <w:p w14:paraId="2DB8D519" w14:textId="77777777" w:rsidR="00134D0F" w:rsidRPr="00425522" w:rsidRDefault="00134D0F" w:rsidP="00134D0F">
      <w:pPr>
        <w:rPr>
          <w:color w:val="0000FF"/>
        </w:rPr>
      </w:pPr>
    </w:p>
    <w:p w14:paraId="26D3F7D3" w14:textId="77777777" w:rsidR="008E739A" w:rsidRPr="00425522" w:rsidRDefault="008E739A" w:rsidP="008E739A">
      <w:r w:rsidRPr="00425522">
        <w:t xml:space="preserve">Les normes B21 7110, B21 7120 et B21 7130 exigent une classe de fonctionnement et un niveau d'impact client pour chacun des essais. Celui-ci est à préciser dans la STD s'il diffère de la norme. La norme étant générique, la classe de fonctionnement ou le niveau d'impact client défini dans </w:t>
      </w:r>
      <w:r w:rsidR="000D5497" w:rsidRPr="00425522">
        <w:t>le CdC</w:t>
      </w:r>
      <w:r w:rsidRPr="00425522">
        <w:t xml:space="preserve"> est alors pris en compte.</w:t>
      </w:r>
    </w:p>
    <w:p w14:paraId="2CD72807" w14:textId="77777777" w:rsidR="008E739A" w:rsidRPr="00425522" w:rsidRDefault="008E739A" w:rsidP="008E739A">
      <w:pPr>
        <w:rPr>
          <w:i/>
          <w:color w:val="0000FF"/>
        </w:rPr>
      </w:pPr>
      <w:r w:rsidRPr="00425522">
        <w:rPr>
          <w:i/>
          <w:color w:val="0000FF"/>
        </w:rPr>
        <w:t>The standards B21 7110, B21 7120 and B21 7130 require an operating class and a customer impact level for each of the tests. This one should be specified in the DTS when it differs from the standard. As the standard is generic, the operating class or the customer impact level defined in the DTS is then taken into account.</w:t>
      </w:r>
    </w:p>
    <w:p w14:paraId="55276E3B" w14:textId="77777777" w:rsidR="008E739A" w:rsidRPr="00425522" w:rsidRDefault="008E739A" w:rsidP="00134D0F">
      <w:pPr>
        <w:rPr>
          <w:color w:val="0000FF"/>
        </w:rPr>
      </w:pPr>
    </w:p>
    <w:p w14:paraId="64BCB788" w14:textId="77777777" w:rsidR="00C95A71" w:rsidRPr="00425522" w:rsidRDefault="00C95A71" w:rsidP="00C95A71">
      <w:r w:rsidRPr="00425522">
        <w:t xml:space="preserve">La définition des </w:t>
      </w:r>
      <w:r w:rsidR="00412E19" w:rsidRPr="00425522">
        <w:t>niveaux</w:t>
      </w:r>
      <w:r w:rsidRPr="00425522">
        <w:t xml:space="preserve"> d’impact client doit être conf</w:t>
      </w:r>
      <w:r w:rsidR="00412E19" w:rsidRPr="00425522">
        <w:t>orme à la B21 7110</w:t>
      </w:r>
      <w:r w:rsidRPr="00425522">
        <w:t xml:space="preserve">. Elle est donnée dans le plan type </w:t>
      </w:r>
      <w:r w:rsidR="00AD7C5D" w:rsidRPr="00425522">
        <w:t>[PT1]</w:t>
      </w:r>
      <w:r w:rsidRPr="00425522">
        <w:t xml:space="preserve">. </w:t>
      </w:r>
    </w:p>
    <w:p w14:paraId="36D9BE0A" w14:textId="77777777" w:rsidR="00C627B0" w:rsidRPr="00425522" w:rsidRDefault="00C95A71" w:rsidP="000B2A4F">
      <w:r w:rsidRPr="00425522">
        <w:t>Cette définition est accompagnée d’un tableau donnant les ER propre au déroulement des essais par niveau d’impact.</w:t>
      </w:r>
    </w:p>
    <w:p w14:paraId="5A5C531B" w14:textId="77777777" w:rsidR="003A30B7" w:rsidRPr="00425522" w:rsidRDefault="003A30B7" w:rsidP="003A30B7">
      <w:pPr>
        <w:rPr>
          <w:i/>
          <w:color w:val="0000FF"/>
        </w:rPr>
      </w:pPr>
      <w:r w:rsidRPr="00425522">
        <w:rPr>
          <w:i/>
          <w:color w:val="0000FF"/>
        </w:rPr>
        <w:t>The definition of customer impact levels must comply with the B21 7110. It is given in the standard plan [PT1].</w:t>
      </w:r>
    </w:p>
    <w:p w14:paraId="22ED2BF8" w14:textId="77777777" w:rsidR="00C95A71" w:rsidRPr="00425522" w:rsidRDefault="003A30B7" w:rsidP="003A30B7">
      <w:pPr>
        <w:rPr>
          <w:i/>
          <w:color w:val="0000FF"/>
        </w:rPr>
      </w:pPr>
      <w:r w:rsidRPr="00425522">
        <w:rPr>
          <w:i/>
          <w:color w:val="0000FF"/>
        </w:rPr>
        <w:t>This definition is accompanied a table showing the ER to conduct own tests by level of impact.</w:t>
      </w:r>
    </w:p>
    <w:p w14:paraId="7FBC97EA" w14:textId="77777777" w:rsidR="008E739A" w:rsidRPr="00425522" w:rsidRDefault="008E739A" w:rsidP="000B2A4F"/>
    <w:p w14:paraId="011CEF83" w14:textId="77777777" w:rsidR="00B028FE" w:rsidRPr="00425522" w:rsidRDefault="00460367" w:rsidP="00324F73">
      <w:pPr>
        <w:shd w:val="clear" w:color="auto" w:fill="F3F3F3"/>
      </w:pPr>
      <w:r w:rsidRPr="00425522">
        <w:t xml:space="preserve">Exemple : </w:t>
      </w:r>
      <w:r w:rsidR="00B028FE" w:rsidRPr="00425522">
        <w:t>Combiné A7</w:t>
      </w:r>
    </w:p>
    <w:p w14:paraId="4E1D1FAC" w14:textId="77777777" w:rsidR="00B028FE" w:rsidRPr="00425522" w:rsidRDefault="00B028FE" w:rsidP="00324F73">
      <w:pPr>
        <w:shd w:val="clear" w:color="auto" w:fill="F3F3F3"/>
      </w:pPr>
      <w:r w:rsidRPr="00425522">
        <w:t>Le tableau ci-dessous défini</w:t>
      </w:r>
      <w:r w:rsidR="001F343A" w:rsidRPr="00425522">
        <w:t>t</w:t>
      </w:r>
      <w:r w:rsidRPr="00425522">
        <w:t xml:space="preserve"> l’imp</w:t>
      </w:r>
      <w:r w:rsidR="005F3309" w:rsidRPr="00425522">
        <w:t>act accepté pour chaque « item</w:t>
      </w:r>
      <w:r w:rsidRPr="00425522">
        <w:t> » du combiné  pendant les différents essais.</w:t>
      </w:r>
    </w:p>
    <w:p w14:paraId="4E54F455" w14:textId="77777777" w:rsidR="00B028FE" w:rsidRPr="00425522" w:rsidRDefault="00B028FE" w:rsidP="00324F73">
      <w:pPr>
        <w:shd w:val="clear" w:color="auto" w:fill="F3F3F3"/>
      </w:pPr>
      <w:r w:rsidRPr="00425522">
        <w:t>Après essais, le combiné revient au fonctionnement nominal suivant les exigences de fonctionnement décrites dans la B21 7110</w:t>
      </w:r>
    </w:p>
    <w:p w14:paraId="2C2E46EF" w14:textId="77777777" w:rsidR="00840B96" w:rsidRPr="00425522" w:rsidRDefault="00840B96" w:rsidP="00840B96">
      <w:pPr>
        <w:shd w:val="clear" w:color="auto" w:fill="F3F3F3"/>
        <w:rPr>
          <w:i/>
          <w:color w:val="0000FF"/>
        </w:rPr>
      </w:pPr>
      <w:r w:rsidRPr="00425522">
        <w:rPr>
          <w:i/>
          <w:color w:val="0000FF"/>
        </w:rPr>
        <w:t>Example: Instrument unit A7</w:t>
      </w:r>
    </w:p>
    <w:p w14:paraId="06640170" w14:textId="77777777" w:rsidR="00840B96" w:rsidRPr="00425522" w:rsidRDefault="00840B96" w:rsidP="00840B96">
      <w:pPr>
        <w:shd w:val="clear" w:color="auto" w:fill="F3F3F3"/>
        <w:rPr>
          <w:i/>
          <w:color w:val="0000FF"/>
        </w:rPr>
      </w:pPr>
      <w:r w:rsidRPr="00425522">
        <w:rPr>
          <w:i/>
          <w:color w:val="0000FF"/>
        </w:rPr>
        <w:t>The table below defines the customer impact accepted for the each "item" of the instrument unit during the different tests.</w:t>
      </w:r>
    </w:p>
    <w:p w14:paraId="4597EB85" w14:textId="77777777" w:rsidR="00840B96" w:rsidRPr="00425522" w:rsidRDefault="00840B96" w:rsidP="00324F73">
      <w:pPr>
        <w:shd w:val="clear" w:color="auto" w:fill="F3F3F3"/>
        <w:rPr>
          <w:i/>
          <w:color w:val="0000FF"/>
        </w:rPr>
      </w:pPr>
      <w:r w:rsidRPr="00425522">
        <w:rPr>
          <w:i/>
          <w:color w:val="0000FF"/>
        </w:rPr>
        <w:t>After the tests, the instrument unit should return to nominal operation in compliance with the functional requirements described in B21 7110</w:t>
      </w:r>
    </w:p>
    <w:p w14:paraId="7033323E" w14:textId="77777777" w:rsidR="00C95A71" w:rsidRPr="00425522" w:rsidRDefault="00C95A71" w:rsidP="00324F73">
      <w:pPr>
        <w:shd w:val="clear" w:color="auto" w:fill="F3F3F3"/>
        <w:rPr>
          <w:i/>
          <w:color w:val="0000FF"/>
        </w:rPr>
      </w:pPr>
    </w:p>
    <w:tbl>
      <w:tblPr>
        <w:tblW w:w="10349" w:type="dxa"/>
        <w:tblInd w:w="-356" w:type="dxa"/>
        <w:shd w:val="clear" w:color="auto" w:fill="F3F3F3"/>
        <w:tblCellMar>
          <w:left w:w="70" w:type="dxa"/>
          <w:right w:w="70" w:type="dxa"/>
        </w:tblCellMar>
        <w:tblLook w:val="0000" w:firstRow="0" w:lastRow="0" w:firstColumn="0" w:lastColumn="0" w:noHBand="0" w:noVBand="0"/>
      </w:tblPr>
      <w:tblGrid>
        <w:gridCol w:w="1560"/>
        <w:gridCol w:w="1985"/>
        <w:gridCol w:w="2551"/>
        <w:gridCol w:w="2552"/>
        <w:gridCol w:w="1701"/>
      </w:tblGrid>
      <w:tr w:rsidR="00DC4CC4" w:rsidRPr="00425522" w14:paraId="5FBCC679" w14:textId="77777777">
        <w:trPr>
          <w:trHeight w:val="510"/>
        </w:trPr>
        <w:tc>
          <w:tcPr>
            <w:tcW w:w="1560" w:type="dxa"/>
            <w:tcBorders>
              <w:top w:val="single" w:sz="8" w:space="0" w:color="auto"/>
              <w:left w:val="single" w:sz="8" w:space="0" w:color="auto"/>
              <w:bottom w:val="single" w:sz="4" w:space="0" w:color="auto"/>
              <w:right w:val="single" w:sz="4" w:space="0" w:color="auto"/>
            </w:tcBorders>
            <w:shd w:val="clear" w:color="auto" w:fill="F3F3F3"/>
            <w:vAlign w:val="center"/>
          </w:tcPr>
          <w:p w14:paraId="771B680F" w14:textId="77777777" w:rsidR="00DC4CC4" w:rsidRPr="00425522" w:rsidRDefault="00DC4CC4" w:rsidP="007704CA">
            <w:pPr>
              <w:jc w:val="center"/>
              <w:rPr>
                <w:b/>
                <w:sz w:val="20"/>
              </w:rPr>
            </w:pPr>
            <w:r w:rsidRPr="00425522">
              <w:rPr>
                <w:b/>
                <w:sz w:val="20"/>
              </w:rPr>
              <w:t xml:space="preserve">Fonction / </w:t>
            </w:r>
            <w:r w:rsidRPr="00425522">
              <w:rPr>
                <w:b/>
                <w:i/>
                <w:color w:val="0000FF"/>
                <w:sz w:val="20"/>
              </w:rPr>
              <w:t>Function</w:t>
            </w:r>
          </w:p>
        </w:tc>
        <w:tc>
          <w:tcPr>
            <w:tcW w:w="1985" w:type="dxa"/>
            <w:tcBorders>
              <w:top w:val="single" w:sz="8" w:space="0" w:color="auto"/>
              <w:left w:val="nil"/>
              <w:bottom w:val="single" w:sz="4" w:space="0" w:color="auto"/>
              <w:right w:val="single" w:sz="4" w:space="0" w:color="auto"/>
            </w:tcBorders>
            <w:shd w:val="clear" w:color="auto" w:fill="F3F3F3"/>
            <w:vAlign w:val="center"/>
          </w:tcPr>
          <w:p w14:paraId="71740B3F" w14:textId="77777777" w:rsidR="00DC4CC4" w:rsidRPr="00425522" w:rsidRDefault="00C95A71" w:rsidP="007704CA">
            <w:pPr>
              <w:jc w:val="center"/>
              <w:rPr>
                <w:b/>
                <w:sz w:val="20"/>
              </w:rPr>
            </w:pPr>
            <w:r w:rsidRPr="00425522">
              <w:rPr>
                <w:b/>
                <w:sz w:val="20"/>
              </w:rPr>
              <w:t xml:space="preserve">ER </w:t>
            </w:r>
            <w:r w:rsidR="00DC4CC4" w:rsidRPr="00425522">
              <w:rPr>
                <w:b/>
                <w:sz w:val="20"/>
              </w:rPr>
              <w:t xml:space="preserve">Impact niveau 0 / </w:t>
            </w:r>
            <w:r w:rsidR="00DC4CC4" w:rsidRPr="00425522">
              <w:rPr>
                <w:b/>
                <w:i/>
                <w:color w:val="0000FF"/>
                <w:sz w:val="20"/>
              </w:rPr>
              <w:t>Level 0 impact</w:t>
            </w:r>
          </w:p>
        </w:tc>
        <w:tc>
          <w:tcPr>
            <w:tcW w:w="2551" w:type="dxa"/>
            <w:tcBorders>
              <w:top w:val="single" w:sz="8" w:space="0" w:color="auto"/>
              <w:left w:val="nil"/>
              <w:bottom w:val="single" w:sz="4" w:space="0" w:color="auto"/>
              <w:right w:val="single" w:sz="4" w:space="0" w:color="auto"/>
            </w:tcBorders>
            <w:shd w:val="clear" w:color="auto" w:fill="F3F3F3"/>
            <w:vAlign w:val="center"/>
          </w:tcPr>
          <w:p w14:paraId="0BE05D36" w14:textId="77777777" w:rsidR="00FD70C2" w:rsidRPr="00425522" w:rsidRDefault="00C95A71" w:rsidP="007704CA">
            <w:pPr>
              <w:jc w:val="center"/>
              <w:rPr>
                <w:b/>
                <w:sz w:val="20"/>
              </w:rPr>
            </w:pPr>
            <w:r w:rsidRPr="00425522">
              <w:rPr>
                <w:b/>
                <w:sz w:val="20"/>
              </w:rPr>
              <w:t xml:space="preserve">ER </w:t>
            </w:r>
            <w:r w:rsidR="00DC4CC4" w:rsidRPr="00425522">
              <w:rPr>
                <w:b/>
                <w:sz w:val="20"/>
              </w:rPr>
              <w:t xml:space="preserve">Impact niveau 1 / </w:t>
            </w:r>
          </w:p>
          <w:p w14:paraId="396494B1" w14:textId="77777777" w:rsidR="00DC4CC4" w:rsidRPr="00425522" w:rsidRDefault="00DC4CC4" w:rsidP="007704CA">
            <w:pPr>
              <w:jc w:val="center"/>
              <w:rPr>
                <w:b/>
                <w:sz w:val="20"/>
              </w:rPr>
            </w:pPr>
            <w:r w:rsidRPr="00425522">
              <w:rPr>
                <w:b/>
                <w:i/>
                <w:color w:val="0000FF"/>
                <w:sz w:val="20"/>
              </w:rPr>
              <w:t>Level 1 impact</w:t>
            </w:r>
          </w:p>
        </w:tc>
        <w:tc>
          <w:tcPr>
            <w:tcW w:w="2552" w:type="dxa"/>
            <w:tcBorders>
              <w:top w:val="single" w:sz="8" w:space="0" w:color="auto"/>
              <w:left w:val="nil"/>
              <w:bottom w:val="single" w:sz="4" w:space="0" w:color="auto"/>
              <w:right w:val="single" w:sz="4" w:space="0" w:color="auto"/>
            </w:tcBorders>
            <w:shd w:val="clear" w:color="auto" w:fill="F3F3F3"/>
            <w:vAlign w:val="center"/>
          </w:tcPr>
          <w:p w14:paraId="62A92D5B" w14:textId="77777777" w:rsidR="00FD70C2" w:rsidRPr="00425522" w:rsidRDefault="00C95A71" w:rsidP="007704CA">
            <w:pPr>
              <w:jc w:val="center"/>
              <w:rPr>
                <w:b/>
                <w:sz w:val="20"/>
              </w:rPr>
            </w:pPr>
            <w:r w:rsidRPr="00425522">
              <w:rPr>
                <w:b/>
                <w:sz w:val="20"/>
              </w:rPr>
              <w:t xml:space="preserve">ER </w:t>
            </w:r>
            <w:r w:rsidR="00DC4CC4" w:rsidRPr="00425522">
              <w:rPr>
                <w:b/>
                <w:sz w:val="20"/>
              </w:rPr>
              <w:t xml:space="preserve">Impact niveau 2 / </w:t>
            </w:r>
          </w:p>
          <w:p w14:paraId="0F3DDAD9" w14:textId="77777777" w:rsidR="00DC4CC4" w:rsidRPr="00425522" w:rsidRDefault="00DC4CC4" w:rsidP="007704CA">
            <w:pPr>
              <w:jc w:val="center"/>
              <w:rPr>
                <w:b/>
                <w:sz w:val="20"/>
              </w:rPr>
            </w:pPr>
            <w:r w:rsidRPr="00425522">
              <w:rPr>
                <w:b/>
                <w:i/>
                <w:color w:val="0000FF"/>
                <w:sz w:val="20"/>
              </w:rPr>
              <w:t>Level 2 impact</w:t>
            </w:r>
          </w:p>
        </w:tc>
        <w:tc>
          <w:tcPr>
            <w:tcW w:w="1701" w:type="dxa"/>
            <w:tcBorders>
              <w:top w:val="single" w:sz="8" w:space="0" w:color="auto"/>
              <w:left w:val="nil"/>
              <w:bottom w:val="single" w:sz="4" w:space="0" w:color="auto"/>
              <w:right w:val="single" w:sz="8" w:space="0" w:color="auto"/>
            </w:tcBorders>
            <w:shd w:val="clear" w:color="auto" w:fill="F3F3F3"/>
            <w:vAlign w:val="center"/>
          </w:tcPr>
          <w:p w14:paraId="530161B1" w14:textId="77777777" w:rsidR="00C95A71" w:rsidRPr="00425522" w:rsidRDefault="00C95A71" w:rsidP="00C95A71">
            <w:pPr>
              <w:jc w:val="center"/>
              <w:rPr>
                <w:b/>
                <w:sz w:val="20"/>
              </w:rPr>
            </w:pPr>
            <w:r w:rsidRPr="00425522">
              <w:rPr>
                <w:b/>
                <w:sz w:val="20"/>
              </w:rPr>
              <w:t xml:space="preserve">ER Impact niveau 3 / </w:t>
            </w:r>
          </w:p>
          <w:p w14:paraId="770D993E" w14:textId="77777777" w:rsidR="00DC4CC4" w:rsidRPr="00425522" w:rsidRDefault="00C95A71" w:rsidP="00C95A71">
            <w:pPr>
              <w:jc w:val="center"/>
              <w:rPr>
                <w:rFonts w:cs="Arial"/>
                <w:sz w:val="20"/>
                <w:highlight w:val="cyan"/>
              </w:rPr>
            </w:pPr>
            <w:r w:rsidRPr="00425522">
              <w:rPr>
                <w:b/>
                <w:i/>
                <w:color w:val="0000FF"/>
                <w:sz w:val="20"/>
              </w:rPr>
              <w:t>Level 3 impact</w:t>
            </w:r>
          </w:p>
        </w:tc>
      </w:tr>
      <w:tr w:rsidR="00DC4CC4" w:rsidRPr="00425522" w14:paraId="514E73E6"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6816FFF9" w14:textId="77777777" w:rsidR="00DC4CC4" w:rsidRPr="00425522" w:rsidRDefault="00DC4CC4" w:rsidP="007704CA">
            <w:pPr>
              <w:jc w:val="left"/>
              <w:rPr>
                <w:b/>
                <w:sz w:val="20"/>
              </w:rPr>
            </w:pPr>
            <w:r w:rsidRPr="00425522">
              <w:rPr>
                <w:b/>
                <w:sz w:val="20"/>
              </w:rPr>
              <w:t>Tachymètre</w:t>
            </w:r>
          </w:p>
          <w:p w14:paraId="5566E280" w14:textId="77777777" w:rsidR="00DC4CC4" w:rsidRPr="00425522" w:rsidRDefault="00DC4CC4" w:rsidP="007704CA">
            <w:pPr>
              <w:jc w:val="left"/>
              <w:rPr>
                <w:b/>
                <w:i/>
                <w:color w:val="0000FF"/>
                <w:sz w:val="20"/>
              </w:rPr>
            </w:pPr>
            <w:r w:rsidRPr="00425522">
              <w:rPr>
                <w:b/>
                <w:i/>
                <w:color w:val="0000FF"/>
                <w:sz w:val="20"/>
              </w:rPr>
              <w:t>Tachometer</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670C29AE" w14:textId="77777777" w:rsidR="00DC4CC4" w:rsidRPr="00425522" w:rsidRDefault="00DC4CC4" w:rsidP="007704CA">
            <w:pPr>
              <w:rPr>
                <w:sz w:val="20"/>
              </w:rPr>
            </w:pPr>
            <w:r w:rsidRPr="00425522">
              <w:rPr>
                <w:sz w:val="20"/>
              </w:rPr>
              <w:t>Fonctionnel nominal</w:t>
            </w:r>
          </w:p>
          <w:p w14:paraId="58A7E89A" w14:textId="77777777" w:rsidR="00DC4CC4" w:rsidRPr="00425522" w:rsidRDefault="00DC4CC4" w:rsidP="007704CA">
            <w:pPr>
              <w:rPr>
                <w:i/>
                <w:color w:val="0000FF"/>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3C934778" w14:textId="77777777" w:rsidR="00DC4CC4" w:rsidRPr="00425522" w:rsidRDefault="00DC4CC4" w:rsidP="007704CA">
            <w:pPr>
              <w:numPr>
                <w:ilvl w:val="12"/>
                <w:numId w:val="0"/>
              </w:numPr>
              <w:rPr>
                <w:rFonts w:cs="Arial"/>
                <w:sz w:val="20"/>
              </w:rPr>
            </w:pPr>
            <w:r w:rsidRPr="00425522">
              <w:rPr>
                <w:rFonts w:cs="Arial"/>
                <w:sz w:val="20"/>
              </w:rPr>
              <w:t>Mouvement de l'aiguille légèrement saccadé sans oscillations de celle-ci (temps d'arrêt inférieur à 500 ms).</w:t>
            </w:r>
          </w:p>
          <w:p w14:paraId="7929932B" w14:textId="77777777" w:rsidR="00DC4CC4" w:rsidRPr="00425522" w:rsidRDefault="00DC4CC4" w:rsidP="007704CA">
            <w:pPr>
              <w:numPr>
                <w:ilvl w:val="12"/>
                <w:numId w:val="0"/>
              </w:numPr>
              <w:rPr>
                <w:rFonts w:cs="Arial"/>
                <w:i/>
                <w:iCs/>
                <w:color w:val="0000FF"/>
                <w:sz w:val="20"/>
              </w:rPr>
            </w:pPr>
            <w:r w:rsidRPr="00425522">
              <w:rPr>
                <w:rFonts w:cs="Arial"/>
                <w:i/>
                <w:color w:val="0000FF"/>
                <w:sz w:val="20"/>
              </w:rPr>
              <w:t>Jerky movement of the needle without movement of this one (stop time lower than 500 ms).</w:t>
            </w:r>
          </w:p>
        </w:tc>
        <w:tc>
          <w:tcPr>
            <w:tcW w:w="2552" w:type="dxa"/>
            <w:tcBorders>
              <w:top w:val="single" w:sz="4" w:space="0" w:color="auto"/>
              <w:left w:val="nil"/>
              <w:bottom w:val="single" w:sz="4" w:space="0" w:color="auto"/>
              <w:right w:val="single" w:sz="4" w:space="0" w:color="auto"/>
            </w:tcBorders>
            <w:shd w:val="clear" w:color="auto" w:fill="F3F3F3"/>
            <w:vAlign w:val="center"/>
          </w:tcPr>
          <w:p w14:paraId="4AFFCAE3" w14:textId="77777777" w:rsidR="00DC4CC4" w:rsidRPr="00425522" w:rsidRDefault="00DC4CC4" w:rsidP="007704CA">
            <w:pPr>
              <w:rPr>
                <w:rFonts w:cs="Arial"/>
                <w:sz w:val="20"/>
              </w:rPr>
            </w:pPr>
            <w:r w:rsidRPr="00425522">
              <w:rPr>
                <w:rFonts w:cs="Arial"/>
                <w:sz w:val="20"/>
              </w:rPr>
              <w:t>Le mouvement de l'aiguille peut être interrompu ou l’aiguille peut tomber à 0.</w:t>
            </w:r>
          </w:p>
          <w:p w14:paraId="52174074" w14:textId="77777777" w:rsidR="00DC4CC4" w:rsidRPr="00425522" w:rsidRDefault="00DC4CC4" w:rsidP="007704CA">
            <w:pPr>
              <w:rPr>
                <w:rFonts w:cs="Arial"/>
                <w:i/>
                <w:color w:val="0000FF"/>
                <w:sz w:val="20"/>
              </w:rPr>
            </w:pPr>
            <w:r w:rsidRPr="00425522">
              <w:rPr>
                <w:rFonts w:cs="Arial"/>
                <w:i/>
                <w:color w:val="0000FF"/>
                <w:sz w:val="20"/>
              </w:rPr>
              <w:t>The movement of the needle can be interrupted or the needle can return to 0.</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611081BF" w14:textId="77777777" w:rsidR="00DC4CC4" w:rsidRPr="00425522" w:rsidRDefault="00DC4CC4" w:rsidP="007704CA">
            <w:pPr>
              <w:jc w:val="center"/>
              <w:rPr>
                <w:rFonts w:cs="Arial"/>
                <w:sz w:val="16"/>
                <w:szCs w:val="16"/>
                <w:highlight w:val="cyan"/>
              </w:rPr>
            </w:pPr>
          </w:p>
        </w:tc>
      </w:tr>
      <w:tr w:rsidR="00DC4CC4" w:rsidRPr="00425522" w14:paraId="60C7B542"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49C10D87" w14:textId="77777777" w:rsidR="00DC4CC4" w:rsidRPr="00425522" w:rsidRDefault="00DC4CC4" w:rsidP="007704CA">
            <w:pPr>
              <w:jc w:val="left"/>
              <w:rPr>
                <w:b/>
                <w:sz w:val="20"/>
              </w:rPr>
            </w:pPr>
            <w:r w:rsidRPr="00425522">
              <w:rPr>
                <w:b/>
                <w:sz w:val="20"/>
              </w:rPr>
              <w:t xml:space="preserve">Compte-tours </w:t>
            </w:r>
          </w:p>
          <w:p w14:paraId="0E30DF1E" w14:textId="77777777" w:rsidR="00DC4CC4" w:rsidRPr="00425522" w:rsidRDefault="00DC4CC4" w:rsidP="007704CA">
            <w:pPr>
              <w:jc w:val="left"/>
              <w:rPr>
                <w:b/>
                <w:i/>
                <w:color w:val="0000FF"/>
                <w:sz w:val="20"/>
              </w:rPr>
            </w:pPr>
            <w:r w:rsidRPr="00425522">
              <w:rPr>
                <w:b/>
                <w:i/>
                <w:color w:val="0000FF"/>
                <w:sz w:val="20"/>
              </w:rPr>
              <w:t xml:space="preserve">Revolution counter </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03EC4B08" w14:textId="77777777" w:rsidR="00DC4CC4" w:rsidRPr="00425522" w:rsidRDefault="00DC4CC4" w:rsidP="007704CA">
            <w:pPr>
              <w:rPr>
                <w:sz w:val="20"/>
              </w:rPr>
            </w:pPr>
            <w:r w:rsidRPr="00425522">
              <w:rPr>
                <w:sz w:val="20"/>
              </w:rPr>
              <w:t>Fonctionnel nominal</w:t>
            </w:r>
          </w:p>
          <w:p w14:paraId="1B07302D" w14:textId="77777777" w:rsidR="00DC4CC4" w:rsidRPr="00425522" w:rsidRDefault="00DC4CC4" w:rsidP="007704CA">
            <w:pPr>
              <w:rPr>
                <w:i/>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7DCFDFA6" w14:textId="77777777" w:rsidR="00DC4CC4" w:rsidRPr="00425522" w:rsidRDefault="00DC4CC4" w:rsidP="007704CA">
            <w:pPr>
              <w:numPr>
                <w:ilvl w:val="12"/>
                <w:numId w:val="0"/>
              </w:numPr>
              <w:rPr>
                <w:rFonts w:cs="Arial"/>
                <w:sz w:val="20"/>
              </w:rPr>
            </w:pPr>
            <w:r w:rsidRPr="00425522">
              <w:rPr>
                <w:rFonts w:cs="Arial"/>
                <w:sz w:val="20"/>
              </w:rPr>
              <w:t>Mouvement de l'aiguille légèrement saccadé sans oscillations de celle-ci (temps d'arrêt inférieur à 1 s).</w:t>
            </w:r>
          </w:p>
          <w:p w14:paraId="2AC3D114" w14:textId="77777777" w:rsidR="00DC4CC4" w:rsidRPr="00425522" w:rsidRDefault="00DC4CC4" w:rsidP="007704CA">
            <w:pPr>
              <w:numPr>
                <w:ilvl w:val="12"/>
                <w:numId w:val="0"/>
              </w:numPr>
              <w:rPr>
                <w:rFonts w:cs="Arial"/>
                <w:i/>
                <w:iCs/>
                <w:color w:val="0000FF"/>
                <w:sz w:val="20"/>
              </w:rPr>
            </w:pPr>
            <w:r w:rsidRPr="00425522">
              <w:rPr>
                <w:rFonts w:cs="Arial"/>
                <w:i/>
                <w:color w:val="0000FF"/>
                <w:sz w:val="20"/>
              </w:rPr>
              <w:t>Jerky movement of the needle without movement of this one (stop time lower than 1 s).</w:t>
            </w:r>
          </w:p>
        </w:tc>
        <w:tc>
          <w:tcPr>
            <w:tcW w:w="2552" w:type="dxa"/>
            <w:tcBorders>
              <w:top w:val="single" w:sz="4" w:space="0" w:color="auto"/>
              <w:left w:val="nil"/>
              <w:bottom w:val="single" w:sz="4" w:space="0" w:color="auto"/>
              <w:right w:val="single" w:sz="4" w:space="0" w:color="auto"/>
            </w:tcBorders>
            <w:shd w:val="clear" w:color="auto" w:fill="F3F3F3"/>
            <w:vAlign w:val="center"/>
          </w:tcPr>
          <w:p w14:paraId="3538A3CA" w14:textId="77777777" w:rsidR="00DC4CC4" w:rsidRPr="00425522" w:rsidRDefault="00DC4CC4" w:rsidP="007704CA">
            <w:pPr>
              <w:rPr>
                <w:rFonts w:cs="Arial"/>
                <w:sz w:val="20"/>
              </w:rPr>
            </w:pPr>
            <w:r w:rsidRPr="00425522">
              <w:rPr>
                <w:rFonts w:cs="Arial"/>
                <w:sz w:val="20"/>
              </w:rPr>
              <w:t>Le mouvement de l'aiguille peut être interrompu ou l’aiguille peut tomber à 0.</w:t>
            </w:r>
          </w:p>
          <w:p w14:paraId="58F046B6" w14:textId="77777777" w:rsidR="00DC4CC4" w:rsidRPr="00425522" w:rsidRDefault="00DC4CC4" w:rsidP="007704CA">
            <w:pPr>
              <w:rPr>
                <w:rFonts w:cs="Arial"/>
                <w:i/>
                <w:color w:val="0000FF"/>
                <w:sz w:val="20"/>
              </w:rPr>
            </w:pPr>
            <w:r w:rsidRPr="00425522">
              <w:rPr>
                <w:rFonts w:cs="Arial"/>
                <w:i/>
                <w:color w:val="0000FF"/>
                <w:sz w:val="20"/>
              </w:rPr>
              <w:t>The movement of the needle can be interrupted or the needle can return to 0.</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14D59527" w14:textId="77777777" w:rsidR="00DC4CC4" w:rsidRPr="00425522" w:rsidRDefault="00DC4CC4" w:rsidP="007704CA">
            <w:pPr>
              <w:jc w:val="center"/>
              <w:rPr>
                <w:rFonts w:cs="Arial"/>
                <w:sz w:val="16"/>
                <w:szCs w:val="16"/>
                <w:highlight w:val="cyan"/>
              </w:rPr>
            </w:pPr>
          </w:p>
        </w:tc>
      </w:tr>
      <w:tr w:rsidR="00DC4CC4" w:rsidRPr="00425522" w14:paraId="2872B538"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688198BD" w14:textId="77777777" w:rsidR="00DC4CC4" w:rsidRPr="00425522" w:rsidRDefault="00DC4CC4" w:rsidP="007704CA">
            <w:pPr>
              <w:jc w:val="left"/>
              <w:rPr>
                <w:b/>
                <w:sz w:val="20"/>
              </w:rPr>
            </w:pPr>
            <w:r w:rsidRPr="00425522">
              <w:rPr>
                <w:b/>
                <w:sz w:val="20"/>
              </w:rPr>
              <w:t>Indicateurs :</w:t>
            </w:r>
            <w:r w:rsidRPr="00425522">
              <w:rPr>
                <w:b/>
                <w:sz w:val="20"/>
              </w:rPr>
              <w:br/>
              <w:t xml:space="preserve">niveau carburant </w:t>
            </w:r>
            <w:r w:rsidRPr="00425522">
              <w:rPr>
                <w:b/>
                <w:sz w:val="20"/>
              </w:rPr>
              <w:br/>
              <w:t>et température d’eau</w:t>
            </w:r>
          </w:p>
          <w:p w14:paraId="4ECD7CDA" w14:textId="77777777" w:rsidR="00DC4CC4" w:rsidRPr="00425522" w:rsidRDefault="00DC4CC4" w:rsidP="007704CA">
            <w:pPr>
              <w:jc w:val="left"/>
              <w:rPr>
                <w:b/>
                <w:i/>
                <w:color w:val="0000FF"/>
                <w:sz w:val="20"/>
              </w:rPr>
            </w:pPr>
            <w:r w:rsidRPr="00425522">
              <w:rPr>
                <w:b/>
                <w:i/>
                <w:color w:val="0000FF"/>
                <w:sz w:val="20"/>
              </w:rPr>
              <w:t>Indicators:</w:t>
            </w:r>
            <w:r w:rsidRPr="00425522">
              <w:rPr>
                <w:i/>
                <w:color w:val="0000FF"/>
              </w:rPr>
              <w:br/>
            </w:r>
            <w:r w:rsidRPr="00425522">
              <w:rPr>
                <w:b/>
                <w:i/>
                <w:color w:val="0000FF"/>
                <w:sz w:val="20"/>
              </w:rPr>
              <w:t xml:space="preserve">fuel and </w:t>
            </w:r>
            <w:r w:rsidRPr="00425522">
              <w:rPr>
                <w:i/>
                <w:color w:val="0000FF"/>
              </w:rPr>
              <w:br/>
            </w:r>
            <w:r w:rsidRPr="00425522">
              <w:rPr>
                <w:b/>
                <w:i/>
                <w:color w:val="0000FF"/>
                <w:sz w:val="20"/>
              </w:rPr>
              <w:t>water temperature level</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3C3B8A24" w14:textId="77777777" w:rsidR="00DC4CC4" w:rsidRPr="00425522" w:rsidRDefault="00DC4CC4" w:rsidP="007704CA">
            <w:pPr>
              <w:rPr>
                <w:sz w:val="20"/>
              </w:rPr>
            </w:pPr>
            <w:r w:rsidRPr="00425522">
              <w:rPr>
                <w:sz w:val="20"/>
              </w:rPr>
              <w:t>Fonctionnel nominal</w:t>
            </w:r>
          </w:p>
          <w:p w14:paraId="532F63D7" w14:textId="77777777" w:rsidR="00DC4CC4" w:rsidRPr="00425522" w:rsidRDefault="00DC4CC4" w:rsidP="007704CA">
            <w:pPr>
              <w:rPr>
                <w:i/>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5C1603FF" w14:textId="77777777" w:rsidR="00DC4CC4" w:rsidRPr="00425522" w:rsidRDefault="00DC4CC4" w:rsidP="007704CA">
            <w:pPr>
              <w:numPr>
                <w:ilvl w:val="12"/>
                <w:numId w:val="0"/>
              </w:numPr>
              <w:rPr>
                <w:rFonts w:cs="Arial"/>
                <w:sz w:val="20"/>
              </w:rPr>
            </w:pPr>
            <w:r w:rsidRPr="00425522">
              <w:rPr>
                <w:rFonts w:cs="Arial"/>
                <w:sz w:val="20"/>
              </w:rPr>
              <w:t>Mouvement de l'aiguille légèrement saccadé sans oscillations de celle-ci (temps d'arrêt inférieur à 1 s).</w:t>
            </w:r>
          </w:p>
          <w:p w14:paraId="53A4461F" w14:textId="77777777" w:rsidR="00DC4CC4" w:rsidRPr="00425522" w:rsidRDefault="00DC4CC4" w:rsidP="007704CA">
            <w:pPr>
              <w:numPr>
                <w:ilvl w:val="12"/>
                <w:numId w:val="0"/>
              </w:numPr>
              <w:rPr>
                <w:rFonts w:cs="Arial"/>
                <w:i/>
                <w:iCs/>
                <w:color w:val="0000FF"/>
                <w:sz w:val="20"/>
              </w:rPr>
            </w:pPr>
            <w:r w:rsidRPr="00425522">
              <w:rPr>
                <w:rFonts w:cs="Arial"/>
                <w:i/>
                <w:color w:val="0000FF"/>
                <w:sz w:val="20"/>
              </w:rPr>
              <w:t>Jerky movement of the needle without movement of this one (stop time lower than 1 s).</w:t>
            </w:r>
          </w:p>
        </w:tc>
        <w:tc>
          <w:tcPr>
            <w:tcW w:w="2552" w:type="dxa"/>
            <w:tcBorders>
              <w:top w:val="single" w:sz="4" w:space="0" w:color="auto"/>
              <w:left w:val="nil"/>
              <w:bottom w:val="single" w:sz="4" w:space="0" w:color="auto"/>
              <w:right w:val="single" w:sz="4" w:space="0" w:color="auto"/>
            </w:tcBorders>
            <w:shd w:val="clear" w:color="auto" w:fill="F3F3F3"/>
          </w:tcPr>
          <w:p w14:paraId="6022F019" w14:textId="77777777" w:rsidR="00DC4CC4" w:rsidRPr="00425522" w:rsidRDefault="00DC4CC4" w:rsidP="007704CA">
            <w:pPr>
              <w:rPr>
                <w:rFonts w:cs="Arial"/>
                <w:sz w:val="20"/>
              </w:rPr>
            </w:pPr>
            <w:r w:rsidRPr="00425522">
              <w:rPr>
                <w:rFonts w:cs="Arial"/>
                <w:sz w:val="20"/>
              </w:rPr>
              <w:t>Le mouvement de l'aiguille peut être interrompu ou l’aiguille peut tomber à 0.</w:t>
            </w:r>
          </w:p>
          <w:p w14:paraId="3761CAF2" w14:textId="77777777" w:rsidR="00DC4CC4" w:rsidRPr="00425522" w:rsidRDefault="00DC4CC4" w:rsidP="007704CA">
            <w:pPr>
              <w:rPr>
                <w:rFonts w:cs="Arial"/>
                <w:i/>
                <w:color w:val="0000FF"/>
                <w:sz w:val="20"/>
              </w:rPr>
            </w:pPr>
            <w:r w:rsidRPr="00425522">
              <w:rPr>
                <w:rFonts w:cs="Arial"/>
                <w:i/>
                <w:color w:val="0000FF"/>
                <w:sz w:val="20"/>
              </w:rPr>
              <w:t>The movement of the needle can be interrupted or the needle can return to 0.</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3DB373EA" w14:textId="77777777" w:rsidR="00DC4CC4" w:rsidRPr="00425522" w:rsidRDefault="00DC4CC4" w:rsidP="007704CA">
            <w:pPr>
              <w:jc w:val="center"/>
              <w:rPr>
                <w:rFonts w:cs="Arial"/>
                <w:sz w:val="16"/>
                <w:szCs w:val="16"/>
                <w:highlight w:val="cyan"/>
              </w:rPr>
            </w:pPr>
          </w:p>
        </w:tc>
      </w:tr>
      <w:tr w:rsidR="00DC4CC4" w:rsidRPr="00425522" w14:paraId="7501946E"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539EFDAF" w14:textId="77777777" w:rsidR="00DC4CC4" w:rsidRPr="00425522" w:rsidRDefault="00DC4CC4" w:rsidP="007704CA">
            <w:pPr>
              <w:jc w:val="left"/>
              <w:rPr>
                <w:b/>
                <w:sz w:val="20"/>
              </w:rPr>
            </w:pPr>
            <w:r w:rsidRPr="00425522">
              <w:rPr>
                <w:b/>
                <w:sz w:val="20"/>
              </w:rPr>
              <w:t>Eclairage général :</w:t>
            </w:r>
            <w:r w:rsidRPr="00425522">
              <w:rPr>
                <w:b/>
                <w:sz w:val="20"/>
              </w:rPr>
              <w:br/>
              <w:t>cadrans</w:t>
            </w:r>
            <w:r w:rsidRPr="00425522">
              <w:rPr>
                <w:b/>
                <w:sz w:val="20"/>
              </w:rPr>
              <w:br/>
              <w:t xml:space="preserve">aiguilles </w:t>
            </w:r>
          </w:p>
          <w:p w14:paraId="15770256" w14:textId="77777777" w:rsidR="00DC4CC4" w:rsidRPr="00425522" w:rsidRDefault="00DC4CC4" w:rsidP="007704CA">
            <w:pPr>
              <w:jc w:val="left"/>
              <w:rPr>
                <w:b/>
                <w:color w:val="0000FF"/>
                <w:sz w:val="20"/>
              </w:rPr>
            </w:pPr>
            <w:r w:rsidRPr="00425522">
              <w:rPr>
                <w:b/>
                <w:color w:val="0000FF"/>
                <w:sz w:val="20"/>
              </w:rPr>
              <w:t>General lighting:</w:t>
            </w:r>
            <w:r w:rsidRPr="00425522">
              <w:rPr>
                <w:color w:val="0000FF"/>
              </w:rPr>
              <w:br/>
            </w:r>
            <w:r w:rsidRPr="00425522">
              <w:rPr>
                <w:b/>
                <w:color w:val="0000FF"/>
                <w:sz w:val="20"/>
              </w:rPr>
              <w:t>needle dials</w:t>
            </w:r>
            <w:r w:rsidRPr="00425522">
              <w:rPr>
                <w:color w:val="0000FF"/>
              </w:rPr>
              <w:br/>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11A155F7" w14:textId="77777777" w:rsidR="00DC4CC4" w:rsidRPr="00425522" w:rsidRDefault="00DC4CC4" w:rsidP="007704CA">
            <w:pPr>
              <w:rPr>
                <w:sz w:val="20"/>
              </w:rPr>
            </w:pPr>
            <w:r w:rsidRPr="00425522">
              <w:rPr>
                <w:sz w:val="20"/>
              </w:rPr>
              <w:t>Fonctionnel nominal</w:t>
            </w:r>
          </w:p>
          <w:p w14:paraId="756BAB76" w14:textId="77777777" w:rsidR="00DC4CC4" w:rsidRPr="00425522" w:rsidRDefault="00DC4CC4" w:rsidP="007704CA">
            <w:pPr>
              <w:rPr>
                <w:i/>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3E9DB9B0" w14:textId="77777777" w:rsidR="00DC4CC4" w:rsidRPr="00425522" w:rsidRDefault="00DC4CC4" w:rsidP="007704CA">
            <w:pPr>
              <w:rPr>
                <w:rFonts w:cs="Arial"/>
                <w:iCs/>
                <w:sz w:val="20"/>
              </w:rPr>
            </w:pPr>
            <w:r w:rsidRPr="00425522">
              <w:rPr>
                <w:rFonts w:cs="Arial"/>
                <w:iCs/>
                <w:sz w:val="20"/>
              </w:rPr>
              <w:t>Petite variation de luminosité (&lt; 20%). Toutes les informations sont lisibles en mode nuit.</w:t>
            </w:r>
          </w:p>
          <w:p w14:paraId="43E97D76" w14:textId="77777777" w:rsidR="00DC4CC4" w:rsidRPr="00425522" w:rsidRDefault="00DC4CC4" w:rsidP="007704CA">
            <w:pPr>
              <w:rPr>
                <w:rFonts w:cs="Arial"/>
                <w:i/>
                <w:color w:val="0000FF"/>
                <w:sz w:val="20"/>
              </w:rPr>
            </w:pPr>
            <w:r w:rsidRPr="00425522">
              <w:rPr>
                <w:rFonts w:cs="Arial"/>
                <w:i/>
                <w:iCs/>
                <w:color w:val="0000FF"/>
                <w:sz w:val="20"/>
              </w:rPr>
              <w:t>Slight variation of brightness (&lt; 20%). The entire information is readable in night mode.</w:t>
            </w:r>
          </w:p>
        </w:tc>
        <w:tc>
          <w:tcPr>
            <w:tcW w:w="2552" w:type="dxa"/>
            <w:tcBorders>
              <w:top w:val="single" w:sz="4" w:space="0" w:color="auto"/>
              <w:left w:val="nil"/>
              <w:bottom w:val="single" w:sz="4" w:space="0" w:color="auto"/>
              <w:right w:val="single" w:sz="4" w:space="0" w:color="auto"/>
            </w:tcBorders>
            <w:shd w:val="clear" w:color="auto" w:fill="F3F3F3"/>
            <w:vAlign w:val="center"/>
          </w:tcPr>
          <w:p w14:paraId="6F7F009D" w14:textId="77777777" w:rsidR="00DC4CC4" w:rsidRPr="00425522" w:rsidRDefault="00DC4CC4" w:rsidP="007704CA">
            <w:pPr>
              <w:rPr>
                <w:rFonts w:cs="Arial"/>
                <w:i/>
                <w:sz w:val="20"/>
              </w:rPr>
            </w:pPr>
            <w:r w:rsidRPr="00425522">
              <w:rPr>
                <w:rFonts w:cs="Arial"/>
                <w:sz w:val="20"/>
              </w:rPr>
              <w:t>Importante variation de l’intensité d’éclairage sans coupure complète rendant difficile la lecture des informations de nuit.</w:t>
            </w:r>
            <w:r w:rsidRPr="00425522">
              <w:rPr>
                <w:rFonts w:cs="Arial"/>
                <w:sz w:val="20"/>
              </w:rPr>
              <w:br/>
              <w:t xml:space="preserve">Extinction des leds si U </w:t>
            </w:r>
            <w:r w:rsidRPr="00425522">
              <w:rPr>
                <w:rFonts w:cs="Arial"/>
                <w:i/>
                <w:sz w:val="20"/>
              </w:rPr>
              <w:t>≥ 16V</w:t>
            </w:r>
          </w:p>
          <w:p w14:paraId="764784B0" w14:textId="77777777" w:rsidR="00DC4CC4" w:rsidRPr="00425522" w:rsidRDefault="00DC4CC4" w:rsidP="007704CA">
            <w:pPr>
              <w:rPr>
                <w:rFonts w:cs="Arial"/>
                <w:i/>
                <w:color w:val="0000FF"/>
                <w:sz w:val="20"/>
              </w:rPr>
            </w:pPr>
            <w:r w:rsidRPr="00425522">
              <w:rPr>
                <w:rFonts w:cs="Arial"/>
                <w:i/>
                <w:color w:val="0000FF"/>
                <w:sz w:val="20"/>
              </w:rPr>
              <w:t>Important fluctuation of the lighting intensity without full cut-off that hinders the reading of the night signals.</w:t>
            </w:r>
            <w:r w:rsidRPr="00425522">
              <w:rPr>
                <w:i/>
                <w:color w:val="0000FF"/>
              </w:rPr>
              <w:br/>
            </w:r>
            <w:r w:rsidRPr="00425522">
              <w:rPr>
                <w:rFonts w:cs="Arial"/>
                <w:i/>
                <w:color w:val="0000FF"/>
                <w:sz w:val="20"/>
              </w:rPr>
              <w:t>Turning off of the leds if U ≥ 16V</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30BA454E" w14:textId="77777777" w:rsidR="00DC4CC4" w:rsidRPr="00425522" w:rsidRDefault="00DC4CC4" w:rsidP="007704CA">
            <w:pPr>
              <w:jc w:val="center"/>
              <w:rPr>
                <w:rFonts w:cs="Arial"/>
                <w:sz w:val="16"/>
                <w:szCs w:val="16"/>
                <w:highlight w:val="cyan"/>
              </w:rPr>
            </w:pPr>
          </w:p>
        </w:tc>
      </w:tr>
      <w:tr w:rsidR="00DC4CC4" w:rsidRPr="00425522" w14:paraId="66425CBD"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58A82AA8" w14:textId="77777777" w:rsidR="00DC4CC4" w:rsidRPr="00425522" w:rsidRDefault="00DC4CC4" w:rsidP="007704CA">
            <w:pPr>
              <w:jc w:val="left"/>
              <w:rPr>
                <w:b/>
                <w:sz w:val="20"/>
              </w:rPr>
            </w:pPr>
            <w:r w:rsidRPr="00425522">
              <w:rPr>
                <w:b/>
                <w:sz w:val="20"/>
              </w:rPr>
              <w:t>Eclairage LCD :</w:t>
            </w:r>
            <w:r w:rsidRPr="00425522">
              <w:rPr>
                <w:b/>
                <w:sz w:val="20"/>
              </w:rPr>
              <w:br/>
              <w:t>Odomètre</w:t>
            </w:r>
            <w:r w:rsidRPr="00425522">
              <w:rPr>
                <w:b/>
                <w:sz w:val="20"/>
              </w:rPr>
              <w:br/>
              <w:t>BVA</w:t>
            </w:r>
          </w:p>
          <w:p w14:paraId="4679620C" w14:textId="77777777" w:rsidR="00DC4CC4" w:rsidRPr="00425522" w:rsidRDefault="00DC4CC4" w:rsidP="007704CA">
            <w:pPr>
              <w:jc w:val="left"/>
              <w:rPr>
                <w:b/>
                <w:i/>
                <w:color w:val="0000FF"/>
                <w:sz w:val="20"/>
              </w:rPr>
            </w:pPr>
            <w:r w:rsidRPr="00425522">
              <w:rPr>
                <w:b/>
                <w:i/>
                <w:color w:val="0000FF"/>
                <w:sz w:val="20"/>
              </w:rPr>
              <w:t>LCD lighting:</w:t>
            </w:r>
            <w:r w:rsidRPr="00425522">
              <w:rPr>
                <w:i/>
                <w:color w:val="0000FF"/>
              </w:rPr>
              <w:br/>
            </w:r>
            <w:r w:rsidRPr="00425522">
              <w:rPr>
                <w:i/>
                <w:color w:val="0000FF"/>
              </w:rPr>
              <w:br/>
            </w:r>
            <w:r w:rsidRPr="00425522">
              <w:rPr>
                <w:b/>
                <w:i/>
                <w:color w:val="0000FF"/>
                <w:sz w:val="20"/>
              </w:rPr>
              <w:t>BVA odometer</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39B3393B" w14:textId="77777777" w:rsidR="00DC4CC4" w:rsidRPr="00425522" w:rsidRDefault="00DC4CC4" w:rsidP="007704CA">
            <w:pPr>
              <w:rPr>
                <w:sz w:val="20"/>
              </w:rPr>
            </w:pPr>
            <w:r w:rsidRPr="00425522">
              <w:rPr>
                <w:sz w:val="20"/>
              </w:rPr>
              <w:t>Fonctionnel nominal</w:t>
            </w:r>
          </w:p>
          <w:p w14:paraId="2BA7623A" w14:textId="77777777" w:rsidR="00DC4CC4" w:rsidRPr="00425522" w:rsidRDefault="00DC4CC4" w:rsidP="007704CA">
            <w:pPr>
              <w:rPr>
                <w:i/>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4F702416" w14:textId="77777777" w:rsidR="00DC4CC4" w:rsidRPr="00425522" w:rsidRDefault="00DC4CC4" w:rsidP="007704CA">
            <w:pPr>
              <w:rPr>
                <w:rFonts w:cs="Arial"/>
                <w:iCs/>
                <w:sz w:val="20"/>
              </w:rPr>
            </w:pPr>
            <w:r w:rsidRPr="00425522">
              <w:rPr>
                <w:rFonts w:cs="Arial"/>
                <w:iCs/>
                <w:sz w:val="20"/>
              </w:rPr>
              <w:t>Petite variation de luminosité (&lt; 10%).</w:t>
            </w:r>
          </w:p>
          <w:p w14:paraId="1C2531BE" w14:textId="77777777" w:rsidR="00DC4CC4" w:rsidRPr="00425522" w:rsidRDefault="00DC4CC4" w:rsidP="007704CA">
            <w:pPr>
              <w:rPr>
                <w:rFonts w:cs="Arial"/>
                <w:i/>
                <w:color w:val="0000FF"/>
                <w:sz w:val="20"/>
              </w:rPr>
            </w:pPr>
            <w:r w:rsidRPr="00425522">
              <w:rPr>
                <w:rFonts w:cs="Arial"/>
                <w:i/>
                <w:iCs/>
                <w:color w:val="0000FF"/>
                <w:sz w:val="20"/>
              </w:rPr>
              <w:t>Slight variation of brightness (&lt; 10%)</w:t>
            </w:r>
          </w:p>
        </w:tc>
        <w:tc>
          <w:tcPr>
            <w:tcW w:w="2552" w:type="dxa"/>
            <w:tcBorders>
              <w:top w:val="single" w:sz="4" w:space="0" w:color="auto"/>
              <w:left w:val="nil"/>
              <w:bottom w:val="single" w:sz="4" w:space="0" w:color="auto"/>
              <w:right w:val="single" w:sz="4" w:space="0" w:color="auto"/>
            </w:tcBorders>
            <w:shd w:val="clear" w:color="auto" w:fill="F3F3F3"/>
            <w:vAlign w:val="center"/>
          </w:tcPr>
          <w:p w14:paraId="59F20004" w14:textId="77777777" w:rsidR="00DC4CC4" w:rsidRPr="00425522" w:rsidRDefault="00DC4CC4" w:rsidP="007704CA">
            <w:pPr>
              <w:rPr>
                <w:rFonts w:cs="Arial"/>
                <w:i/>
                <w:sz w:val="20"/>
              </w:rPr>
            </w:pPr>
            <w:r w:rsidRPr="00425522">
              <w:rPr>
                <w:rFonts w:cs="Arial"/>
                <w:sz w:val="20"/>
              </w:rPr>
              <w:t>Importante variation de l’intensité d’éclairage rendant difficile la lecture des informations de nuit et voire impossible de jour.</w:t>
            </w:r>
            <w:r w:rsidRPr="00425522">
              <w:rPr>
                <w:rFonts w:cs="Arial"/>
                <w:sz w:val="20"/>
              </w:rPr>
              <w:br/>
              <w:t xml:space="preserve">Extinction des leds si U </w:t>
            </w:r>
            <w:r w:rsidRPr="00425522">
              <w:rPr>
                <w:rFonts w:cs="Arial"/>
                <w:i/>
                <w:sz w:val="20"/>
              </w:rPr>
              <w:t>≥ 16V</w:t>
            </w:r>
          </w:p>
          <w:p w14:paraId="33F789EC" w14:textId="77777777" w:rsidR="00DC4CC4" w:rsidRPr="00425522" w:rsidRDefault="00DC4CC4" w:rsidP="007704CA">
            <w:pPr>
              <w:rPr>
                <w:rFonts w:cs="Arial"/>
                <w:i/>
                <w:color w:val="0000FF"/>
                <w:sz w:val="20"/>
              </w:rPr>
            </w:pPr>
            <w:r w:rsidRPr="00425522">
              <w:rPr>
                <w:rFonts w:cs="Arial"/>
                <w:i/>
                <w:color w:val="0000FF"/>
                <w:sz w:val="20"/>
              </w:rPr>
              <w:t>Important fluctuation of the lighting intensity without full cut-off that hinders the reading of the night signals and even the day ones.</w:t>
            </w:r>
            <w:r w:rsidRPr="00425522">
              <w:rPr>
                <w:i/>
                <w:color w:val="0000FF"/>
              </w:rPr>
              <w:br/>
            </w:r>
            <w:r w:rsidRPr="00425522">
              <w:rPr>
                <w:rFonts w:cs="Arial"/>
                <w:i/>
                <w:color w:val="0000FF"/>
                <w:sz w:val="20"/>
              </w:rPr>
              <w:t>Turning off of the leds if U ≥ 16V</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3A72EEDD" w14:textId="77777777" w:rsidR="00DC4CC4" w:rsidRPr="00425522" w:rsidRDefault="00DC4CC4" w:rsidP="007704CA">
            <w:pPr>
              <w:jc w:val="center"/>
              <w:rPr>
                <w:rFonts w:cs="Arial"/>
                <w:sz w:val="16"/>
                <w:szCs w:val="16"/>
                <w:highlight w:val="cyan"/>
              </w:rPr>
            </w:pPr>
          </w:p>
        </w:tc>
      </w:tr>
      <w:tr w:rsidR="00DC4CC4" w:rsidRPr="00425522" w14:paraId="0BC472D2" w14:textId="77777777">
        <w:trPr>
          <w:trHeight w:val="675"/>
        </w:trPr>
        <w:tc>
          <w:tcPr>
            <w:tcW w:w="1560" w:type="dxa"/>
            <w:tcBorders>
              <w:top w:val="single" w:sz="4" w:space="0" w:color="auto"/>
              <w:left w:val="single" w:sz="8" w:space="0" w:color="auto"/>
              <w:bottom w:val="single" w:sz="4" w:space="0" w:color="auto"/>
              <w:right w:val="single" w:sz="4" w:space="0" w:color="auto"/>
            </w:tcBorders>
            <w:shd w:val="clear" w:color="auto" w:fill="F3F3F3"/>
            <w:vAlign w:val="center"/>
          </w:tcPr>
          <w:p w14:paraId="1AECB14E" w14:textId="77777777" w:rsidR="00DC4CC4" w:rsidRPr="00425522" w:rsidRDefault="00DC4CC4" w:rsidP="007704CA">
            <w:pPr>
              <w:jc w:val="left"/>
              <w:rPr>
                <w:b/>
                <w:sz w:val="20"/>
              </w:rPr>
            </w:pPr>
            <w:r w:rsidRPr="00425522">
              <w:rPr>
                <w:b/>
                <w:sz w:val="20"/>
              </w:rPr>
              <w:lastRenderedPageBreak/>
              <w:t xml:space="preserve">Affichage LCD </w:t>
            </w:r>
            <w:r w:rsidRPr="00425522">
              <w:rPr>
                <w:b/>
                <w:sz w:val="20"/>
              </w:rPr>
              <w:br/>
              <w:t>(odomètre, BVA, voyants dans LCD, barre-graphe)</w:t>
            </w:r>
          </w:p>
          <w:p w14:paraId="055AAD5E" w14:textId="77777777" w:rsidR="00DC4CC4" w:rsidRPr="00425522" w:rsidRDefault="00DC4CC4" w:rsidP="007704CA">
            <w:pPr>
              <w:jc w:val="left"/>
              <w:rPr>
                <w:b/>
                <w:i/>
                <w:color w:val="0000FF"/>
                <w:sz w:val="20"/>
              </w:rPr>
            </w:pPr>
            <w:r w:rsidRPr="00425522">
              <w:rPr>
                <w:b/>
                <w:i/>
                <w:color w:val="0000FF"/>
                <w:sz w:val="20"/>
              </w:rPr>
              <w:t>LCD display</w:t>
            </w:r>
            <w:r w:rsidRPr="00425522">
              <w:rPr>
                <w:i/>
                <w:color w:val="0000FF"/>
              </w:rPr>
              <w:br/>
            </w:r>
            <w:r w:rsidRPr="00425522">
              <w:rPr>
                <w:b/>
                <w:i/>
                <w:color w:val="0000FF"/>
                <w:sz w:val="20"/>
              </w:rPr>
              <w:t>(odometer, BVA, warning lights in LCD, bar-graph)</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tcPr>
          <w:p w14:paraId="02B9B330" w14:textId="77777777" w:rsidR="00DC4CC4" w:rsidRPr="00425522" w:rsidRDefault="00DC4CC4" w:rsidP="007704CA">
            <w:pPr>
              <w:rPr>
                <w:sz w:val="20"/>
              </w:rPr>
            </w:pPr>
            <w:r w:rsidRPr="00425522">
              <w:rPr>
                <w:sz w:val="20"/>
              </w:rPr>
              <w:t>Fonctionnel nominal</w:t>
            </w:r>
          </w:p>
          <w:p w14:paraId="291BE938" w14:textId="77777777" w:rsidR="00DC4CC4" w:rsidRPr="00425522" w:rsidRDefault="00DC4CC4" w:rsidP="007704CA">
            <w:pPr>
              <w:rPr>
                <w:i/>
                <w:sz w:val="20"/>
              </w:rPr>
            </w:pPr>
            <w:r w:rsidRPr="00425522">
              <w:rPr>
                <w:i/>
                <w:color w:val="0000FF"/>
                <w:sz w:val="20"/>
              </w:rPr>
              <w:t>Nominal operation</w:t>
            </w:r>
          </w:p>
        </w:tc>
        <w:tc>
          <w:tcPr>
            <w:tcW w:w="2551" w:type="dxa"/>
            <w:tcBorders>
              <w:top w:val="single" w:sz="4" w:space="0" w:color="auto"/>
              <w:left w:val="nil"/>
              <w:bottom w:val="single" w:sz="4" w:space="0" w:color="auto"/>
              <w:right w:val="single" w:sz="4" w:space="0" w:color="auto"/>
            </w:tcBorders>
            <w:shd w:val="clear" w:color="auto" w:fill="F3F3F3"/>
          </w:tcPr>
          <w:p w14:paraId="2ECEC657" w14:textId="77777777" w:rsidR="00DC4CC4" w:rsidRPr="00425522" w:rsidRDefault="00DC4CC4" w:rsidP="007704CA">
            <w:pPr>
              <w:rPr>
                <w:rFonts w:cs="Arial"/>
                <w:iCs/>
                <w:sz w:val="20"/>
              </w:rPr>
            </w:pPr>
            <w:r w:rsidRPr="00425522">
              <w:rPr>
                <w:rFonts w:cs="Arial"/>
                <w:iCs/>
                <w:sz w:val="20"/>
              </w:rPr>
              <w:t>Petite variation du contraste (&lt; 10%). Toutes les informations sont lisibles.</w:t>
            </w:r>
          </w:p>
          <w:p w14:paraId="4D9BBC8A" w14:textId="77777777" w:rsidR="00DC4CC4" w:rsidRPr="00425522" w:rsidRDefault="00DC4CC4" w:rsidP="007704CA">
            <w:pPr>
              <w:rPr>
                <w:rFonts w:cs="Arial"/>
                <w:i/>
                <w:color w:val="0000FF"/>
                <w:sz w:val="20"/>
              </w:rPr>
            </w:pPr>
            <w:r w:rsidRPr="00425522">
              <w:rPr>
                <w:rFonts w:cs="Arial"/>
                <w:i/>
                <w:iCs/>
                <w:color w:val="0000FF"/>
                <w:sz w:val="20"/>
              </w:rPr>
              <w:t>Slight variation of contrast (&lt; 10%). All the signals are readable.</w:t>
            </w:r>
          </w:p>
        </w:tc>
        <w:tc>
          <w:tcPr>
            <w:tcW w:w="2552" w:type="dxa"/>
            <w:tcBorders>
              <w:top w:val="single" w:sz="4" w:space="0" w:color="auto"/>
              <w:left w:val="nil"/>
              <w:bottom w:val="single" w:sz="4" w:space="0" w:color="auto"/>
              <w:right w:val="single" w:sz="4" w:space="0" w:color="auto"/>
            </w:tcBorders>
            <w:shd w:val="clear" w:color="auto" w:fill="F3F3F3"/>
          </w:tcPr>
          <w:p w14:paraId="6A9CD82A" w14:textId="77777777" w:rsidR="00DC4CC4" w:rsidRPr="00425522" w:rsidRDefault="00DC4CC4" w:rsidP="007704CA">
            <w:pPr>
              <w:rPr>
                <w:rFonts w:cs="Arial"/>
                <w:sz w:val="20"/>
              </w:rPr>
            </w:pPr>
            <w:r w:rsidRPr="00425522">
              <w:rPr>
                <w:rFonts w:cs="Arial"/>
                <w:sz w:val="20"/>
              </w:rPr>
              <w:t>Importante variation de contraste rendant l’affichage non lisible.</w:t>
            </w:r>
          </w:p>
          <w:p w14:paraId="1E1DC1E4" w14:textId="77777777" w:rsidR="00DC4CC4" w:rsidRPr="00425522" w:rsidRDefault="00DC4CC4" w:rsidP="007704CA">
            <w:pPr>
              <w:rPr>
                <w:rFonts w:cs="Arial"/>
                <w:i/>
                <w:color w:val="0000FF"/>
                <w:sz w:val="20"/>
              </w:rPr>
            </w:pPr>
            <w:r w:rsidRPr="00425522">
              <w:rPr>
                <w:rFonts w:cs="Arial"/>
                <w:i/>
                <w:color w:val="0000FF"/>
                <w:sz w:val="20"/>
              </w:rPr>
              <w:t>Large variation of the contrast, making the display illegible.</w:t>
            </w:r>
          </w:p>
        </w:tc>
        <w:tc>
          <w:tcPr>
            <w:tcW w:w="1701" w:type="dxa"/>
            <w:tcBorders>
              <w:top w:val="single" w:sz="4" w:space="0" w:color="auto"/>
              <w:left w:val="nil"/>
              <w:bottom w:val="single" w:sz="4" w:space="0" w:color="auto"/>
              <w:right w:val="single" w:sz="4" w:space="0" w:color="auto"/>
            </w:tcBorders>
            <w:shd w:val="clear" w:color="auto" w:fill="F3F3F3"/>
            <w:vAlign w:val="center"/>
          </w:tcPr>
          <w:p w14:paraId="76A3FA40" w14:textId="77777777" w:rsidR="00DC4CC4" w:rsidRPr="00425522" w:rsidRDefault="00DC4CC4" w:rsidP="007704CA">
            <w:pPr>
              <w:jc w:val="center"/>
              <w:rPr>
                <w:rFonts w:cs="Arial"/>
                <w:sz w:val="16"/>
                <w:szCs w:val="16"/>
                <w:highlight w:val="cyan"/>
              </w:rPr>
            </w:pPr>
          </w:p>
        </w:tc>
      </w:tr>
    </w:tbl>
    <w:p w14:paraId="0A75A8A6" w14:textId="77777777" w:rsidR="00134D0F" w:rsidRPr="00425522" w:rsidRDefault="00134D0F" w:rsidP="00B028FE"/>
    <w:p w14:paraId="5ED3B149" w14:textId="77777777" w:rsidR="00646A0D" w:rsidRPr="00425522" w:rsidRDefault="00646A0D" w:rsidP="00646A0D"/>
    <w:p w14:paraId="7A451435" w14:textId="77777777" w:rsidR="00DC4CC4" w:rsidRPr="00425522" w:rsidRDefault="00DC4CC4" w:rsidP="00A771B6">
      <w:pPr>
        <w:pStyle w:val="Heading4"/>
        <w:numPr>
          <w:ilvl w:val="4"/>
          <w:numId w:val="4"/>
        </w:numPr>
        <w:tabs>
          <w:tab w:val="clear" w:pos="567"/>
          <w:tab w:val="clear" w:pos="1985"/>
          <w:tab w:val="clear" w:pos="2693"/>
        </w:tabs>
        <w:spacing w:before="0"/>
        <w:jc w:val="left"/>
      </w:pPr>
      <w:bookmarkStart w:id="551" w:name="_Toc494448686"/>
      <w:r w:rsidRPr="00425522">
        <w:t>Modes de fonctionnement de l’EST</w:t>
      </w:r>
      <w:r w:rsidR="00C21451" w:rsidRPr="00425522">
        <w:t xml:space="preserve"> / </w:t>
      </w:r>
      <w:r w:rsidR="00C21451" w:rsidRPr="00425522">
        <w:rPr>
          <w:bCs w:val="0"/>
          <w:color w:val="0000FF"/>
          <w:szCs w:val="22"/>
        </w:rPr>
        <w:t>MODES OF OPERATION of the EST</w:t>
      </w:r>
      <w:bookmarkEnd w:id="551"/>
      <w:r w:rsidR="00C21451" w:rsidRPr="00425522">
        <w:rPr>
          <w:bCs w:val="0"/>
          <w:color w:val="0000FF"/>
          <w:szCs w:val="22"/>
        </w:rPr>
        <w:br/>
      </w:r>
    </w:p>
    <w:p w14:paraId="47253B86" w14:textId="77777777" w:rsidR="00DC4CC4" w:rsidRPr="00425522" w:rsidRDefault="008E01AE" w:rsidP="00DC4CC4">
      <w:r w:rsidRPr="00425522">
        <w:t xml:space="preserve">Cf. Tableau standard dans le plan type </w:t>
      </w:r>
      <w:r w:rsidR="00AD7C5D" w:rsidRPr="00425522">
        <w:t>[PT1]</w:t>
      </w:r>
      <w:r w:rsidR="00C21451" w:rsidRPr="00425522">
        <w:t>.</w:t>
      </w:r>
    </w:p>
    <w:p w14:paraId="7A6970B2" w14:textId="77777777" w:rsidR="00DC4CC4" w:rsidRPr="00425522" w:rsidRDefault="00C21451" w:rsidP="00DC4CC4">
      <w:pPr>
        <w:rPr>
          <w:i/>
          <w:color w:val="0000FF"/>
        </w:rPr>
      </w:pPr>
      <w:r w:rsidRPr="00425522">
        <w:rPr>
          <w:i/>
          <w:color w:val="0000FF"/>
        </w:rPr>
        <w:t>See the standard table in the template [PT1].</w:t>
      </w:r>
    </w:p>
    <w:p w14:paraId="3A1567E2" w14:textId="77777777" w:rsidR="00C21451" w:rsidRPr="00425522" w:rsidRDefault="00C21451" w:rsidP="00DC4CC4"/>
    <w:p w14:paraId="623F0F75" w14:textId="77777777" w:rsidR="00C21451" w:rsidRPr="00425522" w:rsidRDefault="00C21451" w:rsidP="00DC4CC4"/>
    <w:p w14:paraId="2840EAD9" w14:textId="77777777" w:rsidR="00DC4CC4" w:rsidRPr="00425522" w:rsidRDefault="00DC4CC4" w:rsidP="00A771B6">
      <w:pPr>
        <w:pStyle w:val="Heading4"/>
        <w:numPr>
          <w:ilvl w:val="4"/>
          <w:numId w:val="4"/>
        </w:numPr>
        <w:tabs>
          <w:tab w:val="clear" w:pos="567"/>
          <w:tab w:val="clear" w:pos="1985"/>
          <w:tab w:val="clear" w:pos="2693"/>
        </w:tabs>
        <w:spacing w:before="0"/>
        <w:jc w:val="left"/>
        <w:rPr>
          <w:color w:val="0000FF"/>
          <w:szCs w:val="22"/>
        </w:rPr>
      </w:pPr>
      <w:bookmarkStart w:id="552" w:name="_Toc494448687"/>
      <w:r w:rsidRPr="00425522">
        <w:t>Types d’analyse du produit</w:t>
      </w:r>
      <w:r w:rsidR="00C21451" w:rsidRPr="00425522">
        <w:t xml:space="preserve"> / </w:t>
      </w:r>
      <w:r w:rsidR="00C21451" w:rsidRPr="00425522">
        <w:rPr>
          <w:color w:val="0000FF"/>
          <w:szCs w:val="22"/>
        </w:rPr>
        <w:t>TYPES OF ANALYSIS of the PRODUCT</w:t>
      </w:r>
      <w:bookmarkEnd w:id="552"/>
    </w:p>
    <w:p w14:paraId="5D7E5D86" w14:textId="77777777" w:rsidR="00C21451" w:rsidRPr="00425522" w:rsidRDefault="00C21451" w:rsidP="00C21451"/>
    <w:p w14:paraId="53D6BD96" w14:textId="77777777" w:rsidR="008E01AE" w:rsidRPr="00425522" w:rsidRDefault="008E01AE" w:rsidP="008E01AE">
      <w:r w:rsidRPr="00425522">
        <w:t xml:space="preserve">Cf. Tableau standard dans le plan type </w:t>
      </w:r>
      <w:r w:rsidR="00AD7C5D" w:rsidRPr="00425522">
        <w:t>[PT1]</w:t>
      </w:r>
    </w:p>
    <w:p w14:paraId="70341083" w14:textId="77777777" w:rsidR="00C21451" w:rsidRPr="00425522" w:rsidRDefault="00C21451" w:rsidP="00C21451">
      <w:pPr>
        <w:rPr>
          <w:i/>
          <w:color w:val="0000FF"/>
        </w:rPr>
      </w:pPr>
      <w:r w:rsidRPr="00425522">
        <w:rPr>
          <w:i/>
          <w:color w:val="0000FF"/>
        </w:rPr>
        <w:t>See the standard table in the template [PT1].</w:t>
      </w:r>
    </w:p>
    <w:p w14:paraId="186A5672" w14:textId="77777777" w:rsidR="00DC4CC4" w:rsidRPr="00425522" w:rsidRDefault="00DC4CC4" w:rsidP="00DC4CC4"/>
    <w:p w14:paraId="428319C6" w14:textId="77777777" w:rsidR="00DC4CC4" w:rsidRPr="00425522" w:rsidRDefault="00DC4CC4" w:rsidP="00DC4CC4"/>
    <w:p w14:paraId="3A8089E9" w14:textId="77777777" w:rsidR="00DC4CC4" w:rsidRPr="00425522" w:rsidRDefault="00DC4CC4" w:rsidP="00A771B6">
      <w:pPr>
        <w:pStyle w:val="Heading4"/>
        <w:numPr>
          <w:ilvl w:val="4"/>
          <w:numId w:val="4"/>
        </w:numPr>
        <w:tabs>
          <w:tab w:val="clear" w:pos="567"/>
          <w:tab w:val="clear" w:pos="1985"/>
          <w:tab w:val="clear" w:pos="2693"/>
        </w:tabs>
        <w:spacing w:before="0"/>
        <w:jc w:val="left"/>
      </w:pPr>
      <w:bookmarkStart w:id="553" w:name="_Toc248135469"/>
      <w:bookmarkStart w:id="554" w:name="_Toc494448688"/>
      <w:r w:rsidRPr="00425522">
        <w:t>Environnement général d’essai</w:t>
      </w:r>
      <w:bookmarkEnd w:id="553"/>
      <w:r w:rsidR="00C21451" w:rsidRPr="00425522">
        <w:t xml:space="preserve"> / </w:t>
      </w:r>
      <w:r w:rsidR="00C21451" w:rsidRPr="00425522">
        <w:rPr>
          <w:color w:val="0000FF"/>
          <w:szCs w:val="22"/>
        </w:rPr>
        <w:t>GENERAL ENVIRONMENTAL TEST</w:t>
      </w:r>
      <w:bookmarkEnd w:id="554"/>
    </w:p>
    <w:p w14:paraId="70378655" w14:textId="77777777" w:rsidR="00DC4CC4" w:rsidRPr="00425522" w:rsidRDefault="00DC4CC4" w:rsidP="00DC4CC4"/>
    <w:p w14:paraId="1D297127" w14:textId="77777777" w:rsidR="006615F9" w:rsidRPr="00425522" w:rsidRDefault="006615F9" w:rsidP="006615F9">
      <w:r w:rsidRPr="00425522">
        <w:t xml:space="preserve">Cf. Exigences standards dans le plan type </w:t>
      </w:r>
      <w:r w:rsidR="00AD7C5D" w:rsidRPr="00425522">
        <w:t>[PT1]</w:t>
      </w:r>
    </w:p>
    <w:p w14:paraId="59E6ABD3" w14:textId="77777777" w:rsidR="00C21451" w:rsidRPr="00425522" w:rsidRDefault="00C21451" w:rsidP="00C21451">
      <w:pPr>
        <w:rPr>
          <w:i/>
          <w:color w:val="0000FF"/>
        </w:rPr>
      </w:pPr>
      <w:r w:rsidRPr="00425522">
        <w:rPr>
          <w:i/>
          <w:color w:val="0000FF"/>
        </w:rPr>
        <w:t>See the standard requirements in the template [PT1].</w:t>
      </w:r>
    </w:p>
    <w:p w14:paraId="015AA283" w14:textId="77777777" w:rsidR="00DC4CC4" w:rsidRPr="00425522" w:rsidRDefault="00DC4CC4" w:rsidP="00646A0D"/>
    <w:p w14:paraId="0D191B70" w14:textId="77777777" w:rsidR="00E6209E" w:rsidRPr="00425522" w:rsidRDefault="00E6209E" w:rsidP="007B1615">
      <w:pPr>
        <w:pStyle w:val="Heading4"/>
      </w:pPr>
      <w:bookmarkStart w:id="555" w:name="_Toc494448689"/>
      <w:r w:rsidRPr="00425522">
        <w:t>Essais de tenue électrique</w:t>
      </w:r>
      <w:r w:rsidR="005F3309" w:rsidRPr="00425522">
        <w:t xml:space="preserve"> (B21 7110)</w:t>
      </w:r>
      <w:r w:rsidR="00E02C3D" w:rsidRPr="00425522">
        <w:t xml:space="preserve"> / </w:t>
      </w:r>
      <w:bookmarkStart w:id="556" w:name="_Toc248837019"/>
      <w:r w:rsidR="00E02C3D" w:rsidRPr="00425522">
        <w:rPr>
          <w:color w:val="0000FF"/>
        </w:rPr>
        <w:t>Electrical resistance tests (B21 7110)</w:t>
      </w:r>
      <w:bookmarkEnd w:id="555"/>
      <w:bookmarkEnd w:id="556"/>
    </w:p>
    <w:p w14:paraId="173E52BC" w14:textId="77777777" w:rsidR="00B028FE" w:rsidRPr="00425522" w:rsidRDefault="000F743F" w:rsidP="000B2A4F">
      <w:r w:rsidRPr="00425522">
        <w:t>Pour chaque essai</w:t>
      </w:r>
      <w:r w:rsidR="005F3309" w:rsidRPr="00425522">
        <w:t>, présenter dans un tableau tel que celui ci-dessous, les classes de fonctionnement souhaités (A, B, C, D, E) et les impacts tolérés pour chaque item défini.</w:t>
      </w:r>
    </w:p>
    <w:p w14:paraId="4CF8BA5E" w14:textId="77777777" w:rsidR="00E02C3D" w:rsidRPr="00425522" w:rsidRDefault="00E02C3D" w:rsidP="00E02C3D">
      <w:pPr>
        <w:rPr>
          <w:i/>
          <w:color w:val="0000FF"/>
        </w:rPr>
      </w:pPr>
      <w:r w:rsidRPr="00425522">
        <w:rPr>
          <w:i/>
          <w:color w:val="0000FF"/>
        </w:rPr>
        <w:t xml:space="preserve">For each test, </w:t>
      </w:r>
      <w:r w:rsidR="00E277EC" w:rsidRPr="00425522">
        <w:rPr>
          <w:i/>
          <w:color w:val="0000FF"/>
        </w:rPr>
        <w:t>offer</w:t>
      </w:r>
      <w:r w:rsidR="001F4B80" w:rsidRPr="00425522">
        <w:rPr>
          <w:i/>
          <w:color w:val="0000FF"/>
        </w:rPr>
        <w:t xml:space="preserve"> up</w:t>
      </w:r>
      <w:r w:rsidRPr="00425522">
        <w:rPr>
          <w:i/>
          <w:color w:val="0000FF"/>
        </w:rPr>
        <w:t xml:space="preserve"> in a table such as the one defined below, the desired operating classes (A, B, C, D, E) and the impacts tolerated for each item defined.</w:t>
      </w:r>
    </w:p>
    <w:p w14:paraId="7D1295F4" w14:textId="77777777" w:rsidR="00C21451" w:rsidRPr="00425522" w:rsidRDefault="00C21451" w:rsidP="00E02C3D">
      <w:pPr>
        <w:rPr>
          <w:i/>
          <w:color w:val="0000FF"/>
        </w:rPr>
      </w:pPr>
    </w:p>
    <w:p w14:paraId="4D0FA614" w14:textId="77777777" w:rsidR="005C0592" w:rsidRPr="00425522" w:rsidRDefault="00C21451" w:rsidP="00BF6734">
      <w:pPr>
        <w:shd w:val="clear" w:color="auto" w:fill="F3F3F3"/>
      </w:pPr>
      <w:r w:rsidRPr="00425522">
        <w:t xml:space="preserve">Exemple / </w:t>
      </w:r>
      <w:r w:rsidRPr="00425522">
        <w:rPr>
          <w:i/>
          <w:color w:val="0000FF"/>
        </w:rPr>
        <w:t>Exemple:</w:t>
      </w:r>
      <w:r w:rsidRPr="00425522">
        <w:t xml:space="preserve"> </w:t>
      </w:r>
    </w:p>
    <w:tbl>
      <w:tblPr>
        <w:tblW w:w="10206"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CellMar>
          <w:left w:w="70" w:type="dxa"/>
          <w:right w:w="70" w:type="dxa"/>
        </w:tblCellMar>
        <w:tblLook w:val="0000" w:firstRow="0" w:lastRow="0" w:firstColumn="0" w:lastColumn="0" w:noHBand="0" w:noVBand="0"/>
      </w:tblPr>
      <w:tblGrid>
        <w:gridCol w:w="1220"/>
        <w:gridCol w:w="1726"/>
        <w:gridCol w:w="1603"/>
        <w:gridCol w:w="994"/>
        <w:gridCol w:w="1305"/>
        <w:gridCol w:w="3358"/>
      </w:tblGrid>
      <w:tr w:rsidR="00CD4902" w:rsidRPr="00425522" w14:paraId="263418EB" w14:textId="77777777" w:rsidTr="00593D82">
        <w:trPr>
          <w:trHeight w:val="298"/>
        </w:trPr>
        <w:tc>
          <w:tcPr>
            <w:tcW w:w="1220" w:type="dxa"/>
            <w:shd w:val="clear" w:color="auto" w:fill="F3F3F3"/>
            <w:noWrap/>
            <w:vAlign w:val="bottom"/>
          </w:tcPr>
          <w:p w14:paraId="6C633198" w14:textId="77777777" w:rsidR="00CD4902" w:rsidRPr="00425522" w:rsidRDefault="00CD4902" w:rsidP="00BF6734">
            <w:pPr>
              <w:shd w:val="clear" w:color="auto" w:fill="F3F3F3"/>
              <w:rPr>
                <w:rFonts w:cs="Arial"/>
                <w:sz w:val="16"/>
                <w:szCs w:val="16"/>
              </w:rPr>
            </w:pPr>
            <w:r w:rsidRPr="00425522">
              <w:rPr>
                <w:rFonts w:cs="Arial"/>
                <w:sz w:val="16"/>
                <w:szCs w:val="16"/>
              </w:rPr>
              <w:t> </w:t>
            </w:r>
          </w:p>
        </w:tc>
        <w:tc>
          <w:tcPr>
            <w:tcW w:w="8986" w:type="dxa"/>
            <w:gridSpan w:val="5"/>
            <w:shd w:val="clear" w:color="auto" w:fill="F3F3F3"/>
            <w:vAlign w:val="center"/>
          </w:tcPr>
          <w:p w14:paraId="34727660" w14:textId="77777777" w:rsidR="00CD4902" w:rsidRPr="00425522" w:rsidRDefault="00CD4902" w:rsidP="00593D82">
            <w:pPr>
              <w:shd w:val="clear" w:color="auto" w:fill="F3F3F3"/>
              <w:jc w:val="center"/>
              <w:rPr>
                <w:rFonts w:cs="Arial"/>
                <w:sz w:val="16"/>
                <w:szCs w:val="16"/>
                <w:highlight w:val="yellow"/>
              </w:rPr>
            </w:pPr>
            <w:r w:rsidRPr="00425522">
              <w:rPr>
                <w:rFonts w:cs="Arial"/>
                <w:sz w:val="16"/>
                <w:szCs w:val="16"/>
              </w:rPr>
              <w:t>Pièce testée, contexte § généralités</w:t>
            </w:r>
            <w:r w:rsidR="00593D82" w:rsidRPr="00425522">
              <w:rPr>
                <w:rFonts w:cs="Arial"/>
                <w:sz w:val="16"/>
                <w:szCs w:val="16"/>
              </w:rPr>
              <w:t xml:space="preserve"> / </w:t>
            </w:r>
            <w:r w:rsidR="00593D82" w:rsidRPr="00425522">
              <w:rPr>
                <w:i/>
                <w:color w:val="0000FF"/>
                <w:sz w:val="16"/>
                <w:szCs w:val="16"/>
              </w:rPr>
              <w:t>Test piece, context § general.</w:t>
            </w:r>
          </w:p>
        </w:tc>
      </w:tr>
      <w:tr w:rsidR="00CD4902" w:rsidRPr="00425522" w14:paraId="67BF5069" w14:textId="77777777" w:rsidTr="00593D82">
        <w:trPr>
          <w:trHeight w:val="1096"/>
        </w:trPr>
        <w:tc>
          <w:tcPr>
            <w:tcW w:w="1220" w:type="dxa"/>
            <w:shd w:val="clear" w:color="auto" w:fill="F3F3F3"/>
            <w:noWrap/>
            <w:vAlign w:val="bottom"/>
          </w:tcPr>
          <w:p w14:paraId="37ACB342" w14:textId="77777777" w:rsidR="00CD4902" w:rsidRPr="00425522" w:rsidRDefault="00CD4902" w:rsidP="00BF6734">
            <w:pPr>
              <w:shd w:val="clear" w:color="auto" w:fill="F3F3F3"/>
              <w:rPr>
                <w:rFonts w:cs="Arial"/>
                <w:sz w:val="16"/>
                <w:szCs w:val="16"/>
              </w:rPr>
            </w:pPr>
            <w:r w:rsidRPr="00425522">
              <w:rPr>
                <w:rFonts w:cs="Arial"/>
                <w:sz w:val="16"/>
                <w:szCs w:val="16"/>
              </w:rPr>
              <w:t> </w:t>
            </w:r>
          </w:p>
        </w:tc>
        <w:tc>
          <w:tcPr>
            <w:tcW w:w="3366" w:type="dxa"/>
            <w:gridSpan w:val="2"/>
            <w:shd w:val="clear" w:color="auto" w:fill="F3F3F3"/>
            <w:vAlign w:val="center"/>
          </w:tcPr>
          <w:p w14:paraId="7765B42E" w14:textId="77777777" w:rsidR="00593D82" w:rsidRPr="00425522" w:rsidRDefault="00CD4902" w:rsidP="00BF6734">
            <w:pPr>
              <w:shd w:val="clear" w:color="auto" w:fill="F3F3F3"/>
              <w:rPr>
                <w:rFonts w:cs="Arial"/>
                <w:sz w:val="16"/>
                <w:szCs w:val="16"/>
              </w:rPr>
            </w:pPr>
            <w:r w:rsidRPr="00425522">
              <w:rPr>
                <w:rFonts w:cs="Arial"/>
                <w:sz w:val="16"/>
                <w:szCs w:val="16"/>
              </w:rPr>
              <w:t>Remarque générale / conditions particulières pour les essais</w:t>
            </w:r>
            <w:r w:rsidR="00593D82" w:rsidRPr="00425522">
              <w:rPr>
                <w:rFonts w:cs="Arial"/>
                <w:sz w:val="16"/>
                <w:szCs w:val="16"/>
              </w:rPr>
              <w:t xml:space="preserve"> </w:t>
            </w:r>
          </w:p>
          <w:p w14:paraId="13BE3450" w14:textId="77777777" w:rsidR="00CD4902" w:rsidRPr="00425522" w:rsidRDefault="00593D82" w:rsidP="00593D82">
            <w:pPr>
              <w:shd w:val="clear" w:color="auto" w:fill="F3F3F3"/>
              <w:jc w:val="left"/>
              <w:rPr>
                <w:rFonts w:cs="Arial"/>
                <w:sz w:val="16"/>
                <w:szCs w:val="16"/>
              </w:rPr>
            </w:pPr>
            <w:r w:rsidRPr="00425522">
              <w:rPr>
                <w:i/>
                <w:color w:val="0000FF"/>
                <w:sz w:val="16"/>
                <w:szCs w:val="16"/>
              </w:rPr>
              <w:t>General comments / special conditions for testing</w:t>
            </w:r>
          </w:p>
        </w:tc>
        <w:tc>
          <w:tcPr>
            <w:tcW w:w="5620" w:type="dxa"/>
            <w:gridSpan w:val="3"/>
            <w:shd w:val="clear" w:color="auto" w:fill="F3F3F3"/>
            <w:vAlign w:val="center"/>
          </w:tcPr>
          <w:p w14:paraId="02E98E40" w14:textId="77777777" w:rsidR="00CD4902" w:rsidRPr="00425522" w:rsidRDefault="00CD4902" w:rsidP="00BF6734">
            <w:pPr>
              <w:shd w:val="clear" w:color="auto" w:fill="F3F3F3"/>
              <w:rPr>
                <w:rFonts w:cs="Arial"/>
                <w:sz w:val="16"/>
                <w:szCs w:val="16"/>
              </w:rPr>
            </w:pPr>
            <w:r w:rsidRPr="00425522">
              <w:rPr>
                <w:rFonts w:cs="Arial"/>
                <w:sz w:val="16"/>
                <w:szCs w:val="16"/>
              </w:rPr>
              <w:t>Pour les essais d'immunité CEM mettant en cause la fonction plip, le niveau de réception HF peut influer le résultat. Il sera réglé comme suit : déterminer le seuil de réception du haut de colonne, en émettant dans la cage de Faraday via une antenne ; puis ajuster le niveau de 433/315MHz pour être 20dB au dessus du seuil qui autorise une réception correcte, sans déplacer l'antenne d'émission ainsi que la pièce à tester.</w:t>
            </w:r>
          </w:p>
          <w:p w14:paraId="5502CEAB" w14:textId="77777777" w:rsidR="00593D82" w:rsidRPr="00425522" w:rsidRDefault="00593D82" w:rsidP="00593D82">
            <w:pPr>
              <w:shd w:val="clear" w:color="auto" w:fill="F3F3F3"/>
              <w:jc w:val="left"/>
              <w:rPr>
                <w:rFonts w:cs="Arial"/>
                <w:sz w:val="16"/>
                <w:szCs w:val="16"/>
              </w:rPr>
            </w:pPr>
            <w:r w:rsidRPr="00425522">
              <w:rPr>
                <w:i/>
                <w:color w:val="0000FF"/>
                <w:sz w:val="16"/>
                <w:szCs w:val="16"/>
              </w:rPr>
              <w:t>For CEM immunity tests involving the plip function, the level of RF reception can affect the result. It will be set as follows: determine the threshold for receiving the top of the column, emitting in the Faraday cage via an antenna, then adjust the level of 433/315mhz to be 20dB above the threshold that allows proper reception without moving the transmitting antenna and the test piece.</w:t>
            </w:r>
          </w:p>
        </w:tc>
      </w:tr>
      <w:tr w:rsidR="00593D82" w:rsidRPr="00425522" w14:paraId="2DEF1EC8" w14:textId="77777777" w:rsidTr="00593D82">
        <w:trPr>
          <w:trHeight w:val="450"/>
        </w:trPr>
        <w:tc>
          <w:tcPr>
            <w:tcW w:w="1220" w:type="dxa"/>
            <w:shd w:val="clear" w:color="auto" w:fill="F3F3F3"/>
            <w:noWrap/>
            <w:vAlign w:val="center"/>
          </w:tcPr>
          <w:p w14:paraId="317CB844" w14:textId="77777777" w:rsidR="00593D82" w:rsidRPr="00425522" w:rsidRDefault="00593D82" w:rsidP="00BF6734">
            <w:pPr>
              <w:shd w:val="clear" w:color="auto" w:fill="F3F3F3"/>
              <w:jc w:val="center"/>
              <w:rPr>
                <w:rFonts w:cs="Arial"/>
                <w:sz w:val="16"/>
                <w:szCs w:val="16"/>
              </w:rPr>
            </w:pPr>
            <w:r w:rsidRPr="00425522">
              <w:rPr>
                <w:rFonts w:cs="Arial"/>
                <w:sz w:val="16"/>
                <w:szCs w:val="16"/>
              </w:rPr>
              <w:t>Exigence</w:t>
            </w:r>
          </w:p>
          <w:p w14:paraId="18B5E6AA" w14:textId="77777777" w:rsidR="00593D82" w:rsidRPr="00425522" w:rsidRDefault="00593D82" w:rsidP="00593D82">
            <w:pPr>
              <w:shd w:val="clear" w:color="auto" w:fill="F3F3F3"/>
              <w:jc w:val="center"/>
              <w:rPr>
                <w:rFonts w:cs="Arial"/>
                <w:sz w:val="16"/>
                <w:szCs w:val="16"/>
              </w:rPr>
            </w:pPr>
            <w:r w:rsidRPr="00425522">
              <w:rPr>
                <w:i/>
                <w:color w:val="0000FF"/>
                <w:sz w:val="16"/>
                <w:szCs w:val="16"/>
              </w:rPr>
              <w:t>Requirement</w:t>
            </w:r>
          </w:p>
        </w:tc>
        <w:tc>
          <w:tcPr>
            <w:tcW w:w="3366" w:type="dxa"/>
            <w:gridSpan w:val="2"/>
            <w:shd w:val="clear" w:color="auto" w:fill="F3F3F3"/>
            <w:vAlign w:val="center"/>
          </w:tcPr>
          <w:p w14:paraId="155ED90F" w14:textId="77777777" w:rsidR="00593D82" w:rsidRPr="00425522" w:rsidRDefault="00593D82" w:rsidP="00BF6734">
            <w:pPr>
              <w:shd w:val="clear" w:color="auto" w:fill="F3F3F3"/>
              <w:jc w:val="center"/>
              <w:rPr>
                <w:rFonts w:cs="Arial"/>
                <w:sz w:val="16"/>
                <w:szCs w:val="16"/>
              </w:rPr>
            </w:pPr>
            <w:r w:rsidRPr="00425522">
              <w:rPr>
                <w:rFonts w:cs="Arial"/>
                <w:sz w:val="16"/>
                <w:szCs w:val="16"/>
              </w:rPr>
              <w:t xml:space="preserve">Tests / </w:t>
            </w:r>
            <w:r w:rsidRPr="00425522">
              <w:rPr>
                <w:i/>
                <w:color w:val="0000FF"/>
                <w:sz w:val="16"/>
                <w:szCs w:val="16"/>
              </w:rPr>
              <w:t>Tests</w:t>
            </w:r>
          </w:p>
        </w:tc>
        <w:tc>
          <w:tcPr>
            <w:tcW w:w="994" w:type="dxa"/>
            <w:shd w:val="clear" w:color="auto" w:fill="F3F3F3"/>
            <w:vAlign w:val="center"/>
          </w:tcPr>
          <w:p w14:paraId="72B9CAFF" w14:textId="77777777" w:rsidR="00593D82" w:rsidRPr="00425522" w:rsidRDefault="00593D82" w:rsidP="00BF6734">
            <w:pPr>
              <w:shd w:val="clear" w:color="auto" w:fill="F3F3F3"/>
              <w:jc w:val="center"/>
              <w:rPr>
                <w:rFonts w:cs="Arial"/>
                <w:sz w:val="16"/>
                <w:szCs w:val="16"/>
              </w:rPr>
            </w:pPr>
            <w:r w:rsidRPr="00425522">
              <w:rPr>
                <w:rFonts w:cs="Arial"/>
                <w:sz w:val="16"/>
                <w:szCs w:val="16"/>
              </w:rPr>
              <w:t>Applicabilité de l'essai</w:t>
            </w:r>
          </w:p>
          <w:p w14:paraId="5CAD7B77" w14:textId="77777777" w:rsidR="00593D82" w:rsidRPr="00425522" w:rsidRDefault="00593D82" w:rsidP="00BF6734">
            <w:pPr>
              <w:shd w:val="clear" w:color="auto" w:fill="F3F3F3"/>
              <w:jc w:val="center"/>
              <w:rPr>
                <w:rFonts w:cs="Arial"/>
                <w:sz w:val="16"/>
                <w:szCs w:val="16"/>
              </w:rPr>
            </w:pPr>
            <w:r w:rsidRPr="00425522">
              <w:rPr>
                <w:i/>
                <w:color w:val="0000FF"/>
                <w:sz w:val="16"/>
                <w:szCs w:val="16"/>
              </w:rPr>
              <w:t>Applicability of test</w:t>
            </w:r>
          </w:p>
        </w:tc>
        <w:tc>
          <w:tcPr>
            <w:tcW w:w="1181" w:type="dxa"/>
            <w:shd w:val="clear" w:color="auto" w:fill="F3F3F3"/>
            <w:vAlign w:val="center"/>
          </w:tcPr>
          <w:p w14:paraId="0666748D" w14:textId="77777777" w:rsidR="00593D82" w:rsidRPr="00425522" w:rsidRDefault="00593D82" w:rsidP="00B77E54">
            <w:pPr>
              <w:shd w:val="clear" w:color="auto" w:fill="F3F3F3"/>
              <w:jc w:val="center"/>
              <w:rPr>
                <w:rFonts w:cs="Arial"/>
                <w:sz w:val="16"/>
                <w:szCs w:val="16"/>
              </w:rPr>
            </w:pPr>
            <w:r w:rsidRPr="00425522">
              <w:rPr>
                <w:rFonts w:cs="Arial"/>
                <w:sz w:val="16"/>
                <w:szCs w:val="16"/>
              </w:rPr>
              <w:t>Exigence</w:t>
            </w:r>
          </w:p>
          <w:p w14:paraId="2392036A" w14:textId="77777777" w:rsidR="00593D82" w:rsidRPr="00425522" w:rsidRDefault="00593D82" w:rsidP="00B77E54">
            <w:pPr>
              <w:shd w:val="clear" w:color="auto" w:fill="F3F3F3"/>
              <w:jc w:val="center"/>
              <w:rPr>
                <w:rFonts w:cs="Arial"/>
                <w:sz w:val="16"/>
                <w:szCs w:val="16"/>
              </w:rPr>
            </w:pPr>
            <w:r w:rsidRPr="00425522">
              <w:rPr>
                <w:i/>
                <w:color w:val="0000FF"/>
                <w:sz w:val="16"/>
                <w:szCs w:val="16"/>
              </w:rPr>
              <w:t>Requirement</w:t>
            </w:r>
          </w:p>
        </w:tc>
        <w:tc>
          <w:tcPr>
            <w:tcW w:w="3445" w:type="dxa"/>
            <w:shd w:val="clear" w:color="auto" w:fill="F3F3F3"/>
            <w:vAlign w:val="center"/>
          </w:tcPr>
          <w:p w14:paraId="3399CA35" w14:textId="77777777" w:rsidR="00593D82" w:rsidRPr="00425522" w:rsidRDefault="00593D82" w:rsidP="00BF6734">
            <w:pPr>
              <w:shd w:val="clear" w:color="auto" w:fill="F3F3F3"/>
              <w:jc w:val="center"/>
              <w:rPr>
                <w:rFonts w:cs="Arial"/>
                <w:sz w:val="16"/>
                <w:szCs w:val="16"/>
              </w:rPr>
            </w:pPr>
            <w:r w:rsidRPr="00425522">
              <w:rPr>
                <w:rFonts w:cs="Arial"/>
                <w:sz w:val="16"/>
                <w:szCs w:val="16"/>
              </w:rPr>
              <w:t xml:space="preserve">Commentaire / </w:t>
            </w:r>
            <w:r w:rsidRPr="00425522">
              <w:rPr>
                <w:i/>
                <w:color w:val="0000FF"/>
                <w:sz w:val="16"/>
                <w:szCs w:val="16"/>
              </w:rPr>
              <w:t>Commentary</w:t>
            </w:r>
          </w:p>
        </w:tc>
      </w:tr>
      <w:tr w:rsidR="00CD4902" w:rsidRPr="00425522" w14:paraId="6A7B2981" w14:textId="77777777" w:rsidTr="00593D82">
        <w:trPr>
          <w:trHeight w:val="255"/>
        </w:trPr>
        <w:tc>
          <w:tcPr>
            <w:tcW w:w="1220" w:type="dxa"/>
            <w:vMerge w:val="restart"/>
            <w:shd w:val="clear" w:color="auto" w:fill="F3F3F3"/>
            <w:vAlign w:val="center"/>
          </w:tcPr>
          <w:p w14:paraId="497CBC17"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GEN-HDC-STE-3.0001(0)</w:t>
            </w:r>
          </w:p>
        </w:tc>
        <w:tc>
          <w:tcPr>
            <w:tcW w:w="1752" w:type="dxa"/>
            <w:vMerge w:val="restart"/>
            <w:shd w:val="clear" w:color="auto" w:fill="F3F3F3"/>
            <w:vAlign w:val="center"/>
          </w:tcPr>
          <w:p w14:paraId="5148AB9A" w14:textId="77777777" w:rsidR="00CD4902" w:rsidRPr="00425522" w:rsidRDefault="00CD4902" w:rsidP="006B3D2E">
            <w:pPr>
              <w:shd w:val="clear" w:color="auto" w:fill="F3F3F3"/>
              <w:jc w:val="left"/>
              <w:rPr>
                <w:rFonts w:cs="Arial"/>
                <w:sz w:val="16"/>
                <w:szCs w:val="16"/>
              </w:rPr>
            </w:pPr>
            <w:r w:rsidRPr="00425522">
              <w:rPr>
                <w:rFonts w:cs="Arial"/>
                <w:sz w:val="16"/>
                <w:szCs w:val="16"/>
              </w:rPr>
              <w:t xml:space="preserve">EQ/TE 01 : </w:t>
            </w:r>
            <w:r w:rsidRPr="00425522">
              <w:rPr>
                <w:rFonts w:cs="Arial"/>
                <w:sz w:val="16"/>
                <w:szCs w:val="16"/>
              </w:rPr>
              <w:br/>
              <w:t>immunité aux tensions d'alimentation usuelles</w:t>
            </w:r>
            <w:r w:rsidR="00593D82" w:rsidRPr="00425522">
              <w:rPr>
                <w:rFonts w:cs="Arial"/>
                <w:sz w:val="16"/>
                <w:szCs w:val="16"/>
              </w:rPr>
              <w:t xml:space="preserve"> / </w:t>
            </w:r>
            <w:r w:rsidR="00DA6738" w:rsidRPr="00425522">
              <w:rPr>
                <w:i/>
                <w:color w:val="0000FF"/>
                <w:sz w:val="16"/>
                <w:szCs w:val="16"/>
              </w:rPr>
              <w:t>Resistance to usual power supply voltages</w:t>
            </w:r>
          </w:p>
        </w:tc>
        <w:tc>
          <w:tcPr>
            <w:tcW w:w="1614" w:type="dxa"/>
            <w:shd w:val="clear" w:color="auto" w:fill="F3F3F3"/>
            <w:vAlign w:val="center"/>
          </w:tcPr>
          <w:p w14:paraId="6BEC0657" w14:textId="77777777" w:rsidR="00CD4902" w:rsidRPr="00425522" w:rsidRDefault="00CD4902" w:rsidP="00BF6734">
            <w:pPr>
              <w:shd w:val="clear" w:color="auto" w:fill="F3F3F3"/>
              <w:jc w:val="center"/>
              <w:rPr>
                <w:rFonts w:cs="Arial"/>
                <w:sz w:val="16"/>
                <w:szCs w:val="16"/>
              </w:rPr>
            </w:pPr>
            <w:r w:rsidRPr="00425522">
              <w:rPr>
                <w:rFonts w:cs="Arial"/>
                <w:sz w:val="16"/>
                <w:szCs w:val="16"/>
              </w:rPr>
              <w:t>Umin</w:t>
            </w:r>
          </w:p>
        </w:tc>
        <w:tc>
          <w:tcPr>
            <w:tcW w:w="994" w:type="dxa"/>
            <w:shd w:val="clear" w:color="auto" w:fill="F3F3F3"/>
            <w:vAlign w:val="center"/>
          </w:tcPr>
          <w:p w14:paraId="58BC17D0"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42EA6918"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35CE9217" w14:textId="77777777" w:rsidR="00CD4902" w:rsidRPr="00425522" w:rsidRDefault="00CD4902" w:rsidP="00B30F7A">
            <w:pPr>
              <w:shd w:val="clear" w:color="auto" w:fill="F3F3F3"/>
              <w:jc w:val="left"/>
              <w:rPr>
                <w:rFonts w:cs="Arial"/>
                <w:sz w:val="16"/>
                <w:szCs w:val="16"/>
              </w:rPr>
            </w:pPr>
            <w:r w:rsidRPr="00425522">
              <w:rPr>
                <w:rFonts w:cs="Arial"/>
                <w:sz w:val="16"/>
                <w:szCs w:val="16"/>
              </w:rPr>
              <w:t>La tension minimale applicable est de 8,0V</w:t>
            </w:r>
          </w:p>
          <w:p w14:paraId="50C74410" w14:textId="77777777" w:rsidR="00B30F7A" w:rsidRPr="00425522" w:rsidRDefault="00CD4902" w:rsidP="00B30F7A">
            <w:pPr>
              <w:shd w:val="clear" w:color="auto" w:fill="F3F3F3"/>
              <w:jc w:val="left"/>
            </w:pPr>
            <w:r w:rsidRPr="00425522">
              <w:rPr>
                <w:rFonts w:cs="Arial"/>
                <w:sz w:val="16"/>
                <w:szCs w:val="16"/>
              </w:rPr>
              <w:lastRenderedPageBreak/>
              <w:t>Tenir l’exigence GEN-ARTIV-STE-4.007(0)</w:t>
            </w:r>
          </w:p>
          <w:p w14:paraId="078AED23" w14:textId="77777777" w:rsidR="00B30F7A" w:rsidRPr="00425522" w:rsidRDefault="00B30F7A" w:rsidP="00B30F7A">
            <w:pPr>
              <w:shd w:val="clear" w:color="auto" w:fill="F3F3F3"/>
              <w:jc w:val="left"/>
              <w:rPr>
                <w:i/>
                <w:color w:val="0000FF"/>
                <w:sz w:val="16"/>
                <w:szCs w:val="16"/>
              </w:rPr>
            </w:pPr>
            <w:r w:rsidRPr="00425522">
              <w:rPr>
                <w:i/>
                <w:color w:val="0000FF"/>
                <w:sz w:val="16"/>
                <w:szCs w:val="16"/>
              </w:rPr>
              <w:t>The applicable minimum voltage is 8.0 V</w:t>
            </w:r>
          </w:p>
          <w:p w14:paraId="77B80A97" w14:textId="77777777" w:rsidR="00CD4902" w:rsidRPr="00425522" w:rsidRDefault="00B30F7A" w:rsidP="00627755">
            <w:pPr>
              <w:shd w:val="clear" w:color="auto" w:fill="F3F3F3"/>
              <w:jc w:val="left"/>
              <w:rPr>
                <w:rFonts w:cs="Arial"/>
                <w:sz w:val="16"/>
                <w:szCs w:val="16"/>
              </w:rPr>
            </w:pPr>
            <w:r w:rsidRPr="00425522">
              <w:rPr>
                <w:i/>
                <w:color w:val="0000FF"/>
                <w:sz w:val="16"/>
                <w:szCs w:val="16"/>
              </w:rPr>
              <w:t xml:space="preserve"> </w:t>
            </w:r>
            <w:r w:rsidR="00627755" w:rsidRPr="00425522">
              <w:rPr>
                <w:i/>
                <w:color w:val="0000FF"/>
                <w:sz w:val="16"/>
                <w:szCs w:val="16"/>
              </w:rPr>
              <w:t>Meet</w:t>
            </w:r>
            <w:r w:rsidRPr="00425522">
              <w:rPr>
                <w:i/>
                <w:color w:val="0000FF"/>
                <w:sz w:val="16"/>
                <w:szCs w:val="16"/>
              </w:rPr>
              <w:t xml:space="preserve"> the requirement GEN-ARTIV-STE-4007 (0)</w:t>
            </w:r>
            <w:r w:rsidR="00CD4902" w:rsidRPr="00425522">
              <w:rPr>
                <w:i/>
                <w:color w:val="0000FF"/>
                <w:sz w:val="16"/>
                <w:szCs w:val="16"/>
              </w:rPr>
              <w:t> </w:t>
            </w:r>
          </w:p>
        </w:tc>
      </w:tr>
      <w:tr w:rsidR="00CD4902" w:rsidRPr="00425522" w14:paraId="29C29963" w14:textId="77777777" w:rsidTr="00593D82">
        <w:trPr>
          <w:trHeight w:val="255"/>
        </w:trPr>
        <w:tc>
          <w:tcPr>
            <w:tcW w:w="1220" w:type="dxa"/>
            <w:vMerge/>
            <w:shd w:val="clear" w:color="auto" w:fill="F3F3F3"/>
            <w:vAlign w:val="center"/>
          </w:tcPr>
          <w:p w14:paraId="11F43460"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6089F9AD"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283C4188" w14:textId="77777777" w:rsidR="00CD4902" w:rsidRPr="00425522" w:rsidRDefault="00CD4902" w:rsidP="00BF6734">
            <w:pPr>
              <w:shd w:val="clear" w:color="auto" w:fill="F3F3F3"/>
              <w:jc w:val="center"/>
              <w:rPr>
                <w:rFonts w:cs="Arial"/>
                <w:sz w:val="16"/>
                <w:szCs w:val="16"/>
              </w:rPr>
            </w:pPr>
            <w:r w:rsidRPr="00425522">
              <w:rPr>
                <w:rFonts w:cs="Arial"/>
                <w:sz w:val="16"/>
                <w:szCs w:val="16"/>
              </w:rPr>
              <w:t>16,0V</w:t>
            </w:r>
          </w:p>
        </w:tc>
        <w:tc>
          <w:tcPr>
            <w:tcW w:w="994" w:type="dxa"/>
            <w:shd w:val="clear" w:color="auto" w:fill="F3F3F3"/>
            <w:vAlign w:val="center"/>
          </w:tcPr>
          <w:p w14:paraId="2AAAD686"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6F49D88"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214C55DB" w14:textId="77777777" w:rsidR="00B30F7A" w:rsidRPr="00425522" w:rsidRDefault="00CD4902" w:rsidP="00B30F7A">
            <w:pPr>
              <w:shd w:val="clear" w:color="auto" w:fill="F3F3F3"/>
              <w:jc w:val="left"/>
              <w:rPr>
                <w:rFonts w:cs="Arial"/>
                <w:sz w:val="16"/>
                <w:szCs w:val="16"/>
              </w:rPr>
            </w:pPr>
            <w:r w:rsidRPr="00425522">
              <w:rPr>
                <w:rFonts w:cs="Arial"/>
                <w:sz w:val="16"/>
                <w:szCs w:val="16"/>
              </w:rPr>
              <w:t> Tenir l’exigence GEN-ARTIV-STE-4.007(0)</w:t>
            </w:r>
          </w:p>
          <w:p w14:paraId="08867852" w14:textId="77777777" w:rsidR="00CD4902" w:rsidRPr="00425522" w:rsidRDefault="00011FE9" w:rsidP="00B30F7A">
            <w:pPr>
              <w:shd w:val="clear" w:color="auto" w:fill="F3F3F3"/>
              <w:jc w:val="left"/>
              <w:rPr>
                <w:rFonts w:cs="Arial"/>
                <w:sz w:val="16"/>
                <w:szCs w:val="16"/>
              </w:rPr>
            </w:pPr>
            <w:r w:rsidRPr="00425522">
              <w:rPr>
                <w:i/>
                <w:color w:val="0000FF"/>
                <w:sz w:val="16"/>
                <w:szCs w:val="16"/>
              </w:rPr>
              <w:t>Meet</w:t>
            </w:r>
            <w:r w:rsidR="00B30F7A" w:rsidRPr="00425522">
              <w:rPr>
                <w:i/>
                <w:color w:val="0000FF"/>
                <w:sz w:val="16"/>
                <w:szCs w:val="16"/>
              </w:rPr>
              <w:t xml:space="preserve"> the requirement GEN-ARTIV-STE-4007 (0) </w:t>
            </w:r>
          </w:p>
        </w:tc>
      </w:tr>
      <w:tr w:rsidR="00CD4902" w:rsidRPr="00425522" w14:paraId="598FEECE" w14:textId="77777777" w:rsidTr="00593D82">
        <w:trPr>
          <w:trHeight w:val="900"/>
        </w:trPr>
        <w:tc>
          <w:tcPr>
            <w:tcW w:w="1220" w:type="dxa"/>
            <w:shd w:val="clear" w:color="auto" w:fill="F3F3F3"/>
            <w:vAlign w:val="center"/>
          </w:tcPr>
          <w:p w14:paraId="29833C44"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GEN-HDC-STE-3.0002(0)</w:t>
            </w:r>
          </w:p>
        </w:tc>
        <w:tc>
          <w:tcPr>
            <w:tcW w:w="1752" w:type="dxa"/>
            <w:shd w:val="clear" w:color="auto" w:fill="F3F3F3"/>
            <w:vAlign w:val="center"/>
          </w:tcPr>
          <w:p w14:paraId="2AABB341" w14:textId="77777777" w:rsidR="00CD4902" w:rsidRPr="00425522" w:rsidRDefault="00CD4902" w:rsidP="006B3D2E">
            <w:pPr>
              <w:shd w:val="clear" w:color="auto" w:fill="F3F3F3"/>
              <w:jc w:val="left"/>
              <w:rPr>
                <w:rFonts w:cs="Arial"/>
                <w:sz w:val="16"/>
                <w:szCs w:val="16"/>
              </w:rPr>
            </w:pPr>
            <w:r w:rsidRPr="00425522">
              <w:rPr>
                <w:rFonts w:cs="Arial"/>
                <w:sz w:val="16"/>
                <w:szCs w:val="16"/>
              </w:rPr>
              <w:t xml:space="preserve">EQ/TE 07 : </w:t>
            </w:r>
            <w:r w:rsidRPr="00425522">
              <w:rPr>
                <w:rFonts w:cs="Arial"/>
                <w:sz w:val="16"/>
                <w:szCs w:val="16"/>
              </w:rPr>
              <w:br/>
              <w:t>tenue a la tension d'alimentation exceptionnelle</w:t>
            </w:r>
            <w:r w:rsidR="006B3D2E" w:rsidRPr="00425522">
              <w:rPr>
                <w:rFonts w:cs="Arial"/>
                <w:sz w:val="16"/>
                <w:szCs w:val="16"/>
              </w:rPr>
              <w:t xml:space="preserve"> / </w:t>
            </w:r>
            <w:r w:rsidR="00DA6738" w:rsidRPr="00425522">
              <w:rPr>
                <w:i/>
                <w:color w:val="0000FF"/>
                <w:sz w:val="16"/>
                <w:szCs w:val="16"/>
              </w:rPr>
              <w:t>Resistance to exceptional supply voltage</w:t>
            </w:r>
          </w:p>
        </w:tc>
        <w:tc>
          <w:tcPr>
            <w:tcW w:w="1614" w:type="dxa"/>
            <w:shd w:val="clear" w:color="auto" w:fill="F3F3F3"/>
            <w:vAlign w:val="center"/>
          </w:tcPr>
          <w:p w14:paraId="18088115" w14:textId="77777777" w:rsidR="00CD4902" w:rsidRPr="00425522" w:rsidRDefault="00CD4902" w:rsidP="00BF6734">
            <w:pPr>
              <w:shd w:val="clear" w:color="auto" w:fill="F3F3F3"/>
              <w:jc w:val="center"/>
              <w:rPr>
                <w:rFonts w:cs="Arial"/>
                <w:sz w:val="16"/>
                <w:szCs w:val="16"/>
              </w:rPr>
            </w:pPr>
            <w:r w:rsidRPr="00425522">
              <w:rPr>
                <w:rFonts w:cs="Arial"/>
                <w:sz w:val="16"/>
                <w:szCs w:val="16"/>
              </w:rPr>
              <w:t>18,0V</w:t>
            </w:r>
          </w:p>
        </w:tc>
        <w:tc>
          <w:tcPr>
            <w:tcW w:w="994" w:type="dxa"/>
            <w:shd w:val="clear" w:color="auto" w:fill="F3F3F3"/>
            <w:vAlign w:val="center"/>
          </w:tcPr>
          <w:p w14:paraId="194CCC83"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24E74D0" w14:textId="77777777" w:rsidR="00CD4902" w:rsidRPr="00425522" w:rsidRDefault="00CD4902" w:rsidP="00BF6734">
            <w:pPr>
              <w:shd w:val="clear" w:color="auto" w:fill="F3F3F3"/>
              <w:jc w:val="center"/>
              <w:rPr>
                <w:rFonts w:cs="Arial"/>
                <w:sz w:val="16"/>
                <w:szCs w:val="16"/>
              </w:rPr>
            </w:pPr>
            <w:r w:rsidRPr="00425522">
              <w:rPr>
                <w:rFonts w:cs="Arial"/>
                <w:sz w:val="16"/>
                <w:szCs w:val="16"/>
              </w:rPr>
              <w:t>_1</w:t>
            </w:r>
          </w:p>
        </w:tc>
        <w:tc>
          <w:tcPr>
            <w:tcW w:w="3445" w:type="dxa"/>
            <w:shd w:val="clear" w:color="auto" w:fill="F3F3F3"/>
            <w:vAlign w:val="center"/>
          </w:tcPr>
          <w:p w14:paraId="06E42463" w14:textId="77777777" w:rsidR="00CD4902" w:rsidRPr="00425522" w:rsidRDefault="00CD4902" w:rsidP="00C43659">
            <w:pPr>
              <w:shd w:val="clear" w:color="auto" w:fill="F3F3F3"/>
              <w:jc w:val="left"/>
              <w:rPr>
                <w:rFonts w:cs="Arial"/>
                <w:sz w:val="16"/>
                <w:szCs w:val="16"/>
              </w:rPr>
            </w:pPr>
            <w:r w:rsidRPr="00425522">
              <w:rPr>
                <w:rFonts w:cs="Arial"/>
                <w:sz w:val="16"/>
                <w:szCs w:val="16"/>
              </w:rPr>
              <w:t>A l'exce</w:t>
            </w:r>
            <w:r w:rsidR="00627755" w:rsidRPr="00425522">
              <w:rPr>
                <w:rFonts w:cs="Arial"/>
                <w:sz w:val="16"/>
                <w:szCs w:val="16"/>
              </w:rPr>
              <w:t xml:space="preserve">ption de l'extinction des Leds </w:t>
            </w:r>
            <w:r w:rsidRPr="00425522">
              <w:rPr>
                <w:rFonts w:cs="Arial"/>
                <w:sz w:val="16"/>
                <w:szCs w:val="16"/>
              </w:rPr>
              <w:t>qui est autorisée au-delà de 16,0V</w:t>
            </w:r>
          </w:p>
          <w:p w14:paraId="79548EC0" w14:textId="77777777" w:rsidR="00CD4902" w:rsidRPr="00425522" w:rsidRDefault="00CD4902" w:rsidP="00C43659">
            <w:pPr>
              <w:shd w:val="clear" w:color="auto" w:fill="F3F3F3"/>
              <w:jc w:val="left"/>
              <w:rPr>
                <w:rFonts w:cs="Arial"/>
                <w:sz w:val="16"/>
                <w:szCs w:val="16"/>
              </w:rPr>
            </w:pPr>
            <w:r w:rsidRPr="00425522">
              <w:rPr>
                <w:rFonts w:cs="Arial"/>
                <w:sz w:val="16"/>
                <w:szCs w:val="16"/>
              </w:rPr>
              <w:t>Tenir l’exigence GEN-ARTIV-STE-4.007(0) </w:t>
            </w:r>
          </w:p>
          <w:p w14:paraId="3BF56312" w14:textId="77777777" w:rsidR="00627755" w:rsidRPr="00425522" w:rsidRDefault="00627755" w:rsidP="00C43659">
            <w:pPr>
              <w:shd w:val="clear" w:color="auto" w:fill="F3F3F3"/>
              <w:jc w:val="left"/>
              <w:rPr>
                <w:i/>
                <w:color w:val="0000FF"/>
                <w:sz w:val="16"/>
                <w:szCs w:val="16"/>
              </w:rPr>
            </w:pPr>
            <w:r w:rsidRPr="00425522">
              <w:rPr>
                <w:i/>
                <w:color w:val="0000FF"/>
                <w:sz w:val="16"/>
                <w:szCs w:val="16"/>
              </w:rPr>
              <w:t>Except for the extinction of LEDs is authorized beyond 16.0 V</w:t>
            </w:r>
          </w:p>
          <w:p w14:paraId="4FE6852D"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2962D4EF" w14:textId="77777777" w:rsidTr="00593D82">
        <w:trPr>
          <w:trHeight w:val="675"/>
        </w:trPr>
        <w:tc>
          <w:tcPr>
            <w:tcW w:w="1220" w:type="dxa"/>
            <w:shd w:val="clear" w:color="auto" w:fill="F3F3F3"/>
            <w:vAlign w:val="center"/>
          </w:tcPr>
          <w:p w14:paraId="01C93E6A"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GEN-HDC-STE-3.0003(0)</w:t>
            </w:r>
          </w:p>
        </w:tc>
        <w:tc>
          <w:tcPr>
            <w:tcW w:w="1752" w:type="dxa"/>
            <w:shd w:val="clear" w:color="auto" w:fill="F3F3F3"/>
            <w:vAlign w:val="center"/>
          </w:tcPr>
          <w:p w14:paraId="206C195D" w14:textId="77777777" w:rsidR="00CD4902" w:rsidRPr="00425522" w:rsidRDefault="00CD4902" w:rsidP="006B3D2E">
            <w:pPr>
              <w:shd w:val="clear" w:color="auto" w:fill="F3F3F3"/>
              <w:jc w:val="left"/>
              <w:rPr>
                <w:rFonts w:cs="Arial"/>
                <w:sz w:val="16"/>
                <w:szCs w:val="16"/>
              </w:rPr>
            </w:pPr>
            <w:r w:rsidRPr="00425522">
              <w:rPr>
                <w:rFonts w:cs="Arial"/>
                <w:sz w:val="16"/>
                <w:szCs w:val="16"/>
              </w:rPr>
              <w:t xml:space="preserve">EQ/TE 02 : </w:t>
            </w:r>
            <w:r w:rsidRPr="00425522">
              <w:rPr>
                <w:rFonts w:cs="Arial"/>
                <w:sz w:val="16"/>
                <w:szCs w:val="16"/>
              </w:rPr>
              <w:br/>
              <w:t>immunité à la baisse et montée lente de tension</w:t>
            </w:r>
          </w:p>
          <w:p w14:paraId="6E15C8BF" w14:textId="77777777" w:rsidR="00011FE9" w:rsidRPr="00425522" w:rsidRDefault="00DA6738" w:rsidP="006B3D2E">
            <w:pPr>
              <w:shd w:val="clear" w:color="auto" w:fill="F3F3F3"/>
              <w:jc w:val="left"/>
              <w:rPr>
                <w:rFonts w:cs="Arial"/>
                <w:sz w:val="16"/>
                <w:szCs w:val="16"/>
              </w:rPr>
            </w:pPr>
            <w:r w:rsidRPr="00425522">
              <w:rPr>
                <w:i/>
                <w:color w:val="0000FF"/>
                <w:sz w:val="16"/>
                <w:szCs w:val="16"/>
              </w:rPr>
              <w:t>Resistance to slow decrease and increase of supply voltage</w:t>
            </w:r>
          </w:p>
        </w:tc>
        <w:tc>
          <w:tcPr>
            <w:tcW w:w="1614" w:type="dxa"/>
            <w:shd w:val="clear" w:color="auto" w:fill="F3F3F3"/>
            <w:vAlign w:val="center"/>
          </w:tcPr>
          <w:p w14:paraId="54C32E9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5EDE28CC"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0BCFF5D3" w14:textId="77777777" w:rsidR="00CD4902" w:rsidRPr="00425522" w:rsidRDefault="00CD4902" w:rsidP="00BF6734">
            <w:pPr>
              <w:shd w:val="clear" w:color="auto" w:fill="F3F3F3"/>
              <w:jc w:val="center"/>
              <w:rPr>
                <w:rFonts w:cs="Arial"/>
                <w:sz w:val="16"/>
                <w:szCs w:val="16"/>
              </w:rPr>
            </w:pPr>
            <w:r w:rsidRPr="00425522">
              <w:rPr>
                <w:rFonts w:cs="Arial"/>
                <w:sz w:val="16"/>
                <w:szCs w:val="16"/>
              </w:rPr>
              <w:t>C</w:t>
            </w:r>
          </w:p>
        </w:tc>
        <w:tc>
          <w:tcPr>
            <w:tcW w:w="3445" w:type="dxa"/>
            <w:shd w:val="clear" w:color="auto" w:fill="F3F3F3"/>
            <w:vAlign w:val="center"/>
          </w:tcPr>
          <w:p w14:paraId="44165FB7"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7AC9B3BB" w14:textId="77777777" w:rsidTr="00593D82">
        <w:trPr>
          <w:trHeight w:val="450"/>
        </w:trPr>
        <w:tc>
          <w:tcPr>
            <w:tcW w:w="1220" w:type="dxa"/>
            <w:shd w:val="clear" w:color="auto" w:fill="F3F3F3"/>
            <w:vAlign w:val="center"/>
          </w:tcPr>
          <w:p w14:paraId="4F8FAC6A"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GEN-HDC-STE-3.0004(0)</w:t>
            </w:r>
          </w:p>
        </w:tc>
        <w:tc>
          <w:tcPr>
            <w:tcW w:w="1752" w:type="dxa"/>
            <w:shd w:val="clear" w:color="auto" w:fill="F3F3F3"/>
            <w:vAlign w:val="center"/>
          </w:tcPr>
          <w:p w14:paraId="55D6454F" w14:textId="77777777" w:rsidR="00CD4902" w:rsidRPr="00425522" w:rsidRDefault="00CD4902" w:rsidP="006B3D2E">
            <w:pPr>
              <w:shd w:val="clear" w:color="auto" w:fill="F3F3F3"/>
              <w:jc w:val="left"/>
              <w:rPr>
                <w:rFonts w:cs="Arial"/>
                <w:sz w:val="16"/>
                <w:szCs w:val="16"/>
              </w:rPr>
            </w:pPr>
            <w:r w:rsidRPr="00425522">
              <w:rPr>
                <w:rFonts w:cs="Arial"/>
                <w:sz w:val="16"/>
                <w:szCs w:val="16"/>
              </w:rPr>
              <w:t xml:space="preserve">EQ/TE 03 : </w:t>
            </w:r>
            <w:r w:rsidRPr="00425522">
              <w:rPr>
                <w:rFonts w:cs="Arial"/>
                <w:sz w:val="16"/>
                <w:szCs w:val="16"/>
              </w:rPr>
              <w:br/>
              <w:t>test de re-initialisation</w:t>
            </w:r>
          </w:p>
          <w:p w14:paraId="182DC9A2" w14:textId="77777777" w:rsidR="00581945" w:rsidRPr="00425522" w:rsidRDefault="00581945" w:rsidP="006B3D2E">
            <w:pPr>
              <w:shd w:val="clear" w:color="auto" w:fill="F3F3F3"/>
              <w:jc w:val="left"/>
              <w:rPr>
                <w:rFonts w:cs="Arial"/>
                <w:sz w:val="16"/>
                <w:szCs w:val="16"/>
              </w:rPr>
            </w:pPr>
            <w:r w:rsidRPr="00425522">
              <w:rPr>
                <w:i/>
                <w:color w:val="0000FF"/>
                <w:sz w:val="16"/>
                <w:szCs w:val="16"/>
              </w:rPr>
              <w:t>Test of re-initialization</w:t>
            </w:r>
          </w:p>
        </w:tc>
        <w:tc>
          <w:tcPr>
            <w:tcW w:w="1614" w:type="dxa"/>
            <w:shd w:val="clear" w:color="auto" w:fill="F3F3F3"/>
            <w:vAlign w:val="center"/>
          </w:tcPr>
          <w:p w14:paraId="2F9D0ED7"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374F106B"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F35A931" w14:textId="77777777" w:rsidR="00CD4902" w:rsidRPr="00425522" w:rsidRDefault="00CD4902" w:rsidP="00BF6734">
            <w:pPr>
              <w:shd w:val="clear" w:color="auto" w:fill="F3F3F3"/>
              <w:jc w:val="center"/>
              <w:rPr>
                <w:rFonts w:cs="Arial"/>
                <w:sz w:val="16"/>
                <w:szCs w:val="16"/>
              </w:rPr>
            </w:pPr>
            <w:r w:rsidRPr="00425522">
              <w:rPr>
                <w:rFonts w:cs="Arial"/>
                <w:sz w:val="16"/>
                <w:szCs w:val="16"/>
              </w:rPr>
              <w:t>C</w:t>
            </w:r>
          </w:p>
        </w:tc>
        <w:tc>
          <w:tcPr>
            <w:tcW w:w="3445" w:type="dxa"/>
            <w:shd w:val="clear" w:color="auto" w:fill="F3F3F3"/>
            <w:vAlign w:val="center"/>
          </w:tcPr>
          <w:p w14:paraId="78A8B236"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09F8BEF2" w14:textId="77777777" w:rsidTr="00593D82">
        <w:trPr>
          <w:trHeight w:val="255"/>
        </w:trPr>
        <w:tc>
          <w:tcPr>
            <w:tcW w:w="1220" w:type="dxa"/>
            <w:vMerge w:val="restart"/>
            <w:shd w:val="clear" w:color="auto" w:fill="F3F3F3"/>
            <w:vAlign w:val="center"/>
          </w:tcPr>
          <w:p w14:paraId="2700FF5A"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GEN-HDC-STE-3.0005(0)</w:t>
            </w:r>
          </w:p>
        </w:tc>
        <w:tc>
          <w:tcPr>
            <w:tcW w:w="1752" w:type="dxa"/>
            <w:vMerge w:val="restart"/>
            <w:shd w:val="clear" w:color="auto" w:fill="F3F3F3"/>
            <w:vAlign w:val="center"/>
          </w:tcPr>
          <w:p w14:paraId="6C50E141" w14:textId="77777777" w:rsidR="00CD4902" w:rsidRPr="00425522" w:rsidRDefault="00CD4902" w:rsidP="006B3D2E">
            <w:pPr>
              <w:shd w:val="clear" w:color="auto" w:fill="F3F3F3"/>
              <w:jc w:val="left"/>
              <w:rPr>
                <w:rFonts w:cs="Arial"/>
                <w:sz w:val="16"/>
                <w:szCs w:val="16"/>
              </w:rPr>
            </w:pPr>
            <w:r w:rsidRPr="00425522">
              <w:rPr>
                <w:rFonts w:cs="Arial"/>
                <w:sz w:val="16"/>
                <w:szCs w:val="16"/>
              </w:rPr>
              <w:t xml:space="preserve">EQ/TE 04 : </w:t>
            </w:r>
            <w:r w:rsidRPr="00425522">
              <w:rPr>
                <w:rFonts w:cs="Arial"/>
                <w:sz w:val="16"/>
                <w:szCs w:val="16"/>
              </w:rPr>
              <w:br/>
              <w:t>immunité aux tensions d'alimentation non usuelles</w:t>
            </w:r>
          </w:p>
          <w:p w14:paraId="75DE7857" w14:textId="77777777" w:rsidR="008A0292" w:rsidRPr="00425522" w:rsidRDefault="00DA6738" w:rsidP="006B3D2E">
            <w:pPr>
              <w:shd w:val="clear" w:color="auto" w:fill="F3F3F3"/>
              <w:jc w:val="left"/>
              <w:rPr>
                <w:rFonts w:cs="Arial"/>
                <w:sz w:val="16"/>
                <w:szCs w:val="16"/>
              </w:rPr>
            </w:pPr>
            <w:r w:rsidRPr="00425522">
              <w:rPr>
                <w:i/>
                <w:color w:val="0000FF"/>
                <w:sz w:val="16"/>
                <w:szCs w:val="16"/>
              </w:rPr>
              <w:t>Resistance to unusual power supply voltages</w:t>
            </w:r>
          </w:p>
        </w:tc>
        <w:tc>
          <w:tcPr>
            <w:tcW w:w="1614" w:type="dxa"/>
            <w:shd w:val="clear" w:color="auto" w:fill="F3F3F3"/>
            <w:vAlign w:val="center"/>
          </w:tcPr>
          <w:p w14:paraId="72BB9A03" w14:textId="77777777" w:rsidR="00CD4902" w:rsidRPr="00425522" w:rsidRDefault="00CD4902" w:rsidP="00BF6734">
            <w:pPr>
              <w:shd w:val="clear" w:color="auto" w:fill="F3F3F3"/>
              <w:jc w:val="center"/>
              <w:rPr>
                <w:rFonts w:cs="Arial"/>
                <w:sz w:val="16"/>
                <w:szCs w:val="16"/>
              </w:rPr>
            </w:pPr>
            <w:r w:rsidRPr="00425522">
              <w:rPr>
                <w:rFonts w:cs="Arial"/>
                <w:sz w:val="16"/>
                <w:szCs w:val="16"/>
              </w:rPr>
              <w:t>24V</w:t>
            </w:r>
          </w:p>
        </w:tc>
        <w:tc>
          <w:tcPr>
            <w:tcW w:w="994" w:type="dxa"/>
            <w:shd w:val="clear" w:color="auto" w:fill="F3F3F3"/>
            <w:vAlign w:val="center"/>
          </w:tcPr>
          <w:p w14:paraId="22106166"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97546B7" w14:textId="77777777" w:rsidR="00CD4902" w:rsidRPr="00425522" w:rsidRDefault="00CD4902" w:rsidP="00BF6734">
            <w:pPr>
              <w:shd w:val="clear" w:color="auto" w:fill="F3F3F3"/>
              <w:jc w:val="center"/>
              <w:rPr>
                <w:rFonts w:cs="Arial"/>
                <w:sz w:val="16"/>
                <w:szCs w:val="16"/>
              </w:rPr>
            </w:pPr>
            <w:r w:rsidRPr="00425522">
              <w:rPr>
                <w:rFonts w:cs="Arial"/>
                <w:sz w:val="16"/>
                <w:szCs w:val="16"/>
              </w:rPr>
              <w:t>C1</w:t>
            </w:r>
          </w:p>
        </w:tc>
        <w:tc>
          <w:tcPr>
            <w:tcW w:w="3445" w:type="dxa"/>
            <w:shd w:val="clear" w:color="auto" w:fill="F3F3F3"/>
            <w:vAlign w:val="center"/>
          </w:tcPr>
          <w:p w14:paraId="5326D151" w14:textId="77777777" w:rsidR="008A0292" w:rsidRPr="00425522" w:rsidRDefault="00CD4902" w:rsidP="00C43659">
            <w:pPr>
              <w:shd w:val="clear" w:color="auto" w:fill="F3F3F3"/>
              <w:jc w:val="left"/>
              <w:rPr>
                <w:sz w:val="16"/>
                <w:szCs w:val="16"/>
              </w:rPr>
            </w:pPr>
            <w:r w:rsidRPr="00425522">
              <w:rPr>
                <w:rFonts w:cs="Arial"/>
                <w:sz w:val="16"/>
                <w:szCs w:val="16"/>
              </w:rPr>
              <w:t>Les fonctions nécessaires au démarrage véhicule doivent être maintenues</w:t>
            </w:r>
            <w:r w:rsidR="008A0292" w:rsidRPr="00425522">
              <w:rPr>
                <w:sz w:val="16"/>
                <w:szCs w:val="16"/>
              </w:rPr>
              <w:t xml:space="preserve"> / </w:t>
            </w:r>
          </w:p>
          <w:p w14:paraId="1338ED6A" w14:textId="77777777" w:rsidR="00CD4902" w:rsidRPr="00425522" w:rsidRDefault="008A0292" w:rsidP="008A0292">
            <w:pPr>
              <w:shd w:val="clear" w:color="auto" w:fill="F3F3F3"/>
              <w:jc w:val="left"/>
              <w:rPr>
                <w:rFonts w:cs="Arial"/>
                <w:sz w:val="16"/>
                <w:szCs w:val="16"/>
              </w:rPr>
            </w:pPr>
            <w:r w:rsidRPr="00425522">
              <w:rPr>
                <w:i/>
                <w:color w:val="0000FF"/>
                <w:sz w:val="16"/>
                <w:szCs w:val="16"/>
              </w:rPr>
              <w:t>The functions needed to start the vehicle must be maintained</w:t>
            </w:r>
          </w:p>
        </w:tc>
      </w:tr>
      <w:tr w:rsidR="00CD4902" w:rsidRPr="00425522" w14:paraId="3AAD7CE7" w14:textId="77777777" w:rsidTr="00593D82">
        <w:trPr>
          <w:trHeight w:val="255"/>
        </w:trPr>
        <w:tc>
          <w:tcPr>
            <w:tcW w:w="1220" w:type="dxa"/>
            <w:vMerge/>
            <w:shd w:val="clear" w:color="auto" w:fill="F3F3F3"/>
            <w:vAlign w:val="center"/>
          </w:tcPr>
          <w:p w14:paraId="26C20FAD"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7DE01771" w14:textId="77777777" w:rsidR="00CD4902" w:rsidRPr="00425522" w:rsidRDefault="00CD4902" w:rsidP="00BF6734">
            <w:pPr>
              <w:shd w:val="clear" w:color="auto" w:fill="F3F3F3"/>
              <w:rPr>
                <w:rFonts w:cs="Arial"/>
                <w:sz w:val="16"/>
                <w:szCs w:val="16"/>
              </w:rPr>
            </w:pPr>
          </w:p>
        </w:tc>
        <w:tc>
          <w:tcPr>
            <w:tcW w:w="1614" w:type="dxa"/>
            <w:shd w:val="clear" w:color="auto" w:fill="F3F3F3"/>
            <w:vAlign w:val="center"/>
          </w:tcPr>
          <w:p w14:paraId="18F041B7" w14:textId="77777777" w:rsidR="00CD4902" w:rsidRPr="00425522" w:rsidRDefault="00CD4902" w:rsidP="00BF6734">
            <w:pPr>
              <w:shd w:val="clear" w:color="auto" w:fill="F3F3F3"/>
              <w:jc w:val="center"/>
              <w:rPr>
                <w:rFonts w:cs="Arial"/>
                <w:sz w:val="16"/>
                <w:szCs w:val="16"/>
              </w:rPr>
            </w:pPr>
            <w:r w:rsidRPr="00425522">
              <w:rPr>
                <w:rFonts w:cs="Arial"/>
                <w:sz w:val="16"/>
                <w:szCs w:val="16"/>
              </w:rPr>
              <w:t xml:space="preserve"> -13,5V</w:t>
            </w:r>
          </w:p>
        </w:tc>
        <w:tc>
          <w:tcPr>
            <w:tcW w:w="994" w:type="dxa"/>
            <w:shd w:val="clear" w:color="auto" w:fill="F3F3F3"/>
            <w:vAlign w:val="center"/>
          </w:tcPr>
          <w:p w14:paraId="5415C01A"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1778F3E" w14:textId="77777777" w:rsidR="00CD4902" w:rsidRPr="00425522" w:rsidRDefault="00CD4902" w:rsidP="00BF6734">
            <w:pPr>
              <w:shd w:val="clear" w:color="auto" w:fill="F3F3F3"/>
              <w:jc w:val="center"/>
              <w:rPr>
                <w:rFonts w:cs="Arial"/>
                <w:sz w:val="16"/>
                <w:szCs w:val="16"/>
              </w:rPr>
            </w:pPr>
            <w:r w:rsidRPr="00425522">
              <w:rPr>
                <w:rFonts w:cs="Arial"/>
                <w:sz w:val="16"/>
                <w:szCs w:val="16"/>
              </w:rPr>
              <w:t>D2</w:t>
            </w:r>
          </w:p>
        </w:tc>
        <w:tc>
          <w:tcPr>
            <w:tcW w:w="3445" w:type="dxa"/>
            <w:shd w:val="clear" w:color="auto" w:fill="F3F3F3"/>
            <w:vAlign w:val="center"/>
          </w:tcPr>
          <w:p w14:paraId="42BF29A5" w14:textId="77777777" w:rsidR="00CD4902" w:rsidRPr="00425522" w:rsidRDefault="00CD4902" w:rsidP="00C43659">
            <w:pPr>
              <w:shd w:val="clear" w:color="auto" w:fill="F3F3F3"/>
              <w:jc w:val="left"/>
              <w:rPr>
                <w:rFonts w:cs="Arial"/>
                <w:sz w:val="16"/>
                <w:szCs w:val="16"/>
              </w:rPr>
            </w:pPr>
            <w:r w:rsidRPr="00425522">
              <w:rPr>
                <w:rFonts w:cs="Arial"/>
                <w:sz w:val="16"/>
                <w:szCs w:val="16"/>
              </w:rPr>
              <w:t> </w:t>
            </w:r>
          </w:p>
        </w:tc>
      </w:tr>
      <w:tr w:rsidR="00CD4902" w:rsidRPr="00425522" w14:paraId="7749A001" w14:textId="77777777" w:rsidTr="00593D82">
        <w:trPr>
          <w:trHeight w:val="625"/>
        </w:trPr>
        <w:tc>
          <w:tcPr>
            <w:tcW w:w="1220" w:type="dxa"/>
            <w:vMerge w:val="restart"/>
            <w:shd w:val="clear" w:color="auto" w:fill="F3F3F3"/>
            <w:vAlign w:val="center"/>
          </w:tcPr>
          <w:p w14:paraId="2C9D7B37"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GEN-HDC-STE-3.0006(0)</w:t>
            </w:r>
          </w:p>
        </w:tc>
        <w:tc>
          <w:tcPr>
            <w:tcW w:w="1752" w:type="dxa"/>
            <w:vMerge w:val="restart"/>
            <w:shd w:val="clear" w:color="auto" w:fill="F3F3F3"/>
            <w:vAlign w:val="center"/>
          </w:tcPr>
          <w:p w14:paraId="308CC9E5" w14:textId="77777777" w:rsidR="00CD4902" w:rsidRPr="00425522" w:rsidRDefault="00CD4902" w:rsidP="00925B25">
            <w:pPr>
              <w:shd w:val="clear" w:color="auto" w:fill="F3F3F3"/>
              <w:jc w:val="left"/>
              <w:rPr>
                <w:rFonts w:cs="Arial"/>
                <w:sz w:val="16"/>
                <w:szCs w:val="16"/>
              </w:rPr>
            </w:pPr>
            <w:r w:rsidRPr="00425522">
              <w:rPr>
                <w:rFonts w:cs="Arial"/>
                <w:sz w:val="16"/>
                <w:szCs w:val="16"/>
              </w:rPr>
              <w:t xml:space="preserve">EQ/TE 05 : </w:t>
            </w:r>
            <w:r w:rsidRPr="00425522">
              <w:rPr>
                <w:rFonts w:cs="Arial"/>
                <w:sz w:val="16"/>
                <w:szCs w:val="16"/>
              </w:rPr>
              <w:br/>
              <w:t>immunité aux court circuits</w:t>
            </w:r>
          </w:p>
          <w:p w14:paraId="242A12A9" w14:textId="77777777" w:rsidR="00DA6738" w:rsidRPr="00425522" w:rsidRDefault="00DA6738" w:rsidP="00925B25">
            <w:pPr>
              <w:shd w:val="clear" w:color="auto" w:fill="F3F3F3"/>
              <w:jc w:val="left"/>
              <w:rPr>
                <w:rFonts w:cs="Arial"/>
                <w:sz w:val="16"/>
                <w:szCs w:val="16"/>
              </w:rPr>
            </w:pPr>
            <w:r w:rsidRPr="00425522">
              <w:rPr>
                <w:i/>
                <w:color w:val="0000FF"/>
                <w:sz w:val="16"/>
                <w:szCs w:val="16"/>
              </w:rPr>
              <w:t>resistance to short circuits</w:t>
            </w:r>
          </w:p>
        </w:tc>
        <w:tc>
          <w:tcPr>
            <w:tcW w:w="1614" w:type="dxa"/>
            <w:shd w:val="clear" w:color="auto" w:fill="F3F3F3"/>
            <w:vAlign w:val="center"/>
          </w:tcPr>
          <w:p w14:paraId="7D1AA745" w14:textId="77777777" w:rsidR="00FD10EA" w:rsidRPr="00425522" w:rsidRDefault="00CD4902" w:rsidP="00BF6734">
            <w:pPr>
              <w:shd w:val="clear" w:color="auto" w:fill="F3F3F3"/>
              <w:jc w:val="center"/>
              <w:rPr>
                <w:rFonts w:cs="Arial"/>
                <w:sz w:val="16"/>
                <w:szCs w:val="16"/>
              </w:rPr>
            </w:pPr>
            <w:r w:rsidRPr="00425522">
              <w:rPr>
                <w:rFonts w:cs="Arial"/>
                <w:sz w:val="16"/>
                <w:szCs w:val="16"/>
              </w:rPr>
              <w:t>Cas général, alimentations connectées</w:t>
            </w:r>
            <w:r w:rsidR="00FD10EA" w:rsidRPr="00425522">
              <w:rPr>
                <w:rFonts w:cs="Arial"/>
                <w:sz w:val="16"/>
                <w:szCs w:val="16"/>
              </w:rPr>
              <w:t xml:space="preserve"> </w:t>
            </w:r>
          </w:p>
          <w:p w14:paraId="02900605" w14:textId="77777777" w:rsidR="00CD4902" w:rsidRPr="00425522" w:rsidRDefault="00FD10EA" w:rsidP="00FD10EA">
            <w:pPr>
              <w:shd w:val="clear" w:color="auto" w:fill="F3F3F3"/>
              <w:jc w:val="center"/>
              <w:rPr>
                <w:rFonts w:cs="Arial"/>
                <w:sz w:val="16"/>
                <w:szCs w:val="16"/>
              </w:rPr>
            </w:pPr>
            <w:r w:rsidRPr="00425522">
              <w:rPr>
                <w:i/>
                <w:color w:val="0000FF"/>
                <w:sz w:val="16"/>
                <w:szCs w:val="16"/>
              </w:rPr>
              <w:t>General case, power supplies connected</w:t>
            </w:r>
          </w:p>
        </w:tc>
        <w:tc>
          <w:tcPr>
            <w:tcW w:w="994" w:type="dxa"/>
            <w:shd w:val="clear" w:color="auto" w:fill="F3F3F3"/>
            <w:vAlign w:val="center"/>
          </w:tcPr>
          <w:p w14:paraId="6A439C58"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ED1D475" w14:textId="77777777" w:rsidR="00CD4902" w:rsidRPr="00425522" w:rsidRDefault="00CD4902" w:rsidP="00BF6734">
            <w:pPr>
              <w:shd w:val="clear" w:color="auto" w:fill="F3F3F3"/>
              <w:jc w:val="center"/>
              <w:rPr>
                <w:rFonts w:cs="Arial"/>
                <w:sz w:val="16"/>
                <w:szCs w:val="16"/>
              </w:rPr>
            </w:pPr>
            <w:r w:rsidRPr="00425522">
              <w:rPr>
                <w:rFonts w:cs="Arial"/>
                <w:sz w:val="16"/>
                <w:szCs w:val="16"/>
              </w:rPr>
              <w:t>C_</w:t>
            </w:r>
          </w:p>
        </w:tc>
        <w:tc>
          <w:tcPr>
            <w:tcW w:w="3445" w:type="dxa"/>
            <w:shd w:val="clear" w:color="auto" w:fill="F3F3F3"/>
            <w:vAlign w:val="center"/>
          </w:tcPr>
          <w:p w14:paraId="12D059FC" w14:textId="77777777" w:rsidR="00CD4902" w:rsidRPr="00425522" w:rsidRDefault="00CD4902" w:rsidP="00C43659">
            <w:pPr>
              <w:shd w:val="clear" w:color="auto" w:fill="F3F3F3"/>
              <w:jc w:val="left"/>
              <w:rPr>
                <w:rFonts w:cs="Arial"/>
                <w:sz w:val="16"/>
                <w:szCs w:val="16"/>
              </w:rPr>
            </w:pPr>
            <w:r w:rsidRPr="00425522">
              <w:rPr>
                <w:rFonts w:cs="Arial"/>
                <w:sz w:val="16"/>
                <w:szCs w:val="16"/>
              </w:rPr>
              <w:t>Tenir l’exigence GEN-ARTIV-STE-4.007(0) </w:t>
            </w:r>
          </w:p>
          <w:p w14:paraId="5E18C4FA"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523DA9A4" w14:textId="77777777" w:rsidTr="00593D82">
        <w:trPr>
          <w:trHeight w:val="832"/>
        </w:trPr>
        <w:tc>
          <w:tcPr>
            <w:tcW w:w="1220" w:type="dxa"/>
            <w:vMerge/>
            <w:shd w:val="clear" w:color="auto" w:fill="F3F3F3"/>
            <w:vAlign w:val="center"/>
          </w:tcPr>
          <w:p w14:paraId="5E8C49DC"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6FA74BB"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115D14C9" w14:textId="77777777" w:rsidR="00CD4902" w:rsidRPr="00425522" w:rsidRDefault="00CD4902" w:rsidP="00BF6734">
            <w:pPr>
              <w:shd w:val="clear" w:color="auto" w:fill="F3F3F3"/>
              <w:jc w:val="center"/>
              <w:rPr>
                <w:rFonts w:cs="Arial"/>
                <w:sz w:val="16"/>
                <w:szCs w:val="16"/>
              </w:rPr>
            </w:pPr>
            <w:r w:rsidRPr="00425522">
              <w:rPr>
                <w:rFonts w:cs="Arial"/>
                <w:sz w:val="16"/>
                <w:szCs w:val="16"/>
              </w:rPr>
              <w:t>Cas des sorties de puissance protégées, alimentations connectées</w:t>
            </w:r>
          </w:p>
          <w:p w14:paraId="3AF3173F" w14:textId="77777777" w:rsidR="00FD10EA" w:rsidRPr="00425522" w:rsidRDefault="00FD10EA" w:rsidP="009F74FD">
            <w:pPr>
              <w:shd w:val="clear" w:color="auto" w:fill="F3F3F3"/>
              <w:jc w:val="center"/>
              <w:rPr>
                <w:rFonts w:cs="Arial"/>
                <w:sz w:val="16"/>
                <w:szCs w:val="16"/>
              </w:rPr>
            </w:pPr>
            <w:r w:rsidRPr="00425522">
              <w:rPr>
                <w:i/>
                <w:color w:val="0000FF"/>
                <w:sz w:val="16"/>
                <w:szCs w:val="16"/>
              </w:rPr>
              <w:t xml:space="preserve">Case of the </w:t>
            </w:r>
            <w:r w:rsidR="009F74FD" w:rsidRPr="00425522">
              <w:rPr>
                <w:i/>
                <w:color w:val="0000FF"/>
                <w:sz w:val="16"/>
                <w:szCs w:val="16"/>
              </w:rPr>
              <w:t xml:space="preserve">power </w:t>
            </w:r>
            <w:r w:rsidRPr="00425522">
              <w:rPr>
                <w:i/>
                <w:color w:val="0000FF"/>
                <w:sz w:val="16"/>
                <w:szCs w:val="16"/>
              </w:rPr>
              <w:t>outputs protected</w:t>
            </w:r>
            <w:r w:rsidR="009F74FD" w:rsidRPr="00425522">
              <w:rPr>
                <w:i/>
                <w:color w:val="0000FF"/>
                <w:sz w:val="16"/>
                <w:szCs w:val="16"/>
              </w:rPr>
              <w:t>,</w:t>
            </w:r>
            <w:r w:rsidRPr="00425522">
              <w:rPr>
                <w:i/>
                <w:color w:val="0000FF"/>
                <w:sz w:val="16"/>
                <w:szCs w:val="16"/>
              </w:rPr>
              <w:t xml:space="preserve"> supplies connected</w:t>
            </w:r>
          </w:p>
        </w:tc>
        <w:tc>
          <w:tcPr>
            <w:tcW w:w="994" w:type="dxa"/>
            <w:shd w:val="clear" w:color="auto" w:fill="F3F3F3"/>
            <w:vAlign w:val="center"/>
          </w:tcPr>
          <w:p w14:paraId="1ACF9685"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28CE1C7F"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0628061D" w14:textId="77777777" w:rsidR="00CD4902" w:rsidRPr="00425522" w:rsidRDefault="00CD4902" w:rsidP="00C43659">
            <w:pPr>
              <w:shd w:val="clear" w:color="auto" w:fill="F3F3F3"/>
              <w:jc w:val="left"/>
              <w:rPr>
                <w:rFonts w:cs="Arial"/>
                <w:sz w:val="16"/>
                <w:szCs w:val="16"/>
              </w:rPr>
            </w:pPr>
            <w:r w:rsidRPr="00425522">
              <w:rPr>
                <w:rFonts w:cs="Arial"/>
                <w:sz w:val="16"/>
                <w:szCs w:val="16"/>
              </w:rPr>
              <w:t> Tenir l’exigence GEN-ARTIV-STE-4.007(0) </w:t>
            </w:r>
          </w:p>
          <w:p w14:paraId="487F2F12"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74EEFFF3" w14:textId="77777777" w:rsidTr="00593D82">
        <w:trPr>
          <w:trHeight w:val="986"/>
        </w:trPr>
        <w:tc>
          <w:tcPr>
            <w:tcW w:w="1220" w:type="dxa"/>
            <w:vMerge/>
            <w:shd w:val="clear" w:color="auto" w:fill="F3F3F3"/>
            <w:vAlign w:val="center"/>
          </w:tcPr>
          <w:p w14:paraId="22A1EC32"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38EEF80E"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42AF0C46" w14:textId="77777777" w:rsidR="00CD4902" w:rsidRPr="00425522" w:rsidRDefault="00CD4902" w:rsidP="00BF6734">
            <w:pPr>
              <w:shd w:val="clear" w:color="auto" w:fill="F3F3F3"/>
              <w:jc w:val="center"/>
              <w:rPr>
                <w:rFonts w:cs="Arial"/>
                <w:sz w:val="16"/>
                <w:szCs w:val="16"/>
              </w:rPr>
            </w:pPr>
            <w:r w:rsidRPr="00425522">
              <w:rPr>
                <w:rFonts w:cs="Arial"/>
                <w:sz w:val="16"/>
                <w:szCs w:val="16"/>
              </w:rPr>
              <w:t>Cas des sorties de puissance non protégées, alimentations connectées</w:t>
            </w:r>
          </w:p>
          <w:p w14:paraId="5076B571" w14:textId="77777777" w:rsidR="009F74FD" w:rsidRPr="00425522" w:rsidRDefault="009F74FD" w:rsidP="009F74FD">
            <w:pPr>
              <w:shd w:val="clear" w:color="auto" w:fill="F3F3F3"/>
              <w:jc w:val="center"/>
              <w:rPr>
                <w:i/>
                <w:color w:val="0000FF"/>
                <w:sz w:val="16"/>
                <w:szCs w:val="16"/>
              </w:rPr>
            </w:pPr>
            <w:r w:rsidRPr="00425522">
              <w:rPr>
                <w:i/>
                <w:color w:val="0000FF"/>
                <w:sz w:val="16"/>
                <w:szCs w:val="16"/>
              </w:rPr>
              <w:t>Case of the power outputs unprotected, supplies connected</w:t>
            </w:r>
          </w:p>
        </w:tc>
        <w:tc>
          <w:tcPr>
            <w:tcW w:w="994" w:type="dxa"/>
            <w:shd w:val="clear" w:color="auto" w:fill="F3F3F3"/>
            <w:vAlign w:val="center"/>
          </w:tcPr>
          <w:p w14:paraId="751B8BFC"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CD63DE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0210B9FB" w14:textId="77777777" w:rsidR="00CD4902" w:rsidRPr="00425522" w:rsidRDefault="00CD4902" w:rsidP="00C43659">
            <w:pPr>
              <w:shd w:val="clear" w:color="auto" w:fill="F3F3F3"/>
              <w:jc w:val="left"/>
              <w:rPr>
                <w:rFonts w:cs="Arial"/>
                <w:sz w:val="16"/>
                <w:szCs w:val="16"/>
              </w:rPr>
            </w:pPr>
            <w:r w:rsidRPr="00425522">
              <w:rPr>
                <w:rFonts w:cs="Arial"/>
                <w:sz w:val="16"/>
                <w:szCs w:val="16"/>
              </w:rPr>
              <w:t> Tenir l’exigence GEN-ARTIV-STE-4.007(0) </w:t>
            </w:r>
          </w:p>
          <w:p w14:paraId="56BB9279"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58F4F079" w14:textId="77777777" w:rsidTr="00593D82">
        <w:trPr>
          <w:trHeight w:val="675"/>
        </w:trPr>
        <w:tc>
          <w:tcPr>
            <w:tcW w:w="1220" w:type="dxa"/>
            <w:vMerge/>
            <w:shd w:val="clear" w:color="auto" w:fill="F3F3F3"/>
            <w:vAlign w:val="center"/>
          </w:tcPr>
          <w:p w14:paraId="0FDE15E0"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55F9EAF2"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6FB72512" w14:textId="77777777" w:rsidR="00CD4902" w:rsidRPr="00425522" w:rsidRDefault="00CD4902" w:rsidP="00BF6734">
            <w:pPr>
              <w:shd w:val="clear" w:color="auto" w:fill="F3F3F3"/>
              <w:jc w:val="center"/>
              <w:rPr>
                <w:rFonts w:cs="Arial"/>
                <w:sz w:val="16"/>
                <w:szCs w:val="16"/>
              </w:rPr>
            </w:pPr>
            <w:r w:rsidRPr="00425522">
              <w:rPr>
                <w:rFonts w:cs="Arial"/>
                <w:sz w:val="16"/>
                <w:szCs w:val="16"/>
              </w:rPr>
              <w:t>Cas général, alimentation ou masse déconnectée</w:t>
            </w:r>
          </w:p>
          <w:p w14:paraId="6016179A" w14:textId="77777777" w:rsidR="009F74FD" w:rsidRPr="00425522" w:rsidRDefault="009F74FD" w:rsidP="009F74FD">
            <w:pPr>
              <w:shd w:val="clear" w:color="auto" w:fill="F3F3F3"/>
              <w:jc w:val="center"/>
              <w:rPr>
                <w:i/>
                <w:color w:val="0000FF"/>
                <w:sz w:val="16"/>
                <w:szCs w:val="16"/>
              </w:rPr>
            </w:pPr>
            <w:r w:rsidRPr="00425522">
              <w:rPr>
                <w:i/>
                <w:color w:val="0000FF"/>
                <w:sz w:val="16"/>
                <w:szCs w:val="16"/>
              </w:rPr>
              <w:t>General case, power or ground disconnected</w:t>
            </w:r>
          </w:p>
        </w:tc>
        <w:tc>
          <w:tcPr>
            <w:tcW w:w="994" w:type="dxa"/>
            <w:shd w:val="clear" w:color="auto" w:fill="F3F3F3"/>
            <w:vAlign w:val="center"/>
          </w:tcPr>
          <w:p w14:paraId="4A9456B8"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7CFC0A3" w14:textId="77777777" w:rsidR="00CD4902" w:rsidRPr="00425522" w:rsidRDefault="00CD4902" w:rsidP="00BF6734">
            <w:pPr>
              <w:shd w:val="clear" w:color="auto" w:fill="F3F3F3"/>
              <w:jc w:val="center"/>
              <w:rPr>
                <w:rFonts w:cs="Arial"/>
                <w:sz w:val="16"/>
                <w:szCs w:val="16"/>
              </w:rPr>
            </w:pPr>
            <w:r w:rsidRPr="00425522">
              <w:rPr>
                <w:rFonts w:cs="Arial"/>
                <w:sz w:val="16"/>
                <w:szCs w:val="16"/>
              </w:rPr>
              <w:t>A après reconnexion</w:t>
            </w:r>
          </w:p>
          <w:p w14:paraId="381E075B" w14:textId="77777777" w:rsidR="00427846" w:rsidRPr="00425522" w:rsidRDefault="00427846" w:rsidP="00427846">
            <w:pPr>
              <w:shd w:val="clear" w:color="auto" w:fill="F3F3F3"/>
              <w:jc w:val="center"/>
              <w:rPr>
                <w:i/>
                <w:color w:val="0000FF"/>
                <w:sz w:val="16"/>
                <w:szCs w:val="16"/>
              </w:rPr>
            </w:pPr>
            <w:r w:rsidRPr="00425522">
              <w:rPr>
                <w:i/>
                <w:color w:val="0000FF"/>
                <w:sz w:val="16"/>
                <w:szCs w:val="16"/>
              </w:rPr>
              <w:t>A after reconnection</w:t>
            </w:r>
          </w:p>
          <w:p w14:paraId="730CF53D" w14:textId="77777777" w:rsidR="00427846" w:rsidRPr="00425522" w:rsidRDefault="00427846" w:rsidP="00BF6734">
            <w:pPr>
              <w:shd w:val="clear" w:color="auto" w:fill="F3F3F3"/>
              <w:jc w:val="center"/>
              <w:rPr>
                <w:rFonts w:cs="Arial"/>
                <w:sz w:val="16"/>
                <w:szCs w:val="16"/>
              </w:rPr>
            </w:pPr>
          </w:p>
        </w:tc>
        <w:tc>
          <w:tcPr>
            <w:tcW w:w="3445" w:type="dxa"/>
            <w:shd w:val="clear" w:color="auto" w:fill="F3F3F3"/>
            <w:vAlign w:val="center"/>
          </w:tcPr>
          <w:p w14:paraId="5329146E" w14:textId="77777777" w:rsidR="00CD4902" w:rsidRPr="00425522" w:rsidRDefault="00CD4902" w:rsidP="00C43659">
            <w:pPr>
              <w:shd w:val="clear" w:color="auto" w:fill="F3F3F3"/>
              <w:jc w:val="left"/>
              <w:rPr>
                <w:rFonts w:cs="Arial"/>
                <w:sz w:val="16"/>
                <w:szCs w:val="16"/>
              </w:rPr>
            </w:pPr>
            <w:r w:rsidRPr="00425522">
              <w:rPr>
                <w:rFonts w:cs="Arial"/>
                <w:sz w:val="16"/>
                <w:szCs w:val="16"/>
              </w:rPr>
              <w:t> Tenir l’exigence GEN-ARTIV-STE-4.007(0) </w:t>
            </w:r>
          </w:p>
          <w:p w14:paraId="6A018FC2"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3423400B" w14:textId="77777777" w:rsidTr="00593D82">
        <w:trPr>
          <w:trHeight w:val="900"/>
        </w:trPr>
        <w:tc>
          <w:tcPr>
            <w:tcW w:w="1220" w:type="dxa"/>
            <w:vMerge/>
            <w:shd w:val="clear" w:color="auto" w:fill="F3F3F3"/>
            <w:vAlign w:val="center"/>
          </w:tcPr>
          <w:p w14:paraId="47BA3A7B"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E62696F"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30739E9E" w14:textId="77777777" w:rsidR="00CD4902" w:rsidRPr="00425522" w:rsidRDefault="00CD4902" w:rsidP="00BF6734">
            <w:pPr>
              <w:shd w:val="clear" w:color="auto" w:fill="F3F3F3"/>
              <w:jc w:val="center"/>
              <w:rPr>
                <w:rFonts w:cs="Arial"/>
                <w:sz w:val="16"/>
                <w:szCs w:val="16"/>
              </w:rPr>
            </w:pPr>
            <w:r w:rsidRPr="00425522">
              <w:rPr>
                <w:rFonts w:cs="Arial"/>
                <w:sz w:val="16"/>
                <w:szCs w:val="16"/>
              </w:rPr>
              <w:t>Cas des sorties de puissance, alimentation ou masse déconnectée</w:t>
            </w:r>
          </w:p>
          <w:p w14:paraId="5E98DE53" w14:textId="77777777" w:rsidR="009F74FD" w:rsidRPr="00425522" w:rsidRDefault="009F74FD" w:rsidP="009F74FD">
            <w:pPr>
              <w:shd w:val="clear" w:color="auto" w:fill="F3F3F3"/>
              <w:jc w:val="center"/>
              <w:rPr>
                <w:i/>
                <w:color w:val="0000FF"/>
                <w:sz w:val="16"/>
                <w:szCs w:val="16"/>
              </w:rPr>
            </w:pPr>
            <w:r w:rsidRPr="00425522">
              <w:rPr>
                <w:i/>
                <w:color w:val="0000FF"/>
                <w:sz w:val="16"/>
                <w:szCs w:val="16"/>
              </w:rPr>
              <w:t>Case of power outputs</w:t>
            </w:r>
          </w:p>
          <w:p w14:paraId="29960892" w14:textId="77777777" w:rsidR="009F74FD" w:rsidRPr="00425522" w:rsidRDefault="009F74FD" w:rsidP="00BF6734">
            <w:pPr>
              <w:shd w:val="clear" w:color="auto" w:fill="F3F3F3"/>
              <w:jc w:val="center"/>
              <w:rPr>
                <w:rFonts w:cs="Arial"/>
                <w:sz w:val="16"/>
                <w:szCs w:val="16"/>
              </w:rPr>
            </w:pPr>
            <w:r w:rsidRPr="00425522">
              <w:rPr>
                <w:i/>
                <w:color w:val="0000FF"/>
                <w:sz w:val="16"/>
                <w:szCs w:val="16"/>
              </w:rPr>
              <w:t>, power or ground disconnected</w:t>
            </w:r>
          </w:p>
        </w:tc>
        <w:tc>
          <w:tcPr>
            <w:tcW w:w="994" w:type="dxa"/>
            <w:shd w:val="clear" w:color="auto" w:fill="F3F3F3"/>
            <w:vAlign w:val="center"/>
          </w:tcPr>
          <w:p w14:paraId="7BD38A86"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7D762D7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39BA1E25" w14:textId="77777777" w:rsidR="00CD4902" w:rsidRPr="00425522" w:rsidRDefault="00CD4902" w:rsidP="00C43659">
            <w:pPr>
              <w:shd w:val="clear" w:color="auto" w:fill="F3F3F3"/>
              <w:jc w:val="left"/>
              <w:rPr>
                <w:rFonts w:cs="Arial"/>
                <w:sz w:val="16"/>
                <w:szCs w:val="16"/>
              </w:rPr>
            </w:pPr>
            <w:r w:rsidRPr="00425522">
              <w:rPr>
                <w:rFonts w:cs="Arial"/>
                <w:sz w:val="16"/>
                <w:szCs w:val="16"/>
              </w:rPr>
              <w:t> </w:t>
            </w:r>
          </w:p>
        </w:tc>
      </w:tr>
      <w:tr w:rsidR="00CD4902" w:rsidRPr="00425522" w14:paraId="52321271" w14:textId="77777777" w:rsidTr="00593D82">
        <w:trPr>
          <w:trHeight w:val="1646"/>
        </w:trPr>
        <w:tc>
          <w:tcPr>
            <w:tcW w:w="1220" w:type="dxa"/>
            <w:vMerge w:val="restart"/>
            <w:shd w:val="clear" w:color="auto" w:fill="F3F3F3"/>
            <w:vAlign w:val="center"/>
          </w:tcPr>
          <w:p w14:paraId="475CAE3A" w14:textId="77777777" w:rsidR="00CD4902" w:rsidRPr="00425522" w:rsidRDefault="00CD4902" w:rsidP="00BF6734">
            <w:pPr>
              <w:shd w:val="clear" w:color="auto" w:fill="F3F3F3"/>
              <w:jc w:val="center"/>
              <w:rPr>
                <w:rFonts w:cs="Arial"/>
                <w:sz w:val="16"/>
                <w:szCs w:val="16"/>
              </w:rPr>
            </w:pPr>
            <w:r w:rsidRPr="00425522">
              <w:rPr>
                <w:rFonts w:cs="Arial"/>
                <w:sz w:val="16"/>
                <w:szCs w:val="16"/>
              </w:rPr>
              <w:lastRenderedPageBreak/>
              <w:t>GEN-HDC-STE-3.0007(0)</w:t>
            </w:r>
          </w:p>
        </w:tc>
        <w:tc>
          <w:tcPr>
            <w:tcW w:w="1752" w:type="dxa"/>
            <w:vMerge w:val="restart"/>
            <w:shd w:val="clear" w:color="auto" w:fill="F3F3F3"/>
            <w:vAlign w:val="center"/>
          </w:tcPr>
          <w:p w14:paraId="4994C4CE" w14:textId="77777777" w:rsidR="00CD4902" w:rsidRPr="00425522" w:rsidRDefault="00CD4902" w:rsidP="009D01A2">
            <w:pPr>
              <w:shd w:val="clear" w:color="auto" w:fill="F3F3F3"/>
              <w:jc w:val="left"/>
              <w:rPr>
                <w:rFonts w:cs="Arial"/>
                <w:sz w:val="16"/>
                <w:szCs w:val="16"/>
              </w:rPr>
            </w:pPr>
            <w:r w:rsidRPr="00425522">
              <w:rPr>
                <w:rFonts w:cs="Arial"/>
                <w:sz w:val="16"/>
                <w:szCs w:val="16"/>
              </w:rPr>
              <w:t xml:space="preserve">EQ/TE 06 : </w:t>
            </w:r>
            <w:r w:rsidRPr="00425522">
              <w:rPr>
                <w:rFonts w:cs="Arial"/>
                <w:sz w:val="16"/>
                <w:szCs w:val="16"/>
              </w:rPr>
              <w:br/>
              <w:t>immunité aux surcharges de longue durée</w:t>
            </w:r>
          </w:p>
          <w:p w14:paraId="6B4EF597" w14:textId="77777777" w:rsidR="009D01A2" w:rsidRPr="00425522" w:rsidRDefault="009D01A2" w:rsidP="009D01A2">
            <w:pPr>
              <w:shd w:val="clear" w:color="auto" w:fill="F3F3F3"/>
              <w:jc w:val="left"/>
              <w:rPr>
                <w:rFonts w:cs="Arial"/>
                <w:sz w:val="16"/>
                <w:szCs w:val="16"/>
              </w:rPr>
            </w:pPr>
            <w:r w:rsidRPr="00425522">
              <w:rPr>
                <w:i/>
                <w:color w:val="0000FF"/>
                <w:sz w:val="16"/>
                <w:szCs w:val="16"/>
              </w:rPr>
              <w:t>Resistance to long duration overloads</w:t>
            </w:r>
          </w:p>
        </w:tc>
        <w:tc>
          <w:tcPr>
            <w:tcW w:w="1614" w:type="dxa"/>
            <w:shd w:val="clear" w:color="auto" w:fill="F3F3F3"/>
            <w:vAlign w:val="center"/>
          </w:tcPr>
          <w:p w14:paraId="4F308B21" w14:textId="77777777" w:rsidR="00CD4902" w:rsidRPr="00425522" w:rsidRDefault="00CD4902" w:rsidP="00427846">
            <w:pPr>
              <w:shd w:val="clear" w:color="auto" w:fill="F3F3F3"/>
              <w:jc w:val="center"/>
              <w:rPr>
                <w:rFonts w:cs="Arial"/>
                <w:sz w:val="16"/>
                <w:szCs w:val="16"/>
              </w:rPr>
            </w:pPr>
            <w:r w:rsidRPr="00425522">
              <w:rPr>
                <w:rFonts w:cs="Arial"/>
                <w:sz w:val="16"/>
                <w:szCs w:val="16"/>
              </w:rPr>
              <w:t>essai 1a ou 2a</w:t>
            </w:r>
            <w:r w:rsidRPr="00425522">
              <w:rPr>
                <w:rFonts w:cs="Arial"/>
                <w:sz w:val="16"/>
                <w:szCs w:val="16"/>
              </w:rPr>
              <w:br/>
              <w:t>(circuits non protégés)</w:t>
            </w:r>
          </w:p>
          <w:p w14:paraId="145652C6" w14:textId="77777777" w:rsidR="00427846" w:rsidRPr="00425522" w:rsidRDefault="00427846" w:rsidP="00427846">
            <w:pPr>
              <w:shd w:val="clear" w:color="auto" w:fill="F3F3F3"/>
              <w:jc w:val="center"/>
              <w:rPr>
                <w:i/>
                <w:color w:val="0000FF"/>
                <w:sz w:val="16"/>
                <w:szCs w:val="16"/>
              </w:rPr>
            </w:pPr>
            <w:r w:rsidRPr="00425522">
              <w:rPr>
                <w:i/>
                <w:color w:val="0000FF"/>
                <w:sz w:val="16"/>
                <w:szCs w:val="16"/>
              </w:rPr>
              <w:t>Test 1a or 2a</w:t>
            </w:r>
            <w:r w:rsidRPr="00425522">
              <w:rPr>
                <w:i/>
                <w:color w:val="0000FF"/>
                <w:sz w:val="16"/>
                <w:szCs w:val="16"/>
              </w:rPr>
              <w:br/>
              <w:t>(unprotected circuits)</w:t>
            </w:r>
          </w:p>
          <w:p w14:paraId="4EB22AFA" w14:textId="77777777" w:rsidR="00427846" w:rsidRPr="00425522" w:rsidRDefault="00427846" w:rsidP="00427846">
            <w:pPr>
              <w:shd w:val="clear" w:color="auto" w:fill="F3F3F3"/>
              <w:rPr>
                <w:rFonts w:cs="Arial"/>
                <w:sz w:val="16"/>
                <w:szCs w:val="16"/>
              </w:rPr>
            </w:pPr>
          </w:p>
        </w:tc>
        <w:tc>
          <w:tcPr>
            <w:tcW w:w="994" w:type="dxa"/>
            <w:shd w:val="clear" w:color="auto" w:fill="F3F3F3"/>
            <w:vAlign w:val="center"/>
          </w:tcPr>
          <w:p w14:paraId="2427A9BD"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20A7873C" w14:textId="77777777" w:rsidR="00427846" w:rsidRPr="00425522" w:rsidRDefault="00CD4902" w:rsidP="00427846">
            <w:pPr>
              <w:shd w:val="clear" w:color="auto" w:fill="F5F5F5"/>
              <w:jc w:val="center"/>
              <w:textAlignment w:val="top"/>
              <w:rPr>
                <w:rFonts w:cs="Arial"/>
                <w:color w:val="333333"/>
              </w:rPr>
            </w:pPr>
            <w:r w:rsidRPr="00425522">
              <w:rPr>
                <w:rFonts w:cs="Arial"/>
                <w:sz w:val="16"/>
                <w:szCs w:val="16"/>
              </w:rPr>
              <w:t>E (pas de CCA)</w:t>
            </w:r>
          </w:p>
          <w:p w14:paraId="55FBDEE3" w14:textId="77777777" w:rsidR="00427846" w:rsidRPr="00425522" w:rsidRDefault="00427846" w:rsidP="00427846">
            <w:pPr>
              <w:shd w:val="clear" w:color="auto" w:fill="F5F5F5"/>
              <w:jc w:val="center"/>
              <w:textAlignment w:val="top"/>
              <w:rPr>
                <w:i/>
                <w:color w:val="0000FF"/>
                <w:sz w:val="16"/>
                <w:szCs w:val="16"/>
              </w:rPr>
            </w:pPr>
            <w:r w:rsidRPr="00425522">
              <w:rPr>
                <w:i/>
                <w:color w:val="0000FF"/>
                <w:sz w:val="16"/>
                <w:szCs w:val="16"/>
              </w:rPr>
              <w:t>E (no CCA)</w:t>
            </w:r>
          </w:p>
          <w:p w14:paraId="3AA29F5B" w14:textId="77777777" w:rsidR="00CD4902" w:rsidRPr="00425522" w:rsidRDefault="00CD4902" w:rsidP="00427846">
            <w:pPr>
              <w:shd w:val="clear" w:color="auto" w:fill="F3F3F3"/>
              <w:jc w:val="center"/>
              <w:rPr>
                <w:rFonts w:cs="Arial"/>
                <w:sz w:val="16"/>
                <w:szCs w:val="16"/>
              </w:rPr>
            </w:pPr>
          </w:p>
        </w:tc>
        <w:tc>
          <w:tcPr>
            <w:tcW w:w="3445" w:type="dxa"/>
            <w:shd w:val="clear" w:color="auto" w:fill="F3F3F3"/>
            <w:vAlign w:val="center"/>
          </w:tcPr>
          <w:p w14:paraId="0BC82753" w14:textId="77777777" w:rsidR="00427846" w:rsidRPr="00425522" w:rsidRDefault="00CD4902" w:rsidP="00427846">
            <w:pPr>
              <w:shd w:val="clear" w:color="auto" w:fill="F3F3F3"/>
              <w:jc w:val="left"/>
              <w:rPr>
                <w:rFonts w:cs="Arial"/>
                <w:sz w:val="16"/>
                <w:szCs w:val="16"/>
              </w:rPr>
            </w:pPr>
            <w:r w:rsidRPr="00425522">
              <w:rPr>
                <w:rFonts w:cs="Arial"/>
                <w:sz w:val="16"/>
                <w:szCs w:val="16"/>
              </w:rPr>
              <w:t>Mise au +Bat via une impédance de la ligne masse LIN ou Klaxon, la pièce étant connectée à ses alimentations.</w:t>
            </w:r>
            <w:r w:rsidRPr="00425522">
              <w:rPr>
                <w:rFonts w:cs="Arial"/>
                <w:sz w:val="16"/>
                <w:szCs w:val="16"/>
              </w:rPr>
              <w:br/>
              <w:t>Mise à la masse via une impédance de la sortie +LIN, la pièce étant connectée à ses alimentations et le LIN commuté.</w:t>
            </w:r>
            <w:r w:rsidRPr="00425522">
              <w:rPr>
                <w:rFonts w:cs="Arial"/>
                <w:sz w:val="16"/>
                <w:szCs w:val="16"/>
              </w:rPr>
              <w:br/>
              <w:t>Pour les lignes airbag : mise au +BAT via une impédance de la sortie, l'entrée étant mise à la masse.</w:t>
            </w:r>
          </w:p>
          <w:p w14:paraId="189956A6" w14:textId="77777777" w:rsidR="00427846" w:rsidRPr="00425522" w:rsidRDefault="00427846" w:rsidP="00427846">
            <w:pPr>
              <w:shd w:val="clear" w:color="auto" w:fill="F3F3F3"/>
              <w:jc w:val="left"/>
              <w:rPr>
                <w:rFonts w:cs="Arial"/>
                <w:color w:val="777777"/>
                <w:sz w:val="20"/>
                <w:lang w:eastAsia="fr-FR"/>
              </w:rPr>
            </w:pPr>
            <w:r w:rsidRPr="00425522">
              <w:rPr>
                <w:i/>
                <w:color w:val="0000FF"/>
                <w:sz w:val="16"/>
                <w:szCs w:val="16"/>
              </w:rPr>
              <w:t>Placing the + BAT through an impedance to the ground line or LIN Horn, part being connected to its power supply.</w:t>
            </w:r>
            <w:r w:rsidRPr="00425522">
              <w:rPr>
                <w:i/>
                <w:color w:val="0000FF"/>
                <w:sz w:val="16"/>
                <w:szCs w:val="16"/>
              </w:rPr>
              <w:br/>
              <w:t>Grounding through an impedance of output + LIN, the piece is connected to its power and LIN switched.</w:t>
            </w:r>
            <w:r w:rsidRPr="00425522">
              <w:rPr>
                <w:i/>
                <w:color w:val="0000FF"/>
                <w:sz w:val="16"/>
                <w:szCs w:val="16"/>
              </w:rPr>
              <w:br/>
              <w:t>For airbag lines: development + BAT through an impedance to the output, the input being grounded.</w:t>
            </w:r>
          </w:p>
          <w:p w14:paraId="4D9DDA52" w14:textId="77777777" w:rsidR="00CD4902" w:rsidRPr="00425522" w:rsidRDefault="00CD4902" w:rsidP="00C43659">
            <w:pPr>
              <w:shd w:val="clear" w:color="auto" w:fill="F3F3F3"/>
              <w:jc w:val="left"/>
              <w:rPr>
                <w:rFonts w:cs="Arial"/>
                <w:sz w:val="16"/>
                <w:szCs w:val="16"/>
              </w:rPr>
            </w:pPr>
            <w:r w:rsidRPr="00425522">
              <w:rPr>
                <w:rFonts w:cs="Arial"/>
                <w:sz w:val="16"/>
                <w:szCs w:val="16"/>
              </w:rPr>
              <w:t>Tenir l’exigence GEN-ARTIV-STE-4.007(0) </w:t>
            </w:r>
          </w:p>
          <w:p w14:paraId="3BCD6896"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6F23C631" w14:textId="77777777" w:rsidTr="00593D82">
        <w:trPr>
          <w:trHeight w:val="450"/>
        </w:trPr>
        <w:tc>
          <w:tcPr>
            <w:tcW w:w="1220" w:type="dxa"/>
            <w:vMerge/>
            <w:shd w:val="clear" w:color="auto" w:fill="F3F3F3"/>
            <w:vAlign w:val="center"/>
          </w:tcPr>
          <w:p w14:paraId="65FA4B9F"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E33F30B"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39FFD67F" w14:textId="77777777" w:rsidR="00CD4902" w:rsidRPr="00425522" w:rsidRDefault="00CD4902" w:rsidP="00BF6734">
            <w:pPr>
              <w:shd w:val="clear" w:color="auto" w:fill="F3F3F3"/>
              <w:jc w:val="center"/>
              <w:rPr>
                <w:rFonts w:cs="Arial"/>
                <w:sz w:val="16"/>
                <w:szCs w:val="16"/>
              </w:rPr>
            </w:pPr>
            <w:r w:rsidRPr="00425522">
              <w:rPr>
                <w:rFonts w:cs="Arial"/>
                <w:sz w:val="16"/>
                <w:szCs w:val="16"/>
              </w:rPr>
              <w:t>essai 1b ou 2b</w:t>
            </w:r>
            <w:r w:rsidRPr="00425522">
              <w:rPr>
                <w:rFonts w:cs="Arial"/>
                <w:sz w:val="16"/>
                <w:szCs w:val="16"/>
              </w:rPr>
              <w:br/>
              <w:t>("smartpower")</w:t>
            </w:r>
          </w:p>
          <w:p w14:paraId="26D49663" w14:textId="77777777" w:rsidR="00A0564C" w:rsidRPr="00425522" w:rsidRDefault="00A0564C" w:rsidP="00A0564C">
            <w:pPr>
              <w:shd w:val="clear" w:color="auto" w:fill="F3F3F3"/>
              <w:jc w:val="center"/>
              <w:rPr>
                <w:i/>
                <w:color w:val="0000FF"/>
                <w:sz w:val="16"/>
                <w:szCs w:val="16"/>
              </w:rPr>
            </w:pPr>
            <w:r w:rsidRPr="00425522">
              <w:rPr>
                <w:i/>
                <w:color w:val="0000FF"/>
                <w:sz w:val="16"/>
                <w:szCs w:val="16"/>
              </w:rPr>
              <w:t>test 1b ou 2b</w:t>
            </w:r>
            <w:r w:rsidRPr="00425522">
              <w:rPr>
                <w:i/>
                <w:color w:val="0000FF"/>
                <w:sz w:val="16"/>
                <w:szCs w:val="16"/>
              </w:rPr>
              <w:br/>
              <w:t>("smartpower")</w:t>
            </w:r>
          </w:p>
        </w:tc>
        <w:tc>
          <w:tcPr>
            <w:tcW w:w="994" w:type="dxa"/>
            <w:shd w:val="clear" w:color="auto" w:fill="F3F3F3"/>
            <w:vAlign w:val="center"/>
          </w:tcPr>
          <w:p w14:paraId="449A1C0C" w14:textId="77777777" w:rsidR="00CD4902" w:rsidRPr="00425522" w:rsidRDefault="00CD4902" w:rsidP="00BF6734">
            <w:pPr>
              <w:shd w:val="clear" w:color="auto" w:fill="F3F3F3"/>
              <w:rPr>
                <w:rFonts w:cs="Arial"/>
                <w:sz w:val="16"/>
                <w:szCs w:val="16"/>
              </w:rPr>
            </w:pPr>
            <w:r w:rsidRPr="00425522">
              <w:rPr>
                <w:rFonts w:cs="Arial"/>
                <w:sz w:val="16"/>
                <w:szCs w:val="16"/>
              </w:rPr>
              <w:t>applicable</w:t>
            </w:r>
          </w:p>
        </w:tc>
        <w:tc>
          <w:tcPr>
            <w:tcW w:w="1181" w:type="dxa"/>
            <w:shd w:val="clear" w:color="auto" w:fill="F3F3F3"/>
            <w:vAlign w:val="center"/>
          </w:tcPr>
          <w:p w14:paraId="6732C828"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22359188" w14:textId="77777777" w:rsidR="00CD4902" w:rsidRPr="00425522" w:rsidRDefault="00CD4902" w:rsidP="00C43659">
            <w:pPr>
              <w:shd w:val="clear" w:color="auto" w:fill="F3F3F3"/>
              <w:jc w:val="left"/>
              <w:rPr>
                <w:rFonts w:cs="Arial"/>
                <w:sz w:val="16"/>
                <w:szCs w:val="16"/>
              </w:rPr>
            </w:pPr>
            <w:r w:rsidRPr="00425522">
              <w:rPr>
                <w:rFonts w:cs="Arial"/>
                <w:sz w:val="16"/>
                <w:szCs w:val="16"/>
              </w:rPr>
              <w:t>Applicable si composants présent</w:t>
            </w:r>
          </w:p>
          <w:p w14:paraId="7C1CD091" w14:textId="77777777" w:rsidR="00C7501E" w:rsidRPr="00425522" w:rsidRDefault="00CD4902" w:rsidP="00C43659">
            <w:pPr>
              <w:shd w:val="clear" w:color="auto" w:fill="F3F3F3"/>
              <w:jc w:val="left"/>
            </w:pPr>
            <w:r w:rsidRPr="00425522">
              <w:rPr>
                <w:rFonts w:cs="Arial"/>
                <w:sz w:val="16"/>
                <w:szCs w:val="16"/>
              </w:rPr>
              <w:t>respecter le document [N8]</w:t>
            </w:r>
            <w:r w:rsidR="00C7501E" w:rsidRPr="00425522">
              <w:t xml:space="preserve"> </w:t>
            </w:r>
          </w:p>
          <w:p w14:paraId="787A336C" w14:textId="77777777" w:rsidR="00CD4902" w:rsidRPr="00425522" w:rsidRDefault="00C7501E" w:rsidP="00C7501E">
            <w:pPr>
              <w:shd w:val="clear" w:color="auto" w:fill="F3F3F3"/>
              <w:jc w:val="left"/>
              <w:rPr>
                <w:i/>
                <w:color w:val="0000FF"/>
                <w:sz w:val="16"/>
                <w:szCs w:val="16"/>
              </w:rPr>
            </w:pPr>
            <w:r w:rsidRPr="00425522">
              <w:rPr>
                <w:i/>
                <w:color w:val="0000FF"/>
                <w:sz w:val="16"/>
                <w:szCs w:val="16"/>
              </w:rPr>
              <w:t>Applicable if the components are present</w:t>
            </w:r>
          </w:p>
          <w:p w14:paraId="0313B40B" w14:textId="77777777" w:rsidR="00C7501E" w:rsidRPr="00425522" w:rsidRDefault="00C7501E" w:rsidP="00C43659">
            <w:pPr>
              <w:shd w:val="clear" w:color="auto" w:fill="F3F3F3"/>
              <w:jc w:val="left"/>
              <w:rPr>
                <w:rFonts w:cs="Arial"/>
                <w:sz w:val="16"/>
                <w:szCs w:val="16"/>
              </w:rPr>
            </w:pPr>
          </w:p>
          <w:p w14:paraId="25EEBC93" w14:textId="77777777" w:rsidR="00CD4902" w:rsidRPr="00425522" w:rsidRDefault="00CD4902" w:rsidP="00C43659">
            <w:pPr>
              <w:shd w:val="clear" w:color="auto" w:fill="F3F3F3"/>
              <w:jc w:val="left"/>
              <w:rPr>
                <w:rFonts w:cs="Arial"/>
                <w:sz w:val="16"/>
                <w:szCs w:val="16"/>
              </w:rPr>
            </w:pPr>
            <w:r w:rsidRPr="00425522">
              <w:rPr>
                <w:rFonts w:cs="Arial"/>
                <w:sz w:val="16"/>
                <w:szCs w:val="16"/>
              </w:rPr>
              <w:t>Tenir l’exigence GEN-ARTIV-STE-4.007(0) </w:t>
            </w:r>
          </w:p>
          <w:p w14:paraId="52C51E2F"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2C99B3E8" w14:textId="77777777" w:rsidTr="00593D82">
        <w:trPr>
          <w:trHeight w:val="675"/>
        </w:trPr>
        <w:tc>
          <w:tcPr>
            <w:tcW w:w="1220" w:type="dxa"/>
            <w:vMerge/>
            <w:shd w:val="clear" w:color="auto" w:fill="F3F3F3"/>
            <w:vAlign w:val="center"/>
          </w:tcPr>
          <w:p w14:paraId="4A772CD4"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58FF9190"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5F802544" w14:textId="77777777" w:rsidR="00A0564C" w:rsidRPr="00425522" w:rsidRDefault="00CD4902" w:rsidP="00A0564C">
            <w:pPr>
              <w:shd w:val="clear" w:color="auto" w:fill="F3F3F3"/>
              <w:jc w:val="center"/>
              <w:rPr>
                <w:rFonts w:cs="Arial"/>
                <w:sz w:val="16"/>
                <w:szCs w:val="16"/>
              </w:rPr>
            </w:pPr>
            <w:r w:rsidRPr="00425522">
              <w:rPr>
                <w:rFonts w:cs="Arial"/>
                <w:sz w:val="16"/>
                <w:szCs w:val="16"/>
              </w:rPr>
              <w:t>essai 1c ou 2c</w:t>
            </w:r>
            <w:r w:rsidRPr="00425522">
              <w:rPr>
                <w:rFonts w:cs="Arial"/>
                <w:sz w:val="16"/>
                <w:szCs w:val="16"/>
              </w:rPr>
              <w:br/>
              <w:t>(circuits protégés par fusible)</w:t>
            </w:r>
            <w:r w:rsidR="00A0564C" w:rsidRPr="00425522">
              <w:rPr>
                <w:rFonts w:cs="Arial"/>
                <w:sz w:val="16"/>
                <w:szCs w:val="16"/>
              </w:rPr>
              <w:t xml:space="preserve"> </w:t>
            </w:r>
          </w:p>
          <w:p w14:paraId="52228761" w14:textId="77777777" w:rsidR="00A0564C" w:rsidRPr="00425522" w:rsidRDefault="00A0564C" w:rsidP="00A0564C">
            <w:pPr>
              <w:shd w:val="clear" w:color="auto" w:fill="F3F3F3"/>
              <w:jc w:val="center"/>
              <w:rPr>
                <w:rFonts w:cs="Arial"/>
                <w:sz w:val="16"/>
                <w:szCs w:val="16"/>
              </w:rPr>
            </w:pPr>
            <w:r w:rsidRPr="00425522">
              <w:rPr>
                <w:i/>
                <w:color w:val="0000FF"/>
                <w:sz w:val="16"/>
                <w:szCs w:val="16"/>
              </w:rPr>
              <w:t>test 1c ou 2b circuits)protected by fuse</w:t>
            </w:r>
          </w:p>
        </w:tc>
        <w:tc>
          <w:tcPr>
            <w:tcW w:w="994" w:type="dxa"/>
            <w:shd w:val="clear" w:color="auto" w:fill="F3F3F3"/>
            <w:vAlign w:val="center"/>
          </w:tcPr>
          <w:p w14:paraId="11B080BD"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3B4786BC"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4208BD5A" w14:textId="77777777" w:rsidR="00CD4902" w:rsidRPr="00425522" w:rsidRDefault="00CD4902" w:rsidP="00C43659">
            <w:pPr>
              <w:shd w:val="clear" w:color="auto" w:fill="F3F3F3"/>
              <w:jc w:val="left"/>
              <w:rPr>
                <w:rFonts w:cs="Arial"/>
                <w:sz w:val="16"/>
                <w:szCs w:val="16"/>
              </w:rPr>
            </w:pPr>
            <w:r w:rsidRPr="00425522">
              <w:rPr>
                <w:rFonts w:cs="Arial"/>
                <w:sz w:val="16"/>
                <w:szCs w:val="16"/>
              </w:rPr>
              <w:t> Tenir l’exigence GEN-ARTIV-STE-4.007(0) </w:t>
            </w:r>
          </w:p>
          <w:p w14:paraId="6455047A"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75A4176E" w14:textId="77777777" w:rsidTr="00593D82">
        <w:trPr>
          <w:trHeight w:val="411"/>
        </w:trPr>
        <w:tc>
          <w:tcPr>
            <w:tcW w:w="1220" w:type="dxa"/>
            <w:vMerge/>
            <w:shd w:val="clear" w:color="auto" w:fill="F3F3F3"/>
            <w:vAlign w:val="center"/>
          </w:tcPr>
          <w:p w14:paraId="1F97A13A"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1710EEA9"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7FA092E5" w14:textId="77777777" w:rsidR="00CD4902" w:rsidRPr="00425522" w:rsidRDefault="00CD4902" w:rsidP="00BF6734">
            <w:pPr>
              <w:shd w:val="clear" w:color="auto" w:fill="F3F3F3"/>
              <w:jc w:val="center"/>
              <w:rPr>
                <w:rFonts w:cs="Arial"/>
                <w:sz w:val="16"/>
                <w:szCs w:val="16"/>
              </w:rPr>
            </w:pPr>
            <w:r w:rsidRPr="00425522">
              <w:rPr>
                <w:rFonts w:cs="Arial"/>
                <w:sz w:val="16"/>
                <w:szCs w:val="16"/>
              </w:rPr>
              <w:t>essai 3</w:t>
            </w:r>
            <w:r w:rsidRPr="00425522">
              <w:rPr>
                <w:rFonts w:cs="Arial"/>
                <w:sz w:val="16"/>
                <w:szCs w:val="16"/>
              </w:rPr>
              <w:br/>
              <w:t>(moteurs)</w:t>
            </w:r>
          </w:p>
          <w:p w14:paraId="4E3062A9" w14:textId="77777777" w:rsidR="00A0564C" w:rsidRPr="00425522" w:rsidRDefault="00A0564C" w:rsidP="00A0564C">
            <w:pPr>
              <w:shd w:val="clear" w:color="auto" w:fill="F3F3F3"/>
              <w:jc w:val="center"/>
              <w:rPr>
                <w:i/>
                <w:color w:val="0000FF"/>
                <w:sz w:val="16"/>
                <w:szCs w:val="16"/>
              </w:rPr>
            </w:pPr>
            <w:r w:rsidRPr="00425522">
              <w:rPr>
                <w:i/>
                <w:color w:val="0000FF"/>
                <w:sz w:val="16"/>
                <w:szCs w:val="16"/>
              </w:rPr>
              <w:t>test 3 (motors)</w:t>
            </w:r>
          </w:p>
        </w:tc>
        <w:tc>
          <w:tcPr>
            <w:tcW w:w="994" w:type="dxa"/>
            <w:shd w:val="clear" w:color="auto" w:fill="F3F3F3"/>
            <w:vAlign w:val="center"/>
          </w:tcPr>
          <w:p w14:paraId="3145D6D2"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5F4EFF9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74AF503D" w14:textId="77777777" w:rsidR="00CD4902" w:rsidRPr="00425522" w:rsidRDefault="00CD4902" w:rsidP="00C43659">
            <w:pPr>
              <w:shd w:val="clear" w:color="auto" w:fill="F3F3F3"/>
              <w:jc w:val="left"/>
              <w:rPr>
                <w:rFonts w:cs="Arial"/>
                <w:sz w:val="16"/>
                <w:szCs w:val="16"/>
              </w:rPr>
            </w:pPr>
            <w:r w:rsidRPr="00425522">
              <w:rPr>
                <w:rFonts w:cs="Arial"/>
                <w:sz w:val="16"/>
                <w:szCs w:val="16"/>
              </w:rPr>
              <w:t>Tenir l’exigence GEN-ARTIV-STE-4.007(0) </w:t>
            </w:r>
          </w:p>
          <w:p w14:paraId="04A629F4" w14:textId="77777777" w:rsidR="00011FE9" w:rsidRPr="00425522" w:rsidRDefault="00011FE9" w:rsidP="00C43659">
            <w:pPr>
              <w:shd w:val="clear" w:color="auto" w:fill="F3F3F3"/>
              <w:jc w:val="left"/>
              <w:rPr>
                <w:rFonts w:cs="Arial"/>
                <w:sz w:val="16"/>
                <w:szCs w:val="16"/>
              </w:rPr>
            </w:pPr>
            <w:r w:rsidRPr="00425522">
              <w:rPr>
                <w:i/>
                <w:color w:val="0000FF"/>
                <w:sz w:val="16"/>
                <w:szCs w:val="16"/>
              </w:rPr>
              <w:t>Meet the requirement GEN-ARTIV-STE-4007 (0) </w:t>
            </w:r>
          </w:p>
        </w:tc>
      </w:tr>
      <w:tr w:rsidR="00CD4902" w:rsidRPr="00425522" w14:paraId="410688D8" w14:textId="77777777" w:rsidTr="00593D82">
        <w:trPr>
          <w:trHeight w:val="707"/>
        </w:trPr>
        <w:tc>
          <w:tcPr>
            <w:tcW w:w="1220" w:type="dxa"/>
            <w:vMerge w:val="restart"/>
            <w:shd w:val="clear" w:color="auto" w:fill="F3F3F3"/>
            <w:vAlign w:val="center"/>
          </w:tcPr>
          <w:p w14:paraId="3323D418"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GEN-HDC-STE-3.0008(0)</w:t>
            </w:r>
          </w:p>
        </w:tc>
        <w:tc>
          <w:tcPr>
            <w:tcW w:w="1752" w:type="dxa"/>
            <w:vMerge w:val="restart"/>
            <w:shd w:val="clear" w:color="auto" w:fill="F3F3F3"/>
            <w:vAlign w:val="center"/>
          </w:tcPr>
          <w:p w14:paraId="008C5D63" w14:textId="77777777" w:rsidR="00CD4902" w:rsidRPr="00425522" w:rsidRDefault="00CD4902" w:rsidP="009D01A2">
            <w:pPr>
              <w:shd w:val="clear" w:color="auto" w:fill="F3F3F3"/>
              <w:jc w:val="left"/>
              <w:rPr>
                <w:rFonts w:cs="Arial"/>
                <w:sz w:val="16"/>
                <w:szCs w:val="16"/>
              </w:rPr>
            </w:pPr>
            <w:r w:rsidRPr="00425522">
              <w:rPr>
                <w:rFonts w:cs="Arial"/>
                <w:sz w:val="16"/>
                <w:szCs w:val="16"/>
              </w:rPr>
              <w:t xml:space="preserve">EQ/IC 01 : </w:t>
            </w:r>
            <w:r w:rsidRPr="00425522">
              <w:rPr>
                <w:rFonts w:cs="Arial"/>
                <w:sz w:val="16"/>
                <w:szCs w:val="16"/>
              </w:rPr>
              <w:br/>
              <w:t>immunité aux pulses 1 et 2a</w:t>
            </w:r>
          </w:p>
          <w:p w14:paraId="23E74914" w14:textId="77777777" w:rsidR="009D01A2" w:rsidRPr="00425522" w:rsidRDefault="009D01A2" w:rsidP="009D01A2">
            <w:pPr>
              <w:shd w:val="clear" w:color="auto" w:fill="F3F3F3"/>
              <w:jc w:val="left"/>
              <w:rPr>
                <w:rFonts w:cs="Arial"/>
                <w:sz w:val="16"/>
                <w:szCs w:val="16"/>
              </w:rPr>
            </w:pPr>
            <w:r w:rsidRPr="00425522">
              <w:rPr>
                <w:i/>
                <w:color w:val="0000FF"/>
                <w:sz w:val="16"/>
                <w:szCs w:val="16"/>
              </w:rPr>
              <w:t>Resistance to the pulses 1 and 2a</w:t>
            </w:r>
          </w:p>
        </w:tc>
        <w:tc>
          <w:tcPr>
            <w:tcW w:w="1614" w:type="dxa"/>
            <w:shd w:val="clear" w:color="auto" w:fill="F3F3F3"/>
            <w:vAlign w:val="center"/>
          </w:tcPr>
          <w:p w14:paraId="7AEB3AE3" w14:textId="77777777" w:rsidR="00CD4902" w:rsidRPr="00425522" w:rsidRDefault="00CD4902" w:rsidP="00BF6734">
            <w:pPr>
              <w:shd w:val="clear" w:color="auto" w:fill="F3F3F3"/>
              <w:jc w:val="center"/>
              <w:rPr>
                <w:rFonts w:cs="Arial"/>
                <w:sz w:val="16"/>
                <w:szCs w:val="16"/>
              </w:rPr>
            </w:pPr>
            <w:r w:rsidRPr="00425522">
              <w:rPr>
                <w:rFonts w:cs="Arial"/>
                <w:sz w:val="16"/>
                <w:szCs w:val="16"/>
              </w:rPr>
              <w:t>Pulse 1</w:t>
            </w:r>
          </w:p>
        </w:tc>
        <w:tc>
          <w:tcPr>
            <w:tcW w:w="994" w:type="dxa"/>
            <w:shd w:val="clear" w:color="auto" w:fill="F3F3F3"/>
            <w:vAlign w:val="center"/>
          </w:tcPr>
          <w:p w14:paraId="2D3F0BC4"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6B332A5" w14:textId="77777777" w:rsidR="00CD4902" w:rsidRPr="00425522" w:rsidRDefault="00CD4902" w:rsidP="00BF6734">
            <w:pPr>
              <w:shd w:val="clear" w:color="auto" w:fill="F3F3F3"/>
              <w:jc w:val="center"/>
              <w:rPr>
                <w:rFonts w:cs="Arial"/>
                <w:sz w:val="16"/>
                <w:szCs w:val="16"/>
              </w:rPr>
            </w:pPr>
            <w:r w:rsidRPr="00425522">
              <w:rPr>
                <w:rFonts w:cs="Arial"/>
                <w:sz w:val="16"/>
                <w:szCs w:val="16"/>
              </w:rPr>
              <w:t>C1</w:t>
            </w:r>
          </w:p>
        </w:tc>
        <w:tc>
          <w:tcPr>
            <w:tcW w:w="3445" w:type="dxa"/>
            <w:shd w:val="clear" w:color="auto" w:fill="F3F3F3"/>
            <w:vAlign w:val="center"/>
          </w:tcPr>
          <w:p w14:paraId="03AAD8FC" w14:textId="77777777" w:rsidR="00CD4902" w:rsidRPr="00425522" w:rsidRDefault="00CD4902" w:rsidP="00C43659">
            <w:pPr>
              <w:shd w:val="clear" w:color="auto" w:fill="F3F3F3"/>
              <w:jc w:val="left"/>
              <w:rPr>
                <w:rFonts w:cs="Arial"/>
                <w:sz w:val="16"/>
                <w:szCs w:val="16"/>
              </w:rPr>
            </w:pPr>
            <w:r w:rsidRPr="00425522">
              <w:rPr>
                <w:rFonts w:cs="Arial"/>
                <w:sz w:val="16"/>
                <w:szCs w:val="16"/>
              </w:rPr>
              <w:t>Le reset de l'équipement est autorisé, celui-ci ne devant générer aucune commande intempestive.</w:t>
            </w:r>
          </w:p>
          <w:p w14:paraId="4C52E462" w14:textId="77777777" w:rsidR="00C7501E" w:rsidRPr="00425522" w:rsidRDefault="00C7501E" w:rsidP="00C7501E">
            <w:pPr>
              <w:shd w:val="clear" w:color="auto" w:fill="F3F3F3"/>
              <w:jc w:val="left"/>
              <w:rPr>
                <w:i/>
                <w:color w:val="0000FF"/>
                <w:sz w:val="16"/>
                <w:szCs w:val="16"/>
              </w:rPr>
            </w:pPr>
            <w:r w:rsidRPr="00425522">
              <w:rPr>
                <w:i/>
                <w:color w:val="0000FF"/>
                <w:sz w:val="16"/>
                <w:szCs w:val="16"/>
              </w:rPr>
              <w:t>The reset of the equipment is allowed, thereof is expected to generate any unwanted command.</w:t>
            </w:r>
          </w:p>
          <w:p w14:paraId="23105D38" w14:textId="77777777" w:rsidR="00CD4902" w:rsidRPr="00425522" w:rsidRDefault="00CD4902" w:rsidP="00C43659">
            <w:pPr>
              <w:shd w:val="clear" w:color="auto" w:fill="F3F3F3"/>
              <w:jc w:val="left"/>
              <w:rPr>
                <w:rFonts w:cs="Arial"/>
                <w:sz w:val="16"/>
                <w:szCs w:val="16"/>
              </w:rPr>
            </w:pPr>
            <w:r w:rsidRPr="00425522">
              <w:rPr>
                <w:rFonts w:cs="Arial"/>
                <w:sz w:val="16"/>
                <w:szCs w:val="16"/>
              </w:rPr>
              <w:t>Cet essai doit être réalisé à différentes températures (voir B21 7110).</w:t>
            </w:r>
          </w:p>
          <w:p w14:paraId="45D4EA1C" w14:textId="77777777" w:rsidR="00CD4902" w:rsidRPr="00425522" w:rsidRDefault="00CD4902" w:rsidP="00C43659">
            <w:pPr>
              <w:shd w:val="clear" w:color="auto" w:fill="F3F3F3"/>
              <w:jc w:val="left"/>
              <w:rPr>
                <w:rFonts w:cs="Arial"/>
                <w:sz w:val="16"/>
                <w:szCs w:val="16"/>
              </w:rPr>
            </w:pPr>
            <w:r w:rsidRPr="00425522">
              <w:rPr>
                <w:rFonts w:cs="Arial"/>
                <w:sz w:val="16"/>
                <w:szCs w:val="16"/>
              </w:rPr>
              <w:t>L'éclairage général (cas du VCCF par exemple) peut varier de façon fugitive durant le pulse.</w:t>
            </w:r>
          </w:p>
          <w:p w14:paraId="142619ED" w14:textId="77777777" w:rsidR="00C7501E" w:rsidRPr="00425522" w:rsidRDefault="00C7501E" w:rsidP="00C7501E">
            <w:pPr>
              <w:shd w:val="clear" w:color="auto" w:fill="F3F3F3"/>
              <w:jc w:val="left"/>
              <w:rPr>
                <w:i/>
                <w:color w:val="0000FF"/>
                <w:sz w:val="16"/>
                <w:szCs w:val="16"/>
              </w:rPr>
            </w:pPr>
            <w:r w:rsidRPr="00425522">
              <w:rPr>
                <w:i/>
                <w:color w:val="0000FF"/>
                <w:sz w:val="16"/>
                <w:szCs w:val="16"/>
              </w:rPr>
              <w:t>This test must be carried out at different temperatures (see B21 7110).</w:t>
            </w:r>
          </w:p>
          <w:p w14:paraId="14BD6634" w14:textId="77777777" w:rsidR="00C7501E" w:rsidRPr="00425522" w:rsidRDefault="00C7501E" w:rsidP="00C7501E">
            <w:pPr>
              <w:shd w:val="clear" w:color="auto" w:fill="F3F3F3"/>
              <w:jc w:val="left"/>
              <w:rPr>
                <w:rFonts w:cs="Arial"/>
                <w:sz w:val="16"/>
                <w:szCs w:val="16"/>
                <w:highlight w:val="yellow"/>
              </w:rPr>
            </w:pPr>
            <w:r w:rsidRPr="00425522">
              <w:rPr>
                <w:i/>
                <w:color w:val="0000FF"/>
                <w:sz w:val="16"/>
                <w:szCs w:val="16"/>
              </w:rPr>
              <w:t xml:space="preserve"> General lighting (case VCCF example) can vary during the transient pulse.</w:t>
            </w:r>
          </w:p>
        </w:tc>
      </w:tr>
      <w:tr w:rsidR="00CD4902" w:rsidRPr="00425522" w14:paraId="78D8243A" w14:textId="77777777" w:rsidTr="00593D82">
        <w:trPr>
          <w:trHeight w:val="707"/>
        </w:trPr>
        <w:tc>
          <w:tcPr>
            <w:tcW w:w="1220" w:type="dxa"/>
            <w:vMerge/>
            <w:shd w:val="clear" w:color="auto" w:fill="F3F3F3"/>
            <w:vAlign w:val="center"/>
          </w:tcPr>
          <w:p w14:paraId="32BCA9E6"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0ACEB7D2"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376EAFE8" w14:textId="77777777" w:rsidR="00CD4902" w:rsidRPr="00425522" w:rsidRDefault="00CD4902" w:rsidP="00BF6734">
            <w:pPr>
              <w:shd w:val="clear" w:color="auto" w:fill="F3F3F3"/>
              <w:jc w:val="center"/>
              <w:rPr>
                <w:rFonts w:cs="Arial"/>
                <w:sz w:val="16"/>
                <w:szCs w:val="16"/>
              </w:rPr>
            </w:pPr>
            <w:r w:rsidRPr="00425522">
              <w:rPr>
                <w:rFonts w:cs="Arial"/>
                <w:sz w:val="16"/>
                <w:szCs w:val="16"/>
              </w:rPr>
              <w:t>Pulse 2a</w:t>
            </w:r>
          </w:p>
        </w:tc>
        <w:tc>
          <w:tcPr>
            <w:tcW w:w="994" w:type="dxa"/>
            <w:shd w:val="clear" w:color="auto" w:fill="F3F3F3"/>
            <w:vAlign w:val="center"/>
          </w:tcPr>
          <w:p w14:paraId="2C5F2F19"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5A9EA76D" w14:textId="77777777" w:rsidR="00CD4902" w:rsidRPr="00425522" w:rsidRDefault="00CD4902" w:rsidP="00BF6734">
            <w:pPr>
              <w:shd w:val="clear" w:color="auto" w:fill="F3F3F3"/>
              <w:jc w:val="center"/>
              <w:rPr>
                <w:rFonts w:cs="Arial"/>
                <w:sz w:val="16"/>
                <w:szCs w:val="16"/>
              </w:rPr>
            </w:pPr>
            <w:r w:rsidRPr="00425522">
              <w:rPr>
                <w:rFonts w:cs="Arial"/>
                <w:sz w:val="16"/>
                <w:szCs w:val="16"/>
              </w:rPr>
              <w:t>B0</w:t>
            </w:r>
          </w:p>
        </w:tc>
        <w:tc>
          <w:tcPr>
            <w:tcW w:w="3445" w:type="dxa"/>
            <w:shd w:val="clear" w:color="auto" w:fill="F3F3F3"/>
            <w:vAlign w:val="center"/>
          </w:tcPr>
          <w:p w14:paraId="1389D62B" w14:textId="77777777" w:rsidR="00CD4902" w:rsidRPr="00425522" w:rsidRDefault="00CD4902" w:rsidP="00C43659">
            <w:pPr>
              <w:shd w:val="clear" w:color="auto" w:fill="F3F3F3"/>
              <w:jc w:val="left"/>
              <w:rPr>
                <w:rFonts w:cs="Arial"/>
                <w:sz w:val="16"/>
                <w:szCs w:val="16"/>
              </w:rPr>
            </w:pPr>
            <w:r w:rsidRPr="00425522">
              <w:rPr>
                <w:rFonts w:cs="Arial"/>
                <w:sz w:val="16"/>
                <w:szCs w:val="16"/>
              </w:rPr>
              <w:t>Cet essai doit être réalisé à différentes températures (voir B21 7110).</w:t>
            </w:r>
            <w:r w:rsidRPr="00425522">
              <w:rPr>
                <w:rFonts w:cs="Arial"/>
                <w:sz w:val="16"/>
                <w:szCs w:val="16"/>
              </w:rPr>
              <w:br/>
              <w:t>L'éclairage général (cas du VCCF par exemple) peut varier de façon fugitive durant le pulse.</w:t>
            </w:r>
          </w:p>
          <w:p w14:paraId="29E9F3BC" w14:textId="77777777" w:rsidR="00C7501E" w:rsidRPr="00425522" w:rsidRDefault="00C7501E" w:rsidP="00C7501E">
            <w:pPr>
              <w:shd w:val="clear" w:color="auto" w:fill="F3F3F3"/>
              <w:jc w:val="left"/>
              <w:rPr>
                <w:i/>
                <w:color w:val="0000FF"/>
                <w:sz w:val="16"/>
                <w:szCs w:val="16"/>
              </w:rPr>
            </w:pPr>
            <w:r w:rsidRPr="00425522">
              <w:rPr>
                <w:i/>
                <w:color w:val="0000FF"/>
                <w:sz w:val="16"/>
                <w:szCs w:val="16"/>
              </w:rPr>
              <w:t>This test must be carried out at different temperatures (see B21 7110).</w:t>
            </w:r>
          </w:p>
          <w:p w14:paraId="0F382B0C" w14:textId="77777777" w:rsidR="00C7501E" w:rsidRPr="00425522" w:rsidRDefault="00C7501E" w:rsidP="00C7501E">
            <w:pPr>
              <w:shd w:val="clear" w:color="auto" w:fill="F3F3F3"/>
              <w:jc w:val="left"/>
              <w:rPr>
                <w:rFonts w:cs="Arial"/>
                <w:sz w:val="16"/>
                <w:szCs w:val="16"/>
              </w:rPr>
            </w:pPr>
            <w:r w:rsidRPr="00425522">
              <w:rPr>
                <w:i/>
                <w:color w:val="0000FF"/>
                <w:sz w:val="16"/>
                <w:szCs w:val="16"/>
              </w:rPr>
              <w:t>General lighting (case VCCF example) can vary during the transient pulse.</w:t>
            </w:r>
          </w:p>
        </w:tc>
      </w:tr>
      <w:tr w:rsidR="00CD4902" w:rsidRPr="00425522" w14:paraId="47EC8980" w14:textId="77777777" w:rsidTr="00593D82">
        <w:trPr>
          <w:trHeight w:val="600"/>
        </w:trPr>
        <w:tc>
          <w:tcPr>
            <w:tcW w:w="1220" w:type="dxa"/>
            <w:shd w:val="clear" w:color="auto" w:fill="F3F3F3"/>
            <w:vAlign w:val="center"/>
          </w:tcPr>
          <w:p w14:paraId="16F2C01B"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GEN-HDC-STE-3.0009(0)</w:t>
            </w:r>
          </w:p>
        </w:tc>
        <w:tc>
          <w:tcPr>
            <w:tcW w:w="1752" w:type="dxa"/>
            <w:shd w:val="clear" w:color="auto" w:fill="F3F3F3"/>
            <w:vAlign w:val="center"/>
          </w:tcPr>
          <w:p w14:paraId="79C0892C" w14:textId="77777777" w:rsidR="00CD4902" w:rsidRPr="00425522" w:rsidRDefault="00CD4902" w:rsidP="00BF6734">
            <w:pPr>
              <w:shd w:val="clear" w:color="auto" w:fill="F3F3F3"/>
              <w:rPr>
                <w:rFonts w:cs="Arial"/>
                <w:sz w:val="16"/>
                <w:szCs w:val="16"/>
              </w:rPr>
            </w:pPr>
            <w:r w:rsidRPr="00425522">
              <w:rPr>
                <w:rFonts w:cs="Arial"/>
                <w:sz w:val="16"/>
                <w:szCs w:val="16"/>
              </w:rPr>
              <w:t>EQ/IC 10 : tenue aux impulsions sur les sorties commandant des charges selfiques</w:t>
            </w:r>
          </w:p>
          <w:p w14:paraId="6A5B541E" w14:textId="77777777" w:rsidR="00E768CF" w:rsidRPr="00425522" w:rsidRDefault="00E768CF" w:rsidP="00E768CF">
            <w:pPr>
              <w:shd w:val="clear" w:color="auto" w:fill="F3F3F3"/>
              <w:jc w:val="left"/>
              <w:rPr>
                <w:rFonts w:cs="Arial"/>
                <w:sz w:val="16"/>
                <w:szCs w:val="16"/>
              </w:rPr>
            </w:pPr>
            <w:r w:rsidRPr="00425522">
              <w:rPr>
                <w:i/>
                <w:color w:val="0000FF"/>
                <w:sz w:val="16"/>
                <w:szCs w:val="16"/>
              </w:rPr>
              <w:t>Resistance to pulses on the outputs switching inductive loads</w:t>
            </w:r>
          </w:p>
        </w:tc>
        <w:tc>
          <w:tcPr>
            <w:tcW w:w="1614" w:type="dxa"/>
            <w:shd w:val="clear" w:color="auto" w:fill="F3F3F3"/>
            <w:vAlign w:val="center"/>
          </w:tcPr>
          <w:p w14:paraId="4CB6FBE8"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22EADA89"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26CE78C9"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59FC87A4"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44C71A0" w14:textId="77777777" w:rsidTr="00593D82">
        <w:trPr>
          <w:trHeight w:val="600"/>
        </w:trPr>
        <w:tc>
          <w:tcPr>
            <w:tcW w:w="1220" w:type="dxa"/>
            <w:shd w:val="clear" w:color="auto" w:fill="F3F3F3"/>
            <w:vAlign w:val="center"/>
          </w:tcPr>
          <w:p w14:paraId="5863D50E"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GEN-HDC-STE-3.0010(0)</w:t>
            </w:r>
          </w:p>
        </w:tc>
        <w:tc>
          <w:tcPr>
            <w:tcW w:w="1752" w:type="dxa"/>
            <w:shd w:val="clear" w:color="auto" w:fill="F3F3F3"/>
            <w:vAlign w:val="center"/>
          </w:tcPr>
          <w:p w14:paraId="08F166F6" w14:textId="77777777" w:rsidR="00CD4902" w:rsidRPr="00425522" w:rsidRDefault="00CD4902" w:rsidP="00BF6734">
            <w:pPr>
              <w:shd w:val="clear" w:color="auto" w:fill="F3F3F3"/>
              <w:rPr>
                <w:rFonts w:cs="Arial"/>
                <w:sz w:val="16"/>
                <w:szCs w:val="16"/>
              </w:rPr>
            </w:pPr>
            <w:r w:rsidRPr="00425522">
              <w:rPr>
                <w:rFonts w:cs="Arial"/>
                <w:sz w:val="16"/>
                <w:szCs w:val="16"/>
              </w:rPr>
              <w:t xml:space="preserve">EQ/IC 02 : </w:t>
            </w:r>
            <w:r w:rsidRPr="00425522">
              <w:rPr>
                <w:rFonts w:cs="Arial"/>
                <w:sz w:val="16"/>
                <w:szCs w:val="16"/>
              </w:rPr>
              <w:br/>
              <w:t>immunité aux pulses 3a &amp; 3b</w:t>
            </w:r>
          </w:p>
          <w:p w14:paraId="30079BEC" w14:textId="77777777" w:rsidR="00E768CF" w:rsidRPr="00425522" w:rsidRDefault="00E768CF" w:rsidP="00E768CF">
            <w:pPr>
              <w:shd w:val="clear" w:color="auto" w:fill="F3F3F3"/>
              <w:jc w:val="left"/>
              <w:rPr>
                <w:rFonts w:cs="Arial"/>
                <w:sz w:val="16"/>
                <w:szCs w:val="16"/>
              </w:rPr>
            </w:pPr>
            <w:r w:rsidRPr="00425522">
              <w:rPr>
                <w:i/>
                <w:color w:val="0000FF"/>
                <w:sz w:val="16"/>
                <w:szCs w:val="16"/>
              </w:rPr>
              <w:t>Resistance to pulses 3a and 3b</w:t>
            </w:r>
          </w:p>
        </w:tc>
        <w:tc>
          <w:tcPr>
            <w:tcW w:w="1614" w:type="dxa"/>
            <w:shd w:val="clear" w:color="auto" w:fill="F3F3F3"/>
            <w:vAlign w:val="center"/>
          </w:tcPr>
          <w:p w14:paraId="2EF57B3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1A839ABC"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45D3DDE9"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6BF515A6"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28DCCC7" w14:textId="77777777" w:rsidTr="00593D82">
        <w:trPr>
          <w:trHeight w:val="600"/>
        </w:trPr>
        <w:tc>
          <w:tcPr>
            <w:tcW w:w="1220" w:type="dxa"/>
            <w:shd w:val="clear" w:color="auto" w:fill="F3F3F3"/>
            <w:vAlign w:val="center"/>
          </w:tcPr>
          <w:p w14:paraId="73AFC563" w14:textId="77777777" w:rsidR="00CD4902" w:rsidRPr="00425522" w:rsidRDefault="00CD4902" w:rsidP="00BF6734">
            <w:pPr>
              <w:shd w:val="clear" w:color="auto" w:fill="F3F3F3"/>
              <w:jc w:val="center"/>
              <w:rPr>
                <w:rFonts w:cs="Arial"/>
                <w:sz w:val="16"/>
                <w:szCs w:val="16"/>
              </w:rPr>
            </w:pPr>
            <w:r w:rsidRPr="00425522">
              <w:rPr>
                <w:rFonts w:cs="Arial"/>
                <w:sz w:val="16"/>
                <w:szCs w:val="16"/>
              </w:rPr>
              <w:lastRenderedPageBreak/>
              <w:t>GEN-HDC-STE-3.0011(0)</w:t>
            </w:r>
          </w:p>
        </w:tc>
        <w:tc>
          <w:tcPr>
            <w:tcW w:w="1752" w:type="dxa"/>
            <w:shd w:val="clear" w:color="auto" w:fill="F3F3F3"/>
            <w:vAlign w:val="center"/>
          </w:tcPr>
          <w:p w14:paraId="393464FF" w14:textId="77777777" w:rsidR="00CD4902" w:rsidRPr="00425522" w:rsidRDefault="00CD4902" w:rsidP="00BF6734">
            <w:pPr>
              <w:shd w:val="clear" w:color="auto" w:fill="F3F3F3"/>
              <w:rPr>
                <w:rFonts w:cs="Arial"/>
                <w:sz w:val="16"/>
                <w:szCs w:val="16"/>
              </w:rPr>
            </w:pPr>
            <w:r w:rsidRPr="00425522">
              <w:rPr>
                <w:rFonts w:cs="Arial"/>
                <w:sz w:val="16"/>
                <w:szCs w:val="16"/>
              </w:rPr>
              <w:t xml:space="preserve">EQ/IC 03 : </w:t>
            </w:r>
            <w:r w:rsidRPr="00425522">
              <w:rPr>
                <w:rFonts w:cs="Arial"/>
                <w:sz w:val="16"/>
                <w:szCs w:val="16"/>
              </w:rPr>
              <w:br/>
              <w:t>immunité au pulse 5b</w:t>
            </w:r>
          </w:p>
          <w:p w14:paraId="2A135232" w14:textId="77777777" w:rsidR="00E768CF" w:rsidRPr="00425522" w:rsidRDefault="00E768CF" w:rsidP="00E768CF">
            <w:pPr>
              <w:shd w:val="clear" w:color="auto" w:fill="F3F3F3"/>
              <w:jc w:val="left"/>
              <w:rPr>
                <w:rFonts w:cs="Arial"/>
                <w:sz w:val="16"/>
                <w:szCs w:val="16"/>
              </w:rPr>
            </w:pPr>
            <w:r w:rsidRPr="00425522">
              <w:rPr>
                <w:i/>
                <w:color w:val="0000FF"/>
                <w:sz w:val="16"/>
                <w:szCs w:val="16"/>
              </w:rPr>
              <w:t>Resistance to 5b pulses</w:t>
            </w:r>
          </w:p>
        </w:tc>
        <w:tc>
          <w:tcPr>
            <w:tcW w:w="1614" w:type="dxa"/>
            <w:shd w:val="clear" w:color="auto" w:fill="F3F3F3"/>
            <w:vAlign w:val="center"/>
          </w:tcPr>
          <w:p w14:paraId="42450D8C"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6E259557"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2DF1082" w14:textId="77777777" w:rsidR="00CD4902" w:rsidRPr="00425522" w:rsidRDefault="00CD4902" w:rsidP="00BF6734">
            <w:pPr>
              <w:shd w:val="clear" w:color="auto" w:fill="F3F3F3"/>
              <w:jc w:val="center"/>
              <w:rPr>
                <w:rFonts w:cs="Arial"/>
                <w:sz w:val="16"/>
                <w:szCs w:val="16"/>
              </w:rPr>
            </w:pPr>
            <w:r w:rsidRPr="00425522">
              <w:rPr>
                <w:rFonts w:cs="Arial"/>
                <w:sz w:val="16"/>
                <w:szCs w:val="16"/>
              </w:rPr>
              <w:t>C1</w:t>
            </w:r>
          </w:p>
        </w:tc>
        <w:tc>
          <w:tcPr>
            <w:tcW w:w="3445" w:type="dxa"/>
            <w:shd w:val="clear" w:color="auto" w:fill="F3F3F3"/>
            <w:vAlign w:val="center"/>
          </w:tcPr>
          <w:p w14:paraId="32892644"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44F4D96" w14:textId="77777777" w:rsidTr="00593D82">
        <w:trPr>
          <w:trHeight w:val="405"/>
        </w:trPr>
        <w:tc>
          <w:tcPr>
            <w:tcW w:w="1220" w:type="dxa"/>
            <w:vMerge w:val="restart"/>
            <w:shd w:val="clear" w:color="auto" w:fill="F3F3F3"/>
            <w:vAlign w:val="center"/>
          </w:tcPr>
          <w:p w14:paraId="24F5D279"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GEN-HDC-STE-3.0012(0)</w:t>
            </w:r>
          </w:p>
        </w:tc>
        <w:tc>
          <w:tcPr>
            <w:tcW w:w="1752" w:type="dxa"/>
            <w:vMerge w:val="restart"/>
            <w:shd w:val="clear" w:color="auto" w:fill="F3F3F3"/>
            <w:vAlign w:val="center"/>
          </w:tcPr>
          <w:p w14:paraId="0598402E" w14:textId="77777777" w:rsidR="00CD4902" w:rsidRPr="00425522" w:rsidRDefault="00CD4902" w:rsidP="00BF6734">
            <w:pPr>
              <w:shd w:val="clear" w:color="auto" w:fill="F3F3F3"/>
              <w:rPr>
                <w:rFonts w:cs="Arial"/>
                <w:sz w:val="16"/>
                <w:szCs w:val="16"/>
              </w:rPr>
            </w:pPr>
            <w:r w:rsidRPr="00425522">
              <w:rPr>
                <w:rFonts w:cs="Arial"/>
                <w:sz w:val="16"/>
                <w:szCs w:val="16"/>
              </w:rPr>
              <w:t xml:space="preserve">EQ/IC 04 : </w:t>
            </w:r>
            <w:r w:rsidRPr="00425522">
              <w:rPr>
                <w:rFonts w:cs="Arial"/>
                <w:sz w:val="16"/>
                <w:szCs w:val="16"/>
              </w:rPr>
              <w:br/>
              <w:t>immunité aux micro-coupures</w:t>
            </w:r>
          </w:p>
          <w:p w14:paraId="3CE2DE7B" w14:textId="77777777" w:rsidR="00E768CF" w:rsidRPr="00425522" w:rsidRDefault="00E768CF" w:rsidP="00E768CF">
            <w:pPr>
              <w:shd w:val="clear" w:color="auto" w:fill="F3F3F3"/>
              <w:jc w:val="left"/>
              <w:rPr>
                <w:rFonts w:cs="Arial"/>
                <w:sz w:val="16"/>
                <w:szCs w:val="16"/>
              </w:rPr>
            </w:pPr>
            <w:r w:rsidRPr="00425522">
              <w:rPr>
                <w:i/>
                <w:color w:val="0000FF"/>
                <w:sz w:val="16"/>
                <w:szCs w:val="16"/>
              </w:rPr>
              <w:t>Resistance to short interruption of the power supply</w:t>
            </w:r>
          </w:p>
        </w:tc>
        <w:tc>
          <w:tcPr>
            <w:tcW w:w="1614" w:type="dxa"/>
            <w:shd w:val="clear" w:color="auto" w:fill="F3F3F3"/>
            <w:vAlign w:val="center"/>
          </w:tcPr>
          <w:p w14:paraId="667DF03E" w14:textId="77777777" w:rsidR="00CD4902" w:rsidRPr="00425522" w:rsidRDefault="00CD4902" w:rsidP="00BF6734">
            <w:pPr>
              <w:shd w:val="clear" w:color="auto" w:fill="F3F3F3"/>
              <w:jc w:val="center"/>
              <w:rPr>
                <w:rFonts w:cs="Arial"/>
                <w:sz w:val="16"/>
                <w:szCs w:val="16"/>
              </w:rPr>
            </w:pPr>
            <w:r w:rsidRPr="00425522">
              <w:rPr>
                <w:rFonts w:cs="Arial"/>
                <w:sz w:val="16"/>
                <w:szCs w:val="16"/>
              </w:rPr>
              <w:t>2µs</w:t>
            </w:r>
          </w:p>
        </w:tc>
        <w:tc>
          <w:tcPr>
            <w:tcW w:w="994" w:type="dxa"/>
            <w:shd w:val="clear" w:color="auto" w:fill="F3F3F3"/>
            <w:vAlign w:val="center"/>
          </w:tcPr>
          <w:p w14:paraId="08767961"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441B4592" w14:textId="77777777" w:rsidR="00CD4902" w:rsidRPr="00425522" w:rsidRDefault="00CD4902" w:rsidP="00BF6734">
            <w:pPr>
              <w:shd w:val="clear" w:color="auto" w:fill="F3F3F3"/>
              <w:jc w:val="center"/>
              <w:rPr>
                <w:rFonts w:cs="Arial"/>
                <w:sz w:val="16"/>
                <w:szCs w:val="16"/>
              </w:rPr>
            </w:pPr>
            <w:r w:rsidRPr="00425522">
              <w:rPr>
                <w:rFonts w:cs="Arial"/>
                <w:sz w:val="16"/>
                <w:szCs w:val="16"/>
              </w:rPr>
              <w:t>B0</w:t>
            </w:r>
          </w:p>
        </w:tc>
        <w:tc>
          <w:tcPr>
            <w:tcW w:w="3445" w:type="dxa"/>
            <w:shd w:val="clear" w:color="auto" w:fill="F3F3F3"/>
            <w:vAlign w:val="center"/>
          </w:tcPr>
          <w:p w14:paraId="6548C8E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E90CCE2" w14:textId="77777777" w:rsidTr="00593D82">
        <w:trPr>
          <w:trHeight w:val="411"/>
        </w:trPr>
        <w:tc>
          <w:tcPr>
            <w:tcW w:w="1220" w:type="dxa"/>
            <w:vMerge/>
            <w:shd w:val="clear" w:color="auto" w:fill="F3F3F3"/>
            <w:vAlign w:val="center"/>
          </w:tcPr>
          <w:p w14:paraId="616031E8"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26776E2"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1648A1A2" w14:textId="77777777" w:rsidR="00CD4902" w:rsidRPr="00425522" w:rsidRDefault="00CD4902" w:rsidP="00BF6734">
            <w:pPr>
              <w:shd w:val="clear" w:color="auto" w:fill="F3F3F3"/>
              <w:jc w:val="center"/>
              <w:rPr>
                <w:rFonts w:cs="Arial"/>
                <w:sz w:val="16"/>
                <w:szCs w:val="16"/>
              </w:rPr>
            </w:pPr>
            <w:r w:rsidRPr="00425522">
              <w:rPr>
                <w:rFonts w:cs="Arial"/>
                <w:sz w:val="16"/>
                <w:szCs w:val="16"/>
              </w:rPr>
              <w:t>100µs</w:t>
            </w:r>
          </w:p>
        </w:tc>
        <w:tc>
          <w:tcPr>
            <w:tcW w:w="994" w:type="dxa"/>
            <w:shd w:val="clear" w:color="auto" w:fill="F3F3F3"/>
            <w:vAlign w:val="center"/>
          </w:tcPr>
          <w:p w14:paraId="7B6D7C0B"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23CBB0B" w14:textId="77777777" w:rsidR="00CD4902" w:rsidRPr="00425522" w:rsidRDefault="00CD4902" w:rsidP="00BF6734">
            <w:pPr>
              <w:shd w:val="clear" w:color="auto" w:fill="F3F3F3"/>
              <w:jc w:val="center"/>
              <w:rPr>
                <w:rFonts w:cs="Arial"/>
                <w:sz w:val="16"/>
                <w:szCs w:val="16"/>
              </w:rPr>
            </w:pPr>
            <w:r w:rsidRPr="00425522">
              <w:rPr>
                <w:rFonts w:cs="Arial"/>
                <w:sz w:val="16"/>
                <w:szCs w:val="16"/>
              </w:rPr>
              <w:t>B0</w:t>
            </w:r>
          </w:p>
        </w:tc>
        <w:tc>
          <w:tcPr>
            <w:tcW w:w="3445" w:type="dxa"/>
            <w:shd w:val="clear" w:color="auto" w:fill="F3F3F3"/>
            <w:vAlign w:val="center"/>
          </w:tcPr>
          <w:p w14:paraId="5EE05103"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15EF7437" w14:textId="77777777" w:rsidTr="00593D82">
        <w:trPr>
          <w:trHeight w:val="417"/>
        </w:trPr>
        <w:tc>
          <w:tcPr>
            <w:tcW w:w="1220" w:type="dxa"/>
            <w:vMerge/>
            <w:shd w:val="clear" w:color="auto" w:fill="F3F3F3"/>
            <w:vAlign w:val="center"/>
          </w:tcPr>
          <w:p w14:paraId="7410F069"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8E3E514"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69D810B2" w14:textId="77777777" w:rsidR="00CD4902" w:rsidRPr="00425522" w:rsidRDefault="00CD4902" w:rsidP="00BF6734">
            <w:pPr>
              <w:shd w:val="clear" w:color="auto" w:fill="F3F3F3"/>
              <w:jc w:val="center"/>
              <w:rPr>
                <w:rFonts w:cs="Arial"/>
                <w:sz w:val="16"/>
                <w:szCs w:val="16"/>
              </w:rPr>
            </w:pPr>
            <w:r w:rsidRPr="00425522">
              <w:rPr>
                <w:rFonts w:cs="Arial"/>
                <w:sz w:val="16"/>
                <w:szCs w:val="16"/>
              </w:rPr>
              <w:t>5ms</w:t>
            </w:r>
          </w:p>
        </w:tc>
        <w:tc>
          <w:tcPr>
            <w:tcW w:w="994" w:type="dxa"/>
            <w:shd w:val="clear" w:color="auto" w:fill="F3F3F3"/>
            <w:vAlign w:val="center"/>
          </w:tcPr>
          <w:p w14:paraId="2105741A"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6943D173"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69C717F8"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75AD48C" w14:textId="77777777" w:rsidTr="00593D82">
        <w:trPr>
          <w:trHeight w:val="423"/>
        </w:trPr>
        <w:tc>
          <w:tcPr>
            <w:tcW w:w="1220" w:type="dxa"/>
            <w:vMerge w:val="restart"/>
            <w:shd w:val="clear" w:color="auto" w:fill="F3F3F3"/>
            <w:vAlign w:val="center"/>
          </w:tcPr>
          <w:p w14:paraId="1E4A23C5"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GEN-HDC-STE-3.0013(0)</w:t>
            </w:r>
          </w:p>
        </w:tc>
        <w:tc>
          <w:tcPr>
            <w:tcW w:w="1752" w:type="dxa"/>
            <w:vMerge w:val="restart"/>
            <w:shd w:val="clear" w:color="auto" w:fill="F3F3F3"/>
            <w:vAlign w:val="center"/>
          </w:tcPr>
          <w:p w14:paraId="1D4B027A" w14:textId="77777777" w:rsidR="00CD4902" w:rsidRPr="00425522" w:rsidRDefault="00CD4902" w:rsidP="00E768CF">
            <w:pPr>
              <w:shd w:val="clear" w:color="auto" w:fill="F3F3F3"/>
              <w:jc w:val="left"/>
              <w:rPr>
                <w:rFonts w:cs="Arial"/>
                <w:sz w:val="16"/>
                <w:szCs w:val="16"/>
              </w:rPr>
            </w:pPr>
            <w:r w:rsidRPr="00425522">
              <w:rPr>
                <w:rFonts w:cs="Arial"/>
                <w:sz w:val="16"/>
                <w:szCs w:val="16"/>
              </w:rPr>
              <w:t xml:space="preserve">EQ/IC 05 : </w:t>
            </w:r>
            <w:r w:rsidRPr="00425522">
              <w:rPr>
                <w:rFonts w:cs="Arial"/>
                <w:sz w:val="16"/>
                <w:szCs w:val="16"/>
              </w:rPr>
              <w:br/>
              <w:t>immunité aux pulses 4 ou 4 bis (démarrage)</w:t>
            </w:r>
          </w:p>
          <w:p w14:paraId="61AAC7DA" w14:textId="77777777" w:rsidR="00E768CF" w:rsidRPr="00425522" w:rsidRDefault="00E768CF" w:rsidP="00E768CF">
            <w:pPr>
              <w:shd w:val="clear" w:color="auto" w:fill="F3F3F3"/>
              <w:jc w:val="left"/>
              <w:rPr>
                <w:i/>
                <w:color w:val="0000FF"/>
                <w:sz w:val="16"/>
                <w:szCs w:val="16"/>
              </w:rPr>
            </w:pPr>
            <w:r w:rsidRPr="00425522">
              <w:rPr>
                <w:i/>
                <w:color w:val="0000FF"/>
                <w:sz w:val="16"/>
                <w:szCs w:val="16"/>
              </w:rPr>
              <w:t>Resistance to pulses 4 bis</w:t>
            </w:r>
          </w:p>
          <w:p w14:paraId="6FC1E59C" w14:textId="77777777" w:rsidR="00E768CF" w:rsidRPr="00425522" w:rsidRDefault="00E768CF" w:rsidP="00E768CF">
            <w:pPr>
              <w:shd w:val="clear" w:color="auto" w:fill="F3F3F3"/>
              <w:jc w:val="left"/>
              <w:rPr>
                <w:rFonts w:cs="Arial"/>
                <w:sz w:val="16"/>
                <w:szCs w:val="16"/>
              </w:rPr>
            </w:pPr>
          </w:p>
        </w:tc>
        <w:tc>
          <w:tcPr>
            <w:tcW w:w="1614" w:type="dxa"/>
            <w:shd w:val="clear" w:color="auto" w:fill="F3F3F3"/>
            <w:vAlign w:val="center"/>
          </w:tcPr>
          <w:p w14:paraId="7C9295B1" w14:textId="77777777" w:rsidR="00CD4902" w:rsidRPr="00425522" w:rsidRDefault="00CD4902" w:rsidP="00BF6734">
            <w:pPr>
              <w:shd w:val="clear" w:color="auto" w:fill="F3F3F3"/>
              <w:jc w:val="center"/>
              <w:rPr>
                <w:rFonts w:cs="Arial"/>
                <w:sz w:val="16"/>
                <w:szCs w:val="16"/>
              </w:rPr>
            </w:pPr>
            <w:r w:rsidRPr="00425522">
              <w:rPr>
                <w:rFonts w:cs="Arial"/>
                <w:sz w:val="16"/>
                <w:szCs w:val="16"/>
              </w:rPr>
              <w:t>Pulse I (8,0/9,5V)</w:t>
            </w:r>
          </w:p>
        </w:tc>
        <w:tc>
          <w:tcPr>
            <w:tcW w:w="994" w:type="dxa"/>
            <w:shd w:val="clear" w:color="auto" w:fill="F3F3F3"/>
            <w:vAlign w:val="center"/>
          </w:tcPr>
          <w:p w14:paraId="1E85A99A"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08C84DFE"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0764C2F9" w14:textId="77777777" w:rsidR="00CD4902" w:rsidRPr="00425522" w:rsidRDefault="00CD4902" w:rsidP="006562A3">
            <w:pPr>
              <w:shd w:val="clear" w:color="auto" w:fill="F3F3F3"/>
              <w:jc w:val="left"/>
              <w:rPr>
                <w:rFonts w:cs="Arial"/>
                <w:sz w:val="16"/>
                <w:szCs w:val="16"/>
              </w:rPr>
            </w:pPr>
            <w:r w:rsidRPr="00425522">
              <w:rPr>
                <w:rFonts w:cs="Arial"/>
                <w:sz w:val="16"/>
                <w:szCs w:val="16"/>
              </w:rPr>
              <w:t>L'éclairage général (cas du VCCF par exemple) peut varier de façon fugitive durant le pulse.</w:t>
            </w:r>
          </w:p>
          <w:p w14:paraId="3F9878B0" w14:textId="77777777" w:rsidR="006562A3" w:rsidRPr="00425522" w:rsidRDefault="006562A3" w:rsidP="006562A3">
            <w:pPr>
              <w:shd w:val="clear" w:color="auto" w:fill="F3F3F3"/>
              <w:jc w:val="left"/>
              <w:rPr>
                <w:i/>
                <w:color w:val="0000FF"/>
                <w:sz w:val="16"/>
                <w:szCs w:val="16"/>
              </w:rPr>
            </w:pPr>
            <w:r w:rsidRPr="00425522">
              <w:rPr>
                <w:i/>
                <w:color w:val="0000FF"/>
                <w:sz w:val="16"/>
                <w:szCs w:val="16"/>
              </w:rPr>
              <w:t>General lighting (case VCCF example) can vary during the transient pulse.</w:t>
            </w:r>
          </w:p>
        </w:tc>
      </w:tr>
      <w:tr w:rsidR="00CD4902" w:rsidRPr="00425522" w14:paraId="0BC4DC90" w14:textId="77777777" w:rsidTr="00593D82">
        <w:trPr>
          <w:trHeight w:val="415"/>
        </w:trPr>
        <w:tc>
          <w:tcPr>
            <w:tcW w:w="1220" w:type="dxa"/>
            <w:vMerge/>
            <w:shd w:val="clear" w:color="auto" w:fill="F3F3F3"/>
            <w:vAlign w:val="center"/>
          </w:tcPr>
          <w:p w14:paraId="5298EC2E"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FA97B13" w14:textId="77777777" w:rsidR="00CD4902" w:rsidRPr="00425522" w:rsidRDefault="00CD4902" w:rsidP="00E768CF">
            <w:pPr>
              <w:shd w:val="clear" w:color="auto" w:fill="F3F3F3"/>
              <w:jc w:val="left"/>
              <w:rPr>
                <w:rFonts w:cs="Arial"/>
                <w:sz w:val="16"/>
                <w:szCs w:val="16"/>
              </w:rPr>
            </w:pPr>
          </w:p>
        </w:tc>
        <w:tc>
          <w:tcPr>
            <w:tcW w:w="1614" w:type="dxa"/>
            <w:shd w:val="clear" w:color="auto" w:fill="F3F3F3"/>
            <w:vAlign w:val="center"/>
          </w:tcPr>
          <w:p w14:paraId="33E363FE" w14:textId="77777777" w:rsidR="00CD4902" w:rsidRPr="00425522" w:rsidRDefault="00CD4902" w:rsidP="00BF6734">
            <w:pPr>
              <w:shd w:val="clear" w:color="auto" w:fill="F3F3F3"/>
              <w:jc w:val="center"/>
              <w:rPr>
                <w:rFonts w:cs="Arial"/>
                <w:sz w:val="16"/>
                <w:szCs w:val="16"/>
              </w:rPr>
            </w:pPr>
            <w:r w:rsidRPr="00425522">
              <w:rPr>
                <w:rFonts w:cs="Arial"/>
                <w:sz w:val="16"/>
                <w:szCs w:val="16"/>
              </w:rPr>
              <w:t>Pulse II (5,6/6,5V)</w:t>
            </w:r>
          </w:p>
        </w:tc>
        <w:tc>
          <w:tcPr>
            <w:tcW w:w="994" w:type="dxa"/>
            <w:shd w:val="clear" w:color="auto" w:fill="F3F3F3"/>
            <w:vAlign w:val="center"/>
          </w:tcPr>
          <w:p w14:paraId="357FC3D1"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0187F9C7" w14:textId="77777777" w:rsidR="00CD4902" w:rsidRPr="00425522" w:rsidRDefault="00CD4902" w:rsidP="00BF6734">
            <w:pPr>
              <w:shd w:val="clear" w:color="auto" w:fill="F3F3F3"/>
              <w:jc w:val="center"/>
              <w:rPr>
                <w:rFonts w:cs="Arial"/>
                <w:sz w:val="16"/>
                <w:szCs w:val="16"/>
              </w:rPr>
            </w:pPr>
            <w:r w:rsidRPr="00425522">
              <w:rPr>
                <w:rFonts w:cs="Arial"/>
                <w:sz w:val="16"/>
                <w:szCs w:val="16"/>
              </w:rPr>
              <w:t>B1</w:t>
            </w:r>
          </w:p>
        </w:tc>
        <w:tc>
          <w:tcPr>
            <w:tcW w:w="3445" w:type="dxa"/>
            <w:shd w:val="clear" w:color="auto" w:fill="F3F3F3"/>
            <w:vAlign w:val="center"/>
          </w:tcPr>
          <w:p w14:paraId="5885FA65" w14:textId="77777777" w:rsidR="00CD4902" w:rsidRPr="00425522" w:rsidRDefault="00CD4902" w:rsidP="006562A3">
            <w:pPr>
              <w:shd w:val="clear" w:color="auto" w:fill="F3F3F3"/>
              <w:jc w:val="left"/>
              <w:rPr>
                <w:rFonts w:cs="Arial"/>
                <w:sz w:val="16"/>
                <w:szCs w:val="16"/>
              </w:rPr>
            </w:pPr>
            <w:r w:rsidRPr="00425522">
              <w:rPr>
                <w:rFonts w:cs="Arial"/>
                <w:sz w:val="16"/>
                <w:szCs w:val="16"/>
              </w:rPr>
              <w:t>Cet essai doit être réalisé à différentes températures (voir B21 7110).</w:t>
            </w:r>
          </w:p>
          <w:p w14:paraId="26E3C9E3" w14:textId="77777777" w:rsidR="006562A3" w:rsidRPr="00425522" w:rsidRDefault="006562A3" w:rsidP="006562A3">
            <w:pPr>
              <w:shd w:val="clear" w:color="auto" w:fill="F3F3F3"/>
              <w:jc w:val="left"/>
              <w:rPr>
                <w:rFonts w:cs="Arial"/>
                <w:sz w:val="16"/>
                <w:szCs w:val="16"/>
              </w:rPr>
            </w:pPr>
            <w:r w:rsidRPr="00425522">
              <w:rPr>
                <w:i/>
                <w:color w:val="0000FF"/>
                <w:sz w:val="16"/>
                <w:szCs w:val="16"/>
              </w:rPr>
              <w:t>This test must be carried out at different temperatures (see B21 7110).</w:t>
            </w:r>
          </w:p>
        </w:tc>
      </w:tr>
      <w:tr w:rsidR="00CD4902" w:rsidRPr="00425522" w14:paraId="54B919B9" w14:textId="77777777" w:rsidTr="00593D82">
        <w:trPr>
          <w:trHeight w:val="420"/>
        </w:trPr>
        <w:tc>
          <w:tcPr>
            <w:tcW w:w="1220" w:type="dxa"/>
            <w:vMerge/>
            <w:shd w:val="clear" w:color="auto" w:fill="F3F3F3"/>
            <w:vAlign w:val="center"/>
          </w:tcPr>
          <w:p w14:paraId="1A4E44A6"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47AC60F5" w14:textId="77777777" w:rsidR="00CD4902" w:rsidRPr="00425522" w:rsidRDefault="00CD4902" w:rsidP="00E768CF">
            <w:pPr>
              <w:shd w:val="clear" w:color="auto" w:fill="F3F3F3"/>
              <w:jc w:val="left"/>
              <w:rPr>
                <w:rFonts w:cs="Arial"/>
                <w:sz w:val="16"/>
                <w:szCs w:val="16"/>
              </w:rPr>
            </w:pPr>
          </w:p>
        </w:tc>
        <w:tc>
          <w:tcPr>
            <w:tcW w:w="1614" w:type="dxa"/>
            <w:shd w:val="clear" w:color="auto" w:fill="F3F3F3"/>
            <w:vAlign w:val="center"/>
          </w:tcPr>
          <w:p w14:paraId="3B1069E0" w14:textId="77777777" w:rsidR="00CD4902" w:rsidRPr="00425522" w:rsidRDefault="00CD4902" w:rsidP="00BF6734">
            <w:pPr>
              <w:shd w:val="clear" w:color="auto" w:fill="F3F3F3"/>
              <w:jc w:val="center"/>
              <w:rPr>
                <w:rFonts w:cs="Arial"/>
                <w:sz w:val="16"/>
                <w:szCs w:val="16"/>
              </w:rPr>
            </w:pPr>
            <w:r w:rsidRPr="00425522">
              <w:rPr>
                <w:rFonts w:cs="Arial"/>
                <w:sz w:val="16"/>
                <w:szCs w:val="16"/>
              </w:rPr>
              <w:t>Pulse III (3,0/5,0V)</w:t>
            </w:r>
          </w:p>
        </w:tc>
        <w:tc>
          <w:tcPr>
            <w:tcW w:w="994" w:type="dxa"/>
            <w:shd w:val="clear" w:color="auto" w:fill="F3F3F3"/>
            <w:vAlign w:val="center"/>
          </w:tcPr>
          <w:p w14:paraId="7FBA8C2A"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2A026A3" w14:textId="77777777" w:rsidR="00CD4902" w:rsidRPr="00425522" w:rsidRDefault="00CD4902" w:rsidP="00BF6734">
            <w:pPr>
              <w:shd w:val="clear" w:color="auto" w:fill="F3F3F3"/>
              <w:jc w:val="center"/>
              <w:rPr>
                <w:rFonts w:cs="Arial"/>
                <w:sz w:val="16"/>
                <w:szCs w:val="16"/>
              </w:rPr>
            </w:pPr>
            <w:r w:rsidRPr="00425522">
              <w:rPr>
                <w:rFonts w:cs="Arial"/>
                <w:sz w:val="16"/>
                <w:szCs w:val="16"/>
              </w:rPr>
              <w:t>C_</w:t>
            </w:r>
          </w:p>
        </w:tc>
        <w:tc>
          <w:tcPr>
            <w:tcW w:w="3445" w:type="dxa"/>
            <w:shd w:val="clear" w:color="auto" w:fill="F3F3F3"/>
            <w:vAlign w:val="center"/>
          </w:tcPr>
          <w:p w14:paraId="44F70CF6"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2CEA130F" w14:textId="77777777" w:rsidTr="00593D82">
        <w:trPr>
          <w:trHeight w:val="600"/>
        </w:trPr>
        <w:tc>
          <w:tcPr>
            <w:tcW w:w="1220" w:type="dxa"/>
            <w:shd w:val="clear" w:color="auto" w:fill="F3F3F3"/>
            <w:vAlign w:val="center"/>
          </w:tcPr>
          <w:p w14:paraId="5C1CBEAC"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GEN-HDC-STE-3.0014(0)</w:t>
            </w:r>
          </w:p>
        </w:tc>
        <w:tc>
          <w:tcPr>
            <w:tcW w:w="1752" w:type="dxa"/>
            <w:shd w:val="clear" w:color="auto" w:fill="F3F3F3"/>
            <w:vAlign w:val="center"/>
          </w:tcPr>
          <w:p w14:paraId="55CBBEF9" w14:textId="77777777" w:rsidR="00CD4902" w:rsidRPr="00425522" w:rsidRDefault="00CD4902" w:rsidP="00E768CF">
            <w:pPr>
              <w:shd w:val="clear" w:color="auto" w:fill="F3F3F3"/>
              <w:jc w:val="left"/>
              <w:rPr>
                <w:rFonts w:cs="Arial"/>
                <w:sz w:val="16"/>
                <w:szCs w:val="16"/>
              </w:rPr>
            </w:pPr>
            <w:r w:rsidRPr="00425522">
              <w:rPr>
                <w:rFonts w:cs="Arial"/>
                <w:sz w:val="16"/>
                <w:szCs w:val="16"/>
              </w:rPr>
              <w:t xml:space="preserve">EQ/IC 12 :  </w:t>
            </w:r>
            <w:r w:rsidRPr="00425522">
              <w:rPr>
                <w:rFonts w:cs="Arial"/>
                <w:sz w:val="16"/>
                <w:szCs w:val="16"/>
              </w:rPr>
              <w:br/>
              <w:t>tenue au pulse de redémarrage</w:t>
            </w:r>
            <w:r w:rsidR="00E768CF" w:rsidRPr="00425522">
              <w:t xml:space="preserve"> </w:t>
            </w:r>
            <w:r w:rsidR="00E768CF" w:rsidRPr="00425522">
              <w:rPr>
                <w:i/>
                <w:color w:val="0000FF"/>
                <w:sz w:val="16"/>
                <w:szCs w:val="16"/>
              </w:rPr>
              <w:t>Resistance to re-start pulse</w:t>
            </w:r>
          </w:p>
        </w:tc>
        <w:tc>
          <w:tcPr>
            <w:tcW w:w="1614" w:type="dxa"/>
            <w:shd w:val="clear" w:color="auto" w:fill="F3F3F3"/>
            <w:vAlign w:val="center"/>
          </w:tcPr>
          <w:p w14:paraId="046A4548"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7BF08111"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549465EE"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5C1745EF"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Appliquer le profil "sans DMT".</w:t>
            </w:r>
          </w:p>
          <w:p w14:paraId="03E2BFF0" w14:textId="77777777" w:rsidR="006562A3" w:rsidRPr="00425522" w:rsidRDefault="006562A3" w:rsidP="006562A3">
            <w:pPr>
              <w:shd w:val="clear" w:color="auto" w:fill="F3F3F3"/>
              <w:jc w:val="center"/>
              <w:rPr>
                <w:rFonts w:cs="Arial"/>
                <w:sz w:val="16"/>
                <w:szCs w:val="16"/>
              </w:rPr>
            </w:pPr>
            <w:r w:rsidRPr="00425522">
              <w:rPr>
                <w:i/>
                <w:color w:val="0000FF"/>
                <w:sz w:val="16"/>
                <w:szCs w:val="16"/>
              </w:rPr>
              <w:t>Apply Profile "without DMT."</w:t>
            </w:r>
          </w:p>
        </w:tc>
      </w:tr>
      <w:tr w:rsidR="00CD4902" w:rsidRPr="00425522" w14:paraId="58FF6DC8" w14:textId="77777777" w:rsidTr="00593D82">
        <w:trPr>
          <w:trHeight w:val="600"/>
        </w:trPr>
        <w:tc>
          <w:tcPr>
            <w:tcW w:w="1220" w:type="dxa"/>
            <w:shd w:val="clear" w:color="auto" w:fill="F3F3F3"/>
            <w:vAlign w:val="center"/>
          </w:tcPr>
          <w:p w14:paraId="2AE9FB1F" w14:textId="77777777" w:rsidR="00CD4902" w:rsidRPr="00425522" w:rsidRDefault="00CD4902" w:rsidP="00E768CF">
            <w:pPr>
              <w:shd w:val="clear" w:color="auto" w:fill="F3F3F3"/>
              <w:jc w:val="left"/>
              <w:rPr>
                <w:rFonts w:cs="Arial"/>
                <w:sz w:val="16"/>
                <w:szCs w:val="16"/>
              </w:rPr>
            </w:pPr>
            <w:r w:rsidRPr="00425522">
              <w:rPr>
                <w:rFonts w:cs="Arial"/>
                <w:sz w:val="16"/>
                <w:szCs w:val="16"/>
              </w:rPr>
              <w:t>GEN-HDC-STE-3.0015(0)</w:t>
            </w:r>
          </w:p>
        </w:tc>
        <w:tc>
          <w:tcPr>
            <w:tcW w:w="1752" w:type="dxa"/>
            <w:shd w:val="clear" w:color="auto" w:fill="F3F3F3"/>
            <w:vAlign w:val="center"/>
          </w:tcPr>
          <w:p w14:paraId="6D53917A" w14:textId="77777777" w:rsidR="00CD4902" w:rsidRPr="00425522" w:rsidRDefault="00CD4902" w:rsidP="00E768CF">
            <w:pPr>
              <w:shd w:val="clear" w:color="auto" w:fill="F3F3F3"/>
              <w:jc w:val="left"/>
              <w:rPr>
                <w:rFonts w:cs="Arial"/>
                <w:sz w:val="16"/>
                <w:szCs w:val="16"/>
              </w:rPr>
            </w:pPr>
            <w:r w:rsidRPr="00425522">
              <w:rPr>
                <w:rFonts w:cs="Arial"/>
                <w:sz w:val="16"/>
                <w:szCs w:val="16"/>
              </w:rPr>
              <w:t xml:space="preserve">EQ/IC 06 : </w:t>
            </w:r>
            <w:r w:rsidRPr="00425522">
              <w:rPr>
                <w:rFonts w:cs="Arial"/>
                <w:sz w:val="16"/>
                <w:szCs w:val="16"/>
              </w:rPr>
              <w:br/>
              <w:t>immunité aux ondulations de tension</w:t>
            </w:r>
          </w:p>
          <w:p w14:paraId="3A00DE85" w14:textId="77777777" w:rsidR="00E768CF" w:rsidRPr="00425522" w:rsidRDefault="00E768CF" w:rsidP="00E768CF">
            <w:pPr>
              <w:shd w:val="clear" w:color="auto" w:fill="F3F3F3"/>
              <w:jc w:val="left"/>
              <w:rPr>
                <w:rFonts w:cs="Arial"/>
                <w:sz w:val="16"/>
                <w:szCs w:val="16"/>
              </w:rPr>
            </w:pPr>
            <w:r w:rsidRPr="00425522">
              <w:rPr>
                <w:i/>
                <w:color w:val="0000FF"/>
                <w:sz w:val="16"/>
                <w:szCs w:val="16"/>
              </w:rPr>
              <w:t>Resistance to voltage ripples</w:t>
            </w:r>
          </w:p>
        </w:tc>
        <w:tc>
          <w:tcPr>
            <w:tcW w:w="1614" w:type="dxa"/>
            <w:shd w:val="clear" w:color="auto" w:fill="F3F3F3"/>
            <w:vAlign w:val="center"/>
          </w:tcPr>
          <w:p w14:paraId="4E656F0E" w14:textId="77777777" w:rsidR="00CD4902" w:rsidRPr="00425522" w:rsidRDefault="00CD4902" w:rsidP="00BF6734">
            <w:pPr>
              <w:shd w:val="clear" w:color="auto" w:fill="F3F3F3"/>
              <w:jc w:val="center"/>
              <w:rPr>
                <w:rFonts w:cs="Arial"/>
                <w:sz w:val="16"/>
                <w:szCs w:val="16"/>
              </w:rPr>
            </w:pPr>
            <w:r w:rsidRPr="00425522">
              <w:rPr>
                <w:rFonts w:cs="Arial"/>
                <w:sz w:val="16"/>
                <w:szCs w:val="16"/>
              </w:rPr>
              <w:t>1 Vcc</w:t>
            </w:r>
          </w:p>
        </w:tc>
        <w:tc>
          <w:tcPr>
            <w:tcW w:w="994" w:type="dxa"/>
            <w:shd w:val="clear" w:color="auto" w:fill="F3F3F3"/>
            <w:vAlign w:val="center"/>
          </w:tcPr>
          <w:p w14:paraId="246244A7"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8F088F7"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6EC364D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15A3BC23" w14:textId="77777777" w:rsidTr="00593D82">
        <w:trPr>
          <w:trHeight w:val="600"/>
        </w:trPr>
        <w:tc>
          <w:tcPr>
            <w:tcW w:w="1220" w:type="dxa"/>
            <w:shd w:val="clear" w:color="auto" w:fill="F3F3F3"/>
            <w:vAlign w:val="center"/>
          </w:tcPr>
          <w:p w14:paraId="5A2372FD"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GEN-HDC-STE-3.0016(0)</w:t>
            </w:r>
          </w:p>
        </w:tc>
        <w:tc>
          <w:tcPr>
            <w:tcW w:w="1752" w:type="dxa"/>
            <w:shd w:val="clear" w:color="auto" w:fill="F3F3F3"/>
            <w:vAlign w:val="center"/>
          </w:tcPr>
          <w:p w14:paraId="1CFF2BE1" w14:textId="77777777" w:rsidR="00CD4902" w:rsidRPr="00425522" w:rsidRDefault="00CD4902" w:rsidP="00E768CF">
            <w:pPr>
              <w:shd w:val="clear" w:color="auto" w:fill="F3F3F3"/>
              <w:jc w:val="left"/>
              <w:rPr>
                <w:rFonts w:cs="Arial"/>
                <w:sz w:val="16"/>
                <w:szCs w:val="16"/>
              </w:rPr>
            </w:pPr>
            <w:r w:rsidRPr="00425522">
              <w:rPr>
                <w:rFonts w:cs="Arial"/>
                <w:sz w:val="16"/>
                <w:szCs w:val="16"/>
              </w:rPr>
              <w:t xml:space="preserve">EQ/IC 07 : </w:t>
            </w:r>
            <w:r w:rsidRPr="00425522">
              <w:rPr>
                <w:rFonts w:cs="Arial"/>
                <w:sz w:val="16"/>
                <w:szCs w:val="16"/>
              </w:rPr>
              <w:br/>
              <w:t>immunité aux transitoires sur les lignes signaux</w:t>
            </w:r>
          </w:p>
          <w:p w14:paraId="044313A9" w14:textId="77777777" w:rsidR="00E768CF" w:rsidRPr="00425522" w:rsidRDefault="00E768CF" w:rsidP="00E768CF">
            <w:pPr>
              <w:shd w:val="clear" w:color="auto" w:fill="F3F3F3"/>
              <w:jc w:val="left"/>
              <w:rPr>
                <w:rFonts w:cs="Arial"/>
                <w:sz w:val="16"/>
                <w:szCs w:val="16"/>
              </w:rPr>
            </w:pPr>
            <w:r w:rsidRPr="00425522">
              <w:rPr>
                <w:i/>
                <w:color w:val="0000FF"/>
                <w:sz w:val="16"/>
                <w:szCs w:val="16"/>
              </w:rPr>
              <w:t>Immunity to the transients on the signal lines</w:t>
            </w:r>
          </w:p>
        </w:tc>
        <w:tc>
          <w:tcPr>
            <w:tcW w:w="1614" w:type="dxa"/>
            <w:shd w:val="clear" w:color="auto" w:fill="F3F3F3"/>
            <w:vAlign w:val="center"/>
          </w:tcPr>
          <w:p w14:paraId="1C55E15C"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25B34B48"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6A5BE038"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61B5C718"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240723F" w14:textId="77777777" w:rsidTr="00593D82">
        <w:trPr>
          <w:trHeight w:val="285"/>
        </w:trPr>
        <w:tc>
          <w:tcPr>
            <w:tcW w:w="1220" w:type="dxa"/>
            <w:vMerge w:val="restart"/>
            <w:shd w:val="clear" w:color="auto" w:fill="F3F3F3"/>
            <w:vAlign w:val="center"/>
          </w:tcPr>
          <w:p w14:paraId="45754B14"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GEN-HDC-STE-3.0017(0)</w:t>
            </w:r>
          </w:p>
        </w:tc>
        <w:tc>
          <w:tcPr>
            <w:tcW w:w="1752" w:type="dxa"/>
            <w:vMerge w:val="restart"/>
            <w:shd w:val="clear" w:color="auto" w:fill="F3F3F3"/>
            <w:vAlign w:val="center"/>
          </w:tcPr>
          <w:p w14:paraId="3FCE193B" w14:textId="77777777" w:rsidR="00CD4902" w:rsidRPr="00425522" w:rsidRDefault="00CD4902" w:rsidP="00E768CF">
            <w:pPr>
              <w:shd w:val="clear" w:color="auto" w:fill="F3F3F3"/>
              <w:jc w:val="left"/>
              <w:rPr>
                <w:rFonts w:cs="Arial"/>
                <w:sz w:val="16"/>
                <w:szCs w:val="16"/>
              </w:rPr>
            </w:pPr>
            <w:r w:rsidRPr="00425522">
              <w:rPr>
                <w:rFonts w:cs="Arial"/>
                <w:sz w:val="16"/>
                <w:szCs w:val="16"/>
              </w:rPr>
              <w:t xml:space="preserve">EQ/IC 08 : </w:t>
            </w:r>
            <w:r w:rsidRPr="00425522">
              <w:rPr>
                <w:rFonts w:cs="Arial"/>
                <w:sz w:val="16"/>
                <w:szCs w:val="16"/>
              </w:rPr>
              <w:br/>
              <w:t>immunité BCI</w:t>
            </w:r>
          </w:p>
          <w:p w14:paraId="60AAB38A" w14:textId="77777777" w:rsidR="00E768CF" w:rsidRPr="00425522" w:rsidRDefault="00E768CF" w:rsidP="00E768CF">
            <w:pPr>
              <w:shd w:val="clear" w:color="auto" w:fill="F3F3F3"/>
              <w:jc w:val="left"/>
              <w:rPr>
                <w:rFonts w:cs="Arial"/>
                <w:sz w:val="16"/>
                <w:szCs w:val="16"/>
              </w:rPr>
            </w:pPr>
            <w:r w:rsidRPr="00425522">
              <w:rPr>
                <w:i/>
                <w:color w:val="0000FF"/>
                <w:sz w:val="16"/>
                <w:szCs w:val="16"/>
              </w:rPr>
              <w:t>Immunity to current injection (BCI)</w:t>
            </w:r>
          </w:p>
        </w:tc>
        <w:tc>
          <w:tcPr>
            <w:tcW w:w="1614" w:type="dxa"/>
            <w:shd w:val="clear" w:color="auto" w:fill="F3F3F3"/>
            <w:vAlign w:val="center"/>
          </w:tcPr>
          <w:p w14:paraId="0FB69D70"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60mA</w:t>
            </w:r>
          </w:p>
          <w:p w14:paraId="6BC27F2B" w14:textId="77777777" w:rsidR="00C7501E" w:rsidRPr="00425522" w:rsidRDefault="00C7501E" w:rsidP="00C7501E">
            <w:pPr>
              <w:shd w:val="clear" w:color="auto" w:fill="F3F3F3"/>
              <w:jc w:val="center"/>
              <w:rPr>
                <w:rFonts w:cs="Arial"/>
                <w:sz w:val="16"/>
                <w:szCs w:val="16"/>
              </w:rPr>
            </w:pPr>
            <w:r w:rsidRPr="00425522">
              <w:rPr>
                <w:i/>
                <w:color w:val="0000FF"/>
                <w:sz w:val="16"/>
                <w:szCs w:val="16"/>
              </w:rPr>
              <w:t>Levels ≤ 60mA</w:t>
            </w:r>
          </w:p>
        </w:tc>
        <w:tc>
          <w:tcPr>
            <w:tcW w:w="994" w:type="dxa"/>
            <w:shd w:val="clear" w:color="auto" w:fill="F3F3F3"/>
            <w:vAlign w:val="center"/>
          </w:tcPr>
          <w:p w14:paraId="1F957847"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443405BF"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1ACD54F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7370864" w14:textId="77777777" w:rsidTr="00593D82">
        <w:trPr>
          <w:trHeight w:val="417"/>
        </w:trPr>
        <w:tc>
          <w:tcPr>
            <w:tcW w:w="1220" w:type="dxa"/>
            <w:vMerge/>
            <w:shd w:val="clear" w:color="auto" w:fill="F3F3F3"/>
            <w:vAlign w:val="center"/>
          </w:tcPr>
          <w:p w14:paraId="0D6BCCC8"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7B9BCBBA"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22E38BD1"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100mA</w:t>
            </w:r>
          </w:p>
          <w:p w14:paraId="0E77A479" w14:textId="77777777" w:rsidR="00C7501E" w:rsidRPr="00425522" w:rsidRDefault="00C7501E" w:rsidP="00BF6734">
            <w:pPr>
              <w:shd w:val="clear" w:color="auto" w:fill="F3F3F3"/>
              <w:jc w:val="center"/>
              <w:rPr>
                <w:rFonts w:cs="Arial"/>
                <w:sz w:val="16"/>
                <w:szCs w:val="16"/>
              </w:rPr>
            </w:pPr>
            <w:r w:rsidRPr="00425522">
              <w:rPr>
                <w:i/>
                <w:color w:val="0000FF"/>
                <w:sz w:val="16"/>
                <w:szCs w:val="16"/>
              </w:rPr>
              <w:t>Levels ≤ 100mA</w:t>
            </w:r>
          </w:p>
        </w:tc>
        <w:tc>
          <w:tcPr>
            <w:tcW w:w="994" w:type="dxa"/>
            <w:shd w:val="clear" w:color="auto" w:fill="F3F3F3"/>
            <w:vAlign w:val="center"/>
          </w:tcPr>
          <w:p w14:paraId="1EED7DBE"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17FD95F4" w14:textId="77777777" w:rsidR="00CD4902" w:rsidRPr="00425522" w:rsidRDefault="00CD4902" w:rsidP="00BF6734">
            <w:pPr>
              <w:shd w:val="clear" w:color="auto" w:fill="F3F3F3"/>
              <w:jc w:val="center"/>
              <w:rPr>
                <w:rFonts w:cs="Arial"/>
                <w:sz w:val="16"/>
                <w:szCs w:val="16"/>
              </w:rPr>
            </w:pPr>
            <w:r w:rsidRPr="00425522">
              <w:rPr>
                <w:rFonts w:cs="Arial"/>
                <w:sz w:val="16"/>
                <w:szCs w:val="16"/>
              </w:rPr>
              <w:t>impact client ≤0</w:t>
            </w:r>
          </w:p>
          <w:p w14:paraId="766E6065" w14:textId="77777777" w:rsidR="006562A3" w:rsidRPr="00425522" w:rsidRDefault="006562A3" w:rsidP="00BF6734">
            <w:pPr>
              <w:shd w:val="clear" w:color="auto" w:fill="F3F3F3"/>
              <w:jc w:val="center"/>
              <w:rPr>
                <w:rFonts w:cs="Arial"/>
                <w:sz w:val="16"/>
                <w:szCs w:val="16"/>
              </w:rPr>
            </w:pPr>
            <w:r w:rsidRPr="00425522">
              <w:rPr>
                <w:i/>
                <w:color w:val="0000FF"/>
                <w:sz w:val="16"/>
                <w:szCs w:val="16"/>
              </w:rPr>
              <w:t>customer impact ≤0</w:t>
            </w:r>
          </w:p>
        </w:tc>
        <w:tc>
          <w:tcPr>
            <w:tcW w:w="3445" w:type="dxa"/>
            <w:shd w:val="clear" w:color="auto" w:fill="F3F3F3"/>
            <w:vAlign w:val="center"/>
          </w:tcPr>
          <w:p w14:paraId="0374E9B9"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74CFD42C" w14:textId="77777777" w:rsidTr="00593D82">
        <w:trPr>
          <w:trHeight w:val="409"/>
        </w:trPr>
        <w:tc>
          <w:tcPr>
            <w:tcW w:w="1220" w:type="dxa"/>
            <w:vMerge/>
            <w:shd w:val="clear" w:color="auto" w:fill="F3F3F3"/>
            <w:vAlign w:val="center"/>
          </w:tcPr>
          <w:p w14:paraId="5549C848"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0A9557D6"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1E5772E1"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200mA</w:t>
            </w:r>
          </w:p>
          <w:p w14:paraId="1BDED5D1" w14:textId="77777777" w:rsidR="00C7501E" w:rsidRPr="00425522" w:rsidRDefault="00C7501E" w:rsidP="00BF6734">
            <w:pPr>
              <w:shd w:val="clear" w:color="auto" w:fill="F3F3F3"/>
              <w:jc w:val="center"/>
              <w:rPr>
                <w:rFonts w:cs="Arial"/>
                <w:sz w:val="16"/>
                <w:szCs w:val="16"/>
              </w:rPr>
            </w:pPr>
            <w:r w:rsidRPr="00425522">
              <w:rPr>
                <w:i/>
                <w:color w:val="0000FF"/>
                <w:sz w:val="16"/>
                <w:szCs w:val="16"/>
              </w:rPr>
              <w:t>Levels ≤ 200mA</w:t>
            </w:r>
          </w:p>
        </w:tc>
        <w:tc>
          <w:tcPr>
            <w:tcW w:w="994" w:type="dxa"/>
            <w:shd w:val="clear" w:color="auto" w:fill="F3F3F3"/>
            <w:vAlign w:val="center"/>
          </w:tcPr>
          <w:p w14:paraId="4EBD6F9E"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546FDF2F" w14:textId="77777777" w:rsidR="006562A3" w:rsidRPr="00425522" w:rsidRDefault="00CD4902" w:rsidP="00BF6734">
            <w:pPr>
              <w:shd w:val="clear" w:color="auto" w:fill="F3F3F3"/>
              <w:jc w:val="center"/>
              <w:rPr>
                <w:i/>
                <w:color w:val="0000FF"/>
                <w:sz w:val="16"/>
                <w:szCs w:val="16"/>
              </w:rPr>
            </w:pPr>
            <w:r w:rsidRPr="00425522">
              <w:rPr>
                <w:rFonts w:cs="Arial"/>
                <w:sz w:val="16"/>
                <w:szCs w:val="16"/>
              </w:rPr>
              <w:t>impact client ≤1</w:t>
            </w:r>
            <w:r w:rsidR="006562A3" w:rsidRPr="00425522">
              <w:rPr>
                <w:i/>
                <w:color w:val="0000FF"/>
                <w:sz w:val="16"/>
                <w:szCs w:val="16"/>
              </w:rPr>
              <w:t xml:space="preserve"> </w:t>
            </w:r>
          </w:p>
          <w:p w14:paraId="62D1DF4B" w14:textId="77777777" w:rsidR="00CD4902" w:rsidRPr="00425522" w:rsidRDefault="006562A3" w:rsidP="00BF6734">
            <w:pPr>
              <w:shd w:val="clear" w:color="auto" w:fill="F3F3F3"/>
              <w:jc w:val="center"/>
              <w:rPr>
                <w:rFonts w:cs="Arial"/>
                <w:sz w:val="16"/>
                <w:szCs w:val="16"/>
              </w:rPr>
            </w:pPr>
            <w:r w:rsidRPr="00425522">
              <w:rPr>
                <w:i/>
                <w:color w:val="0000FF"/>
                <w:sz w:val="16"/>
                <w:szCs w:val="16"/>
              </w:rPr>
              <w:t>customer impact ≤1</w:t>
            </w:r>
          </w:p>
        </w:tc>
        <w:tc>
          <w:tcPr>
            <w:tcW w:w="3445" w:type="dxa"/>
            <w:shd w:val="clear" w:color="auto" w:fill="F3F3F3"/>
            <w:vAlign w:val="center"/>
          </w:tcPr>
          <w:p w14:paraId="28703C8E"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42A385E8" w14:textId="77777777" w:rsidTr="00593D82">
        <w:trPr>
          <w:trHeight w:val="415"/>
        </w:trPr>
        <w:tc>
          <w:tcPr>
            <w:tcW w:w="1220" w:type="dxa"/>
            <w:vMerge/>
            <w:shd w:val="clear" w:color="auto" w:fill="F3F3F3"/>
            <w:vAlign w:val="center"/>
          </w:tcPr>
          <w:p w14:paraId="640B8BDA"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2A010B61" w14:textId="77777777" w:rsidR="00CD4902" w:rsidRPr="00425522" w:rsidRDefault="00CD4902" w:rsidP="00BF6734">
            <w:pPr>
              <w:shd w:val="clear" w:color="auto" w:fill="F3F3F3"/>
              <w:rPr>
                <w:rFonts w:cs="Arial"/>
                <w:sz w:val="16"/>
                <w:szCs w:val="16"/>
                <w:highlight w:val="yellow"/>
              </w:rPr>
            </w:pPr>
          </w:p>
        </w:tc>
        <w:tc>
          <w:tcPr>
            <w:tcW w:w="1614" w:type="dxa"/>
            <w:shd w:val="clear" w:color="auto" w:fill="F3F3F3"/>
            <w:vAlign w:val="center"/>
          </w:tcPr>
          <w:p w14:paraId="051E5245"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300mA</w:t>
            </w:r>
          </w:p>
          <w:p w14:paraId="7746E639" w14:textId="77777777" w:rsidR="00C7501E" w:rsidRPr="00425522" w:rsidRDefault="00C7501E" w:rsidP="00BF6734">
            <w:pPr>
              <w:shd w:val="clear" w:color="auto" w:fill="F3F3F3"/>
              <w:jc w:val="center"/>
              <w:rPr>
                <w:rFonts w:cs="Arial"/>
                <w:sz w:val="16"/>
                <w:szCs w:val="16"/>
              </w:rPr>
            </w:pPr>
            <w:r w:rsidRPr="00425522">
              <w:rPr>
                <w:i/>
                <w:color w:val="0000FF"/>
                <w:sz w:val="16"/>
                <w:szCs w:val="16"/>
              </w:rPr>
              <w:t>Levels ≤ 300mA</w:t>
            </w:r>
          </w:p>
        </w:tc>
        <w:tc>
          <w:tcPr>
            <w:tcW w:w="994" w:type="dxa"/>
            <w:shd w:val="clear" w:color="auto" w:fill="F3F3F3"/>
            <w:vAlign w:val="center"/>
          </w:tcPr>
          <w:p w14:paraId="75FB0BA5"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AFAAB5C" w14:textId="77777777" w:rsidR="006562A3" w:rsidRPr="00425522" w:rsidRDefault="00CD4902" w:rsidP="00BF6734">
            <w:pPr>
              <w:shd w:val="clear" w:color="auto" w:fill="F3F3F3"/>
              <w:jc w:val="center"/>
              <w:rPr>
                <w:i/>
                <w:color w:val="0000FF"/>
                <w:sz w:val="16"/>
                <w:szCs w:val="16"/>
              </w:rPr>
            </w:pPr>
            <w:r w:rsidRPr="00425522">
              <w:rPr>
                <w:rFonts w:cs="Arial"/>
                <w:sz w:val="16"/>
                <w:szCs w:val="16"/>
              </w:rPr>
              <w:t>impact client ≤2</w:t>
            </w:r>
            <w:r w:rsidR="006562A3" w:rsidRPr="00425522">
              <w:rPr>
                <w:i/>
                <w:color w:val="0000FF"/>
                <w:sz w:val="16"/>
                <w:szCs w:val="16"/>
              </w:rPr>
              <w:t xml:space="preserve"> </w:t>
            </w:r>
          </w:p>
          <w:p w14:paraId="3D8CA9FC" w14:textId="77777777" w:rsidR="00CD4902" w:rsidRPr="00425522" w:rsidRDefault="006562A3" w:rsidP="00BF6734">
            <w:pPr>
              <w:shd w:val="clear" w:color="auto" w:fill="F3F3F3"/>
              <w:jc w:val="center"/>
              <w:rPr>
                <w:rFonts w:cs="Arial"/>
                <w:sz w:val="16"/>
                <w:szCs w:val="16"/>
              </w:rPr>
            </w:pPr>
            <w:r w:rsidRPr="00425522">
              <w:rPr>
                <w:i/>
                <w:color w:val="0000FF"/>
                <w:sz w:val="16"/>
                <w:szCs w:val="16"/>
              </w:rPr>
              <w:t>customer impact ≤2</w:t>
            </w:r>
          </w:p>
        </w:tc>
        <w:tc>
          <w:tcPr>
            <w:tcW w:w="3445" w:type="dxa"/>
            <w:shd w:val="clear" w:color="auto" w:fill="F3F3F3"/>
            <w:vAlign w:val="center"/>
          </w:tcPr>
          <w:p w14:paraId="5861FFE9"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78FEB53" w14:textId="77777777" w:rsidTr="00593D82">
        <w:trPr>
          <w:trHeight w:val="600"/>
        </w:trPr>
        <w:tc>
          <w:tcPr>
            <w:tcW w:w="1220" w:type="dxa"/>
            <w:shd w:val="clear" w:color="auto" w:fill="F3F3F3"/>
            <w:vAlign w:val="center"/>
          </w:tcPr>
          <w:p w14:paraId="1654DD37"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GEN-HDC-STE-3.0018(0)</w:t>
            </w:r>
          </w:p>
        </w:tc>
        <w:tc>
          <w:tcPr>
            <w:tcW w:w="1752" w:type="dxa"/>
            <w:shd w:val="clear" w:color="auto" w:fill="F3F3F3"/>
            <w:vAlign w:val="center"/>
          </w:tcPr>
          <w:p w14:paraId="50B748D7" w14:textId="77777777" w:rsidR="00CD4902" w:rsidRPr="00425522" w:rsidRDefault="00CD4902" w:rsidP="008A44D9">
            <w:pPr>
              <w:shd w:val="clear" w:color="auto" w:fill="F3F3F3"/>
              <w:jc w:val="left"/>
              <w:rPr>
                <w:rFonts w:cs="Arial"/>
                <w:sz w:val="16"/>
                <w:szCs w:val="16"/>
              </w:rPr>
            </w:pPr>
            <w:r w:rsidRPr="00425522">
              <w:rPr>
                <w:rFonts w:cs="Arial"/>
                <w:sz w:val="16"/>
                <w:szCs w:val="16"/>
              </w:rPr>
              <w:t xml:space="preserve">EQ/IC 09 : </w:t>
            </w:r>
            <w:r w:rsidRPr="00425522">
              <w:rPr>
                <w:rFonts w:cs="Arial"/>
                <w:sz w:val="16"/>
                <w:szCs w:val="16"/>
              </w:rPr>
              <w:br/>
              <w:t>immunité aux haute / basse tension d'allumage</w:t>
            </w:r>
          </w:p>
          <w:p w14:paraId="22725359" w14:textId="77777777" w:rsidR="00E768CF" w:rsidRPr="00425522" w:rsidRDefault="00E768CF" w:rsidP="008A44D9">
            <w:pPr>
              <w:shd w:val="clear" w:color="auto" w:fill="F3F3F3"/>
              <w:jc w:val="left"/>
              <w:rPr>
                <w:rFonts w:cs="Arial"/>
                <w:sz w:val="16"/>
                <w:szCs w:val="16"/>
              </w:rPr>
            </w:pPr>
            <w:r w:rsidRPr="00425522">
              <w:rPr>
                <w:i/>
                <w:color w:val="0000FF"/>
                <w:sz w:val="16"/>
                <w:szCs w:val="16"/>
              </w:rPr>
              <w:t>Immunity to hight / low ignition voltage</w:t>
            </w:r>
          </w:p>
        </w:tc>
        <w:tc>
          <w:tcPr>
            <w:tcW w:w="1614" w:type="dxa"/>
            <w:shd w:val="clear" w:color="auto" w:fill="F3F3F3"/>
            <w:vAlign w:val="center"/>
          </w:tcPr>
          <w:p w14:paraId="16F43EBF"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3317EED1"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3831A21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63232D5B"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94AD451" w14:textId="77777777" w:rsidTr="00593D82">
        <w:trPr>
          <w:trHeight w:val="375"/>
        </w:trPr>
        <w:tc>
          <w:tcPr>
            <w:tcW w:w="1220" w:type="dxa"/>
            <w:vMerge w:val="restart"/>
            <w:shd w:val="clear" w:color="auto" w:fill="F3F3F3"/>
            <w:vAlign w:val="center"/>
          </w:tcPr>
          <w:p w14:paraId="4743C53D"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GEN-HDC-STE-3.0019(0)</w:t>
            </w:r>
          </w:p>
        </w:tc>
        <w:tc>
          <w:tcPr>
            <w:tcW w:w="1752" w:type="dxa"/>
            <w:vMerge w:val="restart"/>
            <w:shd w:val="clear" w:color="auto" w:fill="F3F3F3"/>
            <w:vAlign w:val="center"/>
          </w:tcPr>
          <w:p w14:paraId="0DF29931" w14:textId="77777777" w:rsidR="00CD4902" w:rsidRPr="00425522" w:rsidRDefault="00CD4902" w:rsidP="00BF6734">
            <w:pPr>
              <w:shd w:val="clear" w:color="auto" w:fill="F3F3F3"/>
              <w:rPr>
                <w:rFonts w:cs="Arial"/>
                <w:sz w:val="16"/>
                <w:szCs w:val="16"/>
              </w:rPr>
            </w:pPr>
            <w:r w:rsidRPr="00425522">
              <w:rPr>
                <w:rFonts w:cs="Arial"/>
                <w:sz w:val="16"/>
                <w:szCs w:val="16"/>
              </w:rPr>
              <w:t xml:space="preserve">EQ/IR 01 : </w:t>
            </w:r>
            <w:r w:rsidRPr="00425522">
              <w:rPr>
                <w:rFonts w:cs="Arial"/>
                <w:sz w:val="16"/>
                <w:szCs w:val="16"/>
              </w:rPr>
              <w:br/>
              <w:t>immunité au champ électrique</w:t>
            </w:r>
          </w:p>
          <w:p w14:paraId="2EEBB316" w14:textId="77777777" w:rsidR="008A44D9" w:rsidRPr="00425522" w:rsidRDefault="008A44D9" w:rsidP="008A44D9">
            <w:pPr>
              <w:shd w:val="clear" w:color="auto" w:fill="F3F3F3"/>
              <w:jc w:val="left"/>
              <w:rPr>
                <w:rFonts w:cs="Arial"/>
                <w:sz w:val="16"/>
                <w:szCs w:val="16"/>
              </w:rPr>
            </w:pPr>
            <w:r w:rsidRPr="00425522">
              <w:rPr>
                <w:i/>
                <w:color w:val="0000FF"/>
                <w:sz w:val="16"/>
                <w:szCs w:val="16"/>
              </w:rPr>
              <w:t>Immunity to radiated electric field</w:t>
            </w:r>
          </w:p>
        </w:tc>
        <w:tc>
          <w:tcPr>
            <w:tcW w:w="1614" w:type="dxa"/>
            <w:shd w:val="clear" w:color="auto" w:fill="F3F3F3"/>
            <w:vAlign w:val="center"/>
          </w:tcPr>
          <w:p w14:paraId="23421502"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60V/m</w:t>
            </w:r>
          </w:p>
          <w:p w14:paraId="392CA22D" w14:textId="77777777" w:rsidR="00C7501E" w:rsidRPr="00425522" w:rsidRDefault="00C7501E" w:rsidP="00C7501E">
            <w:pPr>
              <w:shd w:val="clear" w:color="auto" w:fill="F3F3F3"/>
              <w:jc w:val="center"/>
              <w:rPr>
                <w:rFonts w:cs="Arial"/>
                <w:sz w:val="16"/>
                <w:szCs w:val="16"/>
              </w:rPr>
            </w:pPr>
            <w:r w:rsidRPr="00425522">
              <w:rPr>
                <w:i/>
                <w:color w:val="0000FF"/>
                <w:sz w:val="16"/>
                <w:szCs w:val="16"/>
              </w:rPr>
              <w:t>Levels ≤ 60V/m</w:t>
            </w:r>
          </w:p>
        </w:tc>
        <w:tc>
          <w:tcPr>
            <w:tcW w:w="994" w:type="dxa"/>
            <w:shd w:val="clear" w:color="auto" w:fill="F3F3F3"/>
            <w:vAlign w:val="center"/>
          </w:tcPr>
          <w:p w14:paraId="005677E3"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1041E349"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4AB91441"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79543FEF" w14:textId="77777777" w:rsidTr="00593D82">
        <w:trPr>
          <w:trHeight w:val="422"/>
        </w:trPr>
        <w:tc>
          <w:tcPr>
            <w:tcW w:w="1220" w:type="dxa"/>
            <w:vMerge/>
            <w:shd w:val="clear" w:color="auto" w:fill="F3F3F3"/>
            <w:vAlign w:val="center"/>
          </w:tcPr>
          <w:p w14:paraId="06BFF727"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0D7950D6" w14:textId="77777777" w:rsidR="00CD4902" w:rsidRPr="00425522" w:rsidRDefault="00CD4902" w:rsidP="00BF6734">
            <w:pPr>
              <w:shd w:val="clear" w:color="auto" w:fill="F3F3F3"/>
              <w:rPr>
                <w:rFonts w:cs="Arial"/>
                <w:sz w:val="16"/>
                <w:szCs w:val="16"/>
              </w:rPr>
            </w:pPr>
          </w:p>
        </w:tc>
        <w:tc>
          <w:tcPr>
            <w:tcW w:w="1614" w:type="dxa"/>
            <w:shd w:val="clear" w:color="auto" w:fill="F3F3F3"/>
            <w:vAlign w:val="center"/>
          </w:tcPr>
          <w:p w14:paraId="021EE807"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100V/m</w:t>
            </w:r>
          </w:p>
          <w:p w14:paraId="76B8168D" w14:textId="77777777" w:rsidR="00C7501E" w:rsidRPr="00425522" w:rsidRDefault="00C7501E" w:rsidP="00BF6734">
            <w:pPr>
              <w:shd w:val="clear" w:color="auto" w:fill="F3F3F3"/>
              <w:jc w:val="center"/>
              <w:rPr>
                <w:rFonts w:cs="Arial"/>
                <w:sz w:val="16"/>
                <w:szCs w:val="16"/>
              </w:rPr>
            </w:pPr>
            <w:r w:rsidRPr="00425522">
              <w:rPr>
                <w:i/>
                <w:color w:val="0000FF"/>
                <w:sz w:val="16"/>
                <w:szCs w:val="16"/>
              </w:rPr>
              <w:t>Levels ≤ 60V/m</w:t>
            </w:r>
          </w:p>
        </w:tc>
        <w:tc>
          <w:tcPr>
            <w:tcW w:w="994" w:type="dxa"/>
            <w:shd w:val="clear" w:color="auto" w:fill="F3F3F3"/>
            <w:vAlign w:val="center"/>
          </w:tcPr>
          <w:p w14:paraId="0F462068"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1055DFAB" w14:textId="77777777" w:rsidR="006562A3" w:rsidRPr="00425522" w:rsidRDefault="00CD4902" w:rsidP="00BF6734">
            <w:pPr>
              <w:shd w:val="clear" w:color="auto" w:fill="F3F3F3"/>
              <w:jc w:val="center"/>
              <w:rPr>
                <w:i/>
                <w:color w:val="0000FF"/>
                <w:sz w:val="16"/>
                <w:szCs w:val="16"/>
              </w:rPr>
            </w:pPr>
            <w:r w:rsidRPr="00425522">
              <w:rPr>
                <w:rFonts w:cs="Arial"/>
                <w:sz w:val="16"/>
                <w:szCs w:val="16"/>
              </w:rPr>
              <w:t>impact client ≤0</w:t>
            </w:r>
            <w:r w:rsidR="006562A3" w:rsidRPr="00425522">
              <w:rPr>
                <w:i/>
                <w:color w:val="0000FF"/>
                <w:sz w:val="16"/>
                <w:szCs w:val="16"/>
              </w:rPr>
              <w:t xml:space="preserve"> </w:t>
            </w:r>
          </w:p>
          <w:p w14:paraId="49726B34" w14:textId="77777777" w:rsidR="00CD4902" w:rsidRPr="00425522" w:rsidRDefault="006562A3" w:rsidP="00BF6734">
            <w:pPr>
              <w:shd w:val="clear" w:color="auto" w:fill="F3F3F3"/>
              <w:jc w:val="center"/>
              <w:rPr>
                <w:rFonts w:cs="Arial"/>
                <w:sz w:val="16"/>
                <w:szCs w:val="16"/>
              </w:rPr>
            </w:pPr>
            <w:r w:rsidRPr="00425522">
              <w:rPr>
                <w:i/>
                <w:color w:val="0000FF"/>
                <w:sz w:val="16"/>
                <w:szCs w:val="16"/>
              </w:rPr>
              <w:t>customer impact ≤0</w:t>
            </w:r>
          </w:p>
        </w:tc>
        <w:tc>
          <w:tcPr>
            <w:tcW w:w="3445" w:type="dxa"/>
            <w:shd w:val="clear" w:color="auto" w:fill="F3F3F3"/>
            <w:vAlign w:val="center"/>
          </w:tcPr>
          <w:p w14:paraId="458779B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15949751" w14:textId="77777777" w:rsidTr="00593D82">
        <w:trPr>
          <w:trHeight w:val="600"/>
        </w:trPr>
        <w:tc>
          <w:tcPr>
            <w:tcW w:w="1220" w:type="dxa"/>
            <w:vMerge/>
            <w:shd w:val="clear" w:color="auto" w:fill="F3F3F3"/>
            <w:vAlign w:val="center"/>
          </w:tcPr>
          <w:p w14:paraId="30259C5A"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2DEBEB28" w14:textId="77777777" w:rsidR="00CD4902" w:rsidRPr="00425522" w:rsidRDefault="00CD4902" w:rsidP="00BF6734">
            <w:pPr>
              <w:shd w:val="clear" w:color="auto" w:fill="F3F3F3"/>
              <w:rPr>
                <w:rFonts w:cs="Arial"/>
                <w:sz w:val="16"/>
                <w:szCs w:val="16"/>
              </w:rPr>
            </w:pPr>
          </w:p>
        </w:tc>
        <w:tc>
          <w:tcPr>
            <w:tcW w:w="1614" w:type="dxa"/>
            <w:shd w:val="clear" w:color="auto" w:fill="F3F3F3"/>
            <w:vAlign w:val="center"/>
          </w:tcPr>
          <w:p w14:paraId="4EA93BCA" w14:textId="77777777" w:rsidR="00CD4902" w:rsidRPr="00425522" w:rsidRDefault="00CD4902" w:rsidP="006562A3">
            <w:pPr>
              <w:shd w:val="clear" w:color="auto" w:fill="F3F3F3"/>
              <w:jc w:val="center"/>
              <w:rPr>
                <w:rFonts w:cs="Arial"/>
                <w:sz w:val="16"/>
                <w:szCs w:val="16"/>
              </w:rPr>
            </w:pPr>
            <w:r w:rsidRPr="00425522">
              <w:rPr>
                <w:rFonts w:cs="Arial"/>
                <w:sz w:val="16"/>
                <w:szCs w:val="16"/>
              </w:rPr>
              <w:t>Niveaux ≤ 150 ou 120V/m</w:t>
            </w:r>
            <w:r w:rsidRPr="00425522">
              <w:rPr>
                <w:rFonts w:cs="Arial"/>
                <w:sz w:val="16"/>
                <w:szCs w:val="16"/>
              </w:rPr>
              <w:br/>
              <w:t>(selon fréquences, voir B21 7110)</w:t>
            </w:r>
          </w:p>
          <w:p w14:paraId="4D67A18E" w14:textId="77777777" w:rsidR="006562A3" w:rsidRPr="00425522" w:rsidRDefault="006562A3" w:rsidP="006562A3">
            <w:pPr>
              <w:shd w:val="clear" w:color="auto" w:fill="F3F3F3"/>
              <w:jc w:val="center"/>
              <w:rPr>
                <w:i/>
                <w:color w:val="0000FF"/>
                <w:sz w:val="16"/>
                <w:szCs w:val="16"/>
              </w:rPr>
            </w:pPr>
            <w:r w:rsidRPr="00425522">
              <w:rPr>
                <w:i/>
                <w:color w:val="0000FF"/>
                <w:sz w:val="16"/>
                <w:szCs w:val="16"/>
              </w:rPr>
              <w:t xml:space="preserve">Levels ≤ 150 or 120 V / m (depending on frequency, </w:t>
            </w:r>
          </w:p>
          <w:p w14:paraId="1BAD9104" w14:textId="77777777" w:rsidR="006562A3" w:rsidRPr="00425522" w:rsidRDefault="006562A3" w:rsidP="006562A3">
            <w:pPr>
              <w:shd w:val="clear" w:color="auto" w:fill="F3F3F3"/>
              <w:jc w:val="center"/>
              <w:rPr>
                <w:rFonts w:cs="Arial"/>
                <w:sz w:val="16"/>
                <w:szCs w:val="16"/>
              </w:rPr>
            </w:pPr>
            <w:r w:rsidRPr="00425522">
              <w:rPr>
                <w:i/>
                <w:color w:val="0000FF"/>
                <w:sz w:val="16"/>
                <w:szCs w:val="16"/>
              </w:rPr>
              <w:t>see B21 7110)</w:t>
            </w:r>
          </w:p>
        </w:tc>
        <w:tc>
          <w:tcPr>
            <w:tcW w:w="994" w:type="dxa"/>
            <w:shd w:val="clear" w:color="auto" w:fill="F3F3F3"/>
            <w:vAlign w:val="center"/>
          </w:tcPr>
          <w:p w14:paraId="6CA1046B"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8335F06" w14:textId="77777777" w:rsidR="006562A3" w:rsidRPr="00425522" w:rsidRDefault="00CD4902" w:rsidP="00BF6734">
            <w:pPr>
              <w:shd w:val="clear" w:color="auto" w:fill="F3F3F3"/>
              <w:jc w:val="center"/>
              <w:rPr>
                <w:i/>
                <w:color w:val="0000FF"/>
                <w:sz w:val="16"/>
                <w:szCs w:val="16"/>
              </w:rPr>
            </w:pPr>
            <w:r w:rsidRPr="00425522">
              <w:rPr>
                <w:rFonts w:cs="Arial"/>
                <w:sz w:val="16"/>
                <w:szCs w:val="16"/>
              </w:rPr>
              <w:t>impact client ≤1</w:t>
            </w:r>
            <w:r w:rsidR="006562A3" w:rsidRPr="00425522">
              <w:rPr>
                <w:i/>
                <w:color w:val="0000FF"/>
                <w:sz w:val="16"/>
                <w:szCs w:val="16"/>
              </w:rPr>
              <w:t xml:space="preserve"> </w:t>
            </w:r>
          </w:p>
          <w:p w14:paraId="65D16795" w14:textId="77777777" w:rsidR="00CD4902" w:rsidRPr="00425522" w:rsidRDefault="006562A3" w:rsidP="00BF6734">
            <w:pPr>
              <w:shd w:val="clear" w:color="auto" w:fill="F3F3F3"/>
              <w:jc w:val="center"/>
              <w:rPr>
                <w:rFonts w:cs="Arial"/>
                <w:sz w:val="16"/>
                <w:szCs w:val="16"/>
              </w:rPr>
            </w:pPr>
            <w:r w:rsidRPr="00425522">
              <w:rPr>
                <w:i/>
                <w:color w:val="0000FF"/>
                <w:sz w:val="16"/>
                <w:szCs w:val="16"/>
              </w:rPr>
              <w:t>customer impact ≤1</w:t>
            </w:r>
          </w:p>
        </w:tc>
        <w:tc>
          <w:tcPr>
            <w:tcW w:w="3445" w:type="dxa"/>
            <w:shd w:val="clear" w:color="auto" w:fill="F3F3F3"/>
            <w:vAlign w:val="center"/>
          </w:tcPr>
          <w:p w14:paraId="2D7FA974"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6EACE4B7" w14:textId="77777777" w:rsidTr="00593D82">
        <w:trPr>
          <w:trHeight w:val="600"/>
        </w:trPr>
        <w:tc>
          <w:tcPr>
            <w:tcW w:w="1220" w:type="dxa"/>
            <w:vMerge/>
            <w:shd w:val="clear" w:color="auto" w:fill="F3F3F3"/>
            <w:vAlign w:val="center"/>
          </w:tcPr>
          <w:p w14:paraId="007DBF8B"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7329E50D" w14:textId="77777777" w:rsidR="00CD4902" w:rsidRPr="00425522" w:rsidRDefault="00CD4902" w:rsidP="00BF6734">
            <w:pPr>
              <w:shd w:val="clear" w:color="auto" w:fill="F3F3F3"/>
              <w:rPr>
                <w:rFonts w:cs="Arial"/>
                <w:sz w:val="16"/>
                <w:szCs w:val="16"/>
              </w:rPr>
            </w:pPr>
          </w:p>
        </w:tc>
        <w:tc>
          <w:tcPr>
            <w:tcW w:w="1614" w:type="dxa"/>
            <w:shd w:val="clear" w:color="auto" w:fill="F3F3F3"/>
            <w:vAlign w:val="center"/>
          </w:tcPr>
          <w:p w14:paraId="29450E59"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 200 ou 160V/m</w:t>
            </w:r>
            <w:r w:rsidRPr="00425522">
              <w:rPr>
                <w:rFonts w:cs="Arial"/>
                <w:sz w:val="16"/>
                <w:szCs w:val="16"/>
              </w:rPr>
              <w:br/>
              <w:t>(selon fréquences, voir B21 7110)</w:t>
            </w:r>
          </w:p>
          <w:p w14:paraId="59443DA1" w14:textId="77777777" w:rsidR="006562A3" w:rsidRPr="00425522" w:rsidRDefault="006562A3" w:rsidP="006562A3">
            <w:pPr>
              <w:shd w:val="clear" w:color="auto" w:fill="F3F3F3"/>
              <w:jc w:val="center"/>
              <w:rPr>
                <w:i/>
                <w:color w:val="0000FF"/>
                <w:sz w:val="16"/>
                <w:szCs w:val="16"/>
              </w:rPr>
            </w:pPr>
            <w:r w:rsidRPr="00425522">
              <w:rPr>
                <w:i/>
                <w:color w:val="0000FF"/>
                <w:sz w:val="16"/>
                <w:szCs w:val="16"/>
              </w:rPr>
              <w:lastRenderedPageBreak/>
              <w:t xml:space="preserve">Levels ≤ 200 or 160 V / m (depending on frequency, </w:t>
            </w:r>
          </w:p>
          <w:p w14:paraId="29FD2667" w14:textId="77777777" w:rsidR="006562A3" w:rsidRPr="00425522" w:rsidRDefault="006562A3" w:rsidP="006562A3">
            <w:pPr>
              <w:shd w:val="clear" w:color="auto" w:fill="F3F3F3"/>
              <w:jc w:val="center"/>
              <w:rPr>
                <w:rFonts w:cs="Arial"/>
                <w:sz w:val="16"/>
                <w:szCs w:val="16"/>
              </w:rPr>
            </w:pPr>
            <w:r w:rsidRPr="00425522">
              <w:rPr>
                <w:i/>
                <w:color w:val="0000FF"/>
                <w:sz w:val="16"/>
                <w:szCs w:val="16"/>
              </w:rPr>
              <w:t>see B21 7110)</w:t>
            </w:r>
          </w:p>
        </w:tc>
        <w:tc>
          <w:tcPr>
            <w:tcW w:w="994" w:type="dxa"/>
            <w:shd w:val="clear" w:color="auto" w:fill="F3F3F3"/>
            <w:vAlign w:val="center"/>
          </w:tcPr>
          <w:p w14:paraId="6FB6F9E2" w14:textId="77777777" w:rsidR="00CD4902" w:rsidRPr="00425522" w:rsidRDefault="00CD4902" w:rsidP="00BF6734">
            <w:pPr>
              <w:shd w:val="clear" w:color="auto" w:fill="F3F3F3"/>
              <w:jc w:val="center"/>
              <w:rPr>
                <w:rFonts w:cs="Arial"/>
                <w:sz w:val="16"/>
                <w:szCs w:val="16"/>
              </w:rPr>
            </w:pPr>
            <w:r w:rsidRPr="00425522">
              <w:rPr>
                <w:rFonts w:cs="Arial"/>
                <w:sz w:val="16"/>
                <w:szCs w:val="16"/>
              </w:rPr>
              <w:lastRenderedPageBreak/>
              <w:t>Applicable</w:t>
            </w:r>
          </w:p>
        </w:tc>
        <w:tc>
          <w:tcPr>
            <w:tcW w:w="1181" w:type="dxa"/>
            <w:shd w:val="clear" w:color="auto" w:fill="F3F3F3"/>
            <w:vAlign w:val="center"/>
          </w:tcPr>
          <w:p w14:paraId="599D4358" w14:textId="77777777" w:rsidR="006562A3" w:rsidRPr="00425522" w:rsidRDefault="00CD4902" w:rsidP="00BF6734">
            <w:pPr>
              <w:shd w:val="clear" w:color="auto" w:fill="F3F3F3"/>
              <w:jc w:val="center"/>
              <w:rPr>
                <w:i/>
                <w:color w:val="0000FF"/>
                <w:sz w:val="16"/>
                <w:szCs w:val="16"/>
              </w:rPr>
            </w:pPr>
            <w:r w:rsidRPr="00425522">
              <w:rPr>
                <w:rFonts w:cs="Arial"/>
                <w:sz w:val="16"/>
                <w:szCs w:val="16"/>
              </w:rPr>
              <w:t>impact client ≤2</w:t>
            </w:r>
            <w:r w:rsidR="006562A3" w:rsidRPr="00425522">
              <w:rPr>
                <w:i/>
                <w:color w:val="0000FF"/>
                <w:sz w:val="16"/>
                <w:szCs w:val="16"/>
              </w:rPr>
              <w:t xml:space="preserve"> </w:t>
            </w:r>
          </w:p>
          <w:p w14:paraId="012D64B5" w14:textId="77777777" w:rsidR="00CD4902" w:rsidRPr="00425522" w:rsidRDefault="006562A3" w:rsidP="00BF6734">
            <w:pPr>
              <w:shd w:val="clear" w:color="auto" w:fill="F3F3F3"/>
              <w:jc w:val="center"/>
              <w:rPr>
                <w:rFonts w:cs="Arial"/>
                <w:sz w:val="16"/>
                <w:szCs w:val="16"/>
              </w:rPr>
            </w:pPr>
            <w:r w:rsidRPr="00425522">
              <w:rPr>
                <w:i/>
                <w:color w:val="0000FF"/>
                <w:sz w:val="16"/>
                <w:szCs w:val="16"/>
              </w:rPr>
              <w:t>customer impact ≤2</w:t>
            </w:r>
          </w:p>
        </w:tc>
        <w:tc>
          <w:tcPr>
            <w:tcW w:w="3445" w:type="dxa"/>
            <w:shd w:val="clear" w:color="auto" w:fill="F3F3F3"/>
            <w:vAlign w:val="center"/>
          </w:tcPr>
          <w:p w14:paraId="457D3025"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61BEDFC" w14:textId="77777777" w:rsidTr="00593D82">
        <w:trPr>
          <w:trHeight w:val="675"/>
        </w:trPr>
        <w:tc>
          <w:tcPr>
            <w:tcW w:w="1220" w:type="dxa"/>
            <w:shd w:val="clear" w:color="auto" w:fill="F3F3F3"/>
            <w:vAlign w:val="center"/>
          </w:tcPr>
          <w:p w14:paraId="79CF2DA6"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GEN-HDC-STE-3.0020(0)</w:t>
            </w:r>
          </w:p>
        </w:tc>
        <w:tc>
          <w:tcPr>
            <w:tcW w:w="1752" w:type="dxa"/>
            <w:shd w:val="clear" w:color="auto" w:fill="F3F3F3"/>
            <w:vAlign w:val="center"/>
          </w:tcPr>
          <w:p w14:paraId="1C172C2C" w14:textId="77777777" w:rsidR="00CD4902" w:rsidRPr="00425522" w:rsidRDefault="00CD4902" w:rsidP="008A44D9">
            <w:pPr>
              <w:shd w:val="clear" w:color="auto" w:fill="F3F3F3"/>
              <w:jc w:val="left"/>
              <w:rPr>
                <w:rFonts w:cs="Arial"/>
                <w:sz w:val="16"/>
                <w:szCs w:val="16"/>
              </w:rPr>
            </w:pPr>
            <w:r w:rsidRPr="00425522">
              <w:rPr>
                <w:rFonts w:cs="Arial"/>
                <w:sz w:val="16"/>
                <w:szCs w:val="16"/>
              </w:rPr>
              <w:t>EQ/IR 06 : immunité au champ rayonné en chambre réverbérante</w:t>
            </w:r>
          </w:p>
          <w:p w14:paraId="400658FE" w14:textId="77777777" w:rsidR="008A44D9" w:rsidRPr="00425522" w:rsidRDefault="008A44D9" w:rsidP="008A44D9">
            <w:pPr>
              <w:shd w:val="clear" w:color="auto" w:fill="F3F3F3"/>
              <w:jc w:val="left"/>
              <w:rPr>
                <w:rFonts w:cs="Arial"/>
                <w:sz w:val="16"/>
                <w:szCs w:val="16"/>
              </w:rPr>
            </w:pPr>
            <w:r w:rsidRPr="00425522">
              <w:rPr>
                <w:i/>
                <w:color w:val="0000FF"/>
                <w:sz w:val="16"/>
                <w:szCs w:val="16"/>
              </w:rPr>
              <w:t>Immunity to radiated electric field in reverberation chamber</w:t>
            </w:r>
          </w:p>
        </w:tc>
        <w:tc>
          <w:tcPr>
            <w:tcW w:w="1614" w:type="dxa"/>
            <w:shd w:val="clear" w:color="auto" w:fill="F3F3F3"/>
            <w:vAlign w:val="center"/>
          </w:tcPr>
          <w:p w14:paraId="4E90ED47"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28EB90F0"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0242059" w14:textId="77777777" w:rsidR="00CD4902" w:rsidRPr="00425522" w:rsidRDefault="00CD4902" w:rsidP="00BF6734">
            <w:pPr>
              <w:shd w:val="clear" w:color="auto" w:fill="F3F3F3"/>
              <w:jc w:val="center"/>
              <w:rPr>
                <w:rFonts w:cs="Arial"/>
                <w:sz w:val="16"/>
                <w:szCs w:val="16"/>
              </w:rPr>
            </w:pPr>
            <w:r w:rsidRPr="00425522">
              <w:rPr>
                <w:rFonts w:cs="Arial"/>
                <w:sz w:val="16"/>
                <w:szCs w:val="16"/>
              </w:rPr>
              <w:t>Essai de caractérisation</w:t>
            </w:r>
          </w:p>
          <w:p w14:paraId="34F9FC61" w14:textId="77777777" w:rsidR="00B41307" w:rsidRPr="00425522" w:rsidRDefault="00B41307" w:rsidP="00B41307">
            <w:pPr>
              <w:shd w:val="clear" w:color="auto" w:fill="F3F3F3"/>
              <w:jc w:val="center"/>
              <w:rPr>
                <w:rFonts w:cs="Arial"/>
                <w:sz w:val="16"/>
                <w:szCs w:val="16"/>
              </w:rPr>
            </w:pPr>
            <w:r w:rsidRPr="00425522">
              <w:rPr>
                <w:i/>
                <w:color w:val="0000FF"/>
                <w:sz w:val="16"/>
                <w:szCs w:val="16"/>
              </w:rPr>
              <w:t>Characterization test</w:t>
            </w:r>
          </w:p>
        </w:tc>
        <w:tc>
          <w:tcPr>
            <w:tcW w:w="3445" w:type="dxa"/>
            <w:shd w:val="clear" w:color="auto" w:fill="F3F3F3"/>
            <w:vAlign w:val="center"/>
          </w:tcPr>
          <w:p w14:paraId="7553ED6D" w14:textId="77777777" w:rsidR="00CD4902" w:rsidRPr="00425522" w:rsidRDefault="00CD4902" w:rsidP="00BF6734">
            <w:pPr>
              <w:shd w:val="clear" w:color="auto" w:fill="F3F3F3"/>
              <w:jc w:val="center"/>
              <w:rPr>
                <w:rFonts w:cs="Arial"/>
                <w:sz w:val="16"/>
                <w:szCs w:val="16"/>
              </w:rPr>
            </w:pPr>
            <w:r w:rsidRPr="00425522">
              <w:rPr>
                <w:rFonts w:cs="Arial"/>
                <w:sz w:val="16"/>
                <w:szCs w:val="16"/>
              </w:rPr>
              <w:t>Fournir les seuils d'immunité en champ des défauts d'impact client 3, dans la limite de 150V/m.</w:t>
            </w:r>
          </w:p>
          <w:p w14:paraId="2FC866C9" w14:textId="77777777" w:rsidR="00C22F98" w:rsidRPr="00425522" w:rsidRDefault="00C22F98" w:rsidP="00BF6734">
            <w:pPr>
              <w:shd w:val="clear" w:color="auto" w:fill="F3F3F3"/>
              <w:jc w:val="center"/>
              <w:rPr>
                <w:rFonts w:cs="Arial"/>
                <w:sz w:val="16"/>
                <w:szCs w:val="16"/>
              </w:rPr>
            </w:pPr>
            <w:r w:rsidRPr="00425522">
              <w:rPr>
                <w:i/>
                <w:color w:val="0000FF"/>
                <w:sz w:val="16"/>
                <w:szCs w:val="16"/>
              </w:rPr>
              <w:t>Provide immunity thresholds in field 3 customer impact defects, within the limits of 150V / m.</w:t>
            </w:r>
          </w:p>
        </w:tc>
      </w:tr>
      <w:tr w:rsidR="00CD4902" w:rsidRPr="00425522" w14:paraId="2FEAD781" w14:textId="77777777" w:rsidTr="00593D82">
        <w:trPr>
          <w:trHeight w:val="600"/>
        </w:trPr>
        <w:tc>
          <w:tcPr>
            <w:tcW w:w="1220" w:type="dxa"/>
            <w:shd w:val="clear" w:color="auto" w:fill="F3F3F3"/>
            <w:vAlign w:val="center"/>
          </w:tcPr>
          <w:p w14:paraId="6885A287"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GEN-HDC-STE-3.0021(0)</w:t>
            </w:r>
          </w:p>
        </w:tc>
        <w:tc>
          <w:tcPr>
            <w:tcW w:w="1752" w:type="dxa"/>
            <w:shd w:val="clear" w:color="auto" w:fill="F3F3F3"/>
            <w:vAlign w:val="center"/>
          </w:tcPr>
          <w:p w14:paraId="69B907E8" w14:textId="77777777" w:rsidR="00CD4902" w:rsidRPr="00425522" w:rsidRDefault="00CD4902" w:rsidP="008A44D9">
            <w:pPr>
              <w:shd w:val="clear" w:color="auto" w:fill="F3F3F3"/>
              <w:jc w:val="left"/>
              <w:rPr>
                <w:rFonts w:cs="Arial"/>
                <w:sz w:val="16"/>
                <w:szCs w:val="16"/>
              </w:rPr>
            </w:pPr>
            <w:r w:rsidRPr="00425522">
              <w:rPr>
                <w:rFonts w:cs="Arial"/>
                <w:sz w:val="16"/>
                <w:szCs w:val="16"/>
              </w:rPr>
              <w:t xml:space="preserve">EQ/IR 02 : </w:t>
            </w:r>
            <w:r w:rsidRPr="00425522">
              <w:rPr>
                <w:rFonts w:cs="Arial"/>
                <w:sz w:val="16"/>
                <w:szCs w:val="16"/>
              </w:rPr>
              <w:br/>
              <w:t>immunité au champ magnétique</w:t>
            </w:r>
          </w:p>
          <w:p w14:paraId="7A713A93" w14:textId="77777777" w:rsidR="008A44D9" w:rsidRPr="00425522" w:rsidRDefault="008A44D9" w:rsidP="008A44D9">
            <w:pPr>
              <w:shd w:val="clear" w:color="auto" w:fill="F3F3F3"/>
              <w:jc w:val="left"/>
              <w:rPr>
                <w:rFonts w:cs="Arial"/>
                <w:sz w:val="16"/>
                <w:szCs w:val="16"/>
              </w:rPr>
            </w:pPr>
            <w:r w:rsidRPr="00425522">
              <w:rPr>
                <w:i/>
                <w:color w:val="0000FF"/>
                <w:sz w:val="16"/>
                <w:szCs w:val="16"/>
              </w:rPr>
              <w:t>Immunity to low frequency magnetic field</w:t>
            </w:r>
          </w:p>
        </w:tc>
        <w:tc>
          <w:tcPr>
            <w:tcW w:w="1614" w:type="dxa"/>
            <w:shd w:val="clear" w:color="auto" w:fill="F3F3F3"/>
            <w:vAlign w:val="center"/>
          </w:tcPr>
          <w:p w14:paraId="64E11DCC"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2B4119D1"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B882051"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304CC8E0" w14:textId="77777777" w:rsidR="00A53F76" w:rsidRPr="00425522" w:rsidRDefault="00CD4902" w:rsidP="00BF6734">
            <w:pPr>
              <w:shd w:val="clear" w:color="auto" w:fill="F3F3F3"/>
              <w:jc w:val="center"/>
            </w:pPr>
            <w:r w:rsidRPr="00425522">
              <w:rPr>
                <w:rFonts w:cs="Arial"/>
                <w:sz w:val="16"/>
                <w:szCs w:val="16"/>
              </w:rPr>
              <w:t>Appliquer le gabarit "habitacle", seule la fonction transpondeur étant testée. Entre 120 et 130kHz, un dysfonctionnement est toléré.</w:t>
            </w:r>
            <w:r w:rsidR="00C22F98" w:rsidRPr="00425522">
              <w:t xml:space="preserve"> </w:t>
            </w:r>
          </w:p>
          <w:p w14:paraId="0CC30030" w14:textId="77777777" w:rsidR="00CD4902" w:rsidRPr="00425522" w:rsidRDefault="00C22F98" w:rsidP="00BF6734">
            <w:pPr>
              <w:shd w:val="clear" w:color="auto" w:fill="F3F3F3"/>
              <w:jc w:val="center"/>
              <w:rPr>
                <w:rFonts w:cs="Arial"/>
                <w:sz w:val="16"/>
                <w:szCs w:val="16"/>
              </w:rPr>
            </w:pPr>
            <w:r w:rsidRPr="00425522">
              <w:rPr>
                <w:i/>
                <w:color w:val="0000FF"/>
                <w:sz w:val="16"/>
                <w:szCs w:val="16"/>
              </w:rPr>
              <w:t>Apply template "carrier", only the transponder function being tested. Between 120 and 130kHz, failure is tolerated.</w:t>
            </w:r>
          </w:p>
        </w:tc>
      </w:tr>
      <w:tr w:rsidR="00CD4902" w:rsidRPr="00425522" w14:paraId="24E40B62" w14:textId="77777777" w:rsidTr="00593D82">
        <w:trPr>
          <w:trHeight w:val="600"/>
        </w:trPr>
        <w:tc>
          <w:tcPr>
            <w:tcW w:w="1220" w:type="dxa"/>
            <w:shd w:val="clear" w:color="auto" w:fill="F3F3F3"/>
            <w:vAlign w:val="center"/>
          </w:tcPr>
          <w:p w14:paraId="5F5A2DD4"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GEN-HDC-STE-3.0022(0)</w:t>
            </w:r>
          </w:p>
        </w:tc>
        <w:tc>
          <w:tcPr>
            <w:tcW w:w="1752" w:type="dxa"/>
            <w:shd w:val="clear" w:color="auto" w:fill="F3F3F3"/>
            <w:vAlign w:val="center"/>
          </w:tcPr>
          <w:p w14:paraId="219D002D" w14:textId="77777777" w:rsidR="00CD4902" w:rsidRPr="00425522" w:rsidRDefault="00CD4902" w:rsidP="008A44D9">
            <w:pPr>
              <w:shd w:val="clear" w:color="auto" w:fill="F3F3F3"/>
              <w:jc w:val="left"/>
              <w:rPr>
                <w:rFonts w:cs="Arial"/>
                <w:sz w:val="16"/>
                <w:szCs w:val="16"/>
              </w:rPr>
            </w:pPr>
            <w:r w:rsidRPr="00425522">
              <w:rPr>
                <w:rFonts w:cs="Arial"/>
                <w:sz w:val="16"/>
                <w:szCs w:val="16"/>
              </w:rPr>
              <w:t xml:space="preserve">EQ/IR 03 : </w:t>
            </w:r>
            <w:r w:rsidRPr="00425522">
              <w:rPr>
                <w:rFonts w:cs="Arial"/>
                <w:sz w:val="16"/>
                <w:szCs w:val="16"/>
              </w:rPr>
              <w:br/>
              <w:t>immunité aux DES, équipement non alimenté</w:t>
            </w:r>
          </w:p>
          <w:p w14:paraId="1F1C6FE1" w14:textId="77777777" w:rsidR="008A44D9" w:rsidRPr="00425522" w:rsidRDefault="008A44D9" w:rsidP="008A44D9">
            <w:pPr>
              <w:shd w:val="clear" w:color="auto" w:fill="F3F3F3"/>
              <w:jc w:val="left"/>
              <w:rPr>
                <w:rFonts w:cs="Arial"/>
                <w:sz w:val="16"/>
                <w:szCs w:val="16"/>
              </w:rPr>
            </w:pPr>
            <w:r w:rsidRPr="00425522">
              <w:rPr>
                <w:i/>
                <w:color w:val="0000FF"/>
                <w:sz w:val="16"/>
                <w:szCs w:val="16"/>
              </w:rPr>
              <w:t>Resistance to electrostatic discharges, equipment not connected</w:t>
            </w:r>
          </w:p>
        </w:tc>
        <w:tc>
          <w:tcPr>
            <w:tcW w:w="1614" w:type="dxa"/>
            <w:shd w:val="clear" w:color="auto" w:fill="F3F3F3"/>
            <w:vAlign w:val="center"/>
          </w:tcPr>
          <w:p w14:paraId="20FCC0B0"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Niveaux I, II et III</w:t>
            </w:r>
          </w:p>
          <w:p w14:paraId="1B78F163" w14:textId="77777777" w:rsidR="00B41307" w:rsidRPr="00425522" w:rsidRDefault="00B41307" w:rsidP="00B41307">
            <w:pPr>
              <w:shd w:val="clear" w:color="auto" w:fill="F3F3F3"/>
              <w:jc w:val="center"/>
              <w:rPr>
                <w:rFonts w:cs="Arial"/>
                <w:sz w:val="16"/>
                <w:szCs w:val="16"/>
              </w:rPr>
            </w:pPr>
            <w:r w:rsidRPr="00425522">
              <w:rPr>
                <w:i/>
                <w:color w:val="0000FF"/>
                <w:sz w:val="16"/>
                <w:szCs w:val="16"/>
              </w:rPr>
              <w:t>Levels I, II and III</w:t>
            </w:r>
          </w:p>
        </w:tc>
        <w:tc>
          <w:tcPr>
            <w:tcW w:w="994" w:type="dxa"/>
            <w:shd w:val="clear" w:color="auto" w:fill="F3F3F3"/>
            <w:vAlign w:val="center"/>
          </w:tcPr>
          <w:p w14:paraId="09D12774"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37E3415E" w14:textId="77777777" w:rsidR="00B41307" w:rsidRPr="00425522" w:rsidRDefault="00B41307" w:rsidP="00B41307">
            <w:pPr>
              <w:shd w:val="clear" w:color="auto" w:fill="F3F3F3"/>
              <w:jc w:val="center"/>
              <w:rPr>
                <w:rFonts w:cs="Arial"/>
                <w:sz w:val="16"/>
                <w:szCs w:val="16"/>
              </w:rPr>
            </w:pPr>
            <w:r w:rsidRPr="00425522">
              <w:rPr>
                <w:rFonts w:cs="Arial"/>
                <w:sz w:val="16"/>
                <w:szCs w:val="16"/>
              </w:rPr>
              <w:t>A après reconnexion</w:t>
            </w:r>
          </w:p>
          <w:p w14:paraId="244F7DC7" w14:textId="77777777" w:rsidR="00B41307" w:rsidRPr="00425522" w:rsidRDefault="00B41307" w:rsidP="00B41307">
            <w:pPr>
              <w:shd w:val="clear" w:color="auto" w:fill="F3F3F3"/>
              <w:jc w:val="center"/>
              <w:rPr>
                <w:i/>
                <w:color w:val="0000FF"/>
                <w:sz w:val="16"/>
                <w:szCs w:val="16"/>
              </w:rPr>
            </w:pPr>
            <w:r w:rsidRPr="00425522">
              <w:rPr>
                <w:i/>
                <w:color w:val="0000FF"/>
                <w:sz w:val="16"/>
                <w:szCs w:val="16"/>
              </w:rPr>
              <w:t>A after reconnection</w:t>
            </w:r>
          </w:p>
          <w:p w14:paraId="189911D6" w14:textId="77777777" w:rsidR="00CD4902" w:rsidRPr="00425522" w:rsidRDefault="00CD4902" w:rsidP="00BF6734">
            <w:pPr>
              <w:shd w:val="clear" w:color="auto" w:fill="F3F3F3"/>
              <w:jc w:val="center"/>
              <w:rPr>
                <w:rFonts w:cs="Arial"/>
                <w:sz w:val="16"/>
                <w:szCs w:val="16"/>
              </w:rPr>
            </w:pPr>
          </w:p>
        </w:tc>
        <w:tc>
          <w:tcPr>
            <w:tcW w:w="3445" w:type="dxa"/>
            <w:shd w:val="clear" w:color="auto" w:fill="F3F3F3"/>
            <w:vAlign w:val="center"/>
          </w:tcPr>
          <w:p w14:paraId="434E10B7"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3B5C22E2" w14:textId="77777777" w:rsidTr="00593D82">
        <w:trPr>
          <w:trHeight w:val="1274"/>
        </w:trPr>
        <w:tc>
          <w:tcPr>
            <w:tcW w:w="1220" w:type="dxa"/>
            <w:shd w:val="clear" w:color="auto" w:fill="F3F3F3"/>
            <w:vAlign w:val="center"/>
          </w:tcPr>
          <w:p w14:paraId="5B956C57"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GEN-HDC-STE-3.0023(0)</w:t>
            </w:r>
          </w:p>
        </w:tc>
        <w:tc>
          <w:tcPr>
            <w:tcW w:w="1752" w:type="dxa"/>
            <w:shd w:val="clear" w:color="auto" w:fill="F3F3F3"/>
            <w:vAlign w:val="center"/>
          </w:tcPr>
          <w:p w14:paraId="0E6A3939" w14:textId="77777777" w:rsidR="00CD4902" w:rsidRPr="00425522" w:rsidRDefault="00CD4902" w:rsidP="008A44D9">
            <w:pPr>
              <w:shd w:val="clear" w:color="auto" w:fill="F3F3F3"/>
              <w:jc w:val="left"/>
              <w:rPr>
                <w:rFonts w:cs="Arial"/>
                <w:sz w:val="16"/>
                <w:szCs w:val="16"/>
              </w:rPr>
            </w:pPr>
            <w:r w:rsidRPr="00425522">
              <w:rPr>
                <w:rFonts w:cs="Arial"/>
                <w:sz w:val="16"/>
                <w:szCs w:val="16"/>
              </w:rPr>
              <w:t xml:space="preserve">EQ/IR 04 : </w:t>
            </w:r>
            <w:r w:rsidRPr="00425522">
              <w:rPr>
                <w:rFonts w:cs="Arial"/>
                <w:sz w:val="16"/>
                <w:szCs w:val="16"/>
              </w:rPr>
              <w:br/>
              <w:t>immunité aux DES, équipement alimenté</w:t>
            </w:r>
          </w:p>
          <w:p w14:paraId="1C21FD9A" w14:textId="77777777" w:rsidR="008A44D9" w:rsidRPr="00425522" w:rsidRDefault="008A44D9" w:rsidP="008A44D9">
            <w:pPr>
              <w:shd w:val="clear" w:color="auto" w:fill="F3F3F3"/>
              <w:jc w:val="left"/>
              <w:rPr>
                <w:rFonts w:cs="Arial"/>
                <w:sz w:val="16"/>
                <w:szCs w:val="16"/>
              </w:rPr>
            </w:pPr>
            <w:r w:rsidRPr="00425522">
              <w:rPr>
                <w:i/>
                <w:color w:val="0000FF"/>
                <w:sz w:val="16"/>
                <w:szCs w:val="16"/>
              </w:rPr>
              <w:t>Resistance to electrostatic discharges, switched on equipment</w:t>
            </w:r>
          </w:p>
        </w:tc>
        <w:tc>
          <w:tcPr>
            <w:tcW w:w="1614" w:type="dxa"/>
            <w:shd w:val="clear" w:color="auto" w:fill="F3F3F3"/>
            <w:vAlign w:val="center"/>
          </w:tcPr>
          <w:p w14:paraId="5F0AB1C5"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3852AE94"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57003FB4" w14:textId="77777777" w:rsidR="00CD4902" w:rsidRPr="00425522" w:rsidRDefault="00CD4902" w:rsidP="00BF6734">
            <w:pPr>
              <w:shd w:val="clear" w:color="auto" w:fill="F3F3F3"/>
              <w:jc w:val="center"/>
              <w:rPr>
                <w:rFonts w:cs="Arial"/>
                <w:sz w:val="16"/>
                <w:szCs w:val="16"/>
              </w:rPr>
            </w:pPr>
            <w:r w:rsidRPr="00425522">
              <w:rPr>
                <w:rFonts w:cs="Arial"/>
                <w:sz w:val="16"/>
                <w:szCs w:val="16"/>
              </w:rPr>
              <w:t>Voir tableau de la B21 7110 en fonction des niveaux et des points d'accès</w:t>
            </w:r>
            <w:r w:rsidR="00A53F76" w:rsidRPr="00425522">
              <w:t xml:space="preserve"> </w:t>
            </w:r>
            <w:r w:rsidR="00A53F76" w:rsidRPr="00425522">
              <w:rPr>
                <w:i/>
                <w:color w:val="0000FF"/>
                <w:sz w:val="16"/>
                <w:szCs w:val="16"/>
              </w:rPr>
              <w:t>See table B21 7110 according to the levels and the access points</w:t>
            </w:r>
          </w:p>
        </w:tc>
        <w:tc>
          <w:tcPr>
            <w:tcW w:w="3445" w:type="dxa"/>
            <w:shd w:val="clear" w:color="auto" w:fill="F3F3F3"/>
            <w:vAlign w:val="center"/>
          </w:tcPr>
          <w:p w14:paraId="3F98B15C" w14:textId="77777777" w:rsidR="00A53F76" w:rsidRPr="00425522" w:rsidRDefault="00CD4902" w:rsidP="00A53F76">
            <w:pPr>
              <w:shd w:val="clear" w:color="auto" w:fill="F3F3F3"/>
              <w:jc w:val="center"/>
            </w:pPr>
            <w:r w:rsidRPr="00425522">
              <w:rPr>
                <w:rFonts w:cs="Arial"/>
                <w:sz w:val="16"/>
                <w:szCs w:val="16"/>
              </w:rPr>
              <w:t>Points 1h direct : comodos</w:t>
            </w:r>
            <w:r w:rsidRPr="00425522">
              <w:rPr>
                <w:rFonts w:cs="Arial"/>
                <w:sz w:val="16"/>
                <w:szCs w:val="16"/>
              </w:rPr>
              <w:br/>
              <w:t>Points 3h : bobine transpondeur</w:t>
            </w:r>
            <w:r w:rsidRPr="00425522">
              <w:rPr>
                <w:rFonts w:cs="Arial"/>
                <w:sz w:val="16"/>
                <w:szCs w:val="16"/>
              </w:rPr>
              <w:br/>
              <w:t>Points 1h indirect : autres points</w:t>
            </w:r>
            <w:r w:rsidR="00A53F76" w:rsidRPr="00425522">
              <w:t xml:space="preserve"> </w:t>
            </w:r>
          </w:p>
          <w:p w14:paraId="5FD8EF83" w14:textId="77777777" w:rsidR="00A53F76" w:rsidRPr="00425522" w:rsidRDefault="00A53F76" w:rsidP="00A53F76">
            <w:pPr>
              <w:shd w:val="clear" w:color="auto" w:fill="F3F3F3"/>
              <w:jc w:val="center"/>
              <w:rPr>
                <w:i/>
                <w:color w:val="0000FF"/>
                <w:sz w:val="16"/>
                <w:szCs w:val="16"/>
              </w:rPr>
            </w:pPr>
            <w:r w:rsidRPr="00425522">
              <w:rPr>
                <w:i/>
                <w:color w:val="0000FF"/>
                <w:sz w:val="16"/>
                <w:szCs w:val="16"/>
              </w:rPr>
              <w:t>Direct 1h points: comodos</w:t>
            </w:r>
          </w:p>
          <w:p w14:paraId="20694D4F" w14:textId="77777777" w:rsidR="00A53F76" w:rsidRPr="00425522" w:rsidRDefault="00A53F76" w:rsidP="00A53F76">
            <w:pPr>
              <w:shd w:val="clear" w:color="auto" w:fill="F3F3F3"/>
              <w:jc w:val="center"/>
              <w:rPr>
                <w:i/>
                <w:color w:val="0000FF"/>
                <w:sz w:val="16"/>
                <w:szCs w:val="16"/>
              </w:rPr>
            </w:pPr>
            <w:r w:rsidRPr="00425522">
              <w:rPr>
                <w:i/>
                <w:color w:val="0000FF"/>
                <w:sz w:val="16"/>
                <w:szCs w:val="16"/>
              </w:rPr>
              <w:t>3h points: transponder coil</w:t>
            </w:r>
          </w:p>
          <w:p w14:paraId="02C78594" w14:textId="77777777" w:rsidR="00CD4902" w:rsidRPr="00425522" w:rsidRDefault="00A53F76" w:rsidP="00A53F76">
            <w:pPr>
              <w:shd w:val="clear" w:color="auto" w:fill="F3F3F3"/>
              <w:jc w:val="center"/>
              <w:rPr>
                <w:rFonts w:cs="Arial"/>
                <w:sz w:val="16"/>
                <w:szCs w:val="16"/>
              </w:rPr>
            </w:pPr>
            <w:r w:rsidRPr="00425522">
              <w:rPr>
                <w:i/>
                <w:color w:val="0000FF"/>
                <w:sz w:val="16"/>
                <w:szCs w:val="16"/>
              </w:rPr>
              <w:t>1h indirect points: other points</w:t>
            </w:r>
          </w:p>
        </w:tc>
      </w:tr>
      <w:tr w:rsidR="00CD4902" w:rsidRPr="00425522" w14:paraId="3340EDD0" w14:textId="77777777" w:rsidTr="00593D82">
        <w:trPr>
          <w:trHeight w:val="413"/>
        </w:trPr>
        <w:tc>
          <w:tcPr>
            <w:tcW w:w="1220" w:type="dxa"/>
            <w:vMerge w:val="restart"/>
            <w:shd w:val="clear" w:color="auto" w:fill="F3F3F3"/>
            <w:vAlign w:val="center"/>
          </w:tcPr>
          <w:p w14:paraId="58B300B5"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GEN-HDC-STE-3.0024(0)</w:t>
            </w:r>
          </w:p>
        </w:tc>
        <w:tc>
          <w:tcPr>
            <w:tcW w:w="1752" w:type="dxa"/>
            <w:vMerge w:val="restart"/>
            <w:shd w:val="clear" w:color="auto" w:fill="F3F3F3"/>
            <w:vAlign w:val="center"/>
          </w:tcPr>
          <w:p w14:paraId="662F10F8" w14:textId="77777777" w:rsidR="008A44D9" w:rsidRPr="00425522" w:rsidRDefault="00CD4902" w:rsidP="008A44D9">
            <w:pPr>
              <w:shd w:val="clear" w:color="auto" w:fill="F3F3F3"/>
              <w:jc w:val="left"/>
              <w:rPr>
                <w:rFonts w:cs="Arial"/>
                <w:sz w:val="20"/>
                <w:lang w:eastAsia="fr-FR"/>
              </w:rPr>
            </w:pPr>
            <w:r w:rsidRPr="00425522">
              <w:rPr>
                <w:rFonts w:cs="Arial"/>
                <w:sz w:val="16"/>
                <w:szCs w:val="16"/>
              </w:rPr>
              <w:t xml:space="preserve">EQ/IR 05 : </w:t>
            </w:r>
            <w:r w:rsidRPr="00425522">
              <w:rPr>
                <w:rFonts w:cs="Arial"/>
                <w:sz w:val="16"/>
                <w:szCs w:val="16"/>
              </w:rPr>
              <w:br/>
              <w:t>immunité aux émetteurs embarqués sur table</w:t>
            </w:r>
            <w:r w:rsidR="008A44D9" w:rsidRPr="00425522">
              <w:rPr>
                <w:rFonts w:cs="Arial"/>
                <w:sz w:val="20"/>
                <w:lang w:eastAsia="fr-FR"/>
              </w:rPr>
              <w:t xml:space="preserve"> </w:t>
            </w:r>
          </w:p>
          <w:p w14:paraId="36AAE58B" w14:textId="77777777" w:rsidR="00CD4902" w:rsidRPr="00425522" w:rsidRDefault="008A44D9" w:rsidP="008A44D9">
            <w:pPr>
              <w:shd w:val="clear" w:color="auto" w:fill="F3F3F3"/>
              <w:jc w:val="left"/>
              <w:rPr>
                <w:rFonts w:cs="Arial"/>
                <w:sz w:val="16"/>
                <w:szCs w:val="16"/>
              </w:rPr>
            </w:pPr>
            <w:r w:rsidRPr="00425522">
              <w:rPr>
                <w:i/>
                <w:color w:val="0000FF"/>
                <w:sz w:val="16"/>
                <w:szCs w:val="16"/>
              </w:rPr>
              <w:t>Immunity to onboard transmitters</w:t>
            </w:r>
          </w:p>
        </w:tc>
        <w:tc>
          <w:tcPr>
            <w:tcW w:w="1614" w:type="dxa"/>
            <w:shd w:val="clear" w:color="auto" w:fill="F3F3F3"/>
            <w:vAlign w:val="center"/>
          </w:tcPr>
          <w:p w14:paraId="5534CB1A"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 P1</w:t>
            </w:r>
          </w:p>
          <w:p w14:paraId="65609AD4" w14:textId="77777777" w:rsidR="00B41307" w:rsidRPr="00425522" w:rsidRDefault="00B41307" w:rsidP="00B41307">
            <w:pPr>
              <w:shd w:val="clear" w:color="auto" w:fill="F3F3F3"/>
              <w:jc w:val="center"/>
              <w:rPr>
                <w:rFonts w:cs="Arial"/>
                <w:sz w:val="16"/>
                <w:szCs w:val="16"/>
              </w:rPr>
            </w:pPr>
            <w:r w:rsidRPr="00425522">
              <w:rPr>
                <w:i/>
                <w:color w:val="0000FF"/>
                <w:sz w:val="16"/>
                <w:szCs w:val="16"/>
              </w:rPr>
              <w:t>Levels P1</w:t>
            </w:r>
          </w:p>
        </w:tc>
        <w:tc>
          <w:tcPr>
            <w:tcW w:w="994" w:type="dxa"/>
            <w:shd w:val="clear" w:color="auto" w:fill="F3F3F3"/>
            <w:vAlign w:val="center"/>
          </w:tcPr>
          <w:p w14:paraId="4620B6EB"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0163188" w14:textId="77777777" w:rsidR="00CD4902" w:rsidRPr="00425522" w:rsidRDefault="00CD4902" w:rsidP="00BF6734">
            <w:pPr>
              <w:shd w:val="clear" w:color="auto" w:fill="F3F3F3"/>
              <w:jc w:val="center"/>
              <w:rPr>
                <w:rFonts w:cs="Arial"/>
                <w:sz w:val="16"/>
                <w:szCs w:val="16"/>
              </w:rPr>
            </w:pPr>
            <w:r w:rsidRPr="00425522">
              <w:rPr>
                <w:rFonts w:cs="Arial"/>
                <w:sz w:val="16"/>
                <w:szCs w:val="16"/>
              </w:rPr>
              <w:t>A0</w:t>
            </w:r>
          </w:p>
        </w:tc>
        <w:tc>
          <w:tcPr>
            <w:tcW w:w="3445" w:type="dxa"/>
            <w:shd w:val="clear" w:color="auto" w:fill="F3F3F3"/>
            <w:vAlign w:val="center"/>
          </w:tcPr>
          <w:p w14:paraId="1E771848" w14:textId="77777777" w:rsidR="00C935D9" w:rsidRPr="00425522" w:rsidRDefault="00CD4902" w:rsidP="00BF6734">
            <w:pPr>
              <w:shd w:val="clear" w:color="auto" w:fill="F3F3F3"/>
              <w:jc w:val="center"/>
            </w:pPr>
            <w:r w:rsidRPr="00425522">
              <w:rPr>
                <w:rFonts w:cs="Arial"/>
                <w:sz w:val="16"/>
                <w:szCs w:val="16"/>
              </w:rPr>
              <w:t>Excepté les fonctions de réception HF, pour lesquelles l'exigence C1 suffit.</w:t>
            </w:r>
            <w:r w:rsidR="00C935D9" w:rsidRPr="00425522">
              <w:t xml:space="preserve"> </w:t>
            </w:r>
          </w:p>
          <w:p w14:paraId="59EB4EF5" w14:textId="77777777" w:rsidR="00CD4902" w:rsidRPr="00425522" w:rsidRDefault="00C935D9" w:rsidP="00BF6734">
            <w:pPr>
              <w:shd w:val="clear" w:color="auto" w:fill="F3F3F3"/>
              <w:jc w:val="center"/>
              <w:rPr>
                <w:rFonts w:cs="Arial"/>
                <w:sz w:val="16"/>
                <w:szCs w:val="16"/>
              </w:rPr>
            </w:pPr>
            <w:r w:rsidRPr="00425522">
              <w:rPr>
                <w:i/>
                <w:color w:val="0000FF"/>
                <w:sz w:val="16"/>
                <w:szCs w:val="16"/>
              </w:rPr>
              <w:t>Except functions HF reception, for which the requirement C1 enough.</w:t>
            </w:r>
          </w:p>
        </w:tc>
      </w:tr>
      <w:tr w:rsidR="00CD4902" w:rsidRPr="00425522" w14:paraId="69BBC497" w14:textId="77777777" w:rsidTr="00593D82">
        <w:trPr>
          <w:trHeight w:val="419"/>
        </w:trPr>
        <w:tc>
          <w:tcPr>
            <w:tcW w:w="1220" w:type="dxa"/>
            <w:vMerge/>
            <w:shd w:val="clear" w:color="auto" w:fill="F3F3F3"/>
            <w:vAlign w:val="center"/>
          </w:tcPr>
          <w:p w14:paraId="5CF0121D" w14:textId="77777777" w:rsidR="00CD4902" w:rsidRPr="00425522" w:rsidRDefault="00CD4902" w:rsidP="00BF6734">
            <w:pPr>
              <w:shd w:val="clear" w:color="auto" w:fill="F3F3F3"/>
              <w:rPr>
                <w:rFonts w:cs="Arial"/>
                <w:sz w:val="16"/>
                <w:szCs w:val="16"/>
              </w:rPr>
            </w:pPr>
          </w:p>
        </w:tc>
        <w:tc>
          <w:tcPr>
            <w:tcW w:w="1752" w:type="dxa"/>
            <w:vMerge/>
            <w:shd w:val="clear" w:color="auto" w:fill="F3F3F3"/>
            <w:vAlign w:val="center"/>
          </w:tcPr>
          <w:p w14:paraId="00F3BC4E" w14:textId="77777777" w:rsidR="00CD4902" w:rsidRPr="00425522" w:rsidRDefault="00CD4902" w:rsidP="00BF6734">
            <w:pPr>
              <w:shd w:val="clear" w:color="auto" w:fill="F3F3F3"/>
              <w:rPr>
                <w:rFonts w:cs="Arial"/>
                <w:sz w:val="16"/>
                <w:szCs w:val="16"/>
              </w:rPr>
            </w:pPr>
          </w:p>
        </w:tc>
        <w:tc>
          <w:tcPr>
            <w:tcW w:w="1614" w:type="dxa"/>
            <w:shd w:val="clear" w:color="auto" w:fill="F3F3F3"/>
            <w:vAlign w:val="center"/>
          </w:tcPr>
          <w:p w14:paraId="218BA0AE" w14:textId="77777777" w:rsidR="00CD4902" w:rsidRPr="00425522" w:rsidRDefault="00CD4902" w:rsidP="00BF6734">
            <w:pPr>
              <w:shd w:val="clear" w:color="auto" w:fill="F3F3F3"/>
              <w:jc w:val="center"/>
              <w:rPr>
                <w:rFonts w:cs="Arial"/>
                <w:sz w:val="16"/>
                <w:szCs w:val="16"/>
              </w:rPr>
            </w:pPr>
            <w:r w:rsidRPr="00425522">
              <w:rPr>
                <w:rFonts w:cs="Arial"/>
                <w:sz w:val="16"/>
                <w:szCs w:val="16"/>
              </w:rPr>
              <w:t>Niveau P2</w:t>
            </w:r>
          </w:p>
          <w:p w14:paraId="049FEA5D" w14:textId="77777777" w:rsidR="00B41307" w:rsidRPr="00425522" w:rsidRDefault="00B41307" w:rsidP="00BF6734">
            <w:pPr>
              <w:shd w:val="clear" w:color="auto" w:fill="F3F3F3"/>
              <w:jc w:val="center"/>
              <w:rPr>
                <w:rFonts w:cs="Arial"/>
                <w:sz w:val="16"/>
                <w:szCs w:val="16"/>
              </w:rPr>
            </w:pPr>
            <w:r w:rsidRPr="00425522">
              <w:rPr>
                <w:i/>
                <w:color w:val="0000FF"/>
                <w:sz w:val="16"/>
                <w:szCs w:val="16"/>
              </w:rPr>
              <w:t>Levels P2</w:t>
            </w:r>
          </w:p>
        </w:tc>
        <w:tc>
          <w:tcPr>
            <w:tcW w:w="994" w:type="dxa"/>
            <w:shd w:val="clear" w:color="auto" w:fill="F3F3F3"/>
            <w:vAlign w:val="center"/>
          </w:tcPr>
          <w:p w14:paraId="05EEA4C7"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2F341DDB" w14:textId="77777777" w:rsidR="00CD4902" w:rsidRPr="00425522" w:rsidRDefault="00CD4902" w:rsidP="00BF6734">
            <w:pPr>
              <w:shd w:val="clear" w:color="auto" w:fill="F3F3F3"/>
              <w:jc w:val="center"/>
              <w:rPr>
                <w:rFonts w:cs="Arial"/>
                <w:sz w:val="16"/>
                <w:szCs w:val="16"/>
              </w:rPr>
            </w:pPr>
            <w:r w:rsidRPr="00425522">
              <w:rPr>
                <w:rFonts w:cs="Arial"/>
                <w:sz w:val="16"/>
                <w:szCs w:val="16"/>
              </w:rPr>
              <w:t>C1</w:t>
            </w:r>
          </w:p>
        </w:tc>
        <w:tc>
          <w:tcPr>
            <w:tcW w:w="3445" w:type="dxa"/>
            <w:shd w:val="clear" w:color="auto" w:fill="F3F3F3"/>
            <w:vAlign w:val="center"/>
          </w:tcPr>
          <w:p w14:paraId="7D6A153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00480F1B" w14:textId="77777777" w:rsidTr="00593D82">
        <w:trPr>
          <w:trHeight w:val="600"/>
        </w:trPr>
        <w:tc>
          <w:tcPr>
            <w:tcW w:w="1220" w:type="dxa"/>
            <w:shd w:val="clear" w:color="auto" w:fill="F3F3F3"/>
            <w:vAlign w:val="center"/>
          </w:tcPr>
          <w:p w14:paraId="6371B789"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GEN-HDC-STE-3.0025(0)</w:t>
            </w:r>
          </w:p>
        </w:tc>
        <w:tc>
          <w:tcPr>
            <w:tcW w:w="1752" w:type="dxa"/>
            <w:shd w:val="clear" w:color="auto" w:fill="F3F3F3"/>
            <w:vAlign w:val="center"/>
          </w:tcPr>
          <w:p w14:paraId="1C9AE514" w14:textId="77777777" w:rsidR="00CD4902" w:rsidRPr="00425522" w:rsidRDefault="00CD4902" w:rsidP="00BF6734">
            <w:pPr>
              <w:shd w:val="clear" w:color="auto" w:fill="F3F3F3"/>
              <w:rPr>
                <w:rFonts w:cs="Arial"/>
                <w:sz w:val="16"/>
                <w:szCs w:val="16"/>
              </w:rPr>
            </w:pPr>
            <w:r w:rsidRPr="00425522">
              <w:rPr>
                <w:rFonts w:cs="Arial"/>
                <w:sz w:val="16"/>
                <w:szCs w:val="16"/>
              </w:rPr>
              <w:t xml:space="preserve">EQ/MC 01 : </w:t>
            </w:r>
            <w:r w:rsidRPr="00425522">
              <w:rPr>
                <w:rFonts w:cs="Arial"/>
                <w:sz w:val="16"/>
                <w:szCs w:val="16"/>
              </w:rPr>
              <w:br/>
              <w:t xml:space="preserve">mesure des bruits </w:t>
            </w:r>
            <w:r w:rsidR="008A44D9" w:rsidRPr="00425522">
              <w:rPr>
                <w:rFonts w:cs="Arial"/>
                <w:sz w:val="16"/>
                <w:szCs w:val="16"/>
              </w:rPr>
              <w:t>des commutations</w:t>
            </w:r>
          </w:p>
          <w:p w14:paraId="7D52EFBA" w14:textId="77777777" w:rsidR="008A44D9" w:rsidRPr="00425522" w:rsidRDefault="008A44D9" w:rsidP="008A44D9">
            <w:pPr>
              <w:shd w:val="clear" w:color="auto" w:fill="F3F3F3"/>
              <w:jc w:val="left"/>
              <w:rPr>
                <w:rFonts w:cs="Arial"/>
                <w:sz w:val="16"/>
                <w:szCs w:val="16"/>
              </w:rPr>
            </w:pPr>
            <w:r w:rsidRPr="00425522">
              <w:rPr>
                <w:i/>
                <w:color w:val="0000FF"/>
                <w:sz w:val="16"/>
                <w:szCs w:val="16"/>
              </w:rPr>
              <w:t>Measurement of switching noises</w:t>
            </w:r>
          </w:p>
        </w:tc>
        <w:tc>
          <w:tcPr>
            <w:tcW w:w="1614" w:type="dxa"/>
            <w:shd w:val="clear" w:color="auto" w:fill="F3F3F3"/>
            <w:vAlign w:val="center"/>
          </w:tcPr>
          <w:p w14:paraId="71C3AD00"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7AD0D1B5"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3809FE92"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7277FD94"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7B1BD81" w14:textId="77777777" w:rsidTr="00593D82">
        <w:trPr>
          <w:trHeight w:val="600"/>
        </w:trPr>
        <w:tc>
          <w:tcPr>
            <w:tcW w:w="1220" w:type="dxa"/>
            <w:shd w:val="clear" w:color="auto" w:fill="F3F3F3"/>
            <w:vAlign w:val="center"/>
          </w:tcPr>
          <w:p w14:paraId="6778277E"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GEN-HDC-STE-3.0026(0)</w:t>
            </w:r>
          </w:p>
        </w:tc>
        <w:tc>
          <w:tcPr>
            <w:tcW w:w="1752" w:type="dxa"/>
            <w:shd w:val="clear" w:color="auto" w:fill="F3F3F3"/>
            <w:vAlign w:val="center"/>
          </w:tcPr>
          <w:p w14:paraId="078FFED2" w14:textId="77777777" w:rsidR="00CD4902" w:rsidRPr="00425522" w:rsidRDefault="00CD4902" w:rsidP="00BF6734">
            <w:pPr>
              <w:shd w:val="clear" w:color="auto" w:fill="F3F3F3"/>
              <w:rPr>
                <w:rFonts w:cs="Arial"/>
                <w:sz w:val="16"/>
                <w:szCs w:val="16"/>
              </w:rPr>
            </w:pPr>
            <w:r w:rsidRPr="00425522">
              <w:rPr>
                <w:rFonts w:cs="Arial"/>
                <w:sz w:val="16"/>
                <w:szCs w:val="16"/>
              </w:rPr>
              <w:t xml:space="preserve">EQ/MC 02 : </w:t>
            </w:r>
            <w:r w:rsidRPr="00425522">
              <w:rPr>
                <w:rFonts w:cs="Arial"/>
                <w:sz w:val="16"/>
                <w:szCs w:val="16"/>
              </w:rPr>
              <w:br/>
              <w:t>mesure des bruits conduits BF</w:t>
            </w:r>
          </w:p>
          <w:p w14:paraId="3A2F6B52" w14:textId="77777777" w:rsidR="008A44D9" w:rsidRPr="00425522" w:rsidRDefault="008A44D9" w:rsidP="008A44D9">
            <w:pPr>
              <w:shd w:val="clear" w:color="auto" w:fill="F3F3F3"/>
              <w:jc w:val="left"/>
              <w:rPr>
                <w:rFonts w:cs="Arial"/>
                <w:sz w:val="16"/>
                <w:szCs w:val="16"/>
              </w:rPr>
            </w:pPr>
            <w:r w:rsidRPr="00425522">
              <w:rPr>
                <w:i/>
                <w:color w:val="0000FF"/>
                <w:sz w:val="16"/>
                <w:szCs w:val="16"/>
              </w:rPr>
              <w:t>Measurement of low frequency conducted noises</w:t>
            </w:r>
          </w:p>
        </w:tc>
        <w:tc>
          <w:tcPr>
            <w:tcW w:w="1614" w:type="dxa"/>
            <w:shd w:val="clear" w:color="auto" w:fill="F3F3F3"/>
            <w:vAlign w:val="center"/>
          </w:tcPr>
          <w:p w14:paraId="483508FF"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35A7012B"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62E4A2FD"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784DB1FA"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5B018DA7" w14:textId="77777777" w:rsidTr="00593D82">
        <w:trPr>
          <w:trHeight w:val="896"/>
        </w:trPr>
        <w:tc>
          <w:tcPr>
            <w:tcW w:w="1220" w:type="dxa"/>
            <w:shd w:val="clear" w:color="auto" w:fill="F3F3F3"/>
            <w:vAlign w:val="center"/>
          </w:tcPr>
          <w:p w14:paraId="58BFD71A"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GEN-HDC-STE-3.0027(0)</w:t>
            </w:r>
          </w:p>
        </w:tc>
        <w:tc>
          <w:tcPr>
            <w:tcW w:w="1752" w:type="dxa"/>
            <w:shd w:val="clear" w:color="auto" w:fill="F3F3F3"/>
            <w:vAlign w:val="center"/>
          </w:tcPr>
          <w:p w14:paraId="52ABE719" w14:textId="77777777" w:rsidR="00CD4902" w:rsidRPr="00425522" w:rsidRDefault="00CD4902" w:rsidP="00BF6734">
            <w:pPr>
              <w:shd w:val="clear" w:color="auto" w:fill="F3F3F3"/>
              <w:rPr>
                <w:rFonts w:cs="Arial"/>
                <w:sz w:val="16"/>
                <w:szCs w:val="16"/>
              </w:rPr>
            </w:pPr>
            <w:r w:rsidRPr="00425522">
              <w:rPr>
                <w:rFonts w:cs="Arial"/>
                <w:sz w:val="16"/>
                <w:szCs w:val="16"/>
              </w:rPr>
              <w:t>EQ/MC 03 : mesure des bruits conduits RF sur les entrées d'alimentation</w:t>
            </w:r>
          </w:p>
          <w:p w14:paraId="27CD7E14" w14:textId="77777777" w:rsidR="008A44D9" w:rsidRPr="00425522" w:rsidRDefault="008A44D9" w:rsidP="008A44D9">
            <w:pPr>
              <w:shd w:val="clear" w:color="auto" w:fill="F3F3F3"/>
              <w:jc w:val="left"/>
              <w:rPr>
                <w:rFonts w:cs="Arial"/>
                <w:sz w:val="16"/>
                <w:szCs w:val="16"/>
              </w:rPr>
            </w:pPr>
            <w:r w:rsidRPr="00425522">
              <w:rPr>
                <w:i/>
                <w:color w:val="0000FF"/>
                <w:sz w:val="16"/>
                <w:szCs w:val="16"/>
              </w:rPr>
              <w:t>Measurement of radio frequency conducted noises on the power supply inputs</w:t>
            </w:r>
          </w:p>
        </w:tc>
        <w:tc>
          <w:tcPr>
            <w:tcW w:w="1614" w:type="dxa"/>
            <w:shd w:val="clear" w:color="auto" w:fill="F3F3F3"/>
            <w:vAlign w:val="center"/>
          </w:tcPr>
          <w:p w14:paraId="116A907F"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403619B3"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684BF64" w14:textId="77777777" w:rsidR="00CD4902" w:rsidRPr="00425522" w:rsidRDefault="00CD4902" w:rsidP="00BF6734">
            <w:pPr>
              <w:shd w:val="clear" w:color="auto" w:fill="F3F3F3"/>
              <w:jc w:val="center"/>
              <w:rPr>
                <w:rFonts w:cs="Arial"/>
                <w:sz w:val="16"/>
                <w:szCs w:val="16"/>
              </w:rPr>
            </w:pPr>
            <w:r w:rsidRPr="00425522">
              <w:rPr>
                <w:rFonts w:cs="Arial"/>
                <w:sz w:val="16"/>
                <w:szCs w:val="16"/>
              </w:rPr>
              <w:t>Voir limites de la B21 7110</w:t>
            </w:r>
          </w:p>
          <w:p w14:paraId="5DAF5796" w14:textId="77777777" w:rsidR="00C935D9" w:rsidRPr="00425522" w:rsidRDefault="00C935D9" w:rsidP="00C935D9">
            <w:pPr>
              <w:shd w:val="clear" w:color="auto" w:fill="F3F3F3"/>
              <w:jc w:val="center"/>
              <w:rPr>
                <w:rFonts w:cs="Arial"/>
                <w:sz w:val="16"/>
                <w:szCs w:val="16"/>
              </w:rPr>
            </w:pPr>
            <w:r w:rsidRPr="00425522">
              <w:rPr>
                <w:i/>
                <w:color w:val="0000FF"/>
                <w:sz w:val="16"/>
                <w:szCs w:val="16"/>
              </w:rPr>
              <w:t>See limits of B21 7110</w:t>
            </w:r>
          </w:p>
        </w:tc>
        <w:tc>
          <w:tcPr>
            <w:tcW w:w="3445" w:type="dxa"/>
            <w:shd w:val="clear" w:color="auto" w:fill="F3F3F3"/>
            <w:vAlign w:val="center"/>
          </w:tcPr>
          <w:p w14:paraId="2AC003DD" w14:textId="77777777" w:rsidR="006E2208" w:rsidRPr="00425522" w:rsidRDefault="00CD4902" w:rsidP="00BF6734">
            <w:pPr>
              <w:shd w:val="clear" w:color="auto" w:fill="F3F3F3"/>
              <w:jc w:val="center"/>
            </w:pPr>
            <w:r w:rsidRPr="00425522">
              <w:rPr>
                <w:rFonts w:cs="Arial"/>
                <w:sz w:val="16"/>
                <w:szCs w:val="16"/>
              </w:rPr>
              <w:t>Les notes 1, 2 et 3 des exigences (voir B21 7110) ne s'appliquent pas : les limites "bruits permanents" sont donc applicables sans sévérisation particulière, et les mesures quasi crête sont non demandées.</w:t>
            </w:r>
            <w:r w:rsidR="006E2208" w:rsidRPr="00425522">
              <w:t xml:space="preserve"> </w:t>
            </w:r>
          </w:p>
          <w:p w14:paraId="2360FE1E" w14:textId="77777777" w:rsidR="00CD4902" w:rsidRPr="00425522" w:rsidRDefault="006E2208" w:rsidP="00BF6734">
            <w:pPr>
              <w:shd w:val="clear" w:color="auto" w:fill="F3F3F3"/>
              <w:jc w:val="center"/>
              <w:rPr>
                <w:rFonts w:cs="Arial"/>
                <w:sz w:val="16"/>
                <w:szCs w:val="16"/>
              </w:rPr>
            </w:pPr>
            <w:r w:rsidRPr="00425522">
              <w:rPr>
                <w:i/>
                <w:color w:val="0000FF"/>
                <w:sz w:val="16"/>
                <w:szCs w:val="16"/>
              </w:rPr>
              <w:t>Notes 1, 2 and 3 requirements (see B21 7110) does not apply to the limits "constant noise" are applicable without special toughening, and quasi-peak measurements are not required.</w:t>
            </w:r>
          </w:p>
        </w:tc>
      </w:tr>
      <w:tr w:rsidR="00CD4902" w:rsidRPr="00425522" w14:paraId="67F76761" w14:textId="77777777" w:rsidTr="00593D82">
        <w:trPr>
          <w:trHeight w:val="600"/>
        </w:trPr>
        <w:tc>
          <w:tcPr>
            <w:tcW w:w="1220" w:type="dxa"/>
            <w:shd w:val="clear" w:color="auto" w:fill="F3F3F3"/>
            <w:vAlign w:val="center"/>
          </w:tcPr>
          <w:p w14:paraId="65A427D1"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GEN-HDC-STE-3.0028(0)</w:t>
            </w:r>
          </w:p>
        </w:tc>
        <w:tc>
          <w:tcPr>
            <w:tcW w:w="1752" w:type="dxa"/>
            <w:shd w:val="clear" w:color="auto" w:fill="F3F3F3"/>
            <w:vAlign w:val="center"/>
          </w:tcPr>
          <w:p w14:paraId="65986932" w14:textId="77777777" w:rsidR="00CD4902" w:rsidRPr="00425522" w:rsidRDefault="00CD4902" w:rsidP="00BF6734">
            <w:pPr>
              <w:shd w:val="clear" w:color="auto" w:fill="F3F3F3"/>
              <w:rPr>
                <w:rFonts w:cs="Arial"/>
                <w:sz w:val="16"/>
                <w:szCs w:val="16"/>
              </w:rPr>
            </w:pPr>
            <w:r w:rsidRPr="00425522">
              <w:rPr>
                <w:rFonts w:cs="Arial"/>
                <w:sz w:val="16"/>
                <w:szCs w:val="16"/>
              </w:rPr>
              <w:t>EQ/MC 04 : mesure des bruits conduits radio fréquence sur les sorties de puissance</w:t>
            </w:r>
          </w:p>
          <w:p w14:paraId="23088F10" w14:textId="77777777" w:rsidR="008A44D9" w:rsidRPr="00425522" w:rsidRDefault="008A44D9" w:rsidP="008A44D9">
            <w:pPr>
              <w:shd w:val="clear" w:color="auto" w:fill="F3F3F3"/>
              <w:jc w:val="left"/>
              <w:rPr>
                <w:rFonts w:cs="Arial"/>
                <w:sz w:val="16"/>
                <w:szCs w:val="16"/>
              </w:rPr>
            </w:pPr>
            <w:r w:rsidRPr="00425522">
              <w:rPr>
                <w:i/>
                <w:color w:val="0000FF"/>
                <w:sz w:val="16"/>
                <w:szCs w:val="16"/>
              </w:rPr>
              <w:t>Measurement of radio frequency conducted noises on the outputs</w:t>
            </w:r>
          </w:p>
        </w:tc>
        <w:tc>
          <w:tcPr>
            <w:tcW w:w="1614" w:type="dxa"/>
            <w:shd w:val="clear" w:color="auto" w:fill="F3F3F3"/>
            <w:vAlign w:val="center"/>
          </w:tcPr>
          <w:p w14:paraId="1A6521DF"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34D11F4F"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55AAF57C"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1A988372"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r w:rsidR="00CD4902" w:rsidRPr="00425522" w14:paraId="0FD15FA0" w14:textId="77777777" w:rsidTr="00593D82">
        <w:trPr>
          <w:trHeight w:val="1770"/>
        </w:trPr>
        <w:tc>
          <w:tcPr>
            <w:tcW w:w="1220" w:type="dxa"/>
            <w:shd w:val="clear" w:color="auto" w:fill="F3F3F3"/>
            <w:vAlign w:val="center"/>
          </w:tcPr>
          <w:p w14:paraId="1945F292" w14:textId="77777777" w:rsidR="00CD4902" w:rsidRPr="00425522" w:rsidRDefault="00CD4902" w:rsidP="00BF6734">
            <w:pPr>
              <w:shd w:val="clear" w:color="auto" w:fill="F3F3F3"/>
              <w:jc w:val="center"/>
              <w:rPr>
                <w:rFonts w:cs="Arial"/>
                <w:sz w:val="16"/>
                <w:szCs w:val="16"/>
              </w:rPr>
            </w:pPr>
            <w:r w:rsidRPr="00425522">
              <w:rPr>
                <w:rFonts w:cs="Arial"/>
                <w:sz w:val="16"/>
                <w:szCs w:val="16"/>
              </w:rPr>
              <w:lastRenderedPageBreak/>
              <w:t>GEN-HDC-STE-3.0029(0)</w:t>
            </w:r>
          </w:p>
        </w:tc>
        <w:tc>
          <w:tcPr>
            <w:tcW w:w="1752" w:type="dxa"/>
            <w:shd w:val="clear" w:color="auto" w:fill="F3F3F3"/>
            <w:vAlign w:val="center"/>
          </w:tcPr>
          <w:p w14:paraId="2B7787F5" w14:textId="77777777" w:rsidR="00CD4902" w:rsidRPr="00425522" w:rsidRDefault="00CD4902" w:rsidP="008A44D9">
            <w:pPr>
              <w:shd w:val="clear" w:color="auto" w:fill="F3F3F3"/>
              <w:jc w:val="left"/>
              <w:rPr>
                <w:rFonts w:cs="Arial"/>
                <w:sz w:val="16"/>
                <w:szCs w:val="16"/>
              </w:rPr>
            </w:pPr>
            <w:r w:rsidRPr="00425522">
              <w:rPr>
                <w:rFonts w:cs="Arial"/>
                <w:sz w:val="16"/>
                <w:szCs w:val="16"/>
              </w:rPr>
              <w:t xml:space="preserve">EQ/MR 01 : </w:t>
            </w:r>
            <w:r w:rsidRPr="00425522">
              <w:rPr>
                <w:rFonts w:cs="Arial"/>
                <w:sz w:val="16"/>
                <w:szCs w:val="16"/>
              </w:rPr>
              <w:br/>
              <w:t>mesure du champ électrique rayonné</w:t>
            </w:r>
          </w:p>
          <w:p w14:paraId="23A78F55" w14:textId="77777777" w:rsidR="008A44D9" w:rsidRPr="00425522" w:rsidRDefault="008A44D9" w:rsidP="008A44D9">
            <w:pPr>
              <w:shd w:val="clear" w:color="auto" w:fill="F3F3F3"/>
              <w:jc w:val="left"/>
              <w:rPr>
                <w:i/>
                <w:color w:val="0000FF"/>
                <w:sz w:val="16"/>
                <w:szCs w:val="16"/>
              </w:rPr>
            </w:pPr>
            <w:r w:rsidRPr="00425522">
              <w:rPr>
                <w:i/>
                <w:color w:val="0000FF"/>
                <w:sz w:val="16"/>
                <w:szCs w:val="16"/>
              </w:rPr>
              <w:t>Measurement of radiated electric field</w:t>
            </w:r>
          </w:p>
          <w:p w14:paraId="6E3274BC" w14:textId="77777777" w:rsidR="008A44D9" w:rsidRPr="00425522" w:rsidRDefault="008A44D9" w:rsidP="008A44D9">
            <w:pPr>
              <w:shd w:val="clear" w:color="auto" w:fill="F3F3F3"/>
              <w:jc w:val="left"/>
              <w:rPr>
                <w:rFonts w:cs="Arial"/>
                <w:sz w:val="16"/>
                <w:szCs w:val="16"/>
              </w:rPr>
            </w:pPr>
          </w:p>
        </w:tc>
        <w:tc>
          <w:tcPr>
            <w:tcW w:w="1614" w:type="dxa"/>
            <w:shd w:val="clear" w:color="auto" w:fill="F3F3F3"/>
            <w:vAlign w:val="center"/>
          </w:tcPr>
          <w:p w14:paraId="20B54DBB"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6673B51B" w14:textId="77777777" w:rsidR="00CD4902" w:rsidRPr="00425522" w:rsidRDefault="00CD4902" w:rsidP="00BF6734">
            <w:pPr>
              <w:shd w:val="clear" w:color="auto" w:fill="F3F3F3"/>
              <w:jc w:val="center"/>
              <w:rPr>
                <w:rFonts w:cs="Arial"/>
                <w:sz w:val="16"/>
                <w:szCs w:val="16"/>
              </w:rPr>
            </w:pPr>
            <w:r w:rsidRPr="00425522">
              <w:rPr>
                <w:rFonts w:cs="Arial"/>
                <w:sz w:val="16"/>
                <w:szCs w:val="16"/>
              </w:rPr>
              <w:t>Applicable</w:t>
            </w:r>
          </w:p>
        </w:tc>
        <w:tc>
          <w:tcPr>
            <w:tcW w:w="1181" w:type="dxa"/>
            <w:shd w:val="clear" w:color="auto" w:fill="F3F3F3"/>
            <w:vAlign w:val="center"/>
          </w:tcPr>
          <w:p w14:paraId="7FF7B328" w14:textId="77777777" w:rsidR="00CD4902" w:rsidRPr="00425522" w:rsidRDefault="00CD4902" w:rsidP="00BF6734">
            <w:pPr>
              <w:shd w:val="clear" w:color="auto" w:fill="F3F3F3"/>
              <w:jc w:val="center"/>
              <w:rPr>
                <w:rFonts w:cs="Arial"/>
                <w:sz w:val="16"/>
                <w:szCs w:val="16"/>
              </w:rPr>
            </w:pPr>
            <w:r w:rsidRPr="00425522">
              <w:rPr>
                <w:rFonts w:cs="Arial"/>
                <w:sz w:val="16"/>
                <w:szCs w:val="16"/>
              </w:rPr>
              <w:t>Voir limites de la B21 7110</w:t>
            </w:r>
          </w:p>
          <w:p w14:paraId="5CA10A61" w14:textId="77777777" w:rsidR="00C935D9" w:rsidRPr="00425522" w:rsidRDefault="00C935D9" w:rsidP="00BF6734">
            <w:pPr>
              <w:shd w:val="clear" w:color="auto" w:fill="F3F3F3"/>
              <w:jc w:val="center"/>
              <w:rPr>
                <w:rFonts w:cs="Arial"/>
                <w:sz w:val="16"/>
                <w:szCs w:val="16"/>
              </w:rPr>
            </w:pPr>
            <w:r w:rsidRPr="00425522">
              <w:rPr>
                <w:i/>
                <w:color w:val="0000FF"/>
                <w:sz w:val="16"/>
                <w:szCs w:val="16"/>
              </w:rPr>
              <w:t>See limits of B21 7110</w:t>
            </w:r>
          </w:p>
        </w:tc>
        <w:tc>
          <w:tcPr>
            <w:tcW w:w="3445" w:type="dxa"/>
            <w:shd w:val="clear" w:color="auto" w:fill="F3F3F3"/>
            <w:vAlign w:val="center"/>
          </w:tcPr>
          <w:p w14:paraId="29180707" w14:textId="77777777" w:rsidR="006E2208" w:rsidRPr="00425522" w:rsidRDefault="00CD4902" w:rsidP="006E2208">
            <w:pPr>
              <w:shd w:val="clear" w:color="auto" w:fill="F3F3F3"/>
              <w:jc w:val="center"/>
              <w:rPr>
                <w:i/>
                <w:color w:val="0000FF"/>
                <w:sz w:val="16"/>
                <w:szCs w:val="16"/>
              </w:rPr>
            </w:pPr>
            <w:r w:rsidRPr="00425522">
              <w:rPr>
                <w:rFonts w:cs="Arial"/>
                <w:sz w:val="16"/>
                <w:szCs w:val="16"/>
              </w:rPr>
              <w:t>Les notes 1, 2, 3 et 5 des exigences (voir B21 7110) ne s'appliquent pas : les limites "bruits permanents" sont donc applicables sans sévérisation ou dé-sévérisation particulière, et les mesures quasi crête sont non demandées.</w:t>
            </w:r>
            <w:r w:rsidRPr="00425522">
              <w:rPr>
                <w:rFonts w:cs="Arial"/>
                <w:sz w:val="16"/>
                <w:szCs w:val="16"/>
              </w:rPr>
              <w:br/>
            </w:r>
            <w:r w:rsidR="006E2208" w:rsidRPr="00425522">
              <w:rPr>
                <w:i/>
                <w:color w:val="0000FF"/>
                <w:sz w:val="16"/>
                <w:szCs w:val="16"/>
              </w:rPr>
              <w:t>Notes 1, 2, 3 and 5 of the requirements (see B21 7110) does not apply to the limits "constant noise" are applicable without toughening or special de-toughening, and quasi-peak measurements are not required.</w:t>
            </w:r>
          </w:p>
          <w:p w14:paraId="19D25E94" w14:textId="77777777" w:rsidR="006E2208" w:rsidRPr="00425522" w:rsidRDefault="006E2208" w:rsidP="006E2208">
            <w:pPr>
              <w:shd w:val="clear" w:color="auto" w:fill="F3F3F3"/>
              <w:jc w:val="center"/>
              <w:rPr>
                <w:rFonts w:cs="Arial"/>
                <w:sz w:val="16"/>
                <w:szCs w:val="16"/>
              </w:rPr>
            </w:pPr>
          </w:p>
          <w:p w14:paraId="36830EBC" w14:textId="77777777" w:rsidR="00CD4902" w:rsidRPr="00425522" w:rsidRDefault="00CD4902" w:rsidP="006E2208">
            <w:pPr>
              <w:shd w:val="clear" w:color="auto" w:fill="F3F3F3"/>
              <w:jc w:val="center"/>
              <w:rPr>
                <w:rFonts w:cs="Arial"/>
                <w:sz w:val="16"/>
                <w:szCs w:val="16"/>
              </w:rPr>
            </w:pPr>
            <w:r w:rsidRPr="00425522">
              <w:rPr>
                <w:rFonts w:cs="Arial"/>
                <w:sz w:val="16"/>
                <w:szCs w:val="16"/>
              </w:rPr>
              <w:t>Les limites additionnelles propres aux marchés Mercosur + USA et Japon  + Corée (note 6 de la B21 7110) sont toutes applicables.</w:t>
            </w:r>
          </w:p>
          <w:p w14:paraId="5CD91A43" w14:textId="77777777" w:rsidR="006E2208" w:rsidRPr="00425522" w:rsidRDefault="006E2208" w:rsidP="006E2208">
            <w:pPr>
              <w:shd w:val="clear" w:color="auto" w:fill="F3F3F3"/>
              <w:jc w:val="center"/>
              <w:rPr>
                <w:rFonts w:cs="Arial"/>
                <w:sz w:val="16"/>
                <w:szCs w:val="16"/>
              </w:rPr>
            </w:pPr>
            <w:r w:rsidRPr="00425522">
              <w:rPr>
                <w:i/>
                <w:color w:val="0000FF"/>
                <w:sz w:val="16"/>
                <w:szCs w:val="16"/>
              </w:rPr>
              <w:t>Own markets and Mercosur USA + Japan + Korea (note 6 of the 7110 B21) are all additional limitations apply.</w:t>
            </w:r>
          </w:p>
        </w:tc>
      </w:tr>
      <w:tr w:rsidR="00CD4902" w:rsidRPr="00425522" w14:paraId="35956CE3" w14:textId="77777777" w:rsidTr="00593D82">
        <w:trPr>
          <w:trHeight w:val="600"/>
        </w:trPr>
        <w:tc>
          <w:tcPr>
            <w:tcW w:w="1220" w:type="dxa"/>
            <w:shd w:val="clear" w:color="auto" w:fill="F3F3F3"/>
            <w:vAlign w:val="center"/>
          </w:tcPr>
          <w:p w14:paraId="6E4E2416" w14:textId="77777777" w:rsidR="00CD4902" w:rsidRPr="00425522" w:rsidRDefault="00CD4902" w:rsidP="00BF6734">
            <w:pPr>
              <w:shd w:val="clear" w:color="auto" w:fill="F3F3F3"/>
              <w:jc w:val="center"/>
              <w:rPr>
                <w:rFonts w:cs="Arial"/>
                <w:sz w:val="16"/>
                <w:szCs w:val="16"/>
              </w:rPr>
            </w:pPr>
            <w:r w:rsidRPr="00425522">
              <w:rPr>
                <w:rFonts w:cs="Arial"/>
                <w:sz w:val="16"/>
                <w:szCs w:val="16"/>
              </w:rPr>
              <w:t>GEN-HDC-STE-3.0030(0)</w:t>
            </w:r>
          </w:p>
        </w:tc>
        <w:tc>
          <w:tcPr>
            <w:tcW w:w="1752" w:type="dxa"/>
            <w:shd w:val="clear" w:color="auto" w:fill="F3F3F3"/>
            <w:vAlign w:val="center"/>
          </w:tcPr>
          <w:p w14:paraId="46CB4B37" w14:textId="77777777" w:rsidR="008A44D9" w:rsidRPr="00425522" w:rsidRDefault="00CD4902" w:rsidP="008A44D9">
            <w:pPr>
              <w:shd w:val="clear" w:color="auto" w:fill="F3F3F3"/>
              <w:jc w:val="left"/>
              <w:rPr>
                <w:i/>
                <w:color w:val="0000FF"/>
                <w:sz w:val="16"/>
                <w:szCs w:val="16"/>
              </w:rPr>
            </w:pPr>
            <w:r w:rsidRPr="00425522">
              <w:rPr>
                <w:rFonts w:cs="Arial"/>
                <w:sz w:val="16"/>
                <w:szCs w:val="16"/>
              </w:rPr>
              <w:t xml:space="preserve">EQ/MR 02 : </w:t>
            </w:r>
            <w:r w:rsidRPr="00425522">
              <w:rPr>
                <w:rFonts w:cs="Arial"/>
                <w:sz w:val="16"/>
                <w:szCs w:val="16"/>
              </w:rPr>
              <w:br/>
              <w:t>mesure du champ magnétique BF</w:t>
            </w:r>
            <w:r w:rsidR="008A44D9" w:rsidRPr="00425522">
              <w:rPr>
                <w:rFonts w:cs="Arial"/>
                <w:sz w:val="20"/>
                <w:lang w:eastAsia="fr-FR"/>
              </w:rPr>
              <w:t xml:space="preserve"> </w:t>
            </w:r>
            <w:r w:rsidR="008A44D9" w:rsidRPr="00425522">
              <w:rPr>
                <w:i/>
                <w:color w:val="0000FF"/>
                <w:sz w:val="16"/>
                <w:szCs w:val="16"/>
              </w:rPr>
              <w:t>Measurement of low frequency magnetic field</w:t>
            </w:r>
          </w:p>
          <w:p w14:paraId="00115420" w14:textId="77777777" w:rsidR="00CD4902" w:rsidRPr="00425522" w:rsidRDefault="00CD4902" w:rsidP="008A44D9">
            <w:pPr>
              <w:shd w:val="clear" w:color="auto" w:fill="F3F3F3"/>
              <w:jc w:val="left"/>
              <w:rPr>
                <w:rFonts w:cs="Arial"/>
                <w:sz w:val="16"/>
                <w:szCs w:val="16"/>
              </w:rPr>
            </w:pPr>
          </w:p>
        </w:tc>
        <w:tc>
          <w:tcPr>
            <w:tcW w:w="1614" w:type="dxa"/>
            <w:shd w:val="clear" w:color="auto" w:fill="F3F3F3"/>
            <w:vAlign w:val="center"/>
          </w:tcPr>
          <w:p w14:paraId="33D50C9E"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994" w:type="dxa"/>
            <w:shd w:val="clear" w:color="auto" w:fill="F3F3F3"/>
            <w:vAlign w:val="center"/>
          </w:tcPr>
          <w:p w14:paraId="0F51DDB3" w14:textId="77777777" w:rsidR="00CD4902" w:rsidRPr="00425522" w:rsidRDefault="00CD4902" w:rsidP="00BF6734">
            <w:pPr>
              <w:shd w:val="clear" w:color="auto" w:fill="F3F3F3"/>
              <w:jc w:val="center"/>
              <w:rPr>
                <w:rFonts w:cs="Arial"/>
                <w:sz w:val="16"/>
                <w:szCs w:val="16"/>
              </w:rPr>
            </w:pPr>
            <w:r w:rsidRPr="00425522">
              <w:rPr>
                <w:rFonts w:cs="Arial"/>
                <w:sz w:val="16"/>
                <w:szCs w:val="16"/>
              </w:rPr>
              <w:t>Non applicable</w:t>
            </w:r>
          </w:p>
        </w:tc>
        <w:tc>
          <w:tcPr>
            <w:tcW w:w="1181" w:type="dxa"/>
            <w:shd w:val="clear" w:color="auto" w:fill="F3F3F3"/>
            <w:vAlign w:val="center"/>
          </w:tcPr>
          <w:p w14:paraId="52B2C40A"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c>
          <w:tcPr>
            <w:tcW w:w="3445" w:type="dxa"/>
            <w:shd w:val="clear" w:color="auto" w:fill="F3F3F3"/>
            <w:vAlign w:val="center"/>
          </w:tcPr>
          <w:p w14:paraId="2F178D53" w14:textId="77777777" w:rsidR="00CD4902" w:rsidRPr="00425522" w:rsidRDefault="00CD4902" w:rsidP="00BF6734">
            <w:pPr>
              <w:shd w:val="clear" w:color="auto" w:fill="F3F3F3"/>
              <w:jc w:val="center"/>
              <w:rPr>
                <w:rFonts w:cs="Arial"/>
                <w:sz w:val="16"/>
                <w:szCs w:val="16"/>
              </w:rPr>
            </w:pPr>
            <w:r w:rsidRPr="00425522">
              <w:rPr>
                <w:rFonts w:cs="Arial"/>
                <w:sz w:val="16"/>
                <w:szCs w:val="16"/>
              </w:rPr>
              <w:t> </w:t>
            </w:r>
          </w:p>
        </w:tc>
      </w:tr>
    </w:tbl>
    <w:p w14:paraId="407F2219" w14:textId="77777777" w:rsidR="00DA2744" w:rsidRPr="00425522" w:rsidRDefault="00DA2744" w:rsidP="00DA2744"/>
    <w:p w14:paraId="684BE68E" w14:textId="77777777" w:rsidR="00DA2744" w:rsidRPr="00425522" w:rsidRDefault="00DA2744" w:rsidP="007B1615">
      <w:pPr>
        <w:pStyle w:val="Heading4"/>
      </w:pPr>
      <w:bookmarkStart w:id="557" w:name="_Toc494448690"/>
      <w:r w:rsidRPr="00425522">
        <w:t>Essais connectiques (Norme [N5])/</w:t>
      </w:r>
      <w:bookmarkEnd w:id="557"/>
      <w:r w:rsidRPr="00425522">
        <w:t xml:space="preserve"> </w:t>
      </w:r>
    </w:p>
    <w:p w14:paraId="42D8CEBF" w14:textId="77777777" w:rsidR="00DA2744" w:rsidRPr="00425522" w:rsidRDefault="00DA2744" w:rsidP="00DA2744">
      <w:r w:rsidRPr="00425522">
        <w:t xml:space="preserve">Le tableau des exigences standard est donné dans le plan type ST </w:t>
      </w:r>
      <w:r w:rsidR="00AD7C5D" w:rsidRPr="00425522">
        <w:t>[PT1]</w:t>
      </w:r>
    </w:p>
    <w:p w14:paraId="12804437" w14:textId="77777777" w:rsidR="006E2208" w:rsidRPr="00425522" w:rsidRDefault="006E2208" w:rsidP="006E2208">
      <w:pPr>
        <w:rPr>
          <w:i/>
          <w:color w:val="0000FF"/>
        </w:rPr>
      </w:pPr>
      <w:r w:rsidRPr="00425522">
        <w:rPr>
          <w:i/>
          <w:color w:val="0000FF"/>
        </w:rPr>
        <w:t>The table of standard requirements is given in the plane type ST [PT1]</w:t>
      </w:r>
    </w:p>
    <w:p w14:paraId="5DC5A8C0" w14:textId="77777777" w:rsidR="006E2208" w:rsidRPr="00425522" w:rsidRDefault="006E2208" w:rsidP="006E2208"/>
    <w:p w14:paraId="02E7C57D" w14:textId="77777777" w:rsidR="00DA2744" w:rsidRPr="00425522" w:rsidRDefault="00DA2744" w:rsidP="00DA2744">
      <w:pPr>
        <w:jc w:val="left"/>
        <w:rPr>
          <w:sz w:val="18"/>
          <w:szCs w:val="18"/>
        </w:rPr>
      </w:pPr>
      <w:r w:rsidRPr="00425522">
        <w:t>Schéma concernant GEN-CONN-CDC-DOC.0009 (1)</w:t>
      </w:r>
      <w:r w:rsidR="00412E19" w:rsidRPr="00425522">
        <w:rPr>
          <w:sz w:val="18"/>
          <w:szCs w:val="18"/>
        </w:rPr>
        <w:t xml:space="preserve"> </w:t>
      </w:r>
      <w:r w:rsidR="00412E19" w:rsidRPr="00425522">
        <w:t>du doc [PT5]</w:t>
      </w:r>
      <w:r w:rsidRPr="00425522">
        <w:rPr>
          <w:sz w:val="18"/>
          <w:szCs w:val="18"/>
        </w:rPr>
        <w:t> :</w:t>
      </w:r>
    </w:p>
    <w:p w14:paraId="109009EE" w14:textId="77777777" w:rsidR="006E2208" w:rsidRPr="00425522" w:rsidRDefault="006E2208" w:rsidP="006E2208">
      <w:pPr>
        <w:rPr>
          <w:i/>
          <w:color w:val="0000FF"/>
        </w:rPr>
      </w:pPr>
      <w:r w:rsidRPr="00425522">
        <w:rPr>
          <w:i/>
          <w:color w:val="0000FF"/>
        </w:rPr>
        <w:t>Diagram for GEN-CONN-CDC-DOC.0009 (1) of the doc [PT5]</w:t>
      </w:r>
    </w:p>
    <w:bookmarkStart w:id="558" w:name="_MON_1330415273"/>
    <w:bookmarkStart w:id="559" w:name="_MON_1225775625"/>
    <w:bookmarkStart w:id="560" w:name="_MON_1225775914"/>
    <w:bookmarkEnd w:id="558"/>
    <w:bookmarkEnd w:id="559"/>
    <w:bookmarkEnd w:id="560"/>
    <w:bookmarkStart w:id="561" w:name="_MON_1225777691"/>
    <w:bookmarkEnd w:id="561"/>
    <w:p w14:paraId="00D9A7D0" w14:textId="77777777" w:rsidR="00DA2744" w:rsidRPr="00425522" w:rsidRDefault="00DA2744" w:rsidP="00DA2744">
      <w:r w:rsidRPr="00425522">
        <w:object w:dxaOrig="7754" w:dyaOrig="3660" w14:anchorId="4DE46274">
          <v:shape id="_x0000_i1042" type="#_x0000_t75" style="width:345.75pt;height:165.75pt" o:ole="">
            <v:imagedata r:id="rId137" o:title=""/>
          </v:shape>
          <o:OLEObject Type="Embed" ProgID="Word.Picture.8" ShapeID="_x0000_i1042" DrawAspect="Content" ObjectID="_1827467227" r:id="rId138"/>
        </w:object>
      </w:r>
    </w:p>
    <w:p w14:paraId="39079175" w14:textId="77777777" w:rsidR="00DA2744" w:rsidRPr="00425522" w:rsidRDefault="00DA2744" w:rsidP="00DA2744"/>
    <w:bookmarkStart w:id="562" w:name="_MON_1338105242"/>
    <w:bookmarkStart w:id="563" w:name="_MON_1436678980"/>
    <w:bookmarkStart w:id="564" w:name="_MON_1436678990"/>
    <w:bookmarkStart w:id="565" w:name="_MON_1436679003"/>
    <w:bookmarkEnd w:id="562"/>
    <w:bookmarkEnd w:id="563"/>
    <w:bookmarkEnd w:id="564"/>
    <w:bookmarkEnd w:id="565"/>
    <w:bookmarkStart w:id="566" w:name="_MON_1330415274"/>
    <w:bookmarkEnd w:id="566"/>
    <w:p w14:paraId="72640680" w14:textId="77777777" w:rsidR="00DA2744" w:rsidRPr="00425522" w:rsidRDefault="00F51A95" w:rsidP="000B2A4F">
      <w:r w:rsidRPr="00425522">
        <w:object w:dxaOrig="7755" w:dyaOrig="3660" w14:anchorId="4DA1D3CE">
          <v:shape id="_x0000_i1043" type="#_x0000_t75" style="width:5in;height:165.75pt" o:ole="">
            <v:imagedata r:id="rId139" o:title=""/>
          </v:shape>
          <o:OLEObject Type="Embed" ProgID="Word.Picture.8" ShapeID="_x0000_i1043" DrawAspect="Content" ObjectID="_1827467228" r:id="rId140"/>
        </w:object>
      </w:r>
    </w:p>
    <w:p w14:paraId="025A4F5F" w14:textId="77777777" w:rsidR="00DA2744" w:rsidRPr="00425522" w:rsidRDefault="00DA2744" w:rsidP="000B2A4F"/>
    <w:p w14:paraId="5DA38E28" w14:textId="77777777" w:rsidR="00CD4902" w:rsidRPr="00425522" w:rsidRDefault="001B7374" w:rsidP="000B2A4F">
      <w:r w:rsidRPr="00425522">
        <w:t>Suit le programme d’essais spécifique aux emba</w:t>
      </w:r>
      <w:r w:rsidR="00EB296B" w:rsidRPr="00425522">
        <w:t xml:space="preserve">ses connectiques du document </w:t>
      </w:r>
      <w:r w:rsidR="00030FD1" w:rsidRPr="00425522">
        <w:t>[PT5]</w:t>
      </w:r>
    </w:p>
    <w:p w14:paraId="66917989" w14:textId="77777777" w:rsidR="006E2208" w:rsidRPr="00425522" w:rsidRDefault="006E2208" w:rsidP="006E2208">
      <w:pPr>
        <w:rPr>
          <w:i/>
          <w:color w:val="0000FF"/>
        </w:rPr>
      </w:pPr>
      <w:r w:rsidRPr="00425522">
        <w:rPr>
          <w:i/>
          <w:color w:val="0000FF"/>
        </w:rPr>
        <w:t>Follows the specific test program for connectors bases of [PT5]</w:t>
      </w:r>
    </w:p>
    <w:p w14:paraId="75F067EA" w14:textId="77777777" w:rsidR="006E2208" w:rsidRPr="00425522" w:rsidRDefault="006E2208" w:rsidP="006E2208"/>
    <w:p w14:paraId="22CF7279" w14:textId="77777777" w:rsidR="001B7374" w:rsidRPr="00425522" w:rsidRDefault="001B7374" w:rsidP="000B2A4F">
      <w:r w:rsidRPr="00425522">
        <w:t>Suit le texte de</w:t>
      </w:r>
      <w:r w:rsidR="00EB296B" w:rsidRPr="00425522">
        <w:t xml:space="preserve"> l’effet avaloir du document </w:t>
      </w:r>
      <w:r w:rsidR="00030FD1" w:rsidRPr="00425522">
        <w:t>[PT5]</w:t>
      </w:r>
    </w:p>
    <w:p w14:paraId="0B67462E" w14:textId="77777777" w:rsidR="006E2208" w:rsidRPr="00425522" w:rsidRDefault="006E2208" w:rsidP="006E2208">
      <w:pPr>
        <w:rPr>
          <w:i/>
          <w:color w:val="0000FF"/>
        </w:rPr>
      </w:pPr>
      <w:r w:rsidRPr="00425522">
        <w:rPr>
          <w:i/>
          <w:color w:val="0000FF"/>
        </w:rPr>
        <w:t>Follows the text of the drain effect of [PT5]</w:t>
      </w:r>
    </w:p>
    <w:p w14:paraId="13FC0B5C" w14:textId="77777777" w:rsidR="001B7374" w:rsidRPr="00425522" w:rsidRDefault="001B7374" w:rsidP="000B2A4F"/>
    <w:p w14:paraId="474C8830" w14:textId="77777777" w:rsidR="005F3309" w:rsidRPr="00425522" w:rsidRDefault="005F3309" w:rsidP="007B1615">
      <w:pPr>
        <w:pStyle w:val="Heading4"/>
      </w:pPr>
      <w:bookmarkStart w:id="567" w:name="_Toc494448691"/>
      <w:r w:rsidRPr="00425522">
        <w:t>Essais de tenue MECANIQUE (B21 7120)</w:t>
      </w:r>
      <w:r w:rsidR="00F36FAC" w:rsidRPr="00425522">
        <w:t xml:space="preserve"> / </w:t>
      </w:r>
      <w:bookmarkStart w:id="568" w:name="_Toc248837020"/>
      <w:r w:rsidR="00F36FAC" w:rsidRPr="00425522">
        <w:rPr>
          <w:color w:val="0000FF"/>
        </w:rPr>
        <w:t>Mechanical resistance tests (B21 7120)</w:t>
      </w:r>
      <w:bookmarkEnd w:id="567"/>
      <w:bookmarkEnd w:id="568"/>
    </w:p>
    <w:p w14:paraId="5E116304" w14:textId="77777777" w:rsidR="007B1615" w:rsidRPr="00425522" w:rsidRDefault="007B1615" w:rsidP="00F36FAC"/>
    <w:p w14:paraId="5C107887" w14:textId="77777777" w:rsidR="009A45E4" w:rsidRPr="00425522" w:rsidRDefault="009A45E4" w:rsidP="009A45E4">
      <w:r w:rsidRPr="00425522">
        <w:t xml:space="preserve">Suite à la demarche </w:t>
      </w:r>
      <w:r w:rsidR="007C5D7D" w:rsidRPr="00425522">
        <w:t>EEWE</w:t>
      </w:r>
      <w:r w:rsidRPr="00425522">
        <w:t xml:space="preserve"> de convertir en exigen</w:t>
      </w:r>
      <w:r w:rsidR="00331602" w:rsidRPr="00425522">
        <w:t>ces de besoins les essais imposé</w:t>
      </w:r>
      <w:r w:rsidRPr="00425522">
        <w:t>s du § 5.6, il ne reste plus dans ce § que les essais compris dans le tableau type présent dans le plan type [PT1].</w:t>
      </w:r>
    </w:p>
    <w:p w14:paraId="7EECB858" w14:textId="77777777" w:rsidR="009B74C2" w:rsidRPr="00425522" w:rsidRDefault="00331602" w:rsidP="009B74C2">
      <w:pPr>
        <w:rPr>
          <w:i/>
          <w:color w:val="0000FF"/>
        </w:rPr>
      </w:pPr>
      <w:r w:rsidRPr="00425522">
        <w:rPr>
          <w:i/>
          <w:color w:val="0000FF"/>
        </w:rPr>
        <w:t xml:space="preserve">Following the </w:t>
      </w:r>
      <w:r w:rsidR="007C5D7D" w:rsidRPr="00425522">
        <w:rPr>
          <w:i/>
          <w:color w:val="0000FF"/>
        </w:rPr>
        <w:t>EEWE</w:t>
      </w:r>
      <w:r w:rsidRPr="00425522">
        <w:rPr>
          <w:i/>
          <w:color w:val="0000FF"/>
        </w:rPr>
        <w:t xml:space="preserve"> process of converting the imposed tests of § 5.6 into requirements requirements, only the tests included in the standard table present in the template [PT1] remain in this section.</w:t>
      </w:r>
    </w:p>
    <w:p w14:paraId="5A68F7FC" w14:textId="77777777" w:rsidR="005F3309" w:rsidRPr="00425522" w:rsidRDefault="005F3309" w:rsidP="007B1615">
      <w:pPr>
        <w:pStyle w:val="Heading4"/>
      </w:pPr>
      <w:bookmarkStart w:id="569" w:name="_Toc494448692"/>
      <w:r w:rsidRPr="00425522">
        <w:t>Essais de tenue PHYSICO-CHIMIQUE (B21 7130)</w:t>
      </w:r>
      <w:r w:rsidR="009C2B30" w:rsidRPr="00425522">
        <w:t xml:space="preserve"> / </w:t>
      </w:r>
      <w:bookmarkStart w:id="570" w:name="_Toc248837021"/>
      <w:r w:rsidR="009C2B30" w:rsidRPr="00425522">
        <w:rPr>
          <w:color w:val="0000FF"/>
        </w:rPr>
        <w:t>Physico-chemical behavior tests (B21 7130)</w:t>
      </w:r>
      <w:bookmarkEnd w:id="569"/>
      <w:bookmarkEnd w:id="570"/>
    </w:p>
    <w:p w14:paraId="07FE6DAB" w14:textId="77777777" w:rsidR="005F3309" w:rsidRPr="00425522" w:rsidRDefault="005F3309" w:rsidP="005F3309">
      <w:r w:rsidRPr="00425522">
        <w:t>Même travail pour les essais physico-chimique.</w:t>
      </w:r>
    </w:p>
    <w:p w14:paraId="46C1FAE8" w14:textId="77777777" w:rsidR="008D2364" w:rsidRPr="00425522" w:rsidRDefault="008D2364" w:rsidP="008D2364">
      <w:pPr>
        <w:rPr>
          <w:rFonts w:cs="Helv"/>
          <w:szCs w:val="22"/>
        </w:rPr>
      </w:pPr>
      <w:r w:rsidRPr="00425522">
        <w:rPr>
          <w:rFonts w:cs="Helv"/>
          <w:szCs w:val="22"/>
        </w:rPr>
        <w:t>Dans le cas de présence de modes de défaillance autres que ceux à taux de défaillance constant, les essais d’endurance définis dans ce § devront être dimensionnés (nombre de pièce</w:t>
      </w:r>
      <w:r w:rsidR="0044163A" w:rsidRPr="00425522">
        <w:rPr>
          <w:rFonts w:cs="Helv"/>
          <w:szCs w:val="22"/>
        </w:rPr>
        <w:t>s</w:t>
      </w:r>
      <w:r w:rsidRPr="00425522">
        <w:rPr>
          <w:rFonts w:cs="Helv"/>
          <w:szCs w:val="22"/>
        </w:rPr>
        <w:t>, nombre de sollicitation</w:t>
      </w:r>
      <w:r w:rsidR="0044163A" w:rsidRPr="00425522">
        <w:rPr>
          <w:rFonts w:cs="Helv"/>
          <w:szCs w:val="22"/>
        </w:rPr>
        <w:t>s</w:t>
      </w:r>
      <w:r w:rsidRPr="00425522">
        <w:rPr>
          <w:rFonts w:cs="Helv"/>
          <w:szCs w:val="22"/>
        </w:rPr>
        <w:t>) afin que le critère de 0 défaillant en fin d’essais soit un critère d’acceptation avec un indice de confiance défini dans les § fiabilité, disponibilité, sécurité.</w:t>
      </w:r>
    </w:p>
    <w:p w14:paraId="1AC3828E" w14:textId="77777777" w:rsidR="009C2B30" w:rsidRPr="00425522" w:rsidRDefault="009C2B30" w:rsidP="009C2B30">
      <w:pPr>
        <w:rPr>
          <w:i/>
          <w:color w:val="0000FF"/>
        </w:rPr>
      </w:pPr>
      <w:r w:rsidRPr="00425522">
        <w:rPr>
          <w:i/>
          <w:color w:val="0000FF"/>
        </w:rPr>
        <w:t>Same work for the physico-chemical tests.</w:t>
      </w:r>
    </w:p>
    <w:p w14:paraId="5974471E" w14:textId="77777777" w:rsidR="009C2B30" w:rsidRPr="00425522" w:rsidRDefault="009C2B30" w:rsidP="009C2B30">
      <w:pPr>
        <w:rPr>
          <w:rFonts w:cs="Helv"/>
          <w:i/>
          <w:color w:val="0000FF"/>
          <w:szCs w:val="22"/>
        </w:rPr>
      </w:pPr>
      <w:r w:rsidRPr="00425522">
        <w:rPr>
          <w:rFonts w:cs="Helv"/>
          <w:i/>
          <w:color w:val="0000FF"/>
          <w:szCs w:val="22"/>
        </w:rPr>
        <w:t>In the case of presence of failure modes other than those with constant failure rate, the endurance tests defined in this § should be dimensioned (number of parts, number of stresses) so that the criteria of 0 defective at the end of the tests is an acceptance criteria with a confidence level defined in the § reliability, availability, safety.</w:t>
      </w:r>
    </w:p>
    <w:p w14:paraId="5CD93951" w14:textId="77777777" w:rsidR="0034024E" w:rsidRPr="00425522" w:rsidRDefault="0034024E" w:rsidP="00BC5449">
      <w:pPr>
        <w:rPr>
          <w:rFonts w:cs="Helv"/>
          <w:szCs w:val="22"/>
        </w:rPr>
      </w:pPr>
    </w:p>
    <w:p w14:paraId="1478B617" w14:textId="77777777" w:rsidR="00BC5449" w:rsidRPr="00425522" w:rsidRDefault="0034024E" w:rsidP="00BC5449">
      <w:pPr>
        <w:rPr>
          <w:rFonts w:cs="Helv"/>
          <w:szCs w:val="22"/>
        </w:rPr>
      </w:pPr>
      <w:r w:rsidRPr="00425522">
        <w:rPr>
          <w:rFonts w:cs="Helv"/>
          <w:szCs w:val="22"/>
        </w:rPr>
        <w:t xml:space="preserve">Le couple </w:t>
      </w:r>
      <w:r w:rsidRPr="00425522">
        <w:rPr>
          <w:rFonts w:cs="Arial"/>
          <w:color w:val="000000"/>
          <w:szCs w:val="22"/>
          <w:lang w:eastAsia="fr-FR"/>
        </w:rPr>
        <w:t xml:space="preserve">(nombre de pièce, nombre de </w:t>
      </w:r>
      <w:r w:rsidR="007B1615" w:rsidRPr="00425522">
        <w:rPr>
          <w:rFonts w:cs="Arial"/>
          <w:color w:val="000000"/>
          <w:szCs w:val="22"/>
          <w:lang w:eastAsia="fr-FR"/>
        </w:rPr>
        <w:t xml:space="preserve">sollicitation) </w:t>
      </w:r>
      <w:r w:rsidR="007B1615" w:rsidRPr="00425522">
        <w:rPr>
          <w:rFonts w:cs="Helv"/>
          <w:szCs w:val="22"/>
        </w:rPr>
        <w:t>doit</w:t>
      </w:r>
      <w:r w:rsidRPr="00425522">
        <w:rPr>
          <w:rFonts w:cs="Helv"/>
          <w:szCs w:val="22"/>
        </w:rPr>
        <w:t xml:space="preserve"> respecter :</w:t>
      </w:r>
    </w:p>
    <w:p w14:paraId="75EE45C7" w14:textId="77777777" w:rsidR="00076B5A" w:rsidRPr="00425522" w:rsidRDefault="00076B5A" w:rsidP="00A771B6">
      <w:pPr>
        <w:numPr>
          <w:ilvl w:val="1"/>
          <w:numId w:val="12"/>
        </w:numPr>
        <w:tabs>
          <w:tab w:val="clear" w:pos="1440"/>
          <w:tab w:val="num" w:pos="993"/>
        </w:tabs>
        <w:ind w:left="993"/>
        <w:rPr>
          <w:rFonts w:cs="Helv"/>
          <w:szCs w:val="22"/>
        </w:rPr>
      </w:pPr>
      <w:r w:rsidRPr="00425522">
        <w:rPr>
          <w:rFonts w:cs="Helv"/>
          <w:szCs w:val="22"/>
        </w:rPr>
        <w:t>un</w:t>
      </w:r>
      <w:r w:rsidR="00BC5449" w:rsidRPr="00425522">
        <w:rPr>
          <w:rFonts w:cs="Helv"/>
          <w:szCs w:val="22"/>
        </w:rPr>
        <w:t xml:space="preserve"> nombre de pièce minimum</w:t>
      </w:r>
      <w:r w:rsidR="0034024E" w:rsidRPr="00425522">
        <w:rPr>
          <w:rFonts w:cs="Helv"/>
          <w:szCs w:val="22"/>
        </w:rPr>
        <w:t xml:space="preserve"> fixé par </w:t>
      </w:r>
      <w:r w:rsidR="00C42F7F" w:rsidRPr="00425522">
        <w:rPr>
          <w:rFonts w:cs="Helv"/>
          <w:szCs w:val="22"/>
        </w:rPr>
        <w:t>STELLANTIS</w:t>
      </w:r>
    </w:p>
    <w:p w14:paraId="50F7D0B0" w14:textId="77777777" w:rsidR="00BC5449" w:rsidRPr="00425522" w:rsidRDefault="0034024E" w:rsidP="00A771B6">
      <w:pPr>
        <w:numPr>
          <w:ilvl w:val="1"/>
          <w:numId w:val="12"/>
        </w:numPr>
        <w:tabs>
          <w:tab w:val="clear" w:pos="1440"/>
          <w:tab w:val="num" w:pos="993"/>
        </w:tabs>
        <w:ind w:left="993"/>
      </w:pPr>
      <w:r w:rsidRPr="00425522">
        <w:rPr>
          <w:rFonts w:cs="Helv"/>
          <w:szCs w:val="22"/>
        </w:rPr>
        <w:t xml:space="preserve">un </w:t>
      </w:r>
      <w:r w:rsidR="00BC5449" w:rsidRPr="00425522">
        <w:rPr>
          <w:rFonts w:cs="Helv"/>
          <w:szCs w:val="22"/>
        </w:rPr>
        <w:t xml:space="preserve">nombre de sollicitation du profil de validation </w:t>
      </w:r>
      <w:r w:rsidRPr="00425522">
        <w:rPr>
          <w:rFonts w:cs="Helv"/>
          <w:szCs w:val="22"/>
        </w:rPr>
        <w:t>au moins égal</w:t>
      </w:r>
      <w:r w:rsidR="00BC5449" w:rsidRPr="00425522">
        <w:rPr>
          <w:rFonts w:cs="Helv"/>
          <w:szCs w:val="22"/>
        </w:rPr>
        <w:t xml:space="preserve"> à celui du profil</w:t>
      </w:r>
      <w:r w:rsidR="00BC5449" w:rsidRPr="00425522">
        <w:rPr>
          <w:rFonts w:cs="Helv"/>
          <w:i/>
          <w:color w:val="000000"/>
          <w:szCs w:val="22"/>
        </w:rPr>
        <w:t xml:space="preserve"> de mission défini au § 5.4.4.1.</w:t>
      </w:r>
    </w:p>
    <w:p w14:paraId="4E0DD145" w14:textId="77777777" w:rsidR="009C2B30" w:rsidRPr="00425522" w:rsidRDefault="009C2B30" w:rsidP="009C2B30">
      <w:pPr>
        <w:rPr>
          <w:rFonts w:cs="Helv"/>
          <w:i/>
          <w:color w:val="0000FF"/>
          <w:szCs w:val="22"/>
        </w:rPr>
      </w:pPr>
      <w:r w:rsidRPr="00425522">
        <w:rPr>
          <w:rFonts w:cs="Helv"/>
          <w:i/>
          <w:color w:val="0000FF"/>
          <w:szCs w:val="22"/>
        </w:rPr>
        <w:t xml:space="preserve">The pair </w:t>
      </w:r>
      <w:r w:rsidRPr="00425522">
        <w:rPr>
          <w:rFonts w:cs="Arial"/>
          <w:i/>
          <w:color w:val="0000FF"/>
          <w:szCs w:val="22"/>
        </w:rPr>
        <w:t xml:space="preserve">(number of part, number of stress) </w:t>
      </w:r>
      <w:r w:rsidRPr="00425522">
        <w:rPr>
          <w:rFonts w:cs="Helv"/>
          <w:i/>
          <w:color w:val="0000FF"/>
          <w:szCs w:val="22"/>
        </w:rPr>
        <w:t>should respect:</w:t>
      </w:r>
    </w:p>
    <w:p w14:paraId="03221C09" w14:textId="77777777" w:rsidR="009C2B30" w:rsidRPr="00425522" w:rsidRDefault="009C2B30" w:rsidP="00A771B6">
      <w:pPr>
        <w:numPr>
          <w:ilvl w:val="1"/>
          <w:numId w:val="12"/>
        </w:numPr>
        <w:tabs>
          <w:tab w:val="clear" w:pos="1440"/>
          <w:tab w:val="num" w:pos="993"/>
        </w:tabs>
        <w:ind w:left="993"/>
        <w:rPr>
          <w:rFonts w:cs="Helv"/>
          <w:i/>
          <w:color w:val="0000FF"/>
          <w:szCs w:val="22"/>
        </w:rPr>
      </w:pPr>
      <w:r w:rsidRPr="00425522">
        <w:rPr>
          <w:rFonts w:cs="Helv"/>
          <w:i/>
          <w:color w:val="0000FF"/>
          <w:szCs w:val="22"/>
        </w:rPr>
        <w:t xml:space="preserve">a minimum number of part set by </w:t>
      </w:r>
      <w:r w:rsidR="00C42F7F" w:rsidRPr="00425522">
        <w:rPr>
          <w:rFonts w:cs="Helv"/>
          <w:i/>
          <w:color w:val="0000FF"/>
          <w:szCs w:val="22"/>
        </w:rPr>
        <w:t>STELLANTIS</w:t>
      </w:r>
    </w:p>
    <w:p w14:paraId="4E9A4230" w14:textId="77777777" w:rsidR="009C2B30" w:rsidRPr="00425522" w:rsidRDefault="009C2B30" w:rsidP="00A771B6">
      <w:pPr>
        <w:numPr>
          <w:ilvl w:val="1"/>
          <w:numId w:val="12"/>
        </w:numPr>
        <w:tabs>
          <w:tab w:val="clear" w:pos="1440"/>
          <w:tab w:val="num" w:pos="993"/>
        </w:tabs>
        <w:ind w:left="993"/>
        <w:rPr>
          <w:i/>
          <w:color w:val="0000FF"/>
        </w:rPr>
      </w:pPr>
      <w:r w:rsidRPr="00425522">
        <w:rPr>
          <w:rFonts w:cs="Helv"/>
          <w:i/>
          <w:color w:val="0000FF"/>
          <w:szCs w:val="22"/>
        </w:rPr>
        <w:t xml:space="preserve">a number of validation profile stress at least equal to that of the </w:t>
      </w:r>
      <w:r w:rsidRPr="00425522">
        <w:rPr>
          <w:rFonts w:cs="Helv"/>
          <w:i/>
          <w:iCs/>
          <w:color w:val="0000FF"/>
          <w:szCs w:val="22"/>
        </w:rPr>
        <w:t>mission profile defined in § 5.4.4.1.</w:t>
      </w:r>
    </w:p>
    <w:p w14:paraId="0EE9F8C5" w14:textId="77777777" w:rsidR="00076B5A" w:rsidRPr="00425522" w:rsidRDefault="00076B5A" w:rsidP="000B2A4F"/>
    <w:p w14:paraId="40F95311" w14:textId="77777777" w:rsidR="003A0098" w:rsidRPr="00425522" w:rsidRDefault="000D5497" w:rsidP="003A0098">
      <w:r w:rsidRPr="00425522">
        <w:t>Le CdC</w:t>
      </w:r>
      <w:r w:rsidR="003A0098" w:rsidRPr="00425522">
        <w:t xml:space="preserve"> doit spécifier les différents codes climatiques nécessaires à l'utilisation de la norme:</w:t>
      </w:r>
    </w:p>
    <w:p w14:paraId="37F4812D" w14:textId="77777777" w:rsidR="003A0098" w:rsidRPr="00425522" w:rsidRDefault="003A0098" w:rsidP="00A771B6">
      <w:pPr>
        <w:numPr>
          <w:ilvl w:val="0"/>
          <w:numId w:val="25"/>
        </w:numPr>
      </w:pPr>
      <w:r w:rsidRPr="00425522">
        <w:t>Code emplacement Véhicule CVx</w:t>
      </w:r>
    </w:p>
    <w:p w14:paraId="3A0C788F" w14:textId="77777777" w:rsidR="003A0098" w:rsidRPr="00425522" w:rsidRDefault="003A0098" w:rsidP="00A771B6">
      <w:pPr>
        <w:numPr>
          <w:ilvl w:val="0"/>
          <w:numId w:val="25"/>
        </w:numPr>
      </w:pPr>
      <w:r w:rsidRPr="00425522">
        <w:t>Code Température CTx</w:t>
      </w:r>
    </w:p>
    <w:p w14:paraId="0B79DE4B" w14:textId="77777777" w:rsidR="003A0098" w:rsidRPr="00425522" w:rsidRDefault="003A0098" w:rsidP="00A771B6">
      <w:pPr>
        <w:numPr>
          <w:ilvl w:val="0"/>
          <w:numId w:val="25"/>
        </w:numPr>
      </w:pPr>
      <w:r w:rsidRPr="00425522">
        <w:t>Code étanchéité CEx (et l'indice de protection IP)</w:t>
      </w:r>
    </w:p>
    <w:p w14:paraId="5D519CA4" w14:textId="77777777" w:rsidR="003A0098" w:rsidRPr="00425522" w:rsidRDefault="003A0098" w:rsidP="00A771B6">
      <w:pPr>
        <w:numPr>
          <w:ilvl w:val="0"/>
          <w:numId w:val="25"/>
        </w:numPr>
      </w:pPr>
      <w:r w:rsidRPr="00425522">
        <w:t>Code Agent chimique CAx</w:t>
      </w:r>
    </w:p>
    <w:p w14:paraId="1EF31EAA" w14:textId="77777777" w:rsidR="003A0098" w:rsidRPr="00425522" w:rsidRDefault="003A0098" w:rsidP="00A771B6">
      <w:pPr>
        <w:numPr>
          <w:ilvl w:val="0"/>
          <w:numId w:val="25"/>
        </w:numPr>
      </w:pPr>
      <w:r w:rsidRPr="00425522">
        <w:t>Code de tenue au Feu CFx</w:t>
      </w:r>
    </w:p>
    <w:p w14:paraId="6FEC267D" w14:textId="77777777" w:rsidR="003A0098" w:rsidRPr="00425522" w:rsidRDefault="003A0098" w:rsidP="003A0098">
      <w:r w:rsidRPr="00425522">
        <w:t>Ainsi que la classification matière</w:t>
      </w:r>
      <w:r w:rsidR="00656778" w:rsidRPr="00425522">
        <w:t>.</w:t>
      </w:r>
    </w:p>
    <w:p w14:paraId="518D753B" w14:textId="77777777" w:rsidR="009C2B30" w:rsidRPr="00425522" w:rsidRDefault="009C2B30" w:rsidP="009C2B30">
      <w:pPr>
        <w:rPr>
          <w:i/>
          <w:color w:val="0000FF"/>
        </w:rPr>
      </w:pPr>
      <w:r w:rsidRPr="00425522">
        <w:rPr>
          <w:i/>
          <w:color w:val="0000FF"/>
        </w:rPr>
        <w:t>The ST should specify the different climatic codes needed for the use of the standard:</w:t>
      </w:r>
    </w:p>
    <w:p w14:paraId="3AD740F6" w14:textId="77777777" w:rsidR="009C2B30" w:rsidRPr="00425522" w:rsidRDefault="009C2B30" w:rsidP="00A771B6">
      <w:pPr>
        <w:numPr>
          <w:ilvl w:val="0"/>
          <w:numId w:val="25"/>
        </w:numPr>
        <w:rPr>
          <w:i/>
          <w:color w:val="0000FF"/>
        </w:rPr>
      </w:pPr>
      <w:r w:rsidRPr="00425522">
        <w:rPr>
          <w:i/>
          <w:color w:val="0000FF"/>
        </w:rPr>
        <w:t>CVx Vehicle location code</w:t>
      </w:r>
    </w:p>
    <w:p w14:paraId="6EE3DFC0" w14:textId="77777777" w:rsidR="009C2B30" w:rsidRPr="00425522" w:rsidRDefault="009C2B30" w:rsidP="00A771B6">
      <w:pPr>
        <w:numPr>
          <w:ilvl w:val="0"/>
          <w:numId w:val="25"/>
        </w:numPr>
        <w:rPr>
          <w:i/>
          <w:color w:val="0000FF"/>
        </w:rPr>
      </w:pPr>
      <w:r w:rsidRPr="00425522">
        <w:rPr>
          <w:i/>
          <w:color w:val="0000FF"/>
        </w:rPr>
        <w:t>CTx Temperature Code</w:t>
      </w:r>
    </w:p>
    <w:p w14:paraId="370BC668" w14:textId="77777777" w:rsidR="009C2B30" w:rsidRPr="00425522" w:rsidRDefault="009C2B30" w:rsidP="00A771B6">
      <w:pPr>
        <w:numPr>
          <w:ilvl w:val="0"/>
          <w:numId w:val="25"/>
        </w:numPr>
        <w:rPr>
          <w:i/>
          <w:color w:val="0000FF"/>
        </w:rPr>
      </w:pPr>
      <w:r w:rsidRPr="00425522">
        <w:rPr>
          <w:i/>
          <w:color w:val="0000FF"/>
        </w:rPr>
        <w:t>CEx sealing code (and IP protection index)</w:t>
      </w:r>
    </w:p>
    <w:p w14:paraId="59C74EC9" w14:textId="77777777" w:rsidR="009C2B30" w:rsidRPr="00425522" w:rsidRDefault="009C2B30" w:rsidP="00A771B6">
      <w:pPr>
        <w:numPr>
          <w:ilvl w:val="0"/>
          <w:numId w:val="25"/>
        </w:numPr>
        <w:rPr>
          <w:i/>
          <w:color w:val="0000FF"/>
        </w:rPr>
      </w:pPr>
      <w:r w:rsidRPr="00425522">
        <w:rPr>
          <w:i/>
          <w:color w:val="0000FF"/>
        </w:rPr>
        <w:t>CAx chemical agent code</w:t>
      </w:r>
    </w:p>
    <w:p w14:paraId="4E26480A" w14:textId="77777777" w:rsidR="009C2B30" w:rsidRPr="00425522" w:rsidRDefault="009C2B30" w:rsidP="00A771B6">
      <w:pPr>
        <w:numPr>
          <w:ilvl w:val="0"/>
          <w:numId w:val="25"/>
        </w:numPr>
        <w:rPr>
          <w:i/>
          <w:color w:val="0000FF"/>
        </w:rPr>
      </w:pPr>
      <w:r w:rsidRPr="00425522">
        <w:rPr>
          <w:i/>
          <w:color w:val="0000FF"/>
        </w:rPr>
        <w:t>CFx flame resistance code</w:t>
      </w:r>
    </w:p>
    <w:p w14:paraId="2DA68B5D" w14:textId="77777777" w:rsidR="009C2B30" w:rsidRPr="00425522" w:rsidRDefault="009C2B30" w:rsidP="009C2B30">
      <w:pPr>
        <w:rPr>
          <w:i/>
          <w:color w:val="0000FF"/>
        </w:rPr>
      </w:pPr>
      <w:r w:rsidRPr="00425522">
        <w:rPr>
          <w:i/>
          <w:color w:val="0000FF"/>
        </w:rPr>
        <w:t>As well as the material classification.</w:t>
      </w:r>
    </w:p>
    <w:p w14:paraId="693D3F8E" w14:textId="77777777" w:rsidR="00656778" w:rsidRPr="00425522" w:rsidRDefault="00656778" w:rsidP="003A0098"/>
    <w:p w14:paraId="6DBC2371" w14:textId="77777777" w:rsidR="00656778" w:rsidRPr="00425522" w:rsidRDefault="00656778" w:rsidP="003A0098">
      <w:r w:rsidRPr="00425522">
        <w:t>Les CL08, CL09 et CL10 doivent être compatibles avec le profil de mission.</w:t>
      </w:r>
    </w:p>
    <w:p w14:paraId="65A8A5BA" w14:textId="77777777" w:rsidR="009C2B30" w:rsidRPr="00425522" w:rsidRDefault="009C2B30" w:rsidP="009C2B30">
      <w:pPr>
        <w:rPr>
          <w:i/>
          <w:color w:val="0000FF"/>
        </w:rPr>
      </w:pPr>
      <w:r w:rsidRPr="00425522">
        <w:rPr>
          <w:i/>
          <w:color w:val="0000FF"/>
        </w:rPr>
        <w:t>The CL08, CL09 and CL10 should be compatible with the mission profile.</w:t>
      </w:r>
    </w:p>
    <w:p w14:paraId="11EABE32" w14:textId="77777777" w:rsidR="005601DA" w:rsidRPr="00425522" w:rsidRDefault="005601DA" w:rsidP="000B2A4F"/>
    <w:p w14:paraId="758F2DAC" w14:textId="77777777" w:rsidR="009A45E4" w:rsidRPr="00425522" w:rsidRDefault="009A45E4" w:rsidP="009A45E4">
      <w:r w:rsidRPr="00425522">
        <w:t xml:space="preserve">Suite à la demarche </w:t>
      </w:r>
      <w:r w:rsidR="007C5D7D" w:rsidRPr="00425522">
        <w:t>EEWE</w:t>
      </w:r>
      <w:r w:rsidRPr="00425522">
        <w:t xml:space="preserve"> de convertir en exigences de besoins les essais imposes du § 5.6, il ne reste plus dans ce § que les essais compris dans le tableau type présent dans le plan type [PT1].</w:t>
      </w:r>
    </w:p>
    <w:p w14:paraId="10D81174" w14:textId="77777777" w:rsidR="00331602" w:rsidRPr="00425522" w:rsidRDefault="00331602" w:rsidP="00331602">
      <w:pPr>
        <w:rPr>
          <w:i/>
          <w:color w:val="0000FF"/>
        </w:rPr>
      </w:pPr>
      <w:r w:rsidRPr="00425522">
        <w:rPr>
          <w:i/>
          <w:color w:val="0000FF"/>
        </w:rPr>
        <w:t xml:space="preserve">Following the </w:t>
      </w:r>
      <w:r w:rsidR="007C5D7D" w:rsidRPr="00425522">
        <w:rPr>
          <w:i/>
          <w:color w:val="0000FF"/>
        </w:rPr>
        <w:t>EEWE</w:t>
      </w:r>
      <w:r w:rsidRPr="00425522">
        <w:rPr>
          <w:i/>
          <w:color w:val="0000FF"/>
        </w:rPr>
        <w:t xml:space="preserve"> process of converting the imposed tests of § 5.6 into requirements requirements, only the tests included in the standard table present in the template [PT1] remain in this section.</w:t>
      </w:r>
    </w:p>
    <w:p w14:paraId="4C224D41" w14:textId="77777777" w:rsidR="009A45E4" w:rsidRPr="00425522" w:rsidRDefault="009A45E4" w:rsidP="009A45E4">
      <w:pPr>
        <w:rPr>
          <w:color w:val="0000FF"/>
          <w:highlight w:val="cyan"/>
        </w:rPr>
      </w:pPr>
    </w:p>
    <w:p w14:paraId="5AFAA6B4" w14:textId="77777777" w:rsidR="009A45E4" w:rsidRPr="00425522" w:rsidRDefault="009A45E4" w:rsidP="009A45E4">
      <w:pPr>
        <w:pStyle w:val="Heading4"/>
        <w:rPr>
          <w:lang w:eastAsia="fr-FR"/>
        </w:rPr>
      </w:pPr>
      <w:bookmarkStart w:id="571" w:name="_Toc461701620"/>
      <w:bookmarkStart w:id="572" w:name="_Toc494448693"/>
      <w:r w:rsidRPr="00425522">
        <w:t xml:space="preserve">Exigences de validation couvrant les risques </w:t>
      </w:r>
      <w:bookmarkEnd w:id="571"/>
      <w:r w:rsidRPr="00425522">
        <w:t xml:space="preserve">CCA / </w:t>
      </w:r>
      <w:r w:rsidRPr="00425522">
        <w:rPr>
          <w:rStyle w:val="shorttext"/>
          <w:rFonts w:cs="Arial"/>
          <w:color w:val="0000FF"/>
        </w:rPr>
        <w:t>Validation requirements covering ASC risks</w:t>
      </w:r>
      <w:bookmarkEnd w:id="572"/>
    </w:p>
    <w:p w14:paraId="5CDA3D67" w14:textId="77777777" w:rsidR="009B74C2" w:rsidRPr="00425522" w:rsidRDefault="009B74C2" w:rsidP="000B2A4F"/>
    <w:p w14:paraId="3B72757B" w14:textId="77777777" w:rsidR="009A45E4" w:rsidRPr="00425522" w:rsidRDefault="009A45E4" w:rsidP="000B2A4F">
      <w:r w:rsidRPr="00425522">
        <w:t xml:space="preserve">Ce paragraphe défini les essais couvrant les risques CCA. </w:t>
      </w:r>
    </w:p>
    <w:p w14:paraId="3111BA17" w14:textId="77777777" w:rsidR="009A45E4" w:rsidRPr="00425522" w:rsidRDefault="009A45E4" w:rsidP="000B2A4F">
      <w:r w:rsidRPr="00425522">
        <w:t>Il comprend au minimum, le tableau des essais inclus dans le plan type [PT1]</w:t>
      </w:r>
      <w:r w:rsidR="00331602" w:rsidRPr="00425522">
        <w:t>.</w:t>
      </w:r>
    </w:p>
    <w:p w14:paraId="101CC5FF" w14:textId="77777777" w:rsidR="00331602" w:rsidRPr="00425522" w:rsidRDefault="00331602" w:rsidP="00331602">
      <w:pPr>
        <w:rPr>
          <w:i/>
          <w:color w:val="0000FF"/>
        </w:rPr>
      </w:pPr>
      <w:r w:rsidRPr="00425522">
        <w:rPr>
          <w:i/>
          <w:color w:val="0000FF"/>
        </w:rPr>
        <w:t>This paragraph defines the tests covering CCA risks.</w:t>
      </w:r>
    </w:p>
    <w:p w14:paraId="3AE47F9C" w14:textId="77777777" w:rsidR="009A45E4" w:rsidRPr="00425522" w:rsidRDefault="00331602" w:rsidP="00331602">
      <w:pPr>
        <w:rPr>
          <w:i/>
          <w:color w:val="0000FF"/>
        </w:rPr>
      </w:pPr>
      <w:r w:rsidRPr="00425522">
        <w:rPr>
          <w:i/>
          <w:color w:val="0000FF"/>
        </w:rPr>
        <w:t>It includes at least the table of tests included in the template [PT1].</w:t>
      </w:r>
    </w:p>
    <w:p w14:paraId="6B005172" w14:textId="77777777" w:rsidR="00FE5973" w:rsidRPr="00425522" w:rsidRDefault="009A45E4" w:rsidP="00331602">
      <w:pPr>
        <w:pStyle w:val="Heading4"/>
      </w:pPr>
      <w:bookmarkStart w:id="573" w:name="_Toc494448694"/>
      <w:r w:rsidRPr="00425522">
        <w:t>Autres exigences de validation</w:t>
      </w:r>
      <w:r w:rsidR="009C2B30" w:rsidRPr="00425522">
        <w:t xml:space="preserve"> /</w:t>
      </w:r>
      <w:r w:rsidRPr="00425522">
        <w:t xml:space="preserve"> </w:t>
      </w:r>
      <w:r w:rsidR="00331602" w:rsidRPr="00425522">
        <w:rPr>
          <w:i/>
          <w:color w:val="0000FF"/>
        </w:rPr>
        <w:t>OTHER VALIDATION REQUIREMENTS</w:t>
      </w:r>
      <w:bookmarkEnd w:id="573"/>
    </w:p>
    <w:p w14:paraId="06417116" w14:textId="77777777" w:rsidR="00331602" w:rsidRPr="00425522" w:rsidRDefault="00331602">
      <w:pPr>
        <w:rPr>
          <w:highlight w:val="cyan"/>
        </w:rPr>
      </w:pPr>
    </w:p>
    <w:p w14:paraId="179C1769" w14:textId="77777777" w:rsidR="007B1615" w:rsidRPr="00425522" w:rsidRDefault="009A45E4">
      <w:r w:rsidRPr="00425522">
        <w:t xml:space="preserve">Ce paragraphe contient les exigences de validation ayant un impact sur la conception du Produit. </w:t>
      </w:r>
    </w:p>
    <w:p w14:paraId="5A3AD662" w14:textId="77777777" w:rsidR="009A45E4" w:rsidRPr="00425522" w:rsidRDefault="00331602">
      <w:pPr>
        <w:rPr>
          <w:i/>
          <w:color w:val="0000FF"/>
        </w:rPr>
      </w:pPr>
      <w:r w:rsidRPr="00425522">
        <w:rPr>
          <w:i/>
          <w:color w:val="0000FF"/>
        </w:rPr>
        <w:t>This paragraph contains validation requirements that have an impact on the design of the Product.</w:t>
      </w:r>
    </w:p>
    <w:p w14:paraId="1E3F5322" w14:textId="77777777" w:rsidR="00331602" w:rsidRPr="00425522" w:rsidRDefault="00331602"/>
    <w:p w14:paraId="7E64F78B" w14:textId="77777777" w:rsidR="009A45E4" w:rsidRPr="00425522" w:rsidRDefault="009A45E4" w:rsidP="00A771B6">
      <w:pPr>
        <w:shd w:val="clear" w:color="auto" w:fill="E7E6E6"/>
      </w:pPr>
      <w:r w:rsidRPr="00425522">
        <w:t xml:space="preserve">Exemple : </w:t>
      </w:r>
    </w:p>
    <w:p w14:paraId="0279988B" w14:textId="77777777" w:rsidR="009A45E4" w:rsidRPr="00425522" w:rsidRDefault="009A45E4" w:rsidP="00A771B6">
      <w:pPr>
        <w:shd w:val="clear" w:color="auto" w:fill="E7E6E6"/>
      </w:pPr>
      <w:r w:rsidRPr="00425522">
        <w:t>Les LID et trames fonctionnelles Etudes non valables en Après-vente.</w:t>
      </w:r>
    </w:p>
    <w:p w14:paraId="0DDDC884" w14:textId="77777777" w:rsidR="009A45E4" w:rsidRPr="00425522" w:rsidRDefault="009A45E4" w:rsidP="00A771B6">
      <w:pPr>
        <w:shd w:val="clear" w:color="auto" w:fill="E7E6E6"/>
        <w:rPr>
          <w:i/>
          <w:color w:val="0000FF"/>
        </w:rPr>
      </w:pPr>
      <w:r w:rsidRPr="00425522">
        <w:rPr>
          <w:i/>
          <w:color w:val="0000FF"/>
        </w:rPr>
        <w:t>The LID and the Study functional not valid in After-sales.</w:t>
      </w:r>
    </w:p>
    <w:p w14:paraId="10623664" w14:textId="77777777" w:rsidR="009A45E4" w:rsidRPr="00425522" w:rsidRDefault="009A45E4" w:rsidP="009A45E4">
      <w:pPr>
        <w:rPr>
          <w:i/>
          <w:color w:val="0000FF"/>
        </w:rPr>
      </w:pPr>
    </w:p>
    <w:p w14:paraId="22CD5AEB" w14:textId="77777777" w:rsidR="00370290" w:rsidRPr="00425522" w:rsidRDefault="00370290" w:rsidP="00AC221F">
      <w:pPr>
        <w:pStyle w:val="Heading3"/>
      </w:pPr>
      <w:bookmarkStart w:id="574" w:name="_Toc494448695"/>
      <w:r w:rsidRPr="00425522">
        <w:t>elements imposées de plan de validation</w:t>
      </w:r>
      <w:bookmarkStart w:id="575" w:name="_Toc248837023"/>
      <w:r w:rsidRPr="00425522">
        <w:t xml:space="preserve"> </w:t>
      </w:r>
      <w:r w:rsidRPr="00425522">
        <w:rPr>
          <w:color w:val="0000FF"/>
        </w:rPr>
        <w:t xml:space="preserve">/ </w:t>
      </w:r>
      <w:bookmarkEnd w:id="575"/>
      <w:r w:rsidR="00AC221F" w:rsidRPr="00425522">
        <w:rPr>
          <w:color w:val="0000FF"/>
        </w:rPr>
        <w:t>IMPOSED ELEMENTS OF PLAN VALIDATION</w:t>
      </w:r>
      <w:bookmarkEnd w:id="574"/>
    </w:p>
    <w:p w14:paraId="3B25B2E0" w14:textId="77777777" w:rsidR="00CE0A0F" w:rsidRPr="00425522" w:rsidRDefault="00CE0A0F" w:rsidP="00CE0A0F"/>
    <w:p w14:paraId="304C1C7C" w14:textId="350622D9" w:rsidR="000A04F9" w:rsidRPr="00425522" w:rsidRDefault="00B053C2">
      <w:r w:rsidRPr="00425522">
        <w:t xml:space="preserve">Le programme de validation </w:t>
      </w:r>
      <w:r w:rsidR="00106C28" w:rsidRPr="00425522">
        <w:t xml:space="preserve">définit l’ordre des essais. Il </w:t>
      </w:r>
      <w:r w:rsidR="00672ED2" w:rsidRPr="00425522">
        <w:t>doit être indiqué dans le P</w:t>
      </w:r>
      <w:r w:rsidR="00656778" w:rsidRPr="00425522">
        <w:t>lan d’</w:t>
      </w:r>
      <w:r w:rsidR="00672ED2" w:rsidRPr="00425522">
        <w:t>I</w:t>
      </w:r>
      <w:r w:rsidR="00656778" w:rsidRPr="00425522">
        <w:t xml:space="preserve">ntégration et </w:t>
      </w:r>
      <w:r w:rsidR="00672ED2" w:rsidRPr="00425522">
        <w:t>V</w:t>
      </w:r>
      <w:r w:rsidR="00656778" w:rsidRPr="00425522">
        <w:t>alidation</w:t>
      </w:r>
      <w:r w:rsidR="00672ED2" w:rsidRPr="00425522">
        <w:t xml:space="preserve"> (ou P</w:t>
      </w:r>
      <w:r w:rsidR="00656778" w:rsidRPr="00425522">
        <w:t xml:space="preserve">lan de </w:t>
      </w:r>
      <w:r w:rsidR="009A45E4" w:rsidRPr="00425522">
        <w:t>Validation) du</w:t>
      </w:r>
      <w:r w:rsidR="00672ED2" w:rsidRPr="00425522">
        <w:t xml:space="preserve"> système</w:t>
      </w:r>
      <w:r w:rsidR="000A04F9" w:rsidRPr="00425522">
        <w:t xml:space="preserve">. La fourniture par </w:t>
      </w:r>
      <w:r w:rsidR="00C42F7F" w:rsidRPr="00425522">
        <w:t>STELLANTIS</w:t>
      </w:r>
      <w:r w:rsidR="000A04F9" w:rsidRPr="00425522">
        <w:t xml:space="preserve"> du P</w:t>
      </w:r>
      <w:r w:rsidR="00656778" w:rsidRPr="00425522">
        <w:t xml:space="preserve">lan de </w:t>
      </w:r>
      <w:r w:rsidR="000A04F9" w:rsidRPr="00425522">
        <w:t>V</w:t>
      </w:r>
      <w:r w:rsidR="00656778" w:rsidRPr="00425522">
        <w:t>alidation</w:t>
      </w:r>
      <w:r w:rsidR="000A04F9" w:rsidRPr="00425522">
        <w:t xml:space="preserve"> avec </w:t>
      </w:r>
      <w:r w:rsidR="00254A5D" w:rsidRPr="00425522">
        <w:t>obligation du Fournisseur</w:t>
      </w:r>
      <w:r w:rsidR="000A04F9" w:rsidRPr="00425522">
        <w:t xml:space="preserve"> d’exécuter des tests de sa responsabilité est indiquée dans les </w:t>
      </w:r>
      <w:r w:rsidR="0072713B" w:rsidRPr="00425522">
        <w:t>GEED</w:t>
      </w:r>
      <w:r w:rsidR="00412E19" w:rsidRPr="00425522">
        <w:t xml:space="preserve"> </w:t>
      </w:r>
      <w:r w:rsidR="00D50579" w:rsidRPr="00425522">
        <w:t>[R</w:t>
      </w:r>
      <w:r w:rsidR="00111A3B">
        <w:t>4</w:t>
      </w:r>
      <w:r w:rsidR="00D50579" w:rsidRPr="00425522">
        <w:t>]</w:t>
      </w:r>
      <w:r w:rsidR="000A04F9" w:rsidRPr="00425522">
        <w:t>.</w:t>
      </w:r>
    </w:p>
    <w:p w14:paraId="72ED841B" w14:textId="77777777" w:rsidR="00FE5973" w:rsidRPr="00425522" w:rsidRDefault="00672ED2">
      <w:r w:rsidRPr="00425522">
        <w:t>En l ‘absence de P</w:t>
      </w:r>
      <w:r w:rsidR="00656778" w:rsidRPr="00425522">
        <w:t xml:space="preserve">lan de </w:t>
      </w:r>
      <w:r w:rsidRPr="00425522">
        <w:t>V</w:t>
      </w:r>
      <w:r w:rsidR="00656778" w:rsidRPr="00425522">
        <w:t>alidation</w:t>
      </w:r>
      <w:r w:rsidRPr="00425522">
        <w:t xml:space="preserve">, </w:t>
      </w:r>
      <w:r w:rsidR="000D5497" w:rsidRPr="00425522">
        <w:t>le CdC</w:t>
      </w:r>
      <w:r w:rsidRPr="00425522">
        <w:t xml:space="preserve"> peut définir </w:t>
      </w:r>
      <w:r w:rsidR="00817FDB" w:rsidRPr="00425522">
        <w:t>les éléments de plan de validation (grille</w:t>
      </w:r>
      <w:r w:rsidRPr="00425522">
        <w:t xml:space="preserve"> </w:t>
      </w:r>
      <w:r w:rsidR="009A45E4" w:rsidRPr="00425522">
        <w:t>d’essais, …</w:t>
      </w:r>
      <w:r w:rsidR="00817FDB" w:rsidRPr="00425522">
        <w:t>) imposés au Fournisseur</w:t>
      </w:r>
      <w:r w:rsidR="00E37FAE" w:rsidRPr="00425522">
        <w:t>.</w:t>
      </w:r>
    </w:p>
    <w:p w14:paraId="1CF1EF74" w14:textId="3B7B076F" w:rsidR="009C2B30" w:rsidRPr="00425522" w:rsidRDefault="009C2B30" w:rsidP="009C2B30">
      <w:pPr>
        <w:rPr>
          <w:i/>
          <w:color w:val="0000FF"/>
        </w:rPr>
      </w:pPr>
      <w:r w:rsidRPr="00425522">
        <w:rPr>
          <w:i/>
          <w:color w:val="0000FF"/>
        </w:rPr>
        <w:t xml:space="preserve">The validation program defines the order of the tests. It should be indicated in the Validation Integration Plan (or Validation Plan) of the system. The supply by </w:t>
      </w:r>
      <w:r w:rsidR="00C42F7F" w:rsidRPr="00425522">
        <w:rPr>
          <w:i/>
          <w:color w:val="0000FF"/>
        </w:rPr>
        <w:t>STELLANTIS</w:t>
      </w:r>
      <w:r w:rsidRPr="00425522">
        <w:rPr>
          <w:i/>
          <w:color w:val="0000FF"/>
        </w:rPr>
        <w:t xml:space="preserve"> of the Validation Plan with the obligation of the Supplier to execute tests at his responsibility and is stated in the </w:t>
      </w:r>
      <w:r w:rsidR="0072713B" w:rsidRPr="00425522">
        <w:rPr>
          <w:i/>
          <w:color w:val="0000FF"/>
        </w:rPr>
        <w:t>GEED</w:t>
      </w:r>
      <w:r w:rsidR="00412E19" w:rsidRPr="00425522">
        <w:rPr>
          <w:i/>
          <w:color w:val="0000FF"/>
        </w:rPr>
        <w:t xml:space="preserve"> </w:t>
      </w:r>
      <w:r w:rsidR="00D50579" w:rsidRPr="00425522">
        <w:rPr>
          <w:i/>
          <w:color w:val="0000FF"/>
        </w:rPr>
        <w:t>[R</w:t>
      </w:r>
      <w:r w:rsidR="00111A3B">
        <w:rPr>
          <w:i/>
          <w:color w:val="0000FF"/>
        </w:rPr>
        <w:t>4</w:t>
      </w:r>
      <w:r w:rsidR="00D50579" w:rsidRPr="00425522">
        <w:rPr>
          <w:i/>
          <w:color w:val="0000FF"/>
        </w:rPr>
        <w:t>]</w:t>
      </w:r>
      <w:r w:rsidRPr="00425522">
        <w:rPr>
          <w:i/>
          <w:color w:val="0000FF"/>
        </w:rPr>
        <w:t>.</w:t>
      </w:r>
    </w:p>
    <w:p w14:paraId="087C017F" w14:textId="77777777" w:rsidR="009C2B30" w:rsidRPr="00425522" w:rsidRDefault="009C2B30" w:rsidP="009C2B30">
      <w:pPr>
        <w:rPr>
          <w:i/>
          <w:color w:val="0000FF"/>
        </w:rPr>
      </w:pPr>
      <w:r w:rsidRPr="00425522">
        <w:rPr>
          <w:i/>
          <w:color w:val="0000FF"/>
        </w:rPr>
        <w:t>In the absence of a Validation Plan, the ST can define the validation plan components (tests grid,...) imposed to the Supplier.</w:t>
      </w:r>
    </w:p>
    <w:p w14:paraId="18521C23" w14:textId="77777777" w:rsidR="00E37FAE" w:rsidRPr="00425522" w:rsidRDefault="00E37FAE"/>
    <w:p w14:paraId="210E2AA2" w14:textId="77777777" w:rsidR="00370290" w:rsidRPr="00425522" w:rsidRDefault="00370290" w:rsidP="00F1442F">
      <w:pPr>
        <w:pStyle w:val="Heading4"/>
        <w:jc w:val="left"/>
      </w:pPr>
      <w:bookmarkStart w:id="576" w:name="_Toc248135500"/>
      <w:bookmarkStart w:id="577" w:name="_Toc494448696"/>
      <w:r w:rsidRPr="00425522">
        <w:t>File d’essais mécanique et climatique</w:t>
      </w:r>
      <w:bookmarkEnd w:id="576"/>
      <w:r w:rsidR="00F1442F" w:rsidRPr="00425522">
        <w:t xml:space="preserve"> / </w:t>
      </w:r>
      <w:r w:rsidR="00F1442F" w:rsidRPr="00425522">
        <w:rPr>
          <w:bCs w:val="0"/>
          <w:color w:val="0000FF"/>
          <w:szCs w:val="22"/>
        </w:rPr>
        <w:t>MECHANICAL TESTING AND CLIMATE FILE</w:t>
      </w:r>
      <w:bookmarkEnd w:id="577"/>
    </w:p>
    <w:p w14:paraId="37863A01" w14:textId="77777777" w:rsidR="00370290" w:rsidRPr="00425522" w:rsidRDefault="00370290" w:rsidP="00370290"/>
    <w:p w14:paraId="336C1833" w14:textId="77777777" w:rsidR="000D0342" w:rsidRPr="00425522" w:rsidRDefault="000D0342" w:rsidP="00370290">
      <w:r w:rsidRPr="00425522">
        <w:t>Exemple du Haut de colonne</w:t>
      </w:r>
      <w:r w:rsidR="00F1442F" w:rsidRPr="00425522">
        <w:t xml:space="preserve"> / </w:t>
      </w:r>
      <w:r w:rsidR="00F1442F" w:rsidRPr="00425522">
        <w:rPr>
          <w:i/>
          <w:color w:val="0000FF"/>
        </w:rPr>
        <w:t>Example of the High column</w:t>
      </w:r>
    </w:p>
    <w:p w14:paraId="54E91C37" w14:textId="77777777" w:rsidR="000D0342" w:rsidRPr="00425522" w:rsidRDefault="000D0342" w:rsidP="000D034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firstRow="0" w:lastRow="0" w:firstColumn="0" w:lastColumn="0" w:noHBand="0" w:noVBand="0"/>
      </w:tblPr>
      <w:tblGrid>
        <w:gridCol w:w="1547"/>
        <w:gridCol w:w="5966"/>
        <w:gridCol w:w="1547"/>
      </w:tblGrid>
      <w:tr w:rsidR="000D0342" w:rsidRPr="00425522" w14:paraId="0913E7AA" w14:textId="77777777">
        <w:trPr>
          <w:cantSplit/>
        </w:trPr>
        <w:tc>
          <w:tcPr>
            <w:tcW w:w="833" w:type="pct"/>
            <w:shd w:val="clear" w:color="auto" w:fill="D9D9D9"/>
          </w:tcPr>
          <w:p w14:paraId="0DEC52F5" w14:textId="77777777" w:rsidR="000D0342" w:rsidRPr="00425522" w:rsidRDefault="000D0342" w:rsidP="00E9438D">
            <w:pPr>
              <w:rPr>
                <w:b/>
                <w:bCs/>
                <w:sz w:val="18"/>
                <w:szCs w:val="18"/>
              </w:rPr>
            </w:pPr>
            <w:r w:rsidRPr="00425522">
              <w:rPr>
                <w:b/>
                <w:sz w:val="18"/>
                <w:szCs w:val="18"/>
              </w:rPr>
              <w:lastRenderedPageBreak/>
              <w:t xml:space="preserve">NUMERO EXIGENCE(V) / </w:t>
            </w:r>
            <w:r w:rsidRPr="00425522">
              <w:rPr>
                <w:b/>
                <w:color w:val="0000FF"/>
                <w:sz w:val="18"/>
                <w:szCs w:val="18"/>
              </w:rPr>
              <w:t>REQUIREMENT NUMBER (V)</w:t>
            </w:r>
          </w:p>
        </w:tc>
        <w:tc>
          <w:tcPr>
            <w:tcW w:w="3334" w:type="pct"/>
            <w:shd w:val="clear" w:color="auto" w:fill="D9D9D9"/>
          </w:tcPr>
          <w:p w14:paraId="3E3746D6" w14:textId="77777777" w:rsidR="000D0342" w:rsidRPr="00425522" w:rsidRDefault="000D0342" w:rsidP="00E9438D">
            <w:pPr>
              <w:jc w:val="center"/>
              <w:rPr>
                <w:b/>
                <w:szCs w:val="22"/>
              </w:rPr>
            </w:pPr>
            <w:r w:rsidRPr="00425522">
              <w:rPr>
                <w:b/>
              </w:rPr>
              <w:t xml:space="preserve">Libellé de l’exigence / </w:t>
            </w:r>
            <w:r w:rsidRPr="00425522">
              <w:rPr>
                <w:b/>
                <w:color w:val="0000FF"/>
              </w:rPr>
              <w:t>Description of the requirement</w:t>
            </w:r>
          </w:p>
        </w:tc>
        <w:tc>
          <w:tcPr>
            <w:tcW w:w="833" w:type="pct"/>
            <w:shd w:val="clear" w:color="auto" w:fill="D9D9D9"/>
          </w:tcPr>
          <w:p w14:paraId="69A564AB" w14:textId="77777777" w:rsidR="000D0342" w:rsidRPr="00425522" w:rsidRDefault="000D0342" w:rsidP="00E9438D">
            <w:pPr>
              <w:rPr>
                <w:b/>
                <w:sz w:val="18"/>
                <w:szCs w:val="18"/>
              </w:rPr>
            </w:pPr>
            <w:r w:rsidRPr="00425522">
              <w:rPr>
                <w:b/>
                <w:sz w:val="18"/>
                <w:szCs w:val="18"/>
              </w:rPr>
              <w:t xml:space="preserve">EXIGENCE AMONT / </w:t>
            </w:r>
            <w:r w:rsidRPr="00425522">
              <w:rPr>
                <w:b/>
                <w:color w:val="0000FF"/>
                <w:sz w:val="18"/>
                <w:szCs w:val="18"/>
              </w:rPr>
              <w:t>UPSTREAM REQUIREMENT</w:t>
            </w:r>
          </w:p>
        </w:tc>
      </w:tr>
      <w:tr w:rsidR="000D0342" w:rsidRPr="00425522" w14:paraId="4429EEA8" w14:textId="77777777">
        <w:trPr>
          <w:cantSplit/>
        </w:trPr>
        <w:tc>
          <w:tcPr>
            <w:tcW w:w="833" w:type="pct"/>
            <w:shd w:val="clear" w:color="auto" w:fill="F3F3F3"/>
            <w:vAlign w:val="center"/>
          </w:tcPr>
          <w:p w14:paraId="5BAB1BAE" w14:textId="77777777" w:rsidR="000D0342" w:rsidRPr="00425522" w:rsidRDefault="000D0342" w:rsidP="00E9438D">
            <w:pPr>
              <w:jc w:val="center"/>
              <w:rPr>
                <w:rFonts w:cs="Arial"/>
                <w:sz w:val="20"/>
              </w:rPr>
            </w:pPr>
            <w:r w:rsidRPr="00425522">
              <w:rPr>
                <w:rFonts w:cs="Arial"/>
                <w:sz w:val="20"/>
              </w:rPr>
              <w:t>GEN-HDC-STE-8.0001(0)</w:t>
            </w:r>
          </w:p>
        </w:tc>
        <w:tc>
          <w:tcPr>
            <w:tcW w:w="3334" w:type="pct"/>
            <w:shd w:val="clear" w:color="auto" w:fill="F3F3F3"/>
            <w:vAlign w:val="center"/>
          </w:tcPr>
          <w:p w14:paraId="4E51C185" w14:textId="77777777" w:rsidR="000D0342" w:rsidRPr="00425522" w:rsidRDefault="000D0342" w:rsidP="00E9438D">
            <w:pPr>
              <w:rPr>
                <w:sz w:val="20"/>
              </w:rPr>
            </w:pPr>
            <w:r w:rsidRPr="00425522">
              <w:rPr>
                <w:sz w:val="20"/>
              </w:rPr>
              <w:t>Respect de la file d’essais défini par le schéma ci-après :</w:t>
            </w:r>
          </w:p>
          <w:p w14:paraId="3179E6F4" w14:textId="77777777" w:rsidR="00F1442F" w:rsidRPr="00425522" w:rsidRDefault="00F1442F" w:rsidP="00F1442F">
            <w:pPr>
              <w:rPr>
                <w:sz w:val="20"/>
              </w:rPr>
            </w:pPr>
            <w:r w:rsidRPr="00425522">
              <w:rPr>
                <w:i/>
                <w:color w:val="0000FF"/>
                <w:sz w:val="20"/>
              </w:rPr>
              <w:t>Compliance with the file of tests defined by the following diagram:</w:t>
            </w:r>
          </w:p>
        </w:tc>
        <w:tc>
          <w:tcPr>
            <w:tcW w:w="833" w:type="pct"/>
            <w:shd w:val="clear" w:color="auto" w:fill="F3F3F3"/>
          </w:tcPr>
          <w:p w14:paraId="2C9DFE1A" w14:textId="77777777" w:rsidR="000D0342" w:rsidRPr="00425522" w:rsidRDefault="000D0342" w:rsidP="00E9438D">
            <w:pPr>
              <w:rPr>
                <w:sz w:val="20"/>
              </w:rPr>
            </w:pPr>
          </w:p>
        </w:tc>
      </w:tr>
      <w:tr w:rsidR="000D0342" w:rsidRPr="00425522" w14:paraId="0C1F87D8" w14:textId="77777777">
        <w:trPr>
          <w:cantSplit/>
        </w:trPr>
        <w:tc>
          <w:tcPr>
            <w:tcW w:w="833" w:type="pct"/>
            <w:shd w:val="clear" w:color="auto" w:fill="F3F3F3"/>
            <w:vAlign w:val="center"/>
          </w:tcPr>
          <w:p w14:paraId="17B57A40" w14:textId="77777777" w:rsidR="000D0342" w:rsidRPr="00425522" w:rsidRDefault="000D0342" w:rsidP="00E9438D">
            <w:pPr>
              <w:jc w:val="center"/>
              <w:rPr>
                <w:rFonts w:cs="Arial"/>
                <w:sz w:val="20"/>
              </w:rPr>
            </w:pPr>
            <w:r w:rsidRPr="00425522">
              <w:rPr>
                <w:rFonts w:cs="Arial"/>
                <w:sz w:val="20"/>
              </w:rPr>
              <w:t>GEN-HDC-STE-8.0002(0)</w:t>
            </w:r>
          </w:p>
        </w:tc>
        <w:tc>
          <w:tcPr>
            <w:tcW w:w="3334" w:type="pct"/>
            <w:shd w:val="clear" w:color="auto" w:fill="F3F3F3"/>
            <w:vAlign w:val="center"/>
          </w:tcPr>
          <w:p w14:paraId="281FAD36" w14:textId="77777777" w:rsidR="000D0342" w:rsidRPr="00425522" w:rsidRDefault="000D0342" w:rsidP="00E9438D">
            <w:pPr>
              <w:rPr>
                <w:sz w:val="20"/>
              </w:rPr>
            </w:pPr>
            <w:r w:rsidRPr="00425522">
              <w:rPr>
                <w:rFonts w:cs="Arial"/>
                <w:sz w:val="20"/>
              </w:rPr>
              <w:t>À</w:t>
            </w:r>
            <w:r w:rsidRPr="00425522">
              <w:rPr>
                <w:sz w:val="20"/>
              </w:rPr>
              <w:t xml:space="preserve"> la fin de chacune des files d’essais, le fonctionnel des organes sera testé aux trois températures : TminEF, Tambiante, et TmaxEF</w:t>
            </w:r>
          </w:p>
          <w:p w14:paraId="6244C0CA" w14:textId="77777777" w:rsidR="00F1442F" w:rsidRPr="00425522" w:rsidRDefault="00F1442F" w:rsidP="00E9438D">
            <w:pPr>
              <w:rPr>
                <w:sz w:val="20"/>
              </w:rPr>
            </w:pPr>
            <w:r w:rsidRPr="00425522">
              <w:rPr>
                <w:i/>
                <w:color w:val="0000FF"/>
                <w:sz w:val="20"/>
              </w:rPr>
              <w:t>At the end of each test files, the functional of the organs will be tested at three temperatures: TminEF, Tambient and TmaxEF</w:t>
            </w:r>
          </w:p>
        </w:tc>
        <w:tc>
          <w:tcPr>
            <w:tcW w:w="833" w:type="pct"/>
            <w:shd w:val="clear" w:color="auto" w:fill="F3F3F3"/>
          </w:tcPr>
          <w:p w14:paraId="02A4ECDD" w14:textId="77777777" w:rsidR="000D0342" w:rsidRPr="00425522" w:rsidRDefault="000D0342" w:rsidP="00E9438D">
            <w:pPr>
              <w:rPr>
                <w:sz w:val="20"/>
              </w:rPr>
            </w:pPr>
          </w:p>
        </w:tc>
      </w:tr>
      <w:tr w:rsidR="000D0342" w:rsidRPr="00425522" w14:paraId="7A8C3261" w14:textId="77777777">
        <w:trPr>
          <w:cantSplit/>
        </w:trPr>
        <w:tc>
          <w:tcPr>
            <w:tcW w:w="833" w:type="pct"/>
            <w:shd w:val="clear" w:color="auto" w:fill="F3F3F3"/>
            <w:vAlign w:val="center"/>
          </w:tcPr>
          <w:p w14:paraId="30AB2DBB" w14:textId="77777777" w:rsidR="000D0342" w:rsidRPr="00425522" w:rsidRDefault="000D0342" w:rsidP="00E9438D">
            <w:pPr>
              <w:jc w:val="center"/>
              <w:rPr>
                <w:rFonts w:cs="Arial"/>
                <w:sz w:val="20"/>
              </w:rPr>
            </w:pPr>
            <w:r w:rsidRPr="00425522">
              <w:rPr>
                <w:rFonts w:cs="Arial"/>
                <w:sz w:val="20"/>
              </w:rPr>
              <w:t>GEN-HDC-STE-8.0003(0)</w:t>
            </w:r>
          </w:p>
        </w:tc>
        <w:tc>
          <w:tcPr>
            <w:tcW w:w="3334" w:type="pct"/>
            <w:shd w:val="clear" w:color="auto" w:fill="F3F3F3"/>
            <w:vAlign w:val="center"/>
          </w:tcPr>
          <w:p w14:paraId="32063B9D" w14:textId="77777777" w:rsidR="000D0342" w:rsidRPr="00425522" w:rsidRDefault="000D0342" w:rsidP="00E9438D">
            <w:pPr>
              <w:rPr>
                <w:rFonts w:cs="Arial"/>
                <w:sz w:val="20"/>
              </w:rPr>
            </w:pPr>
            <w:r w:rsidRPr="00425522">
              <w:rPr>
                <w:rFonts w:cs="Arial"/>
                <w:sz w:val="20"/>
              </w:rPr>
              <w:t>La réalisation de cette file d’essai ne doit pas excéder 3 mois</w:t>
            </w:r>
          </w:p>
          <w:p w14:paraId="3429B4B7" w14:textId="77777777" w:rsidR="00F1442F" w:rsidRPr="00425522" w:rsidRDefault="00F1442F" w:rsidP="00E9438D">
            <w:pPr>
              <w:rPr>
                <w:rFonts w:cs="Arial"/>
                <w:sz w:val="20"/>
              </w:rPr>
            </w:pPr>
            <w:r w:rsidRPr="00425522">
              <w:rPr>
                <w:i/>
                <w:color w:val="0000FF"/>
                <w:sz w:val="20"/>
              </w:rPr>
              <w:t>The realization of this test file should not exceed 3 months</w:t>
            </w:r>
          </w:p>
        </w:tc>
        <w:tc>
          <w:tcPr>
            <w:tcW w:w="833" w:type="pct"/>
            <w:shd w:val="clear" w:color="auto" w:fill="F3F3F3"/>
          </w:tcPr>
          <w:p w14:paraId="3F0694EE" w14:textId="77777777" w:rsidR="000D0342" w:rsidRPr="00425522" w:rsidRDefault="000D0342" w:rsidP="00E9438D">
            <w:pPr>
              <w:rPr>
                <w:sz w:val="20"/>
              </w:rPr>
            </w:pPr>
          </w:p>
        </w:tc>
      </w:tr>
      <w:tr w:rsidR="000D0342" w:rsidRPr="00425522" w14:paraId="4068D3BB" w14:textId="77777777">
        <w:trPr>
          <w:cantSplit/>
        </w:trPr>
        <w:tc>
          <w:tcPr>
            <w:tcW w:w="833" w:type="pct"/>
            <w:shd w:val="clear" w:color="auto" w:fill="F3F3F3"/>
            <w:vAlign w:val="center"/>
          </w:tcPr>
          <w:p w14:paraId="6F75B982" w14:textId="77777777" w:rsidR="000D0342" w:rsidRPr="00425522" w:rsidRDefault="000D0342" w:rsidP="00E9438D">
            <w:pPr>
              <w:jc w:val="center"/>
              <w:rPr>
                <w:rFonts w:cs="Arial"/>
                <w:sz w:val="20"/>
              </w:rPr>
            </w:pPr>
            <w:r w:rsidRPr="00425522">
              <w:rPr>
                <w:rFonts w:cs="Arial"/>
                <w:sz w:val="20"/>
              </w:rPr>
              <w:t>GEN-HDC-STE-8.0004(0)</w:t>
            </w:r>
          </w:p>
        </w:tc>
        <w:tc>
          <w:tcPr>
            <w:tcW w:w="3334" w:type="pct"/>
            <w:shd w:val="clear" w:color="auto" w:fill="F3F3F3"/>
            <w:vAlign w:val="center"/>
          </w:tcPr>
          <w:p w14:paraId="125A9D40" w14:textId="77777777" w:rsidR="000D0342" w:rsidRPr="00425522" w:rsidRDefault="000D0342" w:rsidP="00E9438D">
            <w:pPr>
              <w:rPr>
                <w:rFonts w:cs="Arial"/>
                <w:sz w:val="20"/>
              </w:rPr>
            </w:pPr>
            <w:r w:rsidRPr="00425522">
              <w:rPr>
                <w:rFonts w:cs="Arial"/>
                <w:sz w:val="20"/>
              </w:rPr>
              <w:t xml:space="preserve">En cas de non-conformité lors d’un essai, Le fournisseur devra avertir </w:t>
            </w:r>
            <w:r w:rsidR="00C42F7F" w:rsidRPr="00425522">
              <w:rPr>
                <w:rFonts w:cs="Arial"/>
                <w:sz w:val="20"/>
              </w:rPr>
              <w:t>STELLANTIS</w:t>
            </w:r>
            <w:r w:rsidRPr="00425522">
              <w:rPr>
                <w:rFonts w:cs="Arial"/>
                <w:sz w:val="20"/>
              </w:rPr>
              <w:t xml:space="preserve"> dès que celle-ci est détectée. La pièce pourra être so</w:t>
            </w:r>
            <w:r w:rsidR="003C32C5" w:rsidRPr="00425522">
              <w:rPr>
                <w:rFonts w:cs="Arial"/>
                <w:sz w:val="20"/>
              </w:rPr>
              <w:t>r</w:t>
            </w:r>
            <w:r w:rsidRPr="00425522">
              <w:rPr>
                <w:rFonts w:cs="Arial"/>
                <w:sz w:val="20"/>
              </w:rPr>
              <w:t>tie de la file pour analyse, ou finir la file selon les cas.</w:t>
            </w:r>
          </w:p>
          <w:p w14:paraId="394F5ED1" w14:textId="77777777" w:rsidR="00F1442F" w:rsidRPr="00425522" w:rsidRDefault="00F1442F" w:rsidP="00E9438D">
            <w:pPr>
              <w:rPr>
                <w:rFonts w:cs="Arial"/>
                <w:sz w:val="20"/>
              </w:rPr>
            </w:pPr>
            <w:r w:rsidRPr="00425522">
              <w:rPr>
                <w:i/>
                <w:color w:val="0000FF"/>
                <w:sz w:val="20"/>
              </w:rPr>
              <w:t xml:space="preserve">In case of non-compliance during a test, the supplier must notify </w:t>
            </w:r>
            <w:r w:rsidR="00C42F7F" w:rsidRPr="00425522">
              <w:rPr>
                <w:i/>
                <w:color w:val="0000FF"/>
                <w:sz w:val="20"/>
              </w:rPr>
              <w:t>STELLANTIS</w:t>
            </w:r>
            <w:r w:rsidRPr="00425522">
              <w:rPr>
                <w:i/>
                <w:color w:val="0000FF"/>
                <w:sz w:val="20"/>
              </w:rPr>
              <w:t xml:space="preserve"> as soon as it is detected. The piece can be removed from the file for analysis, or finish the line as appropriate.</w:t>
            </w:r>
          </w:p>
        </w:tc>
        <w:tc>
          <w:tcPr>
            <w:tcW w:w="833" w:type="pct"/>
            <w:shd w:val="clear" w:color="auto" w:fill="F3F3F3"/>
          </w:tcPr>
          <w:p w14:paraId="34F5451A" w14:textId="77777777" w:rsidR="000D0342" w:rsidRPr="00425522" w:rsidRDefault="000D0342" w:rsidP="00E9438D">
            <w:pPr>
              <w:rPr>
                <w:sz w:val="20"/>
              </w:rPr>
            </w:pPr>
          </w:p>
        </w:tc>
      </w:tr>
    </w:tbl>
    <w:p w14:paraId="108F8C3F" w14:textId="77777777" w:rsidR="000D0342" w:rsidRPr="00425522" w:rsidRDefault="000D0342" w:rsidP="000D0342"/>
    <w:p w14:paraId="6E040229" w14:textId="77777777" w:rsidR="00F1442F" w:rsidRPr="00425522" w:rsidRDefault="003C32C5" w:rsidP="00F1442F">
      <w:r w:rsidRPr="00425522">
        <w:t xml:space="preserve">Cet exemple est </w:t>
      </w:r>
      <w:r w:rsidR="008C0B61" w:rsidRPr="00425522">
        <w:t>suivi</w:t>
      </w:r>
      <w:r w:rsidRPr="00425522">
        <w:t xml:space="preserve"> d’un exemple d’une file d’essai pour IP </w:t>
      </w:r>
      <w:r w:rsidRPr="00425522">
        <w:rPr>
          <w:rFonts w:cs="Arial"/>
        </w:rPr>
        <w:t>≤</w:t>
      </w:r>
      <w:r w:rsidRPr="00425522">
        <w:t xml:space="preserve"> 54.</w:t>
      </w:r>
    </w:p>
    <w:p w14:paraId="2AD3BE5B" w14:textId="77777777" w:rsidR="00F1442F" w:rsidRPr="00425522" w:rsidRDefault="00F1442F" w:rsidP="00F1442F">
      <w:pPr>
        <w:rPr>
          <w:i/>
          <w:color w:val="0000FF"/>
        </w:rPr>
      </w:pPr>
      <w:r w:rsidRPr="00425522">
        <w:rPr>
          <w:i/>
          <w:color w:val="0000FF"/>
        </w:rPr>
        <w:t>This example is followed by an example of a test file for IP ≤ 54.</w:t>
      </w:r>
    </w:p>
    <w:p w14:paraId="183A6C6C" w14:textId="77777777" w:rsidR="00F1442F" w:rsidRPr="00425522" w:rsidRDefault="00F1442F" w:rsidP="00F1442F"/>
    <w:p w14:paraId="145E2A07" w14:textId="77777777" w:rsidR="00F1442F" w:rsidRPr="00425522" w:rsidRDefault="00F1442F" w:rsidP="00F1442F">
      <w:pPr>
        <w:sectPr w:rsidR="00F1442F" w:rsidRPr="00425522" w:rsidSect="00AD42E3">
          <w:footerReference w:type="default" r:id="rId141"/>
          <w:footerReference w:type="first" r:id="rId142"/>
          <w:pgSz w:w="11906" w:h="16838" w:code="9"/>
          <w:pgMar w:top="1418" w:right="1418" w:bottom="1418" w:left="1418" w:header="720" w:footer="720" w:gutter="0"/>
          <w:pgBorders w:offsetFrom="page">
            <w:bottom w:val="single" w:sz="6" w:space="24" w:color="auto"/>
          </w:pgBorders>
          <w:cols w:space="720"/>
        </w:sectPr>
      </w:pPr>
    </w:p>
    <w:p w14:paraId="7B7F0A42" w14:textId="77777777" w:rsidR="000D0342" w:rsidRPr="00425522" w:rsidRDefault="000D0342" w:rsidP="000D0342"/>
    <w:p w14:paraId="53B97D43" w14:textId="77777777" w:rsidR="002D2070" w:rsidRPr="00425522" w:rsidRDefault="000D0342">
      <w:r w:rsidRPr="00425522">
        <w:object w:dxaOrig="16290" w:dyaOrig="10147" w14:anchorId="5447739B">
          <v:shape id="_x0000_i1044" type="#_x0000_t75" style="width:676.5pt;height:424.5pt" o:ole="">
            <v:imagedata r:id="rId143" o:title=""/>
          </v:shape>
          <o:OLEObject Type="Embed" ProgID="Visio.Drawing.11" ShapeID="_x0000_i1044" DrawAspect="Content" ObjectID="_1827467229" r:id="rId144"/>
        </w:object>
      </w:r>
    </w:p>
    <w:p w14:paraId="0E0753C7" w14:textId="77777777" w:rsidR="000D0342" w:rsidRPr="00425522" w:rsidRDefault="000D0342" w:rsidP="009E3C38">
      <w:pPr>
        <w:rPr>
          <w:b/>
        </w:rPr>
      </w:pPr>
    </w:p>
    <w:p w14:paraId="4A25A400" w14:textId="77777777" w:rsidR="009B74C2" w:rsidRPr="00425522" w:rsidRDefault="009B74C2" w:rsidP="009E3C38">
      <w:pPr>
        <w:sectPr w:rsidR="009B74C2" w:rsidRPr="00425522" w:rsidSect="00AD42E3">
          <w:pgSz w:w="16838" w:h="11906" w:orient="landscape" w:code="9"/>
          <w:pgMar w:top="1418" w:right="1418" w:bottom="1418" w:left="1418" w:header="720" w:footer="720" w:gutter="0"/>
          <w:pgBorders w:offsetFrom="page">
            <w:bottom w:val="single" w:sz="6" w:space="24" w:color="auto"/>
          </w:pgBorders>
          <w:cols w:space="720"/>
        </w:sectPr>
      </w:pPr>
      <w:r w:rsidRPr="00425522">
        <w:object w:dxaOrig="17865" w:dyaOrig="12629" w14:anchorId="542ADF1E">
          <v:shape id="_x0000_i1045" type="#_x0000_t75" style="width:698.25pt;height:489pt" o:ole="">
            <v:imagedata r:id="rId145" o:title=""/>
          </v:shape>
          <o:OLEObject Type="Embed" ProgID="PDFPlus.Document" ShapeID="_x0000_i1045" DrawAspect="Content" ObjectID="_1827467230" r:id="rId146"/>
        </w:object>
      </w:r>
    </w:p>
    <w:p w14:paraId="2111825F" w14:textId="77777777" w:rsidR="00DB43C5" w:rsidRPr="00425522" w:rsidRDefault="0079024E" w:rsidP="00DB43C5">
      <w:pPr>
        <w:pStyle w:val="BodyTextIndent2"/>
        <w:numPr>
          <w:ilvl w:val="0"/>
          <w:numId w:val="0"/>
        </w:numPr>
        <w:ind w:left="567"/>
        <w:jc w:val="center"/>
        <w:rPr>
          <w:rFonts w:ascii="Arial" w:hAnsi="Arial"/>
          <w:b/>
          <w:bCs/>
          <w:color w:val="0000FF"/>
          <w:sz w:val="32"/>
        </w:rPr>
      </w:pPr>
      <w:r w:rsidRPr="00425522">
        <w:rPr>
          <w:rFonts w:ascii="Arial" w:hAnsi="Arial"/>
          <w:b/>
          <w:bCs/>
          <w:sz w:val="32"/>
        </w:rPr>
        <w:lastRenderedPageBreak/>
        <w:t>ANNEXE</w:t>
      </w:r>
      <w:r w:rsidR="00DB43C5" w:rsidRPr="00425522">
        <w:rPr>
          <w:rFonts w:ascii="Arial" w:hAnsi="Arial"/>
          <w:b/>
          <w:bCs/>
          <w:sz w:val="32"/>
        </w:rPr>
        <w:t xml:space="preserve"> A : </w:t>
      </w:r>
      <w:r w:rsidR="001926E8" w:rsidRPr="00425522">
        <w:rPr>
          <w:rFonts w:ascii="Arial" w:hAnsi="Arial"/>
          <w:b/>
          <w:bCs/>
          <w:sz w:val="32"/>
        </w:rPr>
        <w:t xml:space="preserve">Rappel concernant la démarche de validation/ </w:t>
      </w:r>
      <w:r w:rsidRPr="00425522">
        <w:rPr>
          <w:rFonts w:ascii="Arial" w:hAnsi="Arial"/>
          <w:b/>
          <w:bCs/>
          <w:sz w:val="32"/>
        </w:rPr>
        <w:t>(PV)</w:t>
      </w:r>
      <w:r w:rsidR="00DB43C5" w:rsidRPr="00425522">
        <w:rPr>
          <w:rFonts w:ascii="Arial" w:hAnsi="Arial"/>
          <w:b/>
          <w:bCs/>
          <w:sz w:val="32"/>
        </w:rPr>
        <w:t xml:space="preserve">/ </w:t>
      </w:r>
      <w:r w:rsidR="00DB43C5" w:rsidRPr="00425522">
        <w:rPr>
          <w:rFonts w:ascii="Arial" w:hAnsi="Arial"/>
          <w:b/>
          <w:bCs/>
          <w:color w:val="0000FF"/>
          <w:sz w:val="32"/>
        </w:rPr>
        <w:t xml:space="preserve">Appendix A: </w:t>
      </w:r>
      <w:r w:rsidR="001926E8" w:rsidRPr="00425522">
        <w:rPr>
          <w:rFonts w:ascii="Arial" w:hAnsi="Arial"/>
          <w:b/>
          <w:bCs/>
          <w:color w:val="0000FF"/>
          <w:sz w:val="32"/>
        </w:rPr>
        <w:t>Refresher concerning the validation procedure</w:t>
      </w:r>
    </w:p>
    <w:p w14:paraId="37C33F58" w14:textId="77777777" w:rsidR="00DB43C5" w:rsidRPr="00425522" w:rsidRDefault="00DB43C5" w:rsidP="00DB43C5">
      <w:pPr>
        <w:pStyle w:val="BodyTextIndent2"/>
        <w:numPr>
          <w:ilvl w:val="0"/>
          <w:numId w:val="0"/>
        </w:numPr>
        <w:jc w:val="left"/>
        <w:rPr>
          <w:rFonts w:ascii="Arial" w:hAnsi="Arial"/>
          <w:b/>
          <w:bCs/>
          <w:color w:val="0000FF"/>
          <w:sz w:val="32"/>
        </w:rPr>
      </w:pPr>
    </w:p>
    <w:p w14:paraId="5861DBB9" w14:textId="77777777" w:rsidR="00DB43C5" w:rsidRPr="00425522" w:rsidRDefault="00DB43C5" w:rsidP="00DB43C5">
      <w:pPr>
        <w:keepNext/>
        <w:outlineLvl w:val="3"/>
      </w:pPr>
      <w:r w:rsidRPr="00425522">
        <w:t>Le but de cette annexe est de fournir un guide concernant les aspects de validation suivants :</w:t>
      </w:r>
    </w:p>
    <w:p w14:paraId="3D37305C" w14:textId="77777777" w:rsidR="00DB43C5" w:rsidRPr="00425522" w:rsidRDefault="009306C0" w:rsidP="00A771B6">
      <w:pPr>
        <w:keepNext/>
        <w:numPr>
          <w:ilvl w:val="0"/>
          <w:numId w:val="43"/>
        </w:numPr>
        <w:outlineLvl w:val="3"/>
      </w:pPr>
      <w:r w:rsidRPr="00425522">
        <w:t>Les</w:t>
      </w:r>
      <w:r w:rsidR="00DB43C5" w:rsidRPr="00425522">
        <w:t xml:space="preserve"> attendus concernant les essais demandés en fonction du stade prototype. Sur ce sujet, le plan de validation proposé par le fournisseur, et validé par </w:t>
      </w:r>
      <w:r w:rsidR="00C42F7F" w:rsidRPr="00425522">
        <w:t>STELLANTIS</w:t>
      </w:r>
      <w:r w:rsidR="00DB43C5" w:rsidRPr="00425522">
        <w:t>, fera foi.</w:t>
      </w:r>
    </w:p>
    <w:p w14:paraId="0946FF55" w14:textId="77777777" w:rsidR="00DB43C5" w:rsidRPr="00425522" w:rsidRDefault="00DB43C5" w:rsidP="00A771B6">
      <w:pPr>
        <w:keepNext/>
        <w:numPr>
          <w:ilvl w:val="0"/>
          <w:numId w:val="43"/>
        </w:numPr>
        <w:outlineLvl w:val="3"/>
      </w:pPr>
      <w:r w:rsidRPr="00425522">
        <w:t xml:space="preserve">Si besoin, la présente annexe pourra également proposer un scénario de test fonctionnel, à appliquer lors de certains essais pour vérifier le comportement de l’organe sur l’ensemble de ses fonctions. Le scénario proposé par le fournisseur dans son plan de test, et validé par </w:t>
      </w:r>
      <w:r w:rsidR="00C42F7F" w:rsidRPr="00425522">
        <w:t>STELLANTIS</w:t>
      </w:r>
      <w:r w:rsidRPr="00425522">
        <w:t xml:space="preserve">, fera foi. </w:t>
      </w:r>
    </w:p>
    <w:p w14:paraId="03BE256B" w14:textId="77777777" w:rsidR="00F1442F" w:rsidRPr="00425522" w:rsidRDefault="00F1442F" w:rsidP="00F1442F">
      <w:pPr>
        <w:rPr>
          <w:i/>
          <w:color w:val="0000FF"/>
        </w:rPr>
      </w:pPr>
      <w:r w:rsidRPr="00425522">
        <w:rPr>
          <w:i/>
          <w:color w:val="0000FF"/>
        </w:rPr>
        <w:t>The purpose of this appendix is ​​to provide guidance on the following aspects of validation:</w:t>
      </w:r>
    </w:p>
    <w:p w14:paraId="30AE1C90" w14:textId="77777777" w:rsidR="00F1442F" w:rsidRPr="00425522" w:rsidRDefault="009A125C" w:rsidP="00A771B6">
      <w:pPr>
        <w:numPr>
          <w:ilvl w:val="0"/>
          <w:numId w:val="55"/>
        </w:numPr>
        <w:rPr>
          <w:i/>
          <w:color w:val="0000FF"/>
        </w:rPr>
      </w:pPr>
      <w:r w:rsidRPr="00425522">
        <w:rPr>
          <w:i/>
          <w:color w:val="0000FF"/>
        </w:rPr>
        <w:t>The expected about</w:t>
      </w:r>
      <w:r w:rsidR="00F1442F" w:rsidRPr="00425522">
        <w:rPr>
          <w:i/>
          <w:color w:val="0000FF"/>
        </w:rPr>
        <w:t xml:space="preserve"> </w:t>
      </w:r>
      <w:r w:rsidRPr="00425522">
        <w:rPr>
          <w:i/>
          <w:color w:val="0000FF"/>
        </w:rPr>
        <w:t xml:space="preserve">the </w:t>
      </w:r>
      <w:r w:rsidR="00F1442F" w:rsidRPr="00425522">
        <w:rPr>
          <w:i/>
          <w:color w:val="0000FF"/>
        </w:rPr>
        <w:t xml:space="preserve">tests required </w:t>
      </w:r>
      <w:r w:rsidR="009306C0" w:rsidRPr="00425522">
        <w:rPr>
          <w:i/>
          <w:color w:val="0000FF"/>
        </w:rPr>
        <w:t>according to</w:t>
      </w:r>
      <w:r w:rsidR="00F1442F" w:rsidRPr="00425522">
        <w:rPr>
          <w:i/>
          <w:color w:val="0000FF"/>
        </w:rPr>
        <w:t xml:space="preserve"> the prototype stage. On this subject, the validation plan proposed by the supplier and approved by </w:t>
      </w:r>
      <w:r w:rsidR="00C42F7F" w:rsidRPr="00425522">
        <w:rPr>
          <w:i/>
          <w:color w:val="0000FF"/>
        </w:rPr>
        <w:t>STELLANTIS</w:t>
      </w:r>
      <w:r w:rsidR="00F1442F" w:rsidRPr="00425522">
        <w:rPr>
          <w:i/>
          <w:color w:val="0000FF"/>
        </w:rPr>
        <w:t>, shall prevail.</w:t>
      </w:r>
    </w:p>
    <w:p w14:paraId="228A9DFA" w14:textId="77777777" w:rsidR="00F1442F" w:rsidRPr="00425522" w:rsidRDefault="00F1442F" w:rsidP="00A771B6">
      <w:pPr>
        <w:numPr>
          <w:ilvl w:val="0"/>
          <w:numId w:val="55"/>
        </w:numPr>
        <w:rPr>
          <w:i/>
          <w:color w:val="0000FF"/>
        </w:rPr>
      </w:pPr>
      <w:r w:rsidRPr="00425522">
        <w:rPr>
          <w:i/>
          <w:color w:val="0000FF"/>
        </w:rPr>
        <w:t xml:space="preserve">If necessary, this Annex may also propose a scenario functional test to be applied in some tests to verify the behavior of the body of all its functions. Proposed by the supplier in the test </w:t>
      </w:r>
      <w:r w:rsidR="009306C0" w:rsidRPr="00425522">
        <w:rPr>
          <w:i/>
          <w:color w:val="0000FF"/>
        </w:rPr>
        <w:t>plan and</w:t>
      </w:r>
      <w:r w:rsidRPr="00425522">
        <w:rPr>
          <w:i/>
          <w:color w:val="0000FF"/>
        </w:rPr>
        <w:t xml:space="preserve"> approved by </w:t>
      </w:r>
      <w:r w:rsidR="00C42F7F" w:rsidRPr="00425522">
        <w:rPr>
          <w:i/>
          <w:color w:val="0000FF"/>
        </w:rPr>
        <w:t>STELLANTIS</w:t>
      </w:r>
      <w:r w:rsidRPr="00425522">
        <w:rPr>
          <w:i/>
          <w:color w:val="0000FF"/>
        </w:rPr>
        <w:t xml:space="preserve"> scenario will prevail.</w:t>
      </w:r>
    </w:p>
    <w:p w14:paraId="3ADB353F" w14:textId="77777777" w:rsidR="00F1442F" w:rsidRPr="00425522" w:rsidRDefault="00F1442F" w:rsidP="00F1442F">
      <w:pPr>
        <w:rPr>
          <w:i/>
          <w:color w:val="0000FF"/>
        </w:rPr>
      </w:pPr>
    </w:p>
    <w:p w14:paraId="069678EC" w14:textId="17D1D277" w:rsidR="009A125C" w:rsidRPr="00425522" w:rsidRDefault="009A125C" w:rsidP="009A125C">
      <w:r w:rsidRPr="00425522">
        <w:t xml:space="preserve">Nota : les attendus concernant les documents de validation environnementale livrables à </w:t>
      </w:r>
      <w:r w:rsidR="00C42F7F" w:rsidRPr="00425522">
        <w:t>STELLANTIS</w:t>
      </w:r>
      <w:r w:rsidRPr="00425522">
        <w:t xml:space="preserve"> : plan de test, rapports d’essais et matrice de conformité sont explicités dans les </w:t>
      </w:r>
      <w:r w:rsidR="0072713B" w:rsidRPr="00425522">
        <w:t>GEED</w:t>
      </w:r>
      <w:r w:rsidRPr="00425522">
        <w:t xml:space="preserve"> [R</w:t>
      </w:r>
      <w:r w:rsidR="00111A3B">
        <w:t>4</w:t>
      </w:r>
      <w:r w:rsidRPr="00425522">
        <w:t>].</w:t>
      </w:r>
    </w:p>
    <w:p w14:paraId="55A9B0B4" w14:textId="481D3114" w:rsidR="00F1442F" w:rsidRPr="00425522" w:rsidRDefault="00F1442F" w:rsidP="00F1442F">
      <w:pPr>
        <w:rPr>
          <w:i/>
          <w:color w:val="0000FF"/>
        </w:rPr>
      </w:pPr>
      <w:r w:rsidRPr="00425522">
        <w:rPr>
          <w:i/>
          <w:color w:val="0000FF"/>
        </w:rPr>
        <w:t xml:space="preserve">Note: due on documents available environmental validation </w:t>
      </w:r>
      <w:r w:rsidR="00C42F7F" w:rsidRPr="00425522">
        <w:rPr>
          <w:i/>
          <w:color w:val="0000FF"/>
        </w:rPr>
        <w:t>STELLANTIS</w:t>
      </w:r>
      <w:r w:rsidRPr="00425522">
        <w:rPr>
          <w:i/>
          <w:color w:val="0000FF"/>
        </w:rPr>
        <w:t xml:space="preserve"> test plan, test matrix and compliance reports are explained in the </w:t>
      </w:r>
      <w:r w:rsidR="0072713B" w:rsidRPr="00425522">
        <w:rPr>
          <w:i/>
          <w:color w:val="0000FF"/>
        </w:rPr>
        <w:t>GEED</w:t>
      </w:r>
      <w:r w:rsidRPr="00425522">
        <w:rPr>
          <w:i/>
          <w:color w:val="0000FF"/>
        </w:rPr>
        <w:t xml:space="preserve"> [R</w:t>
      </w:r>
      <w:r w:rsidR="00111A3B">
        <w:rPr>
          <w:i/>
          <w:color w:val="0000FF"/>
        </w:rPr>
        <w:t>4</w:t>
      </w:r>
      <w:r w:rsidRPr="00425522">
        <w:rPr>
          <w:i/>
          <w:color w:val="0000FF"/>
        </w:rPr>
        <w:t>].</w:t>
      </w:r>
    </w:p>
    <w:p w14:paraId="69ECC15B" w14:textId="77777777" w:rsidR="009A125C" w:rsidRPr="00425522" w:rsidRDefault="009A125C" w:rsidP="00F1442F">
      <w:pPr>
        <w:rPr>
          <w:i/>
          <w:color w:val="0000FF"/>
        </w:rPr>
      </w:pPr>
    </w:p>
    <w:p w14:paraId="3AC2A357" w14:textId="77777777" w:rsidR="00DB43C5" w:rsidRPr="00425522" w:rsidRDefault="0079024E" w:rsidP="0079024E">
      <w:pPr>
        <w:pStyle w:val="Heading1"/>
        <w:pageBreakBefore w:val="0"/>
        <w:numPr>
          <w:ilvl w:val="0"/>
          <w:numId w:val="0"/>
        </w:numPr>
        <w:tabs>
          <w:tab w:val="left" w:pos="567"/>
        </w:tabs>
        <w:ind w:left="142"/>
      </w:pPr>
      <w:bookmarkStart w:id="578" w:name="_Toc231030352"/>
      <w:bookmarkStart w:id="579" w:name="_Toc237855653"/>
      <w:bookmarkStart w:id="580" w:name="_Toc248135503"/>
      <w:bookmarkStart w:id="581" w:name="_Toc494448697"/>
      <w:bookmarkStart w:id="582" w:name="_Toc215649357"/>
      <w:r w:rsidRPr="00425522">
        <w:t>A</w:t>
      </w:r>
      <w:r w:rsidR="009306C0" w:rsidRPr="00425522">
        <w:t>1 LISTE</w:t>
      </w:r>
      <w:r w:rsidR="00A6618B" w:rsidRPr="00425522">
        <w:t xml:space="preserve"> DES Essais a integrer au </w:t>
      </w:r>
      <w:r w:rsidR="00DB43C5" w:rsidRPr="00425522">
        <w:t>Plan de validation</w:t>
      </w:r>
      <w:bookmarkEnd w:id="578"/>
      <w:bookmarkEnd w:id="579"/>
      <w:bookmarkEnd w:id="580"/>
      <w:bookmarkEnd w:id="581"/>
      <w:bookmarkEnd w:id="582"/>
    </w:p>
    <w:p w14:paraId="58010DEE" w14:textId="77777777" w:rsidR="00DB43C5" w:rsidRPr="00425522" w:rsidRDefault="001926E8" w:rsidP="00DB43C5">
      <w:r w:rsidRPr="00425522">
        <w:t>Le tableau intégré dans l’annexe A1 dans le plan type du CdC Composant [</w:t>
      </w:r>
      <w:r w:rsidR="009B3F45" w:rsidRPr="00425522">
        <w:t>PT1</w:t>
      </w:r>
      <w:r w:rsidRPr="00425522">
        <w:t>] propose une liste d’essai à intégrer au plan de validation</w:t>
      </w:r>
      <w:r w:rsidR="00DB43C5" w:rsidRPr="00425522">
        <w:t xml:space="preserve">. En fonction de son expérience et des choix techniques propres à la pièce, le fournisseur peut en proposer un autre à </w:t>
      </w:r>
      <w:r w:rsidR="00C42F7F" w:rsidRPr="00425522">
        <w:t>STELLANTIS</w:t>
      </w:r>
      <w:r w:rsidR="00DB43C5" w:rsidRPr="00425522">
        <w:t>, si besoin en rajoutant des essais.</w:t>
      </w:r>
    </w:p>
    <w:p w14:paraId="3B804EAF" w14:textId="77777777" w:rsidR="00DB43C5" w:rsidRPr="00425522" w:rsidRDefault="00DB43C5" w:rsidP="00DB43C5">
      <w:r w:rsidRPr="00425522">
        <w:t>Par défaut, ce tableau constitue une base de discussion.</w:t>
      </w:r>
    </w:p>
    <w:p w14:paraId="445766A4" w14:textId="77777777" w:rsidR="00C5740C" w:rsidRPr="00425522" w:rsidRDefault="00C5740C" w:rsidP="00C5740C">
      <w:pPr>
        <w:rPr>
          <w:i/>
          <w:color w:val="0000FF"/>
        </w:rPr>
      </w:pPr>
      <w:r w:rsidRPr="00425522">
        <w:rPr>
          <w:i/>
          <w:color w:val="0000FF"/>
        </w:rPr>
        <w:t xml:space="preserve">The built in Annex A1 in the template of the Requirement Document of component [PT1] proposes a test list to be included in the validation plan. Based on its experience and technical choices specific to the room, the supplier may propose another </w:t>
      </w:r>
      <w:r w:rsidR="00C42F7F" w:rsidRPr="00425522">
        <w:rPr>
          <w:i/>
          <w:color w:val="0000FF"/>
        </w:rPr>
        <w:t>STELLANTIS</w:t>
      </w:r>
      <w:r w:rsidRPr="00425522">
        <w:rPr>
          <w:i/>
          <w:color w:val="0000FF"/>
        </w:rPr>
        <w:t xml:space="preserve">, if </w:t>
      </w:r>
      <w:r w:rsidR="009306C0" w:rsidRPr="00425522">
        <w:rPr>
          <w:i/>
          <w:color w:val="0000FF"/>
        </w:rPr>
        <w:t>necessary,</w:t>
      </w:r>
      <w:r w:rsidRPr="00425522">
        <w:rPr>
          <w:i/>
          <w:color w:val="0000FF"/>
        </w:rPr>
        <w:t xml:space="preserve"> by adding tests.</w:t>
      </w:r>
    </w:p>
    <w:p w14:paraId="68097DF6" w14:textId="77777777" w:rsidR="00DB43C5" w:rsidRPr="00425522" w:rsidRDefault="00C5740C" w:rsidP="00C5740C">
      <w:pPr>
        <w:rPr>
          <w:i/>
          <w:color w:val="0000FF"/>
        </w:rPr>
      </w:pPr>
      <w:r w:rsidRPr="00425522">
        <w:rPr>
          <w:i/>
          <w:color w:val="0000FF"/>
        </w:rPr>
        <w:t>By default, this table provides a basis for discussion.</w:t>
      </w:r>
    </w:p>
    <w:p w14:paraId="4F324525" w14:textId="77777777" w:rsidR="00DB43C5" w:rsidRPr="00425522" w:rsidRDefault="00DB43C5" w:rsidP="00DB43C5">
      <w:bookmarkStart w:id="583" w:name="_Toc237855654"/>
      <w:bookmarkStart w:id="584" w:name="_Toc248135504"/>
    </w:p>
    <w:p w14:paraId="5693832B" w14:textId="77777777" w:rsidR="00DB43C5" w:rsidRPr="00425522" w:rsidRDefault="0079024E" w:rsidP="0079024E">
      <w:pPr>
        <w:pStyle w:val="Heading1"/>
        <w:pageBreakBefore w:val="0"/>
        <w:numPr>
          <w:ilvl w:val="0"/>
          <w:numId w:val="0"/>
        </w:numPr>
        <w:tabs>
          <w:tab w:val="left" w:pos="567"/>
        </w:tabs>
        <w:ind w:left="142"/>
      </w:pPr>
      <w:bookmarkStart w:id="585" w:name="_Toc494448698"/>
      <w:bookmarkStart w:id="586" w:name="_Toc215649358"/>
      <w:r w:rsidRPr="00425522">
        <w:t>A2</w:t>
      </w:r>
      <w:r w:rsidR="00DB43C5" w:rsidRPr="00425522">
        <w:tab/>
        <w:t>Scénario de test fonctionnel</w:t>
      </w:r>
      <w:bookmarkEnd w:id="583"/>
      <w:bookmarkEnd w:id="584"/>
      <w:bookmarkEnd w:id="585"/>
      <w:bookmarkEnd w:id="586"/>
      <w:r w:rsidR="00DB43C5" w:rsidRPr="00425522">
        <w:t xml:space="preserve"> </w:t>
      </w:r>
    </w:p>
    <w:p w14:paraId="741BE395" w14:textId="77777777" w:rsidR="00DB43C5" w:rsidRPr="00425522" w:rsidRDefault="00DB43C5" w:rsidP="00DB43C5">
      <w:r w:rsidRPr="00425522">
        <w:t>Afin de répondre aux exigences de la présente Spécification Technique Environnementale, il appartient au fournisseur de réaliser un banc d’essai et d’établir un scénario fonctionnel de test qui permet de vérifier toutes les fonctions de l’organe lors des tests.</w:t>
      </w:r>
    </w:p>
    <w:p w14:paraId="6CF6B899" w14:textId="77777777" w:rsidR="0039713E" w:rsidRPr="00425522" w:rsidRDefault="0039713E" w:rsidP="0039713E">
      <w:pPr>
        <w:rPr>
          <w:i/>
          <w:color w:val="0000FF"/>
        </w:rPr>
      </w:pPr>
      <w:r w:rsidRPr="00425522">
        <w:rPr>
          <w:i/>
          <w:color w:val="0000FF"/>
        </w:rPr>
        <w:t>To meet the requirements of this Technical Specification Environmental, it is the supplier to make a test bench and establish a functional test case that checks all functions of the body during the tests.</w:t>
      </w:r>
    </w:p>
    <w:p w14:paraId="5014ADF5" w14:textId="77777777" w:rsidR="00DB43C5" w:rsidRPr="00425522" w:rsidRDefault="00DB43C5" w:rsidP="00DB43C5"/>
    <w:p w14:paraId="44626AE4" w14:textId="77777777" w:rsidR="00DB43C5" w:rsidRPr="00425522" w:rsidRDefault="00DB43C5" w:rsidP="00DB43C5">
      <w:r w:rsidRPr="00425522">
        <w:t xml:space="preserve">Le banc d’essai ainsi que le scénario de test devra être proposé par le fournisseur dans le plan de test décrit en A1, et validé par </w:t>
      </w:r>
      <w:r w:rsidR="00C42F7F" w:rsidRPr="00425522">
        <w:t>STELLANTIS</w:t>
      </w:r>
      <w:r w:rsidRPr="00425522">
        <w:t>.</w:t>
      </w:r>
    </w:p>
    <w:p w14:paraId="0EAB9355" w14:textId="77777777" w:rsidR="00C5740C" w:rsidRPr="00425522" w:rsidRDefault="00C5740C" w:rsidP="00C5740C">
      <w:pPr>
        <w:rPr>
          <w:i/>
          <w:color w:val="0000FF"/>
        </w:rPr>
      </w:pPr>
      <w:r w:rsidRPr="00425522">
        <w:rPr>
          <w:i/>
          <w:color w:val="0000FF"/>
        </w:rPr>
        <w:lastRenderedPageBreak/>
        <w:t xml:space="preserve">The test rig and the test case will be proposed by the supplier in the test plan described in A1, and validated by </w:t>
      </w:r>
      <w:r w:rsidR="00C42F7F" w:rsidRPr="00425522">
        <w:rPr>
          <w:i/>
          <w:color w:val="0000FF"/>
        </w:rPr>
        <w:t>STELLANTIS</w:t>
      </w:r>
      <w:r w:rsidRPr="00425522">
        <w:rPr>
          <w:i/>
          <w:color w:val="0000FF"/>
        </w:rPr>
        <w:t>.</w:t>
      </w:r>
    </w:p>
    <w:p w14:paraId="673FE9EF" w14:textId="77777777" w:rsidR="0045755A" w:rsidRPr="00425522" w:rsidRDefault="0045755A">
      <w:pPr>
        <w:pStyle w:val="Footer"/>
        <w:tabs>
          <w:tab w:val="clear" w:pos="4536"/>
          <w:tab w:val="clear" w:pos="9072"/>
        </w:tabs>
        <w:spacing w:before="0"/>
      </w:pPr>
    </w:p>
    <w:p w14:paraId="19FE6FA9" w14:textId="77777777" w:rsidR="00EE0B1A" w:rsidRPr="00425522" w:rsidRDefault="00EE0B1A" w:rsidP="00EE0B1A">
      <w:pPr>
        <w:pStyle w:val="BodyTextIndent2"/>
        <w:numPr>
          <w:ilvl w:val="0"/>
          <w:numId w:val="0"/>
        </w:numPr>
        <w:ind w:left="567"/>
        <w:jc w:val="center"/>
        <w:rPr>
          <w:rFonts w:ascii="Arial" w:hAnsi="Arial"/>
          <w:b/>
          <w:bCs/>
          <w:sz w:val="32"/>
        </w:rPr>
      </w:pPr>
      <w:r w:rsidRPr="00425522">
        <w:rPr>
          <w:rFonts w:ascii="Arial" w:hAnsi="Arial"/>
          <w:b/>
          <w:bCs/>
          <w:sz w:val="32"/>
        </w:rPr>
        <w:t>ANNEXE</w:t>
      </w:r>
      <w:r w:rsidR="0045755A" w:rsidRPr="00425522">
        <w:rPr>
          <w:rFonts w:ascii="Arial" w:hAnsi="Arial"/>
          <w:b/>
          <w:bCs/>
          <w:sz w:val="32"/>
        </w:rPr>
        <w:t xml:space="preserve"> B</w:t>
      </w:r>
      <w:r w:rsidRPr="00425522">
        <w:rPr>
          <w:rFonts w:ascii="Arial" w:hAnsi="Arial"/>
          <w:b/>
          <w:bCs/>
          <w:sz w:val="32"/>
        </w:rPr>
        <w:t>:</w:t>
      </w:r>
      <w:r w:rsidR="009C2B30" w:rsidRPr="00425522">
        <w:rPr>
          <w:rFonts w:ascii="Arial" w:hAnsi="Arial"/>
          <w:b/>
          <w:bCs/>
          <w:sz w:val="32"/>
        </w:rPr>
        <w:t xml:space="preserve"> / </w:t>
      </w:r>
      <w:r w:rsidR="009C2B30" w:rsidRPr="00425522">
        <w:rPr>
          <w:rFonts w:ascii="Arial" w:hAnsi="Arial"/>
          <w:b/>
          <w:bCs/>
          <w:color w:val="0000FF"/>
          <w:sz w:val="32"/>
        </w:rPr>
        <w:t>APPENDIX B:</w:t>
      </w:r>
    </w:p>
    <w:p w14:paraId="510E6735" w14:textId="77777777" w:rsidR="0045755A" w:rsidRPr="00425522" w:rsidRDefault="00EE0B1A">
      <w:pPr>
        <w:pStyle w:val="Footer"/>
        <w:tabs>
          <w:tab w:val="clear" w:pos="4536"/>
          <w:tab w:val="clear" w:pos="9072"/>
        </w:tabs>
        <w:spacing w:before="0"/>
      </w:pPr>
      <w:r w:rsidRPr="00425522">
        <w:t>Interfaces filaires spécifiques (extrait du catalogue des interfaces filaires spécifiques)</w:t>
      </w:r>
    </w:p>
    <w:p w14:paraId="309A3AAA" w14:textId="77777777" w:rsidR="009C2B30" w:rsidRPr="00425522" w:rsidRDefault="009C2B30" w:rsidP="009C2B30">
      <w:pPr>
        <w:pStyle w:val="Footer"/>
        <w:tabs>
          <w:tab w:val="clear" w:pos="4536"/>
          <w:tab w:val="clear" w:pos="9072"/>
        </w:tabs>
        <w:spacing w:before="0"/>
        <w:rPr>
          <w:color w:val="0000FF"/>
        </w:rPr>
      </w:pPr>
      <w:r w:rsidRPr="00425522">
        <w:rPr>
          <w:color w:val="0000FF"/>
        </w:rPr>
        <w:t>Special wired interfaces (excerpt from the catalog of special wired interfaces)</w:t>
      </w:r>
    </w:p>
    <w:p w14:paraId="27C96081" w14:textId="77777777" w:rsidR="0045755A" w:rsidRPr="00425522" w:rsidRDefault="0045755A">
      <w:pPr>
        <w:pStyle w:val="Footer"/>
        <w:tabs>
          <w:tab w:val="clear" w:pos="4536"/>
          <w:tab w:val="clear" w:pos="9072"/>
        </w:tabs>
        <w:spacing w:before="0"/>
      </w:pPr>
    </w:p>
    <w:p w14:paraId="7387F90C" w14:textId="77777777" w:rsidR="0045755A" w:rsidRPr="00425522" w:rsidRDefault="0045755A">
      <w:pPr>
        <w:pStyle w:val="Footer"/>
        <w:tabs>
          <w:tab w:val="clear" w:pos="4536"/>
          <w:tab w:val="clear" w:pos="9072"/>
        </w:tabs>
        <w:spacing w:before="0"/>
      </w:pPr>
    </w:p>
    <w:p w14:paraId="426A2670" w14:textId="77777777" w:rsidR="00E37FAE" w:rsidRPr="00425522" w:rsidRDefault="00E37FAE">
      <w:pPr>
        <w:pStyle w:val="Footer"/>
        <w:tabs>
          <w:tab w:val="clear" w:pos="4536"/>
          <w:tab w:val="clear" w:pos="9072"/>
        </w:tabs>
        <w:spacing w:before="0"/>
      </w:pPr>
    </w:p>
    <w:p w14:paraId="7D5171DF" w14:textId="77777777" w:rsidR="009C2B30" w:rsidRPr="00425522" w:rsidRDefault="008F1217" w:rsidP="003445AC">
      <w:pPr>
        <w:pStyle w:val="TitreA"/>
        <w:tabs>
          <w:tab w:val="clear" w:pos="360"/>
        </w:tabs>
        <w:ind w:left="0" w:firstLine="0"/>
      </w:pPr>
      <w:bookmarkStart w:id="587" w:name="_Toc215649359"/>
      <w:r w:rsidRPr="00425522">
        <w:lastRenderedPageBreak/>
        <w:t>ANNEXE</w:t>
      </w:r>
      <w:r w:rsidR="00033E4F" w:rsidRPr="00425522">
        <w:t xml:space="preserve">: </w:t>
      </w:r>
      <w:r w:rsidR="009A45E4" w:rsidRPr="00425522">
        <w:t xml:space="preserve">LA </w:t>
      </w:r>
      <w:r w:rsidR="00604027" w:rsidRPr="00425522">
        <w:t>CHECK-LIST</w:t>
      </w:r>
      <w:r w:rsidR="009A45E4" w:rsidRPr="00425522">
        <w:t xml:space="preserve"> REVUE TECHNIQUE DE ROBUSTESSE D’UN CDC</w:t>
      </w:r>
      <w:r w:rsidR="003445AC" w:rsidRPr="00425522">
        <w:t xml:space="preserve"> / </w:t>
      </w:r>
      <w:r w:rsidR="00331602" w:rsidRPr="00425522">
        <w:rPr>
          <w:i/>
          <w:color w:val="0000FF"/>
        </w:rPr>
        <w:t>ANNEX: CHECKLIST OF STRENGTH OF TECHNICAL REVIEW OF CDC</w:t>
      </w:r>
      <w:r w:rsidR="00331602" w:rsidRPr="00425522">
        <w:t>.</w:t>
      </w:r>
      <w:bookmarkEnd w:id="587"/>
    </w:p>
    <w:p w14:paraId="388A7A63" w14:textId="77777777" w:rsidR="009A45E4" w:rsidRPr="00425522" w:rsidRDefault="009A45E4" w:rsidP="007244A5">
      <w:pPr>
        <w:jc w:val="left"/>
        <w:rPr>
          <w:rFonts w:cs="Arial"/>
          <w:szCs w:val="22"/>
        </w:rPr>
      </w:pPr>
      <w:r w:rsidRPr="00425522">
        <w:rPr>
          <w:rFonts w:cs="Arial"/>
          <w:szCs w:val="22"/>
        </w:rPr>
        <w:t xml:space="preserve">Le respect des régles du présent Guide est vérifié lors de la revue technique métier de robustesse d’un CdC par le balayage </w:t>
      </w:r>
      <w:r w:rsidR="009306C0" w:rsidRPr="00425522">
        <w:rPr>
          <w:rFonts w:cs="Arial"/>
          <w:szCs w:val="22"/>
        </w:rPr>
        <w:t>des items</w:t>
      </w:r>
      <w:r w:rsidRPr="00425522">
        <w:rPr>
          <w:rFonts w:cs="Arial"/>
          <w:szCs w:val="22"/>
        </w:rPr>
        <w:t xml:space="preserve"> d’une check-List de cotation en robustesse. Cette check-list est gérée dans le </w:t>
      </w:r>
      <w:r w:rsidR="003445AC" w:rsidRPr="00425522">
        <w:rPr>
          <w:rFonts w:cs="Arial"/>
          <w:szCs w:val="22"/>
        </w:rPr>
        <w:t xml:space="preserve">CR </w:t>
      </w:r>
      <w:r w:rsidR="005B562B" w:rsidRPr="00425522">
        <w:rPr>
          <w:rFonts w:cs="Arial"/>
          <w:szCs w:val="22"/>
        </w:rPr>
        <w:t>type de la RT métier du CdC [P1</w:t>
      </w:r>
      <w:r w:rsidR="003445AC" w:rsidRPr="00425522">
        <w:rPr>
          <w:rFonts w:cs="Arial"/>
          <w:szCs w:val="22"/>
        </w:rPr>
        <w:t>]</w:t>
      </w:r>
    </w:p>
    <w:p w14:paraId="338603E7" w14:textId="77777777" w:rsidR="00D41D25" w:rsidRPr="00425522" w:rsidRDefault="00D41D25" w:rsidP="007244A5">
      <w:pPr>
        <w:jc w:val="left"/>
        <w:rPr>
          <w:rFonts w:cs="Arial"/>
          <w:szCs w:val="22"/>
        </w:rPr>
      </w:pPr>
    </w:p>
    <w:p w14:paraId="375089E3" w14:textId="77777777" w:rsidR="003445AC" w:rsidRPr="00425522" w:rsidRDefault="003445AC" w:rsidP="007244A5">
      <w:pPr>
        <w:jc w:val="left"/>
        <w:rPr>
          <w:rFonts w:cs="Arial"/>
          <w:szCs w:val="22"/>
        </w:rPr>
      </w:pPr>
      <w:r w:rsidRPr="00425522">
        <w:rPr>
          <w:rFonts w:cs="Arial"/>
          <w:szCs w:val="22"/>
        </w:rPr>
        <w:t xml:space="preserve">Le tableau suivant trace les items de la liste avec les principes et régles du présent Guide. </w:t>
      </w:r>
    </w:p>
    <w:p w14:paraId="27C6A28E" w14:textId="77777777" w:rsidR="003445AC" w:rsidRPr="00425522" w:rsidRDefault="003445AC" w:rsidP="009A45E4"/>
    <w:p w14:paraId="0A56FA4E" w14:textId="77777777" w:rsidR="00331602" w:rsidRPr="00425522" w:rsidRDefault="00331602" w:rsidP="00331602">
      <w:pPr>
        <w:rPr>
          <w:i/>
          <w:color w:val="0000FF"/>
        </w:rPr>
      </w:pPr>
      <w:r w:rsidRPr="00425522">
        <w:rPr>
          <w:i/>
          <w:color w:val="0000FF"/>
        </w:rPr>
        <w:t>Compliance with the rules of this Guide is checked during the technical review of the robustness of a RD by the scans of the items of a checklist of dimensioning in robustness. This checklist is managed in the CR type of the RT business of the RD [P1]</w:t>
      </w:r>
    </w:p>
    <w:p w14:paraId="45CD3836" w14:textId="77777777" w:rsidR="00331602" w:rsidRPr="00425522" w:rsidRDefault="00331602" w:rsidP="00331602">
      <w:pPr>
        <w:rPr>
          <w:i/>
          <w:color w:val="0000FF"/>
        </w:rPr>
      </w:pPr>
    </w:p>
    <w:p w14:paraId="6CF23A18" w14:textId="77777777" w:rsidR="00331602" w:rsidRPr="00425522" w:rsidRDefault="00331602" w:rsidP="00331602">
      <w:pPr>
        <w:rPr>
          <w:i/>
          <w:color w:val="0000FF"/>
        </w:rPr>
      </w:pPr>
      <w:r w:rsidRPr="00425522">
        <w:rPr>
          <w:i/>
          <w:color w:val="0000FF"/>
        </w:rPr>
        <w:t>The following table lists the items on the list with the principles and rules in this Guide.</w:t>
      </w:r>
    </w:p>
    <w:p w14:paraId="23AB99B1" w14:textId="77777777" w:rsidR="00331602" w:rsidRPr="00425522" w:rsidRDefault="00331602" w:rsidP="009A45E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5568"/>
        <w:gridCol w:w="1210"/>
        <w:gridCol w:w="1755"/>
      </w:tblGrid>
      <w:tr w:rsidR="005B562B" w:rsidRPr="00425522" w14:paraId="07F73C61" w14:textId="77777777" w:rsidTr="00D41D25">
        <w:tc>
          <w:tcPr>
            <w:tcW w:w="531" w:type="dxa"/>
            <w:shd w:val="solid" w:color="800080" w:fill="FFFFFF"/>
          </w:tcPr>
          <w:p w14:paraId="0933CF3B" w14:textId="77777777" w:rsidR="005B562B" w:rsidRPr="00425522" w:rsidRDefault="005B562B" w:rsidP="00A771B6">
            <w:pPr>
              <w:jc w:val="center"/>
              <w:rPr>
                <w:b/>
                <w:bCs/>
                <w:color w:val="FFFFFF"/>
              </w:rPr>
            </w:pPr>
            <w:r w:rsidRPr="00425522">
              <w:rPr>
                <w:b/>
                <w:bCs/>
                <w:color w:val="FFFFFF"/>
              </w:rPr>
              <w:t>N°</w:t>
            </w:r>
          </w:p>
        </w:tc>
        <w:tc>
          <w:tcPr>
            <w:tcW w:w="5751" w:type="dxa"/>
            <w:shd w:val="solid" w:color="800080" w:fill="FFFFFF"/>
          </w:tcPr>
          <w:p w14:paraId="23A1B931" w14:textId="77777777" w:rsidR="005B562B" w:rsidRPr="00425522" w:rsidRDefault="005B562B" w:rsidP="00A771B6">
            <w:pPr>
              <w:jc w:val="center"/>
              <w:rPr>
                <w:b/>
                <w:bCs/>
                <w:color w:val="FFFFFF"/>
              </w:rPr>
            </w:pPr>
            <w:r w:rsidRPr="00425522">
              <w:rPr>
                <w:b/>
                <w:bCs/>
                <w:color w:val="FFFFFF"/>
              </w:rPr>
              <w:t>Item de la check-list</w:t>
            </w:r>
          </w:p>
        </w:tc>
        <w:tc>
          <w:tcPr>
            <w:tcW w:w="1210" w:type="dxa"/>
            <w:shd w:val="solid" w:color="800080" w:fill="FFFFFF"/>
          </w:tcPr>
          <w:p w14:paraId="0E4A4D78" w14:textId="77777777" w:rsidR="005B562B" w:rsidRPr="00425522" w:rsidRDefault="005B562B" w:rsidP="00A771B6">
            <w:pPr>
              <w:jc w:val="center"/>
              <w:rPr>
                <w:b/>
                <w:color w:val="FFFFFF"/>
              </w:rPr>
            </w:pPr>
            <w:r w:rsidRPr="00425522">
              <w:rPr>
                <w:b/>
                <w:color w:val="FFFFFF"/>
              </w:rPr>
              <w:t>Principes</w:t>
            </w:r>
          </w:p>
        </w:tc>
        <w:tc>
          <w:tcPr>
            <w:tcW w:w="1794" w:type="dxa"/>
            <w:shd w:val="solid" w:color="800080" w:fill="FFFFFF"/>
          </w:tcPr>
          <w:p w14:paraId="538A9EB4" w14:textId="77777777" w:rsidR="005B562B" w:rsidRPr="00425522" w:rsidRDefault="005B562B" w:rsidP="00A771B6">
            <w:pPr>
              <w:jc w:val="center"/>
              <w:rPr>
                <w:b/>
                <w:color w:val="FFFFFF"/>
              </w:rPr>
            </w:pPr>
            <w:r w:rsidRPr="00425522">
              <w:rPr>
                <w:b/>
                <w:color w:val="FFFFFF"/>
              </w:rPr>
              <w:t>Règles</w:t>
            </w:r>
          </w:p>
        </w:tc>
      </w:tr>
      <w:tr w:rsidR="005B562B" w:rsidRPr="00425522" w14:paraId="0D243EB3" w14:textId="77777777" w:rsidTr="00D41D25">
        <w:tc>
          <w:tcPr>
            <w:tcW w:w="531" w:type="dxa"/>
          </w:tcPr>
          <w:p w14:paraId="32D418AD" w14:textId="77777777" w:rsidR="005B562B" w:rsidRPr="00425522" w:rsidRDefault="005B562B" w:rsidP="005B562B">
            <w:pPr>
              <w:jc w:val="center"/>
              <w:rPr>
                <w:rFonts w:cs="Arial"/>
                <w:b/>
                <w:szCs w:val="22"/>
              </w:rPr>
            </w:pPr>
            <w:r w:rsidRPr="00425522">
              <w:rPr>
                <w:rFonts w:cs="Arial"/>
                <w:b/>
                <w:szCs w:val="22"/>
              </w:rPr>
              <w:t>1</w:t>
            </w:r>
          </w:p>
        </w:tc>
        <w:tc>
          <w:tcPr>
            <w:tcW w:w="5751" w:type="dxa"/>
          </w:tcPr>
          <w:p w14:paraId="0DC36A9C" w14:textId="77777777" w:rsidR="005B562B" w:rsidRPr="00425522" w:rsidRDefault="005B562B" w:rsidP="005B562B">
            <w:pPr>
              <w:jc w:val="left"/>
              <w:rPr>
                <w:rFonts w:cs="Arial"/>
                <w:sz w:val="20"/>
                <w:lang w:eastAsia="fr-FR"/>
              </w:rPr>
            </w:pPr>
            <w:r w:rsidRPr="00425522">
              <w:rPr>
                <w:rFonts w:cs="Arial"/>
                <w:sz w:val="20"/>
              </w:rPr>
              <w:t>Distinction correcte entre documents de référence et documents applicables</w:t>
            </w:r>
            <w:r w:rsidRPr="00425522">
              <w:rPr>
                <w:rFonts w:cs="Arial"/>
                <w:b/>
                <w:bCs/>
                <w:color w:val="FF0000"/>
                <w:sz w:val="20"/>
              </w:rPr>
              <w:br/>
            </w:r>
            <w:r w:rsidRPr="00425522">
              <w:rPr>
                <w:rFonts w:cs="Arial"/>
                <w:i/>
                <w:iCs/>
                <w:color w:val="0070C0"/>
                <w:sz w:val="20"/>
              </w:rPr>
              <w:t>Correct distinction between reference documents and applicable documents</w:t>
            </w:r>
          </w:p>
        </w:tc>
        <w:tc>
          <w:tcPr>
            <w:tcW w:w="1210" w:type="dxa"/>
          </w:tcPr>
          <w:p w14:paraId="1CDD9A45" w14:textId="77777777" w:rsidR="005B562B" w:rsidRPr="00425522" w:rsidRDefault="00D270AA" w:rsidP="00D270AA">
            <w:pPr>
              <w:jc w:val="center"/>
              <w:rPr>
                <w:b/>
              </w:rPr>
            </w:pPr>
            <w:r w:rsidRPr="00425522">
              <w:rPr>
                <w:b/>
              </w:rPr>
              <w:t>P08</w:t>
            </w:r>
          </w:p>
        </w:tc>
        <w:tc>
          <w:tcPr>
            <w:tcW w:w="1794" w:type="dxa"/>
          </w:tcPr>
          <w:p w14:paraId="7C741A5C" w14:textId="77777777" w:rsidR="005B562B" w:rsidRPr="00425522" w:rsidRDefault="005B562B" w:rsidP="00D270AA">
            <w:pPr>
              <w:jc w:val="center"/>
              <w:rPr>
                <w:b/>
              </w:rPr>
            </w:pPr>
          </w:p>
        </w:tc>
      </w:tr>
      <w:tr w:rsidR="005B562B" w:rsidRPr="00425522" w14:paraId="62D15F4B" w14:textId="77777777" w:rsidTr="00D41D25">
        <w:tc>
          <w:tcPr>
            <w:tcW w:w="531" w:type="dxa"/>
          </w:tcPr>
          <w:p w14:paraId="4286157F" w14:textId="77777777" w:rsidR="005B562B" w:rsidRPr="00425522" w:rsidRDefault="005B562B" w:rsidP="005B562B">
            <w:pPr>
              <w:jc w:val="center"/>
              <w:rPr>
                <w:rFonts w:cs="Arial"/>
                <w:b/>
                <w:szCs w:val="22"/>
              </w:rPr>
            </w:pPr>
            <w:r w:rsidRPr="00425522">
              <w:rPr>
                <w:rFonts w:cs="Arial"/>
                <w:b/>
                <w:szCs w:val="22"/>
              </w:rPr>
              <w:t>2</w:t>
            </w:r>
          </w:p>
        </w:tc>
        <w:tc>
          <w:tcPr>
            <w:tcW w:w="5751" w:type="dxa"/>
          </w:tcPr>
          <w:p w14:paraId="2CF37304" w14:textId="77777777" w:rsidR="005B562B" w:rsidRPr="00425522" w:rsidRDefault="005B562B" w:rsidP="005B562B">
            <w:pPr>
              <w:jc w:val="left"/>
              <w:rPr>
                <w:rFonts w:cs="Arial"/>
                <w:sz w:val="20"/>
                <w:lang w:eastAsia="fr-FR"/>
              </w:rPr>
            </w:pPr>
            <w:r w:rsidRPr="00425522">
              <w:rPr>
                <w:rFonts w:cs="Arial"/>
                <w:sz w:val="20"/>
              </w:rPr>
              <w:t>Les documents de référence sont-</w:t>
            </w:r>
            <w:r w:rsidR="0073080C" w:rsidRPr="00425522">
              <w:rPr>
                <w:rFonts w:cs="Arial"/>
                <w:sz w:val="20"/>
              </w:rPr>
              <w:t>ils identifiés et accessibles ?</w:t>
            </w:r>
            <w:r w:rsidRPr="00425522">
              <w:rPr>
                <w:rFonts w:cs="Arial"/>
                <w:sz w:val="20"/>
              </w:rPr>
              <w:br/>
            </w:r>
            <w:r w:rsidRPr="00425522">
              <w:rPr>
                <w:rFonts w:cs="Arial"/>
                <w:i/>
                <w:iCs/>
                <w:color w:val="0070C0"/>
                <w:sz w:val="20"/>
              </w:rPr>
              <w:t>Are reference documents identified and accessible?</w:t>
            </w:r>
          </w:p>
        </w:tc>
        <w:tc>
          <w:tcPr>
            <w:tcW w:w="1210" w:type="dxa"/>
          </w:tcPr>
          <w:p w14:paraId="12903E0B" w14:textId="77777777" w:rsidR="005B562B" w:rsidRPr="00425522" w:rsidRDefault="005B562B" w:rsidP="00D270AA">
            <w:pPr>
              <w:jc w:val="center"/>
              <w:rPr>
                <w:b/>
              </w:rPr>
            </w:pPr>
          </w:p>
        </w:tc>
        <w:tc>
          <w:tcPr>
            <w:tcW w:w="1794" w:type="dxa"/>
          </w:tcPr>
          <w:p w14:paraId="42A8DA74" w14:textId="77777777" w:rsidR="005B562B" w:rsidRPr="00425522" w:rsidRDefault="00D270AA" w:rsidP="00D270AA">
            <w:pPr>
              <w:jc w:val="center"/>
              <w:rPr>
                <w:b/>
              </w:rPr>
            </w:pPr>
            <w:r w:rsidRPr="00425522">
              <w:rPr>
                <w:b/>
              </w:rPr>
              <w:t>R14</w:t>
            </w:r>
          </w:p>
        </w:tc>
      </w:tr>
      <w:tr w:rsidR="005B562B" w:rsidRPr="00425522" w14:paraId="3351E0B7" w14:textId="77777777" w:rsidTr="00D41D25">
        <w:tc>
          <w:tcPr>
            <w:tcW w:w="531" w:type="dxa"/>
          </w:tcPr>
          <w:p w14:paraId="1541A135" w14:textId="77777777" w:rsidR="005B562B" w:rsidRPr="00425522" w:rsidRDefault="005B562B" w:rsidP="005B562B">
            <w:pPr>
              <w:jc w:val="center"/>
              <w:rPr>
                <w:rFonts w:cs="Arial"/>
                <w:b/>
                <w:szCs w:val="22"/>
              </w:rPr>
            </w:pPr>
            <w:r w:rsidRPr="00425522">
              <w:rPr>
                <w:rFonts w:cs="Arial"/>
                <w:b/>
                <w:szCs w:val="22"/>
              </w:rPr>
              <w:t>3</w:t>
            </w:r>
          </w:p>
        </w:tc>
        <w:tc>
          <w:tcPr>
            <w:tcW w:w="5751" w:type="dxa"/>
          </w:tcPr>
          <w:p w14:paraId="11D22362" w14:textId="77777777" w:rsidR="005B562B" w:rsidRPr="00425522" w:rsidRDefault="005B562B" w:rsidP="005B562B">
            <w:pPr>
              <w:jc w:val="left"/>
              <w:rPr>
                <w:rFonts w:cs="Arial"/>
                <w:sz w:val="20"/>
                <w:lang w:eastAsia="fr-FR"/>
              </w:rPr>
            </w:pPr>
            <w:r w:rsidRPr="00425522">
              <w:rPr>
                <w:rFonts w:cs="Arial"/>
                <w:sz w:val="20"/>
              </w:rPr>
              <w:t>Présence d'au moins un DC "Système"</w:t>
            </w:r>
            <w:r w:rsidRPr="00425522">
              <w:rPr>
                <w:rFonts w:cs="Arial"/>
                <w:sz w:val="20"/>
              </w:rPr>
              <w:br/>
            </w:r>
            <w:r w:rsidRPr="00425522">
              <w:rPr>
                <w:rFonts w:cs="Arial"/>
                <w:i/>
                <w:iCs/>
                <w:color w:val="0066CC"/>
                <w:sz w:val="20"/>
              </w:rPr>
              <w:t>Presence of at least one DC "System"</w:t>
            </w:r>
          </w:p>
        </w:tc>
        <w:tc>
          <w:tcPr>
            <w:tcW w:w="1210" w:type="dxa"/>
          </w:tcPr>
          <w:p w14:paraId="45A411C3" w14:textId="77777777" w:rsidR="005B562B" w:rsidRPr="00425522" w:rsidRDefault="005B562B" w:rsidP="00D270AA">
            <w:pPr>
              <w:jc w:val="center"/>
              <w:rPr>
                <w:b/>
              </w:rPr>
            </w:pPr>
          </w:p>
        </w:tc>
        <w:tc>
          <w:tcPr>
            <w:tcW w:w="1794" w:type="dxa"/>
          </w:tcPr>
          <w:p w14:paraId="424A314B" w14:textId="77777777" w:rsidR="005B562B" w:rsidRPr="00425522" w:rsidRDefault="00D270AA" w:rsidP="00D270AA">
            <w:pPr>
              <w:jc w:val="center"/>
              <w:rPr>
                <w:b/>
              </w:rPr>
            </w:pPr>
            <w:r w:rsidRPr="00425522">
              <w:rPr>
                <w:b/>
              </w:rPr>
              <w:t>R15</w:t>
            </w:r>
          </w:p>
        </w:tc>
      </w:tr>
      <w:tr w:rsidR="005B562B" w:rsidRPr="00425522" w14:paraId="66A68294" w14:textId="77777777" w:rsidTr="00D41D25">
        <w:tc>
          <w:tcPr>
            <w:tcW w:w="531" w:type="dxa"/>
          </w:tcPr>
          <w:p w14:paraId="6726977B" w14:textId="77777777" w:rsidR="005B562B" w:rsidRPr="00425522" w:rsidRDefault="005B562B" w:rsidP="005B562B">
            <w:pPr>
              <w:jc w:val="center"/>
              <w:rPr>
                <w:rFonts w:cs="Arial"/>
                <w:b/>
                <w:szCs w:val="22"/>
              </w:rPr>
            </w:pPr>
            <w:r w:rsidRPr="00425522">
              <w:rPr>
                <w:rFonts w:cs="Arial"/>
                <w:b/>
                <w:szCs w:val="22"/>
              </w:rPr>
              <w:t>4</w:t>
            </w:r>
          </w:p>
        </w:tc>
        <w:tc>
          <w:tcPr>
            <w:tcW w:w="5751" w:type="dxa"/>
          </w:tcPr>
          <w:p w14:paraId="4E8E4311" w14:textId="77777777" w:rsidR="005B562B" w:rsidRPr="00425522" w:rsidRDefault="005B562B" w:rsidP="005B562B">
            <w:pPr>
              <w:jc w:val="left"/>
              <w:rPr>
                <w:rFonts w:cs="Arial"/>
                <w:sz w:val="20"/>
                <w:lang w:eastAsia="fr-FR"/>
              </w:rPr>
            </w:pPr>
            <w:r w:rsidRPr="00425522">
              <w:rPr>
                <w:rFonts w:cs="Arial"/>
                <w:sz w:val="20"/>
              </w:rPr>
              <w:t>Les DC sont robustes</w:t>
            </w:r>
            <w:r w:rsidRPr="00425522">
              <w:rPr>
                <w:rFonts w:cs="Arial"/>
                <w:sz w:val="20"/>
              </w:rPr>
              <w:br/>
            </w:r>
            <w:r w:rsidRPr="00425522">
              <w:rPr>
                <w:rFonts w:cs="Arial"/>
                <w:i/>
                <w:iCs/>
                <w:color w:val="0066CC"/>
                <w:sz w:val="20"/>
              </w:rPr>
              <w:t>DC are robust</w:t>
            </w:r>
          </w:p>
        </w:tc>
        <w:tc>
          <w:tcPr>
            <w:tcW w:w="1210" w:type="dxa"/>
          </w:tcPr>
          <w:p w14:paraId="42AFC6E8" w14:textId="77777777" w:rsidR="005B562B" w:rsidRPr="00425522" w:rsidRDefault="005B562B" w:rsidP="00D270AA">
            <w:pPr>
              <w:jc w:val="center"/>
              <w:rPr>
                <w:b/>
              </w:rPr>
            </w:pPr>
          </w:p>
        </w:tc>
        <w:tc>
          <w:tcPr>
            <w:tcW w:w="1794" w:type="dxa"/>
          </w:tcPr>
          <w:p w14:paraId="6C6E830D" w14:textId="77777777" w:rsidR="005B562B" w:rsidRPr="00425522" w:rsidRDefault="005B562B" w:rsidP="00D270AA">
            <w:pPr>
              <w:jc w:val="center"/>
              <w:rPr>
                <w:b/>
              </w:rPr>
            </w:pPr>
          </w:p>
        </w:tc>
      </w:tr>
      <w:tr w:rsidR="005B562B" w:rsidRPr="00425522" w14:paraId="6E64EBF3" w14:textId="77777777" w:rsidTr="00D41D25">
        <w:tc>
          <w:tcPr>
            <w:tcW w:w="531" w:type="dxa"/>
          </w:tcPr>
          <w:p w14:paraId="1CEC6785" w14:textId="77777777" w:rsidR="005B562B" w:rsidRPr="00425522" w:rsidRDefault="005B562B" w:rsidP="005B562B">
            <w:pPr>
              <w:jc w:val="center"/>
              <w:rPr>
                <w:rFonts w:cs="Arial"/>
                <w:b/>
                <w:szCs w:val="22"/>
              </w:rPr>
            </w:pPr>
            <w:r w:rsidRPr="00425522">
              <w:rPr>
                <w:rFonts w:cs="Arial"/>
                <w:b/>
                <w:szCs w:val="22"/>
              </w:rPr>
              <w:t>5</w:t>
            </w:r>
          </w:p>
        </w:tc>
        <w:tc>
          <w:tcPr>
            <w:tcW w:w="5751" w:type="dxa"/>
          </w:tcPr>
          <w:p w14:paraId="344C278B" w14:textId="77777777" w:rsidR="005B562B" w:rsidRPr="00425522" w:rsidRDefault="005B562B" w:rsidP="005B562B">
            <w:pPr>
              <w:jc w:val="left"/>
              <w:rPr>
                <w:rFonts w:cs="Arial"/>
                <w:sz w:val="20"/>
                <w:lang w:eastAsia="fr-FR"/>
              </w:rPr>
            </w:pPr>
            <w:r w:rsidRPr="00425522">
              <w:rPr>
                <w:rFonts w:cs="Arial"/>
                <w:sz w:val="20"/>
              </w:rPr>
              <w:t>Le DC "Protéger et Distribuer" et la ST IAECEE sont connus et pris en compte</w:t>
            </w:r>
            <w:r w:rsidRPr="00425522">
              <w:rPr>
                <w:rFonts w:cs="Arial"/>
                <w:sz w:val="20"/>
              </w:rPr>
              <w:br/>
            </w:r>
            <w:r w:rsidRPr="00425522">
              <w:rPr>
                <w:rFonts w:cs="Arial"/>
                <w:i/>
                <w:iCs/>
                <w:color w:val="0066CC"/>
                <w:sz w:val="20"/>
              </w:rPr>
              <w:t>The DC "Protect and Distribute" and ST IAECEE are known and taken into account</w:t>
            </w:r>
          </w:p>
        </w:tc>
        <w:tc>
          <w:tcPr>
            <w:tcW w:w="1210" w:type="dxa"/>
          </w:tcPr>
          <w:p w14:paraId="6895CB3F" w14:textId="77777777" w:rsidR="005B562B" w:rsidRPr="00425522" w:rsidRDefault="005B562B" w:rsidP="00D270AA">
            <w:pPr>
              <w:jc w:val="center"/>
              <w:rPr>
                <w:b/>
              </w:rPr>
            </w:pPr>
          </w:p>
        </w:tc>
        <w:tc>
          <w:tcPr>
            <w:tcW w:w="1794" w:type="dxa"/>
          </w:tcPr>
          <w:p w14:paraId="55A3223A" w14:textId="77777777" w:rsidR="005B562B" w:rsidRPr="00425522" w:rsidRDefault="005B562B" w:rsidP="00D270AA">
            <w:pPr>
              <w:jc w:val="center"/>
              <w:rPr>
                <w:b/>
              </w:rPr>
            </w:pPr>
          </w:p>
        </w:tc>
      </w:tr>
      <w:tr w:rsidR="005B562B" w:rsidRPr="00425522" w14:paraId="7DC98DEA" w14:textId="77777777" w:rsidTr="00D41D25">
        <w:tc>
          <w:tcPr>
            <w:tcW w:w="531" w:type="dxa"/>
          </w:tcPr>
          <w:p w14:paraId="30BCC429" w14:textId="77777777" w:rsidR="005B562B" w:rsidRPr="00425522" w:rsidRDefault="005B562B" w:rsidP="005B562B">
            <w:pPr>
              <w:jc w:val="center"/>
              <w:rPr>
                <w:rFonts w:cs="Arial"/>
                <w:b/>
                <w:szCs w:val="22"/>
              </w:rPr>
            </w:pPr>
            <w:r w:rsidRPr="00425522">
              <w:rPr>
                <w:rFonts w:cs="Arial"/>
                <w:b/>
                <w:szCs w:val="22"/>
              </w:rPr>
              <w:t>6</w:t>
            </w:r>
          </w:p>
        </w:tc>
        <w:tc>
          <w:tcPr>
            <w:tcW w:w="5751" w:type="dxa"/>
          </w:tcPr>
          <w:p w14:paraId="54BE2E89" w14:textId="77777777" w:rsidR="005B562B" w:rsidRPr="00425522" w:rsidRDefault="005B562B" w:rsidP="005B562B">
            <w:pPr>
              <w:jc w:val="left"/>
              <w:rPr>
                <w:rFonts w:cs="Arial"/>
                <w:sz w:val="20"/>
                <w:lang w:eastAsia="fr-FR"/>
              </w:rPr>
            </w:pPr>
            <w:r w:rsidRPr="00425522">
              <w:rPr>
                <w:rFonts w:cs="Arial"/>
                <w:sz w:val="20"/>
              </w:rPr>
              <w:t>La STPP CMON existe et elle est robuste</w:t>
            </w:r>
            <w:r w:rsidRPr="00425522">
              <w:rPr>
                <w:rFonts w:cs="Arial"/>
                <w:sz w:val="20"/>
              </w:rPr>
              <w:br/>
            </w:r>
            <w:r w:rsidRPr="00425522">
              <w:rPr>
                <w:rFonts w:cs="Arial"/>
                <w:i/>
                <w:iCs/>
                <w:color w:val="0066CC"/>
                <w:sz w:val="20"/>
              </w:rPr>
              <w:t>The STPP CMON exists and is robust</w:t>
            </w:r>
          </w:p>
        </w:tc>
        <w:tc>
          <w:tcPr>
            <w:tcW w:w="1210" w:type="dxa"/>
          </w:tcPr>
          <w:p w14:paraId="1F0C2F37" w14:textId="77777777" w:rsidR="005B562B" w:rsidRPr="00425522" w:rsidRDefault="005B562B" w:rsidP="00D270AA">
            <w:pPr>
              <w:jc w:val="center"/>
              <w:rPr>
                <w:b/>
              </w:rPr>
            </w:pPr>
          </w:p>
        </w:tc>
        <w:tc>
          <w:tcPr>
            <w:tcW w:w="1794" w:type="dxa"/>
          </w:tcPr>
          <w:p w14:paraId="317C049B" w14:textId="77777777" w:rsidR="005B562B" w:rsidRPr="00425522" w:rsidRDefault="005B562B" w:rsidP="00D270AA">
            <w:pPr>
              <w:jc w:val="center"/>
              <w:rPr>
                <w:b/>
              </w:rPr>
            </w:pPr>
          </w:p>
        </w:tc>
      </w:tr>
      <w:tr w:rsidR="005B562B" w:rsidRPr="00425522" w14:paraId="4ACD582F" w14:textId="77777777" w:rsidTr="00D41D25">
        <w:tc>
          <w:tcPr>
            <w:tcW w:w="531" w:type="dxa"/>
          </w:tcPr>
          <w:p w14:paraId="38564185" w14:textId="77777777" w:rsidR="005B562B" w:rsidRPr="00425522" w:rsidRDefault="005B562B" w:rsidP="005B562B">
            <w:pPr>
              <w:jc w:val="center"/>
              <w:rPr>
                <w:rFonts w:cs="Arial"/>
                <w:b/>
                <w:szCs w:val="22"/>
              </w:rPr>
            </w:pPr>
            <w:r w:rsidRPr="00425522">
              <w:rPr>
                <w:rFonts w:cs="Arial"/>
                <w:b/>
                <w:szCs w:val="22"/>
              </w:rPr>
              <w:t>7</w:t>
            </w:r>
          </w:p>
        </w:tc>
        <w:tc>
          <w:tcPr>
            <w:tcW w:w="5751" w:type="dxa"/>
          </w:tcPr>
          <w:p w14:paraId="601C5A5D" w14:textId="77777777" w:rsidR="005B562B" w:rsidRPr="00425522" w:rsidRDefault="005B562B" w:rsidP="005B562B">
            <w:pPr>
              <w:jc w:val="left"/>
              <w:rPr>
                <w:rFonts w:cs="Arial"/>
                <w:sz w:val="20"/>
                <w:lang w:eastAsia="fr-FR"/>
              </w:rPr>
            </w:pPr>
            <w:r w:rsidRPr="00425522">
              <w:rPr>
                <w:rFonts w:cs="Arial"/>
                <w:sz w:val="20"/>
              </w:rPr>
              <w:t>Les autres documents de référence sont-ils robustes ?</w:t>
            </w:r>
            <w:r w:rsidRPr="00425522">
              <w:rPr>
                <w:rFonts w:cs="Arial"/>
                <w:sz w:val="20"/>
              </w:rPr>
              <w:br/>
            </w:r>
            <w:r w:rsidRPr="00425522">
              <w:rPr>
                <w:rFonts w:cs="Arial"/>
                <w:i/>
                <w:iCs/>
                <w:color w:val="0066CC"/>
                <w:sz w:val="20"/>
              </w:rPr>
              <w:t>Are the other documents robust?</w:t>
            </w:r>
          </w:p>
        </w:tc>
        <w:tc>
          <w:tcPr>
            <w:tcW w:w="1210" w:type="dxa"/>
          </w:tcPr>
          <w:p w14:paraId="3AC393D4" w14:textId="77777777" w:rsidR="005B562B" w:rsidRPr="00425522" w:rsidRDefault="005B562B" w:rsidP="00D270AA">
            <w:pPr>
              <w:jc w:val="center"/>
              <w:rPr>
                <w:b/>
              </w:rPr>
            </w:pPr>
          </w:p>
        </w:tc>
        <w:tc>
          <w:tcPr>
            <w:tcW w:w="1794" w:type="dxa"/>
          </w:tcPr>
          <w:p w14:paraId="7C0AF105" w14:textId="77777777" w:rsidR="005B562B" w:rsidRPr="00425522" w:rsidRDefault="005B562B" w:rsidP="00D270AA">
            <w:pPr>
              <w:jc w:val="center"/>
              <w:rPr>
                <w:b/>
              </w:rPr>
            </w:pPr>
          </w:p>
        </w:tc>
      </w:tr>
      <w:tr w:rsidR="005B562B" w:rsidRPr="00425522" w14:paraId="23E6DFB2" w14:textId="77777777" w:rsidTr="00D41D25">
        <w:tc>
          <w:tcPr>
            <w:tcW w:w="531" w:type="dxa"/>
          </w:tcPr>
          <w:p w14:paraId="42BCD738" w14:textId="77777777" w:rsidR="005B562B" w:rsidRPr="00425522" w:rsidRDefault="005B562B" w:rsidP="005B562B">
            <w:pPr>
              <w:jc w:val="center"/>
              <w:rPr>
                <w:b/>
                <w:bCs/>
                <w:szCs w:val="22"/>
              </w:rPr>
            </w:pPr>
            <w:r w:rsidRPr="00425522">
              <w:rPr>
                <w:b/>
                <w:bCs/>
                <w:szCs w:val="22"/>
              </w:rPr>
              <w:t>8</w:t>
            </w:r>
          </w:p>
        </w:tc>
        <w:tc>
          <w:tcPr>
            <w:tcW w:w="5751" w:type="dxa"/>
          </w:tcPr>
          <w:p w14:paraId="61995882" w14:textId="77777777" w:rsidR="005B562B" w:rsidRPr="00425522" w:rsidRDefault="005B562B" w:rsidP="005B562B">
            <w:pPr>
              <w:jc w:val="left"/>
              <w:rPr>
                <w:rFonts w:cs="Arial"/>
                <w:sz w:val="20"/>
                <w:lang w:eastAsia="fr-FR"/>
              </w:rPr>
            </w:pPr>
            <w:r w:rsidRPr="00425522">
              <w:rPr>
                <w:rFonts w:cs="Arial"/>
                <w:sz w:val="20"/>
              </w:rPr>
              <w:t>Le RETEX a t-il été analysé, formalisé et intégré à la ST ?</w:t>
            </w:r>
            <w:r w:rsidRPr="00425522">
              <w:rPr>
                <w:rFonts w:cs="Arial"/>
                <w:sz w:val="20"/>
              </w:rPr>
              <w:br/>
            </w:r>
            <w:r w:rsidRPr="00425522">
              <w:rPr>
                <w:rFonts w:cs="Arial"/>
                <w:i/>
                <w:iCs/>
                <w:color w:val="0066CC"/>
                <w:sz w:val="20"/>
              </w:rPr>
              <w:t>Have the experience feedback been analyzed, formalized and integrated into the TS?</w:t>
            </w:r>
          </w:p>
        </w:tc>
        <w:tc>
          <w:tcPr>
            <w:tcW w:w="1210" w:type="dxa"/>
          </w:tcPr>
          <w:p w14:paraId="52E552E9" w14:textId="77777777" w:rsidR="005B562B" w:rsidRPr="00425522" w:rsidRDefault="005B562B" w:rsidP="00D270AA">
            <w:pPr>
              <w:jc w:val="center"/>
              <w:rPr>
                <w:b/>
              </w:rPr>
            </w:pPr>
          </w:p>
        </w:tc>
        <w:tc>
          <w:tcPr>
            <w:tcW w:w="1794" w:type="dxa"/>
          </w:tcPr>
          <w:p w14:paraId="42AA8CC3" w14:textId="77777777" w:rsidR="005B562B" w:rsidRPr="00425522" w:rsidRDefault="005B562B" w:rsidP="00D270AA">
            <w:pPr>
              <w:jc w:val="center"/>
              <w:rPr>
                <w:b/>
              </w:rPr>
            </w:pPr>
          </w:p>
        </w:tc>
      </w:tr>
      <w:tr w:rsidR="005B562B" w:rsidRPr="00425522" w14:paraId="7814D8B1" w14:textId="77777777" w:rsidTr="00D41D25">
        <w:tc>
          <w:tcPr>
            <w:tcW w:w="531" w:type="dxa"/>
          </w:tcPr>
          <w:p w14:paraId="6B2074BF" w14:textId="77777777" w:rsidR="005B562B" w:rsidRPr="00425522" w:rsidRDefault="005B562B" w:rsidP="005B562B">
            <w:pPr>
              <w:jc w:val="center"/>
              <w:rPr>
                <w:b/>
                <w:bCs/>
                <w:szCs w:val="22"/>
              </w:rPr>
            </w:pPr>
            <w:r w:rsidRPr="00425522">
              <w:rPr>
                <w:b/>
                <w:bCs/>
                <w:szCs w:val="22"/>
              </w:rPr>
              <w:t>9</w:t>
            </w:r>
          </w:p>
        </w:tc>
        <w:tc>
          <w:tcPr>
            <w:tcW w:w="5751" w:type="dxa"/>
          </w:tcPr>
          <w:p w14:paraId="572BAF5B" w14:textId="77777777" w:rsidR="005B562B" w:rsidRPr="00425522" w:rsidRDefault="005B562B" w:rsidP="005B562B">
            <w:pPr>
              <w:jc w:val="left"/>
              <w:rPr>
                <w:rFonts w:cs="Arial"/>
                <w:sz w:val="20"/>
                <w:lang w:eastAsia="fr-FR"/>
              </w:rPr>
            </w:pPr>
            <w:r w:rsidRPr="00425522">
              <w:rPr>
                <w:rFonts w:cs="Arial"/>
                <w:sz w:val="20"/>
              </w:rPr>
              <w:t>La traçabilité des exigences est assurée avec l'amont</w:t>
            </w:r>
            <w:r w:rsidRPr="00425522">
              <w:rPr>
                <w:rFonts w:cs="Arial"/>
                <w:sz w:val="20"/>
              </w:rPr>
              <w:br/>
            </w:r>
            <w:r w:rsidRPr="00425522">
              <w:rPr>
                <w:rFonts w:cs="Arial"/>
                <w:i/>
                <w:iCs/>
                <w:color w:val="0066CC"/>
                <w:sz w:val="20"/>
              </w:rPr>
              <w:t>Requirements traceability is ensured with the upstream documents</w:t>
            </w:r>
          </w:p>
        </w:tc>
        <w:tc>
          <w:tcPr>
            <w:tcW w:w="1210" w:type="dxa"/>
          </w:tcPr>
          <w:p w14:paraId="41F32C85" w14:textId="77777777" w:rsidR="005B562B" w:rsidRPr="00425522" w:rsidRDefault="005B562B" w:rsidP="00D270AA">
            <w:pPr>
              <w:jc w:val="center"/>
              <w:rPr>
                <w:b/>
              </w:rPr>
            </w:pPr>
          </w:p>
        </w:tc>
        <w:tc>
          <w:tcPr>
            <w:tcW w:w="1794" w:type="dxa"/>
          </w:tcPr>
          <w:p w14:paraId="28FFCAD3" w14:textId="77777777" w:rsidR="005B562B" w:rsidRPr="00425522" w:rsidRDefault="005B562B" w:rsidP="00D270AA">
            <w:pPr>
              <w:jc w:val="center"/>
              <w:rPr>
                <w:b/>
              </w:rPr>
            </w:pPr>
          </w:p>
        </w:tc>
      </w:tr>
      <w:tr w:rsidR="005B562B" w:rsidRPr="00425522" w14:paraId="15C51E4F" w14:textId="77777777" w:rsidTr="00D41D25">
        <w:tc>
          <w:tcPr>
            <w:tcW w:w="531" w:type="dxa"/>
          </w:tcPr>
          <w:p w14:paraId="52C9E88C" w14:textId="77777777" w:rsidR="005B562B" w:rsidRPr="00425522" w:rsidRDefault="005B562B" w:rsidP="005B562B">
            <w:pPr>
              <w:jc w:val="center"/>
              <w:rPr>
                <w:b/>
                <w:bCs/>
              </w:rPr>
            </w:pPr>
            <w:r w:rsidRPr="00425522">
              <w:rPr>
                <w:b/>
                <w:bCs/>
              </w:rPr>
              <w:t>10</w:t>
            </w:r>
          </w:p>
        </w:tc>
        <w:tc>
          <w:tcPr>
            <w:tcW w:w="5751" w:type="dxa"/>
          </w:tcPr>
          <w:p w14:paraId="26EB3294" w14:textId="77777777" w:rsidR="005B562B" w:rsidRPr="00425522" w:rsidRDefault="005B562B" w:rsidP="005B562B">
            <w:pPr>
              <w:jc w:val="left"/>
              <w:rPr>
                <w:rFonts w:cs="Arial"/>
                <w:sz w:val="20"/>
                <w:lang w:eastAsia="fr-FR"/>
              </w:rPr>
            </w:pPr>
            <w:r w:rsidRPr="00425522">
              <w:rPr>
                <w:rFonts w:cs="Arial"/>
                <w:sz w:val="20"/>
              </w:rPr>
              <w:t>Les exigences de la ST sont-elles cohérentes avec l'architecture des sur-systèmes amont ?</w:t>
            </w:r>
            <w:r w:rsidRPr="00425522">
              <w:rPr>
                <w:rFonts w:cs="Arial"/>
                <w:sz w:val="20"/>
              </w:rPr>
              <w:br/>
            </w:r>
            <w:r w:rsidRPr="00425522">
              <w:rPr>
                <w:rFonts w:cs="Arial"/>
                <w:i/>
                <w:iCs/>
                <w:color w:val="0070C0"/>
                <w:sz w:val="20"/>
              </w:rPr>
              <w:t>Are the requirements of the TS consistent with the architecture of the upstream systems ?</w:t>
            </w:r>
          </w:p>
        </w:tc>
        <w:tc>
          <w:tcPr>
            <w:tcW w:w="1210" w:type="dxa"/>
          </w:tcPr>
          <w:p w14:paraId="28002AF0" w14:textId="77777777" w:rsidR="005B562B" w:rsidRPr="00425522" w:rsidRDefault="005B562B" w:rsidP="00D270AA">
            <w:pPr>
              <w:jc w:val="center"/>
              <w:rPr>
                <w:b/>
              </w:rPr>
            </w:pPr>
          </w:p>
        </w:tc>
        <w:tc>
          <w:tcPr>
            <w:tcW w:w="1794" w:type="dxa"/>
          </w:tcPr>
          <w:p w14:paraId="297C047E" w14:textId="77777777" w:rsidR="005B562B" w:rsidRPr="00425522" w:rsidRDefault="005B562B" w:rsidP="00D270AA">
            <w:pPr>
              <w:jc w:val="center"/>
              <w:rPr>
                <w:b/>
              </w:rPr>
            </w:pPr>
          </w:p>
        </w:tc>
      </w:tr>
      <w:tr w:rsidR="005B562B" w:rsidRPr="00425522" w14:paraId="394FF5F7" w14:textId="77777777" w:rsidTr="00D41D25">
        <w:tc>
          <w:tcPr>
            <w:tcW w:w="531" w:type="dxa"/>
          </w:tcPr>
          <w:p w14:paraId="46286995" w14:textId="77777777" w:rsidR="005B562B" w:rsidRPr="00425522" w:rsidRDefault="005B562B" w:rsidP="005B562B">
            <w:pPr>
              <w:jc w:val="center"/>
              <w:rPr>
                <w:b/>
                <w:bCs/>
              </w:rPr>
            </w:pPr>
            <w:r w:rsidRPr="00425522">
              <w:rPr>
                <w:b/>
                <w:bCs/>
              </w:rPr>
              <w:t>11</w:t>
            </w:r>
          </w:p>
        </w:tc>
        <w:tc>
          <w:tcPr>
            <w:tcW w:w="5751" w:type="dxa"/>
          </w:tcPr>
          <w:p w14:paraId="17674B67" w14:textId="77777777" w:rsidR="005B562B" w:rsidRPr="00425522" w:rsidRDefault="005B562B" w:rsidP="005B562B">
            <w:pPr>
              <w:jc w:val="left"/>
              <w:rPr>
                <w:rFonts w:cs="Arial"/>
                <w:sz w:val="20"/>
                <w:lang w:eastAsia="fr-FR"/>
              </w:rPr>
            </w:pPr>
            <w:r w:rsidRPr="00425522">
              <w:rPr>
                <w:rFonts w:cs="Arial"/>
                <w:sz w:val="20"/>
              </w:rPr>
              <w:t>Les documents applicables ont-ils un domaine d'application égale ou supéri</w:t>
            </w:r>
            <w:r w:rsidR="0073080C" w:rsidRPr="00425522">
              <w:rPr>
                <w:rFonts w:cs="Arial"/>
                <w:sz w:val="20"/>
              </w:rPr>
              <w:t>eur à celle de la ST / du CdC ?</w:t>
            </w:r>
            <w:r w:rsidRPr="00425522">
              <w:rPr>
                <w:rFonts w:cs="Arial"/>
                <w:b/>
                <w:bCs/>
                <w:color w:val="FF0000"/>
                <w:sz w:val="20"/>
              </w:rPr>
              <w:br/>
            </w:r>
            <w:r w:rsidRPr="00425522">
              <w:rPr>
                <w:rFonts w:cs="Arial"/>
                <w:i/>
                <w:iCs/>
                <w:color w:val="0070C0"/>
                <w:sz w:val="20"/>
              </w:rPr>
              <w:t xml:space="preserve">Applicable documents have a scope equivalent at </w:t>
            </w:r>
            <w:r w:rsidR="0073080C" w:rsidRPr="00425522">
              <w:rPr>
                <w:rFonts w:cs="Arial"/>
                <w:i/>
                <w:iCs/>
                <w:color w:val="0070C0"/>
                <w:sz w:val="20"/>
              </w:rPr>
              <w:t>least to</w:t>
            </w:r>
            <w:r w:rsidRPr="00425522">
              <w:rPr>
                <w:rFonts w:cs="Arial"/>
                <w:i/>
                <w:iCs/>
                <w:color w:val="0070C0"/>
                <w:sz w:val="20"/>
              </w:rPr>
              <w:t xml:space="preserve"> the TS / RD ?</w:t>
            </w:r>
          </w:p>
        </w:tc>
        <w:tc>
          <w:tcPr>
            <w:tcW w:w="1210" w:type="dxa"/>
          </w:tcPr>
          <w:p w14:paraId="70C472D3" w14:textId="77777777" w:rsidR="005B562B" w:rsidRPr="00425522" w:rsidRDefault="005B562B" w:rsidP="00D270AA">
            <w:pPr>
              <w:jc w:val="center"/>
              <w:rPr>
                <w:b/>
              </w:rPr>
            </w:pPr>
          </w:p>
        </w:tc>
        <w:tc>
          <w:tcPr>
            <w:tcW w:w="1794" w:type="dxa"/>
          </w:tcPr>
          <w:p w14:paraId="3B7602A3" w14:textId="77777777" w:rsidR="005B562B" w:rsidRPr="00425522" w:rsidRDefault="00D270AA" w:rsidP="00D270AA">
            <w:pPr>
              <w:jc w:val="center"/>
              <w:rPr>
                <w:b/>
              </w:rPr>
            </w:pPr>
            <w:r w:rsidRPr="00425522">
              <w:rPr>
                <w:b/>
              </w:rPr>
              <w:t>R16</w:t>
            </w:r>
          </w:p>
        </w:tc>
      </w:tr>
      <w:tr w:rsidR="005B562B" w:rsidRPr="00425522" w14:paraId="179888D1" w14:textId="77777777" w:rsidTr="00D41D25">
        <w:tc>
          <w:tcPr>
            <w:tcW w:w="531" w:type="dxa"/>
          </w:tcPr>
          <w:p w14:paraId="4B9BDAE6" w14:textId="77777777" w:rsidR="005B562B" w:rsidRPr="00425522" w:rsidRDefault="0073080C" w:rsidP="005B562B">
            <w:pPr>
              <w:jc w:val="center"/>
              <w:rPr>
                <w:b/>
                <w:bCs/>
              </w:rPr>
            </w:pPr>
            <w:r w:rsidRPr="00425522">
              <w:rPr>
                <w:b/>
                <w:bCs/>
              </w:rPr>
              <w:t>12</w:t>
            </w:r>
          </w:p>
        </w:tc>
        <w:tc>
          <w:tcPr>
            <w:tcW w:w="5751" w:type="dxa"/>
          </w:tcPr>
          <w:p w14:paraId="35297F0D" w14:textId="77777777" w:rsidR="005B562B" w:rsidRPr="00425522" w:rsidRDefault="0073080C" w:rsidP="005B562B">
            <w:pPr>
              <w:jc w:val="left"/>
              <w:rPr>
                <w:rFonts w:cs="Arial"/>
                <w:sz w:val="20"/>
                <w:lang w:eastAsia="fr-FR"/>
              </w:rPr>
            </w:pPr>
            <w:r w:rsidRPr="00425522">
              <w:rPr>
                <w:rFonts w:cs="Arial"/>
                <w:sz w:val="20"/>
              </w:rPr>
              <w:t>Les documents applicables sont-ils validés et accessibles ?</w:t>
            </w:r>
            <w:r w:rsidRPr="00425522">
              <w:rPr>
                <w:rFonts w:cs="Arial"/>
                <w:sz w:val="20"/>
              </w:rPr>
              <w:br/>
            </w:r>
            <w:r w:rsidRPr="00425522">
              <w:rPr>
                <w:rFonts w:cs="Arial"/>
                <w:i/>
                <w:iCs/>
                <w:color w:val="0070C0"/>
                <w:sz w:val="20"/>
              </w:rPr>
              <w:t>The applicable documents are validated and accessible.</w:t>
            </w:r>
          </w:p>
        </w:tc>
        <w:tc>
          <w:tcPr>
            <w:tcW w:w="1210" w:type="dxa"/>
          </w:tcPr>
          <w:p w14:paraId="13FBD2DE" w14:textId="77777777" w:rsidR="005B562B" w:rsidRPr="00425522" w:rsidRDefault="005B562B" w:rsidP="00D270AA">
            <w:pPr>
              <w:jc w:val="center"/>
              <w:rPr>
                <w:b/>
              </w:rPr>
            </w:pPr>
          </w:p>
        </w:tc>
        <w:tc>
          <w:tcPr>
            <w:tcW w:w="1794" w:type="dxa"/>
          </w:tcPr>
          <w:p w14:paraId="3ED54A84" w14:textId="77777777" w:rsidR="005B562B" w:rsidRPr="00425522" w:rsidRDefault="00D270AA" w:rsidP="00D270AA">
            <w:pPr>
              <w:jc w:val="center"/>
              <w:rPr>
                <w:b/>
              </w:rPr>
            </w:pPr>
            <w:r w:rsidRPr="00425522">
              <w:rPr>
                <w:b/>
              </w:rPr>
              <w:t>R14</w:t>
            </w:r>
          </w:p>
        </w:tc>
      </w:tr>
      <w:tr w:rsidR="005B562B" w:rsidRPr="00425522" w14:paraId="48148ED2" w14:textId="77777777" w:rsidTr="00D41D25">
        <w:tc>
          <w:tcPr>
            <w:tcW w:w="531" w:type="dxa"/>
          </w:tcPr>
          <w:p w14:paraId="51C56BC1" w14:textId="77777777" w:rsidR="005B562B" w:rsidRPr="00425522" w:rsidRDefault="0073080C" w:rsidP="005B562B">
            <w:pPr>
              <w:jc w:val="center"/>
              <w:rPr>
                <w:b/>
                <w:bCs/>
              </w:rPr>
            </w:pPr>
            <w:r w:rsidRPr="00425522">
              <w:rPr>
                <w:b/>
                <w:bCs/>
              </w:rPr>
              <w:t>13</w:t>
            </w:r>
          </w:p>
        </w:tc>
        <w:tc>
          <w:tcPr>
            <w:tcW w:w="5751" w:type="dxa"/>
          </w:tcPr>
          <w:p w14:paraId="1DC39CF0" w14:textId="77777777" w:rsidR="005B562B" w:rsidRPr="00425522" w:rsidRDefault="0073080C" w:rsidP="005B562B">
            <w:pPr>
              <w:jc w:val="left"/>
              <w:rPr>
                <w:rFonts w:cs="Arial"/>
                <w:sz w:val="20"/>
                <w:lang w:eastAsia="fr-FR"/>
              </w:rPr>
            </w:pPr>
            <w:r w:rsidRPr="00425522">
              <w:rPr>
                <w:rFonts w:cs="Arial"/>
                <w:sz w:val="20"/>
              </w:rPr>
              <w:t xml:space="preserve">Les documents applicables ne font pas d'intrusion dans la conception (ils n'imposent pas de solution) - </w:t>
            </w:r>
            <w:r w:rsidRPr="00425522">
              <w:rPr>
                <w:rFonts w:cs="Arial"/>
                <w:b/>
                <w:bCs/>
                <w:color w:val="FF0000"/>
                <w:sz w:val="20"/>
              </w:rPr>
              <w:t>item B3N</w:t>
            </w:r>
            <w:r w:rsidRPr="00425522">
              <w:rPr>
                <w:rFonts w:cs="Arial"/>
                <w:b/>
                <w:bCs/>
                <w:color w:val="FF0000"/>
                <w:sz w:val="20"/>
              </w:rPr>
              <w:br/>
            </w:r>
            <w:r w:rsidRPr="00425522">
              <w:rPr>
                <w:rFonts w:cs="Arial"/>
                <w:i/>
                <w:iCs/>
                <w:color w:val="0070C0"/>
                <w:sz w:val="20"/>
              </w:rPr>
              <w:t>The applicable documents do not intrude into the design (they do not impose a solution) - item B3N</w:t>
            </w:r>
          </w:p>
        </w:tc>
        <w:tc>
          <w:tcPr>
            <w:tcW w:w="1210" w:type="dxa"/>
          </w:tcPr>
          <w:p w14:paraId="74686426" w14:textId="77777777" w:rsidR="005B562B" w:rsidRPr="00425522" w:rsidRDefault="005B562B" w:rsidP="00D270AA">
            <w:pPr>
              <w:jc w:val="center"/>
              <w:rPr>
                <w:b/>
              </w:rPr>
            </w:pPr>
          </w:p>
        </w:tc>
        <w:tc>
          <w:tcPr>
            <w:tcW w:w="1794" w:type="dxa"/>
          </w:tcPr>
          <w:p w14:paraId="63D6F226" w14:textId="77777777" w:rsidR="005B562B" w:rsidRPr="00425522" w:rsidRDefault="005B562B" w:rsidP="00D270AA">
            <w:pPr>
              <w:jc w:val="center"/>
              <w:rPr>
                <w:b/>
              </w:rPr>
            </w:pPr>
          </w:p>
        </w:tc>
      </w:tr>
      <w:tr w:rsidR="005B562B" w:rsidRPr="00425522" w14:paraId="000FDB54" w14:textId="77777777" w:rsidTr="00D41D25">
        <w:tc>
          <w:tcPr>
            <w:tcW w:w="531" w:type="dxa"/>
          </w:tcPr>
          <w:p w14:paraId="57B7E129" w14:textId="77777777" w:rsidR="005B562B" w:rsidRPr="00425522" w:rsidRDefault="0073080C" w:rsidP="005B562B">
            <w:pPr>
              <w:jc w:val="center"/>
              <w:rPr>
                <w:b/>
                <w:bCs/>
              </w:rPr>
            </w:pPr>
            <w:r w:rsidRPr="00425522">
              <w:rPr>
                <w:b/>
                <w:bCs/>
              </w:rPr>
              <w:lastRenderedPageBreak/>
              <w:t>14</w:t>
            </w:r>
          </w:p>
        </w:tc>
        <w:tc>
          <w:tcPr>
            <w:tcW w:w="5751" w:type="dxa"/>
          </w:tcPr>
          <w:p w14:paraId="4445B7B0" w14:textId="77777777" w:rsidR="005B562B" w:rsidRPr="00425522" w:rsidRDefault="0073080C" w:rsidP="005B562B">
            <w:pPr>
              <w:jc w:val="left"/>
              <w:rPr>
                <w:rFonts w:cs="Arial"/>
                <w:sz w:val="20"/>
                <w:lang w:eastAsia="fr-FR"/>
              </w:rPr>
            </w:pPr>
            <w:r w:rsidRPr="00425522">
              <w:rPr>
                <w:rFonts w:cs="Arial"/>
                <w:sz w:val="20"/>
              </w:rPr>
              <w:t>La messagerie fonctionnelle existe et elle est robuste</w:t>
            </w:r>
            <w:r w:rsidRPr="00425522">
              <w:rPr>
                <w:rFonts w:cs="Arial"/>
                <w:sz w:val="20"/>
              </w:rPr>
              <w:br/>
            </w:r>
            <w:r w:rsidRPr="00425522">
              <w:rPr>
                <w:rFonts w:cs="Arial"/>
                <w:i/>
                <w:iCs/>
                <w:color w:val="0070C0"/>
                <w:sz w:val="20"/>
              </w:rPr>
              <w:t>Functional messaging exists and is robust</w:t>
            </w:r>
          </w:p>
        </w:tc>
        <w:tc>
          <w:tcPr>
            <w:tcW w:w="1210" w:type="dxa"/>
          </w:tcPr>
          <w:p w14:paraId="41A4B3F4" w14:textId="77777777" w:rsidR="005B562B" w:rsidRPr="00425522" w:rsidRDefault="005B562B" w:rsidP="00D270AA">
            <w:pPr>
              <w:jc w:val="center"/>
              <w:rPr>
                <w:b/>
              </w:rPr>
            </w:pPr>
          </w:p>
        </w:tc>
        <w:tc>
          <w:tcPr>
            <w:tcW w:w="1794" w:type="dxa"/>
          </w:tcPr>
          <w:p w14:paraId="66986963" w14:textId="77777777" w:rsidR="005B562B" w:rsidRPr="00425522" w:rsidRDefault="005B562B" w:rsidP="00D270AA">
            <w:pPr>
              <w:jc w:val="center"/>
              <w:rPr>
                <w:b/>
              </w:rPr>
            </w:pPr>
          </w:p>
        </w:tc>
      </w:tr>
      <w:tr w:rsidR="005B562B" w:rsidRPr="00425522" w14:paraId="5BAC1875" w14:textId="77777777" w:rsidTr="00D41D25">
        <w:tc>
          <w:tcPr>
            <w:tcW w:w="531" w:type="dxa"/>
          </w:tcPr>
          <w:p w14:paraId="7B5DC941" w14:textId="77777777" w:rsidR="005B562B" w:rsidRPr="00425522" w:rsidRDefault="0073080C" w:rsidP="005B562B">
            <w:pPr>
              <w:jc w:val="center"/>
              <w:rPr>
                <w:b/>
                <w:bCs/>
              </w:rPr>
            </w:pPr>
            <w:r w:rsidRPr="00425522">
              <w:rPr>
                <w:b/>
                <w:bCs/>
              </w:rPr>
              <w:t>15</w:t>
            </w:r>
          </w:p>
        </w:tc>
        <w:tc>
          <w:tcPr>
            <w:tcW w:w="5751" w:type="dxa"/>
          </w:tcPr>
          <w:p w14:paraId="57FEB51B" w14:textId="77777777" w:rsidR="005B562B" w:rsidRPr="00425522" w:rsidRDefault="0073080C" w:rsidP="005B562B">
            <w:pPr>
              <w:jc w:val="left"/>
              <w:rPr>
                <w:rFonts w:cs="Arial"/>
                <w:sz w:val="20"/>
                <w:lang w:eastAsia="fr-FR"/>
              </w:rPr>
            </w:pPr>
            <w:r w:rsidRPr="00425522">
              <w:rPr>
                <w:rFonts w:cs="Arial"/>
                <w:sz w:val="20"/>
              </w:rPr>
              <w:t>La messagerie diagnostic existe et elle est robuste</w:t>
            </w:r>
            <w:r w:rsidRPr="00425522">
              <w:rPr>
                <w:rFonts w:cs="Arial"/>
                <w:sz w:val="20"/>
              </w:rPr>
              <w:br/>
            </w:r>
            <w:r w:rsidRPr="00425522">
              <w:rPr>
                <w:rFonts w:cs="Arial"/>
                <w:i/>
                <w:iCs/>
                <w:color w:val="0070C0"/>
                <w:sz w:val="20"/>
              </w:rPr>
              <w:t>The diagnostic messaging exists and is robust</w:t>
            </w:r>
          </w:p>
        </w:tc>
        <w:tc>
          <w:tcPr>
            <w:tcW w:w="1210" w:type="dxa"/>
          </w:tcPr>
          <w:p w14:paraId="6176A30D" w14:textId="77777777" w:rsidR="005B562B" w:rsidRPr="00425522" w:rsidRDefault="005B562B" w:rsidP="00D270AA">
            <w:pPr>
              <w:jc w:val="center"/>
              <w:rPr>
                <w:b/>
              </w:rPr>
            </w:pPr>
          </w:p>
        </w:tc>
        <w:tc>
          <w:tcPr>
            <w:tcW w:w="1794" w:type="dxa"/>
          </w:tcPr>
          <w:p w14:paraId="1F5A0630" w14:textId="77777777" w:rsidR="005B562B" w:rsidRPr="00425522" w:rsidRDefault="005B562B" w:rsidP="00D270AA">
            <w:pPr>
              <w:jc w:val="center"/>
              <w:rPr>
                <w:b/>
              </w:rPr>
            </w:pPr>
          </w:p>
        </w:tc>
      </w:tr>
      <w:tr w:rsidR="005B562B" w:rsidRPr="00425522" w14:paraId="3A6F109B" w14:textId="77777777" w:rsidTr="00D41D25">
        <w:tc>
          <w:tcPr>
            <w:tcW w:w="531" w:type="dxa"/>
          </w:tcPr>
          <w:p w14:paraId="7433231B" w14:textId="77777777" w:rsidR="005B562B" w:rsidRPr="00425522" w:rsidRDefault="0073080C" w:rsidP="005B562B">
            <w:pPr>
              <w:jc w:val="center"/>
              <w:rPr>
                <w:b/>
                <w:bCs/>
              </w:rPr>
            </w:pPr>
            <w:r w:rsidRPr="00425522">
              <w:rPr>
                <w:b/>
                <w:bCs/>
              </w:rPr>
              <w:t>16</w:t>
            </w:r>
          </w:p>
        </w:tc>
        <w:tc>
          <w:tcPr>
            <w:tcW w:w="5751" w:type="dxa"/>
          </w:tcPr>
          <w:p w14:paraId="68D6C482" w14:textId="77777777" w:rsidR="005B562B" w:rsidRPr="00425522" w:rsidRDefault="0073080C" w:rsidP="005B562B">
            <w:pPr>
              <w:jc w:val="left"/>
              <w:rPr>
                <w:rFonts w:cs="Arial"/>
                <w:sz w:val="20"/>
                <w:lang w:eastAsia="fr-FR"/>
              </w:rPr>
            </w:pPr>
            <w:r w:rsidRPr="00425522">
              <w:rPr>
                <w:rFonts w:cs="Arial"/>
                <w:sz w:val="20"/>
              </w:rPr>
              <w:t>Le plan Fonctionnel (2D et 3D Fonctionnel et le 2D interface) existe et est robuste</w:t>
            </w:r>
            <w:r w:rsidRPr="00425522">
              <w:rPr>
                <w:rFonts w:cs="Arial"/>
                <w:sz w:val="20"/>
              </w:rPr>
              <w:br/>
            </w:r>
            <w:r w:rsidRPr="00425522">
              <w:rPr>
                <w:rFonts w:cs="Arial"/>
                <w:i/>
                <w:iCs/>
                <w:color w:val="0070C0"/>
                <w:sz w:val="20"/>
              </w:rPr>
              <w:t>The functional plane (2D and functional 3D and the 2D interface) exists and is robust</w:t>
            </w:r>
          </w:p>
        </w:tc>
        <w:tc>
          <w:tcPr>
            <w:tcW w:w="1210" w:type="dxa"/>
          </w:tcPr>
          <w:p w14:paraId="123D9941" w14:textId="77777777" w:rsidR="005B562B" w:rsidRPr="00425522" w:rsidRDefault="005B562B" w:rsidP="00D270AA">
            <w:pPr>
              <w:jc w:val="center"/>
              <w:rPr>
                <w:b/>
              </w:rPr>
            </w:pPr>
          </w:p>
        </w:tc>
        <w:tc>
          <w:tcPr>
            <w:tcW w:w="1794" w:type="dxa"/>
          </w:tcPr>
          <w:p w14:paraId="602D06E9" w14:textId="77777777" w:rsidR="005B562B" w:rsidRPr="00425522" w:rsidRDefault="005B562B" w:rsidP="00D270AA">
            <w:pPr>
              <w:jc w:val="center"/>
              <w:rPr>
                <w:b/>
              </w:rPr>
            </w:pPr>
          </w:p>
        </w:tc>
      </w:tr>
      <w:tr w:rsidR="0073080C" w:rsidRPr="00425522" w14:paraId="6D029231" w14:textId="77777777" w:rsidTr="00D41D25">
        <w:tc>
          <w:tcPr>
            <w:tcW w:w="531" w:type="dxa"/>
          </w:tcPr>
          <w:p w14:paraId="51DCDCBB" w14:textId="77777777" w:rsidR="0073080C" w:rsidRPr="00425522" w:rsidRDefault="0073080C" w:rsidP="0073080C">
            <w:pPr>
              <w:jc w:val="center"/>
              <w:rPr>
                <w:b/>
                <w:bCs/>
              </w:rPr>
            </w:pPr>
            <w:r w:rsidRPr="00425522">
              <w:rPr>
                <w:b/>
                <w:bCs/>
              </w:rPr>
              <w:t>17</w:t>
            </w:r>
          </w:p>
        </w:tc>
        <w:tc>
          <w:tcPr>
            <w:tcW w:w="5751" w:type="dxa"/>
          </w:tcPr>
          <w:p w14:paraId="210CC448" w14:textId="77777777" w:rsidR="0073080C" w:rsidRPr="00425522" w:rsidRDefault="0073080C" w:rsidP="0073080C">
            <w:pPr>
              <w:jc w:val="left"/>
              <w:rPr>
                <w:rFonts w:cs="Arial"/>
                <w:sz w:val="20"/>
                <w:lang w:eastAsia="fr-FR"/>
              </w:rPr>
            </w:pPr>
            <w:r w:rsidRPr="00425522">
              <w:rPr>
                <w:rFonts w:cs="Arial"/>
                <w:sz w:val="20"/>
              </w:rPr>
              <w:t>Les autres documents applicables sont-ils robustes ?</w:t>
            </w:r>
            <w:r w:rsidRPr="00425522">
              <w:rPr>
                <w:rFonts w:cs="Arial"/>
                <w:sz w:val="20"/>
              </w:rPr>
              <w:br/>
            </w:r>
            <w:r w:rsidRPr="00425522">
              <w:rPr>
                <w:rFonts w:cs="Arial"/>
                <w:i/>
                <w:iCs/>
                <w:color w:val="0070C0"/>
                <w:sz w:val="20"/>
              </w:rPr>
              <w:t>Are the other applicable documents robust ?</w:t>
            </w:r>
          </w:p>
        </w:tc>
        <w:tc>
          <w:tcPr>
            <w:tcW w:w="1210" w:type="dxa"/>
          </w:tcPr>
          <w:p w14:paraId="01D2C98A" w14:textId="77777777" w:rsidR="0073080C" w:rsidRPr="00425522" w:rsidRDefault="0073080C" w:rsidP="00D270AA">
            <w:pPr>
              <w:jc w:val="center"/>
              <w:rPr>
                <w:b/>
              </w:rPr>
            </w:pPr>
          </w:p>
        </w:tc>
        <w:tc>
          <w:tcPr>
            <w:tcW w:w="1794" w:type="dxa"/>
          </w:tcPr>
          <w:p w14:paraId="0E8A5C46" w14:textId="77777777" w:rsidR="0073080C" w:rsidRPr="00425522" w:rsidRDefault="0073080C" w:rsidP="00D270AA">
            <w:pPr>
              <w:jc w:val="center"/>
              <w:rPr>
                <w:b/>
              </w:rPr>
            </w:pPr>
          </w:p>
        </w:tc>
      </w:tr>
      <w:tr w:rsidR="0073080C" w:rsidRPr="00425522" w14:paraId="4A0D1EDA" w14:textId="77777777" w:rsidTr="00D41D25">
        <w:tc>
          <w:tcPr>
            <w:tcW w:w="531" w:type="dxa"/>
          </w:tcPr>
          <w:p w14:paraId="16AF4B74" w14:textId="77777777" w:rsidR="0073080C" w:rsidRPr="00425522" w:rsidRDefault="0073080C" w:rsidP="0073080C">
            <w:pPr>
              <w:jc w:val="center"/>
              <w:rPr>
                <w:b/>
                <w:bCs/>
              </w:rPr>
            </w:pPr>
            <w:r w:rsidRPr="00425522">
              <w:rPr>
                <w:b/>
                <w:bCs/>
              </w:rPr>
              <w:t>18</w:t>
            </w:r>
          </w:p>
        </w:tc>
        <w:tc>
          <w:tcPr>
            <w:tcW w:w="5751" w:type="dxa"/>
          </w:tcPr>
          <w:p w14:paraId="5DEE591C" w14:textId="77777777" w:rsidR="0073080C" w:rsidRPr="00425522" w:rsidRDefault="0073080C" w:rsidP="0073080C">
            <w:pPr>
              <w:jc w:val="left"/>
              <w:rPr>
                <w:b/>
                <w:bCs/>
              </w:rPr>
            </w:pPr>
            <w:r w:rsidRPr="00425522">
              <w:rPr>
                <w:rFonts w:cs="Arial"/>
                <w:sz w:val="20"/>
              </w:rPr>
              <w:t>Prise en compte du Profil de mission pour les essais d'endurance</w:t>
            </w:r>
            <w:r w:rsidRPr="00425522">
              <w:rPr>
                <w:rFonts w:cs="Arial"/>
                <w:sz w:val="20"/>
              </w:rPr>
              <w:br/>
            </w:r>
            <w:r w:rsidRPr="00425522">
              <w:rPr>
                <w:rFonts w:cs="Arial"/>
                <w:i/>
                <w:iCs/>
                <w:color w:val="0070C0"/>
                <w:sz w:val="20"/>
              </w:rPr>
              <w:t>Mission profile have been taken into account for endurance tests</w:t>
            </w:r>
          </w:p>
        </w:tc>
        <w:tc>
          <w:tcPr>
            <w:tcW w:w="1210" w:type="dxa"/>
          </w:tcPr>
          <w:p w14:paraId="1BDD7B50" w14:textId="77777777" w:rsidR="0073080C" w:rsidRPr="00425522" w:rsidRDefault="0073080C" w:rsidP="00D270AA">
            <w:pPr>
              <w:jc w:val="center"/>
              <w:rPr>
                <w:b/>
              </w:rPr>
            </w:pPr>
          </w:p>
        </w:tc>
        <w:tc>
          <w:tcPr>
            <w:tcW w:w="1794" w:type="dxa"/>
          </w:tcPr>
          <w:p w14:paraId="1AD0745F" w14:textId="77777777" w:rsidR="0073080C" w:rsidRPr="00425522" w:rsidRDefault="0073080C" w:rsidP="00D270AA">
            <w:pPr>
              <w:jc w:val="center"/>
              <w:rPr>
                <w:b/>
              </w:rPr>
            </w:pPr>
          </w:p>
        </w:tc>
      </w:tr>
      <w:tr w:rsidR="0073080C" w:rsidRPr="00425522" w14:paraId="31686CA5" w14:textId="77777777" w:rsidTr="00D41D25">
        <w:tc>
          <w:tcPr>
            <w:tcW w:w="531" w:type="dxa"/>
          </w:tcPr>
          <w:p w14:paraId="74656FD4" w14:textId="77777777" w:rsidR="0073080C" w:rsidRPr="00425522" w:rsidRDefault="0073080C" w:rsidP="0073080C">
            <w:pPr>
              <w:jc w:val="center"/>
              <w:rPr>
                <w:b/>
                <w:bCs/>
              </w:rPr>
            </w:pPr>
            <w:r w:rsidRPr="00425522">
              <w:rPr>
                <w:b/>
                <w:bCs/>
              </w:rPr>
              <w:t>19</w:t>
            </w:r>
          </w:p>
        </w:tc>
        <w:tc>
          <w:tcPr>
            <w:tcW w:w="5751" w:type="dxa"/>
          </w:tcPr>
          <w:p w14:paraId="728001A9" w14:textId="77777777" w:rsidR="0073080C" w:rsidRPr="00425522" w:rsidRDefault="0073080C" w:rsidP="0073080C">
            <w:pPr>
              <w:jc w:val="left"/>
              <w:rPr>
                <w:rFonts w:cs="Arial"/>
                <w:sz w:val="20"/>
              </w:rPr>
            </w:pPr>
            <w:r w:rsidRPr="00425522">
              <w:rPr>
                <w:rFonts w:cs="Arial"/>
                <w:sz w:val="20"/>
              </w:rPr>
              <w:t xml:space="preserve">Respect des règles de gestion de la ST </w:t>
            </w:r>
          </w:p>
          <w:p w14:paraId="33CCB518" w14:textId="77777777" w:rsidR="0073080C" w:rsidRPr="00425522" w:rsidRDefault="0073080C" w:rsidP="0073080C">
            <w:pPr>
              <w:jc w:val="left"/>
              <w:rPr>
                <w:rFonts w:cs="Arial"/>
                <w:sz w:val="20"/>
                <w:lang w:eastAsia="fr-FR"/>
              </w:rPr>
            </w:pPr>
            <w:r w:rsidRPr="00425522">
              <w:rPr>
                <w:rFonts w:cs="Arial"/>
                <w:i/>
                <w:iCs/>
                <w:color w:val="0070C0"/>
                <w:sz w:val="20"/>
              </w:rPr>
              <w:t>Observance of rules of management of ST</w:t>
            </w:r>
          </w:p>
        </w:tc>
        <w:tc>
          <w:tcPr>
            <w:tcW w:w="1210" w:type="dxa"/>
          </w:tcPr>
          <w:p w14:paraId="4F4C2792" w14:textId="77777777" w:rsidR="0073080C" w:rsidRPr="00425522" w:rsidRDefault="00B6321E" w:rsidP="00D270AA">
            <w:pPr>
              <w:jc w:val="center"/>
              <w:rPr>
                <w:b/>
              </w:rPr>
            </w:pPr>
            <w:r w:rsidRPr="00425522">
              <w:rPr>
                <w:b/>
              </w:rPr>
              <w:t>P07</w:t>
            </w:r>
          </w:p>
        </w:tc>
        <w:tc>
          <w:tcPr>
            <w:tcW w:w="1794" w:type="dxa"/>
          </w:tcPr>
          <w:p w14:paraId="3796DB50" w14:textId="77777777" w:rsidR="0073080C" w:rsidRPr="00425522" w:rsidRDefault="00D270AA" w:rsidP="00D270AA">
            <w:pPr>
              <w:jc w:val="center"/>
              <w:rPr>
                <w:b/>
              </w:rPr>
            </w:pPr>
            <w:r w:rsidRPr="00425522">
              <w:rPr>
                <w:b/>
              </w:rPr>
              <w:t>R01, R02, R04, R05, R06, R07, R08, R09, R10</w:t>
            </w:r>
          </w:p>
        </w:tc>
      </w:tr>
      <w:tr w:rsidR="0073080C" w:rsidRPr="00425522" w14:paraId="23CD8C72" w14:textId="77777777" w:rsidTr="00D41D25">
        <w:tc>
          <w:tcPr>
            <w:tcW w:w="531" w:type="dxa"/>
          </w:tcPr>
          <w:p w14:paraId="0E1CD4F4" w14:textId="77777777" w:rsidR="0073080C" w:rsidRPr="00425522" w:rsidRDefault="0073080C" w:rsidP="0073080C">
            <w:pPr>
              <w:jc w:val="center"/>
              <w:rPr>
                <w:b/>
                <w:bCs/>
              </w:rPr>
            </w:pPr>
            <w:r w:rsidRPr="00425522">
              <w:rPr>
                <w:b/>
                <w:bCs/>
              </w:rPr>
              <w:t>20</w:t>
            </w:r>
          </w:p>
        </w:tc>
        <w:tc>
          <w:tcPr>
            <w:tcW w:w="5751" w:type="dxa"/>
          </w:tcPr>
          <w:p w14:paraId="03225469" w14:textId="77777777" w:rsidR="0073080C" w:rsidRPr="00425522" w:rsidRDefault="0073080C" w:rsidP="0073080C">
            <w:pPr>
              <w:jc w:val="left"/>
              <w:rPr>
                <w:rFonts w:cs="Arial"/>
                <w:sz w:val="20"/>
                <w:lang w:eastAsia="fr-FR"/>
              </w:rPr>
            </w:pPr>
            <w:r w:rsidRPr="00425522">
              <w:rPr>
                <w:rFonts w:cs="Arial"/>
                <w:sz w:val="20"/>
              </w:rPr>
              <w:t>Respect des régles de traduction</w:t>
            </w:r>
            <w:r w:rsidRPr="00425522">
              <w:rPr>
                <w:rFonts w:cs="Arial"/>
                <w:sz w:val="20"/>
              </w:rPr>
              <w:br/>
            </w:r>
            <w:r w:rsidRPr="00425522">
              <w:rPr>
                <w:rFonts w:cs="Arial"/>
                <w:i/>
                <w:iCs/>
                <w:color w:val="0070C0"/>
                <w:sz w:val="20"/>
              </w:rPr>
              <w:t>Compliance with the rules of translation</w:t>
            </w:r>
          </w:p>
        </w:tc>
        <w:tc>
          <w:tcPr>
            <w:tcW w:w="1210" w:type="dxa"/>
          </w:tcPr>
          <w:p w14:paraId="570CE35C" w14:textId="77777777" w:rsidR="0073080C" w:rsidRPr="00425522" w:rsidRDefault="0073080C" w:rsidP="00D270AA">
            <w:pPr>
              <w:jc w:val="center"/>
              <w:rPr>
                <w:b/>
              </w:rPr>
            </w:pPr>
          </w:p>
        </w:tc>
        <w:tc>
          <w:tcPr>
            <w:tcW w:w="1794" w:type="dxa"/>
          </w:tcPr>
          <w:p w14:paraId="247B2880" w14:textId="77777777" w:rsidR="0073080C" w:rsidRPr="00425522" w:rsidRDefault="00D270AA" w:rsidP="00D270AA">
            <w:pPr>
              <w:jc w:val="center"/>
              <w:rPr>
                <w:b/>
              </w:rPr>
            </w:pPr>
            <w:r w:rsidRPr="00425522">
              <w:rPr>
                <w:b/>
              </w:rPr>
              <w:t>R03</w:t>
            </w:r>
          </w:p>
        </w:tc>
      </w:tr>
      <w:tr w:rsidR="0073080C" w:rsidRPr="00425522" w14:paraId="0128DFB8" w14:textId="77777777" w:rsidTr="00D41D25">
        <w:tc>
          <w:tcPr>
            <w:tcW w:w="531" w:type="dxa"/>
          </w:tcPr>
          <w:p w14:paraId="1F91B201" w14:textId="77777777" w:rsidR="0073080C" w:rsidRPr="00425522" w:rsidRDefault="0073080C" w:rsidP="0073080C">
            <w:pPr>
              <w:jc w:val="center"/>
              <w:rPr>
                <w:b/>
                <w:bCs/>
              </w:rPr>
            </w:pPr>
            <w:r w:rsidRPr="00425522">
              <w:rPr>
                <w:b/>
                <w:bCs/>
              </w:rPr>
              <w:t>21</w:t>
            </w:r>
          </w:p>
        </w:tc>
        <w:tc>
          <w:tcPr>
            <w:tcW w:w="5751" w:type="dxa"/>
          </w:tcPr>
          <w:p w14:paraId="336699DE" w14:textId="77777777" w:rsidR="0073080C" w:rsidRPr="00425522" w:rsidRDefault="0073080C" w:rsidP="0073080C">
            <w:pPr>
              <w:jc w:val="left"/>
              <w:rPr>
                <w:rFonts w:cs="Arial"/>
                <w:sz w:val="20"/>
              </w:rPr>
            </w:pPr>
            <w:r w:rsidRPr="00425522">
              <w:rPr>
                <w:rFonts w:cs="Arial"/>
                <w:sz w:val="20"/>
              </w:rPr>
              <w:t xml:space="preserve">Respect du plan type </w:t>
            </w:r>
          </w:p>
          <w:p w14:paraId="0229BAC2" w14:textId="77777777" w:rsidR="0073080C" w:rsidRPr="00425522" w:rsidRDefault="0073080C" w:rsidP="0073080C">
            <w:pPr>
              <w:jc w:val="left"/>
              <w:rPr>
                <w:rFonts w:cs="Arial"/>
                <w:sz w:val="20"/>
                <w:lang w:eastAsia="fr-FR"/>
              </w:rPr>
            </w:pPr>
            <w:r w:rsidRPr="00425522">
              <w:rPr>
                <w:rFonts w:cs="Arial"/>
                <w:i/>
                <w:iCs/>
                <w:color w:val="0070C0"/>
                <w:sz w:val="20"/>
              </w:rPr>
              <w:t>Compliance with the template</w:t>
            </w:r>
          </w:p>
        </w:tc>
        <w:tc>
          <w:tcPr>
            <w:tcW w:w="1210" w:type="dxa"/>
          </w:tcPr>
          <w:p w14:paraId="15EE678A" w14:textId="77777777" w:rsidR="0073080C" w:rsidRPr="00425522" w:rsidRDefault="00B6321E" w:rsidP="00D270AA">
            <w:pPr>
              <w:jc w:val="center"/>
              <w:rPr>
                <w:b/>
              </w:rPr>
            </w:pPr>
            <w:r w:rsidRPr="00425522">
              <w:rPr>
                <w:b/>
              </w:rPr>
              <w:t>P06</w:t>
            </w:r>
          </w:p>
        </w:tc>
        <w:tc>
          <w:tcPr>
            <w:tcW w:w="1794" w:type="dxa"/>
          </w:tcPr>
          <w:p w14:paraId="7606E269" w14:textId="77777777" w:rsidR="0073080C" w:rsidRPr="00425522" w:rsidRDefault="0073080C" w:rsidP="00D270AA">
            <w:pPr>
              <w:jc w:val="center"/>
              <w:rPr>
                <w:b/>
              </w:rPr>
            </w:pPr>
          </w:p>
        </w:tc>
      </w:tr>
      <w:tr w:rsidR="0073080C" w:rsidRPr="00425522" w14:paraId="49BC6650" w14:textId="77777777" w:rsidTr="00D41D25">
        <w:tc>
          <w:tcPr>
            <w:tcW w:w="531" w:type="dxa"/>
          </w:tcPr>
          <w:p w14:paraId="181B35D7" w14:textId="77777777" w:rsidR="0073080C" w:rsidRPr="00425522" w:rsidRDefault="0073080C" w:rsidP="0073080C">
            <w:pPr>
              <w:jc w:val="center"/>
              <w:rPr>
                <w:b/>
                <w:bCs/>
              </w:rPr>
            </w:pPr>
            <w:r w:rsidRPr="00425522">
              <w:rPr>
                <w:b/>
                <w:bCs/>
              </w:rPr>
              <w:t>22</w:t>
            </w:r>
          </w:p>
        </w:tc>
        <w:tc>
          <w:tcPr>
            <w:tcW w:w="5751" w:type="dxa"/>
          </w:tcPr>
          <w:p w14:paraId="66ED4216" w14:textId="77777777" w:rsidR="0073080C" w:rsidRPr="00425522" w:rsidRDefault="0073080C" w:rsidP="0073080C">
            <w:pPr>
              <w:jc w:val="left"/>
              <w:rPr>
                <w:rFonts w:cs="Arial"/>
                <w:sz w:val="20"/>
              </w:rPr>
            </w:pPr>
            <w:r w:rsidRPr="00425522">
              <w:rPr>
                <w:rFonts w:cs="Arial"/>
                <w:sz w:val="20"/>
              </w:rPr>
              <w:t xml:space="preserve">Respect des règles d'identification, de présentation, de rédaction et de suivi des exigences </w:t>
            </w:r>
          </w:p>
          <w:p w14:paraId="370D2830" w14:textId="77777777" w:rsidR="0073080C" w:rsidRPr="00425522" w:rsidRDefault="0073080C" w:rsidP="0073080C">
            <w:pPr>
              <w:jc w:val="left"/>
              <w:rPr>
                <w:rFonts w:cs="Arial"/>
                <w:sz w:val="20"/>
                <w:lang w:eastAsia="fr-FR"/>
              </w:rPr>
            </w:pPr>
            <w:r w:rsidRPr="00425522">
              <w:rPr>
                <w:rFonts w:cs="Arial"/>
                <w:i/>
                <w:iCs/>
                <w:color w:val="0070C0"/>
                <w:sz w:val="20"/>
              </w:rPr>
              <w:t>Compliance with the the rules of identification, presentation, writing and follow up of requirements</w:t>
            </w:r>
          </w:p>
        </w:tc>
        <w:tc>
          <w:tcPr>
            <w:tcW w:w="1210" w:type="dxa"/>
          </w:tcPr>
          <w:p w14:paraId="0ECB81AC" w14:textId="77777777" w:rsidR="0073080C" w:rsidRPr="00425522" w:rsidRDefault="0073080C" w:rsidP="00D270AA">
            <w:pPr>
              <w:jc w:val="center"/>
              <w:rPr>
                <w:b/>
              </w:rPr>
            </w:pPr>
          </w:p>
        </w:tc>
        <w:tc>
          <w:tcPr>
            <w:tcW w:w="1794" w:type="dxa"/>
          </w:tcPr>
          <w:p w14:paraId="303A5ADC" w14:textId="77777777" w:rsidR="0073080C" w:rsidRPr="00425522" w:rsidRDefault="00B6321E" w:rsidP="00D270AA">
            <w:pPr>
              <w:jc w:val="center"/>
              <w:rPr>
                <w:b/>
              </w:rPr>
            </w:pPr>
            <w:r w:rsidRPr="00425522">
              <w:rPr>
                <w:b/>
              </w:rPr>
              <w:t xml:space="preserve">R20, </w:t>
            </w:r>
            <w:r w:rsidR="00075489" w:rsidRPr="00425522">
              <w:rPr>
                <w:b/>
              </w:rPr>
              <w:t xml:space="preserve">R21, </w:t>
            </w:r>
            <w:r w:rsidRPr="00425522">
              <w:rPr>
                <w:b/>
              </w:rPr>
              <w:t>R22</w:t>
            </w:r>
            <w:r w:rsidR="00075489" w:rsidRPr="00425522">
              <w:rPr>
                <w:b/>
              </w:rPr>
              <w:t>, R23, R24, R25</w:t>
            </w:r>
          </w:p>
        </w:tc>
      </w:tr>
      <w:tr w:rsidR="0073080C" w:rsidRPr="00425522" w14:paraId="7E326E4C" w14:textId="77777777" w:rsidTr="00D41D25">
        <w:tc>
          <w:tcPr>
            <w:tcW w:w="531" w:type="dxa"/>
          </w:tcPr>
          <w:p w14:paraId="5BADF456" w14:textId="77777777" w:rsidR="0073080C" w:rsidRPr="00425522" w:rsidRDefault="0073080C" w:rsidP="0073080C">
            <w:pPr>
              <w:jc w:val="center"/>
              <w:rPr>
                <w:b/>
                <w:bCs/>
              </w:rPr>
            </w:pPr>
            <w:r w:rsidRPr="00425522">
              <w:rPr>
                <w:b/>
                <w:bCs/>
              </w:rPr>
              <w:t>23</w:t>
            </w:r>
          </w:p>
        </w:tc>
        <w:tc>
          <w:tcPr>
            <w:tcW w:w="5751" w:type="dxa"/>
          </w:tcPr>
          <w:p w14:paraId="3B8368F3" w14:textId="77777777" w:rsidR="0073080C" w:rsidRPr="00425522" w:rsidRDefault="00E84017" w:rsidP="0073080C">
            <w:pPr>
              <w:jc w:val="left"/>
              <w:rPr>
                <w:rFonts w:cs="Arial"/>
                <w:sz w:val="20"/>
                <w:lang w:eastAsia="fr-FR"/>
              </w:rPr>
            </w:pPr>
            <w:r w:rsidRPr="00425522">
              <w:rPr>
                <w:rFonts w:cs="Arial"/>
                <w:sz w:val="20"/>
              </w:rPr>
              <w:t>Respect des règles de structuration des exigences fonctionnelles</w:t>
            </w:r>
            <w:r w:rsidRPr="00425522">
              <w:rPr>
                <w:rFonts w:cs="Arial"/>
                <w:sz w:val="20"/>
              </w:rPr>
              <w:br/>
            </w:r>
            <w:r w:rsidRPr="00425522">
              <w:rPr>
                <w:rFonts w:cs="Arial"/>
                <w:i/>
                <w:iCs/>
                <w:color w:val="0070C0"/>
                <w:sz w:val="20"/>
              </w:rPr>
              <w:t>Compliance with the rules of structuring functional requirements</w:t>
            </w:r>
          </w:p>
        </w:tc>
        <w:tc>
          <w:tcPr>
            <w:tcW w:w="1210" w:type="dxa"/>
          </w:tcPr>
          <w:p w14:paraId="3B5E06B9" w14:textId="77777777" w:rsidR="0073080C" w:rsidRPr="00425522" w:rsidRDefault="00B6321E" w:rsidP="00D270AA">
            <w:pPr>
              <w:jc w:val="center"/>
              <w:rPr>
                <w:b/>
              </w:rPr>
            </w:pPr>
            <w:r w:rsidRPr="00425522">
              <w:rPr>
                <w:b/>
              </w:rPr>
              <w:t>P04</w:t>
            </w:r>
          </w:p>
        </w:tc>
        <w:tc>
          <w:tcPr>
            <w:tcW w:w="1794" w:type="dxa"/>
          </w:tcPr>
          <w:p w14:paraId="2134B5E2" w14:textId="77777777" w:rsidR="0073080C" w:rsidRPr="00425522" w:rsidRDefault="0073080C" w:rsidP="00D270AA">
            <w:pPr>
              <w:jc w:val="center"/>
              <w:rPr>
                <w:b/>
              </w:rPr>
            </w:pPr>
          </w:p>
        </w:tc>
      </w:tr>
      <w:tr w:rsidR="0073080C" w:rsidRPr="00425522" w14:paraId="6D45152A" w14:textId="77777777" w:rsidTr="00D41D25">
        <w:tc>
          <w:tcPr>
            <w:tcW w:w="531" w:type="dxa"/>
          </w:tcPr>
          <w:p w14:paraId="6FBE5996" w14:textId="77777777" w:rsidR="0073080C" w:rsidRPr="00425522" w:rsidRDefault="0073080C" w:rsidP="0073080C">
            <w:pPr>
              <w:jc w:val="center"/>
              <w:rPr>
                <w:b/>
                <w:bCs/>
              </w:rPr>
            </w:pPr>
            <w:r w:rsidRPr="00425522">
              <w:rPr>
                <w:b/>
                <w:bCs/>
              </w:rPr>
              <w:t>24</w:t>
            </w:r>
          </w:p>
        </w:tc>
        <w:tc>
          <w:tcPr>
            <w:tcW w:w="5751" w:type="dxa"/>
          </w:tcPr>
          <w:p w14:paraId="747FB29F" w14:textId="77777777" w:rsidR="0073080C" w:rsidRPr="00425522" w:rsidRDefault="00E84017" w:rsidP="0073080C">
            <w:pPr>
              <w:jc w:val="left"/>
              <w:rPr>
                <w:rFonts w:cs="Arial"/>
                <w:sz w:val="20"/>
                <w:lang w:eastAsia="fr-FR"/>
              </w:rPr>
            </w:pPr>
            <w:r w:rsidRPr="00425522">
              <w:rPr>
                <w:rFonts w:cs="Arial"/>
                <w:sz w:val="20"/>
              </w:rPr>
              <w:t>Les exigences sont vérifiables "aux bornes du composant" (sans intrusion dans la conception du composant)</w:t>
            </w:r>
            <w:r w:rsidRPr="00425522">
              <w:rPr>
                <w:rFonts w:cs="Arial"/>
                <w:b/>
                <w:bCs/>
                <w:color w:val="FF0000"/>
                <w:sz w:val="20"/>
              </w:rPr>
              <w:t xml:space="preserve"> - point ISO 26262 - item B3N</w:t>
            </w:r>
            <w:r w:rsidRPr="00425522">
              <w:rPr>
                <w:rFonts w:cs="Arial"/>
                <w:sz w:val="20"/>
              </w:rPr>
              <w:br/>
            </w:r>
            <w:r w:rsidRPr="00425522">
              <w:rPr>
                <w:rFonts w:cs="Arial"/>
                <w:i/>
                <w:iCs/>
                <w:color w:val="0070C0"/>
                <w:sz w:val="20"/>
              </w:rPr>
              <w:t>The requirements are verifiable "at the boundary of the component" (without intrusion into the design of the component) - point ISO 26262 - item B3N</w:t>
            </w:r>
          </w:p>
        </w:tc>
        <w:tc>
          <w:tcPr>
            <w:tcW w:w="1210" w:type="dxa"/>
          </w:tcPr>
          <w:p w14:paraId="61F46396" w14:textId="77777777" w:rsidR="0073080C" w:rsidRPr="00425522" w:rsidRDefault="0073080C" w:rsidP="00D270AA">
            <w:pPr>
              <w:jc w:val="center"/>
              <w:rPr>
                <w:b/>
              </w:rPr>
            </w:pPr>
          </w:p>
        </w:tc>
        <w:tc>
          <w:tcPr>
            <w:tcW w:w="1794" w:type="dxa"/>
          </w:tcPr>
          <w:p w14:paraId="779D6BFF" w14:textId="77777777" w:rsidR="0073080C" w:rsidRPr="00425522" w:rsidRDefault="0073080C" w:rsidP="00D270AA">
            <w:pPr>
              <w:jc w:val="center"/>
              <w:rPr>
                <w:b/>
              </w:rPr>
            </w:pPr>
          </w:p>
        </w:tc>
      </w:tr>
      <w:tr w:rsidR="0073080C" w:rsidRPr="00425522" w14:paraId="3672B5D5" w14:textId="77777777" w:rsidTr="00D41D25">
        <w:tc>
          <w:tcPr>
            <w:tcW w:w="531" w:type="dxa"/>
          </w:tcPr>
          <w:p w14:paraId="0E49CC18" w14:textId="77777777" w:rsidR="0073080C" w:rsidRPr="00425522" w:rsidRDefault="0073080C" w:rsidP="0073080C">
            <w:pPr>
              <w:jc w:val="center"/>
              <w:rPr>
                <w:b/>
                <w:bCs/>
              </w:rPr>
            </w:pPr>
            <w:r w:rsidRPr="00425522">
              <w:rPr>
                <w:b/>
                <w:bCs/>
              </w:rPr>
              <w:t>25</w:t>
            </w:r>
          </w:p>
        </w:tc>
        <w:tc>
          <w:tcPr>
            <w:tcW w:w="5751" w:type="dxa"/>
          </w:tcPr>
          <w:p w14:paraId="4027747C" w14:textId="77777777" w:rsidR="0073080C" w:rsidRPr="00425522" w:rsidRDefault="00E84017" w:rsidP="0073080C">
            <w:pPr>
              <w:jc w:val="left"/>
              <w:rPr>
                <w:rFonts w:cs="Arial"/>
                <w:sz w:val="20"/>
                <w:lang w:eastAsia="fr-FR"/>
              </w:rPr>
            </w:pPr>
            <w:r w:rsidRPr="00425522">
              <w:rPr>
                <w:rFonts w:cs="Arial"/>
                <w:sz w:val="20"/>
              </w:rPr>
              <w:t>La diversité du système est-elle correctement définie ? (au § 2.2)</w:t>
            </w:r>
            <w:r w:rsidRPr="00425522">
              <w:rPr>
                <w:rFonts w:cs="Arial"/>
                <w:sz w:val="20"/>
              </w:rPr>
              <w:br/>
            </w:r>
            <w:r w:rsidRPr="00425522">
              <w:rPr>
                <w:rFonts w:cs="Arial"/>
                <w:i/>
                <w:iCs/>
                <w:color w:val="0070C0"/>
                <w:sz w:val="20"/>
              </w:rPr>
              <w:t>The diversity of the system is correctly defined (to § 2.2)</w:t>
            </w:r>
          </w:p>
        </w:tc>
        <w:tc>
          <w:tcPr>
            <w:tcW w:w="1210" w:type="dxa"/>
          </w:tcPr>
          <w:p w14:paraId="44AC82A0" w14:textId="77777777" w:rsidR="0073080C" w:rsidRPr="00425522" w:rsidRDefault="00B6321E" w:rsidP="00D270AA">
            <w:pPr>
              <w:jc w:val="center"/>
              <w:rPr>
                <w:b/>
              </w:rPr>
            </w:pPr>
            <w:r w:rsidRPr="00425522">
              <w:rPr>
                <w:b/>
              </w:rPr>
              <w:t>P09</w:t>
            </w:r>
          </w:p>
        </w:tc>
        <w:tc>
          <w:tcPr>
            <w:tcW w:w="1794" w:type="dxa"/>
          </w:tcPr>
          <w:p w14:paraId="291C1C34" w14:textId="77777777" w:rsidR="0073080C" w:rsidRPr="00425522" w:rsidRDefault="00075489" w:rsidP="00D270AA">
            <w:pPr>
              <w:jc w:val="center"/>
              <w:rPr>
                <w:b/>
              </w:rPr>
            </w:pPr>
            <w:r w:rsidRPr="00425522">
              <w:rPr>
                <w:b/>
              </w:rPr>
              <w:t>R13</w:t>
            </w:r>
          </w:p>
        </w:tc>
      </w:tr>
      <w:tr w:rsidR="0073080C" w:rsidRPr="00425522" w14:paraId="69A2B2B6" w14:textId="77777777" w:rsidTr="00D41D25">
        <w:tc>
          <w:tcPr>
            <w:tcW w:w="531" w:type="dxa"/>
          </w:tcPr>
          <w:p w14:paraId="69B67608" w14:textId="77777777" w:rsidR="0073080C" w:rsidRPr="00425522" w:rsidRDefault="0073080C" w:rsidP="0073080C">
            <w:pPr>
              <w:jc w:val="center"/>
              <w:rPr>
                <w:b/>
                <w:bCs/>
              </w:rPr>
            </w:pPr>
            <w:r w:rsidRPr="00425522">
              <w:rPr>
                <w:b/>
                <w:bCs/>
              </w:rPr>
              <w:t>26</w:t>
            </w:r>
          </w:p>
        </w:tc>
        <w:tc>
          <w:tcPr>
            <w:tcW w:w="5751" w:type="dxa"/>
          </w:tcPr>
          <w:p w14:paraId="17DAFFF4" w14:textId="77777777" w:rsidR="0073080C" w:rsidRPr="00425522" w:rsidRDefault="00E84017" w:rsidP="0073080C">
            <w:pPr>
              <w:jc w:val="left"/>
              <w:rPr>
                <w:rFonts w:cs="Arial"/>
                <w:sz w:val="20"/>
                <w:lang w:eastAsia="fr-FR"/>
              </w:rPr>
            </w:pPr>
            <w:r w:rsidRPr="00425522">
              <w:rPr>
                <w:rFonts w:cs="Arial"/>
                <w:sz w:val="20"/>
              </w:rPr>
              <w:t>Les exigences applicables à une même variante sont cohérentes entre elles</w:t>
            </w:r>
            <w:r w:rsidRPr="00425522">
              <w:rPr>
                <w:rFonts w:cs="Arial"/>
                <w:sz w:val="20"/>
              </w:rPr>
              <w:br/>
            </w:r>
            <w:r w:rsidRPr="00425522">
              <w:rPr>
                <w:rFonts w:cs="Arial"/>
                <w:i/>
                <w:iCs/>
                <w:color w:val="0070C0"/>
                <w:sz w:val="20"/>
              </w:rPr>
              <w:t>Applicable requirements to the same variant are consistent between them</w:t>
            </w:r>
          </w:p>
        </w:tc>
        <w:tc>
          <w:tcPr>
            <w:tcW w:w="1210" w:type="dxa"/>
          </w:tcPr>
          <w:p w14:paraId="4799EE76" w14:textId="77777777" w:rsidR="0073080C" w:rsidRPr="00425522" w:rsidRDefault="0073080C" w:rsidP="00D270AA">
            <w:pPr>
              <w:jc w:val="center"/>
              <w:rPr>
                <w:b/>
              </w:rPr>
            </w:pPr>
          </w:p>
        </w:tc>
        <w:tc>
          <w:tcPr>
            <w:tcW w:w="1794" w:type="dxa"/>
          </w:tcPr>
          <w:p w14:paraId="775DEEE5" w14:textId="77777777" w:rsidR="0073080C" w:rsidRPr="00425522" w:rsidRDefault="0073080C" w:rsidP="00D270AA">
            <w:pPr>
              <w:jc w:val="center"/>
              <w:rPr>
                <w:b/>
              </w:rPr>
            </w:pPr>
          </w:p>
        </w:tc>
      </w:tr>
      <w:tr w:rsidR="0073080C" w:rsidRPr="00425522" w14:paraId="57836EB3" w14:textId="77777777" w:rsidTr="00D41D25">
        <w:tc>
          <w:tcPr>
            <w:tcW w:w="531" w:type="dxa"/>
          </w:tcPr>
          <w:p w14:paraId="21AEE322" w14:textId="77777777" w:rsidR="0073080C" w:rsidRPr="00425522" w:rsidRDefault="0073080C" w:rsidP="0073080C">
            <w:pPr>
              <w:jc w:val="center"/>
              <w:rPr>
                <w:b/>
                <w:bCs/>
              </w:rPr>
            </w:pPr>
            <w:r w:rsidRPr="00425522">
              <w:rPr>
                <w:b/>
                <w:bCs/>
              </w:rPr>
              <w:t>27</w:t>
            </w:r>
          </w:p>
        </w:tc>
        <w:tc>
          <w:tcPr>
            <w:tcW w:w="5751" w:type="dxa"/>
          </w:tcPr>
          <w:p w14:paraId="4D4C6239" w14:textId="77777777" w:rsidR="0073080C" w:rsidRPr="00425522" w:rsidRDefault="00E84017" w:rsidP="0073080C">
            <w:pPr>
              <w:jc w:val="left"/>
              <w:rPr>
                <w:rFonts w:cs="Arial"/>
                <w:sz w:val="20"/>
                <w:lang w:eastAsia="fr-FR"/>
              </w:rPr>
            </w:pPr>
            <w:r w:rsidRPr="00425522">
              <w:rPr>
                <w:rFonts w:cs="Arial"/>
                <w:sz w:val="20"/>
              </w:rPr>
              <w:t xml:space="preserve">Les exigences sont non redondantes entre elles - </w:t>
            </w:r>
            <w:r w:rsidRPr="00425522">
              <w:rPr>
                <w:rFonts w:cs="Arial"/>
                <w:b/>
                <w:bCs/>
                <w:color w:val="FF0000"/>
                <w:sz w:val="20"/>
              </w:rPr>
              <w:t>Point ISO 26262</w:t>
            </w:r>
            <w:r w:rsidRPr="00425522">
              <w:rPr>
                <w:rFonts w:cs="Arial"/>
                <w:b/>
                <w:bCs/>
                <w:color w:val="FF0000"/>
                <w:sz w:val="20"/>
              </w:rPr>
              <w:br/>
            </w:r>
            <w:r w:rsidRPr="00425522">
              <w:rPr>
                <w:rFonts w:cs="Arial"/>
                <w:i/>
                <w:iCs/>
                <w:color w:val="0070C0"/>
                <w:sz w:val="20"/>
              </w:rPr>
              <w:t>The requirements are not redundant between them</w:t>
            </w:r>
          </w:p>
        </w:tc>
        <w:tc>
          <w:tcPr>
            <w:tcW w:w="1210" w:type="dxa"/>
          </w:tcPr>
          <w:p w14:paraId="0660FA81" w14:textId="77777777" w:rsidR="0073080C" w:rsidRPr="00425522" w:rsidRDefault="0073080C" w:rsidP="00D270AA">
            <w:pPr>
              <w:jc w:val="center"/>
              <w:rPr>
                <w:b/>
              </w:rPr>
            </w:pPr>
          </w:p>
        </w:tc>
        <w:tc>
          <w:tcPr>
            <w:tcW w:w="1794" w:type="dxa"/>
          </w:tcPr>
          <w:p w14:paraId="5176D984" w14:textId="77777777" w:rsidR="0073080C" w:rsidRPr="00425522" w:rsidRDefault="0073080C" w:rsidP="00D270AA">
            <w:pPr>
              <w:jc w:val="center"/>
              <w:rPr>
                <w:b/>
              </w:rPr>
            </w:pPr>
          </w:p>
        </w:tc>
      </w:tr>
      <w:tr w:rsidR="0073080C" w:rsidRPr="00425522" w14:paraId="2B23C90B" w14:textId="77777777" w:rsidTr="00D41D25">
        <w:tc>
          <w:tcPr>
            <w:tcW w:w="531" w:type="dxa"/>
          </w:tcPr>
          <w:p w14:paraId="683AA962" w14:textId="77777777" w:rsidR="0073080C" w:rsidRPr="00425522" w:rsidRDefault="0073080C" w:rsidP="0073080C">
            <w:pPr>
              <w:jc w:val="center"/>
              <w:rPr>
                <w:b/>
                <w:bCs/>
              </w:rPr>
            </w:pPr>
            <w:r w:rsidRPr="00425522">
              <w:rPr>
                <w:b/>
                <w:bCs/>
              </w:rPr>
              <w:t>28</w:t>
            </w:r>
          </w:p>
        </w:tc>
        <w:tc>
          <w:tcPr>
            <w:tcW w:w="5751" w:type="dxa"/>
          </w:tcPr>
          <w:p w14:paraId="2D810512" w14:textId="77777777" w:rsidR="0073080C" w:rsidRPr="00425522" w:rsidRDefault="00E84017" w:rsidP="0073080C">
            <w:pPr>
              <w:jc w:val="left"/>
              <w:rPr>
                <w:rFonts w:cs="Arial"/>
                <w:sz w:val="20"/>
                <w:lang w:eastAsia="fr-FR"/>
              </w:rPr>
            </w:pPr>
            <w:r w:rsidRPr="00425522">
              <w:rPr>
                <w:rFonts w:cs="Arial"/>
                <w:sz w:val="20"/>
              </w:rPr>
              <w:t>Tous les points du QIA associé au document sont pris en compte</w:t>
            </w:r>
            <w:r w:rsidRPr="00425522">
              <w:rPr>
                <w:rFonts w:cs="Arial"/>
                <w:sz w:val="20"/>
              </w:rPr>
              <w:br/>
            </w:r>
            <w:r w:rsidRPr="00425522">
              <w:rPr>
                <w:rFonts w:cs="Arial"/>
                <w:i/>
                <w:iCs/>
                <w:color w:val="0070C0"/>
                <w:sz w:val="20"/>
              </w:rPr>
              <w:t>All points of QIA associated with the document are taken into account</w:t>
            </w:r>
          </w:p>
        </w:tc>
        <w:tc>
          <w:tcPr>
            <w:tcW w:w="1210" w:type="dxa"/>
          </w:tcPr>
          <w:p w14:paraId="49AC4FAA" w14:textId="77777777" w:rsidR="0073080C" w:rsidRPr="00425522" w:rsidRDefault="0073080C" w:rsidP="00D270AA">
            <w:pPr>
              <w:jc w:val="center"/>
              <w:rPr>
                <w:b/>
              </w:rPr>
            </w:pPr>
          </w:p>
        </w:tc>
        <w:tc>
          <w:tcPr>
            <w:tcW w:w="1794" w:type="dxa"/>
          </w:tcPr>
          <w:p w14:paraId="72791B93" w14:textId="77777777" w:rsidR="0073080C" w:rsidRPr="00425522" w:rsidRDefault="0073080C" w:rsidP="00D270AA">
            <w:pPr>
              <w:jc w:val="center"/>
              <w:rPr>
                <w:b/>
              </w:rPr>
            </w:pPr>
          </w:p>
        </w:tc>
      </w:tr>
      <w:tr w:rsidR="0073080C" w:rsidRPr="00425522" w14:paraId="3471D72D" w14:textId="77777777" w:rsidTr="00D41D25">
        <w:tc>
          <w:tcPr>
            <w:tcW w:w="531" w:type="dxa"/>
          </w:tcPr>
          <w:p w14:paraId="16E4818B" w14:textId="77777777" w:rsidR="0073080C" w:rsidRPr="00425522" w:rsidRDefault="00E84017" w:rsidP="0073080C">
            <w:pPr>
              <w:jc w:val="center"/>
              <w:rPr>
                <w:b/>
                <w:bCs/>
              </w:rPr>
            </w:pPr>
            <w:r w:rsidRPr="00425522">
              <w:rPr>
                <w:b/>
                <w:bCs/>
              </w:rPr>
              <w:t>29</w:t>
            </w:r>
          </w:p>
        </w:tc>
        <w:tc>
          <w:tcPr>
            <w:tcW w:w="5751" w:type="dxa"/>
          </w:tcPr>
          <w:p w14:paraId="574A5D1A" w14:textId="77777777" w:rsidR="0073080C" w:rsidRPr="00425522" w:rsidRDefault="000341A0" w:rsidP="0073080C">
            <w:pPr>
              <w:jc w:val="left"/>
              <w:rPr>
                <w:rFonts w:cs="Arial"/>
                <w:sz w:val="20"/>
                <w:lang w:eastAsia="fr-FR"/>
              </w:rPr>
            </w:pPr>
            <w:r w:rsidRPr="00425522">
              <w:rPr>
                <w:rFonts w:cs="Arial"/>
                <w:sz w:val="20"/>
              </w:rPr>
              <w:t xml:space="preserve">Le périmètre de la ST est-il clairement défini ? (au § 2.2 et au § 5.1) </w:t>
            </w:r>
            <w:r w:rsidRPr="00425522">
              <w:rPr>
                <w:rFonts w:cs="Arial"/>
                <w:b/>
                <w:bCs/>
                <w:color w:val="FF0000"/>
                <w:sz w:val="20"/>
              </w:rPr>
              <w:t>- Item B3N</w:t>
            </w:r>
            <w:r w:rsidRPr="00425522">
              <w:rPr>
                <w:rFonts w:cs="Arial"/>
                <w:sz w:val="20"/>
              </w:rPr>
              <w:br/>
            </w:r>
            <w:r w:rsidRPr="00425522">
              <w:rPr>
                <w:rFonts w:cs="Arial"/>
                <w:i/>
                <w:iCs/>
                <w:color w:val="0070C0"/>
                <w:sz w:val="20"/>
              </w:rPr>
              <w:t>The perimeter of the TS is clearly defined? (in § 2.2 and § 5.1)</w:t>
            </w:r>
          </w:p>
        </w:tc>
        <w:tc>
          <w:tcPr>
            <w:tcW w:w="1210" w:type="dxa"/>
          </w:tcPr>
          <w:p w14:paraId="5AE2A3B5" w14:textId="77777777" w:rsidR="0073080C" w:rsidRPr="00425522" w:rsidRDefault="0073080C" w:rsidP="00D270AA">
            <w:pPr>
              <w:jc w:val="center"/>
              <w:rPr>
                <w:b/>
              </w:rPr>
            </w:pPr>
          </w:p>
        </w:tc>
        <w:tc>
          <w:tcPr>
            <w:tcW w:w="1794" w:type="dxa"/>
          </w:tcPr>
          <w:p w14:paraId="43AF3ADC" w14:textId="77777777" w:rsidR="0073080C" w:rsidRPr="00425522" w:rsidRDefault="0073080C" w:rsidP="00D270AA">
            <w:pPr>
              <w:jc w:val="center"/>
              <w:rPr>
                <w:b/>
              </w:rPr>
            </w:pPr>
          </w:p>
        </w:tc>
      </w:tr>
      <w:tr w:rsidR="0073080C" w:rsidRPr="00425522" w14:paraId="5C7D1C40" w14:textId="77777777" w:rsidTr="00D41D25">
        <w:tc>
          <w:tcPr>
            <w:tcW w:w="531" w:type="dxa"/>
          </w:tcPr>
          <w:p w14:paraId="0E58973E" w14:textId="77777777" w:rsidR="0073080C" w:rsidRPr="00425522" w:rsidRDefault="00E84017" w:rsidP="0073080C">
            <w:pPr>
              <w:jc w:val="center"/>
              <w:rPr>
                <w:b/>
                <w:bCs/>
              </w:rPr>
            </w:pPr>
            <w:r w:rsidRPr="00425522">
              <w:rPr>
                <w:b/>
                <w:bCs/>
              </w:rPr>
              <w:t>30</w:t>
            </w:r>
          </w:p>
        </w:tc>
        <w:tc>
          <w:tcPr>
            <w:tcW w:w="5751" w:type="dxa"/>
          </w:tcPr>
          <w:p w14:paraId="77AEDA58" w14:textId="77777777" w:rsidR="0073080C" w:rsidRPr="00425522" w:rsidRDefault="000341A0" w:rsidP="0073080C">
            <w:pPr>
              <w:jc w:val="left"/>
              <w:rPr>
                <w:rFonts w:cs="Arial"/>
                <w:sz w:val="20"/>
                <w:lang w:eastAsia="fr-FR"/>
              </w:rPr>
            </w:pPr>
            <w:r w:rsidRPr="00425522">
              <w:rPr>
                <w:rFonts w:cs="Arial"/>
                <w:sz w:val="20"/>
              </w:rPr>
              <w:t>Les exigences sont-elles cohérentes par rapport au périmètre de la ST ?</w:t>
            </w:r>
            <w:r w:rsidR="000645BE" w:rsidRPr="00425522">
              <w:rPr>
                <w:rFonts w:cs="Arial"/>
                <w:b/>
                <w:bCs/>
                <w:color w:val="FF0000"/>
                <w:sz w:val="20"/>
              </w:rPr>
              <w:t xml:space="preserve">- </w:t>
            </w:r>
            <w:r w:rsidRPr="00425522">
              <w:rPr>
                <w:rFonts w:cs="Arial"/>
                <w:b/>
                <w:bCs/>
                <w:color w:val="FF0000"/>
                <w:sz w:val="20"/>
              </w:rPr>
              <w:t>Item B3N</w:t>
            </w:r>
            <w:r w:rsidRPr="00425522">
              <w:rPr>
                <w:rFonts w:cs="Arial"/>
                <w:b/>
                <w:bCs/>
                <w:color w:val="FF0000"/>
                <w:sz w:val="20"/>
              </w:rPr>
              <w:br/>
            </w:r>
            <w:r w:rsidRPr="00425522">
              <w:rPr>
                <w:rFonts w:cs="Arial"/>
                <w:i/>
                <w:iCs/>
                <w:color w:val="0070C0"/>
                <w:sz w:val="20"/>
              </w:rPr>
              <w:t>The requirements are consistent with the perimeter of the TS.</w:t>
            </w:r>
          </w:p>
        </w:tc>
        <w:tc>
          <w:tcPr>
            <w:tcW w:w="1210" w:type="dxa"/>
          </w:tcPr>
          <w:p w14:paraId="09FB6459" w14:textId="77777777" w:rsidR="0073080C" w:rsidRPr="00425522" w:rsidRDefault="00B6321E" w:rsidP="00D270AA">
            <w:pPr>
              <w:jc w:val="center"/>
              <w:rPr>
                <w:b/>
              </w:rPr>
            </w:pPr>
            <w:r w:rsidRPr="00425522">
              <w:rPr>
                <w:b/>
              </w:rPr>
              <w:t>P01</w:t>
            </w:r>
          </w:p>
        </w:tc>
        <w:tc>
          <w:tcPr>
            <w:tcW w:w="1794" w:type="dxa"/>
          </w:tcPr>
          <w:p w14:paraId="0C455FE9" w14:textId="77777777" w:rsidR="0073080C" w:rsidRPr="00425522" w:rsidRDefault="0073080C" w:rsidP="00D270AA">
            <w:pPr>
              <w:jc w:val="center"/>
              <w:rPr>
                <w:b/>
              </w:rPr>
            </w:pPr>
          </w:p>
        </w:tc>
      </w:tr>
      <w:tr w:rsidR="0073080C" w:rsidRPr="00425522" w14:paraId="61A165C9" w14:textId="77777777" w:rsidTr="00D41D25">
        <w:tc>
          <w:tcPr>
            <w:tcW w:w="531" w:type="dxa"/>
          </w:tcPr>
          <w:p w14:paraId="46B19C57" w14:textId="77777777" w:rsidR="0073080C" w:rsidRPr="00425522" w:rsidRDefault="00E84017" w:rsidP="0073080C">
            <w:pPr>
              <w:jc w:val="center"/>
              <w:rPr>
                <w:b/>
                <w:bCs/>
              </w:rPr>
            </w:pPr>
            <w:r w:rsidRPr="00425522">
              <w:rPr>
                <w:b/>
                <w:bCs/>
              </w:rPr>
              <w:t>31</w:t>
            </w:r>
          </w:p>
        </w:tc>
        <w:tc>
          <w:tcPr>
            <w:tcW w:w="5751" w:type="dxa"/>
          </w:tcPr>
          <w:p w14:paraId="26C78E53" w14:textId="77777777" w:rsidR="0073080C" w:rsidRPr="00425522" w:rsidRDefault="000645BE" w:rsidP="0073080C">
            <w:pPr>
              <w:jc w:val="left"/>
              <w:rPr>
                <w:rFonts w:cs="Arial"/>
                <w:sz w:val="20"/>
                <w:lang w:eastAsia="fr-FR"/>
              </w:rPr>
            </w:pPr>
            <w:r w:rsidRPr="00425522">
              <w:rPr>
                <w:rFonts w:cs="Arial"/>
                <w:sz w:val="20"/>
              </w:rPr>
              <w:t>Les exigences portent sur le produit, non sur le processus de développement ou de montage</w:t>
            </w:r>
            <w:r w:rsidRPr="00425522">
              <w:rPr>
                <w:rFonts w:cs="Arial"/>
                <w:b/>
                <w:bCs/>
                <w:color w:val="FF0000"/>
                <w:sz w:val="20"/>
              </w:rPr>
              <w:br/>
            </w:r>
            <w:r w:rsidRPr="00425522">
              <w:rPr>
                <w:rFonts w:cs="Arial"/>
                <w:i/>
                <w:iCs/>
                <w:color w:val="0070C0"/>
                <w:sz w:val="20"/>
              </w:rPr>
              <w:lastRenderedPageBreak/>
              <w:t>The requirements relate to the product, not the developpment process or manufacturing process.</w:t>
            </w:r>
          </w:p>
        </w:tc>
        <w:tc>
          <w:tcPr>
            <w:tcW w:w="1210" w:type="dxa"/>
          </w:tcPr>
          <w:p w14:paraId="50ABBC06" w14:textId="77777777" w:rsidR="0073080C" w:rsidRPr="00425522" w:rsidRDefault="00B6321E" w:rsidP="00D270AA">
            <w:pPr>
              <w:jc w:val="center"/>
              <w:rPr>
                <w:b/>
              </w:rPr>
            </w:pPr>
            <w:r w:rsidRPr="00425522">
              <w:rPr>
                <w:b/>
              </w:rPr>
              <w:lastRenderedPageBreak/>
              <w:t>P01</w:t>
            </w:r>
          </w:p>
        </w:tc>
        <w:tc>
          <w:tcPr>
            <w:tcW w:w="1794" w:type="dxa"/>
          </w:tcPr>
          <w:p w14:paraId="67592305" w14:textId="77777777" w:rsidR="0073080C" w:rsidRPr="00425522" w:rsidRDefault="0073080C" w:rsidP="00D270AA">
            <w:pPr>
              <w:jc w:val="center"/>
              <w:rPr>
                <w:b/>
              </w:rPr>
            </w:pPr>
          </w:p>
        </w:tc>
      </w:tr>
      <w:tr w:rsidR="0073080C" w:rsidRPr="00425522" w14:paraId="71C4B426" w14:textId="77777777" w:rsidTr="00D41D25">
        <w:tc>
          <w:tcPr>
            <w:tcW w:w="531" w:type="dxa"/>
          </w:tcPr>
          <w:p w14:paraId="07CAAA3D" w14:textId="77777777" w:rsidR="0073080C" w:rsidRPr="00425522" w:rsidRDefault="00E84017" w:rsidP="0073080C">
            <w:pPr>
              <w:jc w:val="center"/>
              <w:rPr>
                <w:b/>
                <w:bCs/>
              </w:rPr>
            </w:pPr>
            <w:r w:rsidRPr="00425522">
              <w:rPr>
                <w:b/>
                <w:bCs/>
              </w:rPr>
              <w:t>32</w:t>
            </w:r>
          </w:p>
        </w:tc>
        <w:tc>
          <w:tcPr>
            <w:tcW w:w="5751" w:type="dxa"/>
          </w:tcPr>
          <w:p w14:paraId="04F18DF3" w14:textId="77777777" w:rsidR="0073080C" w:rsidRPr="00425522" w:rsidRDefault="000645BE" w:rsidP="0073080C">
            <w:pPr>
              <w:jc w:val="left"/>
              <w:rPr>
                <w:rFonts w:cs="Arial"/>
                <w:sz w:val="20"/>
                <w:lang w:eastAsia="fr-FR"/>
              </w:rPr>
            </w:pPr>
            <w:r w:rsidRPr="00425522">
              <w:rPr>
                <w:rFonts w:cs="Arial"/>
                <w:sz w:val="20"/>
              </w:rPr>
              <w:t>Les Services sont définis et structurent le § 5.1</w:t>
            </w:r>
            <w:r w:rsidRPr="00425522">
              <w:rPr>
                <w:rFonts w:cs="Arial"/>
                <w:sz w:val="20"/>
              </w:rPr>
              <w:br/>
            </w:r>
            <w:r w:rsidRPr="00425522">
              <w:rPr>
                <w:rFonts w:cs="Arial"/>
                <w:i/>
                <w:iCs/>
                <w:color w:val="0070C0"/>
                <w:sz w:val="20"/>
              </w:rPr>
              <w:t>The Services are defined and structure the § 5.1</w:t>
            </w:r>
          </w:p>
        </w:tc>
        <w:tc>
          <w:tcPr>
            <w:tcW w:w="1210" w:type="dxa"/>
          </w:tcPr>
          <w:p w14:paraId="41DF6810" w14:textId="77777777" w:rsidR="0073080C" w:rsidRPr="00425522" w:rsidRDefault="00B6321E" w:rsidP="00D270AA">
            <w:pPr>
              <w:jc w:val="center"/>
              <w:rPr>
                <w:b/>
              </w:rPr>
            </w:pPr>
            <w:r w:rsidRPr="00425522">
              <w:rPr>
                <w:b/>
              </w:rPr>
              <w:t>P03</w:t>
            </w:r>
          </w:p>
        </w:tc>
        <w:tc>
          <w:tcPr>
            <w:tcW w:w="1794" w:type="dxa"/>
          </w:tcPr>
          <w:p w14:paraId="32A7FDE9" w14:textId="77777777" w:rsidR="0073080C" w:rsidRPr="00425522" w:rsidRDefault="0073080C" w:rsidP="00D270AA">
            <w:pPr>
              <w:jc w:val="center"/>
              <w:rPr>
                <w:b/>
              </w:rPr>
            </w:pPr>
          </w:p>
        </w:tc>
      </w:tr>
      <w:tr w:rsidR="0073080C" w:rsidRPr="00425522" w14:paraId="57405E78" w14:textId="77777777" w:rsidTr="00D41D25">
        <w:tc>
          <w:tcPr>
            <w:tcW w:w="531" w:type="dxa"/>
          </w:tcPr>
          <w:p w14:paraId="22401436" w14:textId="77777777" w:rsidR="0073080C" w:rsidRPr="00425522" w:rsidRDefault="00E84017" w:rsidP="0073080C">
            <w:pPr>
              <w:jc w:val="center"/>
              <w:rPr>
                <w:b/>
                <w:bCs/>
              </w:rPr>
            </w:pPr>
            <w:r w:rsidRPr="00425522">
              <w:rPr>
                <w:b/>
                <w:bCs/>
              </w:rPr>
              <w:t>33</w:t>
            </w:r>
          </w:p>
        </w:tc>
        <w:tc>
          <w:tcPr>
            <w:tcW w:w="5751" w:type="dxa"/>
          </w:tcPr>
          <w:p w14:paraId="0F541F95" w14:textId="77777777" w:rsidR="007244A5" w:rsidRPr="00425522" w:rsidRDefault="007244A5" w:rsidP="007244A5">
            <w:pPr>
              <w:jc w:val="left"/>
              <w:rPr>
                <w:rFonts w:cs="Arial"/>
                <w:sz w:val="20"/>
                <w:lang w:eastAsia="fr-FR"/>
              </w:rPr>
            </w:pPr>
            <w:r w:rsidRPr="00425522">
              <w:rPr>
                <w:rFonts w:cs="Arial"/>
                <w:sz w:val="20"/>
                <w:lang w:eastAsia="fr-FR"/>
              </w:rPr>
              <w:t>Les Etats du Produit sont définis pour exprimer les préconditions des exigences et ils le sont relativement à un Service du Produit.</w:t>
            </w:r>
          </w:p>
          <w:p w14:paraId="294C40F1" w14:textId="77777777" w:rsidR="0073080C" w:rsidRPr="00425522" w:rsidRDefault="007244A5" w:rsidP="007244A5">
            <w:pPr>
              <w:jc w:val="left"/>
              <w:rPr>
                <w:rFonts w:cs="Arial"/>
                <w:sz w:val="20"/>
                <w:lang w:eastAsia="fr-FR"/>
              </w:rPr>
            </w:pPr>
            <w:r w:rsidRPr="00425522">
              <w:rPr>
                <w:rFonts w:cs="Arial"/>
                <w:i/>
                <w:iCs/>
                <w:color w:val="0070C0"/>
                <w:sz w:val="20"/>
              </w:rPr>
              <w:t>The States of the Product are defined to express the preconditions of the requirements and they are defined in relation to a Service of the Product.</w:t>
            </w:r>
          </w:p>
        </w:tc>
        <w:tc>
          <w:tcPr>
            <w:tcW w:w="1210" w:type="dxa"/>
          </w:tcPr>
          <w:p w14:paraId="6D641EA9" w14:textId="77777777" w:rsidR="0073080C" w:rsidRPr="00425522" w:rsidRDefault="00B6321E" w:rsidP="00D270AA">
            <w:pPr>
              <w:jc w:val="center"/>
              <w:rPr>
                <w:b/>
              </w:rPr>
            </w:pPr>
            <w:r w:rsidRPr="00425522">
              <w:rPr>
                <w:b/>
              </w:rPr>
              <w:t>P03</w:t>
            </w:r>
          </w:p>
        </w:tc>
        <w:tc>
          <w:tcPr>
            <w:tcW w:w="1794" w:type="dxa"/>
          </w:tcPr>
          <w:p w14:paraId="34F933AE" w14:textId="77777777" w:rsidR="0073080C" w:rsidRPr="00425522" w:rsidRDefault="0073080C" w:rsidP="00D270AA">
            <w:pPr>
              <w:jc w:val="center"/>
              <w:rPr>
                <w:b/>
              </w:rPr>
            </w:pPr>
          </w:p>
        </w:tc>
      </w:tr>
      <w:tr w:rsidR="0073080C" w:rsidRPr="00425522" w14:paraId="340BAC10" w14:textId="77777777" w:rsidTr="00D41D25">
        <w:tc>
          <w:tcPr>
            <w:tcW w:w="531" w:type="dxa"/>
          </w:tcPr>
          <w:p w14:paraId="5B750DA4" w14:textId="77777777" w:rsidR="0073080C" w:rsidRPr="00425522" w:rsidRDefault="00E84017" w:rsidP="0073080C">
            <w:pPr>
              <w:jc w:val="center"/>
              <w:rPr>
                <w:b/>
                <w:bCs/>
              </w:rPr>
            </w:pPr>
            <w:r w:rsidRPr="00425522">
              <w:rPr>
                <w:b/>
                <w:bCs/>
              </w:rPr>
              <w:t>34</w:t>
            </w:r>
          </w:p>
        </w:tc>
        <w:tc>
          <w:tcPr>
            <w:tcW w:w="5751" w:type="dxa"/>
          </w:tcPr>
          <w:p w14:paraId="34992392" w14:textId="77777777" w:rsidR="0073080C" w:rsidRPr="00425522" w:rsidRDefault="007244A5" w:rsidP="0073080C">
            <w:pPr>
              <w:jc w:val="left"/>
              <w:rPr>
                <w:rFonts w:cs="Arial"/>
                <w:sz w:val="20"/>
                <w:lang w:eastAsia="fr-FR"/>
              </w:rPr>
            </w:pPr>
            <w:r w:rsidRPr="00425522">
              <w:rPr>
                <w:rFonts w:cs="Arial"/>
                <w:sz w:val="20"/>
              </w:rPr>
              <w:t>Respect de la régle d'utilisation des diagrammes d'état-transition</w:t>
            </w:r>
            <w:r w:rsidRPr="00425522">
              <w:rPr>
                <w:rFonts w:cs="Arial"/>
                <w:sz w:val="20"/>
              </w:rPr>
              <w:br/>
            </w:r>
            <w:r w:rsidRPr="00425522">
              <w:rPr>
                <w:rFonts w:cs="Arial"/>
                <w:i/>
                <w:iCs/>
                <w:color w:val="0070C0"/>
                <w:sz w:val="20"/>
              </w:rPr>
              <w:t>Compliance with the rule of using statechart diagrams</w:t>
            </w:r>
          </w:p>
        </w:tc>
        <w:tc>
          <w:tcPr>
            <w:tcW w:w="1210" w:type="dxa"/>
          </w:tcPr>
          <w:p w14:paraId="71F66D74" w14:textId="77777777" w:rsidR="0073080C" w:rsidRPr="00425522" w:rsidRDefault="0073080C" w:rsidP="00D270AA">
            <w:pPr>
              <w:jc w:val="center"/>
              <w:rPr>
                <w:b/>
              </w:rPr>
            </w:pPr>
          </w:p>
        </w:tc>
        <w:tc>
          <w:tcPr>
            <w:tcW w:w="1794" w:type="dxa"/>
          </w:tcPr>
          <w:p w14:paraId="15D1FE0B" w14:textId="77777777" w:rsidR="0073080C" w:rsidRPr="00425522" w:rsidRDefault="00075489" w:rsidP="00D270AA">
            <w:pPr>
              <w:jc w:val="center"/>
              <w:rPr>
                <w:b/>
              </w:rPr>
            </w:pPr>
            <w:r w:rsidRPr="00425522">
              <w:rPr>
                <w:b/>
              </w:rPr>
              <w:t>R11</w:t>
            </w:r>
          </w:p>
        </w:tc>
      </w:tr>
      <w:tr w:rsidR="00E84017" w:rsidRPr="00425522" w14:paraId="35955C4F" w14:textId="77777777" w:rsidTr="00D41D25">
        <w:tc>
          <w:tcPr>
            <w:tcW w:w="531" w:type="dxa"/>
          </w:tcPr>
          <w:p w14:paraId="3ED4A0E7" w14:textId="77777777" w:rsidR="00E84017" w:rsidRPr="00425522" w:rsidRDefault="00E84017" w:rsidP="0073080C">
            <w:pPr>
              <w:jc w:val="center"/>
              <w:rPr>
                <w:b/>
                <w:bCs/>
              </w:rPr>
            </w:pPr>
            <w:r w:rsidRPr="00425522">
              <w:rPr>
                <w:b/>
                <w:bCs/>
              </w:rPr>
              <w:t>35</w:t>
            </w:r>
          </w:p>
        </w:tc>
        <w:tc>
          <w:tcPr>
            <w:tcW w:w="5751" w:type="dxa"/>
          </w:tcPr>
          <w:p w14:paraId="7E2D9581" w14:textId="77777777" w:rsidR="00E84017" w:rsidRPr="00425522" w:rsidRDefault="007244A5" w:rsidP="0073080C">
            <w:pPr>
              <w:jc w:val="left"/>
              <w:rPr>
                <w:rFonts w:cs="Arial"/>
                <w:sz w:val="20"/>
                <w:lang w:eastAsia="fr-FR"/>
              </w:rPr>
            </w:pPr>
            <w:r w:rsidRPr="00425522">
              <w:rPr>
                <w:rFonts w:cs="Arial"/>
                <w:sz w:val="20"/>
              </w:rPr>
              <w:t>Exhaustivité globale de la prise en compte des E/S</w:t>
            </w:r>
            <w:r w:rsidRPr="00425522">
              <w:rPr>
                <w:rFonts w:cs="Arial"/>
                <w:sz w:val="20"/>
              </w:rPr>
              <w:br/>
            </w:r>
            <w:r w:rsidRPr="00425522">
              <w:rPr>
                <w:rFonts w:cs="Arial"/>
                <w:i/>
                <w:iCs/>
                <w:color w:val="0070C0"/>
                <w:sz w:val="20"/>
              </w:rPr>
              <w:t>Overall completeness of the taking into account the I / O</w:t>
            </w:r>
          </w:p>
        </w:tc>
        <w:tc>
          <w:tcPr>
            <w:tcW w:w="1210" w:type="dxa"/>
          </w:tcPr>
          <w:p w14:paraId="35CD8307" w14:textId="77777777" w:rsidR="00E84017" w:rsidRPr="00425522" w:rsidRDefault="00E84017" w:rsidP="00D270AA">
            <w:pPr>
              <w:jc w:val="center"/>
              <w:rPr>
                <w:b/>
              </w:rPr>
            </w:pPr>
          </w:p>
        </w:tc>
        <w:tc>
          <w:tcPr>
            <w:tcW w:w="1794" w:type="dxa"/>
          </w:tcPr>
          <w:p w14:paraId="2828857A" w14:textId="77777777" w:rsidR="00E84017" w:rsidRPr="00425522" w:rsidRDefault="00075489" w:rsidP="00D270AA">
            <w:pPr>
              <w:jc w:val="center"/>
              <w:rPr>
                <w:b/>
              </w:rPr>
            </w:pPr>
            <w:r w:rsidRPr="00425522">
              <w:rPr>
                <w:b/>
              </w:rPr>
              <w:t>R26</w:t>
            </w:r>
          </w:p>
        </w:tc>
      </w:tr>
      <w:tr w:rsidR="00E84017" w:rsidRPr="00425522" w14:paraId="2651F780" w14:textId="77777777" w:rsidTr="00D41D25">
        <w:tc>
          <w:tcPr>
            <w:tcW w:w="531" w:type="dxa"/>
          </w:tcPr>
          <w:p w14:paraId="3E030503" w14:textId="77777777" w:rsidR="00E84017" w:rsidRPr="00425522" w:rsidRDefault="00E84017" w:rsidP="0073080C">
            <w:pPr>
              <w:jc w:val="center"/>
              <w:rPr>
                <w:b/>
                <w:bCs/>
              </w:rPr>
            </w:pPr>
            <w:r w:rsidRPr="00425522">
              <w:rPr>
                <w:b/>
                <w:bCs/>
              </w:rPr>
              <w:t>36</w:t>
            </w:r>
          </w:p>
        </w:tc>
        <w:tc>
          <w:tcPr>
            <w:tcW w:w="5751" w:type="dxa"/>
          </w:tcPr>
          <w:p w14:paraId="14E4146A" w14:textId="77777777" w:rsidR="00E84017" w:rsidRPr="00425522" w:rsidRDefault="007244A5" w:rsidP="0073080C">
            <w:pPr>
              <w:jc w:val="left"/>
              <w:rPr>
                <w:rFonts w:cs="Arial"/>
                <w:sz w:val="20"/>
                <w:lang w:eastAsia="fr-FR"/>
              </w:rPr>
            </w:pPr>
            <w:r w:rsidRPr="00425522">
              <w:rPr>
                <w:rFonts w:cs="Arial"/>
                <w:sz w:val="20"/>
              </w:rPr>
              <w:t xml:space="preserve">La description du comportement est "boite noire" </w:t>
            </w:r>
            <w:r w:rsidRPr="00425522">
              <w:rPr>
                <w:rFonts w:cs="Arial"/>
                <w:b/>
                <w:bCs/>
                <w:color w:val="FF0000"/>
                <w:sz w:val="20"/>
              </w:rPr>
              <w:t>- item B3N</w:t>
            </w:r>
            <w:r w:rsidRPr="00425522">
              <w:rPr>
                <w:rFonts w:cs="Arial"/>
                <w:b/>
                <w:bCs/>
                <w:color w:val="FF0000"/>
                <w:sz w:val="20"/>
              </w:rPr>
              <w:br/>
            </w:r>
            <w:r w:rsidRPr="00425522">
              <w:rPr>
                <w:rFonts w:cs="Arial"/>
                <w:i/>
                <w:iCs/>
                <w:color w:val="0070C0"/>
                <w:sz w:val="20"/>
              </w:rPr>
              <w:t>The description of the behavior is "black box"</w:t>
            </w:r>
          </w:p>
        </w:tc>
        <w:tc>
          <w:tcPr>
            <w:tcW w:w="1210" w:type="dxa"/>
          </w:tcPr>
          <w:p w14:paraId="0CEFF590" w14:textId="77777777" w:rsidR="00E84017" w:rsidRPr="00425522" w:rsidRDefault="00B6321E" w:rsidP="00D270AA">
            <w:pPr>
              <w:jc w:val="center"/>
              <w:rPr>
                <w:b/>
              </w:rPr>
            </w:pPr>
            <w:r w:rsidRPr="00425522">
              <w:rPr>
                <w:b/>
              </w:rPr>
              <w:t>P02</w:t>
            </w:r>
          </w:p>
        </w:tc>
        <w:tc>
          <w:tcPr>
            <w:tcW w:w="1794" w:type="dxa"/>
          </w:tcPr>
          <w:p w14:paraId="6CAC3AA0" w14:textId="77777777" w:rsidR="00E84017" w:rsidRPr="00425522" w:rsidRDefault="00E84017" w:rsidP="00D270AA">
            <w:pPr>
              <w:jc w:val="center"/>
              <w:rPr>
                <w:b/>
              </w:rPr>
            </w:pPr>
          </w:p>
        </w:tc>
      </w:tr>
      <w:tr w:rsidR="00E84017" w:rsidRPr="00425522" w14:paraId="350B3E26" w14:textId="77777777" w:rsidTr="00D41D25">
        <w:tc>
          <w:tcPr>
            <w:tcW w:w="531" w:type="dxa"/>
          </w:tcPr>
          <w:p w14:paraId="3190A837" w14:textId="77777777" w:rsidR="00E84017" w:rsidRPr="00425522" w:rsidRDefault="00E84017" w:rsidP="0073080C">
            <w:pPr>
              <w:jc w:val="center"/>
              <w:rPr>
                <w:b/>
                <w:bCs/>
              </w:rPr>
            </w:pPr>
            <w:r w:rsidRPr="00425522">
              <w:rPr>
                <w:b/>
                <w:bCs/>
              </w:rPr>
              <w:t>37</w:t>
            </w:r>
          </w:p>
        </w:tc>
        <w:tc>
          <w:tcPr>
            <w:tcW w:w="5751" w:type="dxa"/>
          </w:tcPr>
          <w:p w14:paraId="15922119" w14:textId="77777777" w:rsidR="00E84017" w:rsidRPr="00425522" w:rsidRDefault="00231914" w:rsidP="0073080C">
            <w:pPr>
              <w:jc w:val="left"/>
              <w:rPr>
                <w:rFonts w:cs="Arial"/>
                <w:sz w:val="20"/>
                <w:lang w:eastAsia="fr-FR"/>
              </w:rPr>
            </w:pPr>
            <w:r w:rsidRPr="00425522">
              <w:rPr>
                <w:rFonts w:cs="Arial"/>
                <w:sz w:val="20"/>
              </w:rPr>
              <w:t>La description du comportement est complète</w:t>
            </w:r>
            <w:r w:rsidRPr="00425522">
              <w:rPr>
                <w:rFonts w:cs="Arial"/>
                <w:sz w:val="20"/>
              </w:rPr>
              <w:br/>
            </w:r>
            <w:r w:rsidRPr="00425522">
              <w:rPr>
                <w:rFonts w:cs="Arial"/>
                <w:i/>
                <w:iCs/>
                <w:color w:val="0070C0"/>
                <w:sz w:val="20"/>
              </w:rPr>
              <w:t>The description of the behavior is complete</w:t>
            </w:r>
          </w:p>
        </w:tc>
        <w:tc>
          <w:tcPr>
            <w:tcW w:w="1210" w:type="dxa"/>
          </w:tcPr>
          <w:p w14:paraId="220C6AC4" w14:textId="77777777" w:rsidR="00E84017" w:rsidRPr="00425522" w:rsidRDefault="00E84017" w:rsidP="00D270AA">
            <w:pPr>
              <w:jc w:val="center"/>
              <w:rPr>
                <w:b/>
              </w:rPr>
            </w:pPr>
          </w:p>
        </w:tc>
        <w:tc>
          <w:tcPr>
            <w:tcW w:w="1794" w:type="dxa"/>
          </w:tcPr>
          <w:p w14:paraId="51689AE6" w14:textId="77777777" w:rsidR="00E84017" w:rsidRPr="00425522" w:rsidRDefault="006C24A8" w:rsidP="00D270AA">
            <w:pPr>
              <w:jc w:val="center"/>
              <w:rPr>
                <w:b/>
              </w:rPr>
            </w:pPr>
            <w:r w:rsidRPr="00425522">
              <w:rPr>
                <w:b/>
              </w:rPr>
              <w:t>R27</w:t>
            </w:r>
          </w:p>
        </w:tc>
      </w:tr>
      <w:tr w:rsidR="00BB65BB" w:rsidRPr="00425522" w14:paraId="65F73A0E" w14:textId="77777777" w:rsidTr="00D41D25">
        <w:tc>
          <w:tcPr>
            <w:tcW w:w="531" w:type="dxa"/>
          </w:tcPr>
          <w:p w14:paraId="0B5C146B" w14:textId="77777777" w:rsidR="00BB65BB" w:rsidRPr="00425522" w:rsidRDefault="00BB65BB" w:rsidP="00BB65BB">
            <w:pPr>
              <w:jc w:val="center"/>
              <w:rPr>
                <w:b/>
                <w:bCs/>
              </w:rPr>
            </w:pPr>
            <w:r w:rsidRPr="00425522">
              <w:rPr>
                <w:b/>
                <w:bCs/>
              </w:rPr>
              <w:t>38</w:t>
            </w:r>
          </w:p>
        </w:tc>
        <w:tc>
          <w:tcPr>
            <w:tcW w:w="5751" w:type="dxa"/>
          </w:tcPr>
          <w:p w14:paraId="668813D3" w14:textId="77777777" w:rsidR="00BB65BB" w:rsidRPr="00425522" w:rsidRDefault="00BB65BB" w:rsidP="00BB65BB">
            <w:pPr>
              <w:jc w:val="left"/>
              <w:rPr>
                <w:rFonts w:cs="Arial"/>
                <w:sz w:val="20"/>
                <w:lang w:eastAsia="fr-FR"/>
              </w:rPr>
            </w:pPr>
            <w:r w:rsidRPr="00425522">
              <w:rPr>
                <w:rFonts w:cs="Arial"/>
                <w:sz w:val="20"/>
              </w:rPr>
              <w:t>La description du comportement est exprimé au plus bas niveau de conceptualisation nécessaire (semantique, protocolaire, transfert)</w:t>
            </w:r>
            <w:r w:rsidRPr="00425522">
              <w:rPr>
                <w:rFonts w:cs="Arial"/>
                <w:sz w:val="20"/>
              </w:rPr>
              <w:br/>
            </w:r>
            <w:r w:rsidRPr="00425522">
              <w:rPr>
                <w:rFonts w:cs="Arial"/>
                <w:color w:val="0070C0"/>
                <w:sz w:val="20"/>
              </w:rPr>
              <w:t>The description of the behavior is expressed at the lowest level of conceptualization necessary (semantic, protocol, transfer)</w:t>
            </w:r>
          </w:p>
        </w:tc>
        <w:tc>
          <w:tcPr>
            <w:tcW w:w="1210" w:type="dxa"/>
          </w:tcPr>
          <w:p w14:paraId="0D6D8662" w14:textId="77777777" w:rsidR="00BB65BB" w:rsidRPr="00425522" w:rsidRDefault="00075489" w:rsidP="00BB65BB">
            <w:pPr>
              <w:jc w:val="center"/>
              <w:rPr>
                <w:b/>
              </w:rPr>
            </w:pPr>
            <w:r w:rsidRPr="00425522">
              <w:rPr>
                <w:b/>
              </w:rPr>
              <w:t>P05</w:t>
            </w:r>
          </w:p>
        </w:tc>
        <w:tc>
          <w:tcPr>
            <w:tcW w:w="1794" w:type="dxa"/>
          </w:tcPr>
          <w:p w14:paraId="3DC91353" w14:textId="77777777" w:rsidR="00BB65BB" w:rsidRPr="00425522" w:rsidRDefault="00BB65BB" w:rsidP="00BB65BB">
            <w:pPr>
              <w:jc w:val="center"/>
              <w:rPr>
                <w:b/>
              </w:rPr>
            </w:pPr>
          </w:p>
        </w:tc>
      </w:tr>
      <w:tr w:rsidR="00BB65BB" w:rsidRPr="00425522" w14:paraId="4E2877D5" w14:textId="77777777" w:rsidTr="00D41D25">
        <w:tc>
          <w:tcPr>
            <w:tcW w:w="531" w:type="dxa"/>
          </w:tcPr>
          <w:p w14:paraId="587B224C" w14:textId="77777777" w:rsidR="00BB65BB" w:rsidRPr="00425522" w:rsidRDefault="00BB65BB" w:rsidP="00BB65BB">
            <w:pPr>
              <w:jc w:val="center"/>
              <w:rPr>
                <w:b/>
                <w:bCs/>
              </w:rPr>
            </w:pPr>
            <w:r w:rsidRPr="00425522">
              <w:rPr>
                <w:b/>
                <w:bCs/>
              </w:rPr>
              <w:t>39</w:t>
            </w:r>
          </w:p>
        </w:tc>
        <w:tc>
          <w:tcPr>
            <w:tcW w:w="5751" w:type="dxa"/>
          </w:tcPr>
          <w:p w14:paraId="06DF9714" w14:textId="77777777" w:rsidR="00BB65BB" w:rsidRPr="00425522" w:rsidRDefault="00BB65BB" w:rsidP="00BB65BB">
            <w:pPr>
              <w:jc w:val="left"/>
              <w:rPr>
                <w:rFonts w:cs="Arial"/>
                <w:sz w:val="20"/>
                <w:lang w:eastAsia="fr-FR"/>
              </w:rPr>
            </w:pPr>
            <w:r w:rsidRPr="00425522">
              <w:rPr>
                <w:rFonts w:cs="Arial"/>
                <w:sz w:val="20"/>
              </w:rPr>
              <w:t xml:space="preserve">Exigences concernant l'affichage d'information (dites "IHM") </w:t>
            </w:r>
            <w:r w:rsidRPr="00425522">
              <w:rPr>
                <w:rFonts w:cs="Arial"/>
                <w:sz w:val="20"/>
              </w:rPr>
              <w:br/>
            </w:r>
            <w:r w:rsidRPr="00425522">
              <w:rPr>
                <w:rFonts w:cs="Arial"/>
                <w:i/>
                <w:iCs/>
                <w:color w:val="0070C0"/>
                <w:sz w:val="20"/>
              </w:rPr>
              <w:t>Requirements to display  informations (called "HMI")</w:t>
            </w:r>
          </w:p>
        </w:tc>
        <w:tc>
          <w:tcPr>
            <w:tcW w:w="1210" w:type="dxa"/>
          </w:tcPr>
          <w:p w14:paraId="4AB38918" w14:textId="77777777" w:rsidR="00BB65BB" w:rsidRPr="00425522" w:rsidRDefault="00BB65BB" w:rsidP="00BB65BB">
            <w:pPr>
              <w:jc w:val="center"/>
              <w:rPr>
                <w:b/>
              </w:rPr>
            </w:pPr>
          </w:p>
        </w:tc>
        <w:tc>
          <w:tcPr>
            <w:tcW w:w="1794" w:type="dxa"/>
          </w:tcPr>
          <w:p w14:paraId="649F4BB6" w14:textId="77777777" w:rsidR="00BB65BB" w:rsidRPr="00425522" w:rsidRDefault="00BB65BB" w:rsidP="00BB65BB">
            <w:pPr>
              <w:jc w:val="center"/>
              <w:rPr>
                <w:b/>
              </w:rPr>
            </w:pPr>
          </w:p>
        </w:tc>
      </w:tr>
      <w:tr w:rsidR="00BB65BB" w:rsidRPr="00425522" w14:paraId="0455CB06" w14:textId="77777777" w:rsidTr="00D41D25">
        <w:tc>
          <w:tcPr>
            <w:tcW w:w="531" w:type="dxa"/>
          </w:tcPr>
          <w:p w14:paraId="018A03BE" w14:textId="77777777" w:rsidR="00BB65BB" w:rsidRPr="00425522" w:rsidRDefault="00BB65BB" w:rsidP="00BB65BB">
            <w:pPr>
              <w:jc w:val="center"/>
              <w:rPr>
                <w:b/>
                <w:bCs/>
              </w:rPr>
            </w:pPr>
            <w:r w:rsidRPr="00425522">
              <w:rPr>
                <w:b/>
                <w:bCs/>
              </w:rPr>
              <w:t>40</w:t>
            </w:r>
          </w:p>
        </w:tc>
        <w:tc>
          <w:tcPr>
            <w:tcW w:w="5751" w:type="dxa"/>
          </w:tcPr>
          <w:p w14:paraId="26BE4FF0" w14:textId="77777777" w:rsidR="00BB65BB" w:rsidRPr="00425522" w:rsidRDefault="00BB65BB" w:rsidP="00BB65BB">
            <w:pPr>
              <w:jc w:val="left"/>
              <w:rPr>
                <w:rFonts w:cs="Arial"/>
                <w:sz w:val="20"/>
                <w:lang w:eastAsia="fr-FR"/>
              </w:rPr>
            </w:pPr>
            <w:r w:rsidRPr="00425522">
              <w:rPr>
                <w:rFonts w:cs="Arial"/>
                <w:sz w:val="20"/>
              </w:rPr>
              <w:t>Gestion des resets</w:t>
            </w:r>
            <w:r w:rsidRPr="00425522">
              <w:rPr>
                <w:rFonts w:cs="Arial"/>
                <w:sz w:val="20"/>
              </w:rPr>
              <w:br/>
            </w:r>
            <w:r w:rsidRPr="00425522">
              <w:rPr>
                <w:rFonts w:cs="Arial"/>
                <w:i/>
                <w:iCs/>
                <w:color w:val="0070C0"/>
                <w:sz w:val="20"/>
              </w:rPr>
              <w:t>Reset management</w:t>
            </w:r>
          </w:p>
        </w:tc>
        <w:tc>
          <w:tcPr>
            <w:tcW w:w="1210" w:type="dxa"/>
          </w:tcPr>
          <w:p w14:paraId="6E0D81B4" w14:textId="77777777" w:rsidR="00BB65BB" w:rsidRPr="00425522" w:rsidRDefault="00BB65BB" w:rsidP="00BB65BB">
            <w:pPr>
              <w:jc w:val="center"/>
              <w:rPr>
                <w:b/>
              </w:rPr>
            </w:pPr>
          </w:p>
        </w:tc>
        <w:tc>
          <w:tcPr>
            <w:tcW w:w="1794" w:type="dxa"/>
          </w:tcPr>
          <w:p w14:paraId="1735C1BA" w14:textId="77777777" w:rsidR="00BB65BB" w:rsidRPr="00425522" w:rsidRDefault="006C24A8" w:rsidP="00BB65BB">
            <w:pPr>
              <w:jc w:val="center"/>
              <w:rPr>
                <w:b/>
              </w:rPr>
            </w:pPr>
            <w:r w:rsidRPr="00425522">
              <w:rPr>
                <w:b/>
              </w:rPr>
              <w:t>R29</w:t>
            </w:r>
          </w:p>
        </w:tc>
      </w:tr>
      <w:tr w:rsidR="00BB65BB" w:rsidRPr="00425522" w14:paraId="51EED66F" w14:textId="77777777" w:rsidTr="00D41D25">
        <w:tc>
          <w:tcPr>
            <w:tcW w:w="531" w:type="dxa"/>
          </w:tcPr>
          <w:p w14:paraId="6A5A5F79" w14:textId="77777777" w:rsidR="00BB65BB" w:rsidRPr="00425522" w:rsidRDefault="00BB65BB" w:rsidP="00BB65BB">
            <w:pPr>
              <w:jc w:val="center"/>
              <w:rPr>
                <w:b/>
                <w:bCs/>
              </w:rPr>
            </w:pPr>
            <w:r w:rsidRPr="00425522">
              <w:rPr>
                <w:b/>
                <w:bCs/>
              </w:rPr>
              <w:t>41</w:t>
            </w:r>
          </w:p>
        </w:tc>
        <w:tc>
          <w:tcPr>
            <w:tcW w:w="5751" w:type="dxa"/>
          </w:tcPr>
          <w:p w14:paraId="280D8AF0" w14:textId="77777777" w:rsidR="00BB65BB" w:rsidRPr="00425522" w:rsidRDefault="00BB65BB" w:rsidP="00BB65BB">
            <w:pPr>
              <w:jc w:val="left"/>
              <w:rPr>
                <w:rFonts w:cs="Arial"/>
                <w:sz w:val="20"/>
                <w:lang w:eastAsia="fr-FR"/>
              </w:rPr>
            </w:pPr>
            <w:r w:rsidRPr="00425522">
              <w:rPr>
                <w:rFonts w:cs="Arial"/>
                <w:sz w:val="20"/>
              </w:rPr>
              <w:t>Spécifications des modes dégradés</w:t>
            </w:r>
            <w:r w:rsidRPr="00425522">
              <w:rPr>
                <w:rFonts w:cs="Arial"/>
                <w:sz w:val="20"/>
              </w:rPr>
              <w:br/>
            </w:r>
            <w:r w:rsidRPr="00425522">
              <w:rPr>
                <w:rFonts w:cs="Arial"/>
                <w:i/>
                <w:iCs/>
                <w:color w:val="0070C0"/>
                <w:sz w:val="20"/>
              </w:rPr>
              <w:t>Specifications of the degraded modes</w:t>
            </w:r>
          </w:p>
        </w:tc>
        <w:tc>
          <w:tcPr>
            <w:tcW w:w="1210" w:type="dxa"/>
          </w:tcPr>
          <w:p w14:paraId="2A97D4D5" w14:textId="77777777" w:rsidR="00BB65BB" w:rsidRPr="00425522" w:rsidRDefault="00BB65BB" w:rsidP="00BB65BB">
            <w:pPr>
              <w:jc w:val="center"/>
              <w:rPr>
                <w:b/>
              </w:rPr>
            </w:pPr>
          </w:p>
        </w:tc>
        <w:tc>
          <w:tcPr>
            <w:tcW w:w="1794" w:type="dxa"/>
          </w:tcPr>
          <w:p w14:paraId="1DCCB956" w14:textId="77777777" w:rsidR="00BB65BB" w:rsidRPr="00425522" w:rsidRDefault="00BB65BB" w:rsidP="00BB65BB">
            <w:pPr>
              <w:jc w:val="center"/>
              <w:rPr>
                <w:b/>
              </w:rPr>
            </w:pPr>
          </w:p>
        </w:tc>
      </w:tr>
      <w:tr w:rsidR="00BB65BB" w:rsidRPr="00425522" w14:paraId="35390DF8" w14:textId="77777777" w:rsidTr="00D41D25">
        <w:tc>
          <w:tcPr>
            <w:tcW w:w="531" w:type="dxa"/>
          </w:tcPr>
          <w:p w14:paraId="52A53105" w14:textId="77777777" w:rsidR="00BB65BB" w:rsidRPr="00425522" w:rsidRDefault="00BB65BB" w:rsidP="00BB65BB">
            <w:pPr>
              <w:jc w:val="center"/>
              <w:rPr>
                <w:b/>
                <w:bCs/>
              </w:rPr>
            </w:pPr>
            <w:r w:rsidRPr="00425522">
              <w:rPr>
                <w:b/>
                <w:bCs/>
              </w:rPr>
              <w:t>42</w:t>
            </w:r>
          </w:p>
        </w:tc>
        <w:tc>
          <w:tcPr>
            <w:tcW w:w="5751" w:type="dxa"/>
          </w:tcPr>
          <w:p w14:paraId="26567EB6" w14:textId="77777777" w:rsidR="00BB65BB" w:rsidRPr="00425522" w:rsidRDefault="00BB65BB" w:rsidP="00BB65BB">
            <w:pPr>
              <w:jc w:val="left"/>
              <w:rPr>
                <w:rFonts w:cs="Arial"/>
                <w:sz w:val="20"/>
                <w:lang w:eastAsia="fr-FR"/>
              </w:rPr>
            </w:pPr>
            <w:r w:rsidRPr="00425522">
              <w:rPr>
                <w:rFonts w:cs="Arial"/>
                <w:sz w:val="20"/>
              </w:rPr>
              <w:t>Temps de réponses définies</w:t>
            </w:r>
            <w:r w:rsidRPr="00425522">
              <w:rPr>
                <w:rFonts w:cs="Arial"/>
                <w:sz w:val="20"/>
              </w:rPr>
              <w:br/>
            </w:r>
            <w:r w:rsidRPr="00425522">
              <w:rPr>
                <w:rFonts w:cs="Arial"/>
                <w:i/>
                <w:iCs/>
                <w:color w:val="0070C0"/>
                <w:sz w:val="20"/>
              </w:rPr>
              <w:t>Response times are defined</w:t>
            </w:r>
          </w:p>
        </w:tc>
        <w:tc>
          <w:tcPr>
            <w:tcW w:w="1210" w:type="dxa"/>
          </w:tcPr>
          <w:p w14:paraId="5F47C330" w14:textId="77777777" w:rsidR="00BB65BB" w:rsidRPr="00425522" w:rsidRDefault="00BB65BB" w:rsidP="00BB65BB">
            <w:pPr>
              <w:jc w:val="center"/>
              <w:rPr>
                <w:b/>
              </w:rPr>
            </w:pPr>
          </w:p>
        </w:tc>
        <w:tc>
          <w:tcPr>
            <w:tcW w:w="1794" w:type="dxa"/>
          </w:tcPr>
          <w:p w14:paraId="5F17F5AE" w14:textId="77777777" w:rsidR="00BB65BB" w:rsidRPr="00425522" w:rsidRDefault="00BB65BB" w:rsidP="00BB65BB">
            <w:pPr>
              <w:jc w:val="center"/>
              <w:rPr>
                <w:b/>
              </w:rPr>
            </w:pPr>
          </w:p>
        </w:tc>
      </w:tr>
      <w:tr w:rsidR="00BB65BB" w:rsidRPr="00425522" w14:paraId="05E33930" w14:textId="77777777" w:rsidTr="00D41D25">
        <w:tc>
          <w:tcPr>
            <w:tcW w:w="531" w:type="dxa"/>
          </w:tcPr>
          <w:p w14:paraId="68D9C34D" w14:textId="77777777" w:rsidR="00BB65BB" w:rsidRPr="00425522" w:rsidRDefault="00BB65BB" w:rsidP="00BB65BB">
            <w:pPr>
              <w:jc w:val="center"/>
              <w:rPr>
                <w:b/>
                <w:bCs/>
              </w:rPr>
            </w:pPr>
            <w:r w:rsidRPr="00425522">
              <w:rPr>
                <w:b/>
                <w:bCs/>
              </w:rPr>
              <w:t>43</w:t>
            </w:r>
          </w:p>
        </w:tc>
        <w:tc>
          <w:tcPr>
            <w:tcW w:w="5751" w:type="dxa"/>
          </w:tcPr>
          <w:p w14:paraId="05264382" w14:textId="77777777" w:rsidR="00BB65BB" w:rsidRPr="00425522" w:rsidRDefault="00BB65BB" w:rsidP="00BB65BB">
            <w:pPr>
              <w:jc w:val="left"/>
              <w:rPr>
                <w:rFonts w:cs="Arial"/>
                <w:sz w:val="20"/>
                <w:lang w:eastAsia="fr-FR"/>
              </w:rPr>
            </w:pPr>
            <w:r w:rsidRPr="00425522">
              <w:rPr>
                <w:rFonts w:cs="Arial"/>
                <w:sz w:val="20"/>
              </w:rPr>
              <w:t>Cohérence des dénominations des données E/S</w:t>
            </w:r>
            <w:r w:rsidRPr="00425522">
              <w:rPr>
                <w:rFonts w:cs="Arial"/>
                <w:sz w:val="20"/>
              </w:rPr>
              <w:br/>
            </w:r>
            <w:r w:rsidRPr="00425522">
              <w:rPr>
                <w:rFonts w:cs="Arial"/>
                <w:i/>
                <w:iCs/>
                <w:color w:val="0070C0"/>
                <w:sz w:val="20"/>
              </w:rPr>
              <w:t>Consistency of the names of I / O data</w:t>
            </w:r>
          </w:p>
        </w:tc>
        <w:tc>
          <w:tcPr>
            <w:tcW w:w="1210" w:type="dxa"/>
          </w:tcPr>
          <w:p w14:paraId="27F8803C" w14:textId="77777777" w:rsidR="00BB65BB" w:rsidRPr="00425522" w:rsidRDefault="00BB65BB" w:rsidP="00BB65BB">
            <w:pPr>
              <w:jc w:val="center"/>
              <w:rPr>
                <w:b/>
              </w:rPr>
            </w:pPr>
          </w:p>
        </w:tc>
        <w:tc>
          <w:tcPr>
            <w:tcW w:w="1794" w:type="dxa"/>
          </w:tcPr>
          <w:p w14:paraId="035C4582" w14:textId="77777777" w:rsidR="00BB65BB" w:rsidRPr="00425522" w:rsidRDefault="006C24A8" w:rsidP="00BB65BB">
            <w:pPr>
              <w:jc w:val="center"/>
              <w:rPr>
                <w:b/>
              </w:rPr>
            </w:pPr>
            <w:r w:rsidRPr="00425522">
              <w:rPr>
                <w:b/>
              </w:rPr>
              <w:t>R32</w:t>
            </w:r>
          </w:p>
        </w:tc>
      </w:tr>
      <w:tr w:rsidR="00BB65BB" w:rsidRPr="00425522" w14:paraId="75AA3590" w14:textId="77777777" w:rsidTr="00D41D25">
        <w:tc>
          <w:tcPr>
            <w:tcW w:w="531" w:type="dxa"/>
          </w:tcPr>
          <w:p w14:paraId="79159950" w14:textId="77777777" w:rsidR="00BB65BB" w:rsidRPr="00425522" w:rsidRDefault="00BB65BB" w:rsidP="00BB65BB">
            <w:pPr>
              <w:jc w:val="center"/>
              <w:rPr>
                <w:b/>
                <w:bCs/>
              </w:rPr>
            </w:pPr>
            <w:r w:rsidRPr="00425522">
              <w:rPr>
                <w:b/>
                <w:bCs/>
              </w:rPr>
              <w:t>44</w:t>
            </w:r>
          </w:p>
        </w:tc>
        <w:tc>
          <w:tcPr>
            <w:tcW w:w="5751" w:type="dxa"/>
          </w:tcPr>
          <w:p w14:paraId="4CA778B7" w14:textId="77777777" w:rsidR="00BB65BB" w:rsidRPr="00425522" w:rsidRDefault="00BB65BB" w:rsidP="00BB65BB">
            <w:pPr>
              <w:jc w:val="left"/>
              <w:rPr>
                <w:rFonts w:cs="Arial"/>
                <w:sz w:val="20"/>
                <w:lang w:eastAsia="fr-FR"/>
              </w:rPr>
            </w:pPr>
            <w:r w:rsidRPr="00425522">
              <w:rPr>
                <w:rFonts w:cs="Arial"/>
                <w:sz w:val="20"/>
              </w:rPr>
              <w:t>Cohérence entre plages de valeurs des données d'E/S "réseaux" et plages de valeurs des données d'E/S du niveau "applicatif"</w:t>
            </w:r>
            <w:r w:rsidRPr="00425522">
              <w:rPr>
                <w:rFonts w:cs="Arial"/>
                <w:sz w:val="20"/>
              </w:rPr>
              <w:br/>
            </w:r>
            <w:r w:rsidRPr="00425522">
              <w:rPr>
                <w:rFonts w:cs="Arial"/>
                <w:i/>
                <w:iCs/>
                <w:color w:val="0070C0"/>
                <w:sz w:val="20"/>
              </w:rPr>
              <w:t>Consistency between ranges of I / O "network" data / and ranges of I / O data of the "applicative" level</w:t>
            </w:r>
          </w:p>
        </w:tc>
        <w:tc>
          <w:tcPr>
            <w:tcW w:w="1210" w:type="dxa"/>
          </w:tcPr>
          <w:p w14:paraId="4FCED8A0" w14:textId="77777777" w:rsidR="00BB65BB" w:rsidRPr="00425522" w:rsidRDefault="00BB65BB" w:rsidP="00BB65BB">
            <w:pPr>
              <w:jc w:val="center"/>
              <w:rPr>
                <w:b/>
              </w:rPr>
            </w:pPr>
            <w:r w:rsidRPr="00425522">
              <w:rPr>
                <w:b/>
              </w:rPr>
              <w:t>P05</w:t>
            </w:r>
          </w:p>
        </w:tc>
        <w:tc>
          <w:tcPr>
            <w:tcW w:w="1794" w:type="dxa"/>
          </w:tcPr>
          <w:p w14:paraId="4D594B4A" w14:textId="77777777" w:rsidR="00BB65BB" w:rsidRPr="00425522" w:rsidRDefault="006C24A8" w:rsidP="00BB65BB">
            <w:pPr>
              <w:jc w:val="center"/>
              <w:rPr>
                <w:b/>
              </w:rPr>
            </w:pPr>
            <w:r w:rsidRPr="00425522">
              <w:rPr>
                <w:b/>
              </w:rPr>
              <w:t>R34</w:t>
            </w:r>
            <w:r w:rsidR="004D696C" w:rsidRPr="00425522">
              <w:rPr>
                <w:b/>
              </w:rPr>
              <w:t>, R53</w:t>
            </w:r>
          </w:p>
        </w:tc>
      </w:tr>
      <w:tr w:rsidR="00BB65BB" w:rsidRPr="00425522" w14:paraId="3EDC61FA" w14:textId="77777777" w:rsidTr="00D41D25">
        <w:tc>
          <w:tcPr>
            <w:tcW w:w="531" w:type="dxa"/>
          </w:tcPr>
          <w:p w14:paraId="1DD5D3CB" w14:textId="77777777" w:rsidR="00BB65BB" w:rsidRPr="00425522" w:rsidRDefault="00BB65BB" w:rsidP="00BB65BB">
            <w:pPr>
              <w:jc w:val="center"/>
              <w:rPr>
                <w:b/>
                <w:bCs/>
              </w:rPr>
            </w:pPr>
            <w:r w:rsidRPr="00425522">
              <w:rPr>
                <w:b/>
                <w:bCs/>
              </w:rPr>
              <w:t>45</w:t>
            </w:r>
          </w:p>
        </w:tc>
        <w:tc>
          <w:tcPr>
            <w:tcW w:w="5751" w:type="dxa"/>
          </w:tcPr>
          <w:p w14:paraId="2F2ADD9A" w14:textId="77777777" w:rsidR="00BB65BB" w:rsidRPr="00425522" w:rsidRDefault="00BB65BB" w:rsidP="00BB65BB">
            <w:pPr>
              <w:jc w:val="left"/>
              <w:rPr>
                <w:rFonts w:cs="Arial"/>
                <w:sz w:val="20"/>
                <w:lang w:eastAsia="fr-FR"/>
              </w:rPr>
            </w:pPr>
            <w:r w:rsidRPr="00425522">
              <w:rPr>
                <w:rFonts w:cs="Arial"/>
                <w:sz w:val="20"/>
              </w:rPr>
              <w:t>Cohérence des valeurs issues de trames différentes</w:t>
            </w:r>
            <w:r w:rsidRPr="00425522">
              <w:rPr>
                <w:rFonts w:cs="Arial"/>
                <w:sz w:val="20"/>
              </w:rPr>
              <w:br/>
            </w:r>
            <w:r w:rsidRPr="00425522">
              <w:rPr>
                <w:rFonts w:cs="Arial"/>
                <w:i/>
                <w:iCs/>
                <w:color w:val="0070C0"/>
                <w:sz w:val="20"/>
              </w:rPr>
              <w:t>Consistency of values from different frames</w:t>
            </w:r>
          </w:p>
        </w:tc>
        <w:tc>
          <w:tcPr>
            <w:tcW w:w="1210" w:type="dxa"/>
          </w:tcPr>
          <w:p w14:paraId="1A842208" w14:textId="77777777" w:rsidR="00BB65BB" w:rsidRPr="00425522" w:rsidRDefault="00BB65BB" w:rsidP="00BB65BB">
            <w:pPr>
              <w:jc w:val="center"/>
              <w:rPr>
                <w:b/>
              </w:rPr>
            </w:pPr>
          </w:p>
        </w:tc>
        <w:tc>
          <w:tcPr>
            <w:tcW w:w="1794" w:type="dxa"/>
          </w:tcPr>
          <w:p w14:paraId="5A1A5283" w14:textId="77777777" w:rsidR="00BB65BB" w:rsidRPr="00425522" w:rsidRDefault="006C24A8" w:rsidP="00BB65BB">
            <w:pPr>
              <w:jc w:val="center"/>
              <w:rPr>
                <w:b/>
              </w:rPr>
            </w:pPr>
            <w:r w:rsidRPr="00425522">
              <w:rPr>
                <w:b/>
              </w:rPr>
              <w:t>R34, R35</w:t>
            </w:r>
          </w:p>
        </w:tc>
      </w:tr>
      <w:tr w:rsidR="00BB65BB" w:rsidRPr="00425522" w14:paraId="313A9732" w14:textId="77777777" w:rsidTr="00D41D25">
        <w:tc>
          <w:tcPr>
            <w:tcW w:w="531" w:type="dxa"/>
          </w:tcPr>
          <w:p w14:paraId="27A78D5D" w14:textId="77777777" w:rsidR="00BB65BB" w:rsidRPr="00425522" w:rsidRDefault="00BB65BB" w:rsidP="00BB65BB">
            <w:pPr>
              <w:jc w:val="center"/>
              <w:rPr>
                <w:b/>
                <w:bCs/>
              </w:rPr>
            </w:pPr>
            <w:r w:rsidRPr="00425522">
              <w:rPr>
                <w:b/>
                <w:bCs/>
              </w:rPr>
              <w:t>46</w:t>
            </w:r>
          </w:p>
        </w:tc>
        <w:tc>
          <w:tcPr>
            <w:tcW w:w="5751" w:type="dxa"/>
          </w:tcPr>
          <w:p w14:paraId="61E6DE95" w14:textId="77777777" w:rsidR="00BB65BB" w:rsidRPr="00425522" w:rsidRDefault="00BB65BB" w:rsidP="00BB65BB">
            <w:pPr>
              <w:jc w:val="left"/>
              <w:rPr>
                <w:rFonts w:cs="Arial"/>
                <w:sz w:val="20"/>
                <w:lang w:eastAsia="fr-FR"/>
              </w:rPr>
            </w:pPr>
            <w:r w:rsidRPr="00425522">
              <w:rPr>
                <w:rFonts w:cs="Arial"/>
                <w:sz w:val="20"/>
              </w:rPr>
              <w:t>Définition des valeurs par défaut et des modes d'initialitation des E/S</w:t>
            </w:r>
            <w:r w:rsidRPr="00425522">
              <w:rPr>
                <w:rFonts w:cs="Arial"/>
                <w:sz w:val="20"/>
              </w:rPr>
              <w:br/>
            </w:r>
            <w:r w:rsidRPr="00425522">
              <w:rPr>
                <w:rFonts w:cs="Arial"/>
                <w:i/>
                <w:iCs/>
                <w:color w:val="0070C0"/>
                <w:sz w:val="20"/>
              </w:rPr>
              <w:t>Definition of default values ​​and I/O initialitation modes.</w:t>
            </w:r>
          </w:p>
        </w:tc>
        <w:tc>
          <w:tcPr>
            <w:tcW w:w="1210" w:type="dxa"/>
          </w:tcPr>
          <w:p w14:paraId="70F5E400" w14:textId="77777777" w:rsidR="00BB65BB" w:rsidRPr="00425522" w:rsidRDefault="00BB65BB" w:rsidP="00BB65BB">
            <w:pPr>
              <w:jc w:val="center"/>
              <w:rPr>
                <w:b/>
              </w:rPr>
            </w:pPr>
          </w:p>
        </w:tc>
        <w:tc>
          <w:tcPr>
            <w:tcW w:w="1794" w:type="dxa"/>
          </w:tcPr>
          <w:p w14:paraId="2438C718" w14:textId="77777777" w:rsidR="00BB65BB" w:rsidRPr="00425522" w:rsidRDefault="006C24A8" w:rsidP="00BB65BB">
            <w:pPr>
              <w:jc w:val="center"/>
              <w:rPr>
                <w:b/>
              </w:rPr>
            </w:pPr>
            <w:r w:rsidRPr="00425522">
              <w:rPr>
                <w:b/>
              </w:rPr>
              <w:t>R34</w:t>
            </w:r>
          </w:p>
        </w:tc>
      </w:tr>
      <w:tr w:rsidR="00BB65BB" w:rsidRPr="00425522" w14:paraId="6D9EA64B" w14:textId="77777777" w:rsidTr="00D41D25">
        <w:tc>
          <w:tcPr>
            <w:tcW w:w="531" w:type="dxa"/>
          </w:tcPr>
          <w:p w14:paraId="2FC72AD6" w14:textId="77777777" w:rsidR="00BB65BB" w:rsidRPr="00425522" w:rsidRDefault="00BB65BB" w:rsidP="00BB65BB">
            <w:pPr>
              <w:jc w:val="center"/>
              <w:rPr>
                <w:b/>
                <w:bCs/>
              </w:rPr>
            </w:pPr>
            <w:r w:rsidRPr="00425522">
              <w:rPr>
                <w:b/>
                <w:bCs/>
              </w:rPr>
              <w:t>47</w:t>
            </w:r>
          </w:p>
        </w:tc>
        <w:tc>
          <w:tcPr>
            <w:tcW w:w="5751" w:type="dxa"/>
          </w:tcPr>
          <w:p w14:paraId="06C32D23" w14:textId="77777777" w:rsidR="00BB65BB" w:rsidRPr="00425522" w:rsidRDefault="00BB65BB" w:rsidP="00BB65BB">
            <w:pPr>
              <w:jc w:val="left"/>
              <w:rPr>
                <w:rFonts w:cs="Arial"/>
                <w:sz w:val="20"/>
                <w:lang w:eastAsia="fr-FR"/>
              </w:rPr>
            </w:pPr>
            <w:r w:rsidRPr="00425522">
              <w:rPr>
                <w:rFonts w:cs="Arial"/>
                <w:sz w:val="20"/>
              </w:rPr>
              <w:t>Définition des mécanismes de filtrage des trames</w:t>
            </w:r>
            <w:r w:rsidRPr="00425522">
              <w:rPr>
                <w:rFonts w:cs="Arial"/>
                <w:sz w:val="20"/>
              </w:rPr>
              <w:br/>
            </w:r>
            <w:r w:rsidRPr="00425522">
              <w:rPr>
                <w:rFonts w:cs="Arial"/>
                <w:i/>
                <w:iCs/>
                <w:color w:val="0070C0"/>
                <w:sz w:val="20"/>
              </w:rPr>
              <w:t xml:space="preserve">Definition of frames filtering mechanisms. </w:t>
            </w:r>
          </w:p>
        </w:tc>
        <w:tc>
          <w:tcPr>
            <w:tcW w:w="1210" w:type="dxa"/>
          </w:tcPr>
          <w:p w14:paraId="08A73F95" w14:textId="77777777" w:rsidR="00BB65BB" w:rsidRPr="00425522" w:rsidRDefault="00BB65BB" w:rsidP="00BB65BB">
            <w:pPr>
              <w:jc w:val="center"/>
              <w:rPr>
                <w:b/>
              </w:rPr>
            </w:pPr>
          </w:p>
        </w:tc>
        <w:tc>
          <w:tcPr>
            <w:tcW w:w="1794" w:type="dxa"/>
          </w:tcPr>
          <w:p w14:paraId="133EDC85" w14:textId="77777777" w:rsidR="00BB65BB" w:rsidRPr="00425522" w:rsidRDefault="006C24A8" w:rsidP="00BB65BB">
            <w:pPr>
              <w:jc w:val="center"/>
              <w:rPr>
                <w:b/>
              </w:rPr>
            </w:pPr>
            <w:r w:rsidRPr="00425522">
              <w:rPr>
                <w:b/>
              </w:rPr>
              <w:t>R34</w:t>
            </w:r>
          </w:p>
        </w:tc>
      </w:tr>
      <w:tr w:rsidR="00BB65BB" w:rsidRPr="00425522" w14:paraId="20727E71" w14:textId="77777777" w:rsidTr="00D41D25">
        <w:tc>
          <w:tcPr>
            <w:tcW w:w="531" w:type="dxa"/>
          </w:tcPr>
          <w:p w14:paraId="7A5E6C20" w14:textId="77777777" w:rsidR="00BB65BB" w:rsidRPr="00425522" w:rsidRDefault="00BB65BB" w:rsidP="00BB65BB">
            <w:pPr>
              <w:jc w:val="center"/>
              <w:rPr>
                <w:b/>
                <w:bCs/>
              </w:rPr>
            </w:pPr>
            <w:r w:rsidRPr="00425522">
              <w:rPr>
                <w:b/>
                <w:bCs/>
              </w:rPr>
              <w:t>48</w:t>
            </w:r>
          </w:p>
        </w:tc>
        <w:tc>
          <w:tcPr>
            <w:tcW w:w="5751" w:type="dxa"/>
          </w:tcPr>
          <w:p w14:paraId="13670296" w14:textId="77777777" w:rsidR="00BB65BB" w:rsidRPr="00425522" w:rsidRDefault="00BB65BB" w:rsidP="00BB65BB">
            <w:pPr>
              <w:jc w:val="left"/>
              <w:rPr>
                <w:rFonts w:cs="Arial"/>
                <w:sz w:val="20"/>
                <w:lang w:eastAsia="fr-FR"/>
              </w:rPr>
            </w:pPr>
            <w:r w:rsidRPr="00425522">
              <w:rPr>
                <w:rFonts w:cs="Arial"/>
                <w:sz w:val="20"/>
              </w:rPr>
              <w:t>Définition des modes dégradés</w:t>
            </w:r>
            <w:r w:rsidRPr="00425522">
              <w:rPr>
                <w:rFonts w:cs="Arial"/>
                <w:sz w:val="20"/>
              </w:rPr>
              <w:br/>
            </w:r>
            <w:r w:rsidRPr="00425522">
              <w:rPr>
                <w:rFonts w:cs="Arial"/>
                <w:i/>
                <w:iCs/>
                <w:color w:val="0070C0"/>
                <w:sz w:val="20"/>
              </w:rPr>
              <w:t>Definition of degraded modes</w:t>
            </w:r>
          </w:p>
        </w:tc>
        <w:tc>
          <w:tcPr>
            <w:tcW w:w="1210" w:type="dxa"/>
          </w:tcPr>
          <w:p w14:paraId="71DAEAD0" w14:textId="77777777" w:rsidR="00BB65BB" w:rsidRPr="00425522" w:rsidRDefault="00BB65BB" w:rsidP="00BB65BB">
            <w:pPr>
              <w:jc w:val="center"/>
              <w:rPr>
                <w:b/>
              </w:rPr>
            </w:pPr>
          </w:p>
        </w:tc>
        <w:tc>
          <w:tcPr>
            <w:tcW w:w="1794" w:type="dxa"/>
          </w:tcPr>
          <w:p w14:paraId="766F21D9" w14:textId="77777777" w:rsidR="00BB65BB" w:rsidRPr="00425522" w:rsidRDefault="00B7620A" w:rsidP="00BB65BB">
            <w:pPr>
              <w:jc w:val="center"/>
              <w:rPr>
                <w:b/>
              </w:rPr>
            </w:pPr>
            <w:r w:rsidRPr="00425522">
              <w:rPr>
                <w:b/>
              </w:rPr>
              <w:t>R34</w:t>
            </w:r>
          </w:p>
        </w:tc>
      </w:tr>
      <w:tr w:rsidR="00BB65BB" w:rsidRPr="00425522" w14:paraId="1D6F3F33" w14:textId="77777777" w:rsidTr="00D41D25">
        <w:tc>
          <w:tcPr>
            <w:tcW w:w="531" w:type="dxa"/>
          </w:tcPr>
          <w:p w14:paraId="63696B39" w14:textId="77777777" w:rsidR="00BB65BB" w:rsidRPr="00425522" w:rsidRDefault="00BB65BB" w:rsidP="00BB65BB">
            <w:pPr>
              <w:jc w:val="center"/>
              <w:rPr>
                <w:b/>
                <w:bCs/>
              </w:rPr>
            </w:pPr>
            <w:r w:rsidRPr="00425522">
              <w:rPr>
                <w:b/>
                <w:bCs/>
              </w:rPr>
              <w:t>49</w:t>
            </w:r>
          </w:p>
        </w:tc>
        <w:tc>
          <w:tcPr>
            <w:tcW w:w="5751" w:type="dxa"/>
          </w:tcPr>
          <w:p w14:paraId="5E43500F" w14:textId="77777777" w:rsidR="00BB65BB" w:rsidRPr="00425522" w:rsidRDefault="00BB65BB" w:rsidP="00BB65BB">
            <w:pPr>
              <w:jc w:val="left"/>
              <w:rPr>
                <w:rFonts w:cs="Arial"/>
                <w:sz w:val="20"/>
                <w:lang w:eastAsia="fr-FR"/>
              </w:rPr>
            </w:pPr>
            <w:r w:rsidRPr="00425522">
              <w:rPr>
                <w:rFonts w:cs="Arial"/>
                <w:sz w:val="20"/>
              </w:rPr>
              <w:t>Caractéristiques électriques (§ 5.3.2)</w:t>
            </w:r>
            <w:r w:rsidRPr="00425522">
              <w:rPr>
                <w:rFonts w:cs="Arial"/>
                <w:sz w:val="20"/>
              </w:rPr>
              <w:br/>
            </w:r>
            <w:r w:rsidRPr="00425522">
              <w:rPr>
                <w:rFonts w:cs="Arial"/>
                <w:i/>
                <w:iCs/>
                <w:color w:val="0070C0"/>
                <w:sz w:val="20"/>
              </w:rPr>
              <w:t>Electrical Characteristics (§ 5.3.2)</w:t>
            </w:r>
          </w:p>
        </w:tc>
        <w:tc>
          <w:tcPr>
            <w:tcW w:w="1210" w:type="dxa"/>
          </w:tcPr>
          <w:p w14:paraId="57632DEF" w14:textId="77777777" w:rsidR="00BB65BB" w:rsidRPr="00425522" w:rsidRDefault="00BB65BB" w:rsidP="00BB65BB">
            <w:pPr>
              <w:jc w:val="center"/>
              <w:rPr>
                <w:b/>
              </w:rPr>
            </w:pPr>
          </w:p>
        </w:tc>
        <w:tc>
          <w:tcPr>
            <w:tcW w:w="1794" w:type="dxa"/>
          </w:tcPr>
          <w:p w14:paraId="12E6058A" w14:textId="77777777" w:rsidR="00BB65BB" w:rsidRPr="00425522" w:rsidRDefault="00BB65BB" w:rsidP="00BB65BB">
            <w:pPr>
              <w:jc w:val="center"/>
              <w:rPr>
                <w:b/>
              </w:rPr>
            </w:pPr>
          </w:p>
        </w:tc>
      </w:tr>
      <w:tr w:rsidR="00BB65BB" w:rsidRPr="00425522" w14:paraId="4B9C47C8" w14:textId="77777777" w:rsidTr="00D41D25">
        <w:tc>
          <w:tcPr>
            <w:tcW w:w="531" w:type="dxa"/>
          </w:tcPr>
          <w:p w14:paraId="4FD8469E" w14:textId="77777777" w:rsidR="00BB65BB" w:rsidRPr="00425522" w:rsidRDefault="00BB65BB" w:rsidP="00BB65BB">
            <w:pPr>
              <w:jc w:val="center"/>
              <w:rPr>
                <w:b/>
                <w:bCs/>
              </w:rPr>
            </w:pPr>
            <w:r w:rsidRPr="00425522">
              <w:rPr>
                <w:b/>
                <w:bCs/>
              </w:rPr>
              <w:t>50</w:t>
            </w:r>
          </w:p>
        </w:tc>
        <w:tc>
          <w:tcPr>
            <w:tcW w:w="5751" w:type="dxa"/>
          </w:tcPr>
          <w:p w14:paraId="3719F2FE" w14:textId="77777777" w:rsidR="00BB65BB" w:rsidRPr="00425522" w:rsidRDefault="00BB65BB" w:rsidP="00BB65BB">
            <w:pPr>
              <w:jc w:val="left"/>
              <w:rPr>
                <w:rFonts w:cs="Arial"/>
                <w:sz w:val="20"/>
                <w:lang w:eastAsia="fr-FR"/>
              </w:rPr>
            </w:pPr>
            <w:r w:rsidRPr="00425522">
              <w:rPr>
                <w:rFonts w:cs="Arial"/>
                <w:sz w:val="20"/>
              </w:rPr>
              <w:t xml:space="preserve">Gestion des alimentations (§ 5.3.2.1) </w:t>
            </w:r>
            <w:r w:rsidRPr="00425522">
              <w:rPr>
                <w:rFonts w:cs="Arial"/>
                <w:b/>
                <w:bCs/>
                <w:color w:val="FF0000"/>
                <w:sz w:val="20"/>
              </w:rPr>
              <w:t>- Données D3E</w:t>
            </w:r>
            <w:r w:rsidRPr="00425522">
              <w:rPr>
                <w:rFonts w:cs="Arial"/>
                <w:sz w:val="20"/>
              </w:rPr>
              <w:br/>
            </w:r>
            <w:r w:rsidRPr="00425522">
              <w:rPr>
                <w:rFonts w:cs="Arial"/>
                <w:i/>
                <w:iCs/>
                <w:color w:val="0070C0"/>
                <w:sz w:val="20"/>
              </w:rPr>
              <w:t>Power management (§ 5.3.2.1) - D3E data</w:t>
            </w:r>
          </w:p>
        </w:tc>
        <w:tc>
          <w:tcPr>
            <w:tcW w:w="1210" w:type="dxa"/>
          </w:tcPr>
          <w:p w14:paraId="798BBAB5" w14:textId="77777777" w:rsidR="00BB65BB" w:rsidRPr="00425522" w:rsidRDefault="00BB65BB" w:rsidP="00BB65BB">
            <w:pPr>
              <w:jc w:val="center"/>
              <w:rPr>
                <w:b/>
              </w:rPr>
            </w:pPr>
          </w:p>
        </w:tc>
        <w:tc>
          <w:tcPr>
            <w:tcW w:w="1794" w:type="dxa"/>
          </w:tcPr>
          <w:p w14:paraId="0086BA0D" w14:textId="77777777" w:rsidR="00BB65BB" w:rsidRPr="00425522" w:rsidRDefault="00682275" w:rsidP="00BB65BB">
            <w:pPr>
              <w:jc w:val="center"/>
              <w:rPr>
                <w:b/>
              </w:rPr>
            </w:pPr>
            <w:r w:rsidRPr="00425522">
              <w:rPr>
                <w:b/>
              </w:rPr>
              <w:t>R37</w:t>
            </w:r>
          </w:p>
        </w:tc>
      </w:tr>
      <w:tr w:rsidR="00BB65BB" w:rsidRPr="00425522" w14:paraId="079DBBC9" w14:textId="77777777" w:rsidTr="00D41D25">
        <w:tc>
          <w:tcPr>
            <w:tcW w:w="531" w:type="dxa"/>
          </w:tcPr>
          <w:p w14:paraId="457AB34D" w14:textId="77777777" w:rsidR="00BB65BB" w:rsidRPr="00425522" w:rsidRDefault="00BB65BB" w:rsidP="00BB65BB">
            <w:pPr>
              <w:jc w:val="center"/>
              <w:rPr>
                <w:b/>
                <w:bCs/>
              </w:rPr>
            </w:pPr>
            <w:r w:rsidRPr="00425522">
              <w:rPr>
                <w:b/>
                <w:bCs/>
              </w:rPr>
              <w:t>51</w:t>
            </w:r>
          </w:p>
        </w:tc>
        <w:tc>
          <w:tcPr>
            <w:tcW w:w="5751" w:type="dxa"/>
          </w:tcPr>
          <w:p w14:paraId="0F3D68A4" w14:textId="77777777" w:rsidR="00BB65BB" w:rsidRPr="00425522" w:rsidRDefault="00BB65BB" w:rsidP="00BB65BB">
            <w:pPr>
              <w:jc w:val="left"/>
              <w:rPr>
                <w:rFonts w:cs="Arial"/>
                <w:sz w:val="20"/>
                <w:lang w:eastAsia="fr-FR"/>
              </w:rPr>
            </w:pPr>
            <w:r w:rsidRPr="00425522">
              <w:rPr>
                <w:rFonts w:cs="Arial"/>
                <w:sz w:val="20"/>
              </w:rPr>
              <w:t>Définition des états par défaut des entrées filaires  (§ 5.3.2.2)</w:t>
            </w:r>
            <w:r w:rsidRPr="00425522">
              <w:rPr>
                <w:rFonts w:cs="Arial"/>
                <w:sz w:val="20"/>
              </w:rPr>
              <w:br/>
            </w:r>
            <w:r w:rsidRPr="00425522">
              <w:rPr>
                <w:rFonts w:cs="Arial"/>
                <w:i/>
                <w:iCs/>
                <w:color w:val="0070C0"/>
                <w:sz w:val="20"/>
              </w:rPr>
              <w:t>Definition of default states of the wired inputs (§ 5.3.2.2)</w:t>
            </w:r>
          </w:p>
        </w:tc>
        <w:tc>
          <w:tcPr>
            <w:tcW w:w="1210" w:type="dxa"/>
          </w:tcPr>
          <w:p w14:paraId="41E422FC" w14:textId="77777777" w:rsidR="00BB65BB" w:rsidRPr="00425522" w:rsidRDefault="00BB65BB" w:rsidP="00BB65BB">
            <w:pPr>
              <w:jc w:val="center"/>
              <w:rPr>
                <w:b/>
              </w:rPr>
            </w:pPr>
          </w:p>
        </w:tc>
        <w:tc>
          <w:tcPr>
            <w:tcW w:w="1794" w:type="dxa"/>
          </w:tcPr>
          <w:p w14:paraId="681EFB5B" w14:textId="77777777" w:rsidR="00BB65BB" w:rsidRPr="00425522" w:rsidRDefault="00682275" w:rsidP="00BB65BB">
            <w:pPr>
              <w:jc w:val="center"/>
              <w:rPr>
                <w:b/>
              </w:rPr>
            </w:pPr>
            <w:r w:rsidRPr="00425522">
              <w:rPr>
                <w:b/>
              </w:rPr>
              <w:t>R38</w:t>
            </w:r>
          </w:p>
        </w:tc>
      </w:tr>
      <w:tr w:rsidR="00BB65BB" w:rsidRPr="00425522" w14:paraId="65946919" w14:textId="77777777" w:rsidTr="00D41D25">
        <w:tc>
          <w:tcPr>
            <w:tcW w:w="531" w:type="dxa"/>
          </w:tcPr>
          <w:p w14:paraId="4939CCCF" w14:textId="77777777" w:rsidR="00BB65BB" w:rsidRPr="00425522" w:rsidRDefault="00BB65BB" w:rsidP="00BB65BB">
            <w:pPr>
              <w:jc w:val="center"/>
              <w:rPr>
                <w:b/>
                <w:bCs/>
              </w:rPr>
            </w:pPr>
            <w:r w:rsidRPr="00425522">
              <w:rPr>
                <w:b/>
                <w:bCs/>
              </w:rPr>
              <w:lastRenderedPageBreak/>
              <w:t>52</w:t>
            </w:r>
          </w:p>
        </w:tc>
        <w:tc>
          <w:tcPr>
            <w:tcW w:w="5751" w:type="dxa"/>
          </w:tcPr>
          <w:p w14:paraId="49730348" w14:textId="77777777" w:rsidR="00BB65BB" w:rsidRPr="00425522" w:rsidRDefault="00BB65BB" w:rsidP="00BB65BB">
            <w:pPr>
              <w:jc w:val="left"/>
              <w:rPr>
                <w:rFonts w:cs="Arial"/>
                <w:sz w:val="20"/>
                <w:lang w:eastAsia="fr-FR"/>
              </w:rPr>
            </w:pPr>
            <w:r w:rsidRPr="00425522">
              <w:rPr>
                <w:rFonts w:cs="Arial"/>
                <w:sz w:val="20"/>
              </w:rPr>
              <w:t>Définition des mécanismes de filtrage des entrées filaires (§ 5.3.2.2)</w:t>
            </w:r>
            <w:r w:rsidRPr="00425522">
              <w:rPr>
                <w:rFonts w:cs="Arial"/>
                <w:sz w:val="20"/>
              </w:rPr>
              <w:br/>
            </w:r>
            <w:r w:rsidRPr="00425522">
              <w:rPr>
                <w:rFonts w:cs="Arial"/>
                <w:i/>
                <w:iCs/>
                <w:color w:val="0070C0"/>
                <w:sz w:val="20"/>
              </w:rPr>
              <w:t>Definition of wired inputs filtering mechanism (§ 5.3.2.2)</w:t>
            </w:r>
          </w:p>
        </w:tc>
        <w:tc>
          <w:tcPr>
            <w:tcW w:w="1210" w:type="dxa"/>
          </w:tcPr>
          <w:p w14:paraId="5C51B214" w14:textId="77777777" w:rsidR="00BB65BB" w:rsidRPr="00425522" w:rsidRDefault="00BB65BB" w:rsidP="00BB65BB">
            <w:pPr>
              <w:jc w:val="center"/>
              <w:rPr>
                <w:b/>
              </w:rPr>
            </w:pPr>
          </w:p>
        </w:tc>
        <w:tc>
          <w:tcPr>
            <w:tcW w:w="1794" w:type="dxa"/>
          </w:tcPr>
          <w:p w14:paraId="452989B3" w14:textId="77777777" w:rsidR="00BB65BB" w:rsidRPr="00425522" w:rsidRDefault="00682275" w:rsidP="00BB65BB">
            <w:pPr>
              <w:jc w:val="center"/>
              <w:rPr>
                <w:b/>
              </w:rPr>
            </w:pPr>
            <w:r w:rsidRPr="00425522">
              <w:rPr>
                <w:b/>
              </w:rPr>
              <w:t>R38</w:t>
            </w:r>
          </w:p>
        </w:tc>
      </w:tr>
      <w:tr w:rsidR="00BB65BB" w:rsidRPr="00425522" w14:paraId="178FD37A" w14:textId="77777777" w:rsidTr="00D41D25">
        <w:tc>
          <w:tcPr>
            <w:tcW w:w="531" w:type="dxa"/>
          </w:tcPr>
          <w:p w14:paraId="0990D274" w14:textId="77777777" w:rsidR="00BB65BB" w:rsidRPr="00425522" w:rsidRDefault="00BB65BB" w:rsidP="00BB65BB">
            <w:pPr>
              <w:jc w:val="center"/>
              <w:rPr>
                <w:b/>
                <w:bCs/>
              </w:rPr>
            </w:pPr>
            <w:r w:rsidRPr="00425522">
              <w:rPr>
                <w:b/>
                <w:bCs/>
              </w:rPr>
              <w:t>53</w:t>
            </w:r>
          </w:p>
        </w:tc>
        <w:tc>
          <w:tcPr>
            <w:tcW w:w="5751" w:type="dxa"/>
          </w:tcPr>
          <w:p w14:paraId="13E674F9" w14:textId="77777777" w:rsidR="00BB65BB" w:rsidRPr="00425522" w:rsidRDefault="00BB65BB" w:rsidP="00BB65BB">
            <w:pPr>
              <w:jc w:val="left"/>
              <w:rPr>
                <w:rFonts w:cs="Arial"/>
                <w:sz w:val="20"/>
                <w:lang w:eastAsia="fr-FR"/>
              </w:rPr>
            </w:pPr>
            <w:r w:rsidRPr="00425522">
              <w:rPr>
                <w:rFonts w:cs="Arial"/>
                <w:sz w:val="20"/>
              </w:rPr>
              <w:t>Définition de la connectique (§ 5.3.2.3) (R38)</w:t>
            </w:r>
            <w:r w:rsidRPr="00425522">
              <w:rPr>
                <w:rFonts w:cs="Arial"/>
                <w:sz w:val="20"/>
              </w:rPr>
              <w:br/>
            </w:r>
            <w:r w:rsidRPr="00425522">
              <w:rPr>
                <w:rFonts w:cs="Arial"/>
                <w:i/>
                <w:iCs/>
                <w:color w:val="0070C0"/>
                <w:sz w:val="20"/>
              </w:rPr>
              <w:t>Definition of connectors</w:t>
            </w:r>
          </w:p>
        </w:tc>
        <w:tc>
          <w:tcPr>
            <w:tcW w:w="1210" w:type="dxa"/>
          </w:tcPr>
          <w:p w14:paraId="0B223D37" w14:textId="77777777" w:rsidR="00BB65BB" w:rsidRPr="00425522" w:rsidRDefault="00BB65BB" w:rsidP="00BB65BB">
            <w:pPr>
              <w:jc w:val="center"/>
              <w:rPr>
                <w:b/>
              </w:rPr>
            </w:pPr>
          </w:p>
        </w:tc>
        <w:tc>
          <w:tcPr>
            <w:tcW w:w="1794" w:type="dxa"/>
          </w:tcPr>
          <w:p w14:paraId="3B9328C5" w14:textId="77777777" w:rsidR="00BB65BB" w:rsidRPr="00425522" w:rsidRDefault="00BB65BB" w:rsidP="00BB65BB">
            <w:pPr>
              <w:jc w:val="center"/>
              <w:rPr>
                <w:b/>
              </w:rPr>
            </w:pPr>
          </w:p>
        </w:tc>
      </w:tr>
      <w:tr w:rsidR="00BB65BB" w:rsidRPr="00425522" w14:paraId="51F40B2C" w14:textId="77777777" w:rsidTr="00D41D25">
        <w:tc>
          <w:tcPr>
            <w:tcW w:w="531" w:type="dxa"/>
          </w:tcPr>
          <w:p w14:paraId="03B0B4DC" w14:textId="77777777" w:rsidR="00BB65BB" w:rsidRPr="00425522" w:rsidRDefault="00BB65BB" w:rsidP="00BB65BB">
            <w:pPr>
              <w:jc w:val="center"/>
              <w:rPr>
                <w:b/>
                <w:bCs/>
              </w:rPr>
            </w:pPr>
            <w:r w:rsidRPr="00425522">
              <w:rPr>
                <w:b/>
                <w:bCs/>
              </w:rPr>
              <w:t>54</w:t>
            </w:r>
          </w:p>
        </w:tc>
        <w:tc>
          <w:tcPr>
            <w:tcW w:w="5751" w:type="dxa"/>
          </w:tcPr>
          <w:p w14:paraId="2D16FE9D" w14:textId="77777777" w:rsidR="00BB65BB" w:rsidRPr="00425522" w:rsidRDefault="00BB65BB" w:rsidP="00BB65BB">
            <w:pPr>
              <w:jc w:val="left"/>
              <w:rPr>
                <w:rFonts w:cs="Arial"/>
                <w:sz w:val="20"/>
                <w:lang w:eastAsia="fr-FR"/>
              </w:rPr>
            </w:pPr>
            <w:r w:rsidRPr="00425522">
              <w:rPr>
                <w:rFonts w:cs="Arial"/>
                <w:sz w:val="20"/>
              </w:rPr>
              <w:t>Définition des sections min / max des fils</w:t>
            </w:r>
            <w:r w:rsidRPr="00425522">
              <w:rPr>
                <w:rFonts w:cs="Arial"/>
                <w:sz w:val="20"/>
              </w:rPr>
              <w:br/>
            </w:r>
            <w:r w:rsidRPr="00425522">
              <w:rPr>
                <w:rFonts w:cs="Arial"/>
                <w:i/>
                <w:iCs/>
                <w:color w:val="0070C0"/>
                <w:sz w:val="20"/>
              </w:rPr>
              <w:t>Definition of the Min/max wire crosssections</w:t>
            </w:r>
          </w:p>
        </w:tc>
        <w:tc>
          <w:tcPr>
            <w:tcW w:w="1210" w:type="dxa"/>
          </w:tcPr>
          <w:p w14:paraId="6632AAB2" w14:textId="77777777" w:rsidR="00BB65BB" w:rsidRPr="00425522" w:rsidRDefault="00BB65BB" w:rsidP="00BB65BB">
            <w:pPr>
              <w:jc w:val="center"/>
              <w:rPr>
                <w:b/>
              </w:rPr>
            </w:pPr>
          </w:p>
        </w:tc>
        <w:tc>
          <w:tcPr>
            <w:tcW w:w="1794" w:type="dxa"/>
          </w:tcPr>
          <w:p w14:paraId="40CB4A74" w14:textId="77777777" w:rsidR="00BB65BB" w:rsidRPr="00425522" w:rsidRDefault="00BB65BB" w:rsidP="00BB65BB">
            <w:pPr>
              <w:jc w:val="center"/>
              <w:rPr>
                <w:b/>
              </w:rPr>
            </w:pPr>
          </w:p>
        </w:tc>
      </w:tr>
      <w:tr w:rsidR="00BB65BB" w:rsidRPr="00425522" w14:paraId="21B670DC" w14:textId="77777777" w:rsidTr="00D41D25">
        <w:tc>
          <w:tcPr>
            <w:tcW w:w="531" w:type="dxa"/>
          </w:tcPr>
          <w:p w14:paraId="1A5D7852" w14:textId="77777777" w:rsidR="00BB65BB" w:rsidRPr="00425522" w:rsidRDefault="00BB65BB" w:rsidP="00BB65BB">
            <w:pPr>
              <w:jc w:val="center"/>
              <w:rPr>
                <w:b/>
                <w:bCs/>
              </w:rPr>
            </w:pPr>
            <w:r w:rsidRPr="00425522">
              <w:rPr>
                <w:b/>
                <w:bCs/>
              </w:rPr>
              <w:t>55</w:t>
            </w:r>
          </w:p>
        </w:tc>
        <w:tc>
          <w:tcPr>
            <w:tcW w:w="5751" w:type="dxa"/>
          </w:tcPr>
          <w:p w14:paraId="0EDD9365" w14:textId="77777777" w:rsidR="00BB65BB" w:rsidRPr="00425522" w:rsidRDefault="00BB65BB" w:rsidP="00BB65BB">
            <w:pPr>
              <w:jc w:val="left"/>
              <w:rPr>
                <w:rFonts w:cs="Arial"/>
                <w:sz w:val="20"/>
                <w:lang w:eastAsia="fr-FR"/>
              </w:rPr>
            </w:pPr>
            <w:r w:rsidRPr="00425522">
              <w:rPr>
                <w:rFonts w:cs="Arial"/>
                <w:sz w:val="20"/>
              </w:rPr>
              <w:t>Définition des fonctions de transferts des interfaces IHM, mécaniques et les autres interfaces</w:t>
            </w:r>
            <w:r w:rsidRPr="00425522">
              <w:rPr>
                <w:rFonts w:cs="Arial"/>
                <w:sz w:val="20"/>
              </w:rPr>
              <w:br/>
            </w:r>
            <w:r w:rsidRPr="00425522">
              <w:rPr>
                <w:rFonts w:cs="Arial"/>
                <w:i/>
                <w:iCs/>
                <w:color w:val="0070C0"/>
                <w:sz w:val="20"/>
              </w:rPr>
              <w:t>Definition of HMI, mechanical and ofther interfaces transfer functions.</w:t>
            </w:r>
          </w:p>
        </w:tc>
        <w:tc>
          <w:tcPr>
            <w:tcW w:w="1210" w:type="dxa"/>
          </w:tcPr>
          <w:p w14:paraId="656C469B" w14:textId="77777777" w:rsidR="00BB65BB" w:rsidRPr="00425522" w:rsidRDefault="00BB65BB" w:rsidP="00BB65BB">
            <w:pPr>
              <w:jc w:val="center"/>
              <w:rPr>
                <w:b/>
              </w:rPr>
            </w:pPr>
          </w:p>
        </w:tc>
        <w:tc>
          <w:tcPr>
            <w:tcW w:w="1794" w:type="dxa"/>
          </w:tcPr>
          <w:p w14:paraId="05DD9C00" w14:textId="77777777" w:rsidR="00BB65BB" w:rsidRPr="00425522" w:rsidRDefault="00682275" w:rsidP="00BB65BB">
            <w:pPr>
              <w:jc w:val="center"/>
              <w:rPr>
                <w:b/>
              </w:rPr>
            </w:pPr>
            <w:r w:rsidRPr="00425522">
              <w:rPr>
                <w:b/>
              </w:rPr>
              <w:t>R39</w:t>
            </w:r>
          </w:p>
        </w:tc>
      </w:tr>
      <w:tr w:rsidR="00BB65BB" w:rsidRPr="00425522" w14:paraId="6B2F0B85" w14:textId="77777777" w:rsidTr="00D41D25">
        <w:tc>
          <w:tcPr>
            <w:tcW w:w="531" w:type="dxa"/>
          </w:tcPr>
          <w:p w14:paraId="6F147EFC" w14:textId="77777777" w:rsidR="00BB65BB" w:rsidRPr="00425522" w:rsidRDefault="00BB65BB" w:rsidP="00BB65BB">
            <w:pPr>
              <w:jc w:val="center"/>
              <w:rPr>
                <w:b/>
                <w:bCs/>
              </w:rPr>
            </w:pPr>
            <w:r w:rsidRPr="00425522">
              <w:rPr>
                <w:b/>
                <w:bCs/>
              </w:rPr>
              <w:t>56</w:t>
            </w:r>
          </w:p>
        </w:tc>
        <w:tc>
          <w:tcPr>
            <w:tcW w:w="5751" w:type="dxa"/>
          </w:tcPr>
          <w:p w14:paraId="00588C4D" w14:textId="77777777" w:rsidR="00BB65BB" w:rsidRPr="00425522" w:rsidRDefault="00BB65BB" w:rsidP="00BB65BB">
            <w:pPr>
              <w:jc w:val="left"/>
              <w:rPr>
                <w:rFonts w:cs="Arial"/>
                <w:sz w:val="20"/>
                <w:lang w:eastAsia="fr-FR"/>
              </w:rPr>
            </w:pPr>
            <w:r w:rsidRPr="00425522">
              <w:rPr>
                <w:rFonts w:cs="Arial"/>
                <w:sz w:val="20"/>
              </w:rPr>
              <w:t>Bruits parasites</w:t>
            </w:r>
            <w:r w:rsidRPr="00425522">
              <w:rPr>
                <w:rFonts w:cs="Arial"/>
                <w:sz w:val="20"/>
              </w:rPr>
              <w:br/>
            </w:r>
            <w:r w:rsidRPr="00425522">
              <w:rPr>
                <w:rFonts w:cs="Arial"/>
                <w:i/>
                <w:iCs/>
                <w:color w:val="0070C0"/>
                <w:sz w:val="20"/>
              </w:rPr>
              <w:t>Parasitics noises</w:t>
            </w:r>
          </w:p>
        </w:tc>
        <w:tc>
          <w:tcPr>
            <w:tcW w:w="1210" w:type="dxa"/>
          </w:tcPr>
          <w:p w14:paraId="600B1819" w14:textId="77777777" w:rsidR="00BB65BB" w:rsidRPr="00425522" w:rsidRDefault="00BB65BB" w:rsidP="00BB65BB">
            <w:pPr>
              <w:jc w:val="center"/>
              <w:rPr>
                <w:b/>
              </w:rPr>
            </w:pPr>
          </w:p>
        </w:tc>
        <w:tc>
          <w:tcPr>
            <w:tcW w:w="1794" w:type="dxa"/>
          </w:tcPr>
          <w:p w14:paraId="24A864C8" w14:textId="77777777" w:rsidR="00BB65BB" w:rsidRPr="00425522" w:rsidRDefault="00682275" w:rsidP="00BB65BB">
            <w:pPr>
              <w:jc w:val="center"/>
              <w:rPr>
                <w:b/>
              </w:rPr>
            </w:pPr>
            <w:r w:rsidRPr="00425522">
              <w:rPr>
                <w:b/>
              </w:rPr>
              <w:t>R41</w:t>
            </w:r>
          </w:p>
        </w:tc>
      </w:tr>
      <w:tr w:rsidR="00BB65BB" w:rsidRPr="00425522" w14:paraId="586A2668" w14:textId="77777777" w:rsidTr="00D41D25">
        <w:tc>
          <w:tcPr>
            <w:tcW w:w="531" w:type="dxa"/>
          </w:tcPr>
          <w:p w14:paraId="06D9D65F" w14:textId="77777777" w:rsidR="00BB65BB" w:rsidRPr="00425522" w:rsidRDefault="00BB65BB" w:rsidP="00BB65BB">
            <w:pPr>
              <w:jc w:val="center"/>
              <w:rPr>
                <w:b/>
                <w:bCs/>
              </w:rPr>
            </w:pPr>
            <w:r w:rsidRPr="00425522">
              <w:rPr>
                <w:b/>
                <w:bCs/>
              </w:rPr>
              <w:t>57</w:t>
            </w:r>
          </w:p>
        </w:tc>
        <w:tc>
          <w:tcPr>
            <w:tcW w:w="5751" w:type="dxa"/>
          </w:tcPr>
          <w:p w14:paraId="6E01A119" w14:textId="77777777" w:rsidR="00BB65BB" w:rsidRPr="00425522" w:rsidRDefault="00BB65BB" w:rsidP="00BB65BB">
            <w:pPr>
              <w:jc w:val="left"/>
              <w:rPr>
                <w:rFonts w:cs="Arial"/>
                <w:sz w:val="20"/>
                <w:lang w:eastAsia="fr-FR"/>
              </w:rPr>
            </w:pPr>
            <w:r w:rsidRPr="00425522">
              <w:rPr>
                <w:rFonts w:cs="Arial"/>
                <w:sz w:val="20"/>
              </w:rPr>
              <w:t>Taux de défaillance acceptable et TIC prévisionnel (§ 5.4.5)</w:t>
            </w:r>
            <w:r w:rsidRPr="00425522">
              <w:rPr>
                <w:rFonts w:cs="Arial"/>
                <w:sz w:val="20"/>
              </w:rPr>
              <w:br/>
            </w:r>
            <w:r w:rsidRPr="00425522">
              <w:rPr>
                <w:rFonts w:cs="Arial"/>
                <w:i/>
                <w:iCs/>
                <w:color w:val="0070C0"/>
                <w:sz w:val="20"/>
              </w:rPr>
              <w:t>Acceptable default rate and TIC forecast (§ 5.4.5)</w:t>
            </w:r>
          </w:p>
        </w:tc>
        <w:tc>
          <w:tcPr>
            <w:tcW w:w="1210" w:type="dxa"/>
          </w:tcPr>
          <w:p w14:paraId="4F8E2AD3" w14:textId="77777777" w:rsidR="00BB65BB" w:rsidRPr="00425522" w:rsidRDefault="00BB65BB" w:rsidP="00BB65BB">
            <w:pPr>
              <w:jc w:val="center"/>
              <w:rPr>
                <w:b/>
              </w:rPr>
            </w:pPr>
          </w:p>
        </w:tc>
        <w:tc>
          <w:tcPr>
            <w:tcW w:w="1794" w:type="dxa"/>
          </w:tcPr>
          <w:p w14:paraId="1C0DCC7A" w14:textId="77777777" w:rsidR="00BB65BB" w:rsidRPr="00425522" w:rsidRDefault="00BB65BB" w:rsidP="00BB65BB">
            <w:pPr>
              <w:jc w:val="center"/>
              <w:rPr>
                <w:b/>
              </w:rPr>
            </w:pPr>
          </w:p>
        </w:tc>
      </w:tr>
      <w:tr w:rsidR="00BB65BB" w:rsidRPr="00425522" w14:paraId="3F9AC39F" w14:textId="77777777" w:rsidTr="00D41D25">
        <w:tc>
          <w:tcPr>
            <w:tcW w:w="531" w:type="dxa"/>
          </w:tcPr>
          <w:p w14:paraId="7B50458F" w14:textId="77777777" w:rsidR="00BB65BB" w:rsidRPr="00425522" w:rsidRDefault="00BB65BB" w:rsidP="00BB65BB">
            <w:pPr>
              <w:jc w:val="center"/>
              <w:rPr>
                <w:b/>
                <w:bCs/>
              </w:rPr>
            </w:pPr>
            <w:r w:rsidRPr="00425522">
              <w:rPr>
                <w:b/>
                <w:bCs/>
              </w:rPr>
              <w:t>58</w:t>
            </w:r>
          </w:p>
        </w:tc>
        <w:tc>
          <w:tcPr>
            <w:tcW w:w="5751" w:type="dxa"/>
          </w:tcPr>
          <w:p w14:paraId="518980B9" w14:textId="77777777" w:rsidR="00BB65BB" w:rsidRPr="00425522" w:rsidRDefault="00BB65BB" w:rsidP="00BB65BB">
            <w:pPr>
              <w:jc w:val="left"/>
              <w:rPr>
                <w:rFonts w:cs="Arial"/>
                <w:sz w:val="20"/>
                <w:lang w:eastAsia="fr-FR"/>
              </w:rPr>
            </w:pPr>
            <w:r w:rsidRPr="00425522">
              <w:rPr>
                <w:rFonts w:cs="Arial"/>
                <w:sz w:val="20"/>
              </w:rPr>
              <w:t>Le contenu attendu du Plan FNR est décrit (§ 5.4.8)</w:t>
            </w:r>
            <w:r w:rsidRPr="00425522">
              <w:rPr>
                <w:rFonts w:cs="Arial"/>
                <w:sz w:val="20"/>
              </w:rPr>
              <w:br/>
            </w:r>
            <w:r w:rsidRPr="00425522">
              <w:rPr>
                <w:rFonts w:cs="Arial"/>
                <w:i/>
                <w:iCs/>
                <w:color w:val="0070C0"/>
                <w:sz w:val="20"/>
              </w:rPr>
              <w:t>The expected content of the Supplier drawing is described (§ 5.4.8)</w:t>
            </w:r>
          </w:p>
        </w:tc>
        <w:tc>
          <w:tcPr>
            <w:tcW w:w="1210" w:type="dxa"/>
          </w:tcPr>
          <w:p w14:paraId="231C2A20" w14:textId="77777777" w:rsidR="00BB65BB" w:rsidRPr="00425522" w:rsidRDefault="00BB65BB" w:rsidP="00BB65BB">
            <w:pPr>
              <w:jc w:val="center"/>
              <w:rPr>
                <w:b/>
              </w:rPr>
            </w:pPr>
          </w:p>
        </w:tc>
        <w:tc>
          <w:tcPr>
            <w:tcW w:w="1794" w:type="dxa"/>
          </w:tcPr>
          <w:p w14:paraId="0A88DD34" w14:textId="77777777" w:rsidR="00BB65BB" w:rsidRPr="00425522" w:rsidRDefault="00BB65BB" w:rsidP="00BB65BB">
            <w:pPr>
              <w:jc w:val="center"/>
              <w:rPr>
                <w:b/>
              </w:rPr>
            </w:pPr>
          </w:p>
        </w:tc>
      </w:tr>
      <w:tr w:rsidR="00BB65BB" w:rsidRPr="00425522" w14:paraId="25FA7DB5" w14:textId="77777777" w:rsidTr="00D41D25">
        <w:tc>
          <w:tcPr>
            <w:tcW w:w="531" w:type="dxa"/>
          </w:tcPr>
          <w:p w14:paraId="2F4F794A" w14:textId="77777777" w:rsidR="00BB65BB" w:rsidRPr="00425522" w:rsidRDefault="00BB65BB" w:rsidP="00BB65BB">
            <w:pPr>
              <w:jc w:val="center"/>
              <w:rPr>
                <w:b/>
                <w:bCs/>
              </w:rPr>
            </w:pPr>
            <w:r w:rsidRPr="00425522">
              <w:rPr>
                <w:b/>
                <w:bCs/>
              </w:rPr>
              <w:t>59</w:t>
            </w:r>
          </w:p>
        </w:tc>
        <w:tc>
          <w:tcPr>
            <w:tcW w:w="5751" w:type="dxa"/>
          </w:tcPr>
          <w:p w14:paraId="16ECCD26" w14:textId="77777777" w:rsidR="00BB65BB" w:rsidRPr="00425522" w:rsidRDefault="00BB65BB" w:rsidP="00BB65BB">
            <w:pPr>
              <w:jc w:val="left"/>
              <w:rPr>
                <w:rFonts w:cs="Arial"/>
                <w:sz w:val="20"/>
                <w:lang w:eastAsia="fr-FR"/>
              </w:rPr>
            </w:pPr>
            <w:r w:rsidRPr="00425522">
              <w:rPr>
                <w:rFonts w:cs="Arial"/>
                <w:sz w:val="20"/>
              </w:rPr>
              <w:t>Respect des réglementations (§.5.5.1)</w:t>
            </w:r>
            <w:r w:rsidRPr="00425522">
              <w:rPr>
                <w:rFonts w:cs="Arial"/>
                <w:sz w:val="20"/>
              </w:rPr>
              <w:br/>
            </w:r>
            <w:r w:rsidRPr="00425522">
              <w:rPr>
                <w:rFonts w:cs="Arial"/>
                <w:i/>
                <w:iCs/>
                <w:color w:val="0070C0"/>
                <w:sz w:val="20"/>
              </w:rPr>
              <w:t>Compliance with regulations (§ .5.5.1)</w:t>
            </w:r>
          </w:p>
        </w:tc>
        <w:tc>
          <w:tcPr>
            <w:tcW w:w="1210" w:type="dxa"/>
          </w:tcPr>
          <w:p w14:paraId="1586E64D" w14:textId="77777777" w:rsidR="00BB65BB" w:rsidRPr="00425522" w:rsidRDefault="00BB65BB" w:rsidP="00BB65BB">
            <w:pPr>
              <w:jc w:val="center"/>
              <w:rPr>
                <w:b/>
              </w:rPr>
            </w:pPr>
          </w:p>
        </w:tc>
        <w:tc>
          <w:tcPr>
            <w:tcW w:w="1794" w:type="dxa"/>
          </w:tcPr>
          <w:p w14:paraId="733DD3FD" w14:textId="77777777" w:rsidR="00BB65BB" w:rsidRPr="00425522" w:rsidRDefault="00682275" w:rsidP="00BB65BB">
            <w:pPr>
              <w:jc w:val="center"/>
              <w:rPr>
                <w:b/>
              </w:rPr>
            </w:pPr>
            <w:r w:rsidRPr="00425522">
              <w:rPr>
                <w:b/>
              </w:rPr>
              <w:t>R45</w:t>
            </w:r>
          </w:p>
        </w:tc>
      </w:tr>
      <w:tr w:rsidR="00BB65BB" w:rsidRPr="00425522" w14:paraId="4825E815" w14:textId="77777777" w:rsidTr="00D41D25">
        <w:tc>
          <w:tcPr>
            <w:tcW w:w="531" w:type="dxa"/>
          </w:tcPr>
          <w:p w14:paraId="15B558B5" w14:textId="77777777" w:rsidR="00BB65BB" w:rsidRPr="00425522" w:rsidRDefault="00BB65BB" w:rsidP="00BB65BB">
            <w:pPr>
              <w:jc w:val="center"/>
              <w:rPr>
                <w:b/>
                <w:bCs/>
              </w:rPr>
            </w:pPr>
            <w:r w:rsidRPr="00425522">
              <w:rPr>
                <w:b/>
                <w:bCs/>
              </w:rPr>
              <w:t>60</w:t>
            </w:r>
          </w:p>
        </w:tc>
        <w:tc>
          <w:tcPr>
            <w:tcW w:w="5751" w:type="dxa"/>
          </w:tcPr>
          <w:p w14:paraId="6918C3F6" w14:textId="77777777" w:rsidR="00BB65BB" w:rsidRPr="00425522" w:rsidRDefault="00BB65BB" w:rsidP="00BB65BB">
            <w:pPr>
              <w:jc w:val="left"/>
              <w:rPr>
                <w:rFonts w:cs="Arial"/>
                <w:sz w:val="20"/>
                <w:lang w:eastAsia="fr-FR"/>
              </w:rPr>
            </w:pPr>
            <w:r w:rsidRPr="00425522">
              <w:rPr>
                <w:rFonts w:cs="Arial"/>
                <w:sz w:val="20"/>
              </w:rPr>
              <w:t>Le § "solutions imposées" ne traite que des</w:t>
            </w:r>
            <w:r w:rsidRPr="00425522">
              <w:rPr>
                <w:rFonts w:cs="Arial"/>
                <w:b/>
                <w:bCs/>
                <w:sz w:val="20"/>
              </w:rPr>
              <w:t xml:space="preserve"> types</w:t>
            </w:r>
            <w:r w:rsidRPr="00425522">
              <w:rPr>
                <w:rFonts w:cs="Arial"/>
                <w:sz w:val="20"/>
              </w:rPr>
              <w:t xml:space="preserve"> de solutions imposées ou interdites (§ 5.5.3.1) - </w:t>
            </w:r>
            <w:r w:rsidRPr="00425522">
              <w:rPr>
                <w:rFonts w:cs="Arial"/>
                <w:b/>
                <w:bCs/>
                <w:color w:val="FF0000"/>
                <w:sz w:val="20"/>
              </w:rPr>
              <w:t>Item B3N</w:t>
            </w:r>
            <w:r w:rsidRPr="00425522">
              <w:rPr>
                <w:rFonts w:cs="Arial"/>
                <w:b/>
                <w:bCs/>
                <w:color w:val="FF0000"/>
                <w:sz w:val="20"/>
              </w:rPr>
              <w:br/>
            </w:r>
            <w:r w:rsidRPr="00425522">
              <w:rPr>
                <w:rFonts w:cs="Arial"/>
                <w:i/>
                <w:iCs/>
                <w:color w:val="0070C0"/>
                <w:sz w:val="20"/>
              </w:rPr>
              <w:t>The "imposed solutions" § deals only with the types of solutions imposed or prohibited (§ 5.5.3.1) - Item B3N</w:t>
            </w:r>
          </w:p>
        </w:tc>
        <w:tc>
          <w:tcPr>
            <w:tcW w:w="1210" w:type="dxa"/>
          </w:tcPr>
          <w:p w14:paraId="762294A6" w14:textId="77777777" w:rsidR="00BB65BB" w:rsidRPr="00425522" w:rsidRDefault="00BB65BB" w:rsidP="00BB65BB">
            <w:pPr>
              <w:jc w:val="center"/>
              <w:rPr>
                <w:b/>
              </w:rPr>
            </w:pPr>
          </w:p>
        </w:tc>
        <w:tc>
          <w:tcPr>
            <w:tcW w:w="1794" w:type="dxa"/>
          </w:tcPr>
          <w:p w14:paraId="27AD8DCE" w14:textId="77777777" w:rsidR="00BB65BB" w:rsidRPr="00425522" w:rsidRDefault="00682275" w:rsidP="00BB65BB">
            <w:pPr>
              <w:jc w:val="center"/>
              <w:rPr>
                <w:b/>
              </w:rPr>
            </w:pPr>
            <w:r w:rsidRPr="00425522">
              <w:rPr>
                <w:b/>
              </w:rPr>
              <w:t>R46</w:t>
            </w:r>
          </w:p>
        </w:tc>
      </w:tr>
      <w:tr w:rsidR="00BB65BB" w:rsidRPr="00425522" w14:paraId="71B2B407" w14:textId="77777777" w:rsidTr="00D41D25">
        <w:tc>
          <w:tcPr>
            <w:tcW w:w="531" w:type="dxa"/>
          </w:tcPr>
          <w:p w14:paraId="71455C12" w14:textId="77777777" w:rsidR="00BB65BB" w:rsidRPr="00425522" w:rsidRDefault="00BB65BB" w:rsidP="00BB65BB">
            <w:pPr>
              <w:jc w:val="center"/>
              <w:rPr>
                <w:b/>
                <w:bCs/>
              </w:rPr>
            </w:pPr>
            <w:r w:rsidRPr="00425522">
              <w:rPr>
                <w:b/>
                <w:bCs/>
              </w:rPr>
              <w:t>61</w:t>
            </w:r>
          </w:p>
        </w:tc>
        <w:tc>
          <w:tcPr>
            <w:tcW w:w="5751" w:type="dxa"/>
          </w:tcPr>
          <w:p w14:paraId="0CEA14B4" w14:textId="77777777" w:rsidR="00BB65BB" w:rsidRPr="00425522" w:rsidRDefault="00BB65BB" w:rsidP="00BB65BB">
            <w:pPr>
              <w:jc w:val="left"/>
              <w:rPr>
                <w:rFonts w:cs="Arial"/>
                <w:sz w:val="20"/>
                <w:lang w:eastAsia="fr-FR"/>
              </w:rPr>
            </w:pPr>
            <w:r w:rsidRPr="00425522">
              <w:rPr>
                <w:rFonts w:cs="Arial"/>
                <w:sz w:val="20"/>
              </w:rPr>
              <w:t>Respect des contraintes matériaux (§ 5.5.3.2, § 5.5.3.4, § 5.5.7)</w:t>
            </w:r>
            <w:r w:rsidRPr="00425522">
              <w:rPr>
                <w:rFonts w:cs="Arial"/>
                <w:sz w:val="20"/>
              </w:rPr>
              <w:br/>
            </w:r>
            <w:r w:rsidRPr="00425522">
              <w:rPr>
                <w:rFonts w:cs="Arial"/>
                <w:i/>
                <w:iCs/>
                <w:color w:val="0070C0"/>
                <w:sz w:val="20"/>
              </w:rPr>
              <w:t>Compliance with the materials constraints  (§ 5.5.3.2, § 5.5.3.4, § 5.5.7)</w:t>
            </w:r>
          </w:p>
        </w:tc>
        <w:tc>
          <w:tcPr>
            <w:tcW w:w="1210" w:type="dxa"/>
          </w:tcPr>
          <w:p w14:paraId="0B29021A" w14:textId="77777777" w:rsidR="00BB65BB" w:rsidRPr="00425522" w:rsidRDefault="00BB65BB" w:rsidP="00BB65BB">
            <w:pPr>
              <w:jc w:val="center"/>
              <w:rPr>
                <w:b/>
              </w:rPr>
            </w:pPr>
          </w:p>
        </w:tc>
        <w:tc>
          <w:tcPr>
            <w:tcW w:w="1794" w:type="dxa"/>
          </w:tcPr>
          <w:p w14:paraId="3F426893" w14:textId="77777777" w:rsidR="00BB65BB" w:rsidRPr="00425522" w:rsidRDefault="00682275" w:rsidP="00BB65BB">
            <w:pPr>
              <w:jc w:val="center"/>
              <w:rPr>
                <w:b/>
              </w:rPr>
            </w:pPr>
            <w:r w:rsidRPr="00425522">
              <w:rPr>
                <w:b/>
              </w:rPr>
              <w:t>R47, R50</w:t>
            </w:r>
          </w:p>
        </w:tc>
      </w:tr>
      <w:tr w:rsidR="00BB65BB" w:rsidRPr="00425522" w14:paraId="4894D83A" w14:textId="77777777" w:rsidTr="00D41D25">
        <w:tc>
          <w:tcPr>
            <w:tcW w:w="531" w:type="dxa"/>
          </w:tcPr>
          <w:p w14:paraId="6FB16E92" w14:textId="77777777" w:rsidR="00BB65BB" w:rsidRPr="00425522" w:rsidRDefault="00BB65BB" w:rsidP="00BB65BB">
            <w:pPr>
              <w:jc w:val="center"/>
              <w:rPr>
                <w:b/>
                <w:bCs/>
              </w:rPr>
            </w:pPr>
            <w:r w:rsidRPr="00425522">
              <w:rPr>
                <w:b/>
                <w:bCs/>
              </w:rPr>
              <w:t>62</w:t>
            </w:r>
          </w:p>
        </w:tc>
        <w:tc>
          <w:tcPr>
            <w:tcW w:w="5751" w:type="dxa"/>
          </w:tcPr>
          <w:p w14:paraId="04EBC4F6" w14:textId="77777777" w:rsidR="00BB65BB" w:rsidRPr="00425522" w:rsidRDefault="00BB65BB" w:rsidP="00BB65BB">
            <w:pPr>
              <w:jc w:val="left"/>
              <w:rPr>
                <w:rFonts w:cs="Arial"/>
                <w:sz w:val="20"/>
                <w:lang w:eastAsia="fr-FR"/>
              </w:rPr>
            </w:pPr>
            <w:r w:rsidRPr="00425522">
              <w:rPr>
                <w:rFonts w:cs="Arial"/>
                <w:sz w:val="20"/>
              </w:rPr>
              <w:t>Prise en compte des besoins de traçabilité (§ 5.4.4.4, § 5.5.3.4)</w:t>
            </w:r>
            <w:r w:rsidRPr="00425522">
              <w:rPr>
                <w:rFonts w:cs="Arial"/>
                <w:sz w:val="20"/>
              </w:rPr>
              <w:br/>
            </w:r>
            <w:r w:rsidRPr="00425522">
              <w:rPr>
                <w:rFonts w:cs="Arial"/>
                <w:i/>
                <w:iCs/>
                <w:color w:val="0070C0"/>
                <w:sz w:val="20"/>
              </w:rPr>
              <w:t>Needs of traceability taken into account (§ 5.4.4.4, § 5.5.3.4)</w:t>
            </w:r>
          </w:p>
        </w:tc>
        <w:tc>
          <w:tcPr>
            <w:tcW w:w="1210" w:type="dxa"/>
          </w:tcPr>
          <w:p w14:paraId="63EFD6D3" w14:textId="77777777" w:rsidR="00BB65BB" w:rsidRPr="00425522" w:rsidRDefault="00BB65BB" w:rsidP="00BB65BB">
            <w:pPr>
              <w:jc w:val="center"/>
              <w:rPr>
                <w:b/>
              </w:rPr>
            </w:pPr>
          </w:p>
        </w:tc>
        <w:tc>
          <w:tcPr>
            <w:tcW w:w="1794" w:type="dxa"/>
          </w:tcPr>
          <w:p w14:paraId="0311451B" w14:textId="77777777" w:rsidR="00BB65BB" w:rsidRPr="00425522" w:rsidRDefault="00BB65BB" w:rsidP="00BB65BB">
            <w:pPr>
              <w:jc w:val="center"/>
              <w:rPr>
                <w:b/>
              </w:rPr>
            </w:pPr>
          </w:p>
        </w:tc>
      </w:tr>
      <w:tr w:rsidR="00BB65BB" w:rsidRPr="00425522" w14:paraId="619046EB" w14:textId="77777777" w:rsidTr="00D41D25">
        <w:tc>
          <w:tcPr>
            <w:tcW w:w="531" w:type="dxa"/>
          </w:tcPr>
          <w:p w14:paraId="1138047D" w14:textId="77777777" w:rsidR="00BB65BB" w:rsidRPr="00425522" w:rsidRDefault="00BB65BB" w:rsidP="00BB65BB">
            <w:pPr>
              <w:jc w:val="center"/>
              <w:rPr>
                <w:b/>
                <w:bCs/>
              </w:rPr>
            </w:pPr>
            <w:r w:rsidRPr="00425522">
              <w:rPr>
                <w:b/>
                <w:bCs/>
              </w:rPr>
              <w:t>63</w:t>
            </w:r>
          </w:p>
        </w:tc>
        <w:tc>
          <w:tcPr>
            <w:tcW w:w="5751" w:type="dxa"/>
          </w:tcPr>
          <w:p w14:paraId="2D10EA9B" w14:textId="77777777" w:rsidR="00BB65BB" w:rsidRPr="00425522" w:rsidRDefault="00BB65BB" w:rsidP="00BB65BB">
            <w:pPr>
              <w:jc w:val="left"/>
              <w:rPr>
                <w:rFonts w:cs="Arial"/>
                <w:sz w:val="20"/>
                <w:lang w:eastAsia="fr-FR"/>
              </w:rPr>
            </w:pPr>
            <w:r w:rsidRPr="00425522">
              <w:rPr>
                <w:rFonts w:cs="Arial"/>
                <w:sz w:val="20"/>
              </w:rPr>
              <w:t>Montage (y compris Montage en APV)  (§ 5.5.3.3)</w:t>
            </w:r>
            <w:r w:rsidRPr="00425522">
              <w:rPr>
                <w:rFonts w:cs="Arial"/>
                <w:sz w:val="20"/>
              </w:rPr>
              <w:br/>
            </w:r>
            <w:r w:rsidRPr="00425522">
              <w:rPr>
                <w:rFonts w:cs="Arial"/>
                <w:i/>
                <w:iCs/>
                <w:color w:val="0070C0"/>
                <w:sz w:val="20"/>
              </w:rPr>
              <w:t>Mounting (including After Sales mounting) (§ 5.5.3.3)</w:t>
            </w:r>
          </w:p>
        </w:tc>
        <w:tc>
          <w:tcPr>
            <w:tcW w:w="1210" w:type="dxa"/>
          </w:tcPr>
          <w:p w14:paraId="7D0502D0" w14:textId="77777777" w:rsidR="00BB65BB" w:rsidRPr="00425522" w:rsidRDefault="00BB65BB" w:rsidP="00BB65BB">
            <w:pPr>
              <w:jc w:val="center"/>
              <w:rPr>
                <w:b/>
              </w:rPr>
            </w:pPr>
          </w:p>
        </w:tc>
        <w:tc>
          <w:tcPr>
            <w:tcW w:w="1794" w:type="dxa"/>
          </w:tcPr>
          <w:p w14:paraId="4449E2D8" w14:textId="77777777" w:rsidR="00BB65BB" w:rsidRPr="00425522" w:rsidRDefault="00BB65BB" w:rsidP="00BB65BB">
            <w:pPr>
              <w:jc w:val="center"/>
              <w:rPr>
                <w:b/>
              </w:rPr>
            </w:pPr>
          </w:p>
        </w:tc>
      </w:tr>
      <w:tr w:rsidR="00BB65BB" w:rsidRPr="00425522" w14:paraId="1EADBC20" w14:textId="77777777" w:rsidTr="00D41D25">
        <w:tc>
          <w:tcPr>
            <w:tcW w:w="531" w:type="dxa"/>
          </w:tcPr>
          <w:p w14:paraId="76FD8607" w14:textId="77777777" w:rsidR="00BB65BB" w:rsidRPr="00425522" w:rsidRDefault="00BB65BB" w:rsidP="00BB65BB">
            <w:pPr>
              <w:jc w:val="center"/>
              <w:rPr>
                <w:b/>
                <w:bCs/>
              </w:rPr>
            </w:pPr>
            <w:r w:rsidRPr="00425522">
              <w:rPr>
                <w:b/>
                <w:bCs/>
              </w:rPr>
              <w:t>64</w:t>
            </w:r>
          </w:p>
        </w:tc>
        <w:tc>
          <w:tcPr>
            <w:tcW w:w="5751" w:type="dxa"/>
          </w:tcPr>
          <w:p w14:paraId="770BA084" w14:textId="77777777" w:rsidR="00BB65BB" w:rsidRPr="00425522" w:rsidRDefault="00BB65BB" w:rsidP="00BB65BB">
            <w:pPr>
              <w:jc w:val="left"/>
              <w:rPr>
                <w:rFonts w:cs="Arial"/>
                <w:sz w:val="20"/>
                <w:lang w:eastAsia="fr-FR"/>
              </w:rPr>
            </w:pPr>
            <w:r w:rsidRPr="00425522">
              <w:rPr>
                <w:rFonts w:cs="Arial"/>
                <w:sz w:val="20"/>
              </w:rPr>
              <w:t>Marquage (§ 5.5.3.4)</w:t>
            </w:r>
            <w:r w:rsidRPr="00425522">
              <w:rPr>
                <w:rFonts w:cs="Arial"/>
                <w:sz w:val="20"/>
              </w:rPr>
              <w:br/>
            </w:r>
            <w:r w:rsidRPr="00425522">
              <w:rPr>
                <w:rFonts w:cs="Arial"/>
                <w:i/>
                <w:iCs/>
                <w:color w:val="0070C0"/>
                <w:sz w:val="20"/>
              </w:rPr>
              <w:t>Marking (§ 5.5.3.4)</w:t>
            </w:r>
          </w:p>
        </w:tc>
        <w:tc>
          <w:tcPr>
            <w:tcW w:w="1210" w:type="dxa"/>
          </w:tcPr>
          <w:p w14:paraId="1419F067" w14:textId="77777777" w:rsidR="00BB65BB" w:rsidRPr="00425522" w:rsidRDefault="00BB65BB" w:rsidP="00BB65BB">
            <w:pPr>
              <w:jc w:val="center"/>
              <w:rPr>
                <w:b/>
              </w:rPr>
            </w:pPr>
          </w:p>
        </w:tc>
        <w:tc>
          <w:tcPr>
            <w:tcW w:w="1794" w:type="dxa"/>
          </w:tcPr>
          <w:p w14:paraId="42284A0D" w14:textId="77777777" w:rsidR="00BB65BB" w:rsidRPr="00425522" w:rsidRDefault="00682275" w:rsidP="00BB65BB">
            <w:pPr>
              <w:jc w:val="center"/>
              <w:rPr>
                <w:b/>
              </w:rPr>
            </w:pPr>
            <w:r w:rsidRPr="00425522">
              <w:rPr>
                <w:b/>
              </w:rPr>
              <w:t>R48</w:t>
            </w:r>
          </w:p>
        </w:tc>
      </w:tr>
      <w:tr w:rsidR="00BB65BB" w:rsidRPr="00425522" w14:paraId="36859E62" w14:textId="77777777" w:rsidTr="00D41D25">
        <w:tc>
          <w:tcPr>
            <w:tcW w:w="531" w:type="dxa"/>
          </w:tcPr>
          <w:p w14:paraId="0A16E494" w14:textId="77777777" w:rsidR="00BB65BB" w:rsidRPr="00425522" w:rsidRDefault="00BB65BB" w:rsidP="00BB65BB">
            <w:pPr>
              <w:jc w:val="center"/>
              <w:rPr>
                <w:b/>
                <w:bCs/>
              </w:rPr>
            </w:pPr>
            <w:r w:rsidRPr="00425522">
              <w:rPr>
                <w:b/>
                <w:bCs/>
              </w:rPr>
              <w:t>65</w:t>
            </w:r>
          </w:p>
        </w:tc>
        <w:tc>
          <w:tcPr>
            <w:tcW w:w="5751" w:type="dxa"/>
          </w:tcPr>
          <w:p w14:paraId="2B4BCA26" w14:textId="77777777" w:rsidR="00BB65BB" w:rsidRPr="00425522" w:rsidRDefault="00BB65BB" w:rsidP="00BB65BB">
            <w:pPr>
              <w:jc w:val="left"/>
              <w:rPr>
                <w:rFonts w:cs="Arial"/>
                <w:sz w:val="20"/>
                <w:lang w:eastAsia="fr-FR"/>
              </w:rPr>
            </w:pPr>
            <w:r w:rsidRPr="00425522">
              <w:rPr>
                <w:rFonts w:cs="Arial"/>
                <w:sz w:val="20"/>
              </w:rPr>
              <w:t>Conditions et essais d'environnement (§ 5.5.8) et (§ 5.6.1)</w:t>
            </w:r>
            <w:r w:rsidRPr="00425522">
              <w:rPr>
                <w:rFonts w:cs="Arial"/>
                <w:sz w:val="20"/>
              </w:rPr>
              <w:br/>
            </w:r>
            <w:r w:rsidRPr="00425522">
              <w:rPr>
                <w:rFonts w:cs="Arial"/>
                <w:i/>
                <w:iCs/>
                <w:color w:val="0070C0"/>
                <w:sz w:val="20"/>
              </w:rPr>
              <w:t>Conditions and environmental tests (§ 5.5.8) and (§ 5.6.1)</w:t>
            </w:r>
          </w:p>
        </w:tc>
        <w:tc>
          <w:tcPr>
            <w:tcW w:w="1210" w:type="dxa"/>
          </w:tcPr>
          <w:p w14:paraId="1596D91E" w14:textId="77777777" w:rsidR="00BB65BB" w:rsidRPr="00425522" w:rsidRDefault="00BB65BB" w:rsidP="00BB65BB">
            <w:pPr>
              <w:jc w:val="center"/>
              <w:rPr>
                <w:b/>
              </w:rPr>
            </w:pPr>
          </w:p>
        </w:tc>
        <w:tc>
          <w:tcPr>
            <w:tcW w:w="1794" w:type="dxa"/>
          </w:tcPr>
          <w:p w14:paraId="5714080C" w14:textId="77777777" w:rsidR="00BB65BB" w:rsidRPr="00425522" w:rsidRDefault="00682275" w:rsidP="00BB65BB">
            <w:pPr>
              <w:jc w:val="center"/>
              <w:rPr>
                <w:b/>
              </w:rPr>
            </w:pPr>
            <w:r w:rsidRPr="00425522">
              <w:rPr>
                <w:b/>
              </w:rPr>
              <w:t>R51</w:t>
            </w:r>
          </w:p>
        </w:tc>
      </w:tr>
      <w:tr w:rsidR="00BB65BB" w:rsidRPr="00425522" w14:paraId="1B608203" w14:textId="77777777" w:rsidTr="00D41D25">
        <w:tc>
          <w:tcPr>
            <w:tcW w:w="531" w:type="dxa"/>
          </w:tcPr>
          <w:p w14:paraId="3F19F044" w14:textId="77777777" w:rsidR="00BB65BB" w:rsidRPr="00425522" w:rsidRDefault="00BB65BB" w:rsidP="00BB65BB">
            <w:pPr>
              <w:jc w:val="center"/>
              <w:rPr>
                <w:b/>
                <w:bCs/>
              </w:rPr>
            </w:pPr>
            <w:r w:rsidRPr="00425522">
              <w:rPr>
                <w:b/>
                <w:bCs/>
              </w:rPr>
              <w:t>66</w:t>
            </w:r>
          </w:p>
        </w:tc>
        <w:tc>
          <w:tcPr>
            <w:tcW w:w="5751" w:type="dxa"/>
          </w:tcPr>
          <w:p w14:paraId="6123324C" w14:textId="77777777" w:rsidR="00BB65BB" w:rsidRPr="00425522" w:rsidRDefault="00BB65BB" w:rsidP="00BB65BB">
            <w:pPr>
              <w:jc w:val="left"/>
              <w:rPr>
                <w:rFonts w:cs="Arial"/>
                <w:sz w:val="20"/>
                <w:lang w:eastAsia="fr-FR"/>
              </w:rPr>
            </w:pPr>
            <w:r w:rsidRPr="00425522">
              <w:rPr>
                <w:rFonts w:cs="Arial"/>
                <w:sz w:val="20"/>
              </w:rPr>
              <w:t>Exigences de contraintes et essais liés à la CEM (§ 5.5.8) et (§ 5.6.2.1)</w:t>
            </w:r>
            <w:r w:rsidRPr="00425522">
              <w:rPr>
                <w:rFonts w:cs="Arial"/>
                <w:sz w:val="20"/>
              </w:rPr>
              <w:br/>
            </w:r>
            <w:r w:rsidRPr="00425522">
              <w:rPr>
                <w:rFonts w:cs="Arial"/>
                <w:color w:val="0070C0"/>
                <w:sz w:val="20"/>
              </w:rPr>
              <w:t>Requirements and testing constraints related to EMC (§ 5.5.8) and (§ 5.6.2.1)</w:t>
            </w:r>
          </w:p>
        </w:tc>
        <w:tc>
          <w:tcPr>
            <w:tcW w:w="1210" w:type="dxa"/>
          </w:tcPr>
          <w:p w14:paraId="1E4D8665" w14:textId="77777777" w:rsidR="00BB65BB" w:rsidRPr="00425522" w:rsidRDefault="00BB65BB" w:rsidP="00BB65BB">
            <w:pPr>
              <w:jc w:val="center"/>
              <w:rPr>
                <w:b/>
              </w:rPr>
            </w:pPr>
          </w:p>
        </w:tc>
        <w:tc>
          <w:tcPr>
            <w:tcW w:w="1794" w:type="dxa"/>
          </w:tcPr>
          <w:p w14:paraId="1F29A30A" w14:textId="77777777" w:rsidR="00BB65BB" w:rsidRPr="00425522" w:rsidRDefault="00BB65BB" w:rsidP="00BB65BB">
            <w:pPr>
              <w:jc w:val="center"/>
              <w:rPr>
                <w:b/>
              </w:rPr>
            </w:pPr>
          </w:p>
        </w:tc>
      </w:tr>
      <w:tr w:rsidR="00BB65BB" w:rsidRPr="00425522" w14:paraId="76002014" w14:textId="77777777" w:rsidTr="00D41D25">
        <w:tc>
          <w:tcPr>
            <w:tcW w:w="531" w:type="dxa"/>
          </w:tcPr>
          <w:p w14:paraId="60687C96" w14:textId="77777777" w:rsidR="00BB65BB" w:rsidRPr="00425522" w:rsidRDefault="00BB65BB" w:rsidP="00BB65BB">
            <w:pPr>
              <w:jc w:val="center"/>
              <w:rPr>
                <w:b/>
                <w:bCs/>
              </w:rPr>
            </w:pPr>
            <w:r w:rsidRPr="00425522">
              <w:rPr>
                <w:b/>
                <w:bCs/>
              </w:rPr>
              <w:t>67</w:t>
            </w:r>
          </w:p>
        </w:tc>
        <w:tc>
          <w:tcPr>
            <w:tcW w:w="5751" w:type="dxa"/>
          </w:tcPr>
          <w:p w14:paraId="23807BFB" w14:textId="77777777" w:rsidR="00BB65BB" w:rsidRPr="00425522" w:rsidRDefault="00BB65BB" w:rsidP="00BB65BB">
            <w:pPr>
              <w:jc w:val="left"/>
              <w:rPr>
                <w:rFonts w:cs="Arial"/>
                <w:sz w:val="20"/>
                <w:lang w:eastAsia="fr-FR"/>
              </w:rPr>
            </w:pPr>
            <w:r w:rsidRPr="00425522">
              <w:rPr>
                <w:rFonts w:cs="Arial"/>
                <w:sz w:val="20"/>
              </w:rPr>
              <w:t>Autres essais : matériaux, endurance, CCA, … (§ 5.6.2.x)</w:t>
            </w:r>
            <w:r w:rsidRPr="00425522">
              <w:rPr>
                <w:rFonts w:cs="Arial"/>
                <w:sz w:val="20"/>
              </w:rPr>
              <w:br/>
            </w:r>
            <w:r w:rsidRPr="00425522">
              <w:rPr>
                <w:rFonts w:cs="Arial"/>
                <w:i/>
                <w:iCs/>
                <w:color w:val="0070C0"/>
                <w:sz w:val="20"/>
              </w:rPr>
              <w:t>Other tests: materials, endurance, CCA, ... (§ 5.6.2.x)</w:t>
            </w:r>
          </w:p>
        </w:tc>
        <w:tc>
          <w:tcPr>
            <w:tcW w:w="1210" w:type="dxa"/>
          </w:tcPr>
          <w:p w14:paraId="13211ED5" w14:textId="77777777" w:rsidR="00BB65BB" w:rsidRPr="00425522" w:rsidRDefault="00BB65BB" w:rsidP="00BB65BB">
            <w:pPr>
              <w:jc w:val="center"/>
              <w:rPr>
                <w:b/>
              </w:rPr>
            </w:pPr>
          </w:p>
        </w:tc>
        <w:tc>
          <w:tcPr>
            <w:tcW w:w="1794" w:type="dxa"/>
          </w:tcPr>
          <w:p w14:paraId="78A89244" w14:textId="77777777" w:rsidR="00BB65BB" w:rsidRPr="00425522" w:rsidRDefault="00BB65BB" w:rsidP="00BB65BB">
            <w:pPr>
              <w:jc w:val="center"/>
              <w:rPr>
                <w:b/>
              </w:rPr>
            </w:pPr>
          </w:p>
        </w:tc>
      </w:tr>
      <w:tr w:rsidR="00BB65BB" w:rsidRPr="00425522" w14:paraId="71B9BE9C" w14:textId="77777777" w:rsidTr="00D41D25">
        <w:tc>
          <w:tcPr>
            <w:tcW w:w="531" w:type="dxa"/>
          </w:tcPr>
          <w:p w14:paraId="7DDB9653" w14:textId="77777777" w:rsidR="00BB65BB" w:rsidRPr="00425522" w:rsidRDefault="00BB65BB" w:rsidP="00BB65BB">
            <w:pPr>
              <w:jc w:val="center"/>
              <w:rPr>
                <w:b/>
                <w:bCs/>
              </w:rPr>
            </w:pPr>
            <w:r w:rsidRPr="00425522">
              <w:rPr>
                <w:b/>
                <w:bCs/>
              </w:rPr>
              <w:t>68</w:t>
            </w:r>
          </w:p>
        </w:tc>
        <w:tc>
          <w:tcPr>
            <w:tcW w:w="5751" w:type="dxa"/>
          </w:tcPr>
          <w:p w14:paraId="6C22E01E" w14:textId="77777777" w:rsidR="00BB65BB" w:rsidRPr="00425522" w:rsidRDefault="00BB65BB" w:rsidP="00BB65BB">
            <w:pPr>
              <w:jc w:val="left"/>
              <w:rPr>
                <w:rFonts w:cs="Arial"/>
                <w:sz w:val="20"/>
                <w:lang w:eastAsia="fr-FR"/>
              </w:rPr>
            </w:pPr>
            <w:r w:rsidRPr="00425522">
              <w:rPr>
                <w:rFonts w:cs="Arial"/>
                <w:sz w:val="20"/>
              </w:rPr>
              <w:t>ER Fonctionnels définis et cohérents avec l'amont</w:t>
            </w:r>
            <w:r w:rsidRPr="00425522">
              <w:rPr>
                <w:rFonts w:cs="Arial"/>
                <w:sz w:val="20"/>
              </w:rPr>
              <w:br/>
            </w:r>
            <w:r w:rsidRPr="00425522">
              <w:rPr>
                <w:rFonts w:cs="Arial"/>
                <w:i/>
                <w:iCs/>
                <w:color w:val="0070C0"/>
                <w:sz w:val="20"/>
              </w:rPr>
              <w:t>Functional Dreaded Event defined and consistent with the upstream</w:t>
            </w:r>
          </w:p>
        </w:tc>
        <w:tc>
          <w:tcPr>
            <w:tcW w:w="1210" w:type="dxa"/>
          </w:tcPr>
          <w:p w14:paraId="10FCC361" w14:textId="77777777" w:rsidR="00BB65BB" w:rsidRPr="00425522" w:rsidRDefault="00682275" w:rsidP="00BB65BB">
            <w:pPr>
              <w:jc w:val="center"/>
              <w:rPr>
                <w:b/>
              </w:rPr>
            </w:pPr>
            <w:r w:rsidRPr="00425522">
              <w:rPr>
                <w:b/>
              </w:rPr>
              <w:t>P10</w:t>
            </w:r>
          </w:p>
        </w:tc>
        <w:tc>
          <w:tcPr>
            <w:tcW w:w="1794" w:type="dxa"/>
          </w:tcPr>
          <w:p w14:paraId="4BE02A0B" w14:textId="77777777" w:rsidR="00BB65BB" w:rsidRPr="00425522" w:rsidRDefault="00BB65BB" w:rsidP="00BB65BB">
            <w:pPr>
              <w:jc w:val="center"/>
              <w:rPr>
                <w:b/>
              </w:rPr>
            </w:pPr>
          </w:p>
        </w:tc>
      </w:tr>
      <w:tr w:rsidR="00BB65BB" w:rsidRPr="00425522" w14:paraId="6E870D63" w14:textId="77777777" w:rsidTr="00D41D25">
        <w:tc>
          <w:tcPr>
            <w:tcW w:w="531" w:type="dxa"/>
          </w:tcPr>
          <w:p w14:paraId="7DD265F9" w14:textId="77777777" w:rsidR="00BB65BB" w:rsidRPr="00425522" w:rsidRDefault="00BB65BB" w:rsidP="00BB65BB">
            <w:pPr>
              <w:jc w:val="center"/>
              <w:rPr>
                <w:b/>
                <w:bCs/>
              </w:rPr>
            </w:pPr>
            <w:r w:rsidRPr="00425522">
              <w:rPr>
                <w:b/>
                <w:bCs/>
              </w:rPr>
              <w:t>69</w:t>
            </w:r>
          </w:p>
        </w:tc>
        <w:tc>
          <w:tcPr>
            <w:tcW w:w="5751" w:type="dxa"/>
          </w:tcPr>
          <w:p w14:paraId="0B9EF2AD" w14:textId="77777777" w:rsidR="00BB65BB" w:rsidRPr="00425522" w:rsidRDefault="00BB65BB" w:rsidP="00BB65BB">
            <w:pPr>
              <w:jc w:val="left"/>
              <w:rPr>
                <w:rFonts w:cs="Arial"/>
                <w:sz w:val="20"/>
                <w:lang w:eastAsia="fr-FR"/>
              </w:rPr>
            </w:pPr>
            <w:r w:rsidRPr="00425522">
              <w:rPr>
                <w:rFonts w:cs="Arial"/>
                <w:sz w:val="20"/>
              </w:rPr>
              <w:t>ER usages, menaces, agressions définis</w:t>
            </w:r>
            <w:r w:rsidRPr="00425522">
              <w:rPr>
                <w:rFonts w:cs="Arial"/>
                <w:sz w:val="20"/>
              </w:rPr>
              <w:br/>
            </w:r>
            <w:r w:rsidRPr="00425522">
              <w:rPr>
                <w:rFonts w:cs="Arial"/>
                <w:i/>
                <w:iCs/>
                <w:color w:val="0070C0"/>
                <w:sz w:val="20"/>
              </w:rPr>
              <w:t>Dreaded Event uses, threats, attacks defined</w:t>
            </w:r>
          </w:p>
        </w:tc>
        <w:tc>
          <w:tcPr>
            <w:tcW w:w="1210" w:type="dxa"/>
          </w:tcPr>
          <w:p w14:paraId="6BD09C01" w14:textId="77777777" w:rsidR="00BB65BB" w:rsidRPr="00425522" w:rsidRDefault="00BB65BB" w:rsidP="00BB65BB">
            <w:pPr>
              <w:jc w:val="center"/>
              <w:rPr>
                <w:b/>
              </w:rPr>
            </w:pPr>
          </w:p>
        </w:tc>
        <w:tc>
          <w:tcPr>
            <w:tcW w:w="1794" w:type="dxa"/>
          </w:tcPr>
          <w:p w14:paraId="3CFDC54E" w14:textId="77777777" w:rsidR="00BB65BB" w:rsidRPr="00425522" w:rsidRDefault="00682275" w:rsidP="00BB65BB">
            <w:pPr>
              <w:jc w:val="center"/>
              <w:rPr>
                <w:b/>
              </w:rPr>
            </w:pPr>
            <w:r w:rsidRPr="00425522">
              <w:rPr>
                <w:b/>
              </w:rPr>
              <w:t>R43</w:t>
            </w:r>
          </w:p>
        </w:tc>
      </w:tr>
      <w:tr w:rsidR="00BB65BB" w:rsidRPr="00425522" w14:paraId="4B13B349" w14:textId="77777777" w:rsidTr="00D41D25">
        <w:tc>
          <w:tcPr>
            <w:tcW w:w="531" w:type="dxa"/>
          </w:tcPr>
          <w:p w14:paraId="4E1976D1" w14:textId="77777777" w:rsidR="00BB65BB" w:rsidRPr="00425522" w:rsidRDefault="00BB65BB" w:rsidP="00BB65BB">
            <w:pPr>
              <w:jc w:val="center"/>
              <w:rPr>
                <w:b/>
                <w:bCs/>
              </w:rPr>
            </w:pPr>
            <w:r w:rsidRPr="00425522">
              <w:rPr>
                <w:b/>
                <w:bCs/>
              </w:rPr>
              <w:t>70</w:t>
            </w:r>
          </w:p>
        </w:tc>
        <w:tc>
          <w:tcPr>
            <w:tcW w:w="5751" w:type="dxa"/>
          </w:tcPr>
          <w:p w14:paraId="41F00079" w14:textId="77777777" w:rsidR="00BB65BB" w:rsidRPr="00425522" w:rsidRDefault="00BB65BB" w:rsidP="00BB65BB">
            <w:pPr>
              <w:jc w:val="left"/>
              <w:rPr>
                <w:rFonts w:cs="Arial"/>
                <w:sz w:val="20"/>
                <w:lang w:eastAsia="fr-FR"/>
              </w:rPr>
            </w:pPr>
            <w:r w:rsidRPr="00425522">
              <w:rPr>
                <w:rFonts w:cs="Arial"/>
                <w:sz w:val="20"/>
              </w:rPr>
              <w:t>Les exigences de tenue et de validation sont définies et conformes</w:t>
            </w:r>
            <w:r w:rsidRPr="00425522">
              <w:rPr>
                <w:rFonts w:cs="Arial"/>
                <w:sz w:val="20"/>
              </w:rPr>
              <w:br/>
            </w:r>
            <w:r w:rsidRPr="00425522">
              <w:rPr>
                <w:rFonts w:cs="Arial"/>
                <w:i/>
                <w:iCs/>
                <w:color w:val="0070C0"/>
                <w:sz w:val="20"/>
              </w:rPr>
              <w:t>Resistance and validation requirements are defined and conform</w:t>
            </w:r>
          </w:p>
        </w:tc>
        <w:tc>
          <w:tcPr>
            <w:tcW w:w="1210" w:type="dxa"/>
          </w:tcPr>
          <w:p w14:paraId="2F4F05EA" w14:textId="77777777" w:rsidR="00BB65BB" w:rsidRPr="00425522" w:rsidRDefault="00BB65BB" w:rsidP="00BB65BB">
            <w:pPr>
              <w:jc w:val="center"/>
              <w:rPr>
                <w:b/>
              </w:rPr>
            </w:pPr>
          </w:p>
        </w:tc>
        <w:tc>
          <w:tcPr>
            <w:tcW w:w="1794" w:type="dxa"/>
          </w:tcPr>
          <w:p w14:paraId="05A2A153" w14:textId="77777777" w:rsidR="00BB65BB" w:rsidRPr="00425522" w:rsidRDefault="00BB65BB" w:rsidP="00BB65BB">
            <w:pPr>
              <w:jc w:val="center"/>
              <w:rPr>
                <w:b/>
              </w:rPr>
            </w:pPr>
          </w:p>
        </w:tc>
      </w:tr>
      <w:tr w:rsidR="00BB65BB" w:rsidRPr="00425522" w14:paraId="4262F9C2" w14:textId="77777777" w:rsidTr="00D41D25">
        <w:tc>
          <w:tcPr>
            <w:tcW w:w="531" w:type="dxa"/>
          </w:tcPr>
          <w:p w14:paraId="4DD1D1F5" w14:textId="77777777" w:rsidR="00BB65BB" w:rsidRPr="00425522" w:rsidRDefault="00BB65BB" w:rsidP="00BB65BB">
            <w:pPr>
              <w:jc w:val="center"/>
              <w:rPr>
                <w:b/>
                <w:bCs/>
              </w:rPr>
            </w:pPr>
            <w:r w:rsidRPr="00425522">
              <w:rPr>
                <w:b/>
                <w:bCs/>
              </w:rPr>
              <w:t>71</w:t>
            </w:r>
          </w:p>
        </w:tc>
        <w:tc>
          <w:tcPr>
            <w:tcW w:w="5751" w:type="dxa"/>
          </w:tcPr>
          <w:p w14:paraId="05708710" w14:textId="77777777" w:rsidR="00BB65BB" w:rsidRPr="00425522" w:rsidRDefault="00BB65BB" w:rsidP="00BB65BB">
            <w:pPr>
              <w:jc w:val="left"/>
              <w:rPr>
                <w:rFonts w:cs="Arial"/>
                <w:sz w:val="20"/>
                <w:lang w:eastAsia="fr-FR"/>
              </w:rPr>
            </w:pPr>
            <w:r w:rsidRPr="00425522">
              <w:rPr>
                <w:rFonts w:cs="Arial"/>
                <w:sz w:val="20"/>
              </w:rPr>
              <w:t>Cohérence entre les ER fonctionnels et les modes dégradés associés</w:t>
            </w:r>
            <w:r w:rsidRPr="00425522">
              <w:rPr>
                <w:rFonts w:cs="Arial"/>
                <w:sz w:val="20"/>
              </w:rPr>
              <w:br/>
            </w:r>
            <w:r w:rsidRPr="00425522">
              <w:rPr>
                <w:rFonts w:cs="Arial"/>
                <w:i/>
                <w:iCs/>
                <w:color w:val="0070C0"/>
                <w:sz w:val="20"/>
              </w:rPr>
              <w:t>Consistency between functional Dreaded Event and associated degraded modes.</w:t>
            </w:r>
          </w:p>
        </w:tc>
        <w:tc>
          <w:tcPr>
            <w:tcW w:w="1210" w:type="dxa"/>
          </w:tcPr>
          <w:p w14:paraId="48FA293C" w14:textId="77777777" w:rsidR="00BB65BB" w:rsidRPr="00425522" w:rsidRDefault="00BB65BB" w:rsidP="00BB65BB">
            <w:pPr>
              <w:jc w:val="center"/>
              <w:rPr>
                <w:b/>
              </w:rPr>
            </w:pPr>
          </w:p>
        </w:tc>
        <w:tc>
          <w:tcPr>
            <w:tcW w:w="1794" w:type="dxa"/>
          </w:tcPr>
          <w:p w14:paraId="400CB405" w14:textId="77777777" w:rsidR="00BB65BB" w:rsidRPr="00425522" w:rsidRDefault="00682275" w:rsidP="00BB65BB">
            <w:pPr>
              <w:jc w:val="center"/>
              <w:rPr>
                <w:b/>
              </w:rPr>
            </w:pPr>
            <w:r w:rsidRPr="00425522">
              <w:rPr>
                <w:b/>
              </w:rPr>
              <w:t>R42</w:t>
            </w:r>
          </w:p>
        </w:tc>
      </w:tr>
      <w:tr w:rsidR="00BB65BB" w:rsidRPr="00425522" w14:paraId="60B29266" w14:textId="77777777" w:rsidTr="00D41D25">
        <w:tc>
          <w:tcPr>
            <w:tcW w:w="531" w:type="dxa"/>
          </w:tcPr>
          <w:p w14:paraId="6A146E6D" w14:textId="77777777" w:rsidR="00BB65BB" w:rsidRPr="00425522" w:rsidRDefault="00BB65BB" w:rsidP="00BB65BB">
            <w:pPr>
              <w:jc w:val="center"/>
              <w:rPr>
                <w:b/>
                <w:bCs/>
              </w:rPr>
            </w:pPr>
            <w:r w:rsidRPr="00425522">
              <w:rPr>
                <w:b/>
                <w:bCs/>
              </w:rPr>
              <w:t>72</w:t>
            </w:r>
          </w:p>
        </w:tc>
        <w:tc>
          <w:tcPr>
            <w:tcW w:w="5751" w:type="dxa"/>
          </w:tcPr>
          <w:p w14:paraId="2CDD3B78" w14:textId="77777777" w:rsidR="00BB65BB" w:rsidRPr="00425522" w:rsidRDefault="00BB65BB" w:rsidP="00BB65BB">
            <w:pPr>
              <w:jc w:val="left"/>
              <w:rPr>
                <w:rFonts w:cs="Arial"/>
                <w:sz w:val="20"/>
                <w:lang w:eastAsia="fr-FR"/>
              </w:rPr>
            </w:pPr>
            <w:r w:rsidRPr="00425522">
              <w:rPr>
                <w:rFonts w:cs="Arial"/>
                <w:sz w:val="20"/>
              </w:rPr>
              <w:t>Association des ER menace-agression avec les contraintes, ou les exigences de validation</w:t>
            </w:r>
            <w:r w:rsidRPr="00425522">
              <w:rPr>
                <w:rFonts w:cs="Arial"/>
                <w:sz w:val="20"/>
              </w:rPr>
              <w:br/>
            </w:r>
            <w:r w:rsidRPr="00425522">
              <w:rPr>
                <w:rFonts w:cs="Arial"/>
                <w:i/>
                <w:iCs/>
                <w:color w:val="0070C0"/>
                <w:sz w:val="20"/>
              </w:rPr>
              <w:lastRenderedPageBreak/>
              <w:t>Association of threat-assault Dreaded Event with constraints or validation requirements</w:t>
            </w:r>
          </w:p>
        </w:tc>
        <w:tc>
          <w:tcPr>
            <w:tcW w:w="1210" w:type="dxa"/>
          </w:tcPr>
          <w:p w14:paraId="3E3F2557" w14:textId="77777777" w:rsidR="00BB65BB" w:rsidRPr="00425522" w:rsidRDefault="00BB65BB" w:rsidP="00BB65BB">
            <w:pPr>
              <w:jc w:val="center"/>
              <w:rPr>
                <w:b/>
              </w:rPr>
            </w:pPr>
          </w:p>
        </w:tc>
        <w:tc>
          <w:tcPr>
            <w:tcW w:w="1794" w:type="dxa"/>
          </w:tcPr>
          <w:p w14:paraId="17883DAB" w14:textId="77777777" w:rsidR="00BB65BB" w:rsidRPr="00425522" w:rsidRDefault="00BB65BB" w:rsidP="00BB65BB">
            <w:pPr>
              <w:jc w:val="center"/>
              <w:rPr>
                <w:b/>
              </w:rPr>
            </w:pPr>
          </w:p>
        </w:tc>
      </w:tr>
      <w:tr w:rsidR="00BB65BB" w:rsidRPr="00425522" w14:paraId="4B55B86C" w14:textId="77777777" w:rsidTr="00D41D25">
        <w:tc>
          <w:tcPr>
            <w:tcW w:w="531" w:type="dxa"/>
          </w:tcPr>
          <w:p w14:paraId="3DA7459F" w14:textId="77777777" w:rsidR="00BB65BB" w:rsidRPr="00425522" w:rsidRDefault="00BB65BB" w:rsidP="00BB65BB">
            <w:pPr>
              <w:jc w:val="center"/>
              <w:rPr>
                <w:b/>
                <w:bCs/>
              </w:rPr>
            </w:pPr>
            <w:r w:rsidRPr="00425522">
              <w:rPr>
                <w:b/>
                <w:bCs/>
              </w:rPr>
              <w:t>73</w:t>
            </w:r>
          </w:p>
        </w:tc>
        <w:tc>
          <w:tcPr>
            <w:tcW w:w="5751" w:type="dxa"/>
          </w:tcPr>
          <w:p w14:paraId="5526B42F" w14:textId="77777777" w:rsidR="00BB65BB" w:rsidRPr="00425522" w:rsidRDefault="00BB65BB" w:rsidP="00BB65BB">
            <w:pPr>
              <w:jc w:val="left"/>
              <w:rPr>
                <w:rFonts w:cs="Arial"/>
                <w:sz w:val="20"/>
                <w:lang w:eastAsia="fr-FR"/>
              </w:rPr>
            </w:pPr>
            <w:r w:rsidRPr="00425522">
              <w:rPr>
                <w:rFonts w:cs="Arial"/>
                <w:sz w:val="20"/>
              </w:rPr>
              <w:t>Le Niveau de confiance exigé est défini</w:t>
            </w:r>
            <w:r w:rsidRPr="00425522">
              <w:rPr>
                <w:rFonts w:cs="Arial"/>
                <w:sz w:val="20"/>
              </w:rPr>
              <w:br/>
            </w:r>
            <w:r w:rsidRPr="00425522">
              <w:rPr>
                <w:rFonts w:cs="Arial"/>
                <w:i/>
                <w:iCs/>
                <w:color w:val="0070C0"/>
                <w:sz w:val="20"/>
              </w:rPr>
              <w:t>The required confidence level is defined</w:t>
            </w:r>
          </w:p>
        </w:tc>
        <w:tc>
          <w:tcPr>
            <w:tcW w:w="1210" w:type="dxa"/>
          </w:tcPr>
          <w:p w14:paraId="48DB5D98" w14:textId="77777777" w:rsidR="00BB65BB" w:rsidRPr="00425522" w:rsidRDefault="00BB65BB" w:rsidP="00BB65BB">
            <w:pPr>
              <w:jc w:val="center"/>
              <w:rPr>
                <w:b/>
              </w:rPr>
            </w:pPr>
          </w:p>
        </w:tc>
        <w:tc>
          <w:tcPr>
            <w:tcW w:w="1794" w:type="dxa"/>
          </w:tcPr>
          <w:p w14:paraId="22A266FD" w14:textId="77777777" w:rsidR="00BB65BB" w:rsidRPr="00425522" w:rsidRDefault="00BB65BB" w:rsidP="00BB65BB">
            <w:pPr>
              <w:jc w:val="center"/>
              <w:rPr>
                <w:b/>
              </w:rPr>
            </w:pPr>
          </w:p>
        </w:tc>
      </w:tr>
      <w:tr w:rsidR="00BB65BB" w:rsidRPr="00425522" w14:paraId="5B598D1E" w14:textId="77777777" w:rsidTr="00D41D25">
        <w:tc>
          <w:tcPr>
            <w:tcW w:w="531" w:type="dxa"/>
          </w:tcPr>
          <w:p w14:paraId="3290F023" w14:textId="77777777" w:rsidR="00BB65BB" w:rsidRPr="00425522" w:rsidRDefault="00BB65BB" w:rsidP="00BB65BB">
            <w:pPr>
              <w:jc w:val="center"/>
              <w:rPr>
                <w:b/>
                <w:bCs/>
              </w:rPr>
            </w:pPr>
            <w:r w:rsidRPr="00425522">
              <w:rPr>
                <w:b/>
                <w:bCs/>
              </w:rPr>
              <w:t>74</w:t>
            </w:r>
          </w:p>
        </w:tc>
        <w:tc>
          <w:tcPr>
            <w:tcW w:w="5751" w:type="dxa"/>
          </w:tcPr>
          <w:p w14:paraId="7D592D94" w14:textId="77777777" w:rsidR="00BB65BB" w:rsidRPr="00425522" w:rsidRDefault="00BB65BB" w:rsidP="00BB65BB">
            <w:pPr>
              <w:jc w:val="left"/>
              <w:rPr>
                <w:rFonts w:cs="Arial"/>
                <w:sz w:val="20"/>
                <w:lang w:eastAsia="fr-FR"/>
              </w:rPr>
            </w:pPr>
            <w:r w:rsidRPr="00425522">
              <w:rPr>
                <w:rFonts w:cs="Arial"/>
                <w:sz w:val="20"/>
              </w:rPr>
              <w:t>Les</w:t>
            </w:r>
            <w:r w:rsidR="00075489" w:rsidRPr="00425522">
              <w:rPr>
                <w:rFonts w:cs="Arial"/>
                <w:sz w:val="20"/>
              </w:rPr>
              <w:t xml:space="preserve"> exigences de la ST liées à la S</w:t>
            </w:r>
            <w:r w:rsidRPr="00425522">
              <w:rPr>
                <w:rFonts w:cs="Arial"/>
                <w:sz w:val="20"/>
              </w:rPr>
              <w:t xml:space="preserve">ureté de Fonctionnement sont typées et traçées avec les ER associés - </w:t>
            </w:r>
            <w:r w:rsidRPr="00425522">
              <w:rPr>
                <w:rFonts w:cs="Arial"/>
                <w:b/>
                <w:bCs/>
                <w:color w:val="FF0000"/>
                <w:sz w:val="20"/>
              </w:rPr>
              <w:t>Point ISO 26262.</w:t>
            </w:r>
            <w:r w:rsidRPr="00425522">
              <w:rPr>
                <w:rFonts w:cs="Arial"/>
                <w:b/>
                <w:bCs/>
                <w:color w:val="FF0000"/>
                <w:sz w:val="20"/>
              </w:rPr>
              <w:br/>
            </w:r>
            <w:r w:rsidRPr="00425522">
              <w:rPr>
                <w:rFonts w:cs="Arial"/>
                <w:i/>
                <w:iCs/>
                <w:color w:val="0070C0"/>
                <w:sz w:val="20"/>
              </w:rPr>
              <w:t>The requirements of the TS related to the dependability have a defined type and are traceable with the associated Dreaded Event.</w:t>
            </w:r>
          </w:p>
        </w:tc>
        <w:tc>
          <w:tcPr>
            <w:tcW w:w="1210" w:type="dxa"/>
          </w:tcPr>
          <w:p w14:paraId="61366FD0" w14:textId="77777777" w:rsidR="00BB65BB" w:rsidRPr="00425522" w:rsidRDefault="00075489" w:rsidP="00BB65BB">
            <w:pPr>
              <w:jc w:val="center"/>
              <w:rPr>
                <w:b/>
              </w:rPr>
            </w:pPr>
            <w:r w:rsidRPr="00425522">
              <w:rPr>
                <w:b/>
              </w:rPr>
              <w:t>P10</w:t>
            </w:r>
          </w:p>
        </w:tc>
        <w:tc>
          <w:tcPr>
            <w:tcW w:w="1794" w:type="dxa"/>
          </w:tcPr>
          <w:p w14:paraId="006C71E2" w14:textId="77777777" w:rsidR="00BB65BB" w:rsidRPr="00425522" w:rsidRDefault="00BB65BB" w:rsidP="00BB65BB">
            <w:pPr>
              <w:jc w:val="center"/>
              <w:rPr>
                <w:b/>
              </w:rPr>
            </w:pPr>
          </w:p>
        </w:tc>
      </w:tr>
      <w:tr w:rsidR="00BB65BB" w:rsidRPr="00425522" w14:paraId="2FE97DD8" w14:textId="77777777" w:rsidTr="00D41D25">
        <w:tc>
          <w:tcPr>
            <w:tcW w:w="531" w:type="dxa"/>
          </w:tcPr>
          <w:p w14:paraId="1587A393" w14:textId="77777777" w:rsidR="00BB65BB" w:rsidRPr="00425522" w:rsidRDefault="00BB65BB" w:rsidP="00BB65BB">
            <w:pPr>
              <w:jc w:val="center"/>
              <w:rPr>
                <w:b/>
                <w:bCs/>
              </w:rPr>
            </w:pPr>
            <w:r w:rsidRPr="00425522">
              <w:rPr>
                <w:b/>
                <w:bCs/>
              </w:rPr>
              <w:t>75</w:t>
            </w:r>
          </w:p>
        </w:tc>
        <w:tc>
          <w:tcPr>
            <w:tcW w:w="5751" w:type="dxa"/>
          </w:tcPr>
          <w:p w14:paraId="0F9AFE05" w14:textId="77777777" w:rsidR="00BB65BB" w:rsidRPr="00425522" w:rsidRDefault="00BB65BB" w:rsidP="00BB65BB">
            <w:pPr>
              <w:jc w:val="left"/>
              <w:rPr>
                <w:rFonts w:cs="Arial"/>
                <w:sz w:val="20"/>
                <w:lang w:eastAsia="fr-FR"/>
              </w:rPr>
            </w:pPr>
            <w:r w:rsidRPr="00425522">
              <w:rPr>
                <w:rFonts w:cs="Arial"/>
                <w:sz w:val="20"/>
              </w:rPr>
              <w:t xml:space="preserve">Les exigences sécuritaires (Gravité 4) sont unitaires - </w:t>
            </w:r>
            <w:r w:rsidRPr="00425522">
              <w:rPr>
                <w:rFonts w:cs="Arial"/>
                <w:b/>
                <w:bCs/>
                <w:color w:val="FF0000"/>
                <w:sz w:val="20"/>
              </w:rPr>
              <w:t>Point ISO 26262</w:t>
            </w:r>
            <w:r w:rsidRPr="00425522">
              <w:rPr>
                <w:rFonts w:cs="Arial"/>
                <w:b/>
                <w:bCs/>
                <w:color w:val="FF0000"/>
                <w:sz w:val="20"/>
              </w:rPr>
              <w:br/>
            </w:r>
            <w:r w:rsidRPr="00425522">
              <w:rPr>
                <w:rFonts w:cs="Arial"/>
                <w:i/>
                <w:iCs/>
                <w:color w:val="0070C0"/>
                <w:sz w:val="20"/>
              </w:rPr>
              <w:t>Safety requirements (Severity 4) are unitary</w:t>
            </w:r>
          </w:p>
        </w:tc>
        <w:tc>
          <w:tcPr>
            <w:tcW w:w="1210" w:type="dxa"/>
          </w:tcPr>
          <w:p w14:paraId="480FC176" w14:textId="77777777" w:rsidR="00BB65BB" w:rsidRPr="00425522" w:rsidRDefault="00BB65BB" w:rsidP="00BB65BB">
            <w:pPr>
              <w:jc w:val="center"/>
              <w:rPr>
                <w:b/>
              </w:rPr>
            </w:pPr>
          </w:p>
        </w:tc>
        <w:tc>
          <w:tcPr>
            <w:tcW w:w="1794" w:type="dxa"/>
          </w:tcPr>
          <w:p w14:paraId="1F7D95D3" w14:textId="77777777" w:rsidR="00BB65BB" w:rsidRPr="00425522" w:rsidRDefault="00BB65BB" w:rsidP="00BB65BB">
            <w:pPr>
              <w:jc w:val="center"/>
              <w:rPr>
                <w:b/>
              </w:rPr>
            </w:pPr>
          </w:p>
        </w:tc>
      </w:tr>
      <w:tr w:rsidR="00BB65BB" w:rsidRPr="00425522" w14:paraId="3B98061F" w14:textId="77777777" w:rsidTr="00D41D25">
        <w:tc>
          <w:tcPr>
            <w:tcW w:w="531" w:type="dxa"/>
          </w:tcPr>
          <w:p w14:paraId="2B8D982B" w14:textId="77777777" w:rsidR="00BB65BB" w:rsidRPr="00425522" w:rsidRDefault="00BB65BB" w:rsidP="00BB65BB">
            <w:pPr>
              <w:jc w:val="center"/>
              <w:rPr>
                <w:b/>
                <w:bCs/>
              </w:rPr>
            </w:pPr>
            <w:r w:rsidRPr="00425522">
              <w:rPr>
                <w:b/>
                <w:bCs/>
              </w:rPr>
              <w:t>76</w:t>
            </w:r>
          </w:p>
        </w:tc>
        <w:tc>
          <w:tcPr>
            <w:tcW w:w="5751" w:type="dxa"/>
          </w:tcPr>
          <w:p w14:paraId="72137525" w14:textId="77777777" w:rsidR="00BB65BB" w:rsidRPr="00425522" w:rsidRDefault="00BB65BB" w:rsidP="00BB65BB">
            <w:pPr>
              <w:jc w:val="left"/>
              <w:rPr>
                <w:rFonts w:cs="Arial"/>
                <w:sz w:val="20"/>
                <w:lang w:eastAsia="fr-FR"/>
              </w:rPr>
            </w:pPr>
            <w:r w:rsidRPr="00425522">
              <w:rPr>
                <w:rFonts w:cs="Arial"/>
                <w:sz w:val="20"/>
              </w:rPr>
              <w:t>Service de diagnostic</w:t>
            </w:r>
            <w:r w:rsidRPr="00425522">
              <w:rPr>
                <w:rFonts w:cs="Arial"/>
                <w:sz w:val="20"/>
              </w:rPr>
              <w:br/>
            </w:r>
            <w:r w:rsidRPr="00425522">
              <w:rPr>
                <w:rFonts w:cs="Arial"/>
                <w:i/>
                <w:iCs/>
                <w:color w:val="0070C0"/>
                <w:sz w:val="20"/>
              </w:rPr>
              <w:t>Diagnostic Service</w:t>
            </w:r>
          </w:p>
        </w:tc>
        <w:tc>
          <w:tcPr>
            <w:tcW w:w="1210" w:type="dxa"/>
          </w:tcPr>
          <w:p w14:paraId="6F82103D" w14:textId="77777777" w:rsidR="00BB65BB" w:rsidRPr="00425522" w:rsidRDefault="00BB65BB" w:rsidP="00BB65BB">
            <w:pPr>
              <w:jc w:val="center"/>
              <w:rPr>
                <w:b/>
              </w:rPr>
            </w:pPr>
          </w:p>
        </w:tc>
        <w:tc>
          <w:tcPr>
            <w:tcW w:w="1794" w:type="dxa"/>
          </w:tcPr>
          <w:p w14:paraId="6BB5E17A" w14:textId="77777777" w:rsidR="00BB65BB" w:rsidRPr="00425522" w:rsidRDefault="006C24A8" w:rsidP="00BB65BB">
            <w:pPr>
              <w:jc w:val="center"/>
              <w:rPr>
                <w:b/>
              </w:rPr>
            </w:pPr>
            <w:r w:rsidRPr="00425522">
              <w:rPr>
                <w:b/>
              </w:rPr>
              <w:t>R28</w:t>
            </w:r>
            <w:r w:rsidR="00682275" w:rsidRPr="00425522">
              <w:rPr>
                <w:b/>
              </w:rPr>
              <w:t>, R44</w:t>
            </w:r>
          </w:p>
        </w:tc>
      </w:tr>
      <w:tr w:rsidR="00BB65BB" w:rsidRPr="00425522" w14:paraId="3E0E68AE" w14:textId="77777777" w:rsidTr="00D41D25">
        <w:tc>
          <w:tcPr>
            <w:tcW w:w="531" w:type="dxa"/>
          </w:tcPr>
          <w:p w14:paraId="522FB664" w14:textId="77777777" w:rsidR="00BB65BB" w:rsidRPr="00425522" w:rsidRDefault="00BB65BB" w:rsidP="00BB65BB">
            <w:pPr>
              <w:jc w:val="center"/>
              <w:rPr>
                <w:b/>
                <w:bCs/>
              </w:rPr>
            </w:pPr>
            <w:r w:rsidRPr="00425522">
              <w:rPr>
                <w:b/>
                <w:bCs/>
              </w:rPr>
              <w:t>77</w:t>
            </w:r>
          </w:p>
        </w:tc>
        <w:tc>
          <w:tcPr>
            <w:tcW w:w="5751" w:type="dxa"/>
          </w:tcPr>
          <w:p w14:paraId="0B750016" w14:textId="77777777" w:rsidR="00BB65BB" w:rsidRPr="00425522" w:rsidRDefault="00BB65BB" w:rsidP="00682275">
            <w:pPr>
              <w:jc w:val="left"/>
              <w:rPr>
                <w:rFonts w:cs="Arial"/>
                <w:sz w:val="20"/>
                <w:lang w:eastAsia="fr-FR"/>
              </w:rPr>
            </w:pPr>
            <w:r w:rsidRPr="00425522">
              <w:rPr>
                <w:rFonts w:cs="Arial"/>
                <w:sz w:val="20"/>
              </w:rPr>
              <w:t>Autodiagnostic (</w:t>
            </w:r>
            <w:r w:rsidR="00682275" w:rsidRPr="00425522">
              <w:rPr>
                <w:rFonts w:cs="Arial"/>
                <w:sz w:val="20"/>
              </w:rPr>
              <w:t xml:space="preserve">§ 5.4.4.4 et </w:t>
            </w:r>
            <w:r w:rsidRPr="00425522">
              <w:rPr>
                <w:rFonts w:cs="Arial"/>
                <w:sz w:val="20"/>
              </w:rPr>
              <w:t>§</w:t>
            </w:r>
            <w:r w:rsidR="00682275" w:rsidRPr="00425522">
              <w:rPr>
                <w:rFonts w:cs="Arial"/>
                <w:sz w:val="20"/>
              </w:rPr>
              <w:t xml:space="preserve"> </w:t>
            </w:r>
            <w:r w:rsidRPr="00425522">
              <w:rPr>
                <w:rFonts w:cs="Arial"/>
                <w:sz w:val="20"/>
              </w:rPr>
              <w:t>5.1)</w:t>
            </w:r>
            <w:r w:rsidRPr="00425522">
              <w:rPr>
                <w:rFonts w:cs="Arial"/>
                <w:sz w:val="20"/>
              </w:rPr>
              <w:br/>
            </w:r>
            <w:r w:rsidRPr="00425522">
              <w:rPr>
                <w:rFonts w:cs="Arial"/>
                <w:i/>
                <w:iCs/>
                <w:color w:val="0070C0"/>
                <w:sz w:val="20"/>
              </w:rPr>
              <w:t>Autodiagnostic (§ 5.4.4.4 et § 5.1)</w:t>
            </w:r>
          </w:p>
        </w:tc>
        <w:tc>
          <w:tcPr>
            <w:tcW w:w="1210" w:type="dxa"/>
          </w:tcPr>
          <w:p w14:paraId="2290F2BB" w14:textId="77777777" w:rsidR="00BB65BB" w:rsidRPr="00425522" w:rsidRDefault="00BB65BB" w:rsidP="00BB65BB">
            <w:pPr>
              <w:jc w:val="center"/>
              <w:rPr>
                <w:b/>
              </w:rPr>
            </w:pPr>
          </w:p>
        </w:tc>
        <w:tc>
          <w:tcPr>
            <w:tcW w:w="1794" w:type="dxa"/>
          </w:tcPr>
          <w:p w14:paraId="2DBCC641" w14:textId="77777777" w:rsidR="00BB65BB" w:rsidRPr="00425522" w:rsidRDefault="006C24A8" w:rsidP="00BB65BB">
            <w:pPr>
              <w:jc w:val="center"/>
              <w:rPr>
                <w:b/>
              </w:rPr>
            </w:pPr>
            <w:r w:rsidRPr="00425522">
              <w:rPr>
                <w:b/>
              </w:rPr>
              <w:t>R28</w:t>
            </w:r>
            <w:r w:rsidR="00682275" w:rsidRPr="00425522">
              <w:rPr>
                <w:b/>
              </w:rPr>
              <w:t>, R44</w:t>
            </w:r>
          </w:p>
        </w:tc>
      </w:tr>
      <w:tr w:rsidR="00BB65BB" w:rsidRPr="00425522" w14:paraId="0A425553" w14:textId="77777777" w:rsidTr="00D41D25">
        <w:tc>
          <w:tcPr>
            <w:tcW w:w="531" w:type="dxa"/>
          </w:tcPr>
          <w:p w14:paraId="49D2B679" w14:textId="77777777" w:rsidR="00BB65BB" w:rsidRPr="00425522" w:rsidRDefault="00BB65BB" w:rsidP="00BB65BB">
            <w:pPr>
              <w:jc w:val="center"/>
              <w:rPr>
                <w:b/>
                <w:bCs/>
              </w:rPr>
            </w:pPr>
            <w:r w:rsidRPr="00425522">
              <w:rPr>
                <w:b/>
                <w:bCs/>
              </w:rPr>
              <w:t>78</w:t>
            </w:r>
          </w:p>
        </w:tc>
        <w:tc>
          <w:tcPr>
            <w:tcW w:w="5751" w:type="dxa"/>
          </w:tcPr>
          <w:p w14:paraId="33AF22F0" w14:textId="77777777" w:rsidR="00BB65BB" w:rsidRPr="00425522" w:rsidRDefault="00BB65BB" w:rsidP="00BB65BB">
            <w:pPr>
              <w:jc w:val="left"/>
              <w:rPr>
                <w:rFonts w:cs="Arial"/>
                <w:sz w:val="20"/>
                <w:lang w:eastAsia="fr-FR"/>
              </w:rPr>
            </w:pPr>
            <w:r w:rsidRPr="00425522">
              <w:rPr>
                <w:rFonts w:cs="Arial"/>
                <w:sz w:val="20"/>
              </w:rPr>
              <w:t>Téléchargement, télécodage</w:t>
            </w:r>
            <w:r w:rsidRPr="00425522">
              <w:rPr>
                <w:rFonts w:cs="Arial"/>
                <w:sz w:val="20"/>
              </w:rPr>
              <w:br/>
            </w:r>
            <w:r w:rsidRPr="00425522">
              <w:rPr>
                <w:rFonts w:cs="Arial"/>
                <w:i/>
                <w:iCs/>
                <w:color w:val="0070C0"/>
                <w:sz w:val="20"/>
              </w:rPr>
              <w:t>Download, telecoding</w:t>
            </w:r>
          </w:p>
        </w:tc>
        <w:tc>
          <w:tcPr>
            <w:tcW w:w="1210" w:type="dxa"/>
          </w:tcPr>
          <w:p w14:paraId="60DC2900" w14:textId="77777777" w:rsidR="00BB65BB" w:rsidRPr="00425522" w:rsidRDefault="00BB65BB" w:rsidP="00BB65BB">
            <w:pPr>
              <w:jc w:val="center"/>
              <w:rPr>
                <w:b/>
              </w:rPr>
            </w:pPr>
          </w:p>
        </w:tc>
        <w:tc>
          <w:tcPr>
            <w:tcW w:w="1794" w:type="dxa"/>
          </w:tcPr>
          <w:p w14:paraId="791DE0B4" w14:textId="77777777" w:rsidR="00BB65BB" w:rsidRPr="00425522" w:rsidRDefault="00682275" w:rsidP="00BB65BB">
            <w:pPr>
              <w:jc w:val="center"/>
              <w:rPr>
                <w:b/>
              </w:rPr>
            </w:pPr>
            <w:r w:rsidRPr="00425522">
              <w:rPr>
                <w:b/>
              </w:rPr>
              <w:t>R44</w:t>
            </w:r>
          </w:p>
        </w:tc>
      </w:tr>
      <w:tr w:rsidR="00BB65BB" w:rsidRPr="00425522" w14:paraId="02614FCC" w14:textId="77777777" w:rsidTr="00D41D25">
        <w:tc>
          <w:tcPr>
            <w:tcW w:w="531" w:type="dxa"/>
          </w:tcPr>
          <w:p w14:paraId="2DD0156A" w14:textId="77777777" w:rsidR="00BB65BB" w:rsidRPr="00425522" w:rsidRDefault="00BB65BB" w:rsidP="00BB65BB">
            <w:pPr>
              <w:jc w:val="center"/>
              <w:rPr>
                <w:b/>
                <w:bCs/>
              </w:rPr>
            </w:pPr>
            <w:r w:rsidRPr="00425522">
              <w:rPr>
                <w:b/>
                <w:bCs/>
              </w:rPr>
              <w:t>79</w:t>
            </w:r>
          </w:p>
        </w:tc>
        <w:tc>
          <w:tcPr>
            <w:tcW w:w="5751" w:type="dxa"/>
          </w:tcPr>
          <w:p w14:paraId="22D24931" w14:textId="77777777" w:rsidR="00BB65BB" w:rsidRPr="00425522" w:rsidRDefault="00BB65BB" w:rsidP="00BB65BB">
            <w:pPr>
              <w:jc w:val="left"/>
              <w:rPr>
                <w:rFonts w:cs="Arial"/>
                <w:sz w:val="20"/>
                <w:lang w:eastAsia="fr-FR"/>
              </w:rPr>
            </w:pPr>
            <w:r w:rsidRPr="00425522">
              <w:rPr>
                <w:rFonts w:cs="Arial"/>
                <w:sz w:val="20"/>
              </w:rPr>
              <w:t>Réparabilité (exigences APV)</w:t>
            </w:r>
            <w:r w:rsidRPr="00425522">
              <w:rPr>
                <w:rFonts w:cs="Arial"/>
                <w:sz w:val="20"/>
              </w:rPr>
              <w:br/>
            </w:r>
            <w:r w:rsidRPr="00425522">
              <w:rPr>
                <w:rFonts w:cs="Arial"/>
                <w:i/>
                <w:iCs/>
                <w:color w:val="0070C0"/>
                <w:sz w:val="20"/>
              </w:rPr>
              <w:t>Reparability (Requirements After Sales)</w:t>
            </w:r>
          </w:p>
        </w:tc>
        <w:tc>
          <w:tcPr>
            <w:tcW w:w="1210" w:type="dxa"/>
          </w:tcPr>
          <w:p w14:paraId="784EB3CA" w14:textId="77777777" w:rsidR="00BB65BB" w:rsidRPr="00425522" w:rsidRDefault="00BB65BB" w:rsidP="00BB65BB">
            <w:pPr>
              <w:jc w:val="center"/>
              <w:rPr>
                <w:b/>
              </w:rPr>
            </w:pPr>
          </w:p>
        </w:tc>
        <w:tc>
          <w:tcPr>
            <w:tcW w:w="1794" w:type="dxa"/>
          </w:tcPr>
          <w:p w14:paraId="7E544829" w14:textId="77777777" w:rsidR="00BB65BB" w:rsidRPr="00425522" w:rsidRDefault="00682275" w:rsidP="00BB65BB">
            <w:pPr>
              <w:jc w:val="center"/>
              <w:rPr>
                <w:b/>
              </w:rPr>
            </w:pPr>
            <w:r w:rsidRPr="00425522">
              <w:rPr>
                <w:b/>
              </w:rPr>
              <w:t>R44</w:t>
            </w:r>
          </w:p>
        </w:tc>
      </w:tr>
      <w:tr w:rsidR="00BB65BB" w:rsidRPr="00425522" w14:paraId="397FED96" w14:textId="77777777" w:rsidTr="00D41D25">
        <w:tc>
          <w:tcPr>
            <w:tcW w:w="531" w:type="dxa"/>
          </w:tcPr>
          <w:p w14:paraId="6A3F052C" w14:textId="77777777" w:rsidR="00BB65BB" w:rsidRPr="00425522" w:rsidRDefault="00BB65BB" w:rsidP="00BB65BB">
            <w:pPr>
              <w:jc w:val="center"/>
              <w:rPr>
                <w:b/>
                <w:bCs/>
              </w:rPr>
            </w:pPr>
            <w:r w:rsidRPr="00425522">
              <w:rPr>
                <w:b/>
                <w:bCs/>
              </w:rPr>
              <w:t>80</w:t>
            </w:r>
          </w:p>
        </w:tc>
        <w:tc>
          <w:tcPr>
            <w:tcW w:w="5751" w:type="dxa"/>
          </w:tcPr>
          <w:p w14:paraId="0EB64E71" w14:textId="77777777" w:rsidR="00BB65BB" w:rsidRPr="00425522" w:rsidRDefault="00BB65BB" w:rsidP="00BB65BB">
            <w:pPr>
              <w:jc w:val="left"/>
              <w:rPr>
                <w:rFonts w:cs="Arial"/>
                <w:sz w:val="20"/>
                <w:lang w:eastAsia="fr-FR"/>
              </w:rPr>
            </w:pPr>
            <w:r w:rsidRPr="00425522">
              <w:rPr>
                <w:rFonts w:cs="Arial"/>
                <w:sz w:val="20"/>
              </w:rPr>
              <w:t xml:space="preserve">Définition des exigences </w:t>
            </w:r>
            <w:r w:rsidR="00C42F7F" w:rsidRPr="00425522">
              <w:rPr>
                <w:rFonts w:cs="Arial"/>
                <w:sz w:val="20"/>
              </w:rPr>
              <w:t>STELLANTIS</w:t>
            </w:r>
            <w:r w:rsidRPr="00425522">
              <w:rPr>
                <w:rFonts w:cs="Arial"/>
                <w:sz w:val="20"/>
              </w:rPr>
              <w:t xml:space="preserve"> sur la validation (§ 5.6.3)</w:t>
            </w:r>
            <w:r w:rsidRPr="00425522">
              <w:rPr>
                <w:rFonts w:cs="Arial"/>
                <w:i/>
                <w:iCs/>
                <w:color w:val="0070C0"/>
                <w:sz w:val="20"/>
              </w:rPr>
              <w:t xml:space="preserve"> Definition of </w:t>
            </w:r>
            <w:r w:rsidR="00C42F7F" w:rsidRPr="00425522">
              <w:rPr>
                <w:rFonts w:cs="Arial"/>
                <w:i/>
                <w:iCs/>
                <w:color w:val="0070C0"/>
                <w:sz w:val="20"/>
              </w:rPr>
              <w:t>STELLANTIS</w:t>
            </w:r>
            <w:r w:rsidRPr="00425522">
              <w:rPr>
                <w:rFonts w:cs="Arial"/>
                <w:i/>
                <w:iCs/>
                <w:color w:val="0070C0"/>
                <w:sz w:val="20"/>
              </w:rPr>
              <w:t xml:space="preserve"> requirements for validation (§ 5.6.3)</w:t>
            </w:r>
          </w:p>
        </w:tc>
        <w:tc>
          <w:tcPr>
            <w:tcW w:w="1210" w:type="dxa"/>
          </w:tcPr>
          <w:p w14:paraId="02EC0D49" w14:textId="77777777" w:rsidR="00BB65BB" w:rsidRPr="00425522" w:rsidRDefault="00BB65BB" w:rsidP="00BB65BB">
            <w:pPr>
              <w:jc w:val="center"/>
              <w:rPr>
                <w:b/>
              </w:rPr>
            </w:pPr>
          </w:p>
        </w:tc>
        <w:tc>
          <w:tcPr>
            <w:tcW w:w="1794" w:type="dxa"/>
          </w:tcPr>
          <w:p w14:paraId="34C660E4" w14:textId="77777777" w:rsidR="00BB65BB" w:rsidRPr="00425522" w:rsidRDefault="00BB65BB" w:rsidP="00BB65BB">
            <w:pPr>
              <w:jc w:val="center"/>
              <w:rPr>
                <w:b/>
              </w:rPr>
            </w:pPr>
          </w:p>
        </w:tc>
      </w:tr>
    </w:tbl>
    <w:p w14:paraId="7BCA6D67" w14:textId="77777777" w:rsidR="009C2B30" w:rsidRPr="00F12FA4" w:rsidRDefault="009C2B30" w:rsidP="008F1217">
      <w:pPr>
        <w:pStyle w:val="Footer"/>
        <w:tabs>
          <w:tab w:val="clear" w:pos="4536"/>
          <w:tab w:val="clear" w:pos="9072"/>
        </w:tabs>
        <w:spacing w:before="0"/>
      </w:pPr>
    </w:p>
    <w:sectPr w:rsidR="009C2B30" w:rsidRPr="00F12FA4" w:rsidSect="00AD42E3">
      <w:pgSz w:w="11906" w:h="16838" w:code="9"/>
      <w:pgMar w:top="1418" w:right="1418" w:bottom="1418" w:left="1418" w:header="720" w:footer="720" w:gutter="0"/>
      <w:pgBorders w:offsetFrom="page">
        <w:bottom w:val="single" w:sz="6" w:space="24" w:color="auto"/>
      </w:pgBorder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AURELIEN SANIEZ" w:date="2025-10-16T10:19:00Z" w:initials="AS">
    <w:p w14:paraId="3504F166" w14:textId="77777777" w:rsidR="00FD6F16" w:rsidRDefault="00FD6F16" w:rsidP="00FD6F16">
      <w:pPr>
        <w:pStyle w:val="CommentText"/>
        <w:ind w:left="0"/>
        <w:jc w:val="left"/>
      </w:pPr>
      <w:r w:rsidRPr="00425522">
        <w:rPr>
          <w:rStyle w:val="CommentReference"/>
        </w:rPr>
        <w:annotationRef/>
      </w:r>
      <w:r w:rsidRPr="00425522">
        <w:t>Remplacer par SD.00402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04F1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B5A88" w16cex:dateUtc="2025-10-16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04F166" w16cid:durableId="7B9B5A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CC75" w14:textId="77777777" w:rsidR="00906EFC" w:rsidRPr="00425522" w:rsidRDefault="00906EFC">
      <w:r w:rsidRPr="00425522">
        <w:separator/>
      </w:r>
    </w:p>
  </w:endnote>
  <w:endnote w:type="continuationSeparator" w:id="0">
    <w:p w14:paraId="520D54A1" w14:textId="77777777" w:rsidR="00906EFC" w:rsidRPr="00425522" w:rsidRDefault="00906EFC">
      <w:r w:rsidRPr="004255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rmal">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6">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5" w:type="dxa"/>
      <w:tblLayout w:type="fixed"/>
      <w:tblCellMar>
        <w:left w:w="71" w:type="dxa"/>
        <w:right w:w="71" w:type="dxa"/>
      </w:tblCellMar>
      <w:tblLook w:val="0000" w:firstRow="0" w:lastRow="0" w:firstColumn="0" w:lastColumn="0" w:noHBand="0" w:noVBand="0"/>
    </w:tblPr>
    <w:tblGrid>
      <w:gridCol w:w="5813"/>
      <w:gridCol w:w="4253"/>
    </w:tblGrid>
    <w:tr w:rsidR="0088052F" w:rsidRPr="00425522" w14:paraId="4A92CC92" w14:textId="77777777">
      <w:tc>
        <w:tcPr>
          <w:tcW w:w="5813" w:type="dxa"/>
          <w:tcBorders>
            <w:top w:val="single" w:sz="6" w:space="0" w:color="auto"/>
            <w:left w:val="single" w:sz="6" w:space="0" w:color="auto"/>
            <w:bottom w:val="single" w:sz="6" w:space="0" w:color="auto"/>
            <w:right w:val="single" w:sz="6" w:space="0" w:color="auto"/>
          </w:tcBorders>
          <w:vAlign w:val="center"/>
        </w:tcPr>
        <w:p w14:paraId="2446323C" w14:textId="77777777" w:rsidR="0088052F" w:rsidRPr="00425522" w:rsidRDefault="0088052F" w:rsidP="00AD7C5D">
          <w:pPr>
            <w:jc w:val="center"/>
          </w:pPr>
          <w:r w:rsidRPr="00425522">
            <w:t xml:space="preserve">Date d’application : </w:t>
          </w:r>
          <w:r w:rsidRPr="00425522">
            <w:rPr>
              <w:color w:val="0000FF"/>
            </w:rPr>
            <w:t xml:space="preserve">/ Effective date : </w:t>
          </w:r>
          <w:r w:rsidRPr="00425522">
            <w:t>30/09/2017</w:t>
          </w:r>
        </w:p>
      </w:tc>
      <w:tc>
        <w:tcPr>
          <w:tcW w:w="4253" w:type="dxa"/>
          <w:tcBorders>
            <w:top w:val="single" w:sz="6" w:space="0" w:color="auto"/>
            <w:left w:val="single" w:sz="6" w:space="0" w:color="auto"/>
            <w:bottom w:val="single" w:sz="6" w:space="0" w:color="auto"/>
            <w:right w:val="single" w:sz="6" w:space="0" w:color="auto"/>
          </w:tcBorders>
          <w:vAlign w:val="center"/>
        </w:tcPr>
        <w:p w14:paraId="3401F7F9" w14:textId="77777777" w:rsidR="0088052F" w:rsidRPr="00425522" w:rsidRDefault="0088052F">
          <w:pPr>
            <w:jc w:val="center"/>
          </w:pPr>
          <w:r w:rsidRPr="00425522">
            <w:t xml:space="preserve">Usage interne / </w:t>
          </w:r>
          <w:r w:rsidRPr="00425522">
            <w:rPr>
              <w:color w:val="0000FF"/>
            </w:rPr>
            <w:t>Internal use</w:t>
          </w:r>
        </w:p>
      </w:tc>
    </w:tr>
  </w:tbl>
  <w:p w14:paraId="7CBED0F5" w14:textId="77777777" w:rsidR="0088052F" w:rsidRPr="00425522" w:rsidRDefault="0088052F">
    <w:pPr>
      <w:pStyle w:val="Footer"/>
      <w:spacing w:before="0"/>
      <w:rPr>
        <w:sz w:val="12"/>
      </w:rPr>
    </w:pPr>
    <w:r w:rsidRPr="00425522">
      <w:rPr>
        <w:sz w:val="12"/>
      </w:rPr>
      <w:t>Référence du plan type : CAR_ELE03_0054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10065"/>
    </w:tblGrid>
    <w:tr w:rsidR="0088052F" w:rsidRPr="00425522" w14:paraId="5981C9E6" w14:textId="77777777">
      <w:tc>
        <w:tcPr>
          <w:tcW w:w="10065" w:type="dxa"/>
          <w:tcBorders>
            <w:top w:val="nil"/>
            <w:left w:val="nil"/>
            <w:bottom w:val="nil"/>
            <w:right w:val="nil"/>
          </w:tcBorders>
          <w:vAlign w:val="center"/>
        </w:tcPr>
        <w:p w14:paraId="07DA3722" w14:textId="488115D6" w:rsidR="0088052F" w:rsidRPr="00425522" w:rsidRDefault="0088052F">
          <w:pPr>
            <w:spacing w:after="240"/>
            <w:ind w:right="-74"/>
            <w:jc w:val="center"/>
            <w:rPr>
              <w:color w:val="0000FF"/>
            </w:rPr>
          </w:pPr>
          <w:r w:rsidRPr="00425522">
            <w:rPr>
              <w:b/>
              <w:color w:val="0000FF"/>
            </w:rPr>
            <w:t>The only official version of this document is the one managed in DOCINFO</w:t>
          </w:r>
        </w:p>
      </w:tc>
    </w:tr>
    <w:tr w:rsidR="0088052F" w:rsidRPr="00425522" w14:paraId="13B05F08" w14:textId="77777777">
      <w:tc>
        <w:tcPr>
          <w:tcW w:w="10065" w:type="dxa"/>
          <w:tcBorders>
            <w:top w:val="single" w:sz="4" w:space="0" w:color="auto"/>
            <w:left w:val="single" w:sz="4" w:space="0" w:color="auto"/>
            <w:bottom w:val="single" w:sz="4" w:space="0" w:color="auto"/>
            <w:right w:val="single" w:sz="4" w:space="0" w:color="auto"/>
          </w:tcBorders>
          <w:vAlign w:val="center"/>
        </w:tcPr>
        <w:p w14:paraId="632B6AE3" w14:textId="1B2F8311" w:rsidR="0088052F" w:rsidRPr="00425522" w:rsidRDefault="0088052F">
          <w:pPr>
            <w:ind w:right="-71"/>
            <w:jc w:val="center"/>
          </w:pPr>
          <w:r w:rsidRPr="00425522">
            <w:rPr>
              <w:color w:val="0000FF"/>
            </w:rPr>
            <w:t>Internal use</w:t>
          </w:r>
        </w:p>
      </w:tc>
    </w:tr>
  </w:tbl>
  <w:p w14:paraId="703A8434" w14:textId="77777777" w:rsidR="0088052F" w:rsidRPr="00425522" w:rsidRDefault="0088052F">
    <w:pPr>
      <w:pStyle w:val="Footer"/>
      <w:rPr>
        <w:sz w:val="10"/>
      </w:rPr>
    </w:pPr>
    <w:r w:rsidRPr="00425522">
      <w:rPr>
        <w:sz w:val="12"/>
      </w:rPr>
      <w:t xml:space="preserve">Référence du plan type : </w:t>
    </w:r>
    <w:r w:rsidRPr="00425522">
      <w:rPr>
        <w:sz w:val="10"/>
      </w:rPr>
      <w:t xml:space="preserve">CAR_ELE03_0054 /0 / </w:t>
    </w:r>
    <w:r w:rsidRPr="00425522">
      <w:rPr>
        <w:color w:val="0000FF"/>
        <w:sz w:val="12"/>
      </w:rPr>
      <w:t xml:space="preserve">Reference of the type drawing: </w:t>
    </w:r>
    <w:r w:rsidRPr="00425522">
      <w:rPr>
        <w:color w:val="0000FF"/>
        <w:sz w:val="10"/>
      </w:rPr>
      <w:t>CAR_ELE03_0054 /0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5" w:type="dxa"/>
      <w:tblLayout w:type="fixed"/>
      <w:tblCellMar>
        <w:left w:w="71" w:type="dxa"/>
        <w:right w:w="71" w:type="dxa"/>
      </w:tblCellMar>
      <w:tblLook w:val="0000" w:firstRow="0" w:lastRow="0" w:firstColumn="0" w:lastColumn="0" w:noHBand="0" w:noVBand="0"/>
    </w:tblPr>
    <w:tblGrid>
      <w:gridCol w:w="5813"/>
      <w:gridCol w:w="4253"/>
    </w:tblGrid>
    <w:tr w:rsidR="0088052F" w:rsidRPr="00425522" w14:paraId="48A1E21A" w14:textId="77777777">
      <w:tc>
        <w:tcPr>
          <w:tcW w:w="5813" w:type="dxa"/>
          <w:tcBorders>
            <w:top w:val="single" w:sz="6" w:space="0" w:color="auto"/>
            <w:left w:val="single" w:sz="6" w:space="0" w:color="auto"/>
            <w:bottom w:val="single" w:sz="6" w:space="0" w:color="auto"/>
            <w:right w:val="single" w:sz="6" w:space="0" w:color="auto"/>
          </w:tcBorders>
          <w:vAlign w:val="center"/>
        </w:tcPr>
        <w:p w14:paraId="5EAD16AE" w14:textId="77777777" w:rsidR="0088052F" w:rsidRPr="00425522" w:rsidRDefault="0088052F">
          <w:pPr>
            <w:jc w:val="center"/>
          </w:pPr>
          <w:r w:rsidRPr="00425522">
            <w:t xml:space="preserve">Date d’application : </w:t>
          </w:r>
          <w:r w:rsidRPr="00425522">
            <w:rPr>
              <w:color w:val="0000FF"/>
            </w:rPr>
            <w:t>/ Effective date</w:t>
          </w:r>
          <w:r w:rsidRPr="00425522">
            <w:t>: 30/09/2017</w:t>
          </w:r>
        </w:p>
      </w:tc>
      <w:tc>
        <w:tcPr>
          <w:tcW w:w="4253" w:type="dxa"/>
          <w:tcBorders>
            <w:top w:val="single" w:sz="6" w:space="0" w:color="auto"/>
            <w:left w:val="single" w:sz="6" w:space="0" w:color="auto"/>
            <w:bottom w:val="single" w:sz="6" w:space="0" w:color="auto"/>
            <w:right w:val="single" w:sz="6" w:space="0" w:color="auto"/>
          </w:tcBorders>
          <w:vAlign w:val="center"/>
        </w:tcPr>
        <w:p w14:paraId="314BEBCD" w14:textId="77777777" w:rsidR="0088052F" w:rsidRPr="00425522" w:rsidRDefault="0088052F">
          <w:pPr>
            <w:jc w:val="center"/>
          </w:pPr>
          <w:r w:rsidRPr="00425522">
            <w:t xml:space="preserve">Usage interne / </w:t>
          </w:r>
          <w:r w:rsidRPr="00425522">
            <w:rPr>
              <w:color w:val="0000FF"/>
            </w:rPr>
            <w:t>Internal use</w:t>
          </w:r>
        </w:p>
      </w:tc>
    </w:tr>
  </w:tbl>
  <w:p w14:paraId="056BD5FE" w14:textId="77777777" w:rsidR="0088052F" w:rsidRPr="00425522" w:rsidRDefault="0088052F">
    <w:pPr>
      <w:pStyle w:val="Footer"/>
      <w:spacing w:before="0"/>
      <w:rPr>
        <w:sz w:val="12"/>
      </w:rPr>
    </w:pPr>
    <w:r w:rsidRPr="00425522">
      <w:rPr>
        <w:sz w:val="12"/>
      </w:rPr>
      <w:t>Référence du plan type : CAR_ELE03_0054 /1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10065"/>
    </w:tblGrid>
    <w:tr w:rsidR="0088052F" w:rsidRPr="00425522" w14:paraId="2516B91B" w14:textId="77777777">
      <w:tc>
        <w:tcPr>
          <w:tcW w:w="10065" w:type="dxa"/>
          <w:tcBorders>
            <w:top w:val="nil"/>
            <w:left w:val="nil"/>
            <w:bottom w:val="nil"/>
            <w:right w:val="nil"/>
          </w:tcBorders>
          <w:vAlign w:val="center"/>
        </w:tcPr>
        <w:p w14:paraId="4D49D900" w14:textId="77777777" w:rsidR="0088052F" w:rsidRPr="00425522" w:rsidRDefault="0088052F">
          <w:pPr>
            <w:spacing w:after="240"/>
            <w:ind w:right="-74"/>
            <w:jc w:val="center"/>
            <w:rPr>
              <w:color w:val="0000FF"/>
            </w:rPr>
          </w:pPr>
          <w:r w:rsidRPr="00425522">
            <w:rPr>
              <w:b/>
            </w:rPr>
            <w:t xml:space="preserve">La seule version officielle de ce document est celle gérée dans DOCINFO. / </w:t>
          </w:r>
          <w:r w:rsidRPr="00425522">
            <w:rPr>
              <w:b/>
              <w:color w:val="0000FF"/>
            </w:rPr>
            <w:t>The only official version of this document is the one managed in DOCINFO</w:t>
          </w:r>
        </w:p>
      </w:tc>
    </w:tr>
    <w:tr w:rsidR="0088052F" w:rsidRPr="00425522" w14:paraId="5CD039B4" w14:textId="77777777">
      <w:tc>
        <w:tcPr>
          <w:tcW w:w="10065" w:type="dxa"/>
          <w:tcBorders>
            <w:top w:val="single" w:sz="4" w:space="0" w:color="auto"/>
            <w:left w:val="single" w:sz="4" w:space="0" w:color="auto"/>
            <w:bottom w:val="single" w:sz="4" w:space="0" w:color="auto"/>
            <w:right w:val="single" w:sz="4" w:space="0" w:color="auto"/>
          </w:tcBorders>
          <w:vAlign w:val="center"/>
        </w:tcPr>
        <w:p w14:paraId="73C80E0F" w14:textId="77777777" w:rsidR="0088052F" w:rsidRPr="00425522" w:rsidRDefault="0088052F">
          <w:pPr>
            <w:ind w:right="-71"/>
            <w:jc w:val="center"/>
          </w:pPr>
          <w:r w:rsidRPr="00425522">
            <w:t xml:space="preserve">Usage interne / </w:t>
          </w:r>
          <w:r w:rsidRPr="00425522">
            <w:rPr>
              <w:color w:val="0000FF"/>
            </w:rPr>
            <w:t>Internal use</w:t>
          </w:r>
        </w:p>
      </w:tc>
    </w:tr>
  </w:tbl>
  <w:p w14:paraId="3B4289BB" w14:textId="77777777" w:rsidR="0088052F" w:rsidRPr="00425522" w:rsidRDefault="0088052F">
    <w:pPr>
      <w:pStyle w:val="Footer"/>
      <w:rPr>
        <w:sz w:val="10"/>
      </w:rPr>
    </w:pPr>
    <w:r w:rsidRPr="00425522">
      <w:rPr>
        <w:sz w:val="12"/>
      </w:rPr>
      <w:t xml:space="preserve">Référence du plan type : </w:t>
    </w:r>
    <w:r w:rsidRPr="00425522">
      <w:rPr>
        <w:sz w:val="10"/>
      </w:rPr>
      <w:t xml:space="preserve">CAR_ELE03_0054 /0 / </w:t>
    </w:r>
    <w:r w:rsidRPr="00425522">
      <w:rPr>
        <w:color w:val="0000FF"/>
        <w:sz w:val="12"/>
      </w:rPr>
      <w:t xml:space="preserve">Reference of the type drawing: </w:t>
    </w:r>
    <w:r w:rsidRPr="00425522">
      <w:rPr>
        <w:color w:val="0000FF"/>
        <w:sz w:val="10"/>
      </w:rPr>
      <w:t>CAR_ELE03_0054 /0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5" w:type="dxa"/>
      <w:tblLayout w:type="fixed"/>
      <w:tblCellMar>
        <w:left w:w="71" w:type="dxa"/>
        <w:right w:w="71" w:type="dxa"/>
      </w:tblCellMar>
      <w:tblLook w:val="0000" w:firstRow="0" w:lastRow="0" w:firstColumn="0" w:lastColumn="0" w:noHBand="0" w:noVBand="0"/>
    </w:tblPr>
    <w:tblGrid>
      <w:gridCol w:w="5813"/>
      <w:gridCol w:w="4253"/>
    </w:tblGrid>
    <w:tr w:rsidR="0088052F" w:rsidRPr="00425522" w14:paraId="77E62E3F" w14:textId="77777777">
      <w:tc>
        <w:tcPr>
          <w:tcW w:w="5813" w:type="dxa"/>
          <w:tcBorders>
            <w:top w:val="single" w:sz="6" w:space="0" w:color="auto"/>
            <w:left w:val="single" w:sz="6" w:space="0" w:color="auto"/>
            <w:bottom w:val="single" w:sz="6" w:space="0" w:color="auto"/>
            <w:right w:val="single" w:sz="6" w:space="0" w:color="auto"/>
          </w:tcBorders>
          <w:vAlign w:val="center"/>
        </w:tcPr>
        <w:p w14:paraId="642A5802" w14:textId="77777777" w:rsidR="0088052F" w:rsidRPr="00425522" w:rsidRDefault="0088052F">
          <w:pPr>
            <w:jc w:val="center"/>
          </w:pPr>
          <w:r w:rsidRPr="00425522">
            <w:t>Date d’application : 30/09/2017</w:t>
          </w:r>
        </w:p>
      </w:tc>
      <w:tc>
        <w:tcPr>
          <w:tcW w:w="4253" w:type="dxa"/>
          <w:tcBorders>
            <w:top w:val="single" w:sz="6" w:space="0" w:color="auto"/>
            <w:left w:val="single" w:sz="6" w:space="0" w:color="auto"/>
            <w:bottom w:val="single" w:sz="6" w:space="0" w:color="auto"/>
            <w:right w:val="single" w:sz="6" w:space="0" w:color="auto"/>
          </w:tcBorders>
          <w:vAlign w:val="center"/>
        </w:tcPr>
        <w:p w14:paraId="477F40CF" w14:textId="77777777" w:rsidR="0088052F" w:rsidRPr="00425522" w:rsidRDefault="0088052F">
          <w:pPr>
            <w:jc w:val="center"/>
          </w:pPr>
          <w:r w:rsidRPr="00425522">
            <w:t>Usage interne</w:t>
          </w:r>
        </w:p>
      </w:tc>
    </w:tr>
  </w:tbl>
  <w:p w14:paraId="54891A0D" w14:textId="77777777" w:rsidR="0088052F" w:rsidRPr="00425522" w:rsidRDefault="0088052F">
    <w:pPr>
      <w:pStyle w:val="Footer"/>
      <w:spacing w:before="0"/>
      <w:rPr>
        <w:sz w:val="12"/>
      </w:rPr>
    </w:pPr>
    <w:r w:rsidRPr="00425522">
      <w:rPr>
        <w:sz w:val="12"/>
      </w:rPr>
      <w:t>Référence du plan type : CAR_ELE03_0054 /1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10065"/>
    </w:tblGrid>
    <w:tr w:rsidR="0088052F" w:rsidRPr="00425522" w14:paraId="1FC1DDA9" w14:textId="77777777">
      <w:tc>
        <w:tcPr>
          <w:tcW w:w="10065" w:type="dxa"/>
          <w:tcBorders>
            <w:top w:val="nil"/>
            <w:left w:val="nil"/>
            <w:bottom w:val="nil"/>
            <w:right w:val="nil"/>
          </w:tcBorders>
          <w:vAlign w:val="center"/>
        </w:tcPr>
        <w:p w14:paraId="20B01FD4" w14:textId="77777777" w:rsidR="0088052F" w:rsidRPr="00425522" w:rsidRDefault="0088052F">
          <w:pPr>
            <w:spacing w:after="240"/>
            <w:ind w:right="-74"/>
            <w:jc w:val="center"/>
          </w:pPr>
          <w:r w:rsidRPr="00425522">
            <w:rPr>
              <w:b/>
            </w:rPr>
            <w:t>La seule version officielle de ce document est celle gérée dans DOCINFO.</w:t>
          </w:r>
        </w:p>
      </w:tc>
    </w:tr>
    <w:tr w:rsidR="0088052F" w:rsidRPr="00425522" w14:paraId="12CB66F3" w14:textId="77777777">
      <w:tc>
        <w:tcPr>
          <w:tcW w:w="10065" w:type="dxa"/>
          <w:tcBorders>
            <w:top w:val="single" w:sz="4" w:space="0" w:color="auto"/>
            <w:left w:val="single" w:sz="4" w:space="0" w:color="auto"/>
            <w:bottom w:val="single" w:sz="4" w:space="0" w:color="auto"/>
            <w:right w:val="single" w:sz="4" w:space="0" w:color="auto"/>
          </w:tcBorders>
          <w:vAlign w:val="center"/>
        </w:tcPr>
        <w:p w14:paraId="6B616778" w14:textId="77777777" w:rsidR="0088052F" w:rsidRPr="00425522" w:rsidRDefault="0088052F">
          <w:pPr>
            <w:ind w:right="-71"/>
            <w:jc w:val="center"/>
          </w:pPr>
          <w:r w:rsidRPr="00425522">
            <w:t>Usage interne</w:t>
          </w:r>
        </w:p>
      </w:tc>
    </w:tr>
  </w:tbl>
  <w:p w14:paraId="2039319A" w14:textId="77777777" w:rsidR="0088052F" w:rsidRPr="00425522" w:rsidRDefault="0088052F">
    <w:pPr>
      <w:pStyle w:val="Footer"/>
      <w:rPr>
        <w:sz w:val="10"/>
      </w:rPr>
    </w:pPr>
    <w:r w:rsidRPr="00425522">
      <w:rPr>
        <w:sz w:val="12"/>
      </w:rPr>
      <w:t xml:space="preserve">Référence du plan type : </w:t>
    </w:r>
    <w:r w:rsidRPr="00425522">
      <w:rPr>
        <w:sz w:val="10"/>
      </w:rPr>
      <w:t>CAR_ELE03_0054 /0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F5FE" w14:textId="77777777" w:rsidR="00906EFC" w:rsidRPr="00425522" w:rsidRDefault="00906EFC">
      <w:r w:rsidRPr="00425522">
        <w:separator/>
      </w:r>
    </w:p>
  </w:footnote>
  <w:footnote w:type="continuationSeparator" w:id="0">
    <w:p w14:paraId="46A54AE8" w14:textId="77777777" w:rsidR="00906EFC" w:rsidRPr="00425522" w:rsidRDefault="00906EFC">
      <w:r w:rsidRPr="004255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5"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4"/>
      <w:gridCol w:w="5812"/>
      <w:gridCol w:w="1559"/>
    </w:tblGrid>
    <w:tr w:rsidR="0088052F" w:rsidRPr="00425522" w14:paraId="13443E3B" w14:textId="77777777">
      <w:tc>
        <w:tcPr>
          <w:tcW w:w="2694" w:type="dxa"/>
          <w:vAlign w:val="center"/>
        </w:tcPr>
        <w:p w14:paraId="50CF6CAD" w14:textId="77777777" w:rsidR="0088052F" w:rsidRPr="00425522" w:rsidRDefault="0088052F">
          <w:pPr>
            <w:pStyle w:val="Header"/>
          </w:pPr>
          <w:r w:rsidRPr="00425522">
            <w:t>DMOV_QUA05_0050 /10</w:t>
          </w:r>
        </w:p>
      </w:tc>
      <w:tc>
        <w:tcPr>
          <w:tcW w:w="5812" w:type="dxa"/>
          <w:vAlign w:val="center"/>
        </w:tcPr>
        <w:p w14:paraId="408917D1" w14:textId="4D2CDA9F" w:rsidR="00414342" w:rsidRPr="00425522" w:rsidRDefault="0088052F" w:rsidP="00414342">
          <w:pPr>
            <w:pStyle w:val="Header"/>
            <w:rPr>
              <w:color w:val="0000FF"/>
            </w:rPr>
          </w:pPr>
          <w:r w:rsidRPr="00425522">
            <w:rPr>
              <w:color w:val="0000FF"/>
            </w:rPr>
            <w:t xml:space="preserve">Drafting guide of the </w:t>
          </w:r>
          <w:r w:rsidR="00414342" w:rsidRPr="00425522">
            <w:rPr>
              <w:color w:val="0000FF"/>
            </w:rPr>
            <w:t>Requirements Documents</w:t>
          </w:r>
        </w:p>
      </w:tc>
      <w:tc>
        <w:tcPr>
          <w:tcW w:w="1559" w:type="dxa"/>
          <w:vAlign w:val="center"/>
        </w:tcPr>
        <w:p w14:paraId="66638723" w14:textId="77777777" w:rsidR="0088052F" w:rsidRPr="00425522" w:rsidRDefault="0088052F">
          <w:pPr>
            <w:pStyle w:val="Header"/>
          </w:pPr>
          <w:r w:rsidRPr="00425522">
            <w:t xml:space="preserve">Page </w:t>
          </w:r>
          <w:r w:rsidRPr="00425522">
            <w:fldChar w:fldCharType="begin"/>
          </w:r>
          <w:r w:rsidRPr="00425522">
            <w:instrText xml:space="preserve"> PAGE  \* MERGEFORMAT </w:instrText>
          </w:r>
          <w:r w:rsidRPr="00425522">
            <w:fldChar w:fldCharType="separate"/>
          </w:r>
          <w:r w:rsidR="00594C43" w:rsidRPr="00425522">
            <w:t>120</w:t>
          </w:r>
          <w:r w:rsidRPr="00425522">
            <w:fldChar w:fldCharType="end"/>
          </w:r>
          <w:r w:rsidRPr="00425522">
            <w:t>/</w:t>
          </w:r>
          <w:fldSimple w:instr=" NUMPAGES  \* MERGEFORMAT ">
            <w:r w:rsidR="00594C43" w:rsidRPr="00425522">
              <w:t>177</w:t>
            </w:r>
          </w:fldSimple>
        </w:p>
      </w:tc>
    </w:tr>
  </w:tbl>
  <w:p w14:paraId="3C142238" w14:textId="77777777" w:rsidR="0088052F" w:rsidRPr="00425522" w:rsidRDefault="0088052F">
    <w:pPr>
      <w:pStyle w:val="Header"/>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5"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4"/>
      <w:gridCol w:w="5812"/>
      <w:gridCol w:w="1559"/>
    </w:tblGrid>
    <w:tr w:rsidR="0088052F" w:rsidRPr="00425522" w14:paraId="6A710D3C" w14:textId="77777777">
      <w:tc>
        <w:tcPr>
          <w:tcW w:w="2694" w:type="dxa"/>
          <w:vAlign w:val="center"/>
        </w:tcPr>
        <w:p w14:paraId="5414B9AD" w14:textId="77777777" w:rsidR="0088052F" w:rsidRPr="00425522" w:rsidRDefault="0088052F">
          <w:pPr>
            <w:pStyle w:val="Header"/>
          </w:pPr>
          <w:r w:rsidRPr="00425522">
            <w:t>DMOV_QUA05_0050 /10</w:t>
          </w:r>
        </w:p>
      </w:tc>
      <w:tc>
        <w:tcPr>
          <w:tcW w:w="5812" w:type="dxa"/>
          <w:vAlign w:val="center"/>
        </w:tcPr>
        <w:p w14:paraId="3A24031B" w14:textId="77777777" w:rsidR="0088052F" w:rsidRPr="00425522" w:rsidRDefault="0088052F" w:rsidP="00BC45EA">
          <w:pPr>
            <w:pStyle w:val="Header"/>
          </w:pPr>
          <w:r w:rsidRPr="00425522">
            <w:t xml:space="preserve">Guide de rédaction des CdC </w:t>
          </w:r>
          <w:r w:rsidR="007C5D7D" w:rsidRPr="00425522">
            <w:t>EEWE</w:t>
          </w:r>
          <w:r w:rsidRPr="00425522">
            <w:t xml:space="preserve"> / </w:t>
          </w:r>
          <w:r w:rsidRPr="00425522">
            <w:rPr>
              <w:color w:val="0000FF"/>
            </w:rPr>
            <w:t xml:space="preserve">Drafting guide of the RD </w:t>
          </w:r>
          <w:r w:rsidR="007C5D7D" w:rsidRPr="00425522">
            <w:rPr>
              <w:color w:val="0000FF"/>
            </w:rPr>
            <w:t>EEWE</w:t>
          </w:r>
        </w:p>
      </w:tc>
      <w:tc>
        <w:tcPr>
          <w:tcW w:w="1559" w:type="dxa"/>
          <w:vAlign w:val="center"/>
        </w:tcPr>
        <w:p w14:paraId="1297F3CF" w14:textId="77777777" w:rsidR="0088052F" w:rsidRPr="00425522" w:rsidRDefault="0088052F">
          <w:pPr>
            <w:pStyle w:val="Header"/>
          </w:pPr>
          <w:r w:rsidRPr="00425522">
            <w:t xml:space="preserve">Page </w:t>
          </w:r>
          <w:r w:rsidRPr="00425522">
            <w:fldChar w:fldCharType="begin"/>
          </w:r>
          <w:r w:rsidRPr="00425522">
            <w:instrText xml:space="preserve"> PAGE  \* MERGEFORMAT </w:instrText>
          </w:r>
          <w:r w:rsidRPr="00425522">
            <w:fldChar w:fldCharType="separate"/>
          </w:r>
          <w:r w:rsidR="00594C43" w:rsidRPr="00425522">
            <w:t>162</w:t>
          </w:r>
          <w:r w:rsidRPr="00425522">
            <w:fldChar w:fldCharType="end"/>
          </w:r>
          <w:r w:rsidRPr="00425522">
            <w:t>/</w:t>
          </w:r>
          <w:fldSimple w:instr=" NUMPAGES  \* MERGEFORMAT ">
            <w:r w:rsidR="00594C43" w:rsidRPr="00425522">
              <w:t>177</w:t>
            </w:r>
          </w:fldSimple>
          <w:bookmarkStart w:id="375" w:name="_Toc426949085"/>
        </w:p>
      </w:tc>
    </w:tr>
    <w:bookmarkEnd w:id="375"/>
  </w:tbl>
  <w:p w14:paraId="0E15AA1D" w14:textId="77777777" w:rsidR="0088052F" w:rsidRPr="00425522" w:rsidRDefault="0088052F">
    <w:pPr>
      <w:pStyle w:val="Header"/>
      <w:jc w:val="both"/>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FD407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57pt" o:bullet="t">
        <v:imagedata r:id="rId1" o:title="art2B99"/>
      </v:shape>
    </w:pict>
  </w:numPicBullet>
  <w:abstractNum w:abstractNumId="0" w15:restartNumberingAfterBreak="0">
    <w:nsid w:val="FFFFFF81"/>
    <w:multiLevelType w:val="singleLevel"/>
    <w:tmpl w:val="AA60B1B8"/>
    <w:lvl w:ilvl="0">
      <w:start w:val="1"/>
      <w:numFmt w:val="bullet"/>
      <w:pStyle w:val="ListBullet4"/>
      <w:lvlText w:val=""/>
      <w:lvlJc w:val="left"/>
      <w:pPr>
        <w:tabs>
          <w:tab w:val="num" w:pos="1474"/>
        </w:tabs>
        <w:ind w:left="1474" w:hanging="368"/>
      </w:pPr>
      <w:rPr>
        <w:rFonts w:ascii="Symbol" w:hAnsi="Symbol" w:hint="default"/>
      </w:rPr>
    </w:lvl>
  </w:abstractNum>
  <w:abstractNum w:abstractNumId="1" w15:restartNumberingAfterBreak="0">
    <w:nsid w:val="FFFFFF83"/>
    <w:multiLevelType w:val="singleLevel"/>
    <w:tmpl w:val="4A92217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2CE534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E"/>
    <w:multiLevelType w:val="singleLevel"/>
    <w:tmpl w:val="FFFFFFFF"/>
    <w:lvl w:ilvl="0">
      <w:numFmt w:val="decimal"/>
      <w:pStyle w:val="index1"/>
      <w:lvlText w:val="*"/>
      <w:lvlJc w:val="left"/>
    </w:lvl>
  </w:abstractNum>
  <w:abstractNum w:abstractNumId="4" w15:restartNumberingAfterBreak="0">
    <w:nsid w:val="00000021"/>
    <w:multiLevelType w:val="multilevel"/>
    <w:tmpl w:val="00000021"/>
    <w:name w:val="Outline"/>
    <w:lvl w:ilvl="0">
      <w:numFmt w:val="bullet"/>
      <w:lvlText w:val="-"/>
      <w:lvlJc w:val="left"/>
      <w:pPr>
        <w:tabs>
          <w:tab w:val="num" w:pos="851"/>
        </w:tabs>
        <w:ind w:left="851" w:firstLine="0"/>
      </w:pPr>
      <w:rPr>
        <w:rFonts w:ascii="Times New Roman" w:hAnsi="Times New Roman"/>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01D45BD9"/>
    <w:multiLevelType w:val="hybridMultilevel"/>
    <w:tmpl w:val="B14071F0"/>
    <w:lvl w:ilvl="0" w:tplc="F2F42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A614F8"/>
    <w:multiLevelType w:val="multilevel"/>
    <w:tmpl w:val="7D7A0EA4"/>
    <w:name w:val="Note"/>
    <w:lvl w:ilvl="0">
      <w:start w:val="1"/>
      <w:numFmt w:val="none"/>
      <w:suff w:val="nothing"/>
      <w:lvlText w:val="Nota : "/>
      <w:lvlJc w:val="left"/>
      <w:pPr>
        <w:ind w:left="0" w:firstLine="0"/>
      </w:pPr>
      <w:rPr>
        <w:rFonts w:ascii="Arial" w:hAnsi="Arial" w:hint="default"/>
        <w:b/>
        <w:i w:val="0"/>
        <w:sz w:val="2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7771EC5"/>
    <w:multiLevelType w:val="hybridMultilevel"/>
    <w:tmpl w:val="282A5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600E91"/>
    <w:multiLevelType w:val="hybridMultilevel"/>
    <w:tmpl w:val="19D8EBDA"/>
    <w:lvl w:ilvl="0" w:tplc="7800F58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8793CF2"/>
    <w:multiLevelType w:val="hybridMultilevel"/>
    <w:tmpl w:val="B0DEB128"/>
    <w:lvl w:ilvl="0" w:tplc="74DEE65A">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AD7A8E"/>
    <w:multiLevelType w:val="hybridMultilevel"/>
    <w:tmpl w:val="D462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D69AF"/>
    <w:multiLevelType w:val="hybridMultilevel"/>
    <w:tmpl w:val="3DC4D1C2"/>
    <w:lvl w:ilvl="0" w:tplc="040C0001">
      <w:start w:val="1"/>
      <w:numFmt w:val="bullet"/>
      <w:lvlText w:val=""/>
      <w:lvlJc w:val="left"/>
      <w:pPr>
        <w:tabs>
          <w:tab w:val="num" w:pos="1287"/>
        </w:tabs>
        <w:ind w:left="1287" w:hanging="360"/>
      </w:pPr>
      <w:rPr>
        <w:rFonts w:ascii="Symbol" w:hAnsi="Symbol"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0DB74A8A"/>
    <w:multiLevelType w:val="hybridMultilevel"/>
    <w:tmpl w:val="C77EB6C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10A363EC"/>
    <w:multiLevelType w:val="hybridMultilevel"/>
    <w:tmpl w:val="34D67E4A"/>
    <w:lvl w:ilvl="0" w:tplc="BF663570">
      <w:start w:val="1"/>
      <w:numFmt w:val="decimal"/>
      <w:lvlText w:val="%1)"/>
      <w:lvlJc w:val="left"/>
      <w:pPr>
        <w:tabs>
          <w:tab w:val="num" w:pos="1667"/>
        </w:tabs>
        <w:ind w:left="166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4263C0A"/>
    <w:multiLevelType w:val="hybridMultilevel"/>
    <w:tmpl w:val="FCDE99BC"/>
    <w:lvl w:ilvl="0" w:tplc="040C000F">
      <w:start w:val="1"/>
      <w:numFmt w:val="decimal"/>
      <w:lvlText w:val="%1."/>
      <w:lvlJc w:val="left"/>
      <w:pPr>
        <w:tabs>
          <w:tab w:val="num" w:pos="360"/>
        </w:tabs>
        <w:ind w:left="360" w:hanging="360"/>
      </w:pPr>
      <w:rPr>
        <w:rFonts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5854AFD"/>
    <w:multiLevelType w:val="hybridMultilevel"/>
    <w:tmpl w:val="4552E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E46001"/>
    <w:multiLevelType w:val="hybridMultilevel"/>
    <w:tmpl w:val="C568D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CB03616"/>
    <w:multiLevelType w:val="hybridMultilevel"/>
    <w:tmpl w:val="CB40FDE4"/>
    <w:lvl w:ilvl="0" w:tplc="0BB0BDB2">
      <w:numFmt w:val="bullet"/>
      <w:lvlText w:val="-"/>
      <w:lvlJc w:val="left"/>
      <w:pPr>
        <w:tabs>
          <w:tab w:val="num" w:pos="786"/>
        </w:tabs>
        <w:ind w:left="786" w:hanging="360"/>
      </w:pPr>
      <w:rPr>
        <w:rFonts w:ascii="Times New Roman" w:eastAsia="Times New Roman" w:hAnsi="Times New Roman" w:cs="Times New Roman"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start w:val="1"/>
      <w:numFmt w:val="bullet"/>
      <w:lvlText w:val=""/>
      <w:lvlJc w:val="left"/>
      <w:pPr>
        <w:tabs>
          <w:tab w:val="num" w:pos="2505"/>
        </w:tabs>
        <w:ind w:left="2505" w:hanging="360"/>
      </w:pPr>
      <w:rPr>
        <w:rFonts w:ascii="Wingdings" w:hAnsi="Wingdings" w:hint="default"/>
      </w:rPr>
    </w:lvl>
    <w:lvl w:ilvl="3" w:tplc="040C0001">
      <w:start w:val="1"/>
      <w:numFmt w:val="bullet"/>
      <w:lvlText w:val=""/>
      <w:lvlJc w:val="left"/>
      <w:pPr>
        <w:tabs>
          <w:tab w:val="num" w:pos="2487"/>
        </w:tabs>
        <w:ind w:left="2487" w:hanging="360"/>
      </w:pPr>
      <w:rPr>
        <w:rFonts w:ascii="Symbol" w:hAnsi="Symbol" w:hint="default"/>
      </w:rPr>
    </w:lvl>
    <w:lvl w:ilvl="4" w:tplc="040C0003">
      <w:start w:val="1"/>
      <w:numFmt w:val="bullet"/>
      <w:lvlText w:val="o"/>
      <w:lvlJc w:val="left"/>
      <w:pPr>
        <w:tabs>
          <w:tab w:val="num" w:pos="3196"/>
        </w:tabs>
        <w:ind w:left="3196" w:hanging="360"/>
      </w:pPr>
      <w:rPr>
        <w:rFonts w:ascii="Courier New" w:hAnsi="Courier New" w:hint="default"/>
      </w:rPr>
    </w:lvl>
    <w:lvl w:ilvl="5" w:tplc="040C0005">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8" w15:restartNumberingAfterBreak="0">
    <w:nsid w:val="1CD25535"/>
    <w:multiLevelType w:val="hybridMultilevel"/>
    <w:tmpl w:val="6F5803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E793AFD"/>
    <w:multiLevelType w:val="hybridMultilevel"/>
    <w:tmpl w:val="97F048F0"/>
    <w:lvl w:ilvl="0" w:tplc="09F2D8DE">
      <w:start w:val="1"/>
      <w:numFmt w:val="decimalZero"/>
      <w:lvlText w:val="$-MdR- C - 0%1 -"/>
      <w:lvlJc w:val="left"/>
      <w:pPr>
        <w:tabs>
          <w:tab w:val="num" w:pos="2160"/>
        </w:tabs>
        <w:ind w:left="720" w:hanging="360"/>
      </w:pPr>
      <w:rPr>
        <w:rFonts w:ascii="Arial" w:hAnsi="Arial" w:hint="default"/>
        <w:b/>
        <w:i w:val="0"/>
        <w:caps w:val="0"/>
        <w:vanish w:val="0"/>
        <w:color w:val="000000"/>
        <w:sz w:val="22"/>
        <w14:shadow w14:blurRad="0" w14:dist="0" w14:dir="0" w14:sx="0" w14:sy="0" w14:kx="0" w14:ky="0" w14:algn="none">
          <w14:srgbClr w14:val="000000"/>
        </w14:shadow>
        <w14:textOutline w14:w="0" w14:cap="rnd" w14:cmpd="sng" w14:algn="ctr">
          <w14:noFill/>
          <w14:prstDash w14:val="solid"/>
          <w14:bevel/>
        </w14:textOutline>
      </w:rPr>
    </w:lvl>
    <w:lvl w:ilvl="1" w:tplc="0BB0BDB2">
      <w:numFmt w:val="bullet"/>
      <w:lvlText w:val="-"/>
      <w:lvlJc w:val="left"/>
      <w:pPr>
        <w:tabs>
          <w:tab w:val="num" w:pos="1440"/>
        </w:tabs>
        <w:ind w:left="1440" w:hanging="360"/>
      </w:pPr>
      <w:rPr>
        <w:rFonts w:ascii="Times New Roman" w:eastAsia="Times New Roman" w:hAnsi="Times New Roman" w:cs="Times New Roman" w:hint="default"/>
      </w:r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20010B53"/>
    <w:multiLevelType w:val="multilevel"/>
    <w:tmpl w:val="5D0AB09C"/>
    <w:lvl w:ilvl="0">
      <w:numFmt w:val="decimal"/>
      <w:lvlText w:val="%1"/>
      <w:lvlJc w:val="left"/>
      <w:pPr>
        <w:ind w:left="360" w:hanging="36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15C7393"/>
    <w:multiLevelType w:val="hybridMultilevel"/>
    <w:tmpl w:val="FC862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2D44E6C"/>
    <w:multiLevelType w:val="hybridMultilevel"/>
    <w:tmpl w:val="97BA1FE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36D440B"/>
    <w:multiLevelType w:val="hybridMultilevel"/>
    <w:tmpl w:val="2A6CD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3DC6561"/>
    <w:multiLevelType w:val="hybridMultilevel"/>
    <w:tmpl w:val="01DC9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91713A4"/>
    <w:multiLevelType w:val="hybridMultilevel"/>
    <w:tmpl w:val="AC663D72"/>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EA8ED334">
      <w:start w:val="1"/>
      <w:numFmt w:val="decimal"/>
      <w:lvlText w:val="(%4)"/>
      <w:lvlJc w:val="left"/>
      <w:pPr>
        <w:tabs>
          <w:tab w:val="num" w:pos="2880"/>
        </w:tabs>
        <w:ind w:left="2880" w:hanging="360"/>
      </w:pPr>
      <w:rPr>
        <w:rFonts w:hint="default"/>
      </w:rPr>
    </w:lvl>
    <w:lvl w:ilvl="4" w:tplc="99B66DB8">
      <w:start w:val="1"/>
      <w:numFmt w:val="decimal"/>
      <w:lvlText w:val="%5)"/>
      <w:lvlJc w:val="left"/>
      <w:pPr>
        <w:tabs>
          <w:tab w:val="num" w:pos="3600"/>
        </w:tabs>
        <w:ind w:left="3600" w:hanging="360"/>
      </w:pPr>
      <w:rPr>
        <w:rFonts w:hint="default"/>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29AB3D77"/>
    <w:multiLevelType w:val="hybridMultilevel"/>
    <w:tmpl w:val="6C30DCA8"/>
    <w:lvl w:ilvl="0" w:tplc="040C0001">
      <w:start w:val="1"/>
      <w:numFmt w:val="bullet"/>
      <w:lvlText w:val=""/>
      <w:lvlJc w:val="left"/>
      <w:pPr>
        <w:tabs>
          <w:tab w:val="num" w:pos="720"/>
        </w:tabs>
        <w:ind w:left="720" w:hanging="360"/>
      </w:pPr>
      <w:rPr>
        <w:rFonts w:ascii="Symbol" w:hAnsi="Symbol" w:hint="default"/>
      </w:rPr>
    </w:lvl>
    <w:lvl w:ilvl="1" w:tplc="BF663570">
      <w:start w:val="1"/>
      <w:numFmt w:val="decimal"/>
      <w:lvlText w:val="%2)"/>
      <w:lvlJc w:val="left"/>
      <w:pPr>
        <w:tabs>
          <w:tab w:val="num" w:pos="1667"/>
        </w:tabs>
        <w:ind w:left="1667" w:hanging="360"/>
      </w:pPr>
      <w:rPr>
        <w:rFonts w:hint="default"/>
      </w:rPr>
    </w:lvl>
    <w:lvl w:ilvl="2" w:tplc="040C001B" w:tentative="1">
      <w:start w:val="1"/>
      <w:numFmt w:val="lowerRoman"/>
      <w:lvlText w:val="%3."/>
      <w:lvlJc w:val="right"/>
      <w:pPr>
        <w:tabs>
          <w:tab w:val="num" w:pos="2387"/>
        </w:tabs>
        <w:ind w:left="2387" w:hanging="180"/>
      </w:pPr>
    </w:lvl>
    <w:lvl w:ilvl="3" w:tplc="040C000F" w:tentative="1">
      <w:start w:val="1"/>
      <w:numFmt w:val="decimal"/>
      <w:lvlText w:val="%4."/>
      <w:lvlJc w:val="left"/>
      <w:pPr>
        <w:tabs>
          <w:tab w:val="num" w:pos="3107"/>
        </w:tabs>
        <w:ind w:left="3107" w:hanging="360"/>
      </w:pPr>
    </w:lvl>
    <w:lvl w:ilvl="4" w:tplc="040C0019" w:tentative="1">
      <w:start w:val="1"/>
      <w:numFmt w:val="lowerLetter"/>
      <w:lvlText w:val="%5."/>
      <w:lvlJc w:val="left"/>
      <w:pPr>
        <w:tabs>
          <w:tab w:val="num" w:pos="3827"/>
        </w:tabs>
        <w:ind w:left="3827" w:hanging="360"/>
      </w:pPr>
    </w:lvl>
    <w:lvl w:ilvl="5" w:tplc="040C001B" w:tentative="1">
      <w:start w:val="1"/>
      <w:numFmt w:val="lowerRoman"/>
      <w:lvlText w:val="%6."/>
      <w:lvlJc w:val="right"/>
      <w:pPr>
        <w:tabs>
          <w:tab w:val="num" w:pos="4547"/>
        </w:tabs>
        <w:ind w:left="4547" w:hanging="180"/>
      </w:pPr>
    </w:lvl>
    <w:lvl w:ilvl="6" w:tplc="040C000F" w:tentative="1">
      <w:start w:val="1"/>
      <w:numFmt w:val="decimal"/>
      <w:lvlText w:val="%7."/>
      <w:lvlJc w:val="left"/>
      <w:pPr>
        <w:tabs>
          <w:tab w:val="num" w:pos="5267"/>
        </w:tabs>
        <w:ind w:left="5267" w:hanging="360"/>
      </w:pPr>
    </w:lvl>
    <w:lvl w:ilvl="7" w:tplc="040C0019" w:tentative="1">
      <w:start w:val="1"/>
      <w:numFmt w:val="lowerLetter"/>
      <w:lvlText w:val="%8."/>
      <w:lvlJc w:val="left"/>
      <w:pPr>
        <w:tabs>
          <w:tab w:val="num" w:pos="5987"/>
        </w:tabs>
        <w:ind w:left="5987" w:hanging="360"/>
      </w:pPr>
    </w:lvl>
    <w:lvl w:ilvl="8" w:tplc="040C001B" w:tentative="1">
      <w:start w:val="1"/>
      <w:numFmt w:val="lowerRoman"/>
      <w:lvlText w:val="%9."/>
      <w:lvlJc w:val="right"/>
      <w:pPr>
        <w:tabs>
          <w:tab w:val="num" w:pos="6707"/>
        </w:tabs>
        <w:ind w:left="6707" w:hanging="180"/>
      </w:pPr>
    </w:lvl>
  </w:abstractNum>
  <w:abstractNum w:abstractNumId="27" w15:restartNumberingAfterBreak="0">
    <w:nsid w:val="2BB03BDC"/>
    <w:multiLevelType w:val="hybridMultilevel"/>
    <w:tmpl w:val="5B683DD8"/>
    <w:lvl w:ilvl="0" w:tplc="4DC275A8">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15:restartNumberingAfterBreak="0">
    <w:nsid w:val="2C5F7B94"/>
    <w:multiLevelType w:val="hybridMultilevel"/>
    <w:tmpl w:val="53C87398"/>
    <w:lvl w:ilvl="0" w:tplc="4DC275A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F785251"/>
    <w:multiLevelType w:val="hybridMultilevel"/>
    <w:tmpl w:val="8B0A8F1E"/>
    <w:lvl w:ilvl="0" w:tplc="F2F42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1DB4E88"/>
    <w:multiLevelType w:val="hybridMultilevel"/>
    <w:tmpl w:val="0AAA9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2A6A34"/>
    <w:multiLevelType w:val="hybridMultilevel"/>
    <w:tmpl w:val="491E7DCC"/>
    <w:lvl w:ilvl="0" w:tplc="0BB0BDB2">
      <w:numFmt w:val="bullet"/>
      <w:lvlText w:val="-"/>
      <w:lvlJc w:val="left"/>
      <w:pPr>
        <w:tabs>
          <w:tab w:val="num" w:pos="486"/>
        </w:tabs>
        <w:ind w:left="486" w:hanging="360"/>
      </w:pPr>
      <w:rPr>
        <w:rFonts w:ascii="Times New Roman" w:eastAsia="Times New Roman"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32" w15:restartNumberingAfterBreak="0">
    <w:nsid w:val="39110D48"/>
    <w:multiLevelType w:val="hybridMultilevel"/>
    <w:tmpl w:val="55589D9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CC3BBA"/>
    <w:multiLevelType w:val="multilevel"/>
    <w:tmpl w:val="346A430A"/>
    <w:name w:val="Doc Appl"/>
    <w:lvl w:ilvl="0">
      <w:start w:val="1"/>
      <w:numFmt w:val="decimal"/>
      <w:lvlText w:val="[%1]"/>
      <w:lvlJc w:val="left"/>
      <w:pPr>
        <w:tabs>
          <w:tab w:val="num" w:pos="1134"/>
        </w:tabs>
        <w:ind w:left="1134" w:hanging="850"/>
      </w:pPr>
      <w:rPr>
        <w:rFonts w:ascii="Arial" w:hAnsi="Arial" w:hint="default"/>
        <w:b w:val="0"/>
        <w:i w:val="0"/>
        <w:sz w:val="2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3D953580"/>
    <w:multiLevelType w:val="hybridMultilevel"/>
    <w:tmpl w:val="14A8DD20"/>
    <w:lvl w:ilvl="0" w:tplc="2832726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04841BB"/>
    <w:multiLevelType w:val="hybridMultilevel"/>
    <w:tmpl w:val="3FBA1F1C"/>
    <w:lvl w:ilvl="0" w:tplc="00000016">
      <w:numFmt w:val="bullet"/>
      <w:lvlText w:val="-"/>
      <w:lvlJc w:val="left"/>
      <w:pPr>
        <w:tabs>
          <w:tab w:val="num" w:pos="851"/>
        </w:tabs>
        <w:ind w:left="851" w:firstLine="0"/>
      </w:pPr>
      <w:rPr>
        <w:rFonts w:ascii="Times New Roman" w:hAnsi="Times New Roman"/>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2951793"/>
    <w:multiLevelType w:val="hybridMultilevel"/>
    <w:tmpl w:val="25C2E01E"/>
    <w:lvl w:ilvl="0" w:tplc="99B66DB8">
      <w:start w:val="1"/>
      <w:numFmt w:val="decimal"/>
      <w:lvlText w:val="%1)"/>
      <w:lvlJc w:val="left"/>
      <w:pPr>
        <w:tabs>
          <w:tab w:val="num" w:pos="3600"/>
        </w:tabs>
        <w:ind w:left="36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35F5851"/>
    <w:multiLevelType w:val="hybridMultilevel"/>
    <w:tmpl w:val="E57C47E6"/>
    <w:lvl w:ilvl="0" w:tplc="040C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56C1188"/>
    <w:multiLevelType w:val="hybridMultilevel"/>
    <w:tmpl w:val="638448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6F16023"/>
    <w:multiLevelType w:val="multilevel"/>
    <w:tmpl w:val="040C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4820448B"/>
    <w:multiLevelType w:val="multilevel"/>
    <w:tmpl w:val="E90CF8E4"/>
    <w:name w:val="Liste à numéros"/>
    <w:lvl w:ilvl="0">
      <w:start w:val="1"/>
      <w:numFmt w:val="decimal"/>
      <w:isLgl/>
      <w:lvlText w:val="%1."/>
      <w:lvlJc w:val="left"/>
      <w:pPr>
        <w:tabs>
          <w:tab w:val="num" w:pos="369"/>
        </w:tabs>
        <w:ind w:left="369" w:hanging="369"/>
      </w:pPr>
    </w:lvl>
    <w:lvl w:ilvl="1">
      <w:start w:val="1"/>
      <w:numFmt w:val="decimal"/>
      <w:isLgl/>
      <w:lvlText w:val="%2."/>
      <w:lvlJc w:val="left"/>
      <w:pPr>
        <w:tabs>
          <w:tab w:val="num" w:pos="737"/>
        </w:tabs>
        <w:ind w:left="737" w:hanging="368"/>
      </w:pPr>
    </w:lvl>
    <w:lvl w:ilvl="2">
      <w:start w:val="1"/>
      <w:numFmt w:val="decimal"/>
      <w:isLgl/>
      <w:lvlText w:val="%3."/>
      <w:lvlJc w:val="left"/>
      <w:pPr>
        <w:tabs>
          <w:tab w:val="num" w:pos="1106"/>
        </w:tabs>
        <w:ind w:left="1106" w:hanging="369"/>
      </w:pPr>
    </w:lvl>
    <w:lvl w:ilvl="3">
      <w:start w:val="1"/>
      <w:numFmt w:val="decimal"/>
      <w:isLgl/>
      <w:lvlText w:val="%4."/>
      <w:lvlJc w:val="left"/>
      <w:pPr>
        <w:tabs>
          <w:tab w:val="num" w:pos="1474"/>
        </w:tabs>
        <w:ind w:left="1474" w:hanging="368"/>
      </w:pPr>
    </w:lvl>
    <w:lvl w:ilvl="4">
      <w:start w:val="1"/>
      <w:numFmt w:val="decimal"/>
      <w:isLgl/>
      <w:lvlText w:val="%5."/>
      <w:lvlJc w:val="left"/>
      <w:pPr>
        <w:tabs>
          <w:tab w:val="num" w:pos="1843"/>
        </w:tabs>
        <w:ind w:left="1843" w:hanging="369"/>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1" w15:restartNumberingAfterBreak="0">
    <w:nsid w:val="48C91CDF"/>
    <w:multiLevelType w:val="hybridMultilevel"/>
    <w:tmpl w:val="B02C00CC"/>
    <w:lvl w:ilvl="0" w:tplc="040C0005">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9806FB5"/>
    <w:multiLevelType w:val="hybridMultilevel"/>
    <w:tmpl w:val="DD3E31E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A957FF5"/>
    <w:multiLevelType w:val="hybridMultilevel"/>
    <w:tmpl w:val="79A2A018"/>
    <w:lvl w:ilvl="0" w:tplc="D5DC144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AC8271A"/>
    <w:multiLevelType w:val="hybridMultilevel"/>
    <w:tmpl w:val="75385C6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CC267E1"/>
    <w:multiLevelType w:val="hybridMultilevel"/>
    <w:tmpl w:val="CBDAFC3A"/>
    <w:lvl w:ilvl="0" w:tplc="D0584E3C">
      <w:start w:val="1"/>
      <w:numFmt w:val="decimal"/>
      <w:pStyle w:val="Titreannexe"/>
      <w:lvlText w:val="Annexe %1"/>
      <w:lvlJc w:val="right"/>
      <w:pPr>
        <w:tabs>
          <w:tab w:val="num" w:pos="3138"/>
        </w:tabs>
        <w:ind w:left="0" w:firstLine="2778"/>
      </w:pPr>
      <w:rPr>
        <w:rFonts w:ascii="Arial" w:hAnsi="Arial" w:hint="default"/>
        <w:b/>
        <w:i w:val="0"/>
        <w:sz w:val="28"/>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6" w15:restartNumberingAfterBreak="0">
    <w:nsid w:val="4DD77BE8"/>
    <w:multiLevelType w:val="hybridMultilevel"/>
    <w:tmpl w:val="3EE43978"/>
    <w:lvl w:ilvl="0" w:tplc="040C0003">
      <w:start w:val="1"/>
      <w:numFmt w:val="bullet"/>
      <w:lvlText w:val=""/>
      <w:lvlJc w:val="left"/>
      <w:pPr>
        <w:tabs>
          <w:tab w:val="num" w:pos="717"/>
        </w:tabs>
        <w:ind w:left="717" w:hanging="357"/>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EE74537"/>
    <w:multiLevelType w:val="multilevel"/>
    <w:tmpl w:val="0AEA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22B74"/>
    <w:multiLevelType w:val="hybridMultilevel"/>
    <w:tmpl w:val="20DAD63E"/>
    <w:lvl w:ilvl="0" w:tplc="F2F426CE">
      <w:numFmt w:val="bullet"/>
      <w:lvlText w:val="-"/>
      <w:lvlJc w:val="left"/>
      <w:pPr>
        <w:tabs>
          <w:tab w:val="num" w:pos="360"/>
        </w:tabs>
        <w:ind w:left="360" w:hanging="360"/>
      </w:pPr>
      <w:rPr>
        <w:rFonts w:ascii="Times New Roman" w:eastAsia="Times New Roman" w:hAnsi="Times New Roman" w:cs="Times New Roman"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2A30028"/>
    <w:multiLevelType w:val="multilevel"/>
    <w:tmpl w:val="771CCF98"/>
    <w:lvl w:ilvl="0">
      <w:start w:val="1"/>
      <w:numFmt w:val="decimal"/>
      <w:pStyle w:val="Heading1"/>
      <w:lvlText w:val="%1."/>
      <w:lvlJc w:val="left"/>
      <w:pPr>
        <w:tabs>
          <w:tab w:val="num" w:pos="720"/>
        </w:tabs>
        <w:ind w:left="720" w:hanging="360"/>
      </w:pPr>
      <w:rPr>
        <w:rFonts w:hint="default"/>
      </w:rPr>
    </w:lvl>
    <w:lvl w:ilvl="1">
      <w:start w:val="1"/>
      <w:numFmt w:val="decimal"/>
      <w:pStyle w:val="Heading2"/>
      <w:lvlText w:val="%1.%2."/>
      <w:lvlJc w:val="left"/>
      <w:pPr>
        <w:tabs>
          <w:tab w:val="num" w:pos="1440"/>
        </w:tabs>
        <w:ind w:left="1152" w:hanging="432"/>
      </w:pPr>
      <w:rPr>
        <w:rFonts w:hint="default"/>
      </w:rPr>
    </w:lvl>
    <w:lvl w:ilvl="2">
      <w:start w:val="1"/>
      <w:numFmt w:val="decimal"/>
      <w:pStyle w:val="Heading3"/>
      <w:lvlText w:val="%1.%2.%3."/>
      <w:lvlJc w:val="left"/>
      <w:pPr>
        <w:tabs>
          <w:tab w:val="num" w:pos="1800"/>
        </w:tabs>
        <w:ind w:left="1584" w:hanging="504"/>
      </w:pPr>
      <w:rPr>
        <w:rFonts w:hint="default"/>
      </w:rPr>
    </w:lvl>
    <w:lvl w:ilvl="3">
      <w:start w:val="1"/>
      <w:numFmt w:val="decimal"/>
      <w:pStyle w:val="Heading4"/>
      <w:lvlText w:val="%1.%2.%3.%4."/>
      <w:lvlJc w:val="left"/>
      <w:pPr>
        <w:tabs>
          <w:tab w:val="num" w:pos="3065"/>
        </w:tabs>
        <w:ind w:left="2633"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432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50" w15:restartNumberingAfterBreak="0">
    <w:nsid w:val="5496352B"/>
    <w:multiLevelType w:val="multilevel"/>
    <w:tmpl w:val="0C26890E"/>
    <w:name w:val="Doc PSA"/>
    <w:lvl w:ilvl="0">
      <w:start w:val="1"/>
      <w:numFmt w:val="decimal"/>
      <w:lvlText w:val="[2.%1]"/>
      <w:lvlJc w:val="left"/>
      <w:pPr>
        <w:tabs>
          <w:tab w:val="num" w:pos="1134"/>
        </w:tabs>
        <w:ind w:left="1134" w:hanging="850"/>
      </w:pPr>
      <w:rPr>
        <w:rFonts w:ascii="Arial" w:hAnsi="Arial" w:hint="default"/>
        <w:b w:val="0"/>
        <w:i w:val="0"/>
        <w:sz w:val="2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564F5BDE"/>
    <w:multiLevelType w:val="hybridMultilevel"/>
    <w:tmpl w:val="AAF06502"/>
    <w:lvl w:ilvl="0" w:tplc="759C507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70B01A0"/>
    <w:multiLevelType w:val="hybridMultilevel"/>
    <w:tmpl w:val="1A0CB420"/>
    <w:lvl w:ilvl="0" w:tplc="040C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59013947"/>
    <w:multiLevelType w:val="hybridMultilevel"/>
    <w:tmpl w:val="1D582A56"/>
    <w:lvl w:ilvl="0" w:tplc="040C0001">
      <w:start w:val="1"/>
      <w:numFmt w:val="bullet"/>
      <w:lvlText w:val=""/>
      <w:lvlJc w:val="left"/>
      <w:pPr>
        <w:tabs>
          <w:tab w:val="num" w:pos="720"/>
        </w:tabs>
        <w:ind w:left="720" w:hanging="360"/>
      </w:pPr>
      <w:rPr>
        <w:rFonts w:ascii="Symbol" w:hAnsi="Symbol" w:hint="default"/>
      </w:rPr>
    </w:lvl>
    <w:lvl w:ilvl="1" w:tplc="040C0019"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921049E"/>
    <w:multiLevelType w:val="hybridMultilevel"/>
    <w:tmpl w:val="9B9E84AE"/>
    <w:lvl w:ilvl="0" w:tplc="FFFFFFFF">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5E151452"/>
    <w:multiLevelType w:val="hybridMultilevel"/>
    <w:tmpl w:val="78B4372A"/>
    <w:lvl w:ilvl="0" w:tplc="F2F42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FD70491"/>
    <w:multiLevelType w:val="hybridMultilevel"/>
    <w:tmpl w:val="C3809A14"/>
    <w:lvl w:ilvl="0" w:tplc="F2F426CE">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1BC3376"/>
    <w:multiLevelType w:val="hybridMultilevel"/>
    <w:tmpl w:val="728E4B44"/>
    <w:lvl w:ilvl="0" w:tplc="040C0001">
      <w:start w:val="1"/>
      <w:numFmt w:val="bullet"/>
      <w:lvlText w:val=""/>
      <w:lvlJc w:val="left"/>
      <w:pPr>
        <w:tabs>
          <w:tab w:val="num" w:pos="60"/>
        </w:tabs>
        <w:ind w:left="60" w:hanging="360"/>
      </w:pPr>
      <w:rPr>
        <w:rFonts w:ascii="Symbol" w:hAnsi="Symbol" w:hint="default"/>
      </w:rPr>
    </w:lvl>
    <w:lvl w:ilvl="1" w:tplc="040C0019" w:tentative="1">
      <w:start w:val="1"/>
      <w:numFmt w:val="bullet"/>
      <w:lvlText w:val="o"/>
      <w:lvlJc w:val="left"/>
      <w:pPr>
        <w:tabs>
          <w:tab w:val="num" w:pos="1080"/>
        </w:tabs>
        <w:ind w:left="1080" w:hanging="360"/>
      </w:pPr>
      <w:rPr>
        <w:rFonts w:ascii="Courier New" w:hAnsi="Courier New" w:cs="Courier New" w:hint="default"/>
      </w:rPr>
    </w:lvl>
    <w:lvl w:ilvl="2" w:tplc="040C001B" w:tentative="1">
      <w:start w:val="1"/>
      <w:numFmt w:val="bullet"/>
      <w:lvlText w:val=""/>
      <w:lvlJc w:val="left"/>
      <w:pPr>
        <w:tabs>
          <w:tab w:val="num" w:pos="1800"/>
        </w:tabs>
        <w:ind w:left="1800" w:hanging="360"/>
      </w:pPr>
      <w:rPr>
        <w:rFonts w:ascii="Wingdings" w:hAnsi="Wingdings" w:hint="default"/>
      </w:rPr>
    </w:lvl>
    <w:lvl w:ilvl="3" w:tplc="040C000F" w:tentative="1">
      <w:start w:val="1"/>
      <w:numFmt w:val="bullet"/>
      <w:lvlText w:val=""/>
      <w:lvlJc w:val="left"/>
      <w:pPr>
        <w:tabs>
          <w:tab w:val="num" w:pos="2520"/>
        </w:tabs>
        <w:ind w:left="2520" w:hanging="360"/>
      </w:pPr>
      <w:rPr>
        <w:rFonts w:ascii="Symbol" w:hAnsi="Symbol" w:hint="default"/>
      </w:rPr>
    </w:lvl>
    <w:lvl w:ilvl="4" w:tplc="040C0019" w:tentative="1">
      <w:start w:val="1"/>
      <w:numFmt w:val="bullet"/>
      <w:lvlText w:val="o"/>
      <w:lvlJc w:val="left"/>
      <w:pPr>
        <w:tabs>
          <w:tab w:val="num" w:pos="3240"/>
        </w:tabs>
        <w:ind w:left="3240" w:hanging="360"/>
      </w:pPr>
      <w:rPr>
        <w:rFonts w:ascii="Courier New" w:hAnsi="Courier New" w:cs="Courier New" w:hint="default"/>
      </w:rPr>
    </w:lvl>
    <w:lvl w:ilvl="5" w:tplc="040C001B" w:tentative="1">
      <w:start w:val="1"/>
      <w:numFmt w:val="bullet"/>
      <w:lvlText w:val=""/>
      <w:lvlJc w:val="left"/>
      <w:pPr>
        <w:tabs>
          <w:tab w:val="num" w:pos="3960"/>
        </w:tabs>
        <w:ind w:left="3960" w:hanging="360"/>
      </w:pPr>
      <w:rPr>
        <w:rFonts w:ascii="Wingdings" w:hAnsi="Wingdings" w:hint="default"/>
      </w:rPr>
    </w:lvl>
    <w:lvl w:ilvl="6" w:tplc="040C000F" w:tentative="1">
      <w:start w:val="1"/>
      <w:numFmt w:val="bullet"/>
      <w:lvlText w:val=""/>
      <w:lvlJc w:val="left"/>
      <w:pPr>
        <w:tabs>
          <w:tab w:val="num" w:pos="4680"/>
        </w:tabs>
        <w:ind w:left="4680" w:hanging="360"/>
      </w:pPr>
      <w:rPr>
        <w:rFonts w:ascii="Symbol" w:hAnsi="Symbol" w:hint="default"/>
      </w:rPr>
    </w:lvl>
    <w:lvl w:ilvl="7" w:tplc="040C0019" w:tentative="1">
      <w:start w:val="1"/>
      <w:numFmt w:val="bullet"/>
      <w:lvlText w:val="o"/>
      <w:lvlJc w:val="left"/>
      <w:pPr>
        <w:tabs>
          <w:tab w:val="num" w:pos="5400"/>
        </w:tabs>
        <w:ind w:left="5400" w:hanging="360"/>
      </w:pPr>
      <w:rPr>
        <w:rFonts w:ascii="Courier New" w:hAnsi="Courier New" w:cs="Courier New" w:hint="default"/>
      </w:rPr>
    </w:lvl>
    <w:lvl w:ilvl="8" w:tplc="040C001B"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3ED37F0"/>
    <w:multiLevelType w:val="hybridMultilevel"/>
    <w:tmpl w:val="84C03B9E"/>
    <w:lvl w:ilvl="0" w:tplc="FFFFFFFF">
      <w:start w:val="1"/>
      <w:numFmt w:val="decimal"/>
      <w:lvlText w:val="%1."/>
      <w:lvlJc w:val="left"/>
      <w:pPr>
        <w:tabs>
          <w:tab w:val="num" w:pos="927"/>
        </w:tabs>
        <w:ind w:left="927" w:hanging="360"/>
      </w:pPr>
      <w:rPr>
        <w:rFonts w:hint="default"/>
      </w:rPr>
    </w:lvl>
    <w:lvl w:ilvl="1" w:tplc="FFFFFFFF">
      <w:start w:val="1"/>
      <w:numFmt w:val="bullet"/>
      <w:lvlText w:val="o"/>
      <w:lvlJc w:val="left"/>
      <w:pPr>
        <w:tabs>
          <w:tab w:val="num" w:pos="1785"/>
        </w:tabs>
        <w:ind w:left="1785" w:hanging="360"/>
      </w:pPr>
      <w:rPr>
        <w:rFonts w:ascii="Courier New" w:hAnsi="Courier New" w:hint="default"/>
      </w:rPr>
    </w:lvl>
    <w:lvl w:ilvl="2" w:tplc="FFFFFFFF">
      <w:start w:val="1"/>
      <w:numFmt w:val="bullet"/>
      <w:lvlText w:val=""/>
      <w:lvlJc w:val="left"/>
      <w:pPr>
        <w:tabs>
          <w:tab w:val="num" w:pos="2505"/>
        </w:tabs>
        <w:ind w:left="2505" w:hanging="360"/>
      </w:pPr>
      <w:rPr>
        <w:rFonts w:ascii="Wingdings" w:hAnsi="Wingdings" w:hint="default"/>
      </w:rPr>
    </w:lvl>
    <w:lvl w:ilvl="3" w:tplc="FFFFFFFF">
      <w:start w:val="1"/>
      <w:numFmt w:val="bullet"/>
      <w:lvlText w:val=""/>
      <w:lvlJc w:val="left"/>
      <w:pPr>
        <w:tabs>
          <w:tab w:val="num" w:pos="3225"/>
        </w:tabs>
        <w:ind w:left="3225" w:hanging="360"/>
      </w:pPr>
      <w:rPr>
        <w:rFonts w:ascii="Symbol" w:hAnsi="Symbol" w:hint="default"/>
      </w:rPr>
    </w:lvl>
    <w:lvl w:ilvl="4" w:tplc="FFFFFFFF">
      <w:start w:val="1"/>
      <w:numFmt w:val="bullet"/>
      <w:lvlText w:val="o"/>
      <w:lvlJc w:val="left"/>
      <w:pPr>
        <w:tabs>
          <w:tab w:val="num" w:pos="3945"/>
        </w:tabs>
        <w:ind w:left="3945" w:hanging="360"/>
      </w:pPr>
      <w:rPr>
        <w:rFonts w:ascii="Courier New" w:hAnsi="Courier New" w:hint="default"/>
      </w:rPr>
    </w:lvl>
    <w:lvl w:ilvl="5" w:tplc="FFFFFFFF">
      <w:start w:val="1"/>
      <w:numFmt w:val="bullet"/>
      <w:lvlText w:val=""/>
      <w:lvlJc w:val="left"/>
      <w:pPr>
        <w:tabs>
          <w:tab w:val="num" w:pos="4665"/>
        </w:tabs>
        <w:ind w:left="4665" w:hanging="360"/>
      </w:pPr>
      <w:rPr>
        <w:rFonts w:ascii="Wingdings" w:hAnsi="Wingdings" w:hint="default"/>
      </w:rPr>
    </w:lvl>
    <w:lvl w:ilvl="6" w:tplc="FFFFFFFF" w:tentative="1">
      <w:start w:val="1"/>
      <w:numFmt w:val="bullet"/>
      <w:lvlText w:val=""/>
      <w:lvlJc w:val="left"/>
      <w:pPr>
        <w:tabs>
          <w:tab w:val="num" w:pos="5385"/>
        </w:tabs>
        <w:ind w:left="5385" w:hanging="360"/>
      </w:pPr>
      <w:rPr>
        <w:rFonts w:ascii="Symbol" w:hAnsi="Symbol" w:hint="default"/>
      </w:rPr>
    </w:lvl>
    <w:lvl w:ilvl="7" w:tplc="FFFFFFFF" w:tentative="1">
      <w:start w:val="1"/>
      <w:numFmt w:val="bullet"/>
      <w:lvlText w:val="o"/>
      <w:lvlJc w:val="left"/>
      <w:pPr>
        <w:tabs>
          <w:tab w:val="num" w:pos="6105"/>
        </w:tabs>
        <w:ind w:left="6105" w:hanging="360"/>
      </w:pPr>
      <w:rPr>
        <w:rFonts w:ascii="Courier New" w:hAnsi="Courier New" w:hint="default"/>
      </w:rPr>
    </w:lvl>
    <w:lvl w:ilvl="8" w:tplc="FFFFFFFF" w:tentative="1">
      <w:start w:val="1"/>
      <w:numFmt w:val="bullet"/>
      <w:lvlText w:val=""/>
      <w:lvlJc w:val="left"/>
      <w:pPr>
        <w:tabs>
          <w:tab w:val="num" w:pos="6825"/>
        </w:tabs>
        <w:ind w:left="6825" w:hanging="360"/>
      </w:pPr>
      <w:rPr>
        <w:rFonts w:ascii="Wingdings" w:hAnsi="Wingdings" w:hint="default"/>
      </w:rPr>
    </w:lvl>
  </w:abstractNum>
  <w:abstractNum w:abstractNumId="59" w15:restartNumberingAfterBreak="0">
    <w:nsid w:val="64357F83"/>
    <w:multiLevelType w:val="hybridMultilevel"/>
    <w:tmpl w:val="25081DBA"/>
    <w:lvl w:ilvl="0" w:tplc="A0126028">
      <w:start w:val="1"/>
      <w:numFmt w:val="bullet"/>
      <w:lvlText w:val="-"/>
      <w:lvlJc w:val="left"/>
      <w:pPr>
        <w:tabs>
          <w:tab w:val="num" w:pos="1854"/>
        </w:tabs>
        <w:ind w:left="1854" w:hanging="360"/>
      </w:pPr>
      <w:rPr>
        <w:rFonts w:ascii="Arial" w:hAnsi="Arial" w:hint="default"/>
      </w:rPr>
    </w:lvl>
    <w:lvl w:ilvl="1" w:tplc="EF8699CC">
      <w:start w:val="1"/>
      <w:numFmt w:val="bullet"/>
      <w:pStyle w:val="puce3"/>
      <w:lvlText w:val="-"/>
      <w:lvlJc w:val="left"/>
      <w:pPr>
        <w:tabs>
          <w:tab w:val="num" w:pos="1440"/>
        </w:tabs>
        <w:ind w:left="1440" w:hanging="360"/>
      </w:pPr>
      <w:rPr>
        <w:rFonts w:ascii="Arial" w:hAnsi="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5FB27DE"/>
    <w:multiLevelType w:val="hybridMultilevel"/>
    <w:tmpl w:val="4A287214"/>
    <w:lvl w:ilvl="0" w:tplc="040C0001">
      <w:numFmt w:val="bullet"/>
      <w:lvlText w:val="-"/>
      <w:lvlJc w:val="left"/>
      <w:pPr>
        <w:tabs>
          <w:tab w:val="num" w:pos="60"/>
        </w:tabs>
        <w:ind w:left="60" w:hanging="360"/>
      </w:pPr>
      <w:rPr>
        <w:rFonts w:ascii="Times New Roman" w:eastAsia="Times New Roman" w:hAnsi="Times New Roman" w:cs="Times New Roman"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666E6068"/>
    <w:multiLevelType w:val="hybridMultilevel"/>
    <w:tmpl w:val="9E9E8658"/>
    <w:lvl w:ilvl="0" w:tplc="60E0EDB2">
      <w:start w:val="3"/>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676B4AF3"/>
    <w:multiLevelType w:val="hybridMultilevel"/>
    <w:tmpl w:val="B25CFBA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8F37378"/>
    <w:multiLevelType w:val="hybridMultilevel"/>
    <w:tmpl w:val="00EC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8863E9"/>
    <w:multiLevelType w:val="hybridMultilevel"/>
    <w:tmpl w:val="2A4C1642"/>
    <w:lvl w:ilvl="0" w:tplc="84309B94">
      <w:start w:val="1"/>
      <w:numFmt w:val="bullet"/>
      <w:lvlText w:val=""/>
      <w:lvlJc w:val="left"/>
      <w:pPr>
        <w:tabs>
          <w:tab w:val="num" w:pos="720"/>
        </w:tabs>
        <w:ind w:left="720" w:hanging="360"/>
      </w:pPr>
      <w:rPr>
        <w:rFonts w:ascii="Symbol" w:hAnsi="Symbol" w:hint="default"/>
      </w:rPr>
    </w:lvl>
    <w:lvl w:ilvl="1" w:tplc="040C0003">
      <w:start w:val="1"/>
      <w:numFmt w:val="decimal"/>
      <w:lvlText w:val="%2."/>
      <w:lvlJc w:val="left"/>
      <w:pPr>
        <w:tabs>
          <w:tab w:val="num" w:pos="1440"/>
        </w:tabs>
        <w:ind w:left="1440" w:hanging="360"/>
      </w:pPr>
      <w:rPr>
        <w:rFonts w:hint="default"/>
      </w:rPr>
    </w:lvl>
    <w:lvl w:ilvl="2" w:tplc="040C0005">
      <w:start w:val="1"/>
      <w:numFmt w:val="decimal"/>
      <w:lvlText w:val="(%3)"/>
      <w:lvlJc w:val="left"/>
      <w:pPr>
        <w:tabs>
          <w:tab w:val="num" w:pos="2160"/>
        </w:tabs>
        <w:ind w:left="2160" w:hanging="360"/>
      </w:pPr>
      <w:rPr>
        <w:rFont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A20285A"/>
    <w:multiLevelType w:val="hybridMultilevel"/>
    <w:tmpl w:val="83A60DAE"/>
    <w:lvl w:ilvl="0" w:tplc="30FC8A00">
      <w:start w:val="1"/>
      <w:numFmt w:val="bullet"/>
      <w:lvlText w:val=""/>
      <w:lvlJc w:val="left"/>
      <w:pPr>
        <w:tabs>
          <w:tab w:val="num" w:pos="1287"/>
        </w:tabs>
        <w:ind w:left="1287" w:hanging="360"/>
      </w:pPr>
      <w:rPr>
        <w:rFonts w:ascii="Symbol" w:hAnsi="Symbol"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66" w15:restartNumberingAfterBreak="0">
    <w:nsid w:val="6D720EC9"/>
    <w:multiLevelType w:val="hybridMultilevel"/>
    <w:tmpl w:val="D20240AA"/>
    <w:lvl w:ilvl="0" w:tplc="FFFFFFFF">
      <w:start w:val="1"/>
      <w:numFmt w:val="bullet"/>
      <w:lvlText w:val=""/>
      <w:lvlJc w:val="left"/>
      <w:pPr>
        <w:tabs>
          <w:tab w:val="num" w:pos="720"/>
        </w:tabs>
        <w:ind w:left="720" w:hanging="360"/>
      </w:pPr>
      <w:rPr>
        <w:rFonts w:ascii="Symbol" w:hAnsi="Symbol" w:cs="Symbol" w:hint="default"/>
      </w:rPr>
    </w:lvl>
    <w:lvl w:ilvl="1" w:tplc="FFFFFFFF">
      <w:numFmt w:val="bullet"/>
      <w:lvlText w:val="-"/>
      <w:lvlJc w:val="left"/>
      <w:pPr>
        <w:tabs>
          <w:tab w:val="num" w:pos="1440"/>
        </w:tabs>
        <w:ind w:left="1440" w:hanging="360"/>
      </w:pPr>
      <w:rPr>
        <w:rFonts w:ascii="Times New Roman" w:eastAsia="Times New Roman" w:hAnsi="Times New Roman"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67" w15:restartNumberingAfterBreak="0">
    <w:nsid w:val="6EFB6937"/>
    <w:multiLevelType w:val="hybridMultilevel"/>
    <w:tmpl w:val="6EE601C0"/>
    <w:name w:val="Doc Ext"/>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F747A34"/>
    <w:multiLevelType w:val="hybridMultilevel"/>
    <w:tmpl w:val="CDDAD0CE"/>
    <w:name w:val="Doc Intro"/>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F8E65C0"/>
    <w:multiLevelType w:val="hybridMultilevel"/>
    <w:tmpl w:val="7996EFF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01D497A"/>
    <w:multiLevelType w:val="hybridMultilevel"/>
    <w:tmpl w:val="29FC3138"/>
    <w:lvl w:ilvl="0" w:tplc="B2226A44">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03B56C2"/>
    <w:multiLevelType w:val="hybridMultilevel"/>
    <w:tmpl w:val="1E52B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6184F48"/>
    <w:multiLevelType w:val="hybridMultilevel"/>
    <w:tmpl w:val="76E0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2571A0"/>
    <w:multiLevelType w:val="hybridMultilevel"/>
    <w:tmpl w:val="A2EE0362"/>
    <w:lvl w:ilvl="0" w:tplc="759C507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FED77D8"/>
    <w:multiLevelType w:val="hybridMultilevel"/>
    <w:tmpl w:val="86AC048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564294114">
    <w:abstractNumId w:val="2"/>
  </w:num>
  <w:num w:numId="2" w16cid:durableId="1291783404">
    <w:abstractNumId w:val="48"/>
  </w:num>
  <w:num w:numId="3" w16cid:durableId="1539656704">
    <w:abstractNumId w:val="32"/>
  </w:num>
  <w:num w:numId="4" w16cid:durableId="1812404529">
    <w:abstractNumId w:val="49"/>
  </w:num>
  <w:num w:numId="5" w16cid:durableId="85754979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337236">
    <w:abstractNumId w:val="1"/>
  </w:num>
  <w:num w:numId="7" w16cid:durableId="427503769">
    <w:abstractNumId w:val="45"/>
  </w:num>
  <w:num w:numId="8" w16cid:durableId="740715787">
    <w:abstractNumId w:val="11"/>
  </w:num>
  <w:num w:numId="9" w16cid:durableId="205332325">
    <w:abstractNumId w:val="65"/>
  </w:num>
  <w:num w:numId="10" w16cid:durableId="405692104">
    <w:abstractNumId w:val="17"/>
  </w:num>
  <w:num w:numId="11" w16cid:durableId="1940067302">
    <w:abstractNumId w:val="25"/>
  </w:num>
  <w:num w:numId="12" w16cid:durableId="143356550">
    <w:abstractNumId w:val="19"/>
  </w:num>
  <w:num w:numId="13" w16cid:durableId="1199397193">
    <w:abstractNumId w:val="27"/>
  </w:num>
  <w:num w:numId="14" w16cid:durableId="465245804">
    <w:abstractNumId w:val="47"/>
  </w:num>
  <w:num w:numId="15" w16cid:durableId="1572765135">
    <w:abstractNumId w:val="58"/>
  </w:num>
  <w:num w:numId="16" w16cid:durableId="1360355115">
    <w:abstractNumId w:val="3"/>
    <w:lvlOverride w:ilvl="0">
      <w:lvl w:ilvl="0">
        <w:start w:val="1"/>
        <w:numFmt w:val="bullet"/>
        <w:pStyle w:val="index1"/>
        <w:lvlText w:val=""/>
        <w:legacy w:legacy="1" w:legacySpace="0" w:legacyIndent="283"/>
        <w:lvlJc w:val="left"/>
        <w:pPr>
          <w:ind w:left="1701" w:hanging="283"/>
        </w:pPr>
        <w:rPr>
          <w:rFonts w:ascii="Symbol" w:hAnsi="Symbol" w:hint="default"/>
          <w:sz w:val="28"/>
        </w:rPr>
      </w:lvl>
    </w:lvlOverride>
  </w:num>
  <w:num w:numId="17" w16cid:durableId="1185363520">
    <w:abstractNumId w:val="66"/>
  </w:num>
  <w:num w:numId="18" w16cid:durableId="1746299763">
    <w:abstractNumId w:val="60"/>
  </w:num>
  <w:num w:numId="19" w16cid:durableId="1665425550">
    <w:abstractNumId w:val="57"/>
  </w:num>
  <w:num w:numId="20" w16cid:durableId="1838767496">
    <w:abstractNumId w:val="12"/>
  </w:num>
  <w:num w:numId="21" w16cid:durableId="13001979">
    <w:abstractNumId w:val="64"/>
  </w:num>
  <w:num w:numId="22" w16cid:durableId="1346981055">
    <w:abstractNumId w:val="70"/>
  </w:num>
  <w:num w:numId="23" w16cid:durableId="191266047">
    <w:abstractNumId w:val="4"/>
  </w:num>
  <w:num w:numId="24" w16cid:durableId="86197573">
    <w:abstractNumId w:val="26"/>
  </w:num>
  <w:num w:numId="25" w16cid:durableId="675690002">
    <w:abstractNumId w:val="69"/>
  </w:num>
  <w:num w:numId="26" w16cid:durableId="364866150">
    <w:abstractNumId w:val="35"/>
  </w:num>
  <w:num w:numId="27" w16cid:durableId="127553242">
    <w:abstractNumId w:val="39"/>
  </w:num>
  <w:num w:numId="28" w16cid:durableId="1046444515">
    <w:abstractNumId w:val="44"/>
  </w:num>
  <w:num w:numId="29" w16cid:durableId="1256942829">
    <w:abstractNumId w:val="74"/>
  </w:num>
  <w:num w:numId="30" w16cid:durableId="192234939">
    <w:abstractNumId w:val="59"/>
  </w:num>
  <w:num w:numId="31" w16cid:durableId="1656955116">
    <w:abstractNumId w:val="46"/>
  </w:num>
  <w:num w:numId="32" w16cid:durableId="1019697559">
    <w:abstractNumId w:val="13"/>
  </w:num>
  <w:num w:numId="33" w16cid:durableId="744500029">
    <w:abstractNumId w:val="52"/>
  </w:num>
  <w:num w:numId="34" w16cid:durableId="2108377565">
    <w:abstractNumId w:val="28"/>
  </w:num>
  <w:num w:numId="35" w16cid:durableId="1593933441">
    <w:abstractNumId w:val="37"/>
  </w:num>
  <w:num w:numId="36" w16cid:durableId="1870100457">
    <w:abstractNumId w:val="9"/>
  </w:num>
  <w:num w:numId="37" w16cid:durableId="164707103">
    <w:abstractNumId w:val="61"/>
  </w:num>
  <w:num w:numId="38" w16cid:durableId="1466434949">
    <w:abstractNumId w:val="41"/>
  </w:num>
  <w:num w:numId="39" w16cid:durableId="1693997039">
    <w:abstractNumId w:val="36"/>
  </w:num>
  <w:num w:numId="40" w16cid:durableId="798496539">
    <w:abstractNumId w:val="54"/>
  </w:num>
  <w:num w:numId="41" w16cid:durableId="475487764">
    <w:abstractNumId w:val="22"/>
  </w:num>
  <w:num w:numId="42" w16cid:durableId="2116171086">
    <w:abstractNumId w:val="0"/>
  </w:num>
  <w:num w:numId="43" w16cid:durableId="797841377">
    <w:abstractNumId w:val="53"/>
  </w:num>
  <w:num w:numId="44" w16cid:durableId="1049067261">
    <w:abstractNumId w:val="7"/>
  </w:num>
  <w:num w:numId="45" w16cid:durableId="130016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3866552">
    <w:abstractNumId w:val="38"/>
  </w:num>
  <w:num w:numId="47" w16cid:durableId="274100252">
    <w:abstractNumId w:val="42"/>
  </w:num>
  <w:num w:numId="48" w16cid:durableId="949240426">
    <w:abstractNumId w:val="21"/>
  </w:num>
  <w:num w:numId="49" w16cid:durableId="246234134">
    <w:abstractNumId w:val="23"/>
  </w:num>
  <w:num w:numId="50" w16cid:durableId="1460874168">
    <w:abstractNumId w:val="56"/>
  </w:num>
  <w:num w:numId="51" w16cid:durableId="1684433653">
    <w:abstractNumId w:val="62"/>
  </w:num>
  <w:num w:numId="52" w16cid:durableId="315647239">
    <w:abstractNumId w:val="8"/>
  </w:num>
  <w:num w:numId="53" w16cid:durableId="129522941">
    <w:abstractNumId w:val="31"/>
  </w:num>
  <w:num w:numId="54" w16cid:durableId="845824825">
    <w:abstractNumId w:val="16"/>
  </w:num>
  <w:num w:numId="55" w16cid:durableId="888802380">
    <w:abstractNumId w:val="24"/>
  </w:num>
  <w:num w:numId="56" w16cid:durableId="1974210787">
    <w:abstractNumId w:val="34"/>
  </w:num>
  <w:num w:numId="57" w16cid:durableId="138422102">
    <w:abstractNumId w:val="14"/>
  </w:num>
  <w:num w:numId="58" w16cid:durableId="1351756725">
    <w:abstractNumId w:val="71"/>
  </w:num>
  <w:num w:numId="59" w16cid:durableId="39676298">
    <w:abstractNumId w:val="18"/>
  </w:num>
  <w:num w:numId="60" w16cid:durableId="635570193">
    <w:abstractNumId w:val="55"/>
  </w:num>
  <w:num w:numId="61" w16cid:durableId="667093968">
    <w:abstractNumId w:val="51"/>
  </w:num>
  <w:num w:numId="62" w16cid:durableId="1283685749">
    <w:abstractNumId w:val="73"/>
  </w:num>
  <w:num w:numId="63" w16cid:durableId="1319845020">
    <w:abstractNumId w:val="29"/>
  </w:num>
  <w:num w:numId="64" w16cid:durableId="1726685025">
    <w:abstractNumId w:val="5"/>
  </w:num>
  <w:num w:numId="65" w16cid:durableId="297616482">
    <w:abstractNumId w:val="15"/>
  </w:num>
  <w:num w:numId="66" w16cid:durableId="763721945">
    <w:abstractNumId w:val="43"/>
  </w:num>
  <w:num w:numId="67" w16cid:durableId="1414164329">
    <w:abstractNumId w:val="63"/>
  </w:num>
  <w:num w:numId="68" w16cid:durableId="158497220">
    <w:abstractNumId w:val="30"/>
  </w:num>
  <w:num w:numId="69" w16cid:durableId="1717730182">
    <w:abstractNumId w:val="20"/>
  </w:num>
  <w:num w:numId="70" w16cid:durableId="841359478">
    <w:abstractNumId w:val="10"/>
  </w:num>
  <w:num w:numId="71" w16cid:durableId="1973246888">
    <w:abstractNumId w:val="72"/>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RELIEN SANIEZ">
    <w15:presenceInfo w15:providerId="AD" w15:userId="S::U379533@inetpsa.com::bbe3a03e-9828-4790-bceb-8824d84177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n-GB" w:vendorID="64" w:dllVersion="6" w:nlCheck="1" w:checkStyle="0"/>
  <w:activeWritingStyle w:appName="MSWord" w:lang="de-DE" w:vendorID="64" w:dllVersion="6"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4F"/>
    <w:rsid w:val="0000006A"/>
    <w:rsid w:val="00003A8F"/>
    <w:rsid w:val="00004052"/>
    <w:rsid w:val="000045DC"/>
    <w:rsid w:val="00006A75"/>
    <w:rsid w:val="00011EC6"/>
    <w:rsid w:val="00011FE9"/>
    <w:rsid w:val="00012194"/>
    <w:rsid w:val="000125CB"/>
    <w:rsid w:val="00012BD7"/>
    <w:rsid w:val="00012F44"/>
    <w:rsid w:val="000137BA"/>
    <w:rsid w:val="00014BB8"/>
    <w:rsid w:val="00014F75"/>
    <w:rsid w:val="00015081"/>
    <w:rsid w:val="000170D0"/>
    <w:rsid w:val="00017219"/>
    <w:rsid w:val="00021AA3"/>
    <w:rsid w:val="000224C0"/>
    <w:rsid w:val="0002304E"/>
    <w:rsid w:val="000244ED"/>
    <w:rsid w:val="000244EF"/>
    <w:rsid w:val="00030070"/>
    <w:rsid w:val="00030673"/>
    <w:rsid w:val="00030A4F"/>
    <w:rsid w:val="00030FD1"/>
    <w:rsid w:val="00031D02"/>
    <w:rsid w:val="0003275A"/>
    <w:rsid w:val="00032D88"/>
    <w:rsid w:val="00032FE5"/>
    <w:rsid w:val="00033A20"/>
    <w:rsid w:val="00033E4F"/>
    <w:rsid w:val="000340AE"/>
    <w:rsid w:val="000341A0"/>
    <w:rsid w:val="00035D1F"/>
    <w:rsid w:val="00036186"/>
    <w:rsid w:val="0003645B"/>
    <w:rsid w:val="00036DDC"/>
    <w:rsid w:val="00036E9F"/>
    <w:rsid w:val="0003755A"/>
    <w:rsid w:val="00037948"/>
    <w:rsid w:val="00037CB3"/>
    <w:rsid w:val="00037DC2"/>
    <w:rsid w:val="0004133C"/>
    <w:rsid w:val="00042282"/>
    <w:rsid w:val="000422B7"/>
    <w:rsid w:val="00042375"/>
    <w:rsid w:val="00042457"/>
    <w:rsid w:val="000424DC"/>
    <w:rsid w:val="00042562"/>
    <w:rsid w:val="0004291B"/>
    <w:rsid w:val="00042C36"/>
    <w:rsid w:val="000444F2"/>
    <w:rsid w:val="000467E6"/>
    <w:rsid w:val="000469B8"/>
    <w:rsid w:val="0004725D"/>
    <w:rsid w:val="0004776A"/>
    <w:rsid w:val="00050DF4"/>
    <w:rsid w:val="000510AF"/>
    <w:rsid w:val="0005257E"/>
    <w:rsid w:val="00052F43"/>
    <w:rsid w:val="000534D0"/>
    <w:rsid w:val="00053580"/>
    <w:rsid w:val="00054EEF"/>
    <w:rsid w:val="00055318"/>
    <w:rsid w:val="000570AB"/>
    <w:rsid w:val="000609BF"/>
    <w:rsid w:val="00060BDE"/>
    <w:rsid w:val="0006132D"/>
    <w:rsid w:val="00061B3D"/>
    <w:rsid w:val="00061C5C"/>
    <w:rsid w:val="000640B2"/>
    <w:rsid w:val="000645BE"/>
    <w:rsid w:val="0006615E"/>
    <w:rsid w:val="00066306"/>
    <w:rsid w:val="00066AEC"/>
    <w:rsid w:val="00066F5C"/>
    <w:rsid w:val="00067993"/>
    <w:rsid w:val="00067BD7"/>
    <w:rsid w:val="00070B0A"/>
    <w:rsid w:val="00071413"/>
    <w:rsid w:val="000714B7"/>
    <w:rsid w:val="0007152F"/>
    <w:rsid w:val="00071BBF"/>
    <w:rsid w:val="00072CEC"/>
    <w:rsid w:val="00072D7B"/>
    <w:rsid w:val="0007381B"/>
    <w:rsid w:val="00073F49"/>
    <w:rsid w:val="00074730"/>
    <w:rsid w:val="000749A5"/>
    <w:rsid w:val="0007543D"/>
    <w:rsid w:val="00075489"/>
    <w:rsid w:val="000754E1"/>
    <w:rsid w:val="00076567"/>
    <w:rsid w:val="00076B5A"/>
    <w:rsid w:val="000770BD"/>
    <w:rsid w:val="00081775"/>
    <w:rsid w:val="0008179B"/>
    <w:rsid w:val="00082B3C"/>
    <w:rsid w:val="000847DB"/>
    <w:rsid w:val="00085A5B"/>
    <w:rsid w:val="0008734F"/>
    <w:rsid w:val="0008781E"/>
    <w:rsid w:val="000915D0"/>
    <w:rsid w:val="00092884"/>
    <w:rsid w:val="00092E5F"/>
    <w:rsid w:val="00093680"/>
    <w:rsid w:val="00094DBF"/>
    <w:rsid w:val="00097C5D"/>
    <w:rsid w:val="00097DFB"/>
    <w:rsid w:val="000A04F9"/>
    <w:rsid w:val="000A07E3"/>
    <w:rsid w:val="000A14C2"/>
    <w:rsid w:val="000A1C38"/>
    <w:rsid w:val="000A230B"/>
    <w:rsid w:val="000A297D"/>
    <w:rsid w:val="000A2D84"/>
    <w:rsid w:val="000A383A"/>
    <w:rsid w:val="000A3965"/>
    <w:rsid w:val="000A3B60"/>
    <w:rsid w:val="000A3C84"/>
    <w:rsid w:val="000A3F20"/>
    <w:rsid w:val="000A4520"/>
    <w:rsid w:val="000A4771"/>
    <w:rsid w:val="000A4DE8"/>
    <w:rsid w:val="000A5609"/>
    <w:rsid w:val="000A7208"/>
    <w:rsid w:val="000A736B"/>
    <w:rsid w:val="000B0A13"/>
    <w:rsid w:val="000B1436"/>
    <w:rsid w:val="000B2A4F"/>
    <w:rsid w:val="000B353C"/>
    <w:rsid w:val="000B4545"/>
    <w:rsid w:val="000B4619"/>
    <w:rsid w:val="000B6874"/>
    <w:rsid w:val="000C014C"/>
    <w:rsid w:val="000C126F"/>
    <w:rsid w:val="000C1424"/>
    <w:rsid w:val="000C2F46"/>
    <w:rsid w:val="000C3316"/>
    <w:rsid w:val="000C3E14"/>
    <w:rsid w:val="000C3E66"/>
    <w:rsid w:val="000C4416"/>
    <w:rsid w:val="000C4BE5"/>
    <w:rsid w:val="000C56F0"/>
    <w:rsid w:val="000C6FDD"/>
    <w:rsid w:val="000C7195"/>
    <w:rsid w:val="000C7796"/>
    <w:rsid w:val="000D0342"/>
    <w:rsid w:val="000D0514"/>
    <w:rsid w:val="000D076F"/>
    <w:rsid w:val="000D3CF8"/>
    <w:rsid w:val="000D4009"/>
    <w:rsid w:val="000D43D7"/>
    <w:rsid w:val="000D4B95"/>
    <w:rsid w:val="000D4D7E"/>
    <w:rsid w:val="000D5497"/>
    <w:rsid w:val="000D549A"/>
    <w:rsid w:val="000D65C1"/>
    <w:rsid w:val="000D73CA"/>
    <w:rsid w:val="000D7EBC"/>
    <w:rsid w:val="000E09AC"/>
    <w:rsid w:val="000E0E5B"/>
    <w:rsid w:val="000E3288"/>
    <w:rsid w:val="000E3436"/>
    <w:rsid w:val="000E473C"/>
    <w:rsid w:val="000E4FF3"/>
    <w:rsid w:val="000E525E"/>
    <w:rsid w:val="000F2515"/>
    <w:rsid w:val="000F2C8A"/>
    <w:rsid w:val="000F2F16"/>
    <w:rsid w:val="000F4140"/>
    <w:rsid w:val="000F63FC"/>
    <w:rsid w:val="000F743F"/>
    <w:rsid w:val="000F74BC"/>
    <w:rsid w:val="000F76AD"/>
    <w:rsid w:val="000F77B7"/>
    <w:rsid w:val="000F788C"/>
    <w:rsid w:val="000F7997"/>
    <w:rsid w:val="0010006E"/>
    <w:rsid w:val="00100271"/>
    <w:rsid w:val="00101F0B"/>
    <w:rsid w:val="001031C8"/>
    <w:rsid w:val="001040BF"/>
    <w:rsid w:val="001063CA"/>
    <w:rsid w:val="00106C28"/>
    <w:rsid w:val="00107037"/>
    <w:rsid w:val="001072CA"/>
    <w:rsid w:val="00107482"/>
    <w:rsid w:val="00111A3B"/>
    <w:rsid w:val="00111ACB"/>
    <w:rsid w:val="00114C74"/>
    <w:rsid w:val="001150E3"/>
    <w:rsid w:val="0011643E"/>
    <w:rsid w:val="00116B28"/>
    <w:rsid w:val="00117598"/>
    <w:rsid w:val="001178FB"/>
    <w:rsid w:val="00117B88"/>
    <w:rsid w:val="00121990"/>
    <w:rsid w:val="00121BA1"/>
    <w:rsid w:val="00122234"/>
    <w:rsid w:val="0012259F"/>
    <w:rsid w:val="00123B05"/>
    <w:rsid w:val="00124AAB"/>
    <w:rsid w:val="001253D8"/>
    <w:rsid w:val="0012595C"/>
    <w:rsid w:val="00126B85"/>
    <w:rsid w:val="001276C6"/>
    <w:rsid w:val="001317E1"/>
    <w:rsid w:val="00132E8B"/>
    <w:rsid w:val="00133056"/>
    <w:rsid w:val="001333EB"/>
    <w:rsid w:val="00134535"/>
    <w:rsid w:val="00134D0F"/>
    <w:rsid w:val="0013554B"/>
    <w:rsid w:val="00135818"/>
    <w:rsid w:val="001358E2"/>
    <w:rsid w:val="00135E80"/>
    <w:rsid w:val="0013626E"/>
    <w:rsid w:val="00140524"/>
    <w:rsid w:val="001413FA"/>
    <w:rsid w:val="0014190C"/>
    <w:rsid w:val="001425CA"/>
    <w:rsid w:val="00142618"/>
    <w:rsid w:val="00142842"/>
    <w:rsid w:val="00142D75"/>
    <w:rsid w:val="00142E40"/>
    <w:rsid w:val="001448D1"/>
    <w:rsid w:val="00144CCA"/>
    <w:rsid w:val="00145FDC"/>
    <w:rsid w:val="0014698C"/>
    <w:rsid w:val="00146EE9"/>
    <w:rsid w:val="00147AA3"/>
    <w:rsid w:val="00150360"/>
    <w:rsid w:val="00150B1E"/>
    <w:rsid w:val="00150D77"/>
    <w:rsid w:val="00151780"/>
    <w:rsid w:val="00151B22"/>
    <w:rsid w:val="001525C6"/>
    <w:rsid w:val="00152FD5"/>
    <w:rsid w:val="0015377E"/>
    <w:rsid w:val="00153C5A"/>
    <w:rsid w:val="00155016"/>
    <w:rsid w:val="001551A2"/>
    <w:rsid w:val="00155BF6"/>
    <w:rsid w:val="0015658D"/>
    <w:rsid w:val="00157AD5"/>
    <w:rsid w:val="00160B2C"/>
    <w:rsid w:val="00160D5E"/>
    <w:rsid w:val="0016102A"/>
    <w:rsid w:val="00161A9D"/>
    <w:rsid w:val="001621DF"/>
    <w:rsid w:val="00162AC7"/>
    <w:rsid w:val="001634CE"/>
    <w:rsid w:val="0016398F"/>
    <w:rsid w:val="001639FA"/>
    <w:rsid w:val="00163C86"/>
    <w:rsid w:val="00163F6F"/>
    <w:rsid w:val="00165792"/>
    <w:rsid w:val="00166219"/>
    <w:rsid w:val="0016651A"/>
    <w:rsid w:val="0016722D"/>
    <w:rsid w:val="00167437"/>
    <w:rsid w:val="0017033B"/>
    <w:rsid w:val="00171353"/>
    <w:rsid w:val="00171B22"/>
    <w:rsid w:val="001738F5"/>
    <w:rsid w:val="00173AA4"/>
    <w:rsid w:val="00174739"/>
    <w:rsid w:val="001748FF"/>
    <w:rsid w:val="001771D0"/>
    <w:rsid w:val="00177C76"/>
    <w:rsid w:val="001817AC"/>
    <w:rsid w:val="00181D10"/>
    <w:rsid w:val="00183FE6"/>
    <w:rsid w:val="00184694"/>
    <w:rsid w:val="00185B08"/>
    <w:rsid w:val="0018645F"/>
    <w:rsid w:val="00187563"/>
    <w:rsid w:val="00187A88"/>
    <w:rsid w:val="001902D6"/>
    <w:rsid w:val="00190574"/>
    <w:rsid w:val="0019100D"/>
    <w:rsid w:val="0019254B"/>
    <w:rsid w:val="001926C3"/>
    <w:rsid w:val="001926E8"/>
    <w:rsid w:val="00192D29"/>
    <w:rsid w:val="001932C0"/>
    <w:rsid w:val="00193D8A"/>
    <w:rsid w:val="00194D95"/>
    <w:rsid w:val="001960C9"/>
    <w:rsid w:val="001978D7"/>
    <w:rsid w:val="001A01FC"/>
    <w:rsid w:val="001A0B18"/>
    <w:rsid w:val="001A36F5"/>
    <w:rsid w:val="001A3757"/>
    <w:rsid w:val="001A4D3C"/>
    <w:rsid w:val="001A56BA"/>
    <w:rsid w:val="001A6CE1"/>
    <w:rsid w:val="001B05B0"/>
    <w:rsid w:val="001B0E53"/>
    <w:rsid w:val="001B10BF"/>
    <w:rsid w:val="001B1AF7"/>
    <w:rsid w:val="001B1B97"/>
    <w:rsid w:val="001B1FEE"/>
    <w:rsid w:val="001B21AE"/>
    <w:rsid w:val="001B2359"/>
    <w:rsid w:val="001B36F9"/>
    <w:rsid w:val="001B3AFA"/>
    <w:rsid w:val="001B5436"/>
    <w:rsid w:val="001B65A0"/>
    <w:rsid w:val="001B6773"/>
    <w:rsid w:val="001B7301"/>
    <w:rsid w:val="001B7374"/>
    <w:rsid w:val="001B7636"/>
    <w:rsid w:val="001B78EF"/>
    <w:rsid w:val="001C08B0"/>
    <w:rsid w:val="001C0D61"/>
    <w:rsid w:val="001C16AA"/>
    <w:rsid w:val="001C32E2"/>
    <w:rsid w:val="001C4A3A"/>
    <w:rsid w:val="001C59CB"/>
    <w:rsid w:val="001C5FEB"/>
    <w:rsid w:val="001C68BC"/>
    <w:rsid w:val="001C70FF"/>
    <w:rsid w:val="001C77CB"/>
    <w:rsid w:val="001D09F6"/>
    <w:rsid w:val="001D0FB7"/>
    <w:rsid w:val="001D12A0"/>
    <w:rsid w:val="001D134B"/>
    <w:rsid w:val="001D2AA8"/>
    <w:rsid w:val="001D3394"/>
    <w:rsid w:val="001D3A8C"/>
    <w:rsid w:val="001D3C9A"/>
    <w:rsid w:val="001D4423"/>
    <w:rsid w:val="001D4774"/>
    <w:rsid w:val="001D5685"/>
    <w:rsid w:val="001D5F1F"/>
    <w:rsid w:val="001D6474"/>
    <w:rsid w:val="001D7F40"/>
    <w:rsid w:val="001E2165"/>
    <w:rsid w:val="001E25F7"/>
    <w:rsid w:val="001E36A6"/>
    <w:rsid w:val="001E49B1"/>
    <w:rsid w:val="001E5FEA"/>
    <w:rsid w:val="001E7564"/>
    <w:rsid w:val="001E7FE8"/>
    <w:rsid w:val="001F0854"/>
    <w:rsid w:val="001F0C27"/>
    <w:rsid w:val="001F0D5F"/>
    <w:rsid w:val="001F10F4"/>
    <w:rsid w:val="001F2048"/>
    <w:rsid w:val="001F343A"/>
    <w:rsid w:val="001F3AB2"/>
    <w:rsid w:val="001F4B80"/>
    <w:rsid w:val="001F674C"/>
    <w:rsid w:val="001F737D"/>
    <w:rsid w:val="001F7F03"/>
    <w:rsid w:val="00200505"/>
    <w:rsid w:val="002005A7"/>
    <w:rsid w:val="00200C5B"/>
    <w:rsid w:val="0020106C"/>
    <w:rsid w:val="00201143"/>
    <w:rsid w:val="0020139F"/>
    <w:rsid w:val="002014CA"/>
    <w:rsid w:val="00202A65"/>
    <w:rsid w:val="002033E2"/>
    <w:rsid w:val="0020358F"/>
    <w:rsid w:val="0020369A"/>
    <w:rsid w:val="0020483B"/>
    <w:rsid w:val="0020658A"/>
    <w:rsid w:val="0020733F"/>
    <w:rsid w:val="0020785D"/>
    <w:rsid w:val="00207A4F"/>
    <w:rsid w:val="00207FC6"/>
    <w:rsid w:val="00211F8D"/>
    <w:rsid w:val="00212384"/>
    <w:rsid w:val="00212844"/>
    <w:rsid w:val="002136FE"/>
    <w:rsid w:val="00214582"/>
    <w:rsid w:val="00215299"/>
    <w:rsid w:val="00222F38"/>
    <w:rsid w:val="002232BC"/>
    <w:rsid w:val="00223B84"/>
    <w:rsid w:val="0022428C"/>
    <w:rsid w:val="0022585A"/>
    <w:rsid w:val="00226B62"/>
    <w:rsid w:val="002271A9"/>
    <w:rsid w:val="00227BF9"/>
    <w:rsid w:val="00227EC4"/>
    <w:rsid w:val="0023091E"/>
    <w:rsid w:val="00231914"/>
    <w:rsid w:val="00231FBF"/>
    <w:rsid w:val="002323FD"/>
    <w:rsid w:val="0023242A"/>
    <w:rsid w:val="00232432"/>
    <w:rsid w:val="0023468E"/>
    <w:rsid w:val="00234C77"/>
    <w:rsid w:val="00234F42"/>
    <w:rsid w:val="00236564"/>
    <w:rsid w:val="0023670C"/>
    <w:rsid w:val="002369B3"/>
    <w:rsid w:val="002372B2"/>
    <w:rsid w:val="00237DF8"/>
    <w:rsid w:val="00241376"/>
    <w:rsid w:val="00242FAD"/>
    <w:rsid w:val="00243B28"/>
    <w:rsid w:val="00243D6E"/>
    <w:rsid w:val="00244444"/>
    <w:rsid w:val="002453E8"/>
    <w:rsid w:val="00245DCD"/>
    <w:rsid w:val="0024654B"/>
    <w:rsid w:val="00247BA4"/>
    <w:rsid w:val="002501A9"/>
    <w:rsid w:val="00250696"/>
    <w:rsid w:val="00251043"/>
    <w:rsid w:val="002526D9"/>
    <w:rsid w:val="00252D5C"/>
    <w:rsid w:val="00253B67"/>
    <w:rsid w:val="00254327"/>
    <w:rsid w:val="00254A5D"/>
    <w:rsid w:val="00254D45"/>
    <w:rsid w:val="00254E0B"/>
    <w:rsid w:val="00257834"/>
    <w:rsid w:val="00263872"/>
    <w:rsid w:val="0026393C"/>
    <w:rsid w:val="0026723B"/>
    <w:rsid w:val="00270DC1"/>
    <w:rsid w:val="00273E55"/>
    <w:rsid w:val="0027454A"/>
    <w:rsid w:val="002745D1"/>
    <w:rsid w:val="0027492E"/>
    <w:rsid w:val="00274A3A"/>
    <w:rsid w:val="002757B5"/>
    <w:rsid w:val="002766B2"/>
    <w:rsid w:val="002769FE"/>
    <w:rsid w:val="002776DD"/>
    <w:rsid w:val="00280163"/>
    <w:rsid w:val="00280253"/>
    <w:rsid w:val="002804E3"/>
    <w:rsid w:val="002815F0"/>
    <w:rsid w:val="0028372C"/>
    <w:rsid w:val="00284098"/>
    <w:rsid w:val="00284371"/>
    <w:rsid w:val="00284F33"/>
    <w:rsid w:val="00285659"/>
    <w:rsid w:val="002857C8"/>
    <w:rsid w:val="00286ED9"/>
    <w:rsid w:val="002874E3"/>
    <w:rsid w:val="00290D62"/>
    <w:rsid w:val="00290D7C"/>
    <w:rsid w:val="002919EB"/>
    <w:rsid w:val="00291A4D"/>
    <w:rsid w:val="00292AE6"/>
    <w:rsid w:val="00292C36"/>
    <w:rsid w:val="002948D2"/>
    <w:rsid w:val="00294B19"/>
    <w:rsid w:val="00296584"/>
    <w:rsid w:val="002974EE"/>
    <w:rsid w:val="00297759"/>
    <w:rsid w:val="002A0B89"/>
    <w:rsid w:val="002A1E5E"/>
    <w:rsid w:val="002A2CAA"/>
    <w:rsid w:val="002A33BA"/>
    <w:rsid w:val="002A3600"/>
    <w:rsid w:val="002A3B5F"/>
    <w:rsid w:val="002A3B9F"/>
    <w:rsid w:val="002A3F86"/>
    <w:rsid w:val="002A5E03"/>
    <w:rsid w:val="002A646A"/>
    <w:rsid w:val="002A6BB6"/>
    <w:rsid w:val="002A7001"/>
    <w:rsid w:val="002A7265"/>
    <w:rsid w:val="002A7DB4"/>
    <w:rsid w:val="002B3063"/>
    <w:rsid w:val="002B5233"/>
    <w:rsid w:val="002B67AE"/>
    <w:rsid w:val="002C13FE"/>
    <w:rsid w:val="002C16DB"/>
    <w:rsid w:val="002C1DBE"/>
    <w:rsid w:val="002C35CE"/>
    <w:rsid w:val="002C4336"/>
    <w:rsid w:val="002C52F6"/>
    <w:rsid w:val="002C6765"/>
    <w:rsid w:val="002C7D28"/>
    <w:rsid w:val="002D040A"/>
    <w:rsid w:val="002D1414"/>
    <w:rsid w:val="002D1BA6"/>
    <w:rsid w:val="002D2070"/>
    <w:rsid w:val="002D21DC"/>
    <w:rsid w:val="002D452F"/>
    <w:rsid w:val="002D4531"/>
    <w:rsid w:val="002D558E"/>
    <w:rsid w:val="002D7D77"/>
    <w:rsid w:val="002D7EC0"/>
    <w:rsid w:val="002E231F"/>
    <w:rsid w:val="002E2462"/>
    <w:rsid w:val="002E29FA"/>
    <w:rsid w:val="002E4556"/>
    <w:rsid w:val="002E4918"/>
    <w:rsid w:val="002E495B"/>
    <w:rsid w:val="002E4E0D"/>
    <w:rsid w:val="002E599B"/>
    <w:rsid w:val="002E6F5E"/>
    <w:rsid w:val="002F2131"/>
    <w:rsid w:val="002F2467"/>
    <w:rsid w:val="002F26F8"/>
    <w:rsid w:val="002F3564"/>
    <w:rsid w:val="002F394C"/>
    <w:rsid w:val="002F532F"/>
    <w:rsid w:val="002F624C"/>
    <w:rsid w:val="0030084D"/>
    <w:rsid w:val="0030131F"/>
    <w:rsid w:val="003013AE"/>
    <w:rsid w:val="003029CC"/>
    <w:rsid w:val="00303374"/>
    <w:rsid w:val="00304A02"/>
    <w:rsid w:val="0030577B"/>
    <w:rsid w:val="00305A7A"/>
    <w:rsid w:val="0030657C"/>
    <w:rsid w:val="00307F58"/>
    <w:rsid w:val="00311D24"/>
    <w:rsid w:val="00312D4E"/>
    <w:rsid w:val="0031362A"/>
    <w:rsid w:val="003142D1"/>
    <w:rsid w:val="003147CF"/>
    <w:rsid w:val="00316126"/>
    <w:rsid w:val="00316D7C"/>
    <w:rsid w:val="00316E48"/>
    <w:rsid w:val="00317D1F"/>
    <w:rsid w:val="00320B46"/>
    <w:rsid w:val="00322711"/>
    <w:rsid w:val="003237F9"/>
    <w:rsid w:val="00323AD5"/>
    <w:rsid w:val="00324DE8"/>
    <w:rsid w:val="00324F73"/>
    <w:rsid w:val="0033146A"/>
    <w:rsid w:val="00331478"/>
    <w:rsid w:val="00331602"/>
    <w:rsid w:val="00332794"/>
    <w:rsid w:val="003332AD"/>
    <w:rsid w:val="0033475F"/>
    <w:rsid w:val="0033679D"/>
    <w:rsid w:val="003400EC"/>
    <w:rsid w:val="00340238"/>
    <w:rsid w:val="0034024E"/>
    <w:rsid w:val="00340E45"/>
    <w:rsid w:val="00340EC7"/>
    <w:rsid w:val="003445AC"/>
    <w:rsid w:val="003446B7"/>
    <w:rsid w:val="00344FE2"/>
    <w:rsid w:val="0034501B"/>
    <w:rsid w:val="00345CDB"/>
    <w:rsid w:val="003468AA"/>
    <w:rsid w:val="00350F8A"/>
    <w:rsid w:val="003525FD"/>
    <w:rsid w:val="00352877"/>
    <w:rsid w:val="0035386E"/>
    <w:rsid w:val="00353B83"/>
    <w:rsid w:val="0035426A"/>
    <w:rsid w:val="003550A1"/>
    <w:rsid w:val="00356A2D"/>
    <w:rsid w:val="00356E05"/>
    <w:rsid w:val="0036083B"/>
    <w:rsid w:val="00360AB4"/>
    <w:rsid w:val="003618BB"/>
    <w:rsid w:val="00362E7A"/>
    <w:rsid w:val="00364A2D"/>
    <w:rsid w:val="00364CD5"/>
    <w:rsid w:val="003651C3"/>
    <w:rsid w:val="00370290"/>
    <w:rsid w:val="00370ED9"/>
    <w:rsid w:val="00371593"/>
    <w:rsid w:val="003741C2"/>
    <w:rsid w:val="00375707"/>
    <w:rsid w:val="00376C41"/>
    <w:rsid w:val="00376E6A"/>
    <w:rsid w:val="0037717B"/>
    <w:rsid w:val="00377766"/>
    <w:rsid w:val="00377A64"/>
    <w:rsid w:val="00377A6F"/>
    <w:rsid w:val="00381E91"/>
    <w:rsid w:val="00381F5A"/>
    <w:rsid w:val="00382AFD"/>
    <w:rsid w:val="003839F2"/>
    <w:rsid w:val="00383C29"/>
    <w:rsid w:val="003853AB"/>
    <w:rsid w:val="00385EC6"/>
    <w:rsid w:val="00386737"/>
    <w:rsid w:val="00390315"/>
    <w:rsid w:val="00392BF6"/>
    <w:rsid w:val="00394236"/>
    <w:rsid w:val="003958DE"/>
    <w:rsid w:val="00395D32"/>
    <w:rsid w:val="0039713E"/>
    <w:rsid w:val="00397340"/>
    <w:rsid w:val="00397680"/>
    <w:rsid w:val="003A0098"/>
    <w:rsid w:val="003A1C2E"/>
    <w:rsid w:val="003A30B7"/>
    <w:rsid w:val="003A3176"/>
    <w:rsid w:val="003A4CF9"/>
    <w:rsid w:val="003A70B5"/>
    <w:rsid w:val="003B0C2C"/>
    <w:rsid w:val="003B1508"/>
    <w:rsid w:val="003B164D"/>
    <w:rsid w:val="003B1D02"/>
    <w:rsid w:val="003B2C85"/>
    <w:rsid w:val="003B3363"/>
    <w:rsid w:val="003B3690"/>
    <w:rsid w:val="003B529A"/>
    <w:rsid w:val="003B5DA4"/>
    <w:rsid w:val="003B6226"/>
    <w:rsid w:val="003B6C54"/>
    <w:rsid w:val="003B78D8"/>
    <w:rsid w:val="003B7C88"/>
    <w:rsid w:val="003C02A1"/>
    <w:rsid w:val="003C1BE3"/>
    <w:rsid w:val="003C1F97"/>
    <w:rsid w:val="003C32C5"/>
    <w:rsid w:val="003C541F"/>
    <w:rsid w:val="003C59E9"/>
    <w:rsid w:val="003C64BB"/>
    <w:rsid w:val="003C6601"/>
    <w:rsid w:val="003C7B55"/>
    <w:rsid w:val="003D0C7D"/>
    <w:rsid w:val="003D1578"/>
    <w:rsid w:val="003D1914"/>
    <w:rsid w:val="003D1A2D"/>
    <w:rsid w:val="003D1D50"/>
    <w:rsid w:val="003D3110"/>
    <w:rsid w:val="003D5254"/>
    <w:rsid w:val="003D5390"/>
    <w:rsid w:val="003D565A"/>
    <w:rsid w:val="003D66B0"/>
    <w:rsid w:val="003D6E8D"/>
    <w:rsid w:val="003D78CE"/>
    <w:rsid w:val="003D7D9B"/>
    <w:rsid w:val="003E013C"/>
    <w:rsid w:val="003E3143"/>
    <w:rsid w:val="003E3591"/>
    <w:rsid w:val="003E3794"/>
    <w:rsid w:val="003E38E6"/>
    <w:rsid w:val="003E3FC3"/>
    <w:rsid w:val="003E43D3"/>
    <w:rsid w:val="003E5009"/>
    <w:rsid w:val="003E522C"/>
    <w:rsid w:val="003E56EB"/>
    <w:rsid w:val="003F0D85"/>
    <w:rsid w:val="003F12D3"/>
    <w:rsid w:val="003F1B06"/>
    <w:rsid w:val="003F2396"/>
    <w:rsid w:val="003F2BFA"/>
    <w:rsid w:val="003F3377"/>
    <w:rsid w:val="003F38D9"/>
    <w:rsid w:val="00400337"/>
    <w:rsid w:val="004008BA"/>
    <w:rsid w:val="00402362"/>
    <w:rsid w:val="0040255D"/>
    <w:rsid w:val="00402C12"/>
    <w:rsid w:val="00402DB1"/>
    <w:rsid w:val="00403D8D"/>
    <w:rsid w:val="0040474B"/>
    <w:rsid w:val="0040559C"/>
    <w:rsid w:val="00405D93"/>
    <w:rsid w:val="00405FD7"/>
    <w:rsid w:val="004061CF"/>
    <w:rsid w:val="0041154D"/>
    <w:rsid w:val="00412E19"/>
    <w:rsid w:val="004130D7"/>
    <w:rsid w:val="00413E10"/>
    <w:rsid w:val="004140F6"/>
    <w:rsid w:val="004142DC"/>
    <w:rsid w:val="00414342"/>
    <w:rsid w:val="00414EA0"/>
    <w:rsid w:val="00416082"/>
    <w:rsid w:val="00416C94"/>
    <w:rsid w:val="00417079"/>
    <w:rsid w:val="00417902"/>
    <w:rsid w:val="00417A9C"/>
    <w:rsid w:val="00420883"/>
    <w:rsid w:val="00421155"/>
    <w:rsid w:val="004211C0"/>
    <w:rsid w:val="00421408"/>
    <w:rsid w:val="00421815"/>
    <w:rsid w:val="00421C0D"/>
    <w:rsid w:val="00422061"/>
    <w:rsid w:val="00423165"/>
    <w:rsid w:val="004251DC"/>
    <w:rsid w:val="00425522"/>
    <w:rsid w:val="004261EF"/>
    <w:rsid w:val="00426542"/>
    <w:rsid w:val="00426F9E"/>
    <w:rsid w:val="00427846"/>
    <w:rsid w:val="004278A4"/>
    <w:rsid w:val="00430B9C"/>
    <w:rsid w:val="00432EEC"/>
    <w:rsid w:val="00434770"/>
    <w:rsid w:val="00436CF1"/>
    <w:rsid w:val="00436F80"/>
    <w:rsid w:val="004377FE"/>
    <w:rsid w:val="00437801"/>
    <w:rsid w:val="00440508"/>
    <w:rsid w:val="00440710"/>
    <w:rsid w:val="0044163A"/>
    <w:rsid w:val="004416A7"/>
    <w:rsid w:val="0044378D"/>
    <w:rsid w:val="004444FD"/>
    <w:rsid w:val="0044473B"/>
    <w:rsid w:val="004453DB"/>
    <w:rsid w:val="00445895"/>
    <w:rsid w:val="00445DD2"/>
    <w:rsid w:val="00450160"/>
    <w:rsid w:val="00450798"/>
    <w:rsid w:val="00453D12"/>
    <w:rsid w:val="00453D22"/>
    <w:rsid w:val="00454A04"/>
    <w:rsid w:val="00454BA9"/>
    <w:rsid w:val="00454E0F"/>
    <w:rsid w:val="00455107"/>
    <w:rsid w:val="00455C4F"/>
    <w:rsid w:val="00456548"/>
    <w:rsid w:val="0045755A"/>
    <w:rsid w:val="00457EC7"/>
    <w:rsid w:val="00460367"/>
    <w:rsid w:val="00460E4F"/>
    <w:rsid w:val="0046119E"/>
    <w:rsid w:val="004613CF"/>
    <w:rsid w:val="004619CD"/>
    <w:rsid w:val="00461F88"/>
    <w:rsid w:val="00465861"/>
    <w:rsid w:val="0046605A"/>
    <w:rsid w:val="004675C0"/>
    <w:rsid w:val="00470400"/>
    <w:rsid w:val="00470C31"/>
    <w:rsid w:val="00472204"/>
    <w:rsid w:val="00472221"/>
    <w:rsid w:val="004744A5"/>
    <w:rsid w:val="00475CA7"/>
    <w:rsid w:val="0047660F"/>
    <w:rsid w:val="00477069"/>
    <w:rsid w:val="00480196"/>
    <w:rsid w:val="00481094"/>
    <w:rsid w:val="00481702"/>
    <w:rsid w:val="00481C8D"/>
    <w:rsid w:val="00482023"/>
    <w:rsid w:val="00483CE8"/>
    <w:rsid w:val="00484E1C"/>
    <w:rsid w:val="004850E5"/>
    <w:rsid w:val="00485DAB"/>
    <w:rsid w:val="00485ED0"/>
    <w:rsid w:val="00487154"/>
    <w:rsid w:val="00487272"/>
    <w:rsid w:val="00487E5E"/>
    <w:rsid w:val="00490262"/>
    <w:rsid w:val="00490405"/>
    <w:rsid w:val="00490C23"/>
    <w:rsid w:val="00492E33"/>
    <w:rsid w:val="004936C9"/>
    <w:rsid w:val="00493D36"/>
    <w:rsid w:val="0049471B"/>
    <w:rsid w:val="004948EF"/>
    <w:rsid w:val="004955FC"/>
    <w:rsid w:val="004966B6"/>
    <w:rsid w:val="00496E4D"/>
    <w:rsid w:val="004A0235"/>
    <w:rsid w:val="004A049A"/>
    <w:rsid w:val="004A39C8"/>
    <w:rsid w:val="004A4E2B"/>
    <w:rsid w:val="004A4ED6"/>
    <w:rsid w:val="004A4F07"/>
    <w:rsid w:val="004A4FFC"/>
    <w:rsid w:val="004A5683"/>
    <w:rsid w:val="004A66ED"/>
    <w:rsid w:val="004B005E"/>
    <w:rsid w:val="004B1406"/>
    <w:rsid w:val="004B2770"/>
    <w:rsid w:val="004B6766"/>
    <w:rsid w:val="004B6EDB"/>
    <w:rsid w:val="004B712F"/>
    <w:rsid w:val="004B75CC"/>
    <w:rsid w:val="004B7692"/>
    <w:rsid w:val="004C0D86"/>
    <w:rsid w:val="004C14A5"/>
    <w:rsid w:val="004C1DE0"/>
    <w:rsid w:val="004C2888"/>
    <w:rsid w:val="004C297A"/>
    <w:rsid w:val="004C313E"/>
    <w:rsid w:val="004C35D5"/>
    <w:rsid w:val="004C3A2A"/>
    <w:rsid w:val="004C3EE5"/>
    <w:rsid w:val="004C4363"/>
    <w:rsid w:val="004C5BE2"/>
    <w:rsid w:val="004C635F"/>
    <w:rsid w:val="004C66B2"/>
    <w:rsid w:val="004C66E7"/>
    <w:rsid w:val="004C6B3D"/>
    <w:rsid w:val="004C760D"/>
    <w:rsid w:val="004C7C08"/>
    <w:rsid w:val="004C7D56"/>
    <w:rsid w:val="004D02A9"/>
    <w:rsid w:val="004D0389"/>
    <w:rsid w:val="004D0D0B"/>
    <w:rsid w:val="004D1D9E"/>
    <w:rsid w:val="004D293F"/>
    <w:rsid w:val="004D2AB4"/>
    <w:rsid w:val="004D2C24"/>
    <w:rsid w:val="004D3519"/>
    <w:rsid w:val="004D4337"/>
    <w:rsid w:val="004D43AC"/>
    <w:rsid w:val="004D499A"/>
    <w:rsid w:val="004D4E95"/>
    <w:rsid w:val="004D61B0"/>
    <w:rsid w:val="004D696C"/>
    <w:rsid w:val="004D77B6"/>
    <w:rsid w:val="004E062B"/>
    <w:rsid w:val="004E06DC"/>
    <w:rsid w:val="004E0F34"/>
    <w:rsid w:val="004E14B5"/>
    <w:rsid w:val="004E1540"/>
    <w:rsid w:val="004E3550"/>
    <w:rsid w:val="004E364A"/>
    <w:rsid w:val="004E462A"/>
    <w:rsid w:val="004E4662"/>
    <w:rsid w:val="004E5088"/>
    <w:rsid w:val="004E5FFE"/>
    <w:rsid w:val="004E7B3A"/>
    <w:rsid w:val="004F02E8"/>
    <w:rsid w:val="004F059A"/>
    <w:rsid w:val="004F2316"/>
    <w:rsid w:val="004F29CC"/>
    <w:rsid w:val="004F2BFA"/>
    <w:rsid w:val="004F2C19"/>
    <w:rsid w:val="004F3404"/>
    <w:rsid w:val="004F3AAC"/>
    <w:rsid w:val="004F3B90"/>
    <w:rsid w:val="004F4426"/>
    <w:rsid w:val="004F4959"/>
    <w:rsid w:val="004F4CD6"/>
    <w:rsid w:val="004F4F43"/>
    <w:rsid w:val="004F5236"/>
    <w:rsid w:val="004F5DE1"/>
    <w:rsid w:val="004F665D"/>
    <w:rsid w:val="004F71C0"/>
    <w:rsid w:val="004F78F4"/>
    <w:rsid w:val="004F79BB"/>
    <w:rsid w:val="00505255"/>
    <w:rsid w:val="00506A63"/>
    <w:rsid w:val="00506B9E"/>
    <w:rsid w:val="00506F45"/>
    <w:rsid w:val="00507211"/>
    <w:rsid w:val="005072F4"/>
    <w:rsid w:val="005113D1"/>
    <w:rsid w:val="005114B8"/>
    <w:rsid w:val="005117A5"/>
    <w:rsid w:val="00511C0F"/>
    <w:rsid w:val="0051269C"/>
    <w:rsid w:val="00514646"/>
    <w:rsid w:val="00515E21"/>
    <w:rsid w:val="00516CA0"/>
    <w:rsid w:val="0051714B"/>
    <w:rsid w:val="0052099D"/>
    <w:rsid w:val="00521CA3"/>
    <w:rsid w:val="005235B7"/>
    <w:rsid w:val="00526C50"/>
    <w:rsid w:val="00526DFE"/>
    <w:rsid w:val="0053035E"/>
    <w:rsid w:val="0053174E"/>
    <w:rsid w:val="00531AB7"/>
    <w:rsid w:val="00531F86"/>
    <w:rsid w:val="00532645"/>
    <w:rsid w:val="00532A3D"/>
    <w:rsid w:val="0053303D"/>
    <w:rsid w:val="0053328C"/>
    <w:rsid w:val="005337F1"/>
    <w:rsid w:val="00534083"/>
    <w:rsid w:val="00534E8C"/>
    <w:rsid w:val="00535605"/>
    <w:rsid w:val="00535C97"/>
    <w:rsid w:val="0053606D"/>
    <w:rsid w:val="005366B3"/>
    <w:rsid w:val="005368EC"/>
    <w:rsid w:val="00537424"/>
    <w:rsid w:val="00537668"/>
    <w:rsid w:val="00540C12"/>
    <w:rsid w:val="00543941"/>
    <w:rsid w:val="00545CC9"/>
    <w:rsid w:val="0054603A"/>
    <w:rsid w:val="00546D47"/>
    <w:rsid w:val="005474A2"/>
    <w:rsid w:val="00547B2B"/>
    <w:rsid w:val="005509D6"/>
    <w:rsid w:val="00550AD2"/>
    <w:rsid w:val="00550C19"/>
    <w:rsid w:val="005529C3"/>
    <w:rsid w:val="00553E7A"/>
    <w:rsid w:val="00554F01"/>
    <w:rsid w:val="00555926"/>
    <w:rsid w:val="0055593F"/>
    <w:rsid w:val="005569C4"/>
    <w:rsid w:val="00557D02"/>
    <w:rsid w:val="005601DA"/>
    <w:rsid w:val="005604B0"/>
    <w:rsid w:val="00560595"/>
    <w:rsid w:val="00560A7F"/>
    <w:rsid w:val="00561ACF"/>
    <w:rsid w:val="00561B13"/>
    <w:rsid w:val="00561DDD"/>
    <w:rsid w:val="005628FA"/>
    <w:rsid w:val="00562F3C"/>
    <w:rsid w:val="00565379"/>
    <w:rsid w:val="00565B5E"/>
    <w:rsid w:val="005664E1"/>
    <w:rsid w:val="00566911"/>
    <w:rsid w:val="00567771"/>
    <w:rsid w:val="0056780D"/>
    <w:rsid w:val="00570531"/>
    <w:rsid w:val="00570723"/>
    <w:rsid w:val="00571180"/>
    <w:rsid w:val="00572455"/>
    <w:rsid w:val="005731B1"/>
    <w:rsid w:val="00573951"/>
    <w:rsid w:val="00573A1C"/>
    <w:rsid w:val="00573E0F"/>
    <w:rsid w:val="00573F46"/>
    <w:rsid w:val="00574411"/>
    <w:rsid w:val="005745C3"/>
    <w:rsid w:val="00574941"/>
    <w:rsid w:val="00575777"/>
    <w:rsid w:val="0057784C"/>
    <w:rsid w:val="00580E86"/>
    <w:rsid w:val="005811FA"/>
    <w:rsid w:val="0058129E"/>
    <w:rsid w:val="00581945"/>
    <w:rsid w:val="00581A81"/>
    <w:rsid w:val="00582FDE"/>
    <w:rsid w:val="00583006"/>
    <w:rsid w:val="00583E85"/>
    <w:rsid w:val="00584745"/>
    <w:rsid w:val="005871F8"/>
    <w:rsid w:val="005872D9"/>
    <w:rsid w:val="00591A4D"/>
    <w:rsid w:val="00591CC8"/>
    <w:rsid w:val="00592BAF"/>
    <w:rsid w:val="00593D82"/>
    <w:rsid w:val="00594617"/>
    <w:rsid w:val="005948C5"/>
    <w:rsid w:val="00594C43"/>
    <w:rsid w:val="00594EA8"/>
    <w:rsid w:val="0059768D"/>
    <w:rsid w:val="00597BE2"/>
    <w:rsid w:val="005A01B2"/>
    <w:rsid w:val="005A0620"/>
    <w:rsid w:val="005A1338"/>
    <w:rsid w:val="005A165A"/>
    <w:rsid w:val="005A1A0A"/>
    <w:rsid w:val="005A1AF0"/>
    <w:rsid w:val="005A2D95"/>
    <w:rsid w:val="005A495B"/>
    <w:rsid w:val="005A5C82"/>
    <w:rsid w:val="005A60D0"/>
    <w:rsid w:val="005A664F"/>
    <w:rsid w:val="005A6675"/>
    <w:rsid w:val="005A678D"/>
    <w:rsid w:val="005A794C"/>
    <w:rsid w:val="005A7F05"/>
    <w:rsid w:val="005B2111"/>
    <w:rsid w:val="005B26BA"/>
    <w:rsid w:val="005B4344"/>
    <w:rsid w:val="005B5145"/>
    <w:rsid w:val="005B5395"/>
    <w:rsid w:val="005B562B"/>
    <w:rsid w:val="005B66D9"/>
    <w:rsid w:val="005B732D"/>
    <w:rsid w:val="005C0592"/>
    <w:rsid w:val="005C2989"/>
    <w:rsid w:val="005C3032"/>
    <w:rsid w:val="005C3735"/>
    <w:rsid w:val="005C3C85"/>
    <w:rsid w:val="005C4028"/>
    <w:rsid w:val="005C42B7"/>
    <w:rsid w:val="005C562B"/>
    <w:rsid w:val="005C5737"/>
    <w:rsid w:val="005C66BC"/>
    <w:rsid w:val="005C6F1F"/>
    <w:rsid w:val="005C72C6"/>
    <w:rsid w:val="005C7417"/>
    <w:rsid w:val="005C7620"/>
    <w:rsid w:val="005D0420"/>
    <w:rsid w:val="005D06A6"/>
    <w:rsid w:val="005D08F6"/>
    <w:rsid w:val="005D0B03"/>
    <w:rsid w:val="005D0FC7"/>
    <w:rsid w:val="005D1139"/>
    <w:rsid w:val="005D1150"/>
    <w:rsid w:val="005D2867"/>
    <w:rsid w:val="005D2C80"/>
    <w:rsid w:val="005D43EB"/>
    <w:rsid w:val="005D4F47"/>
    <w:rsid w:val="005D5387"/>
    <w:rsid w:val="005D683C"/>
    <w:rsid w:val="005D697A"/>
    <w:rsid w:val="005D75FE"/>
    <w:rsid w:val="005E0BB7"/>
    <w:rsid w:val="005E128D"/>
    <w:rsid w:val="005E1618"/>
    <w:rsid w:val="005E23C6"/>
    <w:rsid w:val="005E2835"/>
    <w:rsid w:val="005E2F4E"/>
    <w:rsid w:val="005E31D8"/>
    <w:rsid w:val="005E4100"/>
    <w:rsid w:val="005E50A6"/>
    <w:rsid w:val="005E5E5D"/>
    <w:rsid w:val="005E7CB3"/>
    <w:rsid w:val="005F068F"/>
    <w:rsid w:val="005F0A3E"/>
    <w:rsid w:val="005F11FD"/>
    <w:rsid w:val="005F188F"/>
    <w:rsid w:val="005F3309"/>
    <w:rsid w:val="005F3C31"/>
    <w:rsid w:val="005F5121"/>
    <w:rsid w:val="005F55B0"/>
    <w:rsid w:val="005F64DB"/>
    <w:rsid w:val="005F6B31"/>
    <w:rsid w:val="006002CB"/>
    <w:rsid w:val="00600807"/>
    <w:rsid w:val="006009C1"/>
    <w:rsid w:val="006022BA"/>
    <w:rsid w:val="00602B0C"/>
    <w:rsid w:val="00603A27"/>
    <w:rsid w:val="00604027"/>
    <w:rsid w:val="0060527C"/>
    <w:rsid w:val="006054EA"/>
    <w:rsid w:val="006057BD"/>
    <w:rsid w:val="00606A7E"/>
    <w:rsid w:val="006071B5"/>
    <w:rsid w:val="00611105"/>
    <w:rsid w:val="00612131"/>
    <w:rsid w:val="00612359"/>
    <w:rsid w:val="00612B11"/>
    <w:rsid w:val="00612C15"/>
    <w:rsid w:val="00613373"/>
    <w:rsid w:val="00615AA9"/>
    <w:rsid w:val="00615BAB"/>
    <w:rsid w:val="00616234"/>
    <w:rsid w:val="00616468"/>
    <w:rsid w:val="00616B10"/>
    <w:rsid w:val="0061768B"/>
    <w:rsid w:val="0062028C"/>
    <w:rsid w:val="006204BF"/>
    <w:rsid w:val="00620794"/>
    <w:rsid w:val="00624C7F"/>
    <w:rsid w:val="006251EF"/>
    <w:rsid w:val="00625280"/>
    <w:rsid w:val="00625571"/>
    <w:rsid w:val="006262A5"/>
    <w:rsid w:val="00626560"/>
    <w:rsid w:val="00626C7D"/>
    <w:rsid w:val="00626F08"/>
    <w:rsid w:val="00627755"/>
    <w:rsid w:val="006314E8"/>
    <w:rsid w:val="00631507"/>
    <w:rsid w:val="00631D27"/>
    <w:rsid w:val="0063271D"/>
    <w:rsid w:val="006330AA"/>
    <w:rsid w:val="0063316A"/>
    <w:rsid w:val="00633B4E"/>
    <w:rsid w:val="006351CD"/>
    <w:rsid w:val="0063588C"/>
    <w:rsid w:val="00635A71"/>
    <w:rsid w:val="006362C6"/>
    <w:rsid w:val="00637581"/>
    <w:rsid w:val="00640052"/>
    <w:rsid w:val="006424CB"/>
    <w:rsid w:val="00642D1C"/>
    <w:rsid w:val="00643CBC"/>
    <w:rsid w:val="00643F27"/>
    <w:rsid w:val="006452DC"/>
    <w:rsid w:val="00646052"/>
    <w:rsid w:val="0064628C"/>
    <w:rsid w:val="00646A0D"/>
    <w:rsid w:val="00647652"/>
    <w:rsid w:val="006503E7"/>
    <w:rsid w:val="006507D1"/>
    <w:rsid w:val="00650C02"/>
    <w:rsid w:val="0065189F"/>
    <w:rsid w:val="00651F33"/>
    <w:rsid w:val="00653D83"/>
    <w:rsid w:val="00654B9D"/>
    <w:rsid w:val="006557FD"/>
    <w:rsid w:val="00655EAC"/>
    <w:rsid w:val="006562A3"/>
    <w:rsid w:val="00656778"/>
    <w:rsid w:val="006570D2"/>
    <w:rsid w:val="00660DF3"/>
    <w:rsid w:val="006610EB"/>
    <w:rsid w:val="006615F9"/>
    <w:rsid w:val="00661972"/>
    <w:rsid w:val="00661DDF"/>
    <w:rsid w:val="00662CDC"/>
    <w:rsid w:val="00665C51"/>
    <w:rsid w:val="00666713"/>
    <w:rsid w:val="006679D5"/>
    <w:rsid w:val="00670643"/>
    <w:rsid w:val="00670B20"/>
    <w:rsid w:val="00671C3C"/>
    <w:rsid w:val="00672ED2"/>
    <w:rsid w:val="0067337A"/>
    <w:rsid w:val="00673CC5"/>
    <w:rsid w:val="00675119"/>
    <w:rsid w:val="00675869"/>
    <w:rsid w:val="006763F5"/>
    <w:rsid w:val="00676757"/>
    <w:rsid w:val="006805E0"/>
    <w:rsid w:val="006817BB"/>
    <w:rsid w:val="00681DFE"/>
    <w:rsid w:val="00682275"/>
    <w:rsid w:val="0068257A"/>
    <w:rsid w:val="00682C1C"/>
    <w:rsid w:val="0068486B"/>
    <w:rsid w:val="00686102"/>
    <w:rsid w:val="00686327"/>
    <w:rsid w:val="00687D38"/>
    <w:rsid w:val="00690977"/>
    <w:rsid w:val="00690DDD"/>
    <w:rsid w:val="00691BA9"/>
    <w:rsid w:val="00692038"/>
    <w:rsid w:val="00692FAF"/>
    <w:rsid w:val="00696FE8"/>
    <w:rsid w:val="00697229"/>
    <w:rsid w:val="006972F8"/>
    <w:rsid w:val="006A0B56"/>
    <w:rsid w:val="006A2CCE"/>
    <w:rsid w:val="006A3D9D"/>
    <w:rsid w:val="006A4365"/>
    <w:rsid w:val="006B0C10"/>
    <w:rsid w:val="006B0EE8"/>
    <w:rsid w:val="006B1D3A"/>
    <w:rsid w:val="006B27BB"/>
    <w:rsid w:val="006B2CD8"/>
    <w:rsid w:val="006B35CA"/>
    <w:rsid w:val="006B373F"/>
    <w:rsid w:val="006B3D2E"/>
    <w:rsid w:val="006B459C"/>
    <w:rsid w:val="006B69F9"/>
    <w:rsid w:val="006C1261"/>
    <w:rsid w:val="006C1D29"/>
    <w:rsid w:val="006C1E70"/>
    <w:rsid w:val="006C24A8"/>
    <w:rsid w:val="006C2767"/>
    <w:rsid w:val="006C282E"/>
    <w:rsid w:val="006C2CFB"/>
    <w:rsid w:val="006C3935"/>
    <w:rsid w:val="006C3A28"/>
    <w:rsid w:val="006C4436"/>
    <w:rsid w:val="006C4BEE"/>
    <w:rsid w:val="006C6052"/>
    <w:rsid w:val="006C72C5"/>
    <w:rsid w:val="006C7469"/>
    <w:rsid w:val="006C74B5"/>
    <w:rsid w:val="006C77ED"/>
    <w:rsid w:val="006D0865"/>
    <w:rsid w:val="006D12D3"/>
    <w:rsid w:val="006D243D"/>
    <w:rsid w:val="006D5B25"/>
    <w:rsid w:val="006E0166"/>
    <w:rsid w:val="006E0D1D"/>
    <w:rsid w:val="006E0EAB"/>
    <w:rsid w:val="006E1846"/>
    <w:rsid w:val="006E19A9"/>
    <w:rsid w:val="006E2208"/>
    <w:rsid w:val="006E3403"/>
    <w:rsid w:val="006E38A1"/>
    <w:rsid w:val="006E3A95"/>
    <w:rsid w:val="006E3C7A"/>
    <w:rsid w:val="006E41A6"/>
    <w:rsid w:val="006E4F31"/>
    <w:rsid w:val="006E6176"/>
    <w:rsid w:val="006E6F1B"/>
    <w:rsid w:val="006F02F5"/>
    <w:rsid w:val="006F0A5F"/>
    <w:rsid w:val="006F1269"/>
    <w:rsid w:val="006F19BF"/>
    <w:rsid w:val="006F1EAA"/>
    <w:rsid w:val="006F2BF5"/>
    <w:rsid w:val="006F3423"/>
    <w:rsid w:val="006F4915"/>
    <w:rsid w:val="006F4DA8"/>
    <w:rsid w:val="006F4DB7"/>
    <w:rsid w:val="006F52C2"/>
    <w:rsid w:val="006F5FC8"/>
    <w:rsid w:val="006F607A"/>
    <w:rsid w:val="006F64F1"/>
    <w:rsid w:val="006F7175"/>
    <w:rsid w:val="006F7326"/>
    <w:rsid w:val="00700032"/>
    <w:rsid w:val="007027A6"/>
    <w:rsid w:val="00702CEA"/>
    <w:rsid w:val="00704F63"/>
    <w:rsid w:val="00705423"/>
    <w:rsid w:val="00705E9D"/>
    <w:rsid w:val="00706085"/>
    <w:rsid w:val="00706A84"/>
    <w:rsid w:val="00707A80"/>
    <w:rsid w:val="00707D1A"/>
    <w:rsid w:val="007110DE"/>
    <w:rsid w:val="0071171C"/>
    <w:rsid w:val="00711735"/>
    <w:rsid w:val="00712297"/>
    <w:rsid w:val="00713826"/>
    <w:rsid w:val="00715230"/>
    <w:rsid w:val="0071638F"/>
    <w:rsid w:val="00716521"/>
    <w:rsid w:val="00716B7D"/>
    <w:rsid w:val="00717F90"/>
    <w:rsid w:val="00720494"/>
    <w:rsid w:val="00720630"/>
    <w:rsid w:val="00720922"/>
    <w:rsid w:val="00721AE3"/>
    <w:rsid w:val="00722B83"/>
    <w:rsid w:val="00723967"/>
    <w:rsid w:val="007244A5"/>
    <w:rsid w:val="00724A32"/>
    <w:rsid w:val="007254E2"/>
    <w:rsid w:val="007264C1"/>
    <w:rsid w:val="0072713B"/>
    <w:rsid w:val="007272DF"/>
    <w:rsid w:val="0073049A"/>
    <w:rsid w:val="0073080C"/>
    <w:rsid w:val="00730BE7"/>
    <w:rsid w:val="0073137F"/>
    <w:rsid w:val="007314A7"/>
    <w:rsid w:val="00733E05"/>
    <w:rsid w:val="00735097"/>
    <w:rsid w:val="007367B5"/>
    <w:rsid w:val="0073691F"/>
    <w:rsid w:val="007370BE"/>
    <w:rsid w:val="0073742F"/>
    <w:rsid w:val="00740496"/>
    <w:rsid w:val="007405B5"/>
    <w:rsid w:val="00741AC6"/>
    <w:rsid w:val="0074299F"/>
    <w:rsid w:val="00742B24"/>
    <w:rsid w:val="00744DA0"/>
    <w:rsid w:val="00745119"/>
    <w:rsid w:val="007451C8"/>
    <w:rsid w:val="00745566"/>
    <w:rsid w:val="00746A21"/>
    <w:rsid w:val="0074727D"/>
    <w:rsid w:val="00750080"/>
    <w:rsid w:val="00750127"/>
    <w:rsid w:val="007503A9"/>
    <w:rsid w:val="00751587"/>
    <w:rsid w:val="00752FEF"/>
    <w:rsid w:val="00754309"/>
    <w:rsid w:val="0075448D"/>
    <w:rsid w:val="007544FF"/>
    <w:rsid w:val="00754F06"/>
    <w:rsid w:val="00755368"/>
    <w:rsid w:val="00755A3E"/>
    <w:rsid w:val="00757B17"/>
    <w:rsid w:val="007604E2"/>
    <w:rsid w:val="007613D9"/>
    <w:rsid w:val="007627A3"/>
    <w:rsid w:val="00762B89"/>
    <w:rsid w:val="00762F65"/>
    <w:rsid w:val="0076363F"/>
    <w:rsid w:val="00763757"/>
    <w:rsid w:val="00765FEB"/>
    <w:rsid w:val="007667C8"/>
    <w:rsid w:val="00766A92"/>
    <w:rsid w:val="007702AA"/>
    <w:rsid w:val="007704CA"/>
    <w:rsid w:val="007705F3"/>
    <w:rsid w:val="00770F04"/>
    <w:rsid w:val="00770FA5"/>
    <w:rsid w:val="00772BAC"/>
    <w:rsid w:val="00772CF0"/>
    <w:rsid w:val="00774963"/>
    <w:rsid w:val="00776B4A"/>
    <w:rsid w:val="00776C86"/>
    <w:rsid w:val="00781D9F"/>
    <w:rsid w:val="0078248D"/>
    <w:rsid w:val="00782535"/>
    <w:rsid w:val="00782D21"/>
    <w:rsid w:val="00782EBD"/>
    <w:rsid w:val="0078301C"/>
    <w:rsid w:val="00783476"/>
    <w:rsid w:val="00784095"/>
    <w:rsid w:val="00784110"/>
    <w:rsid w:val="00784167"/>
    <w:rsid w:val="0078463A"/>
    <w:rsid w:val="00784780"/>
    <w:rsid w:val="00784ED8"/>
    <w:rsid w:val="00785E81"/>
    <w:rsid w:val="007863D9"/>
    <w:rsid w:val="0078656C"/>
    <w:rsid w:val="00786DAA"/>
    <w:rsid w:val="0079024E"/>
    <w:rsid w:val="00790FB3"/>
    <w:rsid w:val="00791457"/>
    <w:rsid w:val="0079177E"/>
    <w:rsid w:val="00792BF0"/>
    <w:rsid w:val="0079408B"/>
    <w:rsid w:val="007959D2"/>
    <w:rsid w:val="007961E0"/>
    <w:rsid w:val="00796B52"/>
    <w:rsid w:val="007973DA"/>
    <w:rsid w:val="00797485"/>
    <w:rsid w:val="00797993"/>
    <w:rsid w:val="007A0892"/>
    <w:rsid w:val="007A08C3"/>
    <w:rsid w:val="007A0C9C"/>
    <w:rsid w:val="007A182F"/>
    <w:rsid w:val="007A1F0B"/>
    <w:rsid w:val="007A211B"/>
    <w:rsid w:val="007A21FE"/>
    <w:rsid w:val="007A2C93"/>
    <w:rsid w:val="007A3041"/>
    <w:rsid w:val="007A3B91"/>
    <w:rsid w:val="007A49B9"/>
    <w:rsid w:val="007A50FB"/>
    <w:rsid w:val="007A6657"/>
    <w:rsid w:val="007A7250"/>
    <w:rsid w:val="007A73A1"/>
    <w:rsid w:val="007A7540"/>
    <w:rsid w:val="007A777F"/>
    <w:rsid w:val="007B018A"/>
    <w:rsid w:val="007B1615"/>
    <w:rsid w:val="007B3BD2"/>
    <w:rsid w:val="007B6310"/>
    <w:rsid w:val="007B6633"/>
    <w:rsid w:val="007C0D58"/>
    <w:rsid w:val="007C0EDC"/>
    <w:rsid w:val="007C1CDC"/>
    <w:rsid w:val="007C438A"/>
    <w:rsid w:val="007C4513"/>
    <w:rsid w:val="007C4575"/>
    <w:rsid w:val="007C48F7"/>
    <w:rsid w:val="007C506B"/>
    <w:rsid w:val="007C569B"/>
    <w:rsid w:val="007C59A0"/>
    <w:rsid w:val="007C5D7D"/>
    <w:rsid w:val="007C63E4"/>
    <w:rsid w:val="007C6B19"/>
    <w:rsid w:val="007C73A0"/>
    <w:rsid w:val="007D0C8E"/>
    <w:rsid w:val="007D0EF0"/>
    <w:rsid w:val="007D1E17"/>
    <w:rsid w:val="007D24D9"/>
    <w:rsid w:val="007D26D5"/>
    <w:rsid w:val="007D2E66"/>
    <w:rsid w:val="007D2E79"/>
    <w:rsid w:val="007D38CD"/>
    <w:rsid w:val="007D399E"/>
    <w:rsid w:val="007D5333"/>
    <w:rsid w:val="007D74D2"/>
    <w:rsid w:val="007E05C9"/>
    <w:rsid w:val="007E0D3E"/>
    <w:rsid w:val="007E14DF"/>
    <w:rsid w:val="007E1AD7"/>
    <w:rsid w:val="007E1EAC"/>
    <w:rsid w:val="007E23BE"/>
    <w:rsid w:val="007E49EF"/>
    <w:rsid w:val="007E5B54"/>
    <w:rsid w:val="007E5BE9"/>
    <w:rsid w:val="007E60F0"/>
    <w:rsid w:val="007E7730"/>
    <w:rsid w:val="007E7BED"/>
    <w:rsid w:val="007E7C21"/>
    <w:rsid w:val="007E7FC3"/>
    <w:rsid w:val="007F066F"/>
    <w:rsid w:val="007F067F"/>
    <w:rsid w:val="007F068D"/>
    <w:rsid w:val="007F2300"/>
    <w:rsid w:val="007F239E"/>
    <w:rsid w:val="007F2A7F"/>
    <w:rsid w:val="007F3A60"/>
    <w:rsid w:val="007F3F00"/>
    <w:rsid w:val="007F4331"/>
    <w:rsid w:val="007F48C0"/>
    <w:rsid w:val="007F4D97"/>
    <w:rsid w:val="007F50B9"/>
    <w:rsid w:val="007F55BB"/>
    <w:rsid w:val="007F6CE9"/>
    <w:rsid w:val="00800EDD"/>
    <w:rsid w:val="00801B37"/>
    <w:rsid w:val="00802794"/>
    <w:rsid w:val="00802D07"/>
    <w:rsid w:val="00803486"/>
    <w:rsid w:val="008048AC"/>
    <w:rsid w:val="008049A4"/>
    <w:rsid w:val="00804C56"/>
    <w:rsid w:val="00804C97"/>
    <w:rsid w:val="008066AA"/>
    <w:rsid w:val="00806FA3"/>
    <w:rsid w:val="008115D4"/>
    <w:rsid w:val="00811B7A"/>
    <w:rsid w:val="00811ECE"/>
    <w:rsid w:val="00811F8E"/>
    <w:rsid w:val="00814424"/>
    <w:rsid w:val="00815AF8"/>
    <w:rsid w:val="00816275"/>
    <w:rsid w:val="008164E9"/>
    <w:rsid w:val="008169AF"/>
    <w:rsid w:val="00816DA6"/>
    <w:rsid w:val="00817580"/>
    <w:rsid w:val="00817FDB"/>
    <w:rsid w:val="0082034A"/>
    <w:rsid w:val="0082039D"/>
    <w:rsid w:val="00820F36"/>
    <w:rsid w:val="008219D0"/>
    <w:rsid w:val="00821CF0"/>
    <w:rsid w:val="00822873"/>
    <w:rsid w:val="00823F64"/>
    <w:rsid w:val="00824585"/>
    <w:rsid w:val="00824DF5"/>
    <w:rsid w:val="008258DB"/>
    <w:rsid w:val="00825CD5"/>
    <w:rsid w:val="0082645E"/>
    <w:rsid w:val="008303A9"/>
    <w:rsid w:val="00831153"/>
    <w:rsid w:val="00831A7F"/>
    <w:rsid w:val="00831BC3"/>
    <w:rsid w:val="0083225E"/>
    <w:rsid w:val="008325F3"/>
    <w:rsid w:val="00834310"/>
    <w:rsid w:val="008350E1"/>
    <w:rsid w:val="00835F15"/>
    <w:rsid w:val="0083621A"/>
    <w:rsid w:val="00836AB7"/>
    <w:rsid w:val="00836CB1"/>
    <w:rsid w:val="00836D2E"/>
    <w:rsid w:val="00837CF8"/>
    <w:rsid w:val="00840662"/>
    <w:rsid w:val="00840A13"/>
    <w:rsid w:val="00840B96"/>
    <w:rsid w:val="00840C72"/>
    <w:rsid w:val="0084109C"/>
    <w:rsid w:val="00841782"/>
    <w:rsid w:val="00841F84"/>
    <w:rsid w:val="00842901"/>
    <w:rsid w:val="00842ADE"/>
    <w:rsid w:val="00843FC8"/>
    <w:rsid w:val="008441A6"/>
    <w:rsid w:val="0084475F"/>
    <w:rsid w:val="008450C8"/>
    <w:rsid w:val="00845D2C"/>
    <w:rsid w:val="008461B5"/>
    <w:rsid w:val="00846332"/>
    <w:rsid w:val="00846A0D"/>
    <w:rsid w:val="00847503"/>
    <w:rsid w:val="0084761F"/>
    <w:rsid w:val="008501D9"/>
    <w:rsid w:val="0085077F"/>
    <w:rsid w:val="00850C10"/>
    <w:rsid w:val="00850F16"/>
    <w:rsid w:val="0085436D"/>
    <w:rsid w:val="008552FE"/>
    <w:rsid w:val="00856066"/>
    <w:rsid w:val="00856392"/>
    <w:rsid w:val="0085718E"/>
    <w:rsid w:val="00857333"/>
    <w:rsid w:val="0085736B"/>
    <w:rsid w:val="00857FD2"/>
    <w:rsid w:val="008607F4"/>
    <w:rsid w:val="00860AC3"/>
    <w:rsid w:val="0086119D"/>
    <w:rsid w:val="008614B4"/>
    <w:rsid w:val="00863D74"/>
    <w:rsid w:val="00863E5C"/>
    <w:rsid w:val="008640C5"/>
    <w:rsid w:val="00864B58"/>
    <w:rsid w:val="008651C0"/>
    <w:rsid w:val="00865DD9"/>
    <w:rsid w:val="00865E26"/>
    <w:rsid w:val="0086694E"/>
    <w:rsid w:val="00870555"/>
    <w:rsid w:val="00870D54"/>
    <w:rsid w:val="0087267F"/>
    <w:rsid w:val="0087338A"/>
    <w:rsid w:val="0087534A"/>
    <w:rsid w:val="0087547A"/>
    <w:rsid w:val="00875E91"/>
    <w:rsid w:val="00876247"/>
    <w:rsid w:val="00876A72"/>
    <w:rsid w:val="00876A74"/>
    <w:rsid w:val="00877503"/>
    <w:rsid w:val="0088052F"/>
    <w:rsid w:val="0088081E"/>
    <w:rsid w:val="008811BF"/>
    <w:rsid w:val="00881A99"/>
    <w:rsid w:val="00881CB1"/>
    <w:rsid w:val="00881E5B"/>
    <w:rsid w:val="00882358"/>
    <w:rsid w:val="00883953"/>
    <w:rsid w:val="00883B5A"/>
    <w:rsid w:val="00883E89"/>
    <w:rsid w:val="00884641"/>
    <w:rsid w:val="00886A75"/>
    <w:rsid w:val="008870F1"/>
    <w:rsid w:val="008915F7"/>
    <w:rsid w:val="0089196F"/>
    <w:rsid w:val="00892111"/>
    <w:rsid w:val="008926FF"/>
    <w:rsid w:val="00893E92"/>
    <w:rsid w:val="00894EEC"/>
    <w:rsid w:val="00895636"/>
    <w:rsid w:val="00895767"/>
    <w:rsid w:val="008964B5"/>
    <w:rsid w:val="00897F5E"/>
    <w:rsid w:val="008A0292"/>
    <w:rsid w:val="008A1043"/>
    <w:rsid w:val="008A11A9"/>
    <w:rsid w:val="008A2262"/>
    <w:rsid w:val="008A393E"/>
    <w:rsid w:val="008A3FF5"/>
    <w:rsid w:val="008A44D9"/>
    <w:rsid w:val="008A529A"/>
    <w:rsid w:val="008A73F4"/>
    <w:rsid w:val="008A7853"/>
    <w:rsid w:val="008A7FF9"/>
    <w:rsid w:val="008B0090"/>
    <w:rsid w:val="008B32BC"/>
    <w:rsid w:val="008B402A"/>
    <w:rsid w:val="008B591F"/>
    <w:rsid w:val="008B6A65"/>
    <w:rsid w:val="008B6CBC"/>
    <w:rsid w:val="008B6F56"/>
    <w:rsid w:val="008B7BFB"/>
    <w:rsid w:val="008C011C"/>
    <w:rsid w:val="008C08AE"/>
    <w:rsid w:val="008C0A74"/>
    <w:rsid w:val="008C0ABA"/>
    <w:rsid w:val="008C0B61"/>
    <w:rsid w:val="008C1425"/>
    <w:rsid w:val="008C3DF4"/>
    <w:rsid w:val="008C45D6"/>
    <w:rsid w:val="008C4ABF"/>
    <w:rsid w:val="008C5938"/>
    <w:rsid w:val="008C6D07"/>
    <w:rsid w:val="008C7F86"/>
    <w:rsid w:val="008D0B4B"/>
    <w:rsid w:val="008D0C4E"/>
    <w:rsid w:val="008D1668"/>
    <w:rsid w:val="008D2364"/>
    <w:rsid w:val="008D394C"/>
    <w:rsid w:val="008D485C"/>
    <w:rsid w:val="008D4B5D"/>
    <w:rsid w:val="008D54CF"/>
    <w:rsid w:val="008D6513"/>
    <w:rsid w:val="008D68DC"/>
    <w:rsid w:val="008D6C9A"/>
    <w:rsid w:val="008D7103"/>
    <w:rsid w:val="008D760E"/>
    <w:rsid w:val="008D772F"/>
    <w:rsid w:val="008E01AE"/>
    <w:rsid w:val="008E0781"/>
    <w:rsid w:val="008E07C8"/>
    <w:rsid w:val="008E31EF"/>
    <w:rsid w:val="008E46A5"/>
    <w:rsid w:val="008E5B84"/>
    <w:rsid w:val="008E5C9E"/>
    <w:rsid w:val="008E63C9"/>
    <w:rsid w:val="008E676D"/>
    <w:rsid w:val="008E7282"/>
    <w:rsid w:val="008E739A"/>
    <w:rsid w:val="008E7AB0"/>
    <w:rsid w:val="008F1135"/>
    <w:rsid w:val="008F1205"/>
    <w:rsid w:val="008F1217"/>
    <w:rsid w:val="008F1372"/>
    <w:rsid w:val="008F165D"/>
    <w:rsid w:val="008F288D"/>
    <w:rsid w:val="008F5B6D"/>
    <w:rsid w:val="008F637A"/>
    <w:rsid w:val="008F7857"/>
    <w:rsid w:val="009016C1"/>
    <w:rsid w:val="00901A76"/>
    <w:rsid w:val="00901FAE"/>
    <w:rsid w:val="00902108"/>
    <w:rsid w:val="009023B8"/>
    <w:rsid w:val="00904027"/>
    <w:rsid w:val="009049B4"/>
    <w:rsid w:val="00904D44"/>
    <w:rsid w:val="0090567A"/>
    <w:rsid w:val="00905E2B"/>
    <w:rsid w:val="00906D06"/>
    <w:rsid w:val="00906EFC"/>
    <w:rsid w:val="009079EF"/>
    <w:rsid w:val="00910017"/>
    <w:rsid w:val="009108DA"/>
    <w:rsid w:val="009117FC"/>
    <w:rsid w:val="00911A44"/>
    <w:rsid w:val="0091218B"/>
    <w:rsid w:val="00912521"/>
    <w:rsid w:val="00912706"/>
    <w:rsid w:val="00913AF9"/>
    <w:rsid w:val="00915AEC"/>
    <w:rsid w:val="009166B3"/>
    <w:rsid w:val="009178FE"/>
    <w:rsid w:val="0092083D"/>
    <w:rsid w:val="0092090B"/>
    <w:rsid w:val="00920915"/>
    <w:rsid w:val="009213B3"/>
    <w:rsid w:val="00921A10"/>
    <w:rsid w:val="009236DC"/>
    <w:rsid w:val="0092570F"/>
    <w:rsid w:val="00925B25"/>
    <w:rsid w:val="00925DAD"/>
    <w:rsid w:val="00927B0C"/>
    <w:rsid w:val="009306C0"/>
    <w:rsid w:val="009316BF"/>
    <w:rsid w:val="00931902"/>
    <w:rsid w:val="00931B22"/>
    <w:rsid w:val="00931DE7"/>
    <w:rsid w:val="009322DA"/>
    <w:rsid w:val="00932F5E"/>
    <w:rsid w:val="0093320D"/>
    <w:rsid w:val="00933491"/>
    <w:rsid w:val="0093351A"/>
    <w:rsid w:val="00933B29"/>
    <w:rsid w:val="00933CA8"/>
    <w:rsid w:val="00936419"/>
    <w:rsid w:val="00936646"/>
    <w:rsid w:val="0093752C"/>
    <w:rsid w:val="00937BD4"/>
    <w:rsid w:val="009402BD"/>
    <w:rsid w:val="0094038C"/>
    <w:rsid w:val="009404DD"/>
    <w:rsid w:val="009406D8"/>
    <w:rsid w:val="00940A23"/>
    <w:rsid w:val="009418E3"/>
    <w:rsid w:val="0094268B"/>
    <w:rsid w:val="0094300C"/>
    <w:rsid w:val="009436A0"/>
    <w:rsid w:val="00943D22"/>
    <w:rsid w:val="00944007"/>
    <w:rsid w:val="009451FE"/>
    <w:rsid w:val="00950A7A"/>
    <w:rsid w:val="00950BF0"/>
    <w:rsid w:val="00951BD9"/>
    <w:rsid w:val="009524D9"/>
    <w:rsid w:val="00952638"/>
    <w:rsid w:val="00952AFC"/>
    <w:rsid w:val="00952C95"/>
    <w:rsid w:val="00953634"/>
    <w:rsid w:val="00953FBE"/>
    <w:rsid w:val="009541D8"/>
    <w:rsid w:val="00954A42"/>
    <w:rsid w:val="0095552C"/>
    <w:rsid w:val="0096128D"/>
    <w:rsid w:val="009634AA"/>
    <w:rsid w:val="00964580"/>
    <w:rsid w:val="009653FE"/>
    <w:rsid w:val="00965982"/>
    <w:rsid w:val="00965E16"/>
    <w:rsid w:val="00966581"/>
    <w:rsid w:val="00966A79"/>
    <w:rsid w:val="00966E32"/>
    <w:rsid w:val="00970253"/>
    <w:rsid w:val="009703A3"/>
    <w:rsid w:val="0097068B"/>
    <w:rsid w:val="00970BF6"/>
    <w:rsid w:val="0097112D"/>
    <w:rsid w:val="00971931"/>
    <w:rsid w:val="009721DE"/>
    <w:rsid w:val="00973A1B"/>
    <w:rsid w:val="00973BCF"/>
    <w:rsid w:val="00974EA5"/>
    <w:rsid w:val="00974F78"/>
    <w:rsid w:val="009753B8"/>
    <w:rsid w:val="009759F8"/>
    <w:rsid w:val="00976218"/>
    <w:rsid w:val="00976F4B"/>
    <w:rsid w:val="0097700E"/>
    <w:rsid w:val="00977ABA"/>
    <w:rsid w:val="009809BB"/>
    <w:rsid w:val="0098216B"/>
    <w:rsid w:val="00983BAA"/>
    <w:rsid w:val="009855F7"/>
    <w:rsid w:val="00985CB4"/>
    <w:rsid w:val="009861C0"/>
    <w:rsid w:val="0098623A"/>
    <w:rsid w:val="0098646E"/>
    <w:rsid w:val="0098652B"/>
    <w:rsid w:val="009865FB"/>
    <w:rsid w:val="00986F31"/>
    <w:rsid w:val="009873FC"/>
    <w:rsid w:val="00987881"/>
    <w:rsid w:val="00990FFA"/>
    <w:rsid w:val="00991196"/>
    <w:rsid w:val="009917B1"/>
    <w:rsid w:val="009921CA"/>
    <w:rsid w:val="009931D2"/>
    <w:rsid w:val="00993231"/>
    <w:rsid w:val="00993772"/>
    <w:rsid w:val="009940AA"/>
    <w:rsid w:val="009945A2"/>
    <w:rsid w:val="00994B03"/>
    <w:rsid w:val="00995091"/>
    <w:rsid w:val="009952A8"/>
    <w:rsid w:val="0099567A"/>
    <w:rsid w:val="00995D57"/>
    <w:rsid w:val="00995E42"/>
    <w:rsid w:val="00997F9B"/>
    <w:rsid w:val="009A03DC"/>
    <w:rsid w:val="009A125C"/>
    <w:rsid w:val="009A26EB"/>
    <w:rsid w:val="009A4559"/>
    <w:rsid w:val="009A45E4"/>
    <w:rsid w:val="009A4BB1"/>
    <w:rsid w:val="009A6159"/>
    <w:rsid w:val="009A6574"/>
    <w:rsid w:val="009A6603"/>
    <w:rsid w:val="009A7B7F"/>
    <w:rsid w:val="009B014E"/>
    <w:rsid w:val="009B11E0"/>
    <w:rsid w:val="009B26DC"/>
    <w:rsid w:val="009B2D22"/>
    <w:rsid w:val="009B3F45"/>
    <w:rsid w:val="009B4437"/>
    <w:rsid w:val="009B55E2"/>
    <w:rsid w:val="009B5BE6"/>
    <w:rsid w:val="009B6FAE"/>
    <w:rsid w:val="009B74C2"/>
    <w:rsid w:val="009B7E6E"/>
    <w:rsid w:val="009C1A30"/>
    <w:rsid w:val="009C2A5B"/>
    <w:rsid w:val="009C2B30"/>
    <w:rsid w:val="009C2E14"/>
    <w:rsid w:val="009C32CB"/>
    <w:rsid w:val="009C486B"/>
    <w:rsid w:val="009C4F00"/>
    <w:rsid w:val="009C5E9F"/>
    <w:rsid w:val="009C642B"/>
    <w:rsid w:val="009C79C4"/>
    <w:rsid w:val="009C7BA2"/>
    <w:rsid w:val="009C7F80"/>
    <w:rsid w:val="009D01A2"/>
    <w:rsid w:val="009D0A9E"/>
    <w:rsid w:val="009D112C"/>
    <w:rsid w:val="009D212F"/>
    <w:rsid w:val="009D245F"/>
    <w:rsid w:val="009D37B3"/>
    <w:rsid w:val="009D3CDA"/>
    <w:rsid w:val="009D41CF"/>
    <w:rsid w:val="009D61E3"/>
    <w:rsid w:val="009D6225"/>
    <w:rsid w:val="009D6BDB"/>
    <w:rsid w:val="009D7060"/>
    <w:rsid w:val="009E011B"/>
    <w:rsid w:val="009E0310"/>
    <w:rsid w:val="009E1748"/>
    <w:rsid w:val="009E1FD5"/>
    <w:rsid w:val="009E29A3"/>
    <w:rsid w:val="009E3107"/>
    <w:rsid w:val="009E3694"/>
    <w:rsid w:val="009E3A71"/>
    <w:rsid w:val="009E3C38"/>
    <w:rsid w:val="009E4443"/>
    <w:rsid w:val="009E4C19"/>
    <w:rsid w:val="009E4EB5"/>
    <w:rsid w:val="009E59E5"/>
    <w:rsid w:val="009E6523"/>
    <w:rsid w:val="009E744E"/>
    <w:rsid w:val="009E7893"/>
    <w:rsid w:val="009F0264"/>
    <w:rsid w:val="009F0576"/>
    <w:rsid w:val="009F140D"/>
    <w:rsid w:val="009F2228"/>
    <w:rsid w:val="009F2268"/>
    <w:rsid w:val="009F2C80"/>
    <w:rsid w:val="009F439E"/>
    <w:rsid w:val="009F50C7"/>
    <w:rsid w:val="009F6FAA"/>
    <w:rsid w:val="009F74FD"/>
    <w:rsid w:val="009F7621"/>
    <w:rsid w:val="00A002EF"/>
    <w:rsid w:val="00A0153A"/>
    <w:rsid w:val="00A02FE1"/>
    <w:rsid w:val="00A033BD"/>
    <w:rsid w:val="00A038C8"/>
    <w:rsid w:val="00A04395"/>
    <w:rsid w:val="00A04DC3"/>
    <w:rsid w:val="00A0564C"/>
    <w:rsid w:val="00A06229"/>
    <w:rsid w:val="00A069F2"/>
    <w:rsid w:val="00A06BE8"/>
    <w:rsid w:val="00A075E8"/>
    <w:rsid w:val="00A101FE"/>
    <w:rsid w:val="00A102DE"/>
    <w:rsid w:val="00A103A2"/>
    <w:rsid w:val="00A10532"/>
    <w:rsid w:val="00A11242"/>
    <w:rsid w:val="00A1139F"/>
    <w:rsid w:val="00A11C05"/>
    <w:rsid w:val="00A12CF9"/>
    <w:rsid w:val="00A12F0E"/>
    <w:rsid w:val="00A13128"/>
    <w:rsid w:val="00A134C0"/>
    <w:rsid w:val="00A14ADB"/>
    <w:rsid w:val="00A14F43"/>
    <w:rsid w:val="00A14FE7"/>
    <w:rsid w:val="00A15C95"/>
    <w:rsid w:val="00A16C37"/>
    <w:rsid w:val="00A1719C"/>
    <w:rsid w:val="00A17375"/>
    <w:rsid w:val="00A20019"/>
    <w:rsid w:val="00A2053F"/>
    <w:rsid w:val="00A207F0"/>
    <w:rsid w:val="00A23BBE"/>
    <w:rsid w:val="00A25AFC"/>
    <w:rsid w:val="00A26FF0"/>
    <w:rsid w:val="00A275FC"/>
    <w:rsid w:val="00A3035C"/>
    <w:rsid w:val="00A30715"/>
    <w:rsid w:val="00A315B3"/>
    <w:rsid w:val="00A31F74"/>
    <w:rsid w:val="00A32730"/>
    <w:rsid w:val="00A330DC"/>
    <w:rsid w:val="00A338B5"/>
    <w:rsid w:val="00A33B1F"/>
    <w:rsid w:val="00A37C09"/>
    <w:rsid w:val="00A419ED"/>
    <w:rsid w:val="00A41CD8"/>
    <w:rsid w:val="00A42F1C"/>
    <w:rsid w:val="00A44542"/>
    <w:rsid w:val="00A448E0"/>
    <w:rsid w:val="00A44E3C"/>
    <w:rsid w:val="00A44ED4"/>
    <w:rsid w:val="00A47C7E"/>
    <w:rsid w:val="00A51065"/>
    <w:rsid w:val="00A521A0"/>
    <w:rsid w:val="00A52489"/>
    <w:rsid w:val="00A53C6A"/>
    <w:rsid w:val="00A53F76"/>
    <w:rsid w:val="00A551D5"/>
    <w:rsid w:val="00A5641E"/>
    <w:rsid w:val="00A56648"/>
    <w:rsid w:val="00A57294"/>
    <w:rsid w:val="00A57DAF"/>
    <w:rsid w:val="00A57E16"/>
    <w:rsid w:val="00A606DC"/>
    <w:rsid w:val="00A6077E"/>
    <w:rsid w:val="00A618EC"/>
    <w:rsid w:val="00A61BEC"/>
    <w:rsid w:val="00A631AC"/>
    <w:rsid w:val="00A633A5"/>
    <w:rsid w:val="00A63846"/>
    <w:rsid w:val="00A65722"/>
    <w:rsid w:val="00A65C3C"/>
    <w:rsid w:val="00A66160"/>
    <w:rsid w:val="00A6618B"/>
    <w:rsid w:val="00A66834"/>
    <w:rsid w:val="00A6708B"/>
    <w:rsid w:val="00A6712D"/>
    <w:rsid w:val="00A677C1"/>
    <w:rsid w:val="00A67858"/>
    <w:rsid w:val="00A679AF"/>
    <w:rsid w:val="00A70E79"/>
    <w:rsid w:val="00A71213"/>
    <w:rsid w:val="00A712CC"/>
    <w:rsid w:val="00A71742"/>
    <w:rsid w:val="00A71BB4"/>
    <w:rsid w:val="00A75949"/>
    <w:rsid w:val="00A771B6"/>
    <w:rsid w:val="00A77A19"/>
    <w:rsid w:val="00A81E22"/>
    <w:rsid w:val="00A82A8B"/>
    <w:rsid w:val="00A82D12"/>
    <w:rsid w:val="00A82E45"/>
    <w:rsid w:val="00A8342F"/>
    <w:rsid w:val="00A84AC1"/>
    <w:rsid w:val="00A84E29"/>
    <w:rsid w:val="00A86702"/>
    <w:rsid w:val="00A8782F"/>
    <w:rsid w:val="00A90398"/>
    <w:rsid w:val="00A90514"/>
    <w:rsid w:val="00A91249"/>
    <w:rsid w:val="00A922E8"/>
    <w:rsid w:val="00A9329F"/>
    <w:rsid w:val="00A94C49"/>
    <w:rsid w:val="00A95749"/>
    <w:rsid w:val="00A964C9"/>
    <w:rsid w:val="00AA084A"/>
    <w:rsid w:val="00AA1B14"/>
    <w:rsid w:val="00AA2BF6"/>
    <w:rsid w:val="00AA411C"/>
    <w:rsid w:val="00AA4351"/>
    <w:rsid w:val="00AA44AC"/>
    <w:rsid w:val="00AA4616"/>
    <w:rsid w:val="00AA4B66"/>
    <w:rsid w:val="00AA61DB"/>
    <w:rsid w:val="00AB2E69"/>
    <w:rsid w:val="00AB349C"/>
    <w:rsid w:val="00AB398C"/>
    <w:rsid w:val="00AB44B3"/>
    <w:rsid w:val="00AB70E2"/>
    <w:rsid w:val="00AB714A"/>
    <w:rsid w:val="00AB7436"/>
    <w:rsid w:val="00AB7621"/>
    <w:rsid w:val="00AB7930"/>
    <w:rsid w:val="00AC0A7D"/>
    <w:rsid w:val="00AC1472"/>
    <w:rsid w:val="00AC14FA"/>
    <w:rsid w:val="00AC1C27"/>
    <w:rsid w:val="00AC1D9C"/>
    <w:rsid w:val="00AC1ED4"/>
    <w:rsid w:val="00AC221F"/>
    <w:rsid w:val="00AC297B"/>
    <w:rsid w:val="00AC2A14"/>
    <w:rsid w:val="00AC470C"/>
    <w:rsid w:val="00AC488B"/>
    <w:rsid w:val="00AC6159"/>
    <w:rsid w:val="00AC704E"/>
    <w:rsid w:val="00AD00E8"/>
    <w:rsid w:val="00AD0865"/>
    <w:rsid w:val="00AD0F5C"/>
    <w:rsid w:val="00AD1BB1"/>
    <w:rsid w:val="00AD1D5F"/>
    <w:rsid w:val="00AD22F8"/>
    <w:rsid w:val="00AD2EF2"/>
    <w:rsid w:val="00AD3438"/>
    <w:rsid w:val="00AD42E3"/>
    <w:rsid w:val="00AD465B"/>
    <w:rsid w:val="00AD7AD6"/>
    <w:rsid w:val="00AD7C5D"/>
    <w:rsid w:val="00AE0117"/>
    <w:rsid w:val="00AE17A4"/>
    <w:rsid w:val="00AE2212"/>
    <w:rsid w:val="00AE406A"/>
    <w:rsid w:val="00AE5D8F"/>
    <w:rsid w:val="00AE692C"/>
    <w:rsid w:val="00AE7B1F"/>
    <w:rsid w:val="00AF0254"/>
    <w:rsid w:val="00AF1421"/>
    <w:rsid w:val="00AF1ABB"/>
    <w:rsid w:val="00AF1F13"/>
    <w:rsid w:val="00AF1FEC"/>
    <w:rsid w:val="00AF2570"/>
    <w:rsid w:val="00AF30F0"/>
    <w:rsid w:val="00AF54B0"/>
    <w:rsid w:val="00B008F2"/>
    <w:rsid w:val="00B00AFA"/>
    <w:rsid w:val="00B028FE"/>
    <w:rsid w:val="00B0294A"/>
    <w:rsid w:val="00B029AB"/>
    <w:rsid w:val="00B02AD6"/>
    <w:rsid w:val="00B02F3A"/>
    <w:rsid w:val="00B03103"/>
    <w:rsid w:val="00B03171"/>
    <w:rsid w:val="00B045EE"/>
    <w:rsid w:val="00B04623"/>
    <w:rsid w:val="00B048F8"/>
    <w:rsid w:val="00B053C2"/>
    <w:rsid w:val="00B06E05"/>
    <w:rsid w:val="00B0729C"/>
    <w:rsid w:val="00B0731B"/>
    <w:rsid w:val="00B07350"/>
    <w:rsid w:val="00B075DD"/>
    <w:rsid w:val="00B07B8A"/>
    <w:rsid w:val="00B1011A"/>
    <w:rsid w:val="00B10177"/>
    <w:rsid w:val="00B103B3"/>
    <w:rsid w:val="00B10DF7"/>
    <w:rsid w:val="00B11072"/>
    <w:rsid w:val="00B1221A"/>
    <w:rsid w:val="00B12A70"/>
    <w:rsid w:val="00B13DB0"/>
    <w:rsid w:val="00B14063"/>
    <w:rsid w:val="00B141CB"/>
    <w:rsid w:val="00B14DA8"/>
    <w:rsid w:val="00B20C6B"/>
    <w:rsid w:val="00B22179"/>
    <w:rsid w:val="00B25759"/>
    <w:rsid w:val="00B27E8C"/>
    <w:rsid w:val="00B30899"/>
    <w:rsid w:val="00B30D5D"/>
    <w:rsid w:val="00B30F7A"/>
    <w:rsid w:val="00B31024"/>
    <w:rsid w:val="00B31CDE"/>
    <w:rsid w:val="00B32E70"/>
    <w:rsid w:val="00B347F6"/>
    <w:rsid w:val="00B34F71"/>
    <w:rsid w:val="00B35AA4"/>
    <w:rsid w:val="00B364F6"/>
    <w:rsid w:val="00B36BA2"/>
    <w:rsid w:val="00B36EA1"/>
    <w:rsid w:val="00B37DDC"/>
    <w:rsid w:val="00B40459"/>
    <w:rsid w:val="00B41307"/>
    <w:rsid w:val="00B4250A"/>
    <w:rsid w:val="00B42878"/>
    <w:rsid w:val="00B44131"/>
    <w:rsid w:val="00B4432C"/>
    <w:rsid w:val="00B4476D"/>
    <w:rsid w:val="00B45291"/>
    <w:rsid w:val="00B45645"/>
    <w:rsid w:val="00B46545"/>
    <w:rsid w:val="00B46C34"/>
    <w:rsid w:val="00B46D61"/>
    <w:rsid w:val="00B47799"/>
    <w:rsid w:val="00B47D43"/>
    <w:rsid w:val="00B50C00"/>
    <w:rsid w:val="00B528B4"/>
    <w:rsid w:val="00B52D98"/>
    <w:rsid w:val="00B52E01"/>
    <w:rsid w:val="00B542DD"/>
    <w:rsid w:val="00B564A9"/>
    <w:rsid w:val="00B57883"/>
    <w:rsid w:val="00B60628"/>
    <w:rsid w:val="00B62259"/>
    <w:rsid w:val="00B626B1"/>
    <w:rsid w:val="00B6306E"/>
    <w:rsid w:val="00B6321E"/>
    <w:rsid w:val="00B63221"/>
    <w:rsid w:val="00B646B7"/>
    <w:rsid w:val="00B648E6"/>
    <w:rsid w:val="00B66669"/>
    <w:rsid w:val="00B673F3"/>
    <w:rsid w:val="00B67469"/>
    <w:rsid w:val="00B674DB"/>
    <w:rsid w:val="00B67B13"/>
    <w:rsid w:val="00B70C76"/>
    <w:rsid w:val="00B717AD"/>
    <w:rsid w:val="00B71A39"/>
    <w:rsid w:val="00B72269"/>
    <w:rsid w:val="00B74268"/>
    <w:rsid w:val="00B742BE"/>
    <w:rsid w:val="00B75E69"/>
    <w:rsid w:val="00B7620A"/>
    <w:rsid w:val="00B7754E"/>
    <w:rsid w:val="00B77E54"/>
    <w:rsid w:val="00B8009E"/>
    <w:rsid w:val="00B80783"/>
    <w:rsid w:val="00B817F8"/>
    <w:rsid w:val="00B8215B"/>
    <w:rsid w:val="00B821CD"/>
    <w:rsid w:val="00B8289A"/>
    <w:rsid w:val="00B82DCB"/>
    <w:rsid w:val="00B834D6"/>
    <w:rsid w:val="00B835B3"/>
    <w:rsid w:val="00B84A54"/>
    <w:rsid w:val="00B85102"/>
    <w:rsid w:val="00B8682B"/>
    <w:rsid w:val="00B90815"/>
    <w:rsid w:val="00B90822"/>
    <w:rsid w:val="00B90DB7"/>
    <w:rsid w:val="00B91840"/>
    <w:rsid w:val="00B91E9D"/>
    <w:rsid w:val="00B92C1B"/>
    <w:rsid w:val="00B95367"/>
    <w:rsid w:val="00B96E49"/>
    <w:rsid w:val="00B97425"/>
    <w:rsid w:val="00B9764F"/>
    <w:rsid w:val="00B97AEF"/>
    <w:rsid w:val="00BA0C4C"/>
    <w:rsid w:val="00BA12FD"/>
    <w:rsid w:val="00BA2010"/>
    <w:rsid w:val="00BA317A"/>
    <w:rsid w:val="00BA427C"/>
    <w:rsid w:val="00BA464B"/>
    <w:rsid w:val="00BA46F8"/>
    <w:rsid w:val="00BA5024"/>
    <w:rsid w:val="00BA557E"/>
    <w:rsid w:val="00BA584F"/>
    <w:rsid w:val="00BA6B66"/>
    <w:rsid w:val="00BB041F"/>
    <w:rsid w:val="00BB14C8"/>
    <w:rsid w:val="00BB1857"/>
    <w:rsid w:val="00BB2406"/>
    <w:rsid w:val="00BB2DBD"/>
    <w:rsid w:val="00BB3074"/>
    <w:rsid w:val="00BB3A5E"/>
    <w:rsid w:val="00BB3D70"/>
    <w:rsid w:val="00BB58ED"/>
    <w:rsid w:val="00BB5BA7"/>
    <w:rsid w:val="00BB5ED0"/>
    <w:rsid w:val="00BB65BB"/>
    <w:rsid w:val="00BB66C2"/>
    <w:rsid w:val="00BB732F"/>
    <w:rsid w:val="00BB7B91"/>
    <w:rsid w:val="00BC2F3D"/>
    <w:rsid w:val="00BC3751"/>
    <w:rsid w:val="00BC3F73"/>
    <w:rsid w:val="00BC45EA"/>
    <w:rsid w:val="00BC47AA"/>
    <w:rsid w:val="00BC5449"/>
    <w:rsid w:val="00BC64DB"/>
    <w:rsid w:val="00BC6AF7"/>
    <w:rsid w:val="00BC6D2B"/>
    <w:rsid w:val="00BC7E56"/>
    <w:rsid w:val="00BD3468"/>
    <w:rsid w:val="00BD3A46"/>
    <w:rsid w:val="00BD4D66"/>
    <w:rsid w:val="00BD711C"/>
    <w:rsid w:val="00BD7FA0"/>
    <w:rsid w:val="00BE1899"/>
    <w:rsid w:val="00BE2E07"/>
    <w:rsid w:val="00BE3742"/>
    <w:rsid w:val="00BE510A"/>
    <w:rsid w:val="00BE52D4"/>
    <w:rsid w:val="00BE6EEE"/>
    <w:rsid w:val="00BE7544"/>
    <w:rsid w:val="00BF042D"/>
    <w:rsid w:val="00BF0C94"/>
    <w:rsid w:val="00BF25B6"/>
    <w:rsid w:val="00BF28FA"/>
    <w:rsid w:val="00BF2E98"/>
    <w:rsid w:val="00BF3689"/>
    <w:rsid w:val="00BF452A"/>
    <w:rsid w:val="00BF47FB"/>
    <w:rsid w:val="00BF5106"/>
    <w:rsid w:val="00BF54A0"/>
    <w:rsid w:val="00BF6734"/>
    <w:rsid w:val="00BF736C"/>
    <w:rsid w:val="00C02FAB"/>
    <w:rsid w:val="00C0360F"/>
    <w:rsid w:val="00C03ABB"/>
    <w:rsid w:val="00C03DA0"/>
    <w:rsid w:val="00C04015"/>
    <w:rsid w:val="00C06CBA"/>
    <w:rsid w:val="00C10D59"/>
    <w:rsid w:val="00C131E9"/>
    <w:rsid w:val="00C137EA"/>
    <w:rsid w:val="00C14924"/>
    <w:rsid w:val="00C14D00"/>
    <w:rsid w:val="00C15593"/>
    <w:rsid w:val="00C16122"/>
    <w:rsid w:val="00C162E4"/>
    <w:rsid w:val="00C16B2F"/>
    <w:rsid w:val="00C17F32"/>
    <w:rsid w:val="00C21451"/>
    <w:rsid w:val="00C21BFC"/>
    <w:rsid w:val="00C22AEB"/>
    <w:rsid w:val="00C22F98"/>
    <w:rsid w:val="00C23557"/>
    <w:rsid w:val="00C23A75"/>
    <w:rsid w:val="00C2587A"/>
    <w:rsid w:val="00C27914"/>
    <w:rsid w:val="00C27E54"/>
    <w:rsid w:val="00C30716"/>
    <w:rsid w:val="00C30A30"/>
    <w:rsid w:val="00C315D7"/>
    <w:rsid w:val="00C3171A"/>
    <w:rsid w:val="00C321C6"/>
    <w:rsid w:val="00C32523"/>
    <w:rsid w:val="00C32DE6"/>
    <w:rsid w:val="00C3417C"/>
    <w:rsid w:val="00C349CB"/>
    <w:rsid w:val="00C34B46"/>
    <w:rsid w:val="00C3610E"/>
    <w:rsid w:val="00C37129"/>
    <w:rsid w:val="00C37E09"/>
    <w:rsid w:val="00C40014"/>
    <w:rsid w:val="00C40244"/>
    <w:rsid w:val="00C40882"/>
    <w:rsid w:val="00C41724"/>
    <w:rsid w:val="00C41ED5"/>
    <w:rsid w:val="00C42F7F"/>
    <w:rsid w:val="00C43659"/>
    <w:rsid w:val="00C452F6"/>
    <w:rsid w:val="00C458D4"/>
    <w:rsid w:val="00C45AC1"/>
    <w:rsid w:val="00C46055"/>
    <w:rsid w:val="00C50335"/>
    <w:rsid w:val="00C505C4"/>
    <w:rsid w:val="00C537E7"/>
    <w:rsid w:val="00C538B1"/>
    <w:rsid w:val="00C56142"/>
    <w:rsid w:val="00C5645C"/>
    <w:rsid w:val="00C5740C"/>
    <w:rsid w:val="00C57BF0"/>
    <w:rsid w:val="00C57E61"/>
    <w:rsid w:val="00C57F94"/>
    <w:rsid w:val="00C6069A"/>
    <w:rsid w:val="00C61AD6"/>
    <w:rsid w:val="00C627B0"/>
    <w:rsid w:val="00C64802"/>
    <w:rsid w:val="00C655BF"/>
    <w:rsid w:val="00C65971"/>
    <w:rsid w:val="00C66148"/>
    <w:rsid w:val="00C66457"/>
    <w:rsid w:val="00C66F3A"/>
    <w:rsid w:val="00C67082"/>
    <w:rsid w:val="00C673BD"/>
    <w:rsid w:val="00C67A09"/>
    <w:rsid w:val="00C70491"/>
    <w:rsid w:val="00C7304F"/>
    <w:rsid w:val="00C7370B"/>
    <w:rsid w:val="00C7501E"/>
    <w:rsid w:val="00C77730"/>
    <w:rsid w:val="00C80DA0"/>
    <w:rsid w:val="00C80EE5"/>
    <w:rsid w:val="00C80FE9"/>
    <w:rsid w:val="00C8155B"/>
    <w:rsid w:val="00C8199C"/>
    <w:rsid w:val="00C8231B"/>
    <w:rsid w:val="00C82E9E"/>
    <w:rsid w:val="00C8456B"/>
    <w:rsid w:val="00C84925"/>
    <w:rsid w:val="00C84A1C"/>
    <w:rsid w:val="00C851A6"/>
    <w:rsid w:val="00C867AA"/>
    <w:rsid w:val="00C86BE8"/>
    <w:rsid w:val="00C8728C"/>
    <w:rsid w:val="00C875BF"/>
    <w:rsid w:val="00C87DBB"/>
    <w:rsid w:val="00C901DD"/>
    <w:rsid w:val="00C917B7"/>
    <w:rsid w:val="00C91A28"/>
    <w:rsid w:val="00C91D9F"/>
    <w:rsid w:val="00C9348B"/>
    <w:rsid w:val="00C935D9"/>
    <w:rsid w:val="00C9438F"/>
    <w:rsid w:val="00C94A97"/>
    <w:rsid w:val="00C95A71"/>
    <w:rsid w:val="00C9663E"/>
    <w:rsid w:val="00C96A21"/>
    <w:rsid w:val="00C96D23"/>
    <w:rsid w:val="00C96D50"/>
    <w:rsid w:val="00C97A88"/>
    <w:rsid w:val="00C97B99"/>
    <w:rsid w:val="00CA1092"/>
    <w:rsid w:val="00CA137D"/>
    <w:rsid w:val="00CA33FB"/>
    <w:rsid w:val="00CA404B"/>
    <w:rsid w:val="00CA4E8E"/>
    <w:rsid w:val="00CA5681"/>
    <w:rsid w:val="00CA6385"/>
    <w:rsid w:val="00CA666F"/>
    <w:rsid w:val="00CB1B3B"/>
    <w:rsid w:val="00CB4F82"/>
    <w:rsid w:val="00CB67B4"/>
    <w:rsid w:val="00CB7F27"/>
    <w:rsid w:val="00CC14EB"/>
    <w:rsid w:val="00CC2B21"/>
    <w:rsid w:val="00CC2DD1"/>
    <w:rsid w:val="00CC3356"/>
    <w:rsid w:val="00CC3CDB"/>
    <w:rsid w:val="00CC3FC4"/>
    <w:rsid w:val="00CC5138"/>
    <w:rsid w:val="00CC5C23"/>
    <w:rsid w:val="00CC5D5E"/>
    <w:rsid w:val="00CD0B9B"/>
    <w:rsid w:val="00CD0C70"/>
    <w:rsid w:val="00CD16CA"/>
    <w:rsid w:val="00CD3316"/>
    <w:rsid w:val="00CD3CE1"/>
    <w:rsid w:val="00CD4902"/>
    <w:rsid w:val="00CD55B5"/>
    <w:rsid w:val="00CD593C"/>
    <w:rsid w:val="00CD59FE"/>
    <w:rsid w:val="00CD6CD3"/>
    <w:rsid w:val="00CD721F"/>
    <w:rsid w:val="00CE0091"/>
    <w:rsid w:val="00CE0A0F"/>
    <w:rsid w:val="00CE0A3C"/>
    <w:rsid w:val="00CE1106"/>
    <w:rsid w:val="00CE1C6A"/>
    <w:rsid w:val="00CE2834"/>
    <w:rsid w:val="00CE2AA4"/>
    <w:rsid w:val="00CE324D"/>
    <w:rsid w:val="00CE397E"/>
    <w:rsid w:val="00CE3CF2"/>
    <w:rsid w:val="00CE4C01"/>
    <w:rsid w:val="00CE4C25"/>
    <w:rsid w:val="00CE5DAA"/>
    <w:rsid w:val="00CE605D"/>
    <w:rsid w:val="00CE67C5"/>
    <w:rsid w:val="00CE6C75"/>
    <w:rsid w:val="00CE70C5"/>
    <w:rsid w:val="00CE755E"/>
    <w:rsid w:val="00CF0529"/>
    <w:rsid w:val="00CF090F"/>
    <w:rsid w:val="00CF44EB"/>
    <w:rsid w:val="00CF4576"/>
    <w:rsid w:val="00CF5163"/>
    <w:rsid w:val="00CF691E"/>
    <w:rsid w:val="00CF6CA4"/>
    <w:rsid w:val="00D003CC"/>
    <w:rsid w:val="00D017A6"/>
    <w:rsid w:val="00D01861"/>
    <w:rsid w:val="00D02A08"/>
    <w:rsid w:val="00D04652"/>
    <w:rsid w:val="00D04F45"/>
    <w:rsid w:val="00D050D7"/>
    <w:rsid w:val="00D05FA0"/>
    <w:rsid w:val="00D0655F"/>
    <w:rsid w:val="00D075A9"/>
    <w:rsid w:val="00D07BFF"/>
    <w:rsid w:val="00D1073C"/>
    <w:rsid w:val="00D11EDC"/>
    <w:rsid w:val="00D132E6"/>
    <w:rsid w:val="00D14E71"/>
    <w:rsid w:val="00D15E96"/>
    <w:rsid w:val="00D1728D"/>
    <w:rsid w:val="00D203AD"/>
    <w:rsid w:val="00D20CDC"/>
    <w:rsid w:val="00D21176"/>
    <w:rsid w:val="00D2326E"/>
    <w:rsid w:val="00D23A97"/>
    <w:rsid w:val="00D23F56"/>
    <w:rsid w:val="00D2495A"/>
    <w:rsid w:val="00D25228"/>
    <w:rsid w:val="00D270AA"/>
    <w:rsid w:val="00D273EA"/>
    <w:rsid w:val="00D2756E"/>
    <w:rsid w:val="00D27C0D"/>
    <w:rsid w:val="00D304D8"/>
    <w:rsid w:val="00D30FB3"/>
    <w:rsid w:val="00D32904"/>
    <w:rsid w:val="00D32EAC"/>
    <w:rsid w:val="00D33EE2"/>
    <w:rsid w:val="00D340B8"/>
    <w:rsid w:val="00D3542F"/>
    <w:rsid w:val="00D36F04"/>
    <w:rsid w:val="00D379FC"/>
    <w:rsid w:val="00D400F3"/>
    <w:rsid w:val="00D41D25"/>
    <w:rsid w:val="00D41D9C"/>
    <w:rsid w:val="00D43B4C"/>
    <w:rsid w:val="00D43DEE"/>
    <w:rsid w:val="00D44440"/>
    <w:rsid w:val="00D44D19"/>
    <w:rsid w:val="00D45507"/>
    <w:rsid w:val="00D45A3D"/>
    <w:rsid w:val="00D46414"/>
    <w:rsid w:val="00D46BF9"/>
    <w:rsid w:val="00D50579"/>
    <w:rsid w:val="00D50E72"/>
    <w:rsid w:val="00D53A97"/>
    <w:rsid w:val="00D53B7D"/>
    <w:rsid w:val="00D53B9D"/>
    <w:rsid w:val="00D54146"/>
    <w:rsid w:val="00D54A42"/>
    <w:rsid w:val="00D55D3B"/>
    <w:rsid w:val="00D602C8"/>
    <w:rsid w:val="00D6079C"/>
    <w:rsid w:val="00D609F4"/>
    <w:rsid w:val="00D62C9A"/>
    <w:rsid w:val="00D632F3"/>
    <w:rsid w:val="00D70DD6"/>
    <w:rsid w:val="00D72898"/>
    <w:rsid w:val="00D72BD4"/>
    <w:rsid w:val="00D72FA7"/>
    <w:rsid w:val="00D73F0B"/>
    <w:rsid w:val="00D749EA"/>
    <w:rsid w:val="00D75269"/>
    <w:rsid w:val="00D75364"/>
    <w:rsid w:val="00D75B26"/>
    <w:rsid w:val="00D76470"/>
    <w:rsid w:val="00D80073"/>
    <w:rsid w:val="00D80E04"/>
    <w:rsid w:val="00D81B1C"/>
    <w:rsid w:val="00D81BEE"/>
    <w:rsid w:val="00D8340D"/>
    <w:rsid w:val="00D839D8"/>
    <w:rsid w:val="00D850D4"/>
    <w:rsid w:val="00D86050"/>
    <w:rsid w:val="00D86347"/>
    <w:rsid w:val="00D867DA"/>
    <w:rsid w:val="00D87531"/>
    <w:rsid w:val="00D901B1"/>
    <w:rsid w:val="00D90326"/>
    <w:rsid w:val="00D9066F"/>
    <w:rsid w:val="00D907E6"/>
    <w:rsid w:val="00D92D74"/>
    <w:rsid w:val="00D92D8B"/>
    <w:rsid w:val="00D93007"/>
    <w:rsid w:val="00D93475"/>
    <w:rsid w:val="00D937BD"/>
    <w:rsid w:val="00D93841"/>
    <w:rsid w:val="00D93C76"/>
    <w:rsid w:val="00D93DA1"/>
    <w:rsid w:val="00D93EC1"/>
    <w:rsid w:val="00D95A3C"/>
    <w:rsid w:val="00D96DCA"/>
    <w:rsid w:val="00D97D1E"/>
    <w:rsid w:val="00DA14EF"/>
    <w:rsid w:val="00DA1B56"/>
    <w:rsid w:val="00DA2744"/>
    <w:rsid w:val="00DA2C6B"/>
    <w:rsid w:val="00DA2D1B"/>
    <w:rsid w:val="00DA35C0"/>
    <w:rsid w:val="00DA3A69"/>
    <w:rsid w:val="00DA47B9"/>
    <w:rsid w:val="00DA54F0"/>
    <w:rsid w:val="00DA558D"/>
    <w:rsid w:val="00DA6190"/>
    <w:rsid w:val="00DA6419"/>
    <w:rsid w:val="00DA6738"/>
    <w:rsid w:val="00DA7239"/>
    <w:rsid w:val="00DA72EF"/>
    <w:rsid w:val="00DA754C"/>
    <w:rsid w:val="00DB0062"/>
    <w:rsid w:val="00DB05E1"/>
    <w:rsid w:val="00DB24FD"/>
    <w:rsid w:val="00DB390B"/>
    <w:rsid w:val="00DB43C5"/>
    <w:rsid w:val="00DB4DED"/>
    <w:rsid w:val="00DB6D04"/>
    <w:rsid w:val="00DC1311"/>
    <w:rsid w:val="00DC164E"/>
    <w:rsid w:val="00DC1A43"/>
    <w:rsid w:val="00DC2813"/>
    <w:rsid w:val="00DC2CA0"/>
    <w:rsid w:val="00DC4CC4"/>
    <w:rsid w:val="00DC54CB"/>
    <w:rsid w:val="00DC7056"/>
    <w:rsid w:val="00DC70EF"/>
    <w:rsid w:val="00DC7684"/>
    <w:rsid w:val="00DD1659"/>
    <w:rsid w:val="00DD16FE"/>
    <w:rsid w:val="00DD2C1A"/>
    <w:rsid w:val="00DD3C2E"/>
    <w:rsid w:val="00DD7145"/>
    <w:rsid w:val="00DE1344"/>
    <w:rsid w:val="00DE1FE7"/>
    <w:rsid w:val="00DE3936"/>
    <w:rsid w:val="00DE465B"/>
    <w:rsid w:val="00DE5EBD"/>
    <w:rsid w:val="00DE62A7"/>
    <w:rsid w:val="00DE62E4"/>
    <w:rsid w:val="00DE725F"/>
    <w:rsid w:val="00DF1EA7"/>
    <w:rsid w:val="00DF2322"/>
    <w:rsid w:val="00DF37C6"/>
    <w:rsid w:val="00DF540A"/>
    <w:rsid w:val="00DF5C3D"/>
    <w:rsid w:val="00DF7FBC"/>
    <w:rsid w:val="00E00D5E"/>
    <w:rsid w:val="00E00E0B"/>
    <w:rsid w:val="00E0149B"/>
    <w:rsid w:val="00E017DA"/>
    <w:rsid w:val="00E01C7F"/>
    <w:rsid w:val="00E0281C"/>
    <w:rsid w:val="00E02A00"/>
    <w:rsid w:val="00E02B65"/>
    <w:rsid w:val="00E02C3D"/>
    <w:rsid w:val="00E02D47"/>
    <w:rsid w:val="00E03307"/>
    <w:rsid w:val="00E039B2"/>
    <w:rsid w:val="00E04FD0"/>
    <w:rsid w:val="00E0792D"/>
    <w:rsid w:val="00E07F1E"/>
    <w:rsid w:val="00E102E1"/>
    <w:rsid w:val="00E1141B"/>
    <w:rsid w:val="00E116F1"/>
    <w:rsid w:val="00E11BB9"/>
    <w:rsid w:val="00E15370"/>
    <w:rsid w:val="00E15794"/>
    <w:rsid w:val="00E166C5"/>
    <w:rsid w:val="00E167E5"/>
    <w:rsid w:val="00E17D8C"/>
    <w:rsid w:val="00E2116A"/>
    <w:rsid w:val="00E212A3"/>
    <w:rsid w:val="00E238B3"/>
    <w:rsid w:val="00E24B02"/>
    <w:rsid w:val="00E254A7"/>
    <w:rsid w:val="00E277EC"/>
    <w:rsid w:val="00E27A01"/>
    <w:rsid w:val="00E27DBF"/>
    <w:rsid w:val="00E3002C"/>
    <w:rsid w:val="00E302A9"/>
    <w:rsid w:val="00E30C78"/>
    <w:rsid w:val="00E31ADD"/>
    <w:rsid w:val="00E328DD"/>
    <w:rsid w:val="00E3296B"/>
    <w:rsid w:val="00E35D8B"/>
    <w:rsid w:val="00E37E0B"/>
    <w:rsid w:val="00E37FAE"/>
    <w:rsid w:val="00E410CF"/>
    <w:rsid w:val="00E414E2"/>
    <w:rsid w:val="00E41732"/>
    <w:rsid w:val="00E41FFC"/>
    <w:rsid w:val="00E43034"/>
    <w:rsid w:val="00E43C0A"/>
    <w:rsid w:val="00E441BE"/>
    <w:rsid w:val="00E47ADC"/>
    <w:rsid w:val="00E5025F"/>
    <w:rsid w:val="00E50296"/>
    <w:rsid w:val="00E5070C"/>
    <w:rsid w:val="00E50C07"/>
    <w:rsid w:val="00E51C82"/>
    <w:rsid w:val="00E51C91"/>
    <w:rsid w:val="00E51F4C"/>
    <w:rsid w:val="00E528EE"/>
    <w:rsid w:val="00E539DE"/>
    <w:rsid w:val="00E53C91"/>
    <w:rsid w:val="00E53EC4"/>
    <w:rsid w:val="00E5596D"/>
    <w:rsid w:val="00E563DC"/>
    <w:rsid w:val="00E5660B"/>
    <w:rsid w:val="00E56BA6"/>
    <w:rsid w:val="00E6105E"/>
    <w:rsid w:val="00E6209E"/>
    <w:rsid w:val="00E62141"/>
    <w:rsid w:val="00E631BB"/>
    <w:rsid w:val="00E638CD"/>
    <w:rsid w:val="00E657EB"/>
    <w:rsid w:val="00E67039"/>
    <w:rsid w:val="00E6725F"/>
    <w:rsid w:val="00E67D23"/>
    <w:rsid w:val="00E706F5"/>
    <w:rsid w:val="00E70D45"/>
    <w:rsid w:val="00E71224"/>
    <w:rsid w:val="00E73E03"/>
    <w:rsid w:val="00E74E11"/>
    <w:rsid w:val="00E75CEB"/>
    <w:rsid w:val="00E765D0"/>
    <w:rsid w:val="00E768CF"/>
    <w:rsid w:val="00E80677"/>
    <w:rsid w:val="00E810D3"/>
    <w:rsid w:val="00E8140E"/>
    <w:rsid w:val="00E81EA7"/>
    <w:rsid w:val="00E82488"/>
    <w:rsid w:val="00E82DDB"/>
    <w:rsid w:val="00E83288"/>
    <w:rsid w:val="00E839E0"/>
    <w:rsid w:val="00E83E45"/>
    <w:rsid w:val="00E84017"/>
    <w:rsid w:val="00E84307"/>
    <w:rsid w:val="00E847C7"/>
    <w:rsid w:val="00E85986"/>
    <w:rsid w:val="00E901CC"/>
    <w:rsid w:val="00E92000"/>
    <w:rsid w:val="00E9214F"/>
    <w:rsid w:val="00E93679"/>
    <w:rsid w:val="00E940E8"/>
    <w:rsid w:val="00E9438D"/>
    <w:rsid w:val="00E94E20"/>
    <w:rsid w:val="00E95B5A"/>
    <w:rsid w:val="00E95F12"/>
    <w:rsid w:val="00E96588"/>
    <w:rsid w:val="00E97415"/>
    <w:rsid w:val="00E9762E"/>
    <w:rsid w:val="00E97BED"/>
    <w:rsid w:val="00E97CBB"/>
    <w:rsid w:val="00EA01AF"/>
    <w:rsid w:val="00EA0FDE"/>
    <w:rsid w:val="00EA1599"/>
    <w:rsid w:val="00EA1E27"/>
    <w:rsid w:val="00EA25FF"/>
    <w:rsid w:val="00EA34E8"/>
    <w:rsid w:val="00EA3D78"/>
    <w:rsid w:val="00EA5B6D"/>
    <w:rsid w:val="00EA6B95"/>
    <w:rsid w:val="00EA7EE1"/>
    <w:rsid w:val="00EA7F26"/>
    <w:rsid w:val="00EB0D9F"/>
    <w:rsid w:val="00EB296B"/>
    <w:rsid w:val="00EB3F2D"/>
    <w:rsid w:val="00EB4591"/>
    <w:rsid w:val="00EB52D2"/>
    <w:rsid w:val="00EB62F7"/>
    <w:rsid w:val="00EB700A"/>
    <w:rsid w:val="00EB7620"/>
    <w:rsid w:val="00EC0C2E"/>
    <w:rsid w:val="00EC3572"/>
    <w:rsid w:val="00EC382A"/>
    <w:rsid w:val="00EC3A8E"/>
    <w:rsid w:val="00EC3CDE"/>
    <w:rsid w:val="00EC5704"/>
    <w:rsid w:val="00EC5A30"/>
    <w:rsid w:val="00EC5D00"/>
    <w:rsid w:val="00EC5ECF"/>
    <w:rsid w:val="00EC62AE"/>
    <w:rsid w:val="00EC6620"/>
    <w:rsid w:val="00EC6E9D"/>
    <w:rsid w:val="00EC7AE2"/>
    <w:rsid w:val="00EC7F94"/>
    <w:rsid w:val="00ED0FF5"/>
    <w:rsid w:val="00ED1486"/>
    <w:rsid w:val="00ED14BE"/>
    <w:rsid w:val="00ED1F61"/>
    <w:rsid w:val="00ED2A58"/>
    <w:rsid w:val="00ED3114"/>
    <w:rsid w:val="00ED567C"/>
    <w:rsid w:val="00ED58B4"/>
    <w:rsid w:val="00ED65C2"/>
    <w:rsid w:val="00ED7269"/>
    <w:rsid w:val="00EE096E"/>
    <w:rsid w:val="00EE0B1A"/>
    <w:rsid w:val="00EE0D66"/>
    <w:rsid w:val="00EE2BD2"/>
    <w:rsid w:val="00EE2C34"/>
    <w:rsid w:val="00EE2E2C"/>
    <w:rsid w:val="00EE33C2"/>
    <w:rsid w:val="00EE3C02"/>
    <w:rsid w:val="00EE4554"/>
    <w:rsid w:val="00EE4A7B"/>
    <w:rsid w:val="00EE5621"/>
    <w:rsid w:val="00EE647B"/>
    <w:rsid w:val="00EE6C0F"/>
    <w:rsid w:val="00EE73FC"/>
    <w:rsid w:val="00EF0976"/>
    <w:rsid w:val="00EF1730"/>
    <w:rsid w:val="00EF297C"/>
    <w:rsid w:val="00EF29AA"/>
    <w:rsid w:val="00EF573D"/>
    <w:rsid w:val="00EF6E27"/>
    <w:rsid w:val="00EF74A1"/>
    <w:rsid w:val="00EF78E3"/>
    <w:rsid w:val="00EF7EC1"/>
    <w:rsid w:val="00F00566"/>
    <w:rsid w:val="00F0080F"/>
    <w:rsid w:val="00F00C5B"/>
    <w:rsid w:val="00F00DFD"/>
    <w:rsid w:val="00F03ABE"/>
    <w:rsid w:val="00F04304"/>
    <w:rsid w:val="00F04866"/>
    <w:rsid w:val="00F04B31"/>
    <w:rsid w:val="00F04FA7"/>
    <w:rsid w:val="00F06D5D"/>
    <w:rsid w:val="00F1043D"/>
    <w:rsid w:val="00F11E0F"/>
    <w:rsid w:val="00F12961"/>
    <w:rsid w:val="00F12FA4"/>
    <w:rsid w:val="00F13ECE"/>
    <w:rsid w:val="00F1442F"/>
    <w:rsid w:val="00F146D7"/>
    <w:rsid w:val="00F14EEB"/>
    <w:rsid w:val="00F167FC"/>
    <w:rsid w:val="00F16B9C"/>
    <w:rsid w:val="00F203AA"/>
    <w:rsid w:val="00F227C5"/>
    <w:rsid w:val="00F22880"/>
    <w:rsid w:val="00F25F66"/>
    <w:rsid w:val="00F274EF"/>
    <w:rsid w:val="00F27F69"/>
    <w:rsid w:val="00F3071F"/>
    <w:rsid w:val="00F32478"/>
    <w:rsid w:val="00F32812"/>
    <w:rsid w:val="00F33A05"/>
    <w:rsid w:val="00F34320"/>
    <w:rsid w:val="00F34B19"/>
    <w:rsid w:val="00F3545F"/>
    <w:rsid w:val="00F357B1"/>
    <w:rsid w:val="00F36FAC"/>
    <w:rsid w:val="00F36FC2"/>
    <w:rsid w:val="00F377FE"/>
    <w:rsid w:val="00F37F5A"/>
    <w:rsid w:val="00F425CE"/>
    <w:rsid w:val="00F429BB"/>
    <w:rsid w:val="00F4350E"/>
    <w:rsid w:val="00F43617"/>
    <w:rsid w:val="00F447AB"/>
    <w:rsid w:val="00F44A6D"/>
    <w:rsid w:val="00F47211"/>
    <w:rsid w:val="00F504F0"/>
    <w:rsid w:val="00F512AB"/>
    <w:rsid w:val="00F51A95"/>
    <w:rsid w:val="00F51CD7"/>
    <w:rsid w:val="00F51F1D"/>
    <w:rsid w:val="00F52D6E"/>
    <w:rsid w:val="00F52E40"/>
    <w:rsid w:val="00F5552D"/>
    <w:rsid w:val="00F555A6"/>
    <w:rsid w:val="00F55B02"/>
    <w:rsid w:val="00F5632A"/>
    <w:rsid w:val="00F56E94"/>
    <w:rsid w:val="00F576C8"/>
    <w:rsid w:val="00F625FE"/>
    <w:rsid w:val="00F62624"/>
    <w:rsid w:val="00F63E04"/>
    <w:rsid w:val="00F646F5"/>
    <w:rsid w:val="00F65D1A"/>
    <w:rsid w:val="00F66E22"/>
    <w:rsid w:val="00F671DA"/>
    <w:rsid w:val="00F7024E"/>
    <w:rsid w:val="00F723F9"/>
    <w:rsid w:val="00F72D2B"/>
    <w:rsid w:val="00F74570"/>
    <w:rsid w:val="00F74DA3"/>
    <w:rsid w:val="00F75B04"/>
    <w:rsid w:val="00F7646E"/>
    <w:rsid w:val="00F776FC"/>
    <w:rsid w:val="00F804D2"/>
    <w:rsid w:val="00F8096F"/>
    <w:rsid w:val="00F81E38"/>
    <w:rsid w:val="00F835B9"/>
    <w:rsid w:val="00F83611"/>
    <w:rsid w:val="00F83A27"/>
    <w:rsid w:val="00F8514B"/>
    <w:rsid w:val="00F85FC2"/>
    <w:rsid w:val="00F85FFA"/>
    <w:rsid w:val="00F86647"/>
    <w:rsid w:val="00F873D0"/>
    <w:rsid w:val="00F87549"/>
    <w:rsid w:val="00F87908"/>
    <w:rsid w:val="00F87D76"/>
    <w:rsid w:val="00F90300"/>
    <w:rsid w:val="00F912EA"/>
    <w:rsid w:val="00F91490"/>
    <w:rsid w:val="00F916A4"/>
    <w:rsid w:val="00F91EFE"/>
    <w:rsid w:val="00F9522E"/>
    <w:rsid w:val="00F953F6"/>
    <w:rsid w:val="00F97399"/>
    <w:rsid w:val="00F97DA9"/>
    <w:rsid w:val="00FA29ED"/>
    <w:rsid w:val="00FA3839"/>
    <w:rsid w:val="00FA44A1"/>
    <w:rsid w:val="00FA4804"/>
    <w:rsid w:val="00FA53D7"/>
    <w:rsid w:val="00FA58D5"/>
    <w:rsid w:val="00FA5C98"/>
    <w:rsid w:val="00FA6028"/>
    <w:rsid w:val="00FA6231"/>
    <w:rsid w:val="00FA6BF9"/>
    <w:rsid w:val="00FA6E56"/>
    <w:rsid w:val="00FA7255"/>
    <w:rsid w:val="00FA7C71"/>
    <w:rsid w:val="00FA7FCD"/>
    <w:rsid w:val="00FB1261"/>
    <w:rsid w:val="00FB1957"/>
    <w:rsid w:val="00FB22A5"/>
    <w:rsid w:val="00FB301E"/>
    <w:rsid w:val="00FB4703"/>
    <w:rsid w:val="00FB47D2"/>
    <w:rsid w:val="00FB51AA"/>
    <w:rsid w:val="00FB53E4"/>
    <w:rsid w:val="00FB5C59"/>
    <w:rsid w:val="00FB6840"/>
    <w:rsid w:val="00FB685F"/>
    <w:rsid w:val="00FB6EC3"/>
    <w:rsid w:val="00FB7529"/>
    <w:rsid w:val="00FB7EA0"/>
    <w:rsid w:val="00FB7FB8"/>
    <w:rsid w:val="00FC2698"/>
    <w:rsid w:val="00FC4436"/>
    <w:rsid w:val="00FC57DD"/>
    <w:rsid w:val="00FC699F"/>
    <w:rsid w:val="00FD10EA"/>
    <w:rsid w:val="00FD1671"/>
    <w:rsid w:val="00FD2BD3"/>
    <w:rsid w:val="00FD48D3"/>
    <w:rsid w:val="00FD4C28"/>
    <w:rsid w:val="00FD516A"/>
    <w:rsid w:val="00FD637C"/>
    <w:rsid w:val="00FD6F16"/>
    <w:rsid w:val="00FD70C2"/>
    <w:rsid w:val="00FD70CA"/>
    <w:rsid w:val="00FD7395"/>
    <w:rsid w:val="00FE02C8"/>
    <w:rsid w:val="00FE13E6"/>
    <w:rsid w:val="00FE198E"/>
    <w:rsid w:val="00FE21D2"/>
    <w:rsid w:val="00FE21E6"/>
    <w:rsid w:val="00FE22F1"/>
    <w:rsid w:val="00FE270B"/>
    <w:rsid w:val="00FE2B63"/>
    <w:rsid w:val="00FE2BA5"/>
    <w:rsid w:val="00FE391D"/>
    <w:rsid w:val="00FE3BE0"/>
    <w:rsid w:val="00FE4119"/>
    <w:rsid w:val="00FE48AF"/>
    <w:rsid w:val="00FE5973"/>
    <w:rsid w:val="00FE6423"/>
    <w:rsid w:val="00FE681E"/>
    <w:rsid w:val="00FE7FC3"/>
    <w:rsid w:val="00FF085E"/>
    <w:rsid w:val="00FF218F"/>
    <w:rsid w:val="00FF291B"/>
    <w:rsid w:val="00FF2E1C"/>
    <w:rsid w:val="00FF39EA"/>
    <w:rsid w:val="00FF5486"/>
    <w:rsid w:val="00FF59EC"/>
    <w:rsid w:val="00FF6F1E"/>
    <w:rsid w:val="00FF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3E460"/>
  <w15:chartTrackingRefBased/>
  <w15:docId w15:val="{0FFC1E20-2F53-4085-B5BF-9692C5B0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D23"/>
    <w:pPr>
      <w:jc w:val="both"/>
    </w:pPr>
    <w:rPr>
      <w:rFonts w:ascii="Arial" w:hAnsi="Arial"/>
      <w:sz w:val="22"/>
    </w:rPr>
  </w:style>
  <w:style w:type="paragraph" w:styleId="Heading1">
    <w:name w:val="heading 1"/>
    <w:aliases w:val="h1,Normal titre"/>
    <w:basedOn w:val="Normal"/>
    <w:next w:val="Normal"/>
    <w:qFormat/>
    <w:pPr>
      <w:keepNext/>
      <w:pageBreakBefore/>
      <w:numPr>
        <w:numId w:val="4"/>
      </w:numPr>
      <w:spacing w:before="240" w:after="120"/>
      <w:outlineLvl w:val="0"/>
    </w:pPr>
    <w:rPr>
      <w:b/>
      <w:caps/>
      <w:kern w:val="28"/>
      <w:sz w:val="28"/>
    </w:rPr>
  </w:style>
  <w:style w:type="paragraph" w:styleId="Heading2">
    <w:name w:val="heading 2"/>
    <w:basedOn w:val="Normal"/>
    <w:next w:val="Normal"/>
    <w:autoRedefine/>
    <w:qFormat/>
    <w:rsid w:val="00ED0FF5"/>
    <w:pPr>
      <w:keepNext/>
      <w:numPr>
        <w:ilvl w:val="1"/>
        <w:numId w:val="4"/>
      </w:numPr>
      <w:tabs>
        <w:tab w:val="left" w:pos="567"/>
      </w:tabs>
      <w:spacing w:before="240" w:after="60"/>
      <w:outlineLvl w:val="1"/>
    </w:pPr>
    <w:rPr>
      <w:b/>
      <w:caps/>
      <w:sz w:val="26"/>
    </w:rPr>
  </w:style>
  <w:style w:type="paragraph" w:styleId="Heading3">
    <w:name w:val="heading 3"/>
    <w:basedOn w:val="Heading2"/>
    <w:next w:val="Normal"/>
    <w:qFormat/>
    <w:rsid w:val="00937BD4"/>
    <w:pPr>
      <w:numPr>
        <w:ilvl w:val="2"/>
      </w:numPr>
      <w:tabs>
        <w:tab w:val="left" w:pos="851"/>
        <w:tab w:val="left" w:pos="1985"/>
      </w:tabs>
      <w:ind w:left="505" w:hanging="505"/>
      <w:outlineLvl w:val="2"/>
    </w:pPr>
    <w:rPr>
      <w:b w:val="0"/>
      <w:sz w:val="24"/>
    </w:rPr>
  </w:style>
  <w:style w:type="paragraph" w:styleId="Heading4">
    <w:name w:val="heading 4"/>
    <w:basedOn w:val="Heading3"/>
    <w:next w:val="Normal"/>
    <w:link w:val="Heading4Char"/>
    <w:qFormat/>
    <w:rsid w:val="00F0080F"/>
    <w:pPr>
      <w:numPr>
        <w:ilvl w:val="3"/>
      </w:numPr>
      <w:tabs>
        <w:tab w:val="left" w:pos="2693"/>
      </w:tabs>
      <w:ind w:left="646" w:hanging="646"/>
      <w:outlineLvl w:val="3"/>
    </w:pPr>
    <w:rPr>
      <w:bCs/>
      <w:sz w:val="22"/>
    </w:rPr>
  </w:style>
  <w:style w:type="paragraph" w:styleId="Heading5">
    <w:name w:val="heading 5"/>
    <w:basedOn w:val="Normal"/>
    <w:next w:val="Normal"/>
    <w:autoRedefine/>
    <w:qFormat/>
    <w:rsid w:val="00C96D23"/>
    <w:pPr>
      <w:keepNext/>
      <w:jc w:val="left"/>
      <w:outlineLvl w:val="4"/>
    </w:pPr>
    <w:rPr>
      <w:b/>
      <w:sz w:val="32"/>
    </w:rPr>
  </w:style>
  <w:style w:type="paragraph" w:styleId="Heading6">
    <w:name w:val="heading 6"/>
    <w:basedOn w:val="Normal"/>
    <w:next w:val="Normal"/>
    <w:qFormat/>
    <w:pPr>
      <w:keepNext/>
      <w:outlineLvl w:val="5"/>
    </w:p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jc w:val="center"/>
      <w:outlineLvl w:val="7"/>
    </w:pPr>
    <w:rPr>
      <w:b/>
      <w:sz w:val="26"/>
    </w:rPr>
  </w:style>
  <w:style w:type="paragraph" w:styleId="Heading9">
    <w:name w:val="heading 9"/>
    <w:basedOn w:val="Normal"/>
    <w:next w:val="Normal"/>
    <w:qFormat/>
    <w:pPr>
      <w:keepNext/>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0">
    <w:name w:val="Titre 0"/>
    <w:basedOn w:val="Title"/>
    <w:pPr>
      <w:spacing w:before="0" w:after="120" w:line="360" w:lineRule="auto"/>
    </w:pPr>
    <w:rPr>
      <w:rFonts w:ascii="Times New Roman" w:hAnsi="Times New Roman"/>
      <w:smallCaps/>
      <w:kern w:val="0"/>
      <w:sz w:val="36"/>
    </w:rPr>
  </w:style>
  <w:style w:type="paragraph" w:styleId="Title">
    <w:name w:val="Title"/>
    <w:basedOn w:val="Normal"/>
    <w:qFormat/>
    <w:pPr>
      <w:spacing w:before="240" w:after="60"/>
      <w:jc w:val="center"/>
    </w:pPr>
    <w:rPr>
      <w:b/>
      <w:kern w:val="28"/>
      <w:sz w:val="32"/>
    </w:rPr>
  </w:style>
  <w:style w:type="paragraph" w:styleId="TOC1">
    <w:name w:val="toc 1"/>
    <w:basedOn w:val="Normal"/>
    <w:next w:val="ListContinue"/>
    <w:uiPriority w:val="39"/>
    <w:pPr>
      <w:tabs>
        <w:tab w:val="right" w:leader="dot" w:pos="9070"/>
      </w:tabs>
      <w:spacing w:before="120" w:after="120"/>
      <w:jc w:val="left"/>
    </w:pPr>
    <w:rPr>
      <w:b/>
      <w:caps/>
    </w:rPr>
  </w:style>
  <w:style w:type="paragraph" w:styleId="ListContinue">
    <w:name w:val="List Continue"/>
    <w:basedOn w:val="Normal"/>
    <w:pPr>
      <w:spacing w:after="120"/>
      <w:ind w:left="283"/>
    </w:pPr>
  </w:style>
  <w:style w:type="paragraph" w:styleId="TOC2">
    <w:name w:val="toc 2"/>
    <w:basedOn w:val="Normal"/>
    <w:next w:val="Normal"/>
    <w:uiPriority w:val="39"/>
    <w:pPr>
      <w:tabs>
        <w:tab w:val="right" w:leader="dot" w:pos="9070"/>
      </w:tabs>
      <w:spacing w:before="120" w:after="120"/>
      <w:ind w:left="567"/>
      <w:jc w:val="left"/>
    </w:pPr>
    <w:rPr>
      <w:smallCaps/>
    </w:rPr>
  </w:style>
  <w:style w:type="paragraph" w:styleId="TOC3">
    <w:name w:val="toc 3"/>
    <w:basedOn w:val="Normal"/>
    <w:next w:val="Normal"/>
    <w:uiPriority w:val="39"/>
    <w:pPr>
      <w:tabs>
        <w:tab w:val="right" w:leader="dot" w:pos="9070"/>
      </w:tabs>
      <w:spacing w:before="60" w:after="60"/>
      <w:ind w:left="1134"/>
      <w:jc w:val="left"/>
    </w:pPr>
  </w:style>
  <w:style w:type="paragraph" w:styleId="Header">
    <w:name w:val="header"/>
    <w:basedOn w:val="Normal"/>
    <w:link w:val="HeaderChar"/>
    <w:pPr>
      <w:tabs>
        <w:tab w:val="center" w:pos="4536"/>
        <w:tab w:val="right" w:pos="9072"/>
      </w:tabs>
      <w:jc w:val="center"/>
    </w:pPr>
  </w:style>
  <w:style w:type="paragraph" w:styleId="Footer">
    <w:name w:val="footer"/>
    <w:basedOn w:val="Normal"/>
    <w:pPr>
      <w:tabs>
        <w:tab w:val="center" w:pos="4536"/>
        <w:tab w:val="right" w:pos="9072"/>
      </w:tabs>
      <w:spacing w:before="60"/>
    </w:pPr>
  </w:style>
  <w:style w:type="character" w:styleId="PageNumber">
    <w:name w:val="pag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BodyText">
    <w:name w:val="Body Text"/>
    <w:basedOn w:val="Normal"/>
    <w:pPr>
      <w:spacing w:after="120"/>
    </w:pPr>
  </w:style>
  <w:style w:type="paragraph" w:styleId="TOC4">
    <w:name w:val="toc 4"/>
    <w:basedOn w:val="Normal"/>
    <w:next w:val="Normal"/>
    <w:uiPriority w:val="39"/>
    <w:pPr>
      <w:tabs>
        <w:tab w:val="right" w:leader="dot" w:pos="9070"/>
      </w:tabs>
      <w:ind w:left="480"/>
      <w:jc w:val="left"/>
    </w:pPr>
    <w:rPr>
      <w:sz w:val="18"/>
    </w:rPr>
  </w:style>
  <w:style w:type="paragraph" w:styleId="TOC5">
    <w:name w:val="toc 5"/>
    <w:basedOn w:val="Normal"/>
    <w:next w:val="Normal"/>
    <w:uiPriority w:val="39"/>
    <w:pPr>
      <w:tabs>
        <w:tab w:val="right" w:leader="dot" w:pos="9070"/>
      </w:tabs>
      <w:ind w:left="720"/>
      <w:jc w:val="left"/>
    </w:pPr>
    <w:rPr>
      <w:sz w:val="18"/>
    </w:rPr>
  </w:style>
  <w:style w:type="paragraph" w:styleId="TOC6">
    <w:name w:val="toc 6"/>
    <w:basedOn w:val="Normal"/>
    <w:next w:val="Normal"/>
    <w:uiPriority w:val="39"/>
    <w:pPr>
      <w:tabs>
        <w:tab w:val="right" w:leader="dot" w:pos="9070"/>
      </w:tabs>
      <w:ind w:left="960"/>
      <w:jc w:val="left"/>
    </w:pPr>
    <w:rPr>
      <w:sz w:val="18"/>
    </w:rPr>
  </w:style>
  <w:style w:type="paragraph" w:styleId="TOC7">
    <w:name w:val="toc 7"/>
    <w:basedOn w:val="Normal"/>
    <w:next w:val="Normal"/>
    <w:uiPriority w:val="39"/>
    <w:pPr>
      <w:tabs>
        <w:tab w:val="right" w:leader="dot" w:pos="9070"/>
      </w:tabs>
      <w:ind w:left="1200"/>
      <w:jc w:val="left"/>
    </w:pPr>
    <w:rPr>
      <w:sz w:val="18"/>
    </w:rPr>
  </w:style>
  <w:style w:type="paragraph" w:styleId="TOC8">
    <w:name w:val="toc 8"/>
    <w:basedOn w:val="Normal"/>
    <w:next w:val="Normal"/>
    <w:uiPriority w:val="39"/>
    <w:pPr>
      <w:tabs>
        <w:tab w:val="right" w:leader="dot" w:pos="9070"/>
      </w:tabs>
      <w:ind w:left="1440"/>
      <w:jc w:val="left"/>
    </w:pPr>
    <w:rPr>
      <w:sz w:val="18"/>
    </w:rPr>
  </w:style>
  <w:style w:type="paragraph" w:styleId="TOC9">
    <w:name w:val="toc 9"/>
    <w:basedOn w:val="Normal"/>
    <w:next w:val="Normal"/>
    <w:uiPriority w:val="39"/>
    <w:pPr>
      <w:tabs>
        <w:tab w:val="right" w:leader="dot" w:pos="9070"/>
      </w:tabs>
      <w:ind w:left="1680"/>
      <w:jc w:val="left"/>
    </w:pPr>
    <w:rPr>
      <w:sz w:val="18"/>
    </w:rPr>
  </w:style>
  <w:style w:type="paragraph" w:customStyle="1" w:styleId="BlockText1">
    <w:name w:val="Block Text1"/>
    <w:basedOn w:val="Normal"/>
    <w:pPr>
      <w:tabs>
        <w:tab w:val="left" w:pos="0"/>
      </w:tabs>
      <w:ind w:left="1134" w:right="-339" w:hanging="1134"/>
    </w:pPr>
  </w:style>
  <w:style w:type="paragraph" w:customStyle="1" w:styleId="BodyText21">
    <w:name w:val="Body Text 21"/>
    <w:basedOn w:val="Normal"/>
    <w:pPr>
      <w:ind w:left="283" w:hanging="283"/>
    </w:pPr>
  </w:style>
  <w:style w:type="paragraph" w:customStyle="1" w:styleId="BodyTextIndent21">
    <w:name w:val="Body Text Indent 21"/>
    <w:basedOn w:val="Normal"/>
    <w:pPr>
      <w:ind w:hanging="284"/>
    </w:pPr>
  </w:style>
  <w:style w:type="paragraph" w:customStyle="1" w:styleId="BodyTextIndent31">
    <w:name w:val="Body Text Indent 31"/>
    <w:basedOn w:val="Normal"/>
    <w:pPr>
      <w:ind w:left="283"/>
    </w:pPr>
  </w:style>
  <w:style w:type="paragraph" w:customStyle="1" w:styleId="Normalpetitmaj">
    <w:name w:val="Normal petit maj"/>
    <w:basedOn w:val="Normal"/>
    <w:pPr>
      <w:spacing w:after="60"/>
    </w:pPr>
    <w:rPr>
      <w:smallCaps/>
      <w:u w:val="single"/>
    </w:rPr>
  </w:style>
  <w:style w:type="paragraph" w:customStyle="1" w:styleId="CycleAPPR">
    <w:name w:val="CycleAPPR"/>
    <w:basedOn w:val="Normal"/>
    <w:autoRedefine/>
    <w:pPr>
      <w:jc w:val="center"/>
    </w:pPr>
  </w:style>
  <w:style w:type="paragraph" w:customStyle="1" w:styleId="tableau">
    <w:name w:val="tableau"/>
    <w:basedOn w:val="Heading1"/>
    <w:autoRedefine/>
    <w:pPr>
      <w:keepNext w:val="0"/>
      <w:numPr>
        <w:numId w:val="0"/>
      </w:numPr>
      <w:spacing w:before="60" w:after="60"/>
      <w:jc w:val="center"/>
    </w:pPr>
    <w:rPr>
      <w:sz w:val="22"/>
    </w:rPr>
  </w:style>
  <w:style w:type="paragraph" w:customStyle="1" w:styleId="CycleAPPR2">
    <w:name w:val="CycleAPPR2"/>
    <w:basedOn w:val="CycleAPPR"/>
    <w:autoRedefine/>
    <w:pPr>
      <w:jc w:val="left"/>
    </w:pPr>
    <w:rPr>
      <w:b/>
    </w:rPr>
  </w:style>
  <w:style w:type="paragraph" w:customStyle="1" w:styleId="Annexes">
    <w:name w:val="Annexes"/>
    <w:basedOn w:val="Normal"/>
    <w:pPr>
      <w:pageBreakBefore/>
      <w:spacing w:before="240" w:after="240"/>
      <w:jc w:val="center"/>
    </w:pPr>
    <w:rPr>
      <w:b/>
      <w:sz w:val="28"/>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100" w:beforeAutospacing="1" w:after="100" w:afterAutospacing="1"/>
      <w:jc w:val="left"/>
    </w:pPr>
    <w:rPr>
      <w:rFonts w:ascii="Arial Unicode MS" w:eastAsia="Arial Unicode MS" w:hAnsi="Arial Unicode MS" w:cs="Arial Unicode MS"/>
      <w:color w:val="000000"/>
      <w:sz w:val="24"/>
      <w:szCs w:val="24"/>
      <w:lang w:val="en-GB"/>
    </w:rPr>
  </w:style>
  <w:style w:type="character" w:styleId="Strong">
    <w:name w:val="Strong"/>
    <w:qFormat/>
    <w:rPr>
      <w:b/>
      <w:bCs/>
    </w:rPr>
  </w:style>
  <w:style w:type="paragraph" w:styleId="BodyText2">
    <w:name w:val="Body Text 2"/>
    <w:basedOn w:val="Normal"/>
    <w:pPr>
      <w:autoSpaceDE w:val="0"/>
      <w:autoSpaceDN w:val="0"/>
      <w:adjustRightInd w:val="0"/>
    </w:pPr>
    <w:rPr>
      <w:rFonts w:cs="Arial"/>
      <w:b/>
      <w:bCs/>
      <w:color w:val="2600A0"/>
      <w:sz w:val="20"/>
      <w:szCs w:val="28"/>
    </w:rPr>
  </w:style>
  <w:style w:type="paragraph" w:styleId="BodyText3">
    <w:name w:val="Body Text 3"/>
    <w:basedOn w:val="Normal"/>
    <w:pPr>
      <w:autoSpaceDE w:val="0"/>
      <w:autoSpaceDN w:val="0"/>
      <w:adjustRightInd w:val="0"/>
    </w:pPr>
    <w:rPr>
      <w:rFonts w:cs="Arial"/>
      <w:color w:val="2600A0"/>
      <w:sz w:val="24"/>
      <w:szCs w:val="24"/>
    </w:rPr>
  </w:style>
  <w:style w:type="paragraph" w:customStyle="1" w:styleId="Annexe">
    <w:name w:val="Annexe"/>
    <w:basedOn w:val="Normal"/>
    <w:next w:val="Normal"/>
    <w:pPr>
      <w:spacing w:before="120" w:after="120"/>
      <w:jc w:val="right"/>
    </w:pPr>
    <w:rPr>
      <w:b/>
      <w:sz w:val="28"/>
      <w:lang w:eastAsia="fr-FR"/>
    </w:rPr>
  </w:style>
  <w:style w:type="paragraph" w:styleId="ListBullet">
    <w:name w:val="List Bullet"/>
    <w:basedOn w:val="Normal"/>
    <w:pPr>
      <w:numPr>
        <w:numId w:val="1"/>
      </w:numPr>
      <w:tabs>
        <w:tab w:val="clear" w:pos="360"/>
        <w:tab w:val="num" w:pos="369"/>
      </w:tabs>
      <w:spacing w:after="120"/>
      <w:ind w:left="369" w:hanging="369"/>
    </w:pPr>
    <w:rPr>
      <w:sz w:val="20"/>
      <w:lang w:eastAsia="fr-FR"/>
    </w:rPr>
  </w:style>
  <w:style w:type="paragraph" w:customStyle="1" w:styleId="Note">
    <w:name w:val="Note :"/>
    <w:basedOn w:val="Normal"/>
    <w:pPr>
      <w:tabs>
        <w:tab w:val="num" w:pos="720"/>
      </w:tabs>
      <w:spacing w:after="120"/>
      <w:ind w:left="720" w:hanging="360"/>
    </w:pPr>
    <w:rPr>
      <w:i/>
      <w:sz w:val="20"/>
      <w:lang w:eastAsia="fr-FR"/>
    </w:rPr>
  </w:style>
  <w:style w:type="paragraph" w:customStyle="1" w:styleId="Titreannexe">
    <w:name w:val="Titre annexe"/>
    <w:basedOn w:val="Annexe"/>
    <w:pPr>
      <w:pageBreakBefore/>
      <w:numPr>
        <w:numId w:val="7"/>
      </w:numPr>
      <w:tabs>
        <w:tab w:val="clear" w:pos="3138"/>
        <w:tab w:val="num" w:pos="360"/>
      </w:tabs>
      <w:ind w:firstLine="0"/>
    </w:pPr>
  </w:style>
  <w:style w:type="paragraph" w:customStyle="1" w:styleId="Sous-titredocument">
    <w:name w:val="Sous-titre document"/>
    <w:basedOn w:val="Normal"/>
    <w:next w:val="Normal"/>
    <w:pPr>
      <w:keepNext/>
      <w:spacing w:before="120" w:after="120"/>
      <w:jc w:val="center"/>
    </w:pPr>
    <w:rPr>
      <w:b/>
      <w:kern w:val="28"/>
      <w:sz w:val="28"/>
      <w:lang w:eastAsia="fr-FR"/>
    </w:rPr>
  </w:style>
  <w:style w:type="paragraph" w:customStyle="1" w:styleId="TitreA">
    <w:name w:val="Titre A"/>
    <w:basedOn w:val="Heading1"/>
    <w:pPr>
      <w:numPr>
        <w:numId w:val="0"/>
      </w:numPr>
      <w:tabs>
        <w:tab w:val="num" w:pos="360"/>
      </w:tabs>
      <w:spacing w:after="240"/>
      <w:ind w:left="357" w:hanging="357"/>
      <w:jc w:val="center"/>
    </w:pPr>
    <w:rPr>
      <w:rFonts w:ascii="Helvetica" w:hAnsi="Helvetica"/>
      <w:sz w:val="32"/>
      <w:lang w:eastAsia="fr-FR"/>
    </w:rPr>
  </w:style>
  <w:style w:type="paragraph" w:customStyle="1" w:styleId="Normalsansespace">
    <w:name w:val="Normal (sans espace)"/>
    <w:basedOn w:val="Normal"/>
    <w:next w:val="Normal"/>
    <w:rPr>
      <w:sz w:val="20"/>
      <w:lang w:eastAsia="fr-FR"/>
    </w:rPr>
  </w:style>
  <w:style w:type="paragraph" w:styleId="CommentText">
    <w:name w:val="annotation text"/>
    <w:basedOn w:val="Normal"/>
    <w:semiHidden/>
    <w:pPr>
      <w:spacing w:before="120"/>
      <w:ind w:left="567"/>
    </w:pPr>
    <w:rPr>
      <w:rFonts w:ascii="Times New Roman" w:hAnsi="Times New Roman"/>
      <w:sz w:val="20"/>
      <w:lang w:eastAsia="fr-FR"/>
    </w:rPr>
  </w:style>
  <w:style w:type="character" w:styleId="CommentReference">
    <w:name w:val="annotation reference"/>
    <w:semiHidden/>
    <w:rPr>
      <w:sz w:val="16"/>
      <w:szCs w:val="16"/>
    </w:rPr>
  </w:style>
  <w:style w:type="paragraph" w:customStyle="1" w:styleId="Retrait2">
    <w:name w:val="Retrait 2"/>
    <w:basedOn w:val="Normal"/>
    <w:pPr>
      <w:spacing w:after="120"/>
      <w:ind w:left="737"/>
    </w:pPr>
    <w:rPr>
      <w:sz w:val="20"/>
      <w:lang w:eastAsia="fr-FR"/>
    </w:rPr>
  </w:style>
  <w:style w:type="paragraph" w:customStyle="1" w:styleId="TableauTitre">
    <w:name w:val="Tableau : Titre"/>
    <w:basedOn w:val="Normal"/>
    <w:pPr>
      <w:spacing w:before="60" w:after="60"/>
      <w:jc w:val="center"/>
    </w:pPr>
    <w:rPr>
      <w:b/>
      <w:sz w:val="20"/>
      <w:lang w:eastAsia="fr-FR"/>
    </w:rPr>
  </w:style>
  <w:style w:type="character" w:styleId="FootnoteReference">
    <w:name w:val="footnote reference"/>
    <w:semiHidden/>
    <w:rPr>
      <w:rFonts w:ascii="Arial" w:hAnsi="Arial"/>
      <w:sz w:val="16"/>
      <w:vertAlign w:val="baseline"/>
    </w:rPr>
  </w:style>
  <w:style w:type="paragraph" w:styleId="FootnoteText">
    <w:name w:val="footnote text"/>
    <w:basedOn w:val="Normal"/>
    <w:semiHidden/>
    <w:rPr>
      <w:sz w:val="16"/>
      <w:lang w:eastAsia="fr-FR"/>
    </w:rPr>
  </w:style>
  <w:style w:type="paragraph" w:customStyle="1" w:styleId="Paragraphe">
    <w:name w:val="Paragraphe"/>
    <w:basedOn w:val="Normal"/>
    <w:rPr>
      <w:sz w:val="20"/>
      <w:lang w:eastAsia="fr-FR"/>
    </w:rPr>
  </w:style>
  <w:style w:type="paragraph" w:customStyle="1" w:styleId="Motdfinir">
    <w:name w:val="Mot à définir"/>
    <w:basedOn w:val="Normal"/>
    <w:next w:val="Normal"/>
    <w:rPr>
      <w:b/>
      <w:sz w:val="20"/>
      <w:lang w:eastAsia="fr-FR"/>
    </w:rPr>
  </w:style>
  <w:style w:type="paragraph" w:styleId="BodyTextIndent2">
    <w:name w:val="Body Text Indent 2"/>
    <w:basedOn w:val="Normal"/>
    <w:pPr>
      <w:numPr>
        <w:ilvl w:val="12"/>
      </w:numPr>
      <w:ind w:left="567"/>
    </w:pPr>
    <w:rPr>
      <w:rFonts w:ascii="Times New Roman" w:hAnsi="Times New Roman"/>
      <w:sz w:val="20"/>
      <w:lang w:eastAsia="fr-FR"/>
    </w:rPr>
  </w:style>
  <w:style w:type="paragraph" w:styleId="Index10">
    <w:name w:val="index 1"/>
    <w:basedOn w:val="Normal"/>
    <w:next w:val="Normal"/>
    <w:autoRedefine/>
    <w:semiHidden/>
    <w:pPr>
      <w:ind w:left="200" w:hanging="200"/>
    </w:pPr>
    <w:rPr>
      <w:sz w:val="20"/>
      <w:lang w:eastAsia="fr-FR"/>
    </w:rPr>
  </w:style>
  <w:style w:type="paragraph" w:styleId="ListNumber4">
    <w:name w:val="List Number 4"/>
    <w:basedOn w:val="Normal"/>
    <w:pPr>
      <w:tabs>
        <w:tab w:val="num" w:pos="1474"/>
      </w:tabs>
      <w:spacing w:after="120"/>
      <w:ind w:left="1474" w:hanging="368"/>
    </w:pPr>
    <w:rPr>
      <w:sz w:val="20"/>
      <w:lang w:eastAsia="fr-FR"/>
    </w:rPr>
  </w:style>
  <w:style w:type="paragraph" w:styleId="ListNumber5">
    <w:name w:val="List Number 5"/>
    <w:basedOn w:val="Normal"/>
    <w:pPr>
      <w:tabs>
        <w:tab w:val="num" w:pos="1843"/>
      </w:tabs>
      <w:spacing w:after="120"/>
      <w:ind w:left="1843" w:hanging="369"/>
    </w:pPr>
    <w:rPr>
      <w:sz w:val="20"/>
      <w:lang w:eastAsia="fr-FR"/>
    </w:rPr>
  </w:style>
  <w:style w:type="paragraph" w:styleId="ListBullet2">
    <w:name w:val="List Bullet 2"/>
    <w:basedOn w:val="Normal"/>
    <w:pPr>
      <w:numPr>
        <w:numId w:val="6"/>
      </w:numPr>
      <w:spacing w:after="120"/>
    </w:pPr>
    <w:rPr>
      <w:sz w:val="20"/>
      <w:lang w:eastAsia="fr-FR"/>
    </w:rPr>
  </w:style>
  <w:style w:type="paragraph" w:styleId="DocumentMap">
    <w:name w:val="Document Map"/>
    <w:basedOn w:val="Normal"/>
    <w:semiHidden/>
    <w:pPr>
      <w:shd w:val="clear" w:color="auto" w:fill="000080"/>
    </w:pPr>
    <w:rPr>
      <w:rFonts w:ascii="Tahoma" w:hAnsi="Tahoma"/>
      <w:sz w:val="20"/>
      <w:lang w:eastAsia="fr-FR"/>
    </w:rPr>
  </w:style>
  <w:style w:type="paragraph" w:customStyle="1" w:styleId="Titre1bis">
    <w:name w:val="Titre 1 bis"/>
    <w:basedOn w:val="Heading1"/>
    <w:next w:val="Normal"/>
    <w:pPr>
      <w:pageBreakBefore w:val="0"/>
      <w:numPr>
        <w:numId w:val="0"/>
      </w:numPr>
      <w:spacing w:before="480"/>
      <w:ind w:left="426" w:hanging="426"/>
      <w:outlineLvl w:val="9"/>
    </w:pPr>
    <w:rPr>
      <w:caps w:val="0"/>
      <w:sz w:val="24"/>
      <w:lang w:eastAsia="fr-FR"/>
    </w:rPr>
  </w:style>
  <w:style w:type="paragraph" w:customStyle="1" w:styleId="Sous-titre12">
    <w:name w:val="Sous-titre 12"/>
    <w:basedOn w:val="Sous-titredocument"/>
    <w:pPr>
      <w:pageBreakBefore/>
      <w:jc w:val="left"/>
    </w:pPr>
    <w:rPr>
      <w:sz w:val="24"/>
    </w:rPr>
  </w:style>
  <w:style w:type="paragraph" w:styleId="Index3">
    <w:name w:val="index 3"/>
    <w:basedOn w:val="Normal"/>
    <w:next w:val="Normal"/>
    <w:autoRedefine/>
    <w:semiHidden/>
    <w:pPr>
      <w:ind w:left="600" w:hanging="200"/>
    </w:pPr>
    <w:rPr>
      <w:sz w:val="20"/>
      <w:lang w:eastAsia="fr-FR"/>
    </w:rPr>
  </w:style>
  <w:style w:type="paragraph" w:customStyle="1" w:styleId="Puces">
    <w:name w:val="Puces"/>
    <w:basedOn w:val="Normal"/>
    <w:pPr>
      <w:spacing w:before="40"/>
      <w:ind w:left="1134" w:hanging="284"/>
    </w:pPr>
    <w:rPr>
      <w:rFonts w:ascii="Times New Roman" w:hAnsi="Times New Roman"/>
      <w:sz w:val="24"/>
      <w:lang w:eastAsia="fr-FR"/>
    </w:rPr>
  </w:style>
  <w:style w:type="paragraph" w:styleId="NormalIndent">
    <w:name w:val="Normal Indent"/>
    <w:basedOn w:val="Normal"/>
    <w:pPr>
      <w:ind w:left="708" w:right="227"/>
    </w:pPr>
    <w:rPr>
      <w:color w:val="000000"/>
      <w:sz w:val="20"/>
      <w:lang w:eastAsia="fr-FR"/>
    </w:rPr>
  </w:style>
  <w:style w:type="paragraph" w:customStyle="1" w:styleId="Retrait">
    <w:name w:val="Retrait"/>
    <w:basedOn w:val="Normal"/>
    <w:pPr>
      <w:spacing w:after="120"/>
      <w:ind w:left="369"/>
    </w:pPr>
    <w:rPr>
      <w:sz w:val="20"/>
      <w:lang w:eastAsia="fr-FR"/>
    </w:rPr>
  </w:style>
  <w:style w:type="paragraph" w:customStyle="1" w:styleId="exigencecommentaire">
    <w:name w:val="exigence_commentaire"/>
    <w:rPr>
      <w:lang w:val="fr-FR" w:eastAsia="fr-FR"/>
    </w:rPr>
  </w:style>
  <w:style w:type="paragraph" w:styleId="Index2">
    <w:name w:val="index 2"/>
    <w:basedOn w:val="Normal"/>
    <w:autoRedefine/>
    <w:semiHidden/>
    <w:rsid w:val="003853AB"/>
    <w:pPr>
      <w:jc w:val="left"/>
    </w:pPr>
  </w:style>
  <w:style w:type="paragraph" w:customStyle="1" w:styleId="ImageGIF">
    <w:name w:val="Image GIF"/>
    <w:basedOn w:val="Normal"/>
    <w:next w:val="Normal"/>
    <w:pPr>
      <w:jc w:val="center"/>
    </w:pPr>
    <w:rPr>
      <w:sz w:val="20"/>
      <w:lang w:eastAsia="fr-FR"/>
    </w:rPr>
  </w:style>
  <w:style w:type="paragraph" w:customStyle="1" w:styleId="TableauTexte">
    <w:name w:val="Tableau : Texte"/>
    <w:basedOn w:val="Normal"/>
    <w:pPr>
      <w:spacing w:before="20" w:after="20"/>
    </w:pPr>
    <w:rPr>
      <w:sz w:val="20"/>
      <w:lang w:eastAsia="fr-FR"/>
    </w:rPr>
  </w:style>
  <w:style w:type="paragraph" w:styleId="Index6">
    <w:name w:val="index 6"/>
    <w:basedOn w:val="Normal"/>
    <w:next w:val="Normal"/>
    <w:autoRedefine/>
    <w:semiHidden/>
    <w:pPr>
      <w:ind w:left="1200" w:hanging="200"/>
    </w:pPr>
    <w:rPr>
      <w:sz w:val="20"/>
      <w:lang w:eastAsia="fr-FR"/>
    </w:rPr>
  </w:style>
  <w:style w:type="paragraph" w:styleId="Index9">
    <w:name w:val="index 9"/>
    <w:basedOn w:val="Normal"/>
    <w:next w:val="Normal"/>
    <w:autoRedefine/>
    <w:semiHidden/>
    <w:pPr>
      <w:ind w:left="1800" w:hanging="200"/>
    </w:pPr>
    <w:rPr>
      <w:sz w:val="20"/>
      <w:lang w:eastAsia="fr-FR"/>
    </w:rPr>
  </w:style>
  <w:style w:type="paragraph" w:customStyle="1" w:styleId="exemple">
    <w:name w:val="exemple"/>
    <w:basedOn w:val="Normal"/>
    <w:pPr>
      <w:numPr>
        <w:ilvl w:val="12"/>
      </w:numPr>
      <w:spacing w:before="120"/>
      <w:ind w:left="567"/>
    </w:pPr>
    <w:rPr>
      <w:i/>
      <w:iCs/>
      <w:sz w:val="20"/>
      <w:lang w:eastAsia="fr-FR"/>
    </w:rPr>
  </w:style>
  <w:style w:type="paragraph" w:customStyle="1" w:styleId="tableau1">
    <w:name w:val="tableau 1"/>
    <w:basedOn w:val="tableau"/>
    <w:pPr>
      <w:pageBreakBefore w:val="0"/>
      <w:tabs>
        <w:tab w:val="left" w:pos="284"/>
        <w:tab w:val="left" w:pos="567"/>
        <w:tab w:val="left" w:pos="851"/>
      </w:tabs>
      <w:spacing w:before="120" w:after="120"/>
      <w:jc w:val="left"/>
      <w:outlineLvl w:val="9"/>
    </w:pPr>
    <w:rPr>
      <w:rFonts w:ascii="Helv" w:hAnsi="Helv"/>
      <w:caps w:val="0"/>
      <w:kern w:val="0"/>
      <w:sz w:val="20"/>
      <w:lang w:eastAsia="fr-FR"/>
    </w:rPr>
  </w:style>
  <w:style w:type="paragraph" w:styleId="BalloonText">
    <w:name w:val="Balloon Text"/>
    <w:basedOn w:val="Normal"/>
    <w:semiHidden/>
    <w:rsid w:val="000B2A4F"/>
    <w:rPr>
      <w:rFonts w:ascii="Tahoma" w:hAnsi="Tahoma" w:cs="Tahoma"/>
      <w:sz w:val="16"/>
      <w:szCs w:val="16"/>
    </w:rPr>
  </w:style>
  <w:style w:type="table" w:styleId="TableGrid">
    <w:name w:val="Table Grid"/>
    <w:basedOn w:val="TableNormal"/>
    <w:rsid w:val="00B028FE"/>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06A7E"/>
    <w:rPr>
      <w:b/>
      <w:bCs/>
      <w:sz w:val="20"/>
    </w:rPr>
  </w:style>
  <w:style w:type="paragraph" w:styleId="CommentSubject">
    <w:name w:val="annotation subject"/>
    <w:basedOn w:val="CommentText"/>
    <w:next w:val="CommentText"/>
    <w:semiHidden/>
    <w:rsid w:val="007C438A"/>
    <w:pPr>
      <w:spacing w:before="0"/>
      <w:ind w:left="0"/>
    </w:pPr>
    <w:rPr>
      <w:rFonts w:ascii="Arial" w:hAnsi="Arial"/>
      <w:b/>
      <w:bCs/>
      <w:lang w:eastAsia="en-US"/>
    </w:rPr>
  </w:style>
  <w:style w:type="paragraph" w:styleId="IndexHeading">
    <w:name w:val="index heading"/>
    <w:basedOn w:val="Normal"/>
    <w:next w:val="Index10"/>
    <w:semiHidden/>
    <w:rsid w:val="00735097"/>
    <w:rPr>
      <w:rFonts w:cs="Arial"/>
      <w:lang w:eastAsia="fr-FR" w:bidi="he-IL"/>
    </w:rPr>
  </w:style>
  <w:style w:type="paragraph" w:customStyle="1" w:styleId="Texte">
    <w:name w:val="Texte"/>
    <w:basedOn w:val="Normal"/>
    <w:rsid w:val="00735097"/>
    <w:rPr>
      <w:rFonts w:ascii="Times New Roman" w:hAnsi="Times New Roman"/>
      <w:sz w:val="24"/>
      <w:lang w:eastAsia="fr-FR"/>
    </w:rPr>
  </w:style>
  <w:style w:type="paragraph" w:customStyle="1" w:styleId="no">
    <w:name w:val="no"/>
    <w:basedOn w:val="Index2"/>
    <w:rsid w:val="00735097"/>
    <w:rPr>
      <w:rFonts w:ascii="Times New Roman" w:hAnsi="Times New Roman"/>
      <w:iCs/>
      <w:color w:val="000000"/>
      <w:szCs w:val="22"/>
      <w:lang w:val="fr-ML"/>
    </w:rPr>
  </w:style>
  <w:style w:type="paragraph" w:customStyle="1" w:styleId="PositionZro">
    <w:name w:val="PositionZéro"/>
    <w:basedOn w:val="Normal"/>
    <w:rsid w:val="00735097"/>
    <w:pPr>
      <w:jc w:val="left"/>
    </w:pPr>
    <w:rPr>
      <w:rFonts w:ascii="Times New Roman" w:hAnsi="Times New Roman"/>
      <w:lang w:eastAsia="fr-FR"/>
    </w:rPr>
  </w:style>
  <w:style w:type="paragraph" w:customStyle="1" w:styleId="TN1">
    <w:name w:val="TN1"/>
    <w:basedOn w:val="Normal"/>
    <w:rsid w:val="00735097"/>
    <w:pPr>
      <w:jc w:val="left"/>
    </w:pPr>
    <w:rPr>
      <w:rFonts w:ascii="Times New Roman" w:hAnsi="Times New Roman"/>
      <w:sz w:val="24"/>
      <w:lang w:eastAsia="fr-FR"/>
    </w:rPr>
  </w:style>
  <w:style w:type="paragraph" w:customStyle="1" w:styleId="index1">
    <w:name w:val="index1"/>
    <w:basedOn w:val="Normal"/>
    <w:rsid w:val="001A56BA"/>
    <w:pPr>
      <w:numPr>
        <w:numId w:val="16"/>
      </w:numPr>
      <w:ind w:left="283"/>
    </w:pPr>
    <w:rPr>
      <w:rFonts w:ascii="Times New Roman" w:hAnsi="Times New Roman"/>
      <w:sz w:val="20"/>
      <w:lang w:eastAsia="fr-FR"/>
    </w:rPr>
  </w:style>
  <w:style w:type="paragraph" w:customStyle="1" w:styleId="texte1">
    <w:name w:val="texte 1"/>
    <w:basedOn w:val="Normal"/>
    <w:rsid w:val="001A56BA"/>
    <w:pPr>
      <w:ind w:left="851"/>
    </w:pPr>
    <w:rPr>
      <w:rFonts w:ascii="Times New Roman" w:hAnsi="Times New Roman"/>
      <w:sz w:val="26"/>
      <w:lang w:eastAsia="fr-FR"/>
    </w:rPr>
  </w:style>
  <w:style w:type="paragraph" w:customStyle="1" w:styleId="CaseMil">
    <w:name w:val="Case_Mil"/>
    <w:basedOn w:val="Normal"/>
    <w:rsid w:val="001A56BA"/>
    <w:pPr>
      <w:jc w:val="center"/>
    </w:pPr>
    <w:rPr>
      <w:rFonts w:ascii="Times New Roman" w:hAnsi="Times New Roman"/>
      <w:sz w:val="24"/>
      <w:lang w:eastAsia="fr-FR"/>
    </w:rPr>
  </w:style>
  <w:style w:type="character" w:customStyle="1" w:styleId="noir121">
    <w:name w:val="noir121"/>
    <w:rsid w:val="00E51F4C"/>
    <w:rPr>
      <w:rFonts w:ascii="Arial" w:hAnsi="Arial" w:cs="Arial" w:hint="default"/>
      <w:b w:val="0"/>
      <w:bCs w:val="0"/>
      <w:i w:val="0"/>
      <w:iCs w:val="0"/>
      <w:strike w:val="0"/>
      <w:dstrike w:val="0"/>
      <w:color w:val="000000"/>
      <w:sz w:val="18"/>
      <w:szCs w:val="18"/>
      <w:u w:val="none"/>
      <w:effect w:val="none"/>
    </w:rPr>
  </w:style>
  <w:style w:type="paragraph" w:customStyle="1" w:styleId="para1">
    <w:name w:val="para1"/>
    <w:basedOn w:val="Normal"/>
    <w:rsid w:val="00D203AD"/>
    <w:pPr>
      <w:widowControl w:val="0"/>
      <w:suppressLineNumbers/>
      <w:suppressAutoHyphens/>
      <w:ind w:left="708"/>
    </w:pPr>
    <w:rPr>
      <w:sz w:val="20"/>
      <w:lang w:eastAsia="fr-FR"/>
    </w:rPr>
  </w:style>
  <w:style w:type="paragraph" w:styleId="BodyTextIndent3">
    <w:name w:val="Body Text Indent 3"/>
    <w:basedOn w:val="Normal"/>
    <w:rsid w:val="008F1372"/>
    <w:pPr>
      <w:spacing w:after="120"/>
      <w:ind w:left="283"/>
      <w:jc w:val="left"/>
    </w:pPr>
    <w:rPr>
      <w:sz w:val="16"/>
      <w:szCs w:val="16"/>
      <w:lang w:eastAsia="fr-FR"/>
    </w:rPr>
  </w:style>
  <w:style w:type="paragraph" w:customStyle="1" w:styleId="corps">
    <w:name w:val="corps"/>
    <w:basedOn w:val="Heading4"/>
    <w:rsid w:val="008F1372"/>
    <w:pPr>
      <w:keepNext w:val="0"/>
      <w:numPr>
        <w:ilvl w:val="0"/>
        <w:numId w:val="0"/>
      </w:numPr>
      <w:tabs>
        <w:tab w:val="clear" w:pos="567"/>
        <w:tab w:val="clear" w:pos="1985"/>
        <w:tab w:val="clear" w:pos="2693"/>
      </w:tabs>
      <w:spacing w:after="240"/>
      <w:ind w:left="425"/>
      <w:jc w:val="left"/>
    </w:pPr>
    <w:rPr>
      <w:rFonts w:ascii="Times New Roman" w:hAnsi="Times New Roman"/>
      <w:b/>
      <w:caps w:val="0"/>
      <w:sz w:val="20"/>
      <w:lang w:eastAsia="fr-FR"/>
    </w:rPr>
  </w:style>
  <w:style w:type="paragraph" w:customStyle="1" w:styleId="Exigence">
    <w:name w:val="Exigence"/>
    <w:basedOn w:val="Normal"/>
    <w:rsid w:val="00BC2F3D"/>
    <w:pPr>
      <w:spacing w:before="60" w:after="60"/>
      <w:jc w:val="left"/>
    </w:pPr>
    <w:rPr>
      <w:rFonts w:ascii="Times New Roman" w:hAnsi="Times New Roman"/>
      <w:b/>
      <w:sz w:val="18"/>
      <w:lang w:eastAsia="fr-FR"/>
    </w:rPr>
  </w:style>
  <w:style w:type="paragraph" w:customStyle="1" w:styleId="Titre3S">
    <w:name w:val="Titre 3S"/>
    <w:basedOn w:val="Heading3"/>
    <w:rsid w:val="00487272"/>
    <w:pPr>
      <w:keepNext w:val="0"/>
      <w:keepLines/>
      <w:numPr>
        <w:ilvl w:val="0"/>
        <w:numId w:val="0"/>
      </w:numPr>
      <w:tabs>
        <w:tab w:val="clear" w:pos="567"/>
        <w:tab w:val="clear" w:pos="1985"/>
      </w:tabs>
      <w:overflowPunct w:val="0"/>
      <w:autoSpaceDE w:val="0"/>
      <w:autoSpaceDN w:val="0"/>
      <w:adjustRightInd w:val="0"/>
      <w:spacing w:before="0" w:after="0"/>
      <w:ind w:left="851"/>
      <w:jc w:val="left"/>
      <w:textAlignment w:val="baseline"/>
      <w:outlineLvl w:val="9"/>
    </w:pPr>
    <w:rPr>
      <w:rFonts w:ascii="Times New Roman" w:hAnsi="Times New Roman"/>
      <w:b/>
      <w:caps w:val="0"/>
      <w:lang w:eastAsia="fr-FR"/>
    </w:rPr>
  </w:style>
  <w:style w:type="paragraph" w:customStyle="1" w:styleId="np">
    <w:name w:val="np"/>
    <w:basedOn w:val="Normal"/>
    <w:rsid w:val="00574941"/>
    <w:pPr>
      <w:spacing w:before="100" w:beforeAutospacing="1" w:after="100" w:afterAutospacing="1"/>
      <w:jc w:val="left"/>
    </w:pPr>
    <w:rPr>
      <w:rFonts w:ascii="Times New Roman" w:hAnsi="Times New Roman"/>
      <w:sz w:val="24"/>
      <w:szCs w:val="24"/>
      <w:lang w:eastAsia="fr-FR"/>
    </w:rPr>
  </w:style>
  <w:style w:type="paragraph" w:customStyle="1" w:styleId="P1">
    <w:name w:val="P1"/>
    <w:basedOn w:val="Normal"/>
    <w:rsid w:val="003446B7"/>
    <w:pPr>
      <w:spacing w:before="240"/>
    </w:pPr>
    <w:rPr>
      <w:rFonts w:ascii="Times New Roman" w:hAnsi="Times New Roman"/>
      <w:sz w:val="24"/>
      <w:lang w:eastAsia="fr-FR"/>
    </w:rPr>
  </w:style>
  <w:style w:type="paragraph" w:customStyle="1" w:styleId="E1">
    <w:name w:val="E1"/>
    <w:basedOn w:val="Normal"/>
    <w:rsid w:val="003446B7"/>
    <w:pPr>
      <w:tabs>
        <w:tab w:val="num" w:pos="360"/>
      </w:tabs>
      <w:ind w:left="284" w:hanging="284"/>
    </w:pPr>
    <w:rPr>
      <w:rFonts w:ascii="Times New Roman" w:hAnsi="Times New Roman"/>
      <w:sz w:val="24"/>
      <w:lang w:eastAsia="fr-FR"/>
    </w:rPr>
  </w:style>
  <w:style w:type="paragraph" w:styleId="Index4">
    <w:name w:val="index 4"/>
    <w:basedOn w:val="Normal"/>
    <w:next w:val="Normal"/>
    <w:autoRedefine/>
    <w:semiHidden/>
    <w:rsid w:val="00ED1F61"/>
    <w:pPr>
      <w:spacing w:before="80" w:after="80"/>
      <w:ind w:left="175" w:hanging="200"/>
      <w:jc w:val="left"/>
    </w:pPr>
    <w:rPr>
      <w:szCs w:val="22"/>
      <w:lang w:eastAsia="fr-FR"/>
    </w:rPr>
  </w:style>
  <w:style w:type="paragraph" w:customStyle="1" w:styleId="Requirement">
    <w:name w:val="Requirement"/>
    <w:basedOn w:val="Normal"/>
    <w:next w:val="Normal"/>
    <w:rsid w:val="00EE2E2C"/>
    <w:pPr>
      <w:jc w:val="left"/>
    </w:pPr>
    <w:rPr>
      <w:sz w:val="20"/>
      <w:lang w:eastAsia="fr-FR"/>
    </w:rPr>
  </w:style>
  <w:style w:type="paragraph" w:customStyle="1" w:styleId="NormalTableau">
    <w:name w:val="Normal Tableau"/>
    <w:basedOn w:val="Normal"/>
    <w:link w:val="NormalTableauCar"/>
    <w:rsid w:val="00CE1106"/>
    <w:pPr>
      <w:spacing w:before="40" w:after="40"/>
      <w:ind w:left="57" w:right="57"/>
    </w:pPr>
    <w:rPr>
      <w:rFonts w:cs="Arial"/>
      <w:sz w:val="20"/>
      <w:lang w:eastAsia="fr-FR" w:bidi="he-IL"/>
    </w:rPr>
  </w:style>
  <w:style w:type="character" w:customStyle="1" w:styleId="NormalTableauCar">
    <w:name w:val="Normal Tableau Car"/>
    <w:link w:val="NormalTableau"/>
    <w:rsid w:val="00CE1106"/>
    <w:rPr>
      <w:rFonts w:ascii="Arial" w:hAnsi="Arial" w:cs="Arial"/>
      <w:lang w:val="fr-FR" w:eastAsia="fr-FR" w:bidi="he-IL"/>
    </w:rPr>
  </w:style>
  <w:style w:type="paragraph" w:customStyle="1" w:styleId="Textebrut1">
    <w:name w:val="Texte brut1"/>
    <w:basedOn w:val="Normal"/>
    <w:rsid w:val="00D609F4"/>
    <w:pPr>
      <w:suppressAutoHyphens/>
      <w:jc w:val="left"/>
    </w:pPr>
    <w:rPr>
      <w:rFonts w:ascii="Courier New" w:hAnsi="Courier New"/>
      <w:sz w:val="20"/>
      <w:lang w:eastAsia="ar-SA"/>
    </w:rPr>
  </w:style>
  <w:style w:type="paragraph" w:customStyle="1" w:styleId="rfexiamont">
    <w:name w:val="réf exi amont"/>
    <w:basedOn w:val="Normal"/>
    <w:next w:val="Normal"/>
    <w:rsid w:val="00F47211"/>
    <w:pPr>
      <w:spacing w:before="25" w:after="120"/>
      <w:ind w:left="708"/>
      <w:jc w:val="left"/>
    </w:pPr>
    <w:rPr>
      <w:color w:val="008000"/>
      <w:sz w:val="20"/>
      <w:szCs w:val="24"/>
      <w:lang w:eastAsia="fr-FR"/>
    </w:rPr>
  </w:style>
  <w:style w:type="paragraph" w:customStyle="1" w:styleId="rfexiEMdR">
    <w:name w:val="réf exi EMdR"/>
    <w:basedOn w:val="Normal"/>
    <w:next w:val="Normal"/>
    <w:rsid w:val="00F47211"/>
    <w:pPr>
      <w:spacing w:before="25" w:after="120"/>
      <w:jc w:val="left"/>
    </w:pPr>
    <w:rPr>
      <w:sz w:val="20"/>
      <w:szCs w:val="24"/>
      <w:lang w:eastAsia="fr-FR"/>
    </w:rPr>
  </w:style>
  <w:style w:type="paragraph" w:customStyle="1" w:styleId="Attributs">
    <w:name w:val="Attributs"/>
    <w:basedOn w:val="Normal"/>
    <w:link w:val="AttributsCar"/>
    <w:rsid w:val="00F47211"/>
    <w:pPr>
      <w:jc w:val="left"/>
    </w:pPr>
    <w:rPr>
      <w:b/>
      <w:color w:val="FF0000"/>
      <w:sz w:val="20"/>
      <w:lang w:eastAsia="fr-FR"/>
    </w:rPr>
  </w:style>
  <w:style w:type="character" w:customStyle="1" w:styleId="AttributsCar">
    <w:name w:val="Attributs Car"/>
    <w:link w:val="Attributs"/>
    <w:rsid w:val="00F47211"/>
    <w:rPr>
      <w:rFonts w:ascii="Arial" w:hAnsi="Arial"/>
      <w:b/>
      <w:color w:val="FF0000"/>
      <w:lang w:val="fr-FR" w:eastAsia="fr-FR" w:bidi="ar-SA"/>
    </w:rPr>
  </w:style>
  <w:style w:type="paragraph" w:customStyle="1" w:styleId="StyleExigenceArial10ptGauche">
    <w:name w:val="Style Exigence + Arial + 10pt + Gauche"/>
    <w:basedOn w:val="Normal"/>
    <w:link w:val="StyleExigenceArial10ptGaucheCar"/>
    <w:rsid w:val="00192D29"/>
    <w:pPr>
      <w:spacing w:before="40" w:after="40"/>
      <w:jc w:val="left"/>
    </w:pPr>
    <w:rPr>
      <w:sz w:val="20"/>
      <w:lang w:eastAsia="fr-FR"/>
    </w:rPr>
  </w:style>
  <w:style w:type="character" w:customStyle="1" w:styleId="StyleExigenceArial10ptGaucheCar">
    <w:name w:val="Style Exigence + Arial + 10pt + Gauche Car"/>
    <w:link w:val="StyleExigenceArial10ptGauche"/>
    <w:rsid w:val="00192D29"/>
    <w:rPr>
      <w:rFonts w:ascii="Arial" w:hAnsi="Arial"/>
      <w:lang w:val="fr-FR" w:eastAsia="fr-FR" w:bidi="ar-SA"/>
    </w:rPr>
  </w:style>
  <w:style w:type="paragraph" w:customStyle="1" w:styleId="Listepuces1">
    <w:name w:val="Liste à puces1"/>
    <w:basedOn w:val="Normal"/>
    <w:rsid w:val="00A275FC"/>
    <w:pPr>
      <w:tabs>
        <w:tab w:val="num" w:pos="360"/>
      </w:tabs>
      <w:suppressAutoHyphens/>
      <w:ind w:left="-566"/>
      <w:jc w:val="left"/>
    </w:pPr>
    <w:rPr>
      <w:sz w:val="20"/>
      <w:lang w:eastAsia="ar-SA"/>
    </w:rPr>
  </w:style>
  <w:style w:type="paragraph" w:customStyle="1" w:styleId="CharCharCarCarCharChar">
    <w:name w:val="Char Char Car Car Char Char"/>
    <w:basedOn w:val="Normal"/>
    <w:semiHidden/>
    <w:rsid w:val="00FE02C8"/>
    <w:pPr>
      <w:spacing w:after="160" w:line="240" w:lineRule="exact"/>
      <w:jc w:val="left"/>
    </w:pPr>
    <w:rPr>
      <w:rFonts w:ascii="Verdana" w:hAnsi="Verdana"/>
      <w:sz w:val="24"/>
      <w:szCs w:val="24"/>
    </w:rPr>
  </w:style>
  <w:style w:type="numbering" w:styleId="ArticleSection">
    <w:name w:val="Outline List 3"/>
    <w:basedOn w:val="NoList"/>
    <w:semiHidden/>
    <w:rsid w:val="00574411"/>
    <w:pPr>
      <w:numPr>
        <w:numId w:val="27"/>
      </w:numPr>
    </w:pPr>
  </w:style>
  <w:style w:type="paragraph" w:customStyle="1" w:styleId="para3">
    <w:name w:val="para_3"/>
    <w:rsid w:val="00921A10"/>
    <w:pPr>
      <w:tabs>
        <w:tab w:val="left" w:pos="851"/>
      </w:tabs>
      <w:spacing w:after="120"/>
      <w:ind w:left="1134"/>
      <w:jc w:val="both"/>
    </w:pPr>
    <w:rPr>
      <w:sz w:val="24"/>
      <w:lang w:val="fr-FR" w:eastAsia="fr-FR"/>
    </w:rPr>
  </w:style>
  <w:style w:type="paragraph" w:customStyle="1" w:styleId="puce3">
    <w:name w:val="puce_3"/>
    <w:basedOn w:val="para3"/>
    <w:rsid w:val="000467E6"/>
    <w:pPr>
      <w:numPr>
        <w:ilvl w:val="1"/>
        <w:numId w:val="30"/>
      </w:numPr>
      <w:ind w:hanging="164"/>
    </w:pPr>
  </w:style>
  <w:style w:type="character" w:customStyle="1" w:styleId="box">
    <w:name w:val="box"/>
    <w:basedOn w:val="DefaultParagraphFont"/>
    <w:rsid w:val="001F737D"/>
  </w:style>
  <w:style w:type="character" w:customStyle="1" w:styleId="HeaderChar">
    <w:name w:val="Header Char"/>
    <w:link w:val="Header"/>
    <w:rsid w:val="00BF0C94"/>
    <w:rPr>
      <w:rFonts w:ascii="Arial" w:hAnsi="Arial"/>
      <w:sz w:val="22"/>
      <w:lang w:val="fr-FR" w:eastAsia="en-US" w:bidi="ar-SA"/>
    </w:rPr>
  </w:style>
  <w:style w:type="character" w:customStyle="1" w:styleId="a1">
    <w:name w:val="a1"/>
    <w:rsid w:val="00BF0C94"/>
    <w:rPr>
      <w:color w:val="008000"/>
    </w:rPr>
  </w:style>
  <w:style w:type="paragraph" w:customStyle="1" w:styleId="ImageJPG">
    <w:name w:val="Image JPG"/>
    <w:basedOn w:val="Normal"/>
    <w:next w:val="Normal"/>
    <w:rsid w:val="00E85986"/>
    <w:pPr>
      <w:jc w:val="center"/>
    </w:pPr>
    <w:rPr>
      <w:sz w:val="20"/>
      <w:lang w:eastAsia="fr-FR"/>
    </w:rPr>
  </w:style>
  <w:style w:type="paragraph" w:styleId="ListNumber">
    <w:name w:val="List Number"/>
    <w:basedOn w:val="Normal"/>
    <w:rsid w:val="00E85986"/>
    <w:pPr>
      <w:tabs>
        <w:tab w:val="num" w:pos="369"/>
      </w:tabs>
      <w:spacing w:after="120"/>
      <w:ind w:left="369" w:hanging="369"/>
      <w:jc w:val="left"/>
    </w:pPr>
    <w:rPr>
      <w:sz w:val="20"/>
      <w:lang w:eastAsia="fr-FR"/>
    </w:rPr>
  </w:style>
  <w:style w:type="paragraph" w:styleId="ListNumber2">
    <w:name w:val="List Number 2"/>
    <w:basedOn w:val="Normal"/>
    <w:rsid w:val="00E85986"/>
    <w:pPr>
      <w:tabs>
        <w:tab w:val="num" w:pos="737"/>
      </w:tabs>
      <w:spacing w:after="120"/>
      <w:ind w:left="737" w:hanging="368"/>
      <w:jc w:val="left"/>
    </w:pPr>
    <w:rPr>
      <w:sz w:val="20"/>
      <w:lang w:eastAsia="fr-FR"/>
    </w:rPr>
  </w:style>
  <w:style w:type="paragraph" w:styleId="ListNumber3">
    <w:name w:val="List Number 3"/>
    <w:basedOn w:val="Normal"/>
    <w:rsid w:val="00E85986"/>
    <w:pPr>
      <w:tabs>
        <w:tab w:val="num" w:pos="1106"/>
      </w:tabs>
      <w:spacing w:after="120"/>
      <w:ind w:left="1106" w:hanging="369"/>
      <w:jc w:val="left"/>
    </w:pPr>
    <w:rPr>
      <w:sz w:val="20"/>
      <w:lang w:eastAsia="fr-FR"/>
    </w:rPr>
  </w:style>
  <w:style w:type="paragraph" w:styleId="ListBullet4">
    <w:name w:val="List Bullet 4"/>
    <w:basedOn w:val="Normal"/>
    <w:rsid w:val="00C627B0"/>
    <w:pPr>
      <w:numPr>
        <w:numId w:val="42"/>
      </w:numPr>
      <w:spacing w:after="120"/>
      <w:jc w:val="left"/>
    </w:pPr>
    <w:rPr>
      <w:sz w:val="20"/>
      <w:lang w:eastAsia="fr-FR"/>
    </w:rPr>
  </w:style>
  <w:style w:type="paragraph" w:customStyle="1" w:styleId="CharChar1">
    <w:name w:val="Char Char1"/>
    <w:basedOn w:val="Normal"/>
    <w:next w:val="Normal"/>
    <w:rsid w:val="00D609F4"/>
    <w:pPr>
      <w:spacing w:after="160" w:line="240" w:lineRule="exact"/>
      <w:jc w:val="left"/>
    </w:pPr>
    <w:rPr>
      <w:rFonts w:ascii="Verdana" w:hAnsi="Verdana"/>
      <w:sz w:val="20"/>
    </w:rPr>
  </w:style>
  <w:style w:type="character" w:customStyle="1" w:styleId="Heading4Char">
    <w:name w:val="Heading 4 Char"/>
    <w:link w:val="Heading4"/>
    <w:rsid w:val="00F0080F"/>
    <w:rPr>
      <w:rFonts w:ascii="Arial" w:hAnsi="Arial"/>
      <w:bCs/>
      <w:caps/>
      <w:sz w:val="22"/>
      <w:lang w:val="fr-FR"/>
    </w:rPr>
  </w:style>
  <w:style w:type="character" w:customStyle="1" w:styleId="hps">
    <w:name w:val="hps"/>
    <w:rsid w:val="00EE2BD2"/>
  </w:style>
  <w:style w:type="character" w:customStyle="1" w:styleId="shorttext">
    <w:name w:val="short_text"/>
    <w:rsid w:val="006262A5"/>
  </w:style>
  <w:style w:type="character" w:customStyle="1" w:styleId="alt-edited1">
    <w:name w:val="alt-edited1"/>
    <w:rsid w:val="00D1728D"/>
    <w:rPr>
      <w:color w:val="4D90F0"/>
    </w:rPr>
  </w:style>
  <w:style w:type="character" w:customStyle="1" w:styleId="longtext">
    <w:name w:val="long_text"/>
    <w:rsid w:val="006562A3"/>
  </w:style>
  <w:style w:type="table" w:styleId="TableClassic2">
    <w:name w:val="Table Classic 2"/>
    <w:basedOn w:val="TableNormal"/>
    <w:rsid w:val="003445AC"/>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EE3C02"/>
    <w:pPr>
      <w:autoSpaceDE w:val="0"/>
      <w:autoSpaceDN w:val="0"/>
      <w:adjustRightInd w:val="0"/>
    </w:pPr>
    <w:rPr>
      <w:rFonts w:ascii="Arial" w:hAnsi="Arial" w:cs="Arial"/>
      <w:color w:val="000000"/>
      <w:sz w:val="24"/>
      <w:szCs w:val="24"/>
      <w:lang w:val="fr-FR" w:eastAsia="fr-FR"/>
    </w:rPr>
  </w:style>
  <w:style w:type="character" w:styleId="UnresolvedMention">
    <w:name w:val="Unresolved Mention"/>
    <w:uiPriority w:val="99"/>
    <w:semiHidden/>
    <w:unhideWhenUsed/>
    <w:rsid w:val="00D43DEE"/>
    <w:rPr>
      <w:color w:val="605E5C"/>
      <w:shd w:val="clear" w:color="auto" w:fill="E1DFDD"/>
    </w:rPr>
  </w:style>
  <w:style w:type="paragraph" w:customStyle="1" w:styleId="CarCar1CharChar">
    <w:name w:val="Car Car1 Char Char"/>
    <w:basedOn w:val="Normal"/>
    <w:pPr>
      <w:spacing w:after="160" w:line="240" w:lineRule="exact"/>
      <w:jc w:val="left"/>
    </w:pPr>
    <w:rPr>
      <w:rFonts w:ascii="Verdana" w:hAnsi="Verdana"/>
      <w:sz w:val="20"/>
    </w:rPr>
  </w:style>
  <w:style w:type="paragraph" w:customStyle="1" w:styleId="CarCarCarCar">
    <w:name w:val="Car Car Car Car"/>
    <w:basedOn w:val="Normal"/>
    <w:next w:val="Normal"/>
    <w:pPr>
      <w:spacing w:after="160" w:line="240" w:lineRule="exact"/>
      <w:jc w:val="left"/>
    </w:pPr>
    <w:rPr>
      <w:rFonts w:ascii="Verdana" w:hAnsi="Verdana"/>
      <w:sz w:val="20"/>
      <w:szCs w:val="24"/>
      <w:lang w:eastAsia="fr-FR"/>
    </w:rPr>
  </w:style>
  <w:style w:type="paragraph" w:customStyle="1" w:styleId="Car">
    <w:name w:val="Car"/>
    <w:basedOn w:val="Normal"/>
    <w:next w:val="Normal"/>
    <w:pPr>
      <w:spacing w:after="160" w:line="240" w:lineRule="exact"/>
      <w:jc w:val="left"/>
    </w:pPr>
    <w:rPr>
      <w:rFonts w:ascii="Verdana" w:hAnsi="Verdana"/>
      <w:sz w:val="20"/>
    </w:rPr>
  </w:style>
  <w:style w:type="paragraph" w:styleId="ListParagraph">
    <w:name w:val="List Paragraph"/>
    <w:basedOn w:val="Normal"/>
    <w:uiPriority w:val="34"/>
    <w:qFormat/>
    <w:rsid w:val="00ED14BE"/>
    <w:pPr>
      <w:ind w:left="720"/>
      <w:contextualSpacing/>
    </w:pPr>
  </w:style>
  <w:style w:type="table" w:styleId="PlainTable1">
    <w:name w:val="Plain Table 1"/>
    <w:basedOn w:val="TableNormal"/>
    <w:uiPriority w:val="41"/>
    <w:rsid w:val="0053035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835">
      <w:bodyDiv w:val="1"/>
      <w:marLeft w:val="0"/>
      <w:marRight w:val="0"/>
      <w:marTop w:val="0"/>
      <w:marBottom w:val="0"/>
      <w:divBdr>
        <w:top w:val="none" w:sz="0" w:space="0" w:color="auto"/>
        <w:left w:val="none" w:sz="0" w:space="0" w:color="auto"/>
        <w:bottom w:val="none" w:sz="0" w:space="0" w:color="auto"/>
        <w:right w:val="none" w:sz="0" w:space="0" w:color="auto"/>
      </w:divBdr>
      <w:divsChild>
        <w:div w:id="74594741">
          <w:marLeft w:val="0"/>
          <w:marRight w:val="0"/>
          <w:marTop w:val="0"/>
          <w:marBottom w:val="0"/>
          <w:divBdr>
            <w:top w:val="none" w:sz="0" w:space="0" w:color="auto"/>
            <w:left w:val="none" w:sz="0" w:space="0" w:color="auto"/>
            <w:bottom w:val="none" w:sz="0" w:space="0" w:color="auto"/>
            <w:right w:val="none" w:sz="0" w:space="0" w:color="auto"/>
          </w:divBdr>
          <w:divsChild>
            <w:div w:id="2033532115">
              <w:marLeft w:val="0"/>
              <w:marRight w:val="0"/>
              <w:marTop w:val="0"/>
              <w:marBottom w:val="0"/>
              <w:divBdr>
                <w:top w:val="none" w:sz="0" w:space="0" w:color="auto"/>
                <w:left w:val="none" w:sz="0" w:space="0" w:color="auto"/>
                <w:bottom w:val="none" w:sz="0" w:space="0" w:color="auto"/>
                <w:right w:val="none" w:sz="0" w:space="0" w:color="auto"/>
              </w:divBdr>
              <w:divsChild>
                <w:div w:id="1963265592">
                  <w:marLeft w:val="0"/>
                  <w:marRight w:val="0"/>
                  <w:marTop w:val="0"/>
                  <w:marBottom w:val="0"/>
                  <w:divBdr>
                    <w:top w:val="none" w:sz="0" w:space="0" w:color="auto"/>
                    <w:left w:val="none" w:sz="0" w:space="0" w:color="auto"/>
                    <w:bottom w:val="none" w:sz="0" w:space="0" w:color="auto"/>
                    <w:right w:val="none" w:sz="0" w:space="0" w:color="auto"/>
                  </w:divBdr>
                  <w:divsChild>
                    <w:div w:id="653490154">
                      <w:marLeft w:val="0"/>
                      <w:marRight w:val="0"/>
                      <w:marTop w:val="0"/>
                      <w:marBottom w:val="0"/>
                      <w:divBdr>
                        <w:top w:val="none" w:sz="0" w:space="0" w:color="auto"/>
                        <w:left w:val="none" w:sz="0" w:space="0" w:color="auto"/>
                        <w:bottom w:val="none" w:sz="0" w:space="0" w:color="auto"/>
                        <w:right w:val="none" w:sz="0" w:space="0" w:color="auto"/>
                      </w:divBdr>
                      <w:divsChild>
                        <w:div w:id="1658724041">
                          <w:marLeft w:val="0"/>
                          <w:marRight w:val="0"/>
                          <w:marTop w:val="0"/>
                          <w:marBottom w:val="0"/>
                          <w:divBdr>
                            <w:top w:val="none" w:sz="0" w:space="0" w:color="auto"/>
                            <w:left w:val="none" w:sz="0" w:space="0" w:color="auto"/>
                            <w:bottom w:val="none" w:sz="0" w:space="0" w:color="auto"/>
                            <w:right w:val="none" w:sz="0" w:space="0" w:color="auto"/>
                          </w:divBdr>
                          <w:divsChild>
                            <w:div w:id="1163006056">
                              <w:marLeft w:val="0"/>
                              <w:marRight w:val="0"/>
                              <w:marTop w:val="0"/>
                              <w:marBottom w:val="0"/>
                              <w:divBdr>
                                <w:top w:val="none" w:sz="0" w:space="0" w:color="auto"/>
                                <w:left w:val="none" w:sz="0" w:space="0" w:color="auto"/>
                                <w:bottom w:val="none" w:sz="0" w:space="0" w:color="auto"/>
                                <w:right w:val="none" w:sz="0" w:space="0" w:color="auto"/>
                              </w:divBdr>
                              <w:divsChild>
                                <w:div w:id="725956010">
                                  <w:marLeft w:val="0"/>
                                  <w:marRight w:val="0"/>
                                  <w:marTop w:val="0"/>
                                  <w:marBottom w:val="0"/>
                                  <w:divBdr>
                                    <w:top w:val="none" w:sz="0" w:space="0" w:color="auto"/>
                                    <w:left w:val="none" w:sz="0" w:space="0" w:color="auto"/>
                                    <w:bottom w:val="none" w:sz="0" w:space="0" w:color="auto"/>
                                    <w:right w:val="none" w:sz="0" w:space="0" w:color="auto"/>
                                  </w:divBdr>
                                  <w:divsChild>
                                    <w:div w:id="815531890">
                                      <w:marLeft w:val="0"/>
                                      <w:marRight w:val="0"/>
                                      <w:marTop w:val="0"/>
                                      <w:marBottom w:val="0"/>
                                      <w:divBdr>
                                        <w:top w:val="none" w:sz="0" w:space="0" w:color="auto"/>
                                        <w:left w:val="none" w:sz="0" w:space="0" w:color="auto"/>
                                        <w:bottom w:val="none" w:sz="0" w:space="0" w:color="auto"/>
                                        <w:right w:val="none" w:sz="0" w:space="0" w:color="auto"/>
                                      </w:divBdr>
                                      <w:divsChild>
                                        <w:div w:id="1393457292">
                                          <w:marLeft w:val="0"/>
                                          <w:marRight w:val="0"/>
                                          <w:marTop w:val="0"/>
                                          <w:marBottom w:val="0"/>
                                          <w:divBdr>
                                            <w:top w:val="none" w:sz="0" w:space="0" w:color="auto"/>
                                            <w:left w:val="none" w:sz="0" w:space="0" w:color="auto"/>
                                            <w:bottom w:val="none" w:sz="0" w:space="0" w:color="auto"/>
                                            <w:right w:val="none" w:sz="0" w:space="0" w:color="auto"/>
                                          </w:divBdr>
                                          <w:divsChild>
                                            <w:div w:id="1694696333">
                                              <w:marLeft w:val="0"/>
                                              <w:marRight w:val="0"/>
                                              <w:marTop w:val="0"/>
                                              <w:marBottom w:val="0"/>
                                              <w:divBdr>
                                                <w:top w:val="single" w:sz="6" w:space="0" w:color="F5F5F5"/>
                                                <w:left w:val="single" w:sz="6" w:space="0" w:color="F5F5F5"/>
                                                <w:bottom w:val="single" w:sz="6" w:space="0" w:color="F5F5F5"/>
                                                <w:right w:val="single" w:sz="6" w:space="0" w:color="F5F5F5"/>
                                              </w:divBdr>
                                              <w:divsChild>
                                                <w:div w:id="1296449726">
                                                  <w:marLeft w:val="0"/>
                                                  <w:marRight w:val="0"/>
                                                  <w:marTop w:val="0"/>
                                                  <w:marBottom w:val="0"/>
                                                  <w:divBdr>
                                                    <w:top w:val="none" w:sz="0" w:space="0" w:color="auto"/>
                                                    <w:left w:val="none" w:sz="0" w:space="0" w:color="auto"/>
                                                    <w:bottom w:val="none" w:sz="0" w:space="0" w:color="auto"/>
                                                    <w:right w:val="none" w:sz="0" w:space="0" w:color="auto"/>
                                                  </w:divBdr>
                                                  <w:divsChild>
                                                    <w:div w:id="4638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7068">
      <w:bodyDiv w:val="1"/>
      <w:marLeft w:val="0"/>
      <w:marRight w:val="0"/>
      <w:marTop w:val="0"/>
      <w:marBottom w:val="0"/>
      <w:divBdr>
        <w:top w:val="none" w:sz="0" w:space="0" w:color="auto"/>
        <w:left w:val="none" w:sz="0" w:space="0" w:color="auto"/>
        <w:bottom w:val="none" w:sz="0" w:space="0" w:color="auto"/>
        <w:right w:val="none" w:sz="0" w:space="0" w:color="auto"/>
      </w:divBdr>
      <w:divsChild>
        <w:div w:id="1969161560">
          <w:marLeft w:val="418"/>
          <w:marRight w:val="0"/>
          <w:marTop w:val="106"/>
          <w:marBottom w:val="0"/>
          <w:divBdr>
            <w:top w:val="none" w:sz="0" w:space="0" w:color="auto"/>
            <w:left w:val="none" w:sz="0" w:space="0" w:color="auto"/>
            <w:bottom w:val="none" w:sz="0" w:space="0" w:color="auto"/>
            <w:right w:val="none" w:sz="0" w:space="0" w:color="auto"/>
          </w:divBdr>
        </w:div>
      </w:divsChild>
    </w:div>
    <w:div w:id="20521807">
      <w:bodyDiv w:val="1"/>
      <w:marLeft w:val="0"/>
      <w:marRight w:val="0"/>
      <w:marTop w:val="0"/>
      <w:marBottom w:val="0"/>
      <w:divBdr>
        <w:top w:val="none" w:sz="0" w:space="0" w:color="auto"/>
        <w:left w:val="none" w:sz="0" w:space="0" w:color="auto"/>
        <w:bottom w:val="none" w:sz="0" w:space="0" w:color="auto"/>
        <w:right w:val="none" w:sz="0" w:space="0" w:color="auto"/>
      </w:divBdr>
    </w:div>
    <w:div w:id="36928948">
      <w:bodyDiv w:val="1"/>
      <w:marLeft w:val="0"/>
      <w:marRight w:val="0"/>
      <w:marTop w:val="0"/>
      <w:marBottom w:val="0"/>
      <w:divBdr>
        <w:top w:val="none" w:sz="0" w:space="0" w:color="auto"/>
        <w:left w:val="none" w:sz="0" w:space="0" w:color="auto"/>
        <w:bottom w:val="none" w:sz="0" w:space="0" w:color="auto"/>
        <w:right w:val="none" w:sz="0" w:space="0" w:color="auto"/>
      </w:divBdr>
    </w:div>
    <w:div w:id="39212373">
      <w:bodyDiv w:val="1"/>
      <w:marLeft w:val="0"/>
      <w:marRight w:val="0"/>
      <w:marTop w:val="0"/>
      <w:marBottom w:val="0"/>
      <w:divBdr>
        <w:top w:val="none" w:sz="0" w:space="0" w:color="auto"/>
        <w:left w:val="none" w:sz="0" w:space="0" w:color="auto"/>
        <w:bottom w:val="none" w:sz="0" w:space="0" w:color="auto"/>
        <w:right w:val="none" w:sz="0" w:space="0" w:color="auto"/>
      </w:divBdr>
      <w:divsChild>
        <w:div w:id="1349405374">
          <w:marLeft w:val="0"/>
          <w:marRight w:val="0"/>
          <w:marTop w:val="0"/>
          <w:marBottom w:val="0"/>
          <w:divBdr>
            <w:top w:val="none" w:sz="0" w:space="0" w:color="auto"/>
            <w:left w:val="none" w:sz="0" w:space="0" w:color="auto"/>
            <w:bottom w:val="none" w:sz="0" w:space="0" w:color="auto"/>
            <w:right w:val="none" w:sz="0" w:space="0" w:color="auto"/>
          </w:divBdr>
          <w:divsChild>
            <w:div w:id="1129055568">
              <w:marLeft w:val="0"/>
              <w:marRight w:val="0"/>
              <w:marTop w:val="0"/>
              <w:marBottom w:val="0"/>
              <w:divBdr>
                <w:top w:val="none" w:sz="0" w:space="0" w:color="auto"/>
                <w:left w:val="none" w:sz="0" w:space="0" w:color="auto"/>
                <w:bottom w:val="none" w:sz="0" w:space="0" w:color="auto"/>
                <w:right w:val="none" w:sz="0" w:space="0" w:color="auto"/>
              </w:divBdr>
              <w:divsChild>
                <w:div w:id="1656377174">
                  <w:marLeft w:val="0"/>
                  <w:marRight w:val="0"/>
                  <w:marTop w:val="0"/>
                  <w:marBottom w:val="0"/>
                  <w:divBdr>
                    <w:top w:val="none" w:sz="0" w:space="0" w:color="auto"/>
                    <w:left w:val="single" w:sz="6" w:space="0" w:color="D0D0D0"/>
                    <w:bottom w:val="single" w:sz="6" w:space="0" w:color="D0D0D0"/>
                    <w:right w:val="single" w:sz="6" w:space="0" w:color="D0D0D0"/>
                  </w:divBdr>
                  <w:divsChild>
                    <w:div w:id="401756558">
                      <w:marLeft w:val="0"/>
                      <w:marRight w:val="0"/>
                      <w:marTop w:val="0"/>
                      <w:marBottom w:val="0"/>
                      <w:divBdr>
                        <w:top w:val="none" w:sz="0" w:space="0" w:color="auto"/>
                        <w:left w:val="none" w:sz="0" w:space="0" w:color="auto"/>
                        <w:bottom w:val="none" w:sz="0" w:space="0" w:color="auto"/>
                        <w:right w:val="none" w:sz="0" w:space="0" w:color="auto"/>
                      </w:divBdr>
                      <w:divsChild>
                        <w:div w:id="159779114">
                          <w:marLeft w:val="0"/>
                          <w:marRight w:val="0"/>
                          <w:marTop w:val="0"/>
                          <w:marBottom w:val="0"/>
                          <w:divBdr>
                            <w:top w:val="none" w:sz="0" w:space="0" w:color="auto"/>
                            <w:left w:val="none" w:sz="0" w:space="0" w:color="auto"/>
                            <w:bottom w:val="none" w:sz="0" w:space="0" w:color="auto"/>
                            <w:right w:val="none" w:sz="0" w:space="0" w:color="auto"/>
                          </w:divBdr>
                          <w:divsChild>
                            <w:div w:id="19935389">
                              <w:marLeft w:val="0"/>
                              <w:marRight w:val="0"/>
                              <w:marTop w:val="0"/>
                              <w:marBottom w:val="0"/>
                              <w:divBdr>
                                <w:top w:val="none" w:sz="0" w:space="0" w:color="auto"/>
                                <w:left w:val="single" w:sz="6" w:space="0" w:color="D0D0D0"/>
                                <w:bottom w:val="single" w:sz="6" w:space="0" w:color="D0D0D0"/>
                                <w:right w:val="single" w:sz="6" w:space="0" w:color="D0D0D0"/>
                              </w:divBdr>
                              <w:divsChild>
                                <w:div w:id="592277458">
                                  <w:marLeft w:val="0"/>
                                  <w:marRight w:val="0"/>
                                  <w:marTop w:val="0"/>
                                  <w:marBottom w:val="0"/>
                                  <w:divBdr>
                                    <w:top w:val="none" w:sz="0" w:space="0" w:color="auto"/>
                                    <w:left w:val="none" w:sz="0" w:space="0" w:color="auto"/>
                                    <w:bottom w:val="none" w:sz="0" w:space="0" w:color="auto"/>
                                    <w:right w:val="none" w:sz="0" w:space="0" w:color="auto"/>
                                  </w:divBdr>
                                  <w:divsChild>
                                    <w:div w:id="1883513883">
                                      <w:marLeft w:val="0"/>
                                      <w:marRight w:val="0"/>
                                      <w:marTop w:val="0"/>
                                      <w:marBottom w:val="0"/>
                                      <w:divBdr>
                                        <w:top w:val="none" w:sz="0" w:space="0" w:color="auto"/>
                                        <w:left w:val="none" w:sz="0" w:space="0" w:color="auto"/>
                                        <w:bottom w:val="none" w:sz="0" w:space="0" w:color="auto"/>
                                        <w:right w:val="none" w:sz="0" w:space="0" w:color="auto"/>
                                      </w:divBdr>
                                      <w:divsChild>
                                        <w:div w:id="42604041">
                                          <w:marLeft w:val="0"/>
                                          <w:marRight w:val="0"/>
                                          <w:marTop w:val="0"/>
                                          <w:marBottom w:val="0"/>
                                          <w:divBdr>
                                            <w:top w:val="none" w:sz="0" w:space="0" w:color="auto"/>
                                            <w:left w:val="none" w:sz="0" w:space="0" w:color="auto"/>
                                            <w:bottom w:val="none" w:sz="0" w:space="0" w:color="auto"/>
                                            <w:right w:val="none" w:sz="0" w:space="0" w:color="auto"/>
                                          </w:divBdr>
                                          <w:divsChild>
                                            <w:div w:id="1690721330">
                                              <w:marLeft w:val="0"/>
                                              <w:marRight w:val="0"/>
                                              <w:marTop w:val="0"/>
                                              <w:marBottom w:val="0"/>
                                              <w:divBdr>
                                                <w:top w:val="none" w:sz="0" w:space="0" w:color="auto"/>
                                                <w:left w:val="none" w:sz="0" w:space="0" w:color="auto"/>
                                                <w:bottom w:val="none" w:sz="0" w:space="0" w:color="auto"/>
                                                <w:right w:val="none" w:sz="0" w:space="0" w:color="auto"/>
                                              </w:divBdr>
                                              <w:divsChild>
                                                <w:div w:id="624165777">
                                                  <w:marLeft w:val="0"/>
                                                  <w:marRight w:val="0"/>
                                                  <w:marTop w:val="0"/>
                                                  <w:marBottom w:val="0"/>
                                                  <w:divBdr>
                                                    <w:top w:val="none" w:sz="0" w:space="0" w:color="auto"/>
                                                    <w:left w:val="single" w:sz="6" w:space="0" w:color="D0D0D0"/>
                                                    <w:bottom w:val="single" w:sz="6" w:space="0" w:color="D0D0D0"/>
                                                    <w:right w:val="single" w:sz="6" w:space="0" w:color="D0D0D0"/>
                                                  </w:divBdr>
                                                  <w:divsChild>
                                                    <w:div w:id="1715542749">
                                                      <w:marLeft w:val="0"/>
                                                      <w:marRight w:val="0"/>
                                                      <w:marTop w:val="0"/>
                                                      <w:marBottom w:val="0"/>
                                                      <w:divBdr>
                                                        <w:top w:val="none" w:sz="0" w:space="0" w:color="auto"/>
                                                        <w:left w:val="none" w:sz="0" w:space="0" w:color="auto"/>
                                                        <w:bottom w:val="none" w:sz="0" w:space="0" w:color="auto"/>
                                                        <w:right w:val="none" w:sz="0" w:space="0" w:color="auto"/>
                                                      </w:divBdr>
                                                      <w:divsChild>
                                                        <w:div w:id="1442528797">
                                                          <w:marLeft w:val="0"/>
                                                          <w:marRight w:val="0"/>
                                                          <w:marTop w:val="0"/>
                                                          <w:marBottom w:val="0"/>
                                                          <w:divBdr>
                                                            <w:top w:val="none" w:sz="0" w:space="0" w:color="auto"/>
                                                            <w:left w:val="none" w:sz="0" w:space="0" w:color="auto"/>
                                                            <w:bottom w:val="none" w:sz="0" w:space="0" w:color="auto"/>
                                                            <w:right w:val="none" w:sz="0" w:space="0" w:color="auto"/>
                                                          </w:divBdr>
                                                          <w:divsChild>
                                                            <w:div w:id="1014841591">
                                                              <w:marLeft w:val="0"/>
                                                              <w:marRight w:val="0"/>
                                                              <w:marTop w:val="0"/>
                                                              <w:marBottom w:val="0"/>
                                                              <w:divBdr>
                                                                <w:top w:val="none" w:sz="0" w:space="0" w:color="auto"/>
                                                                <w:left w:val="single" w:sz="6" w:space="0" w:color="D0D0D0"/>
                                                                <w:bottom w:val="single" w:sz="6" w:space="0" w:color="D0D0D0"/>
                                                                <w:right w:val="single" w:sz="6" w:space="0" w:color="D0D0D0"/>
                                                              </w:divBdr>
                                                              <w:divsChild>
                                                                <w:div w:id="1202128935">
                                                                  <w:marLeft w:val="0"/>
                                                                  <w:marRight w:val="0"/>
                                                                  <w:marTop w:val="0"/>
                                                                  <w:marBottom w:val="0"/>
                                                                  <w:divBdr>
                                                                    <w:top w:val="none" w:sz="0" w:space="0" w:color="auto"/>
                                                                    <w:left w:val="none" w:sz="0" w:space="0" w:color="auto"/>
                                                                    <w:bottom w:val="none" w:sz="0" w:space="0" w:color="auto"/>
                                                                    <w:right w:val="none" w:sz="0" w:space="0" w:color="auto"/>
                                                                  </w:divBdr>
                                                                  <w:divsChild>
                                                                    <w:div w:id="1284964978">
                                                                      <w:marLeft w:val="0"/>
                                                                      <w:marRight w:val="0"/>
                                                                      <w:marTop w:val="0"/>
                                                                      <w:marBottom w:val="0"/>
                                                                      <w:divBdr>
                                                                        <w:top w:val="none" w:sz="0" w:space="0" w:color="auto"/>
                                                                        <w:left w:val="none" w:sz="0" w:space="0" w:color="auto"/>
                                                                        <w:bottom w:val="none" w:sz="0" w:space="0" w:color="auto"/>
                                                                        <w:right w:val="none" w:sz="0" w:space="0" w:color="auto"/>
                                                                      </w:divBdr>
                                                                      <w:divsChild>
                                                                        <w:div w:id="1490748895">
                                                                          <w:marLeft w:val="0"/>
                                                                          <w:marRight w:val="0"/>
                                                                          <w:marTop w:val="0"/>
                                                                          <w:marBottom w:val="0"/>
                                                                          <w:divBdr>
                                                                            <w:top w:val="none" w:sz="0" w:space="0" w:color="auto"/>
                                                                            <w:left w:val="none" w:sz="0" w:space="0" w:color="auto"/>
                                                                            <w:bottom w:val="none" w:sz="0" w:space="0" w:color="auto"/>
                                                                            <w:right w:val="none" w:sz="0" w:space="0" w:color="auto"/>
                                                                          </w:divBdr>
                                                                          <w:divsChild>
                                                                            <w:div w:id="874386586">
                                                                              <w:marLeft w:val="0"/>
                                                                              <w:marRight w:val="0"/>
                                                                              <w:marTop w:val="0"/>
                                                                              <w:marBottom w:val="0"/>
                                                                              <w:divBdr>
                                                                                <w:top w:val="none" w:sz="0" w:space="0" w:color="auto"/>
                                                                                <w:left w:val="single" w:sz="6" w:space="0" w:color="D0D0D0"/>
                                                                                <w:bottom w:val="single" w:sz="6" w:space="0" w:color="D0D0D0"/>
                                                                                <w:right w:val="single" w:sz="6" w:space="0" w:color="D0D0D0"/>
                                                                              </w:divBdr>
                                                                              <w:divsChild>
                                                                                <w:div w:id="1184050601">
                                                                                  <w:marLeft w:val="0"/>
                                                                                  <w:marRight w:val="0"/>
                                                                                  <w:marTop w:val="0"/>
                                                                                  <w:marBottom w:val="0"/>
                                                                                  <w:divBdr>
                                                                                    <w:top w:val="none" w:sz="0" w:space="0" w:color="auto"/>
                                                                                    <w:left w:val="none" w:sz="0" w:space="0" w:color="auto"/>
                                                                                    <w:bottom w:val="none" w:sz="0" w:space="0" w:color="auto"/>
                                                                                    <w:right w:val="none" w:sz="0" w:space="0" w:color="auto"/>
                                                                                  </w:divBdr>
                                                                                  <w:divsChild>
                                                                                    <w:div w:id="1724601191">
                                                                                      <w:marLeft w:val="0"/>
                                                                                      <w:marRight w:val="0"/>
                                                                                      <w:marTop w:val="0"/>
                                                                                      <w:marBottom w:val="0"/>
                                                                                      <w:divBdr>
                                                                                        <w:top w:val="none" w:sz="0" w:space="0" w:color="auto"/>
                                                                                        <w:left w:val="none" w:sz="0" w:space="0" w:color="auto"/>
                                                                                        <w:bottom w:val="none" w:sz="0" w:space="0" w:color="auto"/>
                                                                                        <w:right w:val="none" w:sz="0" w:space="0" w:color="auto"/>
                                                                                      </w:divBdr>
                                                                                      <w:divsChild>
                                                                                        <w:div w:id="2061198336">
                                                                                          <w:marLeft w:val="0"/>
                                                                                          <w:marRight w:val="0"/>
                                                                                          <w:marTop w:val="0"/>
                                                                                          <w:marBottom w:val="0"/>
                                                                                          <w:divBdr>
                                                                                            <w:top w:val="none" w:sz="0" w:space="0" w:color="auto"/>
                                                                                            <w:left w:val="single" w:sz="6" w:space="0" w:color="D0D0D0"/>
                                                                                            <w:bottom w:val="single" w:sz="6" w:space="0" w:color="D0D0D0"/>
                                                                                            <w:right w:val="single" w:sz="6" w:space="0" w:color="D0D0D0"/>
                                                                                          </w:divBdr>
                                                                                          <w:divsChild>
                                                                                            <w:div w:id="629944130">
                                                                                              <w:marLeft w:val="0"/>
                                                                                              <w:marRight w:val="0"/>
                                                                                              <w:marTop w:val="0"/>
                                                                                              <w:marBottom w:val="30"/>
                                                                                              <w:divBdr>
                                                                                                <w:top w:val="none" w:sz="0" w:space="0" w:color="auto"/>
                                                                                                <w:left w:val="none" w:sz="0" w:space="0" w:color="auto"/>
                                                                                                <w:bottom w:val="none" w:sz="0" w:space="0" w:color="auto"/>
                                                                                                <w:right w:val="none" w:sz="0" w:space="0" w:color="auto"/>
                                                                                              </w:divBdr>
                                                                                              <w:divsChild>
                                                                                                <w:div w:id="499538728">
                                                                                                  <w:marLeft w:val="0"/>
                                                                                                  <w:marRight w:val="0"/>
                                                                                                  <w:marTop w:val="0"/>
                                                                                                  <w:marBottom w:val="0"/>
                                                                                                  <w:divBdr>
                                                                                                    <w:top w:val="none" w:sz="0" w:space="0" w:color="auto"/>
                                                                                                    <w:left w:val="none" w:sz="0" w:space="0" w:color="auto"/>
                                                                                                    <w:bottom w:val="none" w:sz="0" w:space="0" w:color="auto"/>
                                                                                                    <w:right w:val="none" w:sz="0" w:space="0" w:color="auto"/>
                                                                                                  </w:divBdr>
                                                                                                  <w:divsChild>
                                                                                                    <w:div w:id="3351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564528">
      <w:bodyDiv w:val="1"/>
      <w:marLeft w:val="0"/>
      <w:marRight w:val="0"/>
      <w:marTop w:val="0"/>
      <w:marBottom w:val="0"/>
      <w:divBdr>
        <w:top w:val="none" w:sz="0" w:space="0" w:color="auto"/>
        <w:left w:val="none" w:sz="0" w:space="0" w:color="auto"/>
        <w:bottom w:val="none" w:sz="0" w:space="0" w:color="auto"/>
        <w:right w:val="none" w:sz="0" w:space="0" w:color="auto"/>
      </w:divBdr>
      <w:divsChild>
        <w:div w:id="1793280132">
          <w:marLeft w:val="0"/>
          <w:marRight w:val="0"/>
          <w:marTop w:val="0"/>
          <w:marBottom w:val="0"/>
          <w:divBdr>
            <w:top w:val="none" w:sz="0" w:space="0" w:color="auto"/>
            <w:left w:val="none" w:sz="0" w:space="0" w:color="auto"/>
            <w:bottom w:val="none" w:sz="0" w:space="0" w:color="auto"/>
            <w:right w:val="none" w:sz="0" w:space="0" w:color="auto"/>
          </w:divBdr>
          <w:divsChild>
            <w:div w:id="520053653">
              <w:marLeft w:val="0"/>
              <w:marRight w:val="0"/>
              <w:marTop w:val="0"/>
              <w:marBottom w:val="0"/>
              <w:divBdr>
                <w:top w:val="none" w:sz="0" w:space="0" w:color="auto"/>
                <w:left w:val="none" w:sz="0" w:space="0" w:color="auto"/>
                <w:bottom w:val="none" w:sz="0" w:space="0" w:color="auto"/>
                <w:right w:val="none" w:sz="0" w:space="0" w:color="auto"/>
              </w:divBdr>
              <w:divsChild>
                <w:div w:id="1810050425">
                  <w:marLeft w:val="0"/>
                  <w:marRight w:val="0"/>
                  <w:marTop w:val="0"/>
                  <w:marBottom w:val="0"/>
                  <w:divBdr>
                    <w:top w:val="none" w:sz="0" w:space="0" w:color="auto"/>
                    <w:left w:val="none" w:sz="0" w:space="0" w:color="auto"/>
                    <w:bottom w:val="none" w:sz="0" w:space="0" w:color="auto"/>
                    <w:right w:val="none" w:sz="0" w:space="0" w:color="auto"/>
                  </w:divBdr>
                  <w:divsChild>
                    <w:div w:id="2139295377">
                      <w:marLeft w:val="0"/>
                      <w:marRight w:val="0"/>
                      <w:marTop w:val="0"/>
                      <w:marBottom w:val="0"/>
                      <w:divBdr>
                        <w:top w:val="none" w:sz="0" w:space="0" w:color="auto"/>
                        <w:left w:val="none" w:sz="0" w:space="0" w:color="auto"/>
                        <w:bottom w:val="none" w:sz="0" w:space="0" w:color="auto"/>
                        <w:right w:val="none" w:sz="0" w:space="0" w:color="auto"/>
                      </w:divBdr>
                      <w:divsChild>
                        <w:div w:id="1913810872">
                          <w:marLeft w:val="0"/>
                          <w:marRight w:val="0"/>
                          <w:marTop w:val="0"/>
                          <w:marBottom w:val="0"/>
                          <w:divBdr>
                            <w:top w:val="none" w:sz="0" w:space="0" w:color="auto"/>
                            <w:left w:val="none" w:sz="0" w:space="0" w:color="auto"/>
                            <w:bottom w:val="none" w:sz="0" w:space="0" w:color="auto"/>
                            <w:right w:val="none" w:sz="0" w:space="0" w:color="auto"/>
                          </w:divBdr>
                          <w:divsChild>
                            <w:div w:id="643972473">
                              <w:marLeft w:val="0"/>
                              <w:marRight w:val="0"/>
                              <w:marTop w:val="0"/>
                              <w:marBottom w:val="0"/>
                              <w:divBdr>
                                <w:top w:val="none" w:sz="0" w:space="0" w:color="auto"/>
                                <w:left w:val="none" w:sz="0" w:space="0" w:color="auto"/>
                                <w:bottom w:val="none" w:sz="0" w:space="0" w:color="auto"/>
                                <w:right w:val="none" w:sz="0" w:space="0" w:color="auto"/>
                              </w:divBdr>
                              <w:divsChild>
                                <w:div w:id="2075929948">
                                  <w:marLeft w:val="0"/>
                                  <w:marRight w:val="0"/>
                                  <w:marTop w:val="0"/>
                                  <w:marBottom w:val="0"/>
                                  <w:divBdr>
                                    <w:top w:val="none" w:sz="0" w:space="0" w:color="auto"/>
                                    <w:left w:val="none" w:sz="0" w:space="0" w:color="auto"/>
                                    <w:bottom w:val="none" w:sz="0" w:space="0" w:color="auto"/>
                                    <w:right w:val="none" w:sz="0" w:space="0" w:color="auto"/>
                                  </w:divBdr>
                                  <w:divsChild>
                                    <w:div w:id="1365208775">
                                      <w:marLeft w:val="0"/>
                                      <w:marRight w:val="0"/>
                                      <w:marTop w:val="0"/>
                                      <w:marBottom w:val="0"/>
                                      <w:divBdr>
                                        <w:top w:val="none" w:sz="0" w:space="0" w:color="auto"/>
                                        <w:left w:val="none" w:sz="0" w:space="0" w:color="auto"/>
                                        <w:bottom w:val="none" w:sz="0" w:space="0" w:color="auto"/>
                                        <w:right w:val="none" w:sz="0" w:space="0" w:color="auto"/>
                                      </w:divBdr>
                                      <w:divsChild>
                                        <w:div w:id="551887576">
                                          <w:marLeft w:val="0"/>
                                          <w:marRight w:val="0"/>
                                          <w:marTop w:val="0"/>
                                          <w:marBottom w:val="0"/>
                                          <w:divBdr>
                                            <w:top w:val="none" w:sz="0" w:space="0" w:color="auto"/>
                                            <w:left w:val="none" w:sz="0" w:space="0" w:color="auto"/>
                                            <w:bottom w:val="none" w:sz="0" w:space="0" w:color="auto"/>
                                            <w:right w:val="none" w:sz="0" w:space="0" w:color="auto"/>
                                          </w:divBdr>
                                          <w:divsChild>
                                            <w:div w:id="1128935278">
                                              <w:marLeft w:val="0"/>
                                              <w:marRight w:val="0"/>
                                              <w:marTop w:val="0"/>
                                              <w:marBottom w:val="120"/>
                                              <w:divBdr>
                                                <w:top w:val="single" w:sz="6" w:space="0" w:color="F5F5F5"/>
                                                <w:left w:val="single" w:sz="6" w:space="0" w:color="F5F5F5"/>
                                                <w:bottom w:val="single" w:sz="6" w:space="0" w:color="F5F5F5"/>
                                                <w:right w:val="single" w:sz="6" w:space="0" w:color="F5F5F5"/>
                                              </w:divBdr>
                                              <w:divsChild>
                                                <w:div w:id="1012563231">
                                                  <w:marLeft w:val="0"/>
                                                  <w:marRight w:val="0"/>
                                                  <w:marTop w:val="0"/>
                                                  <w:marBottom w:val="0"/>
                                                  <w:divBdr>
                                                    <w:top w:val="none" w:sz="0" w:space="0" w:color="auto"/>
                                                    <w:left w:val="none" w:sz="0" w:space="0" w:color="auto"/>
                                                    <w:bottom w:val="none" w:sz="0" w:space="0" w:color="auto"/>
                                                    <w:right w:val="none" w:sz="0" w:space="0" w:color="auto"/>
                                                  </w:divBdr>
                                                  <w:divsChild>
                                                    <w:div w:id="19066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23467">
      <w:bodyDiv w:val="1"/>
      <w:marLeft w:val="0"/>
      <w:marRight w:val="0"/>
      <w:marTop w:val="0"/>
      <w:marBottom w:val="0"/>
      <w:divBdr>
        <w:top w:val="none" w:sz="0" w:space="0" w:color="auto"/>
        <w:left w:val="none" w:sz="0" w:space="0" w:color="auto"/>
        <w:bottom w:val="none" w:sz="0" w:space="0" w:color="auto"/>
        <w:right w:val="none" w:sz="0" w:space="0" w:color="auto"/>
      </w:divBdr>
      <w:divsChild>
        <w:div w:id="1355031161">
          <w:marLeft w:val="0"/>
          <w:marRight w:val="0"/>
          <w:marTop w:val="0"/>
          <w:marBottom w:val="0"/>
          <w:divBdr>
            <w:top w:val="none" w:sz="0" w:space="0" w:color="auto"/>
            <w:left w:val="none" w:sz="0" w:space="0" w:color="auto"/>
            <w:bottom w:val="none" w:sz="0" w:space="0" w:color="auto"/>
            <w:right w:val="none" w:sz="0" w:space="0" w:color="auto"/>
          </w:divBdr>
          <w:divsChild>
            <w:div w:id="1190607268">
              <w:marLeft w:val="0"/>
              <w:marRight w:val="0"/>
              <w:marTop w:val="0"/>
              <w:marBottom w:val="0"/>
              <w:divBdr>
                <w:top w:val="none" w:sz="0" w:space="0" w:color="auto"/>
                <w:left w:val="none" w:sz="0" w:space="0" w:color="auto"/>
                <w:bottom w:val="none" w:sz="0" w:space="0" w:color="auto"/>
                <w:right w:val="none" w:sz="0" w:space="0" w:color="auto"/>
              </w:divBdr>
              <w:divsChild>
                <w:div w:id="975452996">
                  <w:marLeft w:val="0"/>
                  <w:marRight w:val="0"/>
                  <w:marTop w:val="0"/>
                  <w:marBottom w:val="0"/>
                  <w:divBdr>
                    <w:top w:val="none" w:sz="0" w:space="0" w:color="auto"/>
                    <w:left w:val="single" w:sz="6" w:space="0" w:color="D0D0D0"/>
                    <w:bottom w:val="single" w:sz="6" w:space="0" w:color="D0D0D0"/>
                    <w:right w:val="single" w:sz="6" w:space="0" w:color="D0D0D0"/>
                  </w:divBdr>
                  <w:divsChild>
                    <w:div w:id="441922562">
                      <w:marLeft w:val="0"/>
                      <w:marRight w:val="0"/>
                      <w:marTop w:val="0"/>
                      <w:marBottom w:val="0"/>
                      <w:divBdr>
                        <w:top w:val="none" w:sz="0" w:space="0" w:color="auto"/>
                        <w:left w:val="none" w:sz="0" w:space="0" w:color="auto"/>
                        <w:bottom w:val="none" w:sz="0" w:space="0" w:color="auto"/>
                        <w:right w:val="none" w:sz="0" w:space="0" w:color="auto"/>
                      </w:divBdr>
                      <w:divsChild>
                        <w:div w:id="1756364917">
                          <w:marLeft w:val="0"/>
                          <w:marRight w:val="0"/>
                          <w:marTop w:val="0"/>
                          <w:marBottom w:val="0"/>
                          <w:divBdr>
                            <w:top w:val="none" w:sz="0" w:space="0" w:color="auto"/>
                            <w:left w:val="none" w:sz="0" w:space="0" w:color="auto"/>
                            <w:bottom w:val="none" w:sz="0" w:space="0" w:color="auto"/>
                            <w:right w:val="none" w:sz="0" w:space="0" w:color="auto"/>
                          </w:divBdr>
                          <w:divsChild>
                            <w:div w:id="528446471">
                              <w:marLeft w:val="0"/>
                              <w:marRight w:val="0"/>
                              <w:marTop w:val="0"/>
                              <w:marBottom w:val="0"/>
                              <w:divBdr>
                                <w:top w:val="none" w:sz="0" w:space="0" w:color="auto"/>
                                <w:left w:val="single" w:sz="6" w:space="0" w:color="D0D0D0"/>
                                <w:bottom w:val="single" w:sz="6" w:space="0" w:color="D0D0D0"/>
                                <w:right w:val="single" w:sz="6" w:space="0" w:color="D0D0D0"/>
                              </w:divBdr>
                              <w:divsChild>
                                <w:div w:id="75787839">
                                  <w:marLeft w:val="0"/>
                                  <w:marRight w:val="0"/>
                                  <w:marTop w:val="0"/>
                                  <w:marBottom w:val="0"/>
                                  <w:divBdr>
                                    <w:top w:val="none" w:sz="0" w:space="0" w:color="auto"/>
                                    <w:left w:val="none" w:sz="0" w:space="0" w:color="auto"/>
                                    <w:bottom w:val="none" w:sz="0" w:space="0" w:color="auto"/>
                                    <w:right w:val="none" w:sz="0" w:space="0" w:color="auto"/>
                                  </w:divBdr>
                                  <w:divsChild>
                                    <w:div w:id="1344359750">
                                      <w:marLeft w:val="0"/>
                                      <w:marRight w:val="0"/>
                                      <w:marTop w:val="0"/>
                                      <w:marBottom w:val="0"/>
                                      <w:divBdr>
                                        <w:top w:val="none" w:sz="0" w:space="0" w:color="auto"/>
                                        <w:left w:val="none" w:sz="0" w:space="0" w:color="auto"/>
                                        <w:bottom w:val="none" w:sz="0" w:space="0" w:color="auto"/>
                                        <w:right w:val="none" w:sz="0" w:space="0" w:color="auto"/>
                                      </w:divBdr>
                                      <w:divsChild>
                                        <w:div w:id="743603451">
                                          <w:marLeft w:val="0"/>
                                          <w:marRight w:val="0"/>
                                          <w:marTop w:val="0"/>
                                          <w:marBottom w:val="0"/>
                                          <w:divBdr>
                                            <w:top w:val="none" w:sz="0" w:space="0" w:color="auto"/>
                                            <w:left w:val="none" w:sz="0" w:space="0" w:color="auto"/>
                                            <w:bottom w:val="none" w:sz="0" w:space="0" w:color="auto"/>
                                            <w:right w:val="none" w:sz="0" w:space="0" w:color="auto"/>
                                          </w:divBdr>
                                          <w:divsChild>
                                            <w:div w:id="88159463">
                                              <w:marLeft w:val="0"/>
                                              <w:marRight w:val="0"/>
                                              <w:marTop w:val="0"/>
                                              <w:marBottom w:val="0"/>
                                              <w:divBdr>
                                                <w:top w:val="none" w:sz="0" w:space="0" w:color="auto"/>
                                                <w:left w:val="none" w:sz="0" w:space="0" w:color="auto"/>
                                                <w:bottom w:val="none" w:sz="0" w:space="0" w:color="auto"/>
                                                <w:right w:val="none" w:sz="0" w:space="0" w:color="auto"/>
                                              </w:divBdr>
                                              <w:divsChild>
                                                <w:div w:id="1343320192">
                                                  <w:marLeft w:val="0"/>
                                                  <w:marRight w:val="0"/>
                                                  <w:marTop w:val="0"/>
                                                  <w:marBottom w:val="0"/>
                                                  <w:divBdr>
                                                    <w:top w:val="none" w:sz="0" w:space="0" w:color="auto"/>
                                                    <w:left w:val="single" w:sz="6" w:space="0" w:color="D0D0D0"/>
                                                    <w:bottom w:val="single" w:sz="6" w:space="0" w:color="D0D0D0"/>
                                                    <w:right w:val="single" w:sz="6" w:space="0" w:color="D0D0D0"/>
                                                  </w:divBdr>
                                                  <w:divsChild>
                                                    <w:div w:id="268515918">
                                                      <w:marLeft w:val="0"/>
                                                      <w:marRight w:val="0"/>
                                                      <w:marTop w:val="0"/>
                                                      <w:marBottom w:val="0"/>
                                                      <w:divBdr>
                                                        <w:top w:val="none" w:sz="0" w:space="0" w:color="auto"/>
                                                        <w:left w:val="none" w:sz="0" w:space="0" w:color="auto"/>
                                                        <w:bottom w:val="none" w:sz="0" w:space="0" w:color="auto"/>
                                                        <w:right w:val="none" w:sz="0" w:space="0" w:color="auto"/>
                                                      </w:divBdr>
                                                      <w:divsChild>
                                                        <w:div w:id="1628272185">
                                                          <w:marLeft w:val="0"/>
                                                          <w:marRight w:val="0"/>
                                                          <w:marTop w:val="0"/>
                                                          <w:marBottom w:val="0"/>
                                                          <w:divBdr>
                                                            <w:top w:val="none" w:sz="0" w:space="0" w:color="auto"/>
                                                            <w:left w:val="none" w:sz="0" w:space="0" w:color="auto"/>
                                                            <w:bottom w:val="none" w:sz="0" w:space="0" w:color="auto"/>
                                                            <w:right w:val="none" w:sz="0" w:space="0" w:color="auto"/>
                                                          </w:divBdr>
                                                          <w:divsChild>
                                                            <w:div w:id="925697617">
                                                              <w:marLeft w:val="0"/>
                                                              <w:marRight w:val="0"/>
                                                              <w:marTop w:val="0"/>
                                                              <w:marBottom w:val="0"/>
                                                              <w:divBdr>
                                                                <w:top w:val="none" w:sz="0" w:space="0" w:color="auto"/>
                                                                <w:left w:val="single" w:sz="6" w:space="0" w:color="D0D0D0"/>
                                                                <w:bottom w:val="single" w:sz="6" w:space="0" w:color="D0D0D0"/>
                                                                <w:right w:val="single" w:sz="6" w:space="0" w:color="D0D0D0"/>
                                                              </w:divBdr>
                                                              <w:divsChild>
                                                                <w:div w:id="1360161604">
                                                                  <w:marLeft w:val="0"/>
                                                                  <w:marRight w:val="0"/>
                                                                  <w:marTop w:val="0"/>
                                                                  <w:marBottom w:val="0"/>
                                                                  <w:divBdr>
                                                                    <w:top w:val="none" w:sz="0" w:space="0" w:color="auto"/>
                                                                    <w:left w:val="none" w:sz="0" w:space="0" w:color="auto"/>
                                                                    <w:bottom w:val="none" w:sz="0" w:space="0" w:color="auto"/>
                                                                    <w:right w:val="none" w:sz="0" w:space="0" w:color="auto"/>
                                                                  </w:divBdr>
                                                                  <w:divsChild>
                                                                    <w:div w:id="1235970531">
                                                                      <w:marLeft w:val="0"/>
                                                                      <w:marRight w:val="0"/>
                                                                      <w:marTop w:val="0"/>
                                                                      <w:marBottom w:val="0"/>
                                                                      <w:divBdr>
                                                                        <w:top w:val="none" w:sz="0" w:space="0" w:color="auto"/>
                                                                        <w:left w:val="none" w:sz="0" w:space="0" w:color="auto"/>
                                                                        <w:bottom w:val="none" w:sz="0" w:space="0" w:color="auto"/>
                                                                        <w:right w:val="none" w:sz="0" w:space="0" w:color="auto"/>
                                                                      </w:divBdr>
                                                                      <w:divsChild>
                                                                        <w:div w:id="1979920846">
                                                                          <w:marLeft w:val="0"/>
                                                                          <w:marRight w:val="0"/>
                                                                          <w:marTop w:val="0"/>
                                                                          <w:marBottom w:val="0"/>
                                                                          <w:divBdr>
                                                                            <w:top w:val="none" w:sz="0" w:space="0" w:color="auto"/>
                                                                            <w:left w:val="none" w:sz="0" w:space="0" w:color="auto"/>
                                                                            <w:bottom w:val="none" w:sz="0" w:space="0" w:color="auto"/>
                                                                            <w:right w:val="none" w:sz="0" w:space="0" w:color="auto"/>
                                                                          </w:divBdr>
                                                                          <w:divsChild>
                                                                            <w:div w:id="454720884">
                                                                              <w:marLeft w:val="0"/>
                                                                              <w:marRight w:val="0"/>
                                                                              <w:marTop w:val="0"/>
                                                                              <w:marBottom w:val="0"/>
                                                                              <w:divBdr>
                                                                                <w:top w:val="none" w:sz="0" w:space="0" w:color="auto"/>
                                                                                <w:left w:val="single" w:sz="6" w:space="0" w:color="D0D0D0"/>
                                                                                <w:bottom w:val="single" w:sz="6" w:space="0" w:color="D0D0D0"/>
                                                                                <w:right w:val="single" w:sz="6" w:space="0" w:color="D0D0D0"/>
                                                                              </w:divBdr>
                                                                              <w:divsChild>
                                                                                <w:div w:id="419107275">
                                                                                  <w:marLeft w:val="0"/>
                                                                                  <w:marRight w:val="0"/>
                                                                                  <w:marTop w:val="0"/>
                                                                                  <w:marBottom w:val="0"/>
                                                                                  <w:divBdr>
                                                                                    <w:top w:val="none" w:sz="0" w:space="0" w:color="auto"/>
                                                                                    <w:left w:val="none" w:sz="0" w:space="0" w:color="auto"/>
                                                                                    <w:bottom w:val="none" w:sz="0" w:space="0" w:color="auto"/>
                                                                                    <w:right w:val="none" w:sz="0" w:space="0" w:color="auto"/>
                                                                                  </w:divBdr>
                                                                                  <w:divsChild>
                                                                                    <w:div w:id="254828992">
                                                                                      <w:marLeft w:val="0"/>
                                                                                      <w:marRight w:val="0"/>
                                                                                      <w:marTop w:val="0"/>
                                                                                      <w:marBottom w:val="0"/>
                                                                                      <w:divBdr>
                                                                                        <w:top w:val="none" w:sz="0" w:space="0" w:color="auto"/>
                                                                                        <w:left w:val="none" w:sz="0" w:space="0" w:color="auto"/>
                                                                                        <w:bottom w:val="none" w:sz="0" w:space="0" w:color="auto"/>
                                                                                        <w:right w:val="none" w:sz="0" w:space="0" w:color="auto"/>
                                                                                      </w:divBdr>
                                                                                      <w:divsChild>
                                                                                        <w:div w:id="1030380170">
                                                                                          <w:marLeft w:val="0"/>
                                                                                          <w:marRight w:val="0"/>
                                                                                          <w:marTop w:val="0"/>
                                                                                          <w:marBottom w:val="0"/>
                                                                                          <w:divBdr>
                                                                                            <w:top w:val="none" w:sz="0" w:space="0" w:color="auto"/>
                                                                                            <w:left w:val="none" w:sz="0" w:space="0" w:color="auto"/>
                                                                                            <w:bottom w:val="none" w:sz="0" w:space="0" w:color="auto"/>
                                                                                            <w:right w:val="none" w:sz="0" w:space="0" w:color="auto"/>
                                                                                          </w:divBdr>
                                                                                          <w:divsChild>
                                                                                            <w:div w:id="254364103">
                                                                                              <w:marLeft w:val="0"/>
                                                                                              <w:marRight w:val="0"/>
                                                                                              <w:marTop w:val="0"/>
                                                                                              <w:marBottom w:val="0"/>
                                                                                              <w:divBdr>
                                                                                                <w:top w:val="none" w:sz="0" w:space="0" w:color="auto"/>
                                                                                                <w:left w:val="none" w:sz="0" w:space="0" w:color="auto"/>
                                                                                                <w:bottom w:val="none" w:sz="0" w:space="0" w:color="auto"/>
                                                                                                <w:right w:val="none" w:sz="0" w:space="0" w:color="auto"/>
                                                                                              </w:divBdr>
                                                                                              <w:divsChild>
                                                                                                <w:div w:id="425464170">
                                                                                                  <w:marLeft w:val="0"/>
                                                                                                  <w:marRight w:val="0"/>
                                                                                                  <w:marTop w:val="0"/>
                                                                                                  <w:marBottom w:val="0"/>
                                                                                                  <w:divBdr>
                                                                                                    <w:top w:val="none" w:sz="0" w:space="0" w:color="auto"/>
                                                                                                    <w:left w:val="none" w:sz="0" w:space="0" w:color="auto"/>
                                                                                                    <w:bottom w:val="none" w:sz="0" w:space="0" w:color="auto"/>
                                                                                                    <w:right w:val="none" w:sz="0" w:space="0" w:color="auto"/>
                                                                                                  </w:divBdr>
                                                                                                  <w:divsChild>
                                                                                                    <w:div w:id="1609049421">
                                                                                                      <w:marLeft w:val="0"/>
                                                                                                      <w:marRight w:val="0"/>
                                                                                                      <w:marTop w:val="0"/>
                                                                                                      <w:marBottom w:val="0"/>
                                                                                                      <w:divBdr>
                                                                                                        <w:top w:val="none" w:sz="0" w:space="0" w:color="auto"/>
                                                                                                        <w:left w:val="single" w:sz="6" w:space="0" w:color="D0D0D0"/>
                                                                                                        <w:bottom w:val="single" w:sz="6" w:space="0" w:color="D0D0D0"/>
                                                                                                        <w:right w:val="single" w:sz="6" w:space="0" w:color="D0D0D0"/>
                                                                                                      </w:divBdr>
                                                                                                      <w:divsChild>
                                                                                                        <w:div w:id="118842321">
                                                                                                          <w:marLeft w:val="0"/>
                                                                                                          <w:marRight w:val="0"/>
                                                                                                          <w:marTop w:val="0"/>
                                                                                                          <w:marBottom w:val="30"/>
                                                                                                          <w:divBdr>
                                                                                                            <w:top w:val="none" w:sz="0" w:space="0" w:color="auto"/>
                                                                                                            <w:left w:val="none" w:sz="0" w:space="0" w:color="auto"/>
                                                                                                            <w:bottom w:val="none" w:sz="0" w:space="0" w:color="auto"/>
                                                                                                            <w:right w:val="none" w:sz="0" w:space="0" w:color="auto"/>
                                                                                                          </w:divBdr>
                                                                                                          <w:divsChild>
                                                                                                            <w:div w:id="1831749714">
                                                                                                              <w:marLeft w:val="0"/>
                                                                                                              <w:marRight w:val="0"/>
                                                                                                              <w:marTop w:val="0"/>
                                                                                                              <w:marBottom w:val="0"/>
                                                                                                              <w:divBdr>
                                                                                                                <w:top w:val="none" w:sz="0" w:space="0" w:color="auto"/>
                                                                                                                <w:left w:val="none" w:sz="0" w:space="0" w:color="auto"/>
                                                                                                                <w:bottom w:val="none" w:sz="0" w:space="0" w:color="auto"/>
                                                                                                                <w:right w:val="none" w:sz="0" w:space="0" w:color="auto"/>
                                                                                                              </w:divBdr>
                                                                                                              <w:divsChild>
                                                                                                                <w:div w:id="7826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314687">
      <w:bodyDiv w:val="1"/>
      <w:marLeft w:val="0"/>
      <w:marRight w:val="0"/>
      <w:marTop w:val="0"/>
      <w:marBottom w:val="0"/>
      <w:divBdr>
        <w:top w:val="none" w:sz="0" w:space="0" w:color="auto"/>
        <w:left w:val="none" w:sz="0" w:space="0" w:color="auto"/>
        <w:bottom w:val="none" w:sz="0" w:space="0" w:color="auto"/>
        <w:right w:val="none" w:sz="0" w:space="0" w:color="auto"/>
      </w:divBdr>
      <w:divsChild>
        <w:div w:id="1059093940">
          <w:marLeft w:val="0"/>
          <w:marRight w:val="0"/>
          <w:marTop w:val="0"/>
          <w:marBottom w:val="0"/>
          <w:divBdr>
            <w:top w:val="none" w:sz="0" w:space="0" w:color="auto"/>
            <w:left w:val="none" w:sz="0" w:space="0" w:color="auto"/>
            <w:bottom w:val="none" w:sz="0" w:space="0" w:color="auto"/>
            <w:right w:val="none" w:sz="0" w:space="0" w:color="auto"/>
          </w:divBdr>
        </w:div>
      </w:divsChild>
    </w:div>
    <w:div w:id="53361369">
      <w:bodyDiv w:val="1"/>
      <w:marLeft w:val="0"/>
      <w:marRight w:val="0"/>
      <w:marTop w:val="0"/>
      <w:marBottom w:val="0"/>
      <w:divBdr>
        <w:top w:val="none" w:sz="0" w:space="0" w:color="auto"/>
        <w:left w:val="none" w:sz="0" w:space="0" w:color="auto"/>
        <w:bottom w:val="none" w:sz="0" w:space="0" w:color="auto"/>
        <w:right w:val="none" w:sz="0" w:space="0" w:color="auto"/>
      </w:divBdr>
    </w:div>
    <w:div w:id="58677491">
      <w:bodyDiv w:val="1"/>
      <w:marLeft w:val="0"/>
      <w:marRight w:val="0"/>
      <w:marTop w:val="0"/>
      <w:marBottom w:val="0"/>
      <w:divBdr>
        <w:top w:val="none" w:sz="0" w:space="0" w:color="auto"/>
        <w:left w:val="none" w:sz="0" w:space="0" w:color="auto"/>
        <w:bottom w:val="none" w:sz="0" w:space="0" w:color="auto"/>
        <w:right w:val="none" w:sz="0" w:space="0" w:color="auto"/>
      </w:divBdr>
      <w:divsChild>
        <w:div w:id="334460015">
          <w:marLeft w:val="0"/>
          <w:marRight w:val="0"/>
          <w:marTop w:val="0"/>
          <w:marBottom w:val="0"/>
          <w:divBdr>
            <w:top w:val="none" w:sz="0" w:space="0" w:color="auto"/>
            <w:left w:val="none" w:sz="0" w:space="0" w:color="auto"/>
            <w:bottom w:val="none" w:sz="0" w:space="0" w:color="auto"/>
            <w:right w:val="none" w:sz="0" w:space="0" w:color="auto"/>
          </w:divBdr>
          <w:divsChild>
            <w:div w:id="561327468">
              <w:marLeft w:val="0"/>
              <w:marRight w:val="0"/>
              <w:marTop w:val="0"/>
              <w:marBottom w:val="0"/>
              <w:divBdr>
                <w:top w:val="none" w:sz="0" w:space="0" w:color="auto"/>
                <w:left w:val="none" w:sz="0" w:space="0" w:color="auto"/>
                <w:bottom w:val="none" w:sz="0" w:space="0" w:color="auto"/>
                <w:right w:val="none" w:sz="0" w:space="0" w:color="auto"/>
              </w:divBdr>
              <w:divsChild>
                <w:div w:id="125584963">
                  <w:marLeft w:val="0"/>
                  <w:marRight w:val="0"/>
                  <w:marTop w:val="0"/>
                  <w:marBottom w:val="0"/>
                  <w:divBdr>
                    <w:top w:val="none" w:sz="0" w:space="0" w:color="auto"/>
                    <w:left w:val="none" w:sz="0" w:space="0" w:color="auto"/>
                    <w:bottom w:val="none" w:sz="0" w:space="0" w:color="auto"/>
                    <w:right w:val="none" w:sz="0" w:space="0" w:color="auto"/>
                  </w:divBdr>
                  <w:divsChild>
                    <w:div w:id="1766068719">
                      <w:marLeft w:val="0"/>
                      <w:marRight w:val="0"/>
                      <w:marTop w:val="0"/>
                      <w:marBottom w:val="0"/>
                      <w:divBdr>
                        <w:top w:val="none" w:sz="0" w:space="0" w:color="auto"/>
                        <w:left w:val="none" w:sz="0" w:space="0" w:color="auto"/>
                        <w:bottom w:val="none" w:sz="0" w:space="0" w:color="auto"/>
                        <w:right w:val="none" w:sz="0" w:space="0" w:color="auto"/>
                      </w:divBdr>
                      <w:divsChild>
                        <w:div w:id="480540503">
                          <w:marLeft w:val="0"/>
                          <w:marRight w:val="0"/>
                          <w:marTop w:val="0"/>
                          <w:marBottom w:val="0"/>
                          <w:divBdr>
                            <w:top w:val="none" w:sz="0" w:space="0" w:color="auto"/>
                            <w:left w:val="none" w:sz="0" w:space="0" w:color="auto"/>
                            <w:bottom w:val="none" w:sz="0" w:space="0" w:color="auto"/>
                            <w:right w:val="none" w:sz="0" w:space="0" w:color="auto"/>
                          </w:divBdr>
                          <w:divsChild>
                            <w:div w:id="1107315608">
                              <w:marLeft w:val="0"/>
                              <w:marRight w:val="0"/>
                              <w:marTop w:val="0"/>
                              <w:marBottom w:val="0"/>
                              <w:divBdr>
                                <w:top w:val="none" w:sz="0" w:space="0" w:color="auto"/>
                                <w:left w:val="none" w:sz="0" w:space="0" w:color="auto"/>
                                <w:bottom w:val="none" w:sz="0" w:space="0" w:color="auto"/>
                                <w:right w:val="none" w:sz="0" w:space="0" w:color="auto"/>
                              </w:divBdr>
                              <w:divsChild>
                                <w:div w:id="427389648">
                                  <w:marLeft w:val="0"/>
                                  <w:marRight w:val="0"/>
                                  <w:marTop w:val="0"/>
                                  <w:marBottom w:val="0"/>
                                  <w:divBdr>
                                    <w:top w:val="none" w:sz="0" w:space="0" w:color="auto"/>
                                    <w:left w:val="none" w:sz="0" w:space="0" w:color="auto"/>
                                    <w:bottom w:val="none" w:sz="0" w:space="0" w:color="auto"/>
                                    <w:right w:val="none" w:sz="0" w:space="0" w:color="auto"/>
                                  </w:divBdr>
                                  <w:divsChild>
                                    <w:div w:id="2104912727">
                                      <w:marLeft w:val="0"/>
                                      <w:marRight w:val="0"/>
                                      <w:marTop w:val="0"/>
                                      <w:marBottom w:val="0"/>
                                      <w:divBdr>
                                        <w:top w:val="none" w:sz="0" w:space="0" w:color="auto"/>
                                        <w:left w:val="none" w:sz="0" w:space="0" w:color="auto"/>
                                        <w:bottom w:val="none" w:sz="0" w:space="0" w:color="auto"/>
                                        <w:right w:val="none" w:sz="0" w:space="0" w:color="auto"/>
                                      </w:divBdr>
                                      <w:divsChild>
                                        <w:div w:id="1139686641">
                                          <w:marLeft w:val="0"/>
                                          <w:marRight w:val="0"/>
                                          <w:marTop w:val="0"/>
                                          <w:marBottom w:val="0"/>
                                          <w:divBdr>
                                            <w:top w:val="none" w:sz="0" w:space="0" w:color="auto"/>
                                            <w:left w:val="none" w:sz="0" w:space="0" w:color="auto"/>
                                            <w:bottom w:val="none" w:sz="0" w:space="0" w:color="auto"/>
                                            <w:right w:val="none" w:sz="0" w:space="0" w:color="auto"/>
                                          </w:divBdr>
                                          <w:divsChild>
                                            <w:div w:id="1737973134">
                                              <w:marLeft w:val="0"/>
                                              <w:marRight w:val="0"/>
                                              <w:marTop w:val="0"/>
                                              <w:marBottom w:val="0"/>
                                              <w:divBdr>
                                                <w:top w:val="single" w:sz="6" w:space="0" w:color="F5F5F5"/>
                                                <w:left w:val="single" w:sz="6" w:space="0" w:color="F5F5F5"/>
                                                <w:bottom w:val="single" w:sz="6" w:space="0" w:color="F5F5F5"/>
                                                <w:right w:val="single" w:sz="6" w:space="0" w:color="F5F5F5"/>
                                              </w:divBdr>
                                              <w:divsChild>
                                                <w:div w:id="226915562">
                                                  <w:marLeft w:val="0"/>
                                                  <w:marRight w:val="0"/>
                                                  <w:marTop w:val="0"/>
                                                  <w:marBottom w:val="0"/>
                                                  <w:divBdr>
                                                    <w:top w:val="none" w:sz="0" w:space="0" w:color="auto"/>
                                                    <w:left w:val="none" w:sz="0" w:space="0" w:color="auto"/>
                                                    <w:bottom w:val="none" w:sz="0" w:space="0" w:color="auto"/>
                                                    <w:right w:val="none" w:sz="0" w:space="0" w:color="auto"/>
                                                  </w:divBdr>
                                                  <w:divsChild>
                                                    <w:div w:id="11096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84169">
      <w:bodyDiv w:val="1"/>
      <w:marLeft w:val="0"/>
      <w:marRight w:val="0"/>
      <w:marTop w:val="0"/>
      <w:marBottom w:val="0"/>
      <w:divBdr>
        <w:top w:val="none" w:sz="0" w:space="0" w:color="auto"/>
        <w:left w:val="none" w:sz="0" w:space="0" w:color="auto"/>
        <w:bottom w:val="none" w:sz="0" w:space="0" w:color="auto"/>
        <w:right w:val="none" w:sz="0" w:space="0" w:color="auto"/>
      </w:divBdr>
    </w:div>
    <w:div w:id="75633756">
      <w:bodyDiv w:val="1"/>
      <w:marLeft w:val="0"/>
      <w:marRight w:val="0"/>
      <w:marTop w:val="0"/>
      <w:marBottom w:val="0"/>
      <w:divBdr>
        <w:top w:val="none" w:sz="0" w:space="0" w:color="auto"/>
        <w:left w:val="none" w:sz="0" w:space="0" w:color="auto"/>
        <w:bottom w:val="none" w:sz="0" w:space="0" w:color="auto"/>
        <w:right w:val="none" w:sz="0" w:space="0" w:color="auto"/>
      </w:divBdr>
      <w:divsChild>
        <w:div w:id="1601913834">
          <w:marLeft w:val="0"/>
          <w:marRight w:val="0"/>
          <w:marTop w:val="0"/>
          <w:marBottom w:val="0"/>
          <w:divBdr>
            <w:top w:val="none" w:sz="0" w:space="0" w:color="auto"/>
            <w:left w:val="none" w:sz="0" w:space="0" w:color="auto"/>
            <w:bottom w:val="none" w:sz="0" w:space="0" w:color="auto"/>
            <w:right w:val="none" w:sz="0" w:space="0" w:color="auto"/>
          </w:divBdr>
          <w:divsChild>
            <w:div w:id="1823691737">
              <w:marLeft w:val="0"/>
              <w:marRight w:val="0"/>
              <w:marTop w:val="0"/>
              <w:marBottom w:val="0"/>
              <w:divBdr>
                <w:top w:val="none" w:sz="0" w:space="0" w:color="auto"/>
                <w:left w:val="none" w:sz="0" w:space="0" w:color="auto"/>
                <w:bottom w:val="none" w:sz="0" w:space="0" w:color="auto"/>
                <w:right w:val="none" w:sz="0" w:space="0" w:color="auto"/>
              </w:divBdr>
              <w:divsChild>
                <w:div w:id="704718770">
                  <w:marLeft w:val="0"/>
                  <w:marRight w:val="0"/>
                  <w:marTop w:val="0"/>
                  <w:marBottom w:val="0"/>
                  <w:divBdr>
                    <w:top w:val="none" w:sz="0" w:space="0" w:color="auto"/>
                    <w:left w:val="none" w:sz="0" w:space="0" w:color="auto"/>
                    <w:bottom w:val="none" w:sz="0" w:space="0" w:color="auto"/>
                    <w:right w:val="none" w:sz="0" w:space="0" w:color="auto"/>
                  </w:divBdr>
                  <w:divsChild>
                    <w:div w:id="114449192">
                      <w:marLeft w:val="0"/>
                      <w:marRight w:val="0"/>
                      <w:marTop w:val="0"/>
                      <w:marBottom w:val="0"/>
                      <w:divBdr>
                        <w:top w:val="none" w:sz="0" w:space="0" w:color="auto"/>
                        <w:left w:val="none" w:sz="0" w:space="0" w:color="auto"/>
                        <w:bottom w:val="none" w:sz="0" w:space="0" w:color="auto"/>
                        <w:right w:val="none" w:sz="0" w:space="0" w:color="auto"/>
                      </w:divBdr>
                      <w:divsChild>
                        <w:div w:id="624772868">
                          <w:marLeft w:val="0"/>
                          <w:marRight w:val="0"/>
                          <w:marTop w:val="0"/>
                          <w:marBottom w:val="0"/>
                          <w:divBdr>
                            <w:top w:val="none" w:sz="0" w:space="0" w:color="auto"/>
                            <w:left w:val="none" w:sz="0" w:space="0" w:color="auto"/>
                            <w:bottom w:val="none" w:sz="0" w:space="0" w:color="auto"/>
                            <w:right w:val="none" w:sz="0" w:space="0" w:color="auto"/>
                          </w:divBdr>
                          <w:divsChild>
                            <w:div w:id="164637376">
                              <w:marLeft w:val="0"/>
                              <w:marRight w:val="0"/>
                              <w:marTop w:val="0"/>
                              <w:marBottom w:val="0"/>
                              <w:divBdr>
                                <w:top w:val="none" w:sz="0" w:space="0" w:color="auto"/>
                                <w:left w:val="none" w:sz="0" w:space="0" w:color="auto"/>
                                <w:bottom w:val="none" w:sz="0" w:space="0" w:color="auto"/>
                                <w:right w:val="none" w:sz="0" w:space="0" w:color="auto"/>
                              </w:divBdr>
                              <w:divsChild>
                                <w:div w:id="251163339">
                                  <w:marLeft w:val="0"/>
                                  <w:marRight w:val="0"/>
                                  <w:marTop w:val="0"/>
                                  <w:marBottom w:val="0"/>
                                  <w:divBdr>
                                    <w:top w:val="none" w:sz="0" w:space="0" w:color="auto"/>
                                    <w:left w:val="none" w:sz="0" w:space="0" w:color="auto"/>
                                    <w:bottom w:val="none" w:sz="0" w:space="0" w:color="auto"/>
                                    <w:right w:val="none" w:sz="0" w:space="0" w:color="auto"/>
                                  </w:divBdr>
                                  <w:divsChild>
                                    <w:div w:id="766341355">
                                      <w:marLeft w:val="0"/>
                                      <w:marRight w:val="0"/>
                                      <w:marTop w:val="0"/>
                                      <w:marBottom w:val="0"/>
                                      <w:divBdr>
                                        <w:top w:val="none" w:sz="0" w:space="0" w:color="auto"/>
                                        <w:left w:val="none" w:sz="0" w:space="0" w:color="auto"/>
                                        <w:bottom w:val="none" w:sz="0" w:space="0" w:color="auto"/>
                                        <w:right w:val="none" w:sz="0" w:space="0" w:color="auto"/>
                                      </w:divBdr>
                                      <w:divsChild>
                                        <w:div w:id="523636885">
                                          <w:marLeft w:val="0"/>
                                          <w:marRight w:val="0"/>
                                          <w:marTop w:val="0"/>
                                          <w:marBottom w:val="0"/>
                                          <w:divBdr>
                                            <w:top w:val="none" w:sz="0" w:space="0" w:color="auto"/>
                                            <w:left w:val="none" w:sz="0" w:space="0" w:color="auto"/>
                                            <w:bottom w:val="none" w:sz="0" w:space="0" w:color="auto"/>
                                            <w:right w:val="none" w:sz="0" w:space="0" w:color="auto"/>
                                          </w:divBdr>
                                          <w:divsChild>
                                            <w:div w:id="1912613234">
                                              <w:marLeft w:val="0"/>
                                              <w:marRight w:val="0"/>
                                              <w:marTop w:val="0"/>
                                              <w:marBottom w:val="0"/>
                                              <w:divBdr>
                                                <w:top w:val="single" w:sz="6" w:space="0" w:color="F5F5F5"/>
                                                <w:left w:val="single" w:sz="6" w:space="0" w:color="F5F5F5"/>
                                                <w:bottom w:val="single" w:sz="6" w:space="0" w:color="F5F5F5"/>
                                                <w:right w:val="single" w:sz="6" w:space="0" w:color="F5F5F5"/>
                                              </w:divBdr>
                                              <w:divsChild>
                                                <w:div w:id="2019189483">
                                                  <w:marLeft w:val="0"/>
                                                  <w:marRight w:val="0"/>
                                                  <w:marTop w:val="0"/>
                                                  <w:marBottom w:val="0"/>
                                                  <w:divBdr>
                                                    <w:top w:val="none" w:sz="0" w:space="0" w:color="auto"/>
                                                    <w:left w:val="none" w:sz="0" w:space="0" w:color="auto"/>
                                                    <w:bottom w:val="none" w:sz="0" w:space="0" w:color="auto"/>
                                                    <w:right w:val="none" w:sz="0" w:space="0" w:color="auto"/>
                                                  </w:divBdr>
                                                  <w:divsChild>
                                                    <w:div w:id="21333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5595">
      <w:bodyDiv w:val="1"/>
      <w:marLeft w:val="0"/>
      <w:marRight w:val="0"/>
      <w:marTop w:val="0"/>
      <w:marBottom w:val="0"/>
      <w:divBdr>
        <w:top w:val="none" w:sz="0" w:space="0" w:color="auto"/>
        <w:left w:val="none" w:sz="0" w:space="0" w:color="auto"/>
        <w:bottom w:val="none" w:sz="0" w:space="0" w:color="auto"/>
        <w:right w:val="none" w:sz="0" w:space="0" w:color="auto"/>
      </w:divBdr>
      <w:divsChild>
        <w:div w:id="1030766503">
          <w:marLeft w:val="0"/>
          <w:marRight w:val="0"/>
          <w:marTop w:val="0"/>
          <w:marBottom w:val="0"/>
          <w:divBdr>
            <w:top w:val="none" w:sz="0" w:space="0" w:color="auto"/>
            <w:left w:val="none" w:sz="0" w:space="0" w:color="auto"/>
            <w:bottom w:val="none" w:sz="0" w:space="0" w:color="auto"/>
            <w:right w:val="none" w:sz="0" w:space="0" w:color="auto"/>
          </w:divBdr>
          <w:divsChild>
            <w:div w:id="804544083">
              <w:marLeft w:val="0"/>
              <w:marRight w:val="0"/>
              <w:marTop w:val="0"/>
              <w:marBottom w:val="0"/>
              <w:divBdr>
                <w:top w:val="none" w:sz="0" w:space="0" w:color="auto"/>
                <w:left w:val="none" w:sz="0" w:space="0" w:color="auto"/>
                <w:bottom w:val="none" w:sz="0" w:space="0" w:color="auto"/>
                <w:right w:val="none" w:sz="0" w:space="0" w:color="auto"/>
              </w:divBdr>
              <w:divsChild>
                <w:div w:id="590889953">
                  <w:marLeft w:val="0"/>
                  <w:marRight w:val="0"/>
                  <w:marTop w:val="0"/>
                  <w:marBottom w:val="0"/>
                  <w:divBdr>
                    <w:top w:val="none" w:sz="0" w:space="0" w:color="auto"/>
                    <w:left w:val="none" w:sz="0" w:space="0" w:color="auto"/>
                    <w:bottom w:val="none" w:sz="0" w:space="0" w:color="auto"/>
                    <w:right w:val="none" w:sz="0" w:space="0" w:color="auto"/>
                  </w:divBdr>
                  <w:divsChild>
                    <w:div w:id="379936869">
                      <w:marLeft w:val="0"/>
                      <w:marRight w:val="0"/>
                      <w:marTop w:val="0"/>
                      <w:marBottom w:val="0"/>
                      <w:divBdr>
                        <w:top w:val="none" w:sz="0" w:space="0" w:color="auto"/>
                        <w:left w:val="none" w:sz="0" w:space="0" w:color="auto"/>
                        <w:bottom w:val="none" w:sz="0" w:space="0" w:color="auto"/>
                        <w:right w:val="none" w:sz="0" w:space="0" w:color="auto"/>
                      </w:divBdr>
                      <w:divsChild>
                        <w:div w:id="1541551588">
                          <w:marLeft w:val="0"/>
                          <w:marRight w:val="0"/>
                          <w:marTop w:val="0"/>
                          <w:marBottom w:val="0"/>
                          <w:divBdr>
                            <w:top w:val="none" w:sz="0" w:space="0" w:color="auto"/>
                            <w:left w:val="none" w:sz="0" w:space="0" w:color="auto"/>
                            <w:bottom w:val="none" w:sz="0" w:space="0" w:color="auto"/>
                            <w:right w:val="none" w:sz="0" w:space="0" w:color="auto"/>
                          </w:divBdr>
                          <w:divsChild>
                            <w:div w:id="1236087113">
                              <w:marLeft w:val="0"/>
                              <w:marRight w:val="0"/>
                              <w:marTop w:val="0"/>
                              <w:marBottom w:val="0"/>
                              <w:divBdr>
                                <w:top w:val="none" w:sz="0" w:space="0" w:color="auto"/>
                                <w:left w:val="none" w:sz="0" w:space="0" w:color="auto"/>
                                <w:bottom w:val="none" w:sz="0" w:space="0" w:color="auto"/>
                                <w:right w:val="none" w:sz="0" w:space="0" w:color="auto"/>
                              </w:divBdr>
                              <w:divsChild>
                                <w:div w:id="2017615140">
                                  <w:marLeft w:val="0"/>
                                  <w:marRight w:val="0"/>
                                  <w:marTop w:val="0"/>
                                  <w:marBottom w:val="0"/>
                                  <w:divBdr>
                                    <w:top w:val="none" w:sz="0" w:space="0" w:color="auto"/>
                                    <w:left w:val="none" w:sz="0" w:space="0" w:color="auto"/>
                                    <w:bottom w:val="none" w:sz="0" w:space="0" w:color="auto"/>
                                    <w:right w:val="none" w:sz="0" w:space="0" w:color="auto"/>
                                  </w:divBdr>
                                  <w:divsChild>
                                    <w:div w:id="1524706163">
                                      <w:marLeft w:val="0"/>
                                      <w:marRight w:val="0"/>
                                      <w:marTop w:val="0"/>
                                      <w:marBottom w:val="0"/>
                                      <w:divBdr>
                                        <w:top w:val="none" w:sz="0" w:space="0" w:color="auto"/>
                                        <w:left w:val="none" w:sz="0" w:space="0" w:color="auto"/>
                                        <w:bottom w:val="none" w:sz="0" w:space="0" w:color="auto"/>
                                        <w:right w:val="none" w:sz="0" w:space="0" w:color="auto"/>
                                      </w:divBdr>
                                      <w:divsChild>
                                        <w:div w:id="167671518">
                                          <w:marLeft w:val="0"/>
                                          <w:marRight w:val="0"/>
                                          <w:marTop w:val="0"/>
                                          <w:marBottom w:val="0"/>
                                          <w:divBdr>
                                            <w:top w:val="none" w:sz="0" w:space="0" w:color="auto"/>
                                            <w:left w:val="none" w:sz="0" w:space="0" w:color="auto"/>
                                            <w:bottom w:val="none" w:sz="0" w:space="0" w:color="auto"/>
                                            <w:right w:val="none" w:sz="0" w:space="0" w:color="auto"/>
                                          </w:divBdr>
                                          <w:divsChild>
                                            <w:div w:id="421880325">
                                              <w:marLeft w:val="0"/>
                                              <w:marRight w:val="0"/>
                                              <w:marTop w:val="0"/>
                                              <w:marBottom w:val="0"/>
                                              <w:divBdr>
                                                <w:top w:val="single" w:sz="6" w:space="0" w:color="F5F5F5"/>
                                                <w:left w:val="single" w:sz="6" w:space="0" w:color="F5F5F5"/>
                                                <w:bottom w:val="single" w:sz="6" w:space="0" w:color="F5F5F5"/>
                                                <w:right w:val="single" w:sz="6" w:space="0" w:color="F5F5F5"/>
                                              </w:divBdr>
                                              <w:divsChild>
                                                <w:div w:id="1504587550">
                                                  <w:marLeft w:val="0"/>
                                                  <w:marRight w:val="0"/>
                                                  <w:marTop w:val="0"/>
                                                  <w:marBottom w:val="0"/>
                                                  <w:divBdr>
                                                    <w:top w:val="none" w:sz="0" w:space="0" w:color="auto"/>
                                                    <w:left w:val="none" w:sz="0" w:space="0" w:color="auto"/>
                                                    <w:bottom w:val="none" w:sz="0" w:space="0" w:color="auto"/>
                                                    <w:right w:val="none" w:sz="0" w:space="0" w:color="auto"/>
                                                  </w:divBdr>
                                                  <w:divsChild>
                                                    <w:div w:id="14030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50271">
      <w:bodyDiv w:val="1"/>
      <w:marLeft w:val="0"/>
      <w:marRight w:val="0"/>
      <w:marTop w:val="0"/>
      <w:marBottom w:val="0"/>
      <w:divBdr>
        <w:top w:val="none" w:sz="0" w:space="0" w:color="auto"/>
        <w:left w:val="none" w:sz="0" w:space="0" w:color="auto"/>
        <w:bottom w:val="none" w:sz="0" w:space="0" w:color="auto"/>
        <w:right w:val="none" w:sz="0" w:space="0" w:color="auto"/>
      </w:divBdr>
    </w:div>
    <w:div w:id="102112795">
      <w:bodyDiv w:val="1"/>
      <w:marLeft w:val="0"/>
      <w:marRight w:val="0"/>
      <w:marTop w:val="0"/>
      <w:marBottom w:val="0"/>
      <w:divBdr>
        <w:top w:val="none" w:sz="0" w:space="0" w:color="auto"/>
        <w:left w:val="none" w:sz="0" w:space="0" w:color="auto"/>
        <w:bottom w:val="none" w:sz="0" w:space="0" w:color="auto"/>
        <w:right w:val="none" w:sz="0" w:space="0" w:color="auto"/>
      </w:divBdr>
    </w:div>
    <w:div w:id="123082718">
      <w:bodyDiv w:val="1"/>
      <w:marLeft w:val="0"/>
      <w:marRight w:val="0"/>
      <w:marTop w:val="0"/>
      <w:marBottom w:val="0"/>
      <w:divBdr>
        <w:top w:val="none" w:sz="0" w:space="0" w:color="auto"/>
        <w:left w:val="none" w:sz="0" w:space="0" w:color="auto"/>
        <w:bottom w:val="none" w:sz="0" w:space="0" w:color="auto"/>
        <w:right w:val="none" w:sz="0" w:space="0" w:color="auto"/>
      </w:divBdr>
      <w:divsChild>
        <w:div w:id="1466897486">
          <w:marLeft w:val="0"/>
          <w:marRight w:val="0"/>
          <w:marTop w:val="0"/>
          <w:marBottom w:val="0"/>
          <w:divBdr>
            <w:top w:val="none" w:sz="0" w:space="0" w:color="auto"/>
            <w:left w:val="none" w:sz="0" w:space="0" w:color="auto"/>
            <w:bottom w:val="none" w:sz="0" w:space="0" w:color="auto"/>
            <w:right w:val="none" w:sz="0" w:space="0" w:color="auto"/>
          </w:divBdr>
          <w:divsChild>
            <w:div w:id="290795112">
              <w:marLeft w:val="0"/>
              <w:marRight w:val="0"/>
              <w:marTop w:val="0"/>
              <w:marBottom w:val="0"/>
              <w:divBdr>
                <w:top w:val="none" w:sz="0" w:space="0" w:color="auto"/>
                <w:left w:val="none" w:sz="0" w:space="0" w:color="auto"/>
                <w:bottom w:val="none" w:sz="0" w:space="0" w:color="auto"/>
                <w:right w:val="none" w:sz="0" w:space="0" w:color="auto"/>
              </w:divBdr>
              <w:divsChild>
                <w:div w:id="1099452128">
                  <w:marLeft w:val="0"/>
                  <w:marRight w:val="0"/>
                  <w:marTop w:val="0"/>
                  <w:marBottom w:val="0"/>
                  <w:divBdr>
                    <w:top w:val="none" w:sz="0" w:space="0" w:color="auto"/>
                    <w:left w:val="none" w:sz="0" w:space="0" w:color="auto"/>
                    <w:bottom w:val="none" w:sz="0" w:space="0" w:color="auto"/>
                    <w:right w:val="none" w:sz="0" w:space="0" w:color="auto"/>
                  </w:divBdr>
                  <w:divsChild>
                    <w:div w:id="1179734067">
                      <w:marLeft w:val="0"/>
                      <w:marRight w:val="0"/>
                      <w:marTop w:val="0"/>
                      <w:marBottom w:val="0"/>
                      <w:divBdr>
                        <w:top w:val="none" w:sz="0" w:space="0" w:color="auto"/>
                        <w:left w:val="none" w:sz="0" w:space="0" w:color="auto"/>
                        <w:bottom w:val="none" w:sz="0" w:space="0" w:color="auto"/>
                        <w:right w:val="none" w:sz="0" w:space="0" w:color="auto"/>
                      </w:divBdr>
                      <w:divsChild>
                        <w:div w:id="1813407546">
                          <w:marLeft w:val="0"/>
                          <w:marRight w:val="0"/>
                          <w:marTop w:val="0"/>
                          <w:marBottom w:val="0"/>
                          <w:divBdr>
                            <w:top w:val="none" w:sz="0" w:space="0" w:color="auto"/>
                            <w:left w:val="none" w:sz="0" w:space="0" w:color="auto"/>
                            <w:bottom w:val="none" w:sz="0" w:space="0" w:color="auto"/>
                            <w:right w:val="none" w:sz="0" w:space="0" w:color="auto"/>
                          </w:divBdr>
                          <w:divsChild>
                            <w:div w:id="706222672">
                              <w:marLeft w:val="0"/>
                              <w:marRight w:val="0"/>
                              <w:marTop w:val="0"/>
                              <w:marBottom w:val="0"/>
                              <w:divBdr>
                                <w:top w:val="none" w:sz="0" w:space="0" w:color="auto"/>
                                <w:left w:val="none" w:sz="0" w:space="0" w:color="auto"/>
                                <w:bottom w:val="none" w:sz="0" w:space="0" w:color="auto"/>
                                <w:right w:val="none" w:sz="0" w:space="0" w:color="auto"/>
                              </w:divBdr>
                              <w:divsChild>
                                <w:div w:id="1358114597">
                                  <w:marLeft w:val="0"/>
                                  <w:marRight w:val="0"/>
                                  <w:marTop w:val="0"/>
                                  <w:marBottom w:val="0"/>
                                  <w:divBdr>
                                    <w:top w:val="none" w:sz="0" w:space="0" w:color="auto"/>
                                    <w:left w:val="none" w:sz="0" w:space="0" w:color="auto"/>
                                    <w:bottom w:val="none" w:sz="0" w:space="0" w:color="auto"/>
                                    <w:right w:val="none" w:sz="0" w:space="0" w:color="auto"/>
                                  </w:divBdr>
                                  <w:divsChild>
                                    <w:div w:id="1682731565">
                                      <w:marLeft w:val="0"/>
                                      <w:marRight w:val="0"/>
                                      <w:marTop w:val="0"/>
                                      <w:marBottom w:val="0"/>
                                      <w:divBdr>
                                        <w:top w:val="none" w:sz="0" w:space="0" w:color="auto"/>
                                        <w:left w:val="none" w:sz="0" w:space="0" w:color="auto"/>
                                        <w:bottom w:val="none" w:sz="0" w:space="0" w:color="auto"/>
                                        <w:right w:val="none" w:sz="0" w:space="0" w:color="auto"/>
                                      </w:divBdr>
                                      <w:divsChild>
                                        <w:div w:id="1126852544">
                                          <w:marLeft w:val="0"/>
                                          <w:marRight w:val="0"/>
                                          <w:marTop w:val="0"/>
                                          <w:marBottom w:val="0"/>
                                          <w:divBdr>
                                            <w:top w:val="none" w:sz="0" w:space="0" w:color="auto"/>
                                            <w:left w:val="none" w:sz="0" w:space="0" w:color="auto"/>
                                            <w:bottom w:val="none" w:sz="0" w:space="0" w:color="auto"/>
                                            <w:right w:val="none" w:sz="0" w:space="0" w:color="auto"/>
                                          </w:divBdr>
                                          <w:divsChild>
                                            <w:div w:id="913272871">
                                              <w:marLeft w:val="0"/>
                                              <w:marRight w:val="0"/>
                                              <w:marTop w:val="0"/>
                                              <w:marBottom w:val="0"/>
                                              <w:divBdr>
                                                <w:top w:val="single" w:sz="6" w:space="0" w:color="F5F5F5"/>
                                                <w:left w:val="single" w:sz="6" w:space="0" w:color="F5F5F5"/>
                                                <w:bottom w:val="single" w:sz="6" w:space="0" w:color="F5F5F5"/>
                                                <w:right w:val="single" w:sz="6" w:space="0" w:color="F5F5F5"/>
                                              </w:divBdr>
                                              <w:divsChild>
                                                <w:div w:id="741832820">
                                                  <w:marLeft w:val="0"/>
                                                  <w:marRight w:val="0"/>
                                                  <w:marTop w:val="0"/>
                                                  <w:marBottom w:val="0"/>
                                                  <w:divBdr>
                                                    <w:top w:val="none" w:sz="0" w:space="0" w:color="auto"/>
                                                    <w:left w:val="none" w:sz="0" w:space="0" w:color="auto"/>
                                                    <w:bottom w:val="none" w:sz="0" w:space="0" w:color="auto"/>
                                                    <w:right w:val="none" w:sz="0" w:space="0" w:color="auto"/>
                                                  </w:divBdr>
                                                  <w:divsChild>
                                                    <w:div w:id="10312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0168">
      <w:bodyDiv w:val="1"/>
      <w:marLeft w:val="0"/>
      <w:marRight w:val="0"/>
      <w:marTop w:val="0"/>
      <w:marBottom w:val="0"/>
      <w:divBdr>
        <w:top w:val="none" w:sz="0" w:space="0" w:color="auto"/>
        <w:left w:val="none" w:sz="0" w:space="0" w:color="auto"/>
        <w:bottom w:val="none" w:sz="0" w:space="0" w:color="auto"/>
        <w:right w:val="none" w:sz="0" w:space="0" w:color="auto"/>
      </w:divBdr>
    </w:div>
    <w:div w:id="141309723">
      <w:bodyDiv w:val="1"/>
      <w:marLeft w:val="0"/>
      <w:marRight w:val="0"/>
      <w:marTop w:val="0"/>
      <w:marBottom w:val="0"/>
      <w:divBdr>
        <w:top w:val="none" w:sz="0" w:space="0" w:color="auto"/>
        <w:left w:val="none" w:sz="0" w:space="0" w:color="auto"/>
        <w:bottom w:val="none" w:sz="0" w:space="0" w:color="auto"/>
        <w:right w:val="none" w:sz="0" w:space="0" w:color="auto"/>
      </w:divBdr>
      <w:divsChild>
        <w:div w:id="1039353858">
          <w:marLeft w:val="0"/>
          <w:marRight w:val="0"/>
          <w:marTop w:val="0"/>
          <w:marBottom w:val="0"/>
          <w:divBdr>
            <w:top w:val="none" w:sz="0" w:space="0" w:color="auto"/>
            <w:left w:val="none" w:sz="0" w:space="0" w:color="auto"/>
            <w:bottom w:val="none" w:sz="0" w:space="0" w:color="auto"/>
            <w:right w:val="none" w:sz="0" w:space="0" w:color="auto"/>
          </w:divBdr>
          <w:divsChild>
            <w:div w:id="1097211447">
              <w:marLeft w:val="0"/>
              <w:marRight w:val="0"/>
              <w:marTop w:val="0"/>
              <w:marBottom w:val="0"/>
              <w:divBdr>
                <w:top w:val="none" w:sz="0" w:space="0" w:color="auto"/>
                <w:left w:val="none" w:sz="0" w:space="0" w:color="auto"/>
                <w:bottom w:val="none" w:sz="0" w:space="0" w:color="auto"/>
                <w:right w:val="none" w:sz="0" w:space="0" w:color="auto"/>
              </w:divBdr>
              <w:divsChild>
                <w:div w:id="1618951374">
                  <w:marLeft w:val="0"/>
                  <w:marRight w:val="0"/>
                  <w:marTop w:val="0"/>
                  <w:marBottom w:val="0"/>
                  <w:divBdr>
                    <w:top w:val="none" w:sz="0" w:space="0" w:color="auto"/>
                    <w:left w:val="single" w:sz="6" w:space="0" w:color="D0D0D0"/>
                    <w:bottom w:val="single" w:sz="6" w:space="0" w:color="D0D0D0"/>
                    <w:right w:val="single" w:sz="6" w:space="0" w:color="D0D0D0"/>
                  </w:divBdr>
                  <w:divsChild>
                    <w:div w:id="192495720">
                      <w:marLeft w:val="0"/>
                      <w:marRight w:val="0"/>
                      <w:marTop w:val="0"/>
                      <w:marBottom w:val="0"/>
                      <w:divBdr>
                        <w:top w:val="none" w:sz="0" w:space="0" w:color="auto"/>
                        <w:left w:val="none" w:sz="0" w:space="0" w:color="auto"/>
                        <w:bottom w:val="none" w:sz="0" w:space="0" w:color="auto"/>
                        <w:right w:val="none" w:sz="0" w:space="0" w:color="auto"/>
                      </w:divBdr>
                      <w:divsChild>
                        <w:div w:id="1852643230">
                          <w:marLeft w:val="0"/>
                          <w:marRight w:val="0"/>
                          <w:marTop w:val="0"/>
                          <w:marBottom w:val="0"/>
                          <w:divBdr>
                            <w:top w:val="none" w:sz="0" w:space="0" w:color="auto"/>
                            <w:left w:val="none" w:sz="0" w:space="0" w:color="auto"/>
                            <w:bottom w:val="none" w:sz="0" w:space="0" w:color="auto"/>
                            <w:right w:val="none" w:sz="0" w:space="0" w:color="auto"/>
                          </w:divBdr>
                          <w:divsChild>
                            <w:div w:id="939947466">
                              <w:marLeft w:val="0"/>
                              <w:marRight w:val="0"/>
                              <w:marTop w:val="0"/>
                              <w:marBottom w:val="0"/>
                              <w:divBdr>
                                <w:top w:val="none" w:sz="0" w:space="0" w:color="auto"/>
                                <w:left w:val="single" w:sz="6" w:space="0" w:color="D0D0D0"/>
                                <w:bottom w:val="single" w:sz="6" w:space="0" w:color="D0D0D0"/>
                                <w:right w:val="single" w:sz="6" w:space="0" w:color="D0D0D0"/>
                              </w:divBdr>
                              <w:divsChild>
                                <w:div w:id="1738821502">
                                  <w:marLeft w:val="0"/>
                                  <w:marRight w:val="0"/>
                                  <w:marTop w:val="0"/>
                                  <w:marBottom w:val="0"/>
                                  <w:divBdr>
                                    <w:top w:val="none" w:sz="0" w:space="0" w:color="auto"/>
                                    <w:left w:val="none" w:sz="0" w:space="0" w:color="auto"/>
                                    <w:bottom w:val="none" w:sz="0" w:space="0" w:color="auto"/>
                                    <w:right w:val="none" w:sz="0" w:space="0" w:color="auto"/>
                                  </w:divBdr>
                                  <w:divsChild>
                                    <w:div w:id="1107039149">
                                      <w:marLeft w:val="0"/>
                                      <w:marRight w:val="0"/>
                                      <w:marTop w:val="0"/>
                                      <w:marBottom w:val="0"/>
                                      <w:divBdr>
                                        <w:top w:val="none" w:sz="0" w:space="0" w:color="auto"/>
                                        <w:left w:val="none" w:sz="0" w:space="0" w:color="auto"/>
                                        <w:bottom w:val="none" w:sz="0" w:space="0" w:color="auto"/>
                                        <w:right w:val="none" w:sz="0" w:space="0" w:color="auto"/>
                                      </w:divBdr>
                                      <w:divsChild>
                                        <w:div w:id="1467158684">
                                          <w:marLeft w:val="0"/>
                                          <w:marRight w:val="0"/>
                                          <w:marTop w:val="0"/>
                                          <w:marBottom w:val="0"/>
                                          <w:divBdr>
                                            <w:top w:val="none" w:sz="0" w:space="0" w:color="auto"/>
                                            <w:left w:val="none" w:sz="0" w:space="0" w:color="auto"/>
                                            <w:bottom w:val="none" w:sz="0" w:space="0" w:color="auto"/>
                                            <w:right w:val="none" w:sz="0" w:space="0" w:color="auto"/>
                                          </w:divBdr>
                                          <w:divsChild>
                                            <w:div w:id="1040515371">
                                              <w:marLeft w:val="0"/>
                                              <w:marRight w:val="0"/>
                                              <w:marTop w:val="0"/>
                                              <w:marBottom w:val="0"/>
                                              <w:divBdr>
                                                <w:top w:val="none" w:sz="0" w:space="0" w:color="auto"/>
                                                <w:left w:val="none" w:sz="0" w:space="0" w:color="auto"/>
                                                <w:bottom w:val="none" w:sz="0" w:space="0" w:color="auto"/>
                                                <w:right w:val="none" w:sz="0" w:space="0" w:color="auto"/>
                                              </w:divBdr>
                                              <w:divsChild>
                                                <w:div w:id="1669403154">
                                                  <w:marLeft w:val="0"/>
                                                  <w:marRight w:val="0"/>
                                                  <w:marTop w:val="0"/>
                                                  <w:marBottom w:val="0"/>
                                                  <w:divBdr>
                                                    <w:top w:val="none" w:sz="0" w:space="0" w:color="auto"/>
                                                    <w:left w:val="single" w:sz="6" w:space="0" w:color="D0D0D0"/>
                                                    <w:bottom w:val="single" w:sz="6" w:space="0" w:color="D0D0D0"/>
                                                    <w:right w:val="single" w:sz="6" w:space="0" w:color="D0D0D0"/>
                                                  </w:divBdr>
                                                  <w:divsChild>
                                                    <w:div w:id="979920706">
                                                      <w:marLeft w:val="0"/>
                                                      <w:marRight w:val="0"/>
                                                      <w:marTop w:val="0"/>
                                                      <w:marBottom w:val="0"/>
                                                      <w:divBdr>
                                                        <w:top w:val="none" w:sz="0" w:space="0" w:color="auto"/>
                                                        <w:left w:val="none" w:sz="0" w:space="0" w:color="auto"/>
                                                        <w:bottom w:val="none" w:sz="0" w:space="0" w:color="auto"/>
                                                        <w:right w:val="none" w:sz="0" w:space="0" w:color="auto"/>
                                                      </w:divBdr>
                                                      <w:divsChild>
                                                        <w:div w:id="1233738520">
                                                          <w:marLeft w:val="0"/>
                                                          <w:marRight w:val="0"/>
                                                          <w:marTop w:val="0"/>
                                                          <w:marBottom w:val="0"/>
                                                          <w:divBdr>
                                                            <w:top w:val="none" w:sz="0" w:space="0" w:color="auto"/>
                                                            <w:left w:val="none" w:sz="0" w:space="0" w:color="auto"/>
                                                            <w:bottom w:val="none" w:sz="0" w:space="0" w:color="auto"/>
                                                            <w:right w:val="none" w:sz="0" w:space="0" w:color="auto"/>
                                                          </w:divBdr>
                                                          <w:divsChild>
                                                            <w:div w:id="1934364054">
                                                              <w:marLeft w:val="0"/>
                                                              <w:marRight w:val="0"/>
                                                              <w:marTop w:val="0"/>
                                                              <w:marBottom w:val="0"/>
                                                              <w:divBdr>
                                                                <w:top w:val="none" w:sz="0" w:space="0" w:color="auto"/>
                                                                <w:left w:val="single" w:sz="6" w:space="0" w:color="D0D0D0"/>
                                                                <w:bottom w:val="single" w:sz="6" w:space="0" w:color="D0D0D0"/>
                                                                <w:right w:val="single" w:sz="6" w:space="0" w:color="D0D0D0"/>
                                                              </w:divBdr>
                                                              <w:divsChild>
                                                                <w:div w:id="1651523902">
                                                                  <w:marLeft w:val="0"/>
                                                                  <w:marRight w:val="0"/>
                                                                  <w:marTop w:val="0"/>
                                                                  <w:marBottom w:val="0"/>
                                                                  <w:divBdr>
                                                                    <w:top w:val="none" w:sz="0" w:space="0" w:color="auto"/>
                                                                    <w:left w:val="none" w:sz="0" w:space="0" w:color="auto"/>
                                                                    <w:bottom w:val="none" w:sz="0" w:space="0" w:color="auto"/>
                                                                    <w:right w:val="none" w:sz="0" w:space="0" w:color="auto"/>
                                                                  </w:divBdr>
                                                                  <w:divsChild>
                                                                    <w:div w:id="878127433">
                                                                      <w:marLeft w:val="0"/>
                                                                      <w:marRight w:val="0"/>
                                                                      <w:marTop w:val="0"/>
                                                                      <w:marBottom w:val="0"/>
                                                                      <w:divBdr>
                                                                        <w:top w:val="none" w:sz="0" w:space="0" w:color="auto"/>
                                                                        <w:left w:val="none" w:sz="0" w:space="0" w:color="auto"/>
                                                                        <w:bottom w:val="none" w:sz="0" w:space="0" w:color="auto"/>
                                                                        <w:right w:val="none" w:sz="0" w:space="0" w:color="auto"/>
                                                                      </w:divBdr>
                                                                      <w:divsChild>
                                                                        <w:div w:id="1335188561">
                                                                          <w:marLeft w:val="0"/>
                                                                          <w:marRight w:val="0"/>
                                                                          <w:marTop w:val="0"/>
                                                                          <w:marBottom w:val="0"/>
                                                                          <w:divBdr>
                                                                            <w:top w:val="none" w:sz="0" w:space="0" w:color="auto"/>
                                                                            <w:left w:val="none" w:sz="0" w:space="0" w:color="auto"/>
                                                                            <w:bottom w:val="none" w:sz="0" w:space="0" w:color="auto"/>
                                                                            <w:right w:val="none" w:sz="0" w:space="0" w:color="auto"/>
                                                                          </w:divBdr>
                                                                          <w:divsChild>
                                                                            <w:div w:id="2007171247">
                                                                              <w:marLeft w:val="0"/>
                                                                              <w:marRight w:val="0"/>
                                                                              <w:marTop w:val="0"/>
                                                                              <w:marBottom w:val="0"/>
                                                                              <w:divBdr>
                                                                                <w:top w:val="none" w:sz="0" w:space="0" w:color="auto"/>
                                                                                <w:left w:val="single" w:sz="6" w:space="0" w:color="D0D0D0"/>
                                                                                <w:bottom w:val="single" w:sz="6" w:space="0" w:color="D0D0D0"/>
                                                                                <w:right w:val="single" w:sz="6" w:space="0" w:color="D0D0D0"/>
                                                                              </w:divBdr>
                                                                              <w:divsChild>
                                                                                <w:div w:id="1567259666">
                                                                                  <w:marLeft w:val="0"/>
                                                                                  <w:marRight w:val="0"/>
                                                                                  <w:marTop w:val="0"/>
                                                                                  <w:marBottom w:val="0"/>
                                                                                  <w:divBdr>
                                                                                    <w:top w:val="none" w:sz="0" w:space="0" w:color="auto"/>
                                                                                    <w:left w:val="none" w:sz="0" w:space="0" w:color="auto"/>
                                                                                    <w:bottom w:val="none" w:sz="0" w:space="0" w:color="auto"/>
                                                                                    <w:right w:val="none" w:sz="0" w:space="0" w:color="auto"/>
                                                                                  </w:divBdr>
                                                                                  <w:divsChild>
                                                                                    <w:div w:id="803473778">
                                                                                      <w:marLeft w:val="0"/>
                                                                                      <w:marRight w:val="0"/>
                                                                                      <w:marTop w:val="0"/>
                                                                                      <w:marBottom w:val="0"/>
                                                                                      <w:divBdr>
                                                                                        <w:top w:val="none" w:sz="0" w:space="0" w:color="auto"/>
                                                                                        <w:left w:val="none" w:sz="0" w:space="0" w:color="auto"/>
                                                                                        <w:bottom w:val="none" w:sz="0" w:space="0" w:color="auto"/>
                                                                                        <w:right w:val="none" w:sz="0" w:space="0" w:color="auto"/>
                                                                                      </w:divBdr>
                                                                                      <w:divsChild>
                                                                                        <w:div w:id="1508401840">
                                                                                          <w:marLeft w:val="0"/>
                                                                                          <w:marRight w:val="0"/>
                                                                                          <w:marTop w:val="0"/>
                                                                                          <w:marBottom w:val="0"/>
                                                                                          <w:divBdr>
                                                                                            <w:top w:val="none" w:sz="0" w:space="0" w:color="auto"/>
                                                                                            <w:left w:val="none" w:sz="0" w:space="0" w:color="auto"/>
                                                                                            <w:bottom w:val="none" w:sz="0" w:space="0" w:color="auto"/>
                                                                                            <w:right w:val="none" w:sz="0" w:space="0" w:color="auto"/>
                                                                                          </w:divBdr>
                                                                                          <w:divsChild>
                                                                                            <w:div w:id="1195462959">
                                                                                              <w:marLeft w:val="0"/>
                                                                                              <w:marRight w:val="0"/>
                                                                                              <w:marTop w:val="0"/>
                                                                                              <w:marBottom w:val="0"/>
                                                                                              <w:divBdr>
                                                                                                <w:top w:val="none" w:sz="0" w:space="0" w:color="auto"/>
                                                                                                <w:left w:val="none" w:sz="0" w:space="0" w:color="auto"/>
                                                                                                <w:bottom w:val="none" w:sz="0" w:space="0" w:color="auto"/>
                                                                                                <w:right w:val="none" w:sz="0" w:space="0" w:color="auto"/>
                                                                                              </w:divBdr>
                                                                                              <w:divsChild>
                                                                                                <w:div w:id="1876650507">
                                                                                                  <w:marLeft w:val="0"/>
                                                                                                  <w:marRight w:val="0"/>
                                                                                                  <w:marTop w:val="0"/>
                                                                                                  <w:marBottom w:val="0"/>
                                                                                                  <w:divBdr>
                                                                                                    <w:top w:val="none" w:sz="0" w:space="0" w:color="auto"/>
                                                                                                    <w:left w:val="none" w:sz="0" w:space="0" w:color="auto"/>
                                                                                                    <w:bottom w:val="none" w:sz="0" w:space="0" w:color="auto"/>
                                                                                                    <w:right w:val="none" w:sz="0" w:space="0" w:color="auto"/>
                                                                                                  </w:divBdr>
                                                                                                  <w:divsChild>
                                                                                                    <w:div w:id="1647393545">
                                                                                                      <w:marLeft w:val="0"/>
                                                                                                      <w:marRight w:val="0"/>
                                                                                                      <w:marTop w:val="0"/>
                                                                                                      <w:marBottom w:val="0"/>
                                                                                                      <w:divBdr>
                                                                                                        <w:top w:val="none" w:sz="0" w:space="0" w:color="auto"/>
                                                                                                        <w:left w:val="single" w:sz="6" w:space="0" w:color="D0D0D0"/>
                                                                                                        <w:bottom w:val="single" w:sz="6" w:space="0" w:color="D0D0D0"/>
                                                                                                        <w:right w:val="single" w:sz="6" w:space="0" w:color="D0D0D0"/>
                                                                                                      </w:divBdr>
                                                                                                      <w:divsChild>
                                                                                                        <w:div w:id="1241522524">
                                                                                                          <w:marLeft w:val="0"/>
                                                                                                          <w:marRight w:val="0"/>
                                                                                                          <w:marTop w:val="0"/>
                                                                                                          <w:marBottom w:val="30"/>
                                                                                                          <w:divBdr>
                                                                                                            <w:top w:val="none" w:sz="0" w:space="0" w:color="auto"/>
                                                                                                            <w:left w:val="none" w:sz="0" w:space="0" w:color="auto"/>
                                                                                                            <w:bottom w:val="none" w:sz="0" w:space="0" w:color="auto"/>
                                                                                                            <w:right w:val="none" w:sz="0" w:space="0" w:color="auto"/>
                                                                                                          </w:divBdr>
                                                                                                          <w:divsChild>
                                                                                                            <w:div w:id="1477450168">
                                                                                                              <w:marLeft w:val="0"/>
                                                                                                              <w:marRight w:val="0"/>
                                                                                                              <w:marTop w:val="0"/>
                                                                                                              <w:marBottom w:val="0"/>
                                                                                                              <w:divBdr>
                                                                                                                <w:top w:val="none" w:sz="0" w:space="0" w:color="auto"/>
                                                                                                                <w:left w:val="none" w:sz="0" w:space="0" w:color="auto"/>
                                                                                                                <w:bottom w:val="none" w:sz="0" w:space="0" w:color="auto"/>
                                                                                                                <w:right w:val="none" w:sz="0" w:space="0" w:color="auto"/>
                                                                                                              </w:divBdr>
                                                                                                              <w:divsChild>
                                                                                                                <w:div w:id="9152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903034">
      <w:bodyDiv w:val="1"/>
      <w:marLeft w:val="0"/>
      <w:marRight w:val="0"/>
      <w:marTop w:val="0"/>
      <w:marBottom w:val="0"/>
      <w:divBdr>
        <w:top w:val="none" w:sz="0" w:space="0" w:color="auto"/>
        <w:left w:val="none" w:sz="0" w:space="0" w:color="auto"/>
        <w:bottom w:val="none" w:sz="0" w:space="0" w:color="auto"/>
        <w:right w:val="none" w:sz="0" w:space="0" w:color="auto"/>
      </w:divBdr>
      <w:divsChild>
        <w:div w:id="810906922">
          <w:marLeft w:val="0"/>
          <w:marRight w:val="0"/>
          <w:marTop w:val="0"/>
          <w:marBottom w:val="0"/>
          <w:divBdr>
            <w:top w:val="none" w:sz="0" w:space="0" w:color="auto"/>
            <w:left w:val="none" w:sz="0" w:space="0" w:color="auto"/>
            <w:bottom w:val="none" w:sz="0" w:space="0" w:color="auto"/>
            <w:right w:val="none" w:sz="0" w:space="0" w:color="auto"/>
          </w:divBdr>
          <w:divsChild>
            <w:div w:id="942608920">
              <w:marLeft w:val="0"/>
              <w:marRight w:val="0"/>
              <w:marTop w:val="0"/>
              <w:marBottom w:val="0"/>
              <w:divBdr>
                <w:top w:val="none" w:sz="0" w:space="0" w:color="auto"/>
                <w:left w:val="none" w:sz="0" w:space="0" w:color="auto"/>
                <w:bottom w:val="none" w:sz="0" w:space="0" w:color="auto"/>
                <w:right w:val="none" w:sz="0" w:space="0" w:color="auto"/>
              </w:divBdr>
              <w:divsChild>
                <w:div w:id="941303982">
                  <w:marLeft w:val="0"/>
                  <w:marRight w:val="0"/>
                  <w:marTop w:val="0"/>
                  <w:marBottom w:val="0"/>
                  <w:divBdr>
                    <w:top w:val="none" w:sz="0" w:space="0" w:color="auto"/>
                    <w:left w:val="single" w:sz="6" w:space="0" w:color="D0D0D0"/>
                    <w:bottom w:val="single" w:sz="6" w:space="0" w:color="D0D0D0"/>
                    <w:right w:val="single" w:sz="6" w:space="0" w:color="D0D0D0"/>
                  </w:divBdr>
                  <w:divsChild>
                    <w:div w:id="2037542120">
                      <w:marLeft w:val="0"/>
                      <w:marRight w:val="0"/>
                      <w:marTop w:val="0"/>
                      <w:marBottom w:val="0"/>
                      <w:divBdr>
                        <w:top w:val="none" w:sz="0" w:space="0" w:color="auto"/>
                        <w:left w:val="none" w:sz="0" w:space="0" w:color="auto"/>
                        <w:bottom w:val="none" w:sz="0" w:space="0" w:color="auto"/>
                        <w:right w:val="none" w:sz="0" w:space="0" w:color="auto"/>
                      </w:divBdr>
                      <w:divsChild>
                        <w:div w:id="1697349484">
                          <w:marLeft w:val="0"/>
                          <w:marRight w:val="0"/>
                          <w:marTop w:val="0"/>
                          <w:marBottom w:val="0"/>
                          <w:divBdr>
                            <w:top w:val="none" w:sz="0" w:space="0" w:color="auto"/>
                            <w:left w:val="none" w:sz="0" w:space="0" w:color="auto"/>
                            <w:bottom w:val="none" w:sz="0" w:space="0" w:color="auto"/>
                            <w:right w:val="none" w:sz="0" w:space="0" w:color="auto"/>
                          </w:divBdr>
                          <w:divsChild>
                            <w:div w:id="1516386200">
                              <w:marLeft w:val="0"/>
                              <w:marRight w:val="0"/>
                              <w:marTop w:val="0"/>
                              <w:marBottom w:val="0"/>
                              <w:divBdr>
                                <w:top w:val="none" w:sz="0" w:space="0" w:color="auto"/>
                                <w:left w:val="single" w:sz="6" w:space="0" w:color="D0D0D0"/>
                                <w:bottom w:val="single" w:sz="6" w:space="0" w:color="D0D0D0"/>
                                <w:right w:val="single" w:sz="6" w:space="0" w:color="D0D0D0"/>
                              </w:divBdr>
                              <w:divsChild>
                                <w:div w:id="1229002462">
                                  <w:marLeft w:val="0"/>
                                  <w:marRight w:val="0"/>
                                  <w:marTop w:val="0"/>
                                  <w:marBottom w:val="0"/>
                                  <w:divBdr>
                                    <w:top w:val="none" w:sz="0" w:space="0" w:color="auto"/>
                                    <w:left w:val="none" w:sz="0" w:space="0" w:color="auto"/>
                                    <w:bottom w:val="none" w:sz="0" w:space="0" w:color="auto"/>
                                    <w:right w:val="none" w:sz="0" w:space="0" w:color="auto"/>
                                  </w:divBdr>
                                  <w:divsChild>
                                    <w:div w:id="1144197800">
                                      <w:marLeft w:val="0"/>
                                      <w:marRight w:val="0"/>
                                      <w:marTop w:val="0"/>
                                      <w:marBottom w:val="0"/>
                                      <w:divBdr>
                                        <w:top w:val="none" w:sz="0" w:space="0" w:color="auto"/>
                                        <w:left w:val="none" w:sz="0" w:space="0" w:color="auto"/>
                                        <w:bottom w:val="none" w:sz="0" w:space="0" w:color="auto"/>
                                        <w:right w:val="none" w:sz="0" w:space="0" w:color="auto"/>
                                      </w:divBdr>
                                      <w:divsChild>
                                        <w:div w:id="485248074">
                                          <w:marLeft w:val="0"/>
                                          <w:marRight w:val="0"/>
                                          <w:marTop w:val="0"/>
                                          <w:marBottom w:val="0"/>
                                          <w:divBdr>
                                            <w:top w:val="none" w:sz="0" w:space="0" w:color="auto"/>
                                            <w:left w:val="none" w:sz="0" w:space="0" w:color="auto"/>
                                            <w:bottom w:val="none" w:sz="0" w:space="0" w:color="auto"/>
                                            <w:right w:val="none" w:sz="0" w:space="0" w:color="auto"/>
                                          </w:divBdr>
                                          <w:divsChild>
                                            <w:div w:id="1503859961">
                                              <w:marLeft w:val="0"/>
                                              <w:marRight w:val="0"/>
                                              <w:marTop w:val="0"/>
                                              <w:marBottom w:val="0"/>
                                              <w:divBdr>
                                                <w:top w:val="none" w:sz="0" w:space="0" w:color="auto"/>
                                                <w:left w:val="none" w:sz="0" w:space="0" w:color="auto"/>
                                                <w:bottom w:val="none" w:sz="0" w:space="0" w:color="auto"/>
                                                <w:right w:val="none" w:sz="0" w:space="0" w:color="auto"/>
                                              </w:divBdr>
                                              <w:divsChild>
                                                <w:div w:id="73624279">
                                                  <w:marLeft w:val="0"/>
                                                  <w:marRight w:val="0"/>
                                                  <w:marTop w:val="0"/>
                                                  <w:marBottom w:val="0"/>
                                                  <w:divBdr>
                                                    <w:top w:val="none" w:sz="0" w:space="0" w:color="auto"/>
                                                    <w:left w:val="single" w:sz="6" w:space="0" w:color="D0D0D0"/>
                                                    <w:bottom w:val="single" w:sz="6" w:space="0" w:color="D0D0D0"/>
                                                    <w:right w:val="single" w:sz="6" w:space="0" w:color="D0D0D0"/>
                                                  </w:divBdr>
                                                  <w:divsChild>
                                                    <w:div w:id="840395066">
                                                      <w:marLeft w:val="0"/>
                                                      <w:marRight w:val="0"/>
                                                      <w:marTop w:val="0"/>
                                                      <w:marBottom w:val="0"/>
                                                      <w:divBdr>
                                                        <w:top w:val="none" w:sz="0" w:space="0" w:color="auto"/>
                                                        <w:left w:val="none" w:sz="0" w:space="0" w:color="auto"/>
                                                        <w:bottom w:val="none" w:sz="0" w:space="0" w:color="auto"/>
                                                        <w:right w:val="none" w:sz="0" w:space="0" w:color="auto"/>
                                                      </w:divBdr>
                                                      <w:divsChild>
                                                        <w:div w:id="411465524">
                                                          <w:marLeft w:val="0"/>
                                                          <w:marRight w:val="0"/>
                                                          <w:marTop w:val="0"/>
                                                          <w:marBottom w:val="0"/>
                                                          <w:divBdr>
                                                            <w:top w:val="none" w:sz="0" w:space="0" w:color="auto"/>
                                                            <w:left w:val="none" w:sz="0" w:space="0" w:color="auto"/>
                                                            <w:bottom w:val="none" w:sz="0" w:space="0" w:color="auto"/>
                                                            <w:right w:val="none" w:sz="0" w:space="0" w:color="auto"/>
                                                          </w:divBdr>
                                                          <w:divsChild>
                                                            <w:div w:id="41833488">
                                                              <w:marLeft w:val="0"/>
                                                              <w:marRight w:val="0"/>
                                                              <w:marTop w:val="0"/>
                                                              <w:marBottom w:val="0"/>
                                                              <w:divBdr>
                                                                <w:top w:val="none" w:sz="0" w:space="0" w:color="auto"/>
                                                                <w:left w:val="single" w:sz="6" w:space="0" w:color="D0D0D0"/>
                                                                <w:bottom w:val="single" w:sz="6" w:space="0" w:color="D0D0D0"/>
                                                                <w:right w:val="single" w:sz="6" w:space="0" w:color="D0D0D0"/>
                                                              </w:divBdr>
                                                              <w:divsChild>
                                                                <w:div w:id="540827691">
                                                                  <w:marLeft w:val="0"/>
                                                                  <w:marRight w:val="0"/>
                                                                  <w:marTop w:val="0"/>
                                                                  <w:marBottom w:val="0"/>
                                                                  <w:divBdr>
                                                                    <w:top w:val="none" w:sz="0" w:space="0" w:color="auto"/>
                                                                    <w:left w:val="none" w:sz="0" w:space="0" w:color="auto"/>
                                                                    <w:bottom w:val="none" w:sz="0" w:space="0" w:color="auto"/>
                                                                    <w:right w:val="none" w:sz="0" w:space="0" w:color="auto"/>
                                                                  </w:divBdr>
                                                                  <w:divsChild>
                                                                    <w:div w:id="1619096662">
                                                                      <w:marLeft w:val="0"/>
                                                                      <w:marRight w:val="0"/>
                                                                      <w:marTop w:val="0"/>
                                                                      <w:marBottom w:val="0"/>
                                                                      <w:divBdr>
                                                                        <w:top w:val="none" w:sz="0" w:space="0" w:color="auto"/>
                                                                        <w:left w:val="none" w:sz="0" w:space="0" w:color="auto"/>
                                                                        <w:bottom w:val="none" w:sz="0" w:space="0" w:color="auto"/>
                                                                        <w:right w:val="none" w:sz="0" w:space="0" w:color="auto"/>
                                                                      </w:divBdr>
                                                                      <w:divsChild>
                                                                        <w:div w:id="143552532">
                                                                          <w:marLeft w:val="0"/>
                                                                          <w:marRight w:val="0"/>
                                                                          <w:marTop w:val="0"/>
                                                                          <w:marBottom w:val="0"/>
                                                                          <w:divBdr>
                                                                            <w:top w:val="none" w:sz="0" w:space="0" w:color="auto"/>
                                                                            <w:left w:val="none" w:sz="0" w:space="0" w:color="auto"/>
                                                                            <w:bottom w:val="none" w:sz="0" w:space="0" w:color="auto"/>
                                                                            <w:right w:val="none" w:sz="0" w:space="0" w:color="auto"/>
                                                                          </w:divBdr>
                                                                          <w:divsChild>
                                                                            <w:div w:id="1231191382">
                                                                              <w:marLeft w:val="0"/>
                                                                              <w:marRight w:val="0"/>
                                                                              <w:marTop w:val="0"/>
                                                                              <w:marBottom w:val="0"/>
                                                                              <w:divBdr>
                                                                                <w:top w:val="none" w:sz="0" w:space="0" w:color="auto"/>
                                                                                <w:left w:val="single" w:sz="6" w:space="0" w:color="D0D0D0"/>
                                                                                <w:bottom w:val="single" w:sz="6" w:space="0" w:color="D0D0D0"/>
                                                                                <w:right w:val="single" w:sz="6" w:space="0" w:color="D0D0D0"/>
                                                                              </w:divBdr>
                                                                              <w:divsChild>
                                                                                <w:div w:id="272980376">
                                                                                  <w:marLeft w:val="0"/>
                                                                                  <w:marRight w:val="0"/>
                                                                                  <w:marTop w:val="0"/>
                                                                                  <w:marBottom w:val="0"/>
                                                                                  <w:divBdr>
                                                                                    <w:top w:val="none" w:sz="0" w:space="0" w:color="auto"/>
                                                                                    <w:left w:val="none" w:sz="0" w:space="0" w:color="auto"/>
                                                                                    <w:bottom w:val="none" w:sz="0" w:space="0" w:color="auto"/>
                                                                                    <w:right w:val="none" w:sz="0" w:space="0" w:color="auto"/>
                                                                                  </w:divBdr>
                                                                                  <w:divsChild>
                                                                                    <w:div w:id="2086612752">
                                                                                      <w:marLeft w:val="0"/>
                                                                                      <w:marRight w:val="0"/>
                                                                                      <w:marTop w:val="0"/>
                                                                                      <w:marBottom w:val="0"/>
                                                                                      <w:divBdr>
                                                                                        <w:top w:val="none" w:sz="0" w:space="0" w:color="auto"/>
                                                                                        <w:left w:val="none" w:sz="0" w:space="0" w:color="auto"/>
                                                                                        <w:bottom w:val="none" w:sz="0" w:space="0" w:color="auto"/>
                                                                                        <w:right w:val="none" w:sz="0" w:space="0" w:color="auto"/>
                                                                                      </w:divBdr>
                                                                                      <w:divsChild>
                                                                                        <w:div w:id="32460148">
                                                                                          <w:marLeft w:val="0"/>
                                                                                          <w:marRight w:val="0"/>
                                                                                          <w:marTop w:val="0"/>
                                                                                          <w:marBottom w:val="0"/>
                                                                                          <w:divBdr>
                                                                                            <w:top w:val="none" w:sz="0" w:space="0" w:color="auto"/>
                                                                                            <w:left w:val="single" w:sz="6" w:space="0" w:color="D0D0D0"/>
                                                                                            <w:bottom w:val="single" w:sz="6" w:space="0" w:color="D0D0D0"/>
                                                                                            <w:right w:val="single" w:sz="6" w:space="0" w:color="D0D0D0"/>
                                                                                          </w:divBdr>
                                                                                          <w:divsChild>
                                                                                            <w:div w:id="539980147">
                                                                                              <w:marLeft w:val="0"/>
                                                                                              <w:marRight w:val="0"/>
                                                                                              <w:marTop w:val="0"/>
                                                                                              <w:marBottom w:val="30"/>
                                                                                              <w:divBdr>
                                                                                                <w:top w:val="none" w:sz="0" w:space="0" w:color="auto"/>
                                                                                                <w:left w:val="none" w:sz="0" w:space="0" w:color="auto"/>
                                                                                                <w:bottom w:val="none" w:sz="0" w:space="0" w:color="auto"/>
                                                                                                <w:right w:val="none" w:sz="0" w:space="0" w:color="auto"/>
                                                                                              </w:divBdr>
                                                                                              <w:divsChild>
                                                                                                <w:div w:id="70852958">
                                                                                                  <w:marLeft w:val="0"/>
                                                                                                  <w:marRight w:val="0"/>
                                                                                                  <w:marTop w:val="0"/>
                                                                                                  <w:marBottom w:val="0"/>
                                                                                                  <w:divBdr>
                                                                                                    <w:top w:val="none" w:sz="0" w:space="0" w:color="auto"/>
                                                                                                    <w:left w:val="none" w:sz="0" w:space="0" w:color="auto"/>
                                                                                                    <w:bottom w:val="none" w:sz="0" w:space="0" w:color="auto"/>
                                                                                                    <w:right w:val="none" w:sz="0" w:space="0" w:color="auto"/>
                                                                                                  </w:divBdr>
                                                                                                  <w:divsChild>
                                                                                                    <w:div w:id="20632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077642">
      <w:bodyDiv w:val="1"/>
      <w:marLeft w:val="0"/>
      <w:marRight w:val="0"/>
      <w:marTop w:val="0"/>
      <w:marBottom w:val="0"/>
      <w:divBdr>
        <w:top w:val="none" w:sz="0" w:space="0" w:color="auto"/>
        <w:left w:val="none" w:sz="0" w:space="0" w:color="auto"/>
        <w:bottom w:val="none" w:sz="0" w:space="0" w:color="auto"/>
        <w:right w:val="none" w:sz="0" w:space="0" w:color="auto"/>
      </w:divBdr>
      <w:divsChild>
        <w:div w:id="683434384">
          <w:marLeft w:val="0"/>
          <w:marRight w:val="0"/>
          <w:marTop w:val="0"/>
          <w:marBottom w:val="0"/>
          <w:divBdr>
            <w:top w:val="none" w:sz="0" w:space="0" w:color="auto"/>
            <w:left w:val="none" w:sz="0" w:space="0" w:color="auto"/>
            <w:bottom w:val="none" w:sz="0" w:space="0" w:color="auto"/>
            <w:right w:val="none" w:sz="0" w:space="0" w:color="auto"/>
          </w:divBdr>
          <w:divsChild>
            <w:div w:id="1988238092">
              <w:marLeft w:val="0"/>
              <w:marRight w:val="0"/>
              <w:marTop w:val="0"/>
              <w:marBottom w:val="0"/>
              <w:divBdr>
                <w:top w:val="none" w:sz="0" w:space="0" w:color="auto"/>
                <w:left w:val="none" w:sz="0" w:space="0" w:color="auto"/>
                <w:bottom w:val="none" w:sz="0" w:space="0" w:color="auto"/>
                <w:right w:val="none" w:sz="0" w:space="0" w:color="auto"/>
              </w:divBdr>
              <w:divsChild>
                <w:div w:id="956183782">
                  <w:marLeft w:val="0"/>
                  <w:marRight w:val="0"/>
                  <w:marTop w:val="0"/>
                  <w:marBottom w:val="0"/>
                  <w:divBdr>
                    <w:top w:val="none" w:sz="0" w:space="0" w:color="auto"/>
                    <w:left w:val="none" w:sz="0" w:space="0" w:color="auto"/>
                    <w:bottom w:val="none" w:sz="0" w:space="0" w:color="auto"/>
                    <w:right w:val="none" w:sz="0" w:space="0" w:color="auto"/>
                  </w:divBdr>
                  <w:divsChild>
                    <w:div w:id="1633904559">
                      <w:marLeft w:val="0"/>
                      <w:marRight w:val="0"/>
                      <w:marTop w:val="0"/>
                      <w:marBottom w:val="0"/>
                      <w:divBdr>
                        <w:top w:val="none" w:sz="0" w:space="0" w:color="auto"/>
                        <w:left w:val="none" w:sz="0" w:space="0" w:color="auto"/>
                        <w:bottom w:val="none" w:sz="0" w:space="0" w:color="auto"/>
                        <w:right w:val="none" w:sz="0" w:space="0" w:color="auto"/>
                      </w:divBdr>
                      <w:divsChild>
                        <w:div w:id="1425112048">
                          <w:marLeft w:val="0"/>
                          <w:marRight w:val="0"/>
                          <w:marTop w:val="0"/>
                          <w:marBottom w:val="0"/>
                          <w:divBdr>
                            <w:top w:val="none" w:sz="0" w:space="0" w:color="auto"/>
                            <w:left w:val="none" w:sz="0" w:space="0" w:color="auto"/>
                            <w:bottom w:val="none" w:sz="0" w:space="0" w:color="auto"/>
                            <w:right w:val="none" w:sz="0" w:space="0" w:color="auto"/>
                          </w:divBdr>
                          <w:divsChild>
                            <w:div w:id="1972326114">
                              <w:marLeft w:val="0"/>
                              <w:marRight w:val="0"/>
                              <w:marTop w:val="0"/>
                              <w:marBottom w:val="0"/>
                              <w:divBdr>
                                <w:top w:val="none" w:sz="0" w:space="0" w:color="auto"/>
                                <w:left w:val="none" w:sz="0" w:space="0" w:color="auto"/>
                                <w:bottom w:val="none" w:sz="0" w:space="0" w:color="auto"/>
                                <w:right w:val="none" w:sz="0" w:space="0" w:color="auto"/>
                              </w:divBdr>
                              <w:divsChild>
                                <w:div w:id="202866156">
                                  <w:marLeft w:val="0"/>
                                  <w:marRight w:val="0"/>
                                  <w:marTop w:val="0"/>
                                  <w:marBottom w:val="0"/>
                                  <w:divBdr>
                                    <w:top w:val="none" w:sz="0" w:space="0" w:color="auto"/>
                                    <w:left w:val="none" w:sz="0" w:space="0" w:color="auto"/>
                                    <w:bottom w:val="none" w:sz="0" w:space="0" w:color="auto"/>
                                    <w:right w:val="none" w:sz="0" w:space="0" w:color="auto"/>
                                  </w:divBdr>
                                  <w:divsChild>
                                    <w:div w:id="140969317">
                                      <w:marLeft w:val="0"/>
                                      <w:marRight w:val="0"/>
                                      <w:marTop w:val="0"/>
                                      <w:marBottom w:val="0"/>
                                      <w:divBdr>
                                        <w:top w:val="none" w:sz="0" w:space="0" w:color="auto"/>
                                        <w:left w:val="none" w:sz="0" w:space="0" w:color="auto"/>
                                        <w:bottom w:val="none" w:sz="0" w:space="0" w:color="auto"/>
                                        <w:right w:val="none" w:sz="0" w:space="0" w:color="auto"/>
                                      </w:divBdr>
                                      <w:divsChild>
                                        <w:div w:id="1033379382">
                                          <w:marLeft w:val="0"/>
                                          <w:marRight w:val="0"/>
                                          <w:marTop w:val="0"/>
                                          <w:marBottom w:val="0"/>
                                          <w:divBdr>
                                            <w:top w:val="none" w:sz="0" w:space="0" w:color="auto"/>
                                            <w:left w:val="none" w:sz="0" w:space="0" w:color="auto"/>
                                            <w:bottom w:val="none" w:sz="0" w:space="0" w:color="auto"/>
                                            <w:right w:val="none" w:sz="0" w:space="0" w:color="auto"/>
                                          </w:divBdr>
                                          <w:divsChild>
                                            <w:div w:id="148209017">
                                              <w:marLeft w:val="0"/>
                                              <w:marRight w:val="0"/>
                                              <w:marTop w:val="0"/>
                                              <w:marBottom w:val="0"/>
                                              <w:divBdr>
                                                <w:top w:val="single" w:sz="6" w:space="0" w:color="F5F5F5"/>
                                                <w:left w:val="single" w:sz="6" w:space="0" w:color="F5F5F5"/>
                                                <w:bottom w:val="single" w:sz="6" w:space="0" w:color="F5F5F5"/>
                                                <w:right w:val="single" w:sz="6" w:space="0" w:color="F5F5F5"/>
                                              </w:divBdr>
                                              <w:divsChild>
                                                <w:div w:id="735668298">
                                                  <w:marLeft w:val="0"/>
                                                  <w:marRight w:val="0"/>
                                                  <w:marTop w:val="0"/>
                                                  <w:marBottom w:val="0"/>
                                                  <w:divBdr>
                                                    <w:top w:val="none" w:sz="0" w:space="0" w:color="auto"/>
                                                    <w:left w:val="none" w:sz="0" w:space="0" w:color="auto"/>
                                                    <w:bottom w:val="none" w:sz="0" w:space="0" w:color="auto"/>
                                                    <w:right w:val="none" w:sz="0" w:space="0" w:color="auto"/>
                                                  </w:divBdr>
                                                  <w:divsChild>
                                                    <w:div w:id="2609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0108">
      <w:bodyDiv w:val="1"/>
      <w:marLeft w:val="0"/>
      <w:marRight w:val="0"/>
      <w:marTop w:val="0"/>
      <w:marBottom w:val="0"/>
      <w:divBdr>
        <w:top w:val="none" w:sz="0" w:space="0" w:color="auto"/>
        <w:left w:val="none" w:sz="0" w:space="0" w:color="auto"/>
        <w:bottom w:val="none" w:sz="0" w:space="0" w:color="auto"/>
        <w:right w:val="none" w:sz="0" w:space="0" w:color="auto"/>
      </w:divBdr>
      <w:divsChild>
        <w:div w:id="1800878711">
          <w:marLeft w:val="0"/>
          <w:marRight w:val="0"/>
          <w:marTop w:val="0"/>
          <w:marBottom w:val="0"/>
          <w:divBdr>
            <w:top w:val="none" w:sz="0" w:space="0" w:color="auto"/>
            <w:left w:val="none" w:sz="0" w:space="0" w:color="auto"/>
            <w:bottom w:val="none" w:sz="0" w:space="0" w:color="auto"/>
            <w:right w:val="none" w:sz="0" w:space="0" w:color="auto"/>
          </w:divBdr>
          <w:divsChild>
            <w:div w:id="291714064">
              <w:marLeft w:val="0"/>
              <w:marRight w:val="0"/>
              <w:marTop w:val="0"/>
              <w:marBottom w:val="0"/>
              <w:divBdr>
                <w:top w:val="none" w:sz="0" w:space="0" w:color="auto"/>
                <w:left w:val="none" w:sz="0" w:space="0" w:color="auto"/>
                <w:bottom w:val="none" w:sz="0" w:space="0" w:color="auto"/>
                <w:right w:val="none" w:sz="0" w:space="0" w:color="auto"/>
              </w:divBdr>
              <w:divsChild>
                <w:div w:id="1324814414">
                  <w:marLeft w:val="0"/>
                  <w:marRight w:val="0"/>
                  <w:marTop w:val="0"/>
                  <w:marBottom w:val="0"/>
                  <w:divBdr>
                    <w:top w:val="none" w:sz="0" w:space="0" w:color="auto"/>
                    <w:left w:val="none" w:sz="0" w:space="0" w:color="auto"/>
                    <w:bottom w:val="none" w:sz="0" w:space="0" w:color="auto"/>
                    <w:right w:val="none" w:sz="0" w:space="0" w:color="auto"/>
                  </w:divBdr>
                  <w:divsChild>
                    <w:div w:id="1309019836">
                      <w:marLeft w:val="0"/>
                      <w:marRight w:val="0"/>
                      <w:marTop w:val="0"/>
                      <w:marBottom w:val="0"/>
                      <w:divBdr>
                        <w:top w:val="none" w:sz="0" w:space="0" w:color="auto"/>
                        <w:left w:val="none" w:sz="0" w:space="0" w:color="auto"/>
                        <w:bottom w:val="none" w:sz="0" w:space="0" w:color="auto"/>
                        <w:right w:val="none" w:sz="0" w:space="0" w:color="auto"/>
                      </w:divBdr>
                      <w:divsChild>
                        <w:div w:id="1414158898">
                          <w:marLeft w:val="0"/>
                          <w:marRight w:val="0"/>
                          <w:marTop w:val="0"/>
                          <w:marBottom w:val="0"/>
                          <w:divBdr>
                            <w:top w:val="none" w:sz="0" w:space="0" w:color="auto"/>
                            <w:left w:val="none" w:sz="0" w:space="0" w:color="auto"/>
                            <w:bottom w:val="none" w:sz="0" w:space="0" w:color="auto"/>
                            <w:right w:val="none" w:sz="0" w:space="0" w:color="auto"/>
                          </w:divBdr>
                          <w:divsChild>
                            <w:div w:id="902450954">
                              <w:marLeft w:val="0"/>
                              <w:marRight w:val="0"/>
                              <w:marTop w:val="0"/>
                              <w:marBottom w:val="0"/>
                              <w:divBdr>
                                <w:top w:val="none" w:sz="0" w:space="0" w:color="auto"/>
                                <w:left w:val="none" w:sz="0" w:space="0" w:color="auto"/>
                                <w:bottom w:val="none" w:sz="0" w:space="0" w:color="auto"/>
                                <w:right w:val="none" w:sz="0" w:space="0" w:color="auto"/>
                              </w:divBdr>
                              <w:divsChild>
                                <w:div w:id="360205102">
                                  <w:marLeft w:val="0"/>
                                  <w:marRight w:val="0"/>
                                  <w:marTop w:val="0"/>
                                  <w:marBottom w:val="0"/>
                                  <w:divBdr>
                                    <w:top w:val="none" w:sz="0" w:space="0" w:color="auto"/>
                                    <w:left w:val="none" w:sz="0" w:space="0" w:color="auto"/>
                                    <w:bottom w:val="none" w:sz="0" w:space="0" w:color="auto"/>
                                    <w:right w:val="none" w:sz="0" w:space="0" w:color="auto"/>
                                  </w:divBdr>
                                  <w:divsChild>
                                    <w:div w:id="1734691425">
                                      <w:marLeft w:val="0"/>
                                      <w:marRight w:val="0"/>
                                      <w:marTop w:val="0"/>
                                      <w:marBottom w:val="0"/>
                                      <w:divBdr>
                                        <w:top w:val="none" w:sz="0" w:space="0" w:color="auto"/>
                                        <w:left w:val="none" w:sz="0" w:space="0" w:color="auto"/>
                                        <w:bottom w:val="none" w:sz="0" w:space="0" w:color="auto"/>
                                        <w:right w:val="none" w:sz="0" w:space="0" w:color="auto"/>
                                      </w:divBdr>
                                      <w:divsChild>
                                        <w:div w:id="1841967353">
                                          <w:marLeft w:val="0"/>
                                          <w:marRight w:val="0"/>
                                          <w:marTop w:val="0"/>
                                          <w:marBottom w:val="0"/>
                                          <w:divBdr>
                                            <w:top w:val="none" w:sz="0" w:space="0" w:color="auto"/>
                                            <w:left w:val="none" w:sz="0" w:space="0" w:color="auto"/>
                                            <w:bottom w:val="none" w:sz="0" w:space="0" w:color="auto"/>
                                            <w:right w:val="none" w:sz="0" w:space="0" w:color="auto"/>
                                          </w:divBdr>
                                          <w:divsChild>
                                            <w:div w:id="1669137621">
                                              <w:marLeft w:val="0"/>
                                              <w:marRight w:val="0"/>
                                              <w:marTop w:val="0"/>
                                              <w:marBottom w:val="0"/>
                                              <w:divBdr>
                                                <w:top w:val="single" w:sz="6" w:space="0" w:color="F5F5F5"/>
                                                <w:left w:val="single" w:sz="6" w:space="0" w:color="F5F5F5"/>
                                                <w:bottom w:val="single" w:sz="6" w:space="0" w:color="F5F5F5"/>
                                                <w:right w:val="single" w:sz="6" w:space="0" w:color="F5F5F5"/>
                                              </w:divBdr>
                                              <w:divsChild>
                                                <w:div w:id="474302215">
                                                  <w:marLeft w:val="0"/>
                                                  <w:marRight w:val="0"/>
                                                  <w:marTop w:val="0"/>
                                                  <w:marBottom w:val="0"/>
                                                  <w:divBdr>
                                                    <w:top w:val="none" w:sz="0" w:space="0" w:color="auto"/>
                                                    <w:left w:val="none" w:sz="0" w:space="0" w:color="auto"/>
                                                    <w:bottom w:val="none" w:sz="0" w:space="0" w:color="auto"/>
                                                    <w:right w:val="none" w:sz="0" w:space="0" w:color="auto"/>
                                                  </w:divBdr>
                                                  <w:divsChild>
                                                    <w:div w:id="8481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31419">
      <w:bodyDiv w:val="1"/>
      <w:marLeft w:val="0"/>
      <w:marRight w:val="0"/>
      <w:marTop w:val="0"/>
      <w:marBottom w:val="0"/>
      <w:divBdr>
        <w:top w:val="none" w:sz="0" w:space="0" w:color="auto"/>
        <w:left w:val="none" w:sz="0" w:space="0" w:color="auto"/>
        <w:bottom w:val="none" w:sz="0" w:space="0" w:color="auto"/>
        <w:right w:val="none" w:sz="0" w:space="0" w:color="auto"/>
      </w:divBdr>
    </w:div>
    <w:div w:id="167450581">
      <w:bodyDiv w:val="1"/>
      <w:marLeft w:val="0"/>
      <w:marRight w:val="0"/>
      <w:marTop w:val="0"/>
      <w:marBottom w:val="0"/>
      <w:divBdr>
        <w:top w:val="none" w:sz="0" w:space="0" w:color="auto"/>
        <w:left w:val="none" w:sz="0" w:space="0" w:color="auto"/>
        <w:bottom w:val="none" w:sz="0" w:space="0" w:color="auto"/>
        <w:right w:val="none" w:sz="0" w:space="0" w:color="auto"/>
      </w:divBdr>
      <w:divsChild>
        <w:div w:id="1994066314">
          <w:marLeft w:val="0"/>
          <w:marRight w:val="0"/>
          <w:marTop w:val="0"/>
          <w:marBottom w:val="0"/>
          <w:divBdr>
            <w:top w:val="none" w:sz="0" w:space="0" w:color="auto"/>
            <w:left w:val="none" w:sz="0" w:space="0" w:color="auto"/>
            <w:bottom w:val="none" w:sz="0" w:space="0" w:color="auto"/>
            <w:right w:val="none" w:sz="0" w:space="0" w:color="auto"/>
          </w:divBdr>
          <w:divsChild>
            <w:div w:id="4522471">
              <w:marLeft w:val="0"/>
              <w:marRight w:val="0"/>
              <w:marTop w:val="0"/>
              <w:marBottom w:val="0"/>
              <w:divBdr>
                <w:top w:val="none" w:sz="0" w:space="0" w:color="auto"/>
                <w:left w:val="none" w:sz="0" w:space="0" w:color="auto"/>
                <w:bottom w:val="none" w:sz="0" w:space="0" w:color="auto"/>
                <w:right w:val="none" w:sz="0" w:space="0" w:color="auto"/>
              </w:divBdr>
              <w:divsChild>
                <w:div w:id="449858058">
                  <w:marLeft w:val="0"/>
                  <w:marRight w:val="0"/>
                  <w:marTop w:val="0"/>
                  <w:marBottom w:val="0"/>
                  <w:divBdr>
                    <w:top w:val="none" w:sz="0" w:space="0" w:color="auto"/>
                    <w:left w:val="none" w:sz="0" w:space="0" w:color="auto"/>
                    <w:bottom w:val="none" w:sz="0" w:space="0" w:color="auto"/>
                    <w:right w:val="none" w:sz="0" w:space="0" w:color="auto"/>
                  </w:divBdr>
                  <w:divsChild>
                    <w:div w:id="1962806147">
                      <w:marLeft w:val="0"/>
                      <w:marRight w:val="0"/>
                      <w:marTop w:val="0"/>
                      <w:marBottom w:val="0"/>
                      <w:divBdr>
                        <w:top w:val="none" w:sz="0" w:space="0" w:color="auto"/>
                        <w:left w:val="none" w:sz="0" w:space="0" w:color="auto"/>
                        <w:bottom w:val="none" w:sz="0" w:space="0" w:color="auto"/>
                        <w:right w:val="none" w:sz="0" w:space="0" w:color="auto"/>
                      </w:divBdr>
                      <w:divsChild>
                        <w:div w:id="1710300232">
                          <w:marLeft w:val="0"/>
                          <w:marRight w:val="0"/>
                          <w:marTop w:val="0"/>
                          <w:marBottom w:val="0"/>
                          <w:divBdr>
                            <w:top w:val="none" w:sz="0" w:space="0" w:color="auto"/>
                            <w:left w:val="none" w:sz="0" w:space="0" w:color="auto"/>
                            <w:bottom w:val="none" w:sz="0" w:space="0" w:color="auto"/>
                            <w:right w:val="none" w:sz="0" w:space="0" w:color="auto"/>
                          </w:divBdr>
                          <w:divsChild>
                            <w:div w:id="187375724">
                              <w:marLeft w:val="0"/>
                              <w:marRight w:val="0"/>
                              <w:marTop w:val="0"/>
                              <w:marBottom w:val="0"/>
                              <w:divBdr>
                                <w:top w:val="none" w:sz="0" w:space="0" w:color="auto"/>
                                <w:left w:val="none" w:sz="0" w:space="0" w:color="auto"/>
                                <w:bottom w:val="none" w:sz="0" w:space="0" w:color="auto"/>
                                <w:right w:val="none" w:sz="0" w:space="0" w:color="auto"/>
                              </w:divBdr>
                              <w:divsChild>
                                <w:div w:id="735402150">
                                  <w:marLeft w:val="0"/>
                                  <w:marRight w:val="0"/>
                                  <w:marTop w:val="0"/>
                                  <w:marBottom w:val="0"/>
                                  <w:divBdr>
                                    <w:top w:val="none" w:sz="0" w:space="0" w:color="auto"/>
                                    <w:left w:val="none" w:sz="0" w:space="0" w:color="auto"/>
                                    <w:bottom w:val="none" w:sz="0" w:space="0" w:color="auto"/>
                                    <w:right w:val="none" w:sz="0" w:space="0" w:color="auto"/>
                                  </w:divBdr>
                                  <w:divsChild>
                                    <w:div w:id="224099608">
                                      <w:marLeft w:val="0"/>
                                      <w:marRight w:val="0"/>
                                      <w:marTop w:val="0"/>
                                      <w:marBottom w:val="0"/>
                                      <w:divBdr>
                                        <w:top w:val="none" w:sz="0" w:space="0" w:color="auto"/>
                                        <w:left w:val="none" w:sz="0" w:space="0" w:color="auto"/>
                                        <w:bottom w:val="none" w:sz="0" w:space="0" w:color="auto"/>
                                        <w:right w:val="none" w:sz="0" w:space="0" w:color="auto"/>
                                      </w:divBdr>
                                      <w:divsChild>
                                        <w:div w:id="804541373">
                                          <w:marLeft w:val="0"/>
                                          <w:marRight w:val="0"/>
                                          <w:marTop w:val="0"/>
                                          <w:marBottom w:val="0"/>
                                          <w:divBdr>
                                            <w:top w:val="none" w:sz="0" w:space="0" w:color="auto"/>
                                            <w:left w:val="none" w:sz="0" w:space="0" w:color="auto"/>
                                            <w:bottom w:val="none" w:sz="0" w:space="0" w:color="auto"/>
                                            <w:right w:val="none" w:sz="0" w:space="0" w:color="auto"/>
                                          </w:divBdr>
                                          <w:divsChild>
                                            <w:div w:id="783311990">
                                              <w:marLeft w:val="0"/>
                                              <w:marRight w:val="0"/>
                                              <w:marTop w:val="0"/>
                                              <w:marBottom w:val="0"/>
                                              <w:divBdr>
                                                <w:top w:val="single" w:sz="6" w:space="0" w:color="F5F5F5"/>
                                                <w:left w:val="single" w:sz="6" w:space="0" w:color="F5F5F5"/>
                                                <w:bottom w:val="single" w:sz="6" w:space="0" w:color="F5F5F5"/>
                                                <w:right w:val="single" w:sz="6" w:space="0" w:color="F5F5F5"/>
                                              </w:divBdr>
                                              <w:divsChild>
                                                <w:div w:id="16197169">
                                                  <w:marLeft w:val="0"/>
                                                  <w:marRight w:val="0"/>
                                                  <w:marTop w:val="0"/>
                                                  <w:marBottom w:val="0"/>
                                                  <w:divBdr>
                                                    <w:top w:val="none" w:sz="0" w:space="0" w:color="auto"/>
                                                    <w:left w:val="none" w:sz="0" w:space="0" w:color="auto"/>
                                                    <w:bottom w:val="none" w:sz="0" w:space="0" w:color="auto"/>
                                                    <w:right w:val="none" w:sz="0" w:space="0" w:color="auto"/>
                                                  </w:divBdr>
                                                  <w:divsChild>
                                                    <w:div w:id="15924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15439">
      <w:bodyDiv w:val="1"/>
      <w:marLeft w:val="0"/>
      <w:marRight w:val="0"/>
      <w:marTop w:val="0"/>
      <w:marBottom w:val="0"/>
      <w:divBdr>
        <w:top w:val="none" w:sz="0" w:space="0" w:color="auto"/>
        <w:left w:val="none" w:sz="0" w:space="0" w:color="auto"/>
        <w:bottom w:val="none" w:sz="0" w:space="0" w:color="auto"/>
        <w:right w:val="none" w:sz="0" w:space="0" w:color="auto"/>
      </w:divBdr>
      <w:divsChild>
        <w:div w:id="1356540511">
          <w:marLeft w:val="0"/>
          <w:marRight w:val="0"/>
          <w:marTop w:val="0"/>
          <w:marBottom w:val="0"/>
          <w:divBdr>
            <w:top w:val="none" w:sz="0" w:space="0" w:color="auto"/>
            <w:left w:val="none" w:sz="0" w:space="0" w:color="auto"/>
            <w:bottom w:val="none" w:sz="0" w:space="0" w:color="auto"/>
            <w:right w:val="none" w:sz="0" w:space="0" w:color="auto"/>
          </w:divBdr>
          <w:divsChild>
            <w:div w:id="1562055170">
              <w:marLeft w:val="0"/>
              <w:marRight w:val="0"/>
              <w:marTop w:val="0"/>
              <w:marBottom w:val="0"/>
              <w:divBdr>
                <w:top w:val="none" w:sz="0" w:space="0" w:color="auto"/>
                <w:left w:val="none" w:sz="0" w:space="0" w:color="auto"/>
                <w:bottom w:val="none" w:sz="0" w:space="0" w:color="auto"/>
                <w:right w:val="none" w:sz="0" w:space="0" w:color="auto"/>
              </w:divBdr>
              <w:divsChild>
                <w:div w:id="1707563180">
                  <w:marLeft w:val="0"/>
                  <w:marRight w:val="0"/>
                  <w:marTop w:val="0"/>
                  <w:marBottom w:val="0"/>
                  <w:divBdr>
                    <w:top w:val="none" w:sz="0" w:space="0" w:color="auto"/>
                    <w:left w:val="none" w:sz="0" w:space="0" w:color="auto"/>
                    <w:bottom w:val="none" w:sz="0" w:space="0" w:color="auto"/>
                    <w:right w:val="none" w:sz="0" w:space="0" w:color="auto"/>
                  </w:divBdr>
                  <w:divsChild>
                    <w:div w:id="499588991">
                      <w:marLeft w:val="0"/>
                      <w:marRight w:val="0"/>
                      <w:marTop w:val="0"/>
                      <w:marBottom w:val="0"/>
                      <w:divBdr>
                        <w:top w:val="none" w:sz="0" w:space="0" w:color="auto"/>
                        <w:left w:val="none" w:sz="0" w:space="0" w:color="auto"/>
                        <w:bottom w:val="none" w:sz="0" w:space="0" w:color="auto"/>
                        <w:right w:val="none" w:sz="0" w:space="0" w:color="auto"/>
                      </w:divBdr>
                      <w:divsChild>
                        <w:div w:id="488863029">
                          <w:marLeft w:val="0"/>
                          <w:marRight w:val="0"/>
                          <w:marTop w:val="0"/>
                          <w:marBottom w:val="0"/>
                          <w:divBdr>
                            <w:top w:val="none" w:sz="0" w:space="0" w:color="auto"/>
                            <w:left w:val="none" w:sz="0" w:space="0" w:color="auto"/>
                            <w:bottom w:val="none" w:sz="0" w:space="0" w:color="auto"/>
                            <w:right w:val="none" w:sz="0" w:space="0" w:color="auto"/>
                          </w:divBdr>
                          <w:divsChild>
                            <w:div w:id="431820581">
                              <w:marLeft w:val="0"/>
                              <w:marRight w:val="0"/>
                              <w:marTop w:val="0"/>
                              <w:marBottom w:val="0"/>
                              <w:divBdr>
                                <w:top w:val="none" w:sz="0" w:space="0" w:color="auto"/>
                                <w:left w:val="none" w:sz="0" w:space="0" w:color="auto"/>
                                <w:bottom w:val="none" w:sz="0" w:space="0" w:color="auto"/>
                                <w:right w:val="none" w:sz="0" w:space="0" w:color="auto"/>
                              </w:divBdr>
                              <w:divsChild>
                                <w:div w:id="1417748226">
                                  <w:marLeft w:val="0"/>
                                  <w:marRight w:val="0"/>
                                  <w:marTop w:val="0"/>
                                  <w:marBottom w:val="0"/>
                                  <w:divBdr>
                                    <w:top w:val="none" w:sz="0" w:space="0" w:color="auto"/>
                                    <w:left w:val="none" w:sz="0" w:space="0" w:color="auto"/>
                                    <w:bottom w:val="none" w:sz="0" w:space="0" w:color="auto"/>
                                    <w:right w:val="none" w:sz="0" w:space="0" w:color="auto"/>
                                  </w:divBdr>
                                  <w:divsChild>
                                    <w:div w:id="278337203">
                                      <w:marLeft w:val="0"/>
                                      <w:marRight w:val="0"/>
                                      <w:marTop w:val="0"/>
                                      <w:marBottom w:val="0"/>
                                      <w:divBdr>
                                        <w:top w:val="none" w:sz="0" w:space="0" w:color="auto"/>
                                        <w:left w:val="none" w:sz="0" w:space="0" w:color="auto"/>
                                        <w:bottom w:val="none" w:sz="0" w:space="0" w:color="auto"/>
                                        <w:right w:val="none" w:sz="0" w:space="0" w:color="auto"/>
                                      </w:divBdr>
                                      <w:divsChild>
                                        <w:div w:id="518205263">
                                          <w:marLeft w:val="0"/>
                                          <w:marRight w:val="0"/>
                                          <w:marTop w:val="0"/>
                                          <w:marBottom w:val="0"/>
                                          <w:divBdr>
                                            <w:top w:val="none" w:sz="0" w:space="0" w:color="auto"/>
                                            <w:left w:val="none" w:sz="0" w:space="0" w:color="auto"/>
                                            <w:bottom w:val="none" w:sz="0" w:space="0" w:color="auto"/>
                                            <w:right w:val="none" w:sz="0" w:space="0" w:color="auto"/>
                                          </w:divBdr>
                                          <w:divsChild>
                                            <w:div w:id="1418022124">
                                              <w:marLeft w:val="0"/>
                                              <w:marRight w:val="0"/>
                                              <w:marTop w:val="0"/>
                                              <w:marBottom w:val="0"/>
                                              <w:divBdr>
                                                <w:top w:val="single" w:sz="6" w:space="0" w:color="F5F5F5"/>
                                                <w:left w:val="single" w:sz="6" w:space="0" w:color="F5F5F5"/>
                                                <w:bottom w:val="single" w:sz="6" w:space="0" w:color="F5F5F5"/>
                                                <w:right w:val="single" w:sz="6" w:space="0" w:color="F5F5F5"/>
                                              </w:divBdr>
                                              <w:divsChild>
                                                <w:div w:id="231816665">
                                                  <w:marLeft w:val="0"/>
                                                  <w:marRight w:val="0"/>
                                                  <w:marTop w:val="0"/>
                                                  <w:marBottom w:val="0"/>
                                                  <w:divBdr>
                                                    <w:top w:val="none" w:sz="0" w:space="0" w:color="auto"/>
                                                    <w:left w:val="none" w:sz="0" w:space="0" w:color="auto"/>
                                                    <w:bottom w:val="none" w:sz="0" w:space="0" w:color="auto"/>
                                                    <w:right w:val="none" w:sz="0" w:space="0" w:color="auto"/>
                                                  </w:divBdr>
                                                  <w:divsChild>
                                                    <w:div w:id="18892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83038">
      <w:bodyDiv w:val="1"/>
      <w:marLeft w:val="0"/>
      <w:marRight w:val="0"/>
      <w:marTop w:val="0"/>
      <w:marBottom w:val="0"/>
      <w:divBdr>
        <w:top w:val="none" w:sz="0" w:space="0" w:color="auto"/>
        <w:left w:val="none" w:sz="0" w:space="0" w:color="auto"/>
        <w:bottom w:val="none" w:sz="0" w:space="0" w:color="auto"/>
        <w:right w:val="none" w:sz="0" w:space="0" w:color="auto"/>
      </w:divBdr>
    </w:div>
    <w:div w:id="207691980">
      <w:bodyDiv w:val="1"/>
      <w:marLeft w:val="0"/>
      <w:marRight w:val="0"/>
      <w:marTop w:val="0"/>
      <w:marBottom w:val="0"/>
      <w:divBdr>
        <w:top w:val="none" w:sz="0" w:space="0" w:color="auto"/>
        <w:left w:val="none" w:sz="0" w:space="0" w:color="auto"/>
        <w:bottom w:val="none" w:sz="0" w:space="0" w:color="auto"/>
        <w:right w:val="none" w:sz="0" w:space="0" w:color="auto"/>
      </w:divBdr>
      <w:divsChild>
        <w:div w:id="655109971">
          <w:marLeft w:val="0"/>
          <w:marRight w:val="0"/>
          <w:marTop w:val="0"/>
          <w:marBottom w:val="0"/>
          <w:divBdr>
            <w:top w:val="none" w:sz="0" w:space="0" w:color="auto"/>
            <w:left w:val="none" w:sz="0" w:space="0" w:color="auto"/>
            <w:bottom w:val="none" w:sz="0" w:space="0" w:color="auto"/>
            <w:right w:val="none" w:sz="0" w:space="0" w:color="auto"/>
          </w:divBdr>
          <w:divsChild>
            <w:div w:id="406652896">
              <w:marLeft w:val="0"/>
              <w:marRight w:val="0"/>
              <w:marTop w:val="0"/>
              <w:marBottom w:val="0"/>
              <w:divBdr>
                <w:top w:val="none" w:sz="0" w:space="0" w:color="auto"/>
                <w:left w:val="none" w:sz="0" w:space="0" w:color="auto"/>
                <w:bottom w:val="none" w:sz="0" w:space="0" w:color="auto"/>
                <w:right w:val="none" w:sz="0" w:space="0" w:color="auto"/>
              </w:divBdr>
              <w:divsChild>
                <w:div w:id="886144560">
                  <w:marLeft w:val="0"/>
                  <w:marRight w:val="0"/>
                  <w:marTop w:val="0"/>
                  <w:marBottom w:val="0"/>
                  <w:divBdr>
                    <w:top w:val="none" w:sz="0" w:space="0" w:color="auto"/>
                    <w:left w:val="none" w:sz="0" w:space="0" w:color="auto"/>
                    <w:bottom w:val="none" w:sz="0" w:space="0" w:color="auto"/>
                    <w:right w:val="none" w:sz="0" w:space="0" w:color="auto"/>
                  </w:divBdr>
                  <w:divsChild>
                    <w:div w:id="356154982">
                      <w:marLeft w:val="0"/>
                      <w:marRight w:val="0"/>
                      <w:marTop w:val="0"/>
                      <w:marBottom w:val="0"/>
                      <w:divBdr>
                        <w:top w:val="none" w:sz="0" w:space="0" w:color="auto"/>
                        <w:left w:val="none" w:sz="0" w:space="0" w:color="auto"/>
                        <w:bottom w:val="none" w:sz="0" w:space="0" w:color="auto"/>
                        <w:right w:val="none" w:sz="0" w:space="0" w:color="auto"/>
                      </w:divBdr>
                      <w:divsChild>
                        <w:div w:id="3482363">
                          <w:marLeft w:val="0"/>
                          <w:marRight w:val="0"/>
                          <w:marTop w:val="0"/>
                          <w:marBottom w:val="0"/>
                          <w:divBdr>
                            <w:top w:val="none" w:sz="0" w:space="0" w:color="auto"/>
                            <w:left w:val="none" w:sz="0" w:space="0" w:color="auto"/>
                            <w:bottom w:val="none" w:sz="0" w:space="0" w:color="auto"/>
                            <w:right w:val="none" w:sz="0" w:space="0" w:color="auto"/>
                          </w:divBdr>
                          <w:divsChild>
                            <w:div w:id="372048953">
                              <w:marLeft w:val="0"/>
                              <w:marRight w:val="0"/>
                              <w:marTop w:val="0"/>
                              <w:marBottom w:val="0"/>
                              <w:divBdr>
                                <w:top w:val="none" w:sz="0" w:space="0" w:color="auto"/>
                                <w:left w:val="none" w:sz="0" w:space="0" w:color="auto"/>
                                <w:bottom w:val="none" w:sz="0" w:space="0" w:color="auto"/>
                                <w:right w:val="none" w:sz="0" w:space="0" w:color="auto"/>
                              </w:divBdr>
                              <w:divsChild>
                                <w:div w:id="1323509149">
                                  <w:marLeft w:val="0"/>
                                  <w:marRight w:val="0"/>
                                  <w:marTop w:val="0"/>
                                  <w:marBottom w:val="0"/>
                                  <w:divBdr>
                                    <w:top w:val="none" w:sz="0" w:space="0" w:color="auto"/>
                                    <w:left w:val="none" w:sz="0" w:space="0" w:color="auto"/>
                                    <w:bottom w:val="none" w:sz="0" w:space="0" w:color="auto"/>
                                    <w:right w:val="none" w:sz="0" w:space="0" w:color="auto"/>
                                  </w:divBdr>
                                  <w:divsChild>
                                    <w:div w:id="1271280809">
                                      <w:marLeft w:val="0"/>
                                      <w:marRight w:val="0"/>
                                      <w:marTop w:val="0"/>
                                      <w:marBottom w:val="0"/>
                                      <w:divBdr>
                                        <w:top w:val="none" w:sz="0" w:space="0" w:color="auto"/>
                                        <w:left w:val="none" w:sz="0" w:space="0" w:color="auto"/>
                                        <w:bottom w:val="none" w:sz="0" w:space="0" w:color="auto"/>
                                        <w:right w:val="none" w:sz="0" w:space="0" w:color="auto"/>
                                      </w:divBdr>
                                      <w:divsChild>
                                        <w:div w:id="153224311">
                                          <w:marLeft w:val="0"/>
                                          <w:marRight w:val="0"/>
                                          <w:marTop w:val="0"/>
                                          <w:marBottom w:val="0"/>
                                          <w:divBdr>
                                            <w:top w:val="none" w:sz="0" w:space="0" w:color="auto"/>
                                            <w:left w:val="none" w:sz="0" w:space="0" w:color="auto"/>
                                            <w:bottom w:val="none" w:sz="0" w:space="0" w:color="auto"/>
                                            <w:right w:val="none" w:sz="0" w:space="0" w:color="auto"/>
                                          </w:divBdr>
                                          <w:divsChild>
                                            <w:div w:id="464852133">
                                              <w:marLeft w:val="0"/>
                                              <w:marRight w:val="0"/>
                                              <w:marTop w:val="0"/>
                                              <w:marBottom w:val="0"/>
                                              <w:divBdr>
                                                <w:top w:val="single" w:sz="6" w:space="0" w:color="F5F5F5"/>
                                                <w:left w:val="single" w:sz="6" w:space="0" w:color="F5F5F5"/>
                                                <w:bottom w:val="single" w:sz="6" w:space="0" w:color="F5F5F5"/>
                                                <w:right w:val="single" w:sz="6" w:space="0" w:color="F5F5F5"/>
                                              </w:divBdr>
                                              <w:divsChild>
                                                <w:div w:id="1791895692">
                                                  <w:marLeft w:val="0"/>
                                                  <w:marRight w:val="0"/>
                                                  <w:marTop w:val="0"/>
                                                  <w:marBottom w:val="0"/>
                                                  <w:divBdr>
                                                    <w:top w:val="none" w:sz="0" w:space="0" w:color="auto"/>
                                                    <w:left w:val="none" w:sz="0" w:space="0" w:color="auto"/>
                                                    <w:bottom w:val="none" w:sz="0" w:space="0" w:color="auto"/>
                                                    <w:right w:val="none" w:sz="0" w:space="0" w:color="auto"/>
                                                  </w:divBdr>
                                                  <w:divsChild>
                                                    <w:div w:id="20255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494197">
      <w:bodyDiv w:val="1"/>
      <w:marLeft w:val="0"/>
      <w:marRight w:val="0"/>
      <w:marTop w:val="0"/>
      <w:marBottom w:val="0"/>
      <w:divBdr>
        <w:top w:val="none" w:sz="0" w:space="0" w:color="auto"/>
        <w:left w:val="none" w:sz="0" w:space="0" w:color="auto"/>
        <w:bottom w:val="none" w:sz="0" w:space="0" w:color="auto"/>
        <w:right w:val="none" w:sz="0" w:space="0" w:color="auto"/>
      </w:divBdr>
      <w:divsChild>
        <w:div w:id="1803111740">
          <w:marLeft w:val="0"/>
          <w:marRight w:val="0"/>
          <w:marTop w:val="0"/>
          <w:marBottom w:val="0"/>
          <w:divBdr>
            <w:top w:val="none" w:sz="0" w:space="0" w:color="auto"/>
            <w:left w:val="none" w:sz="0" w:space="0" w:color="auto"/>
            <w:bottom w:val="none" w:sz="0" w:space="0" w:color="auto"/>
            <w:right w:val="none" w:sz="0" w:space="0" w:color="auto"/>
          </w:divBdr>
          <w:divsChild>
            <w:div w:id="1601332838">
              <w:marLeft w:val="0"/>
              <w:marRight w:val="0"/>
              <w:marTop w:val="0"/>
              <w:marBottom w:val="0"/>
              <w:divBdr>
                <w:top w:val="none" w:sz="0" w:space="0" w:color="auto"/>
                <w:left w:val="none" w:sz="0" w:space="0" w:color="auto"/>
                <w:bottom w:val="none" w:sz="0" w:space="0" w:color="auto"/>
                <w:right w:val="none" w:sz="0" w:space="0" w:color="auto"/>
              </w:divBdr>
              <w:divsChild>
                <w:div w:id="2075542412">
                  <w:marLeft w:val="0"/>
                  <w:marRight w:val="0"/>
                  <w:marTop w:val="0"/>
                  <w:marBottom w:val="0"/>
                  <w:divBdr>
                    <w:top w:val="none" w:sz="0" w:space="0" w:color="auto"/>
                    <w:left w:val="none" w:sz="0" w:space="0" w:color="auto"/>
                    <w:bottom w:val="none" w:sz="0" w:space="0" w:color="auto"/>
                    <w:right w:val="none" w:sz="0" w:space="0" w:color="auto"/>
                  </w:divBdr>
                  <w:divsChild>
                    <w:div w:id="1784029313">
                      <w:marLeft w:val="0"/>
                      <w:marRight w:val="0"/>
                      <w:marTop w:val="0"/>
                      <w:marBottom w:val="0"/>
                      <w:divBdr>
                        <w:top w:val="none" w:sz="0" w:space="0" w:color="auto"/>
                        <w:left w:val="none" w:sz="0" w:space="0" w:color="auto"/>
                        <w:bottom w:val="none" w:sz="0" w:space="0" w:color="auto"/>
                        <w:right w:val="none" w:sz="0" w:space="0" w:color="auto"/>
                      </w:divBdr>
                      <w:divsChild>
                        <w:div w:id="1318539125">
                          <w:marLeft w:val="0"/>
                          <w:marRight w:val="0"/>
                          <w:marTop w:val="0"/>
                          <w:marBottom w:val="0"/>
                          <w:divBdr>
                            <w:top w:val="none" w:sz="0" w:space="0" w:color="auto"/>
                            <w:left w:val="none" w:sz="0" w:space="0" w:color="auto"/>
                            <w:bottom w:val="none" w:sz="0" w:space="0" w:color="auto"/>
                            <w:right w:val="none" w:sz="0" w:space="0" w:color="auto"/>
                          </w:divBdr>
                          <w:divsChild>
                            <w:div w:id="1612131910">
                              <w:marLeft w:val="0"/>
                              <w:marRight w:val="0"/>
                              <w:marTop w:val="0"/>
                              <w:marBottom w:val="0"/>
                              <w:divBdr>
                                <w:top w:val="none" w:sz="0" w:space="0" w:color="auto"/>
                                <w:left w:val="none" w:sz="0" w:space="0" w:color="auto"/>
                                <w:bottom w:val="none" w:sz="0" w:space="0" w:color="auto"/>
                                <w:right w:val="none" w:sz="0" w:space="0" w:color="auto"/>
                              </w:divBdr>
                              <w:divsChild>
                                <w:div w:id="1998611709">
                                  <w:marLeft w:val="0"/>
                                  <w:marRight w:val="0"/>
                                  <w:marTop w:val="0"/>
                                  <w:marBottom w:val="0"/>
                                  <w:divBdr>
                                    <w:top w:val="none" w:sz="0" w:space="0" w:color="auto"/>
                                    <w:left w:val="none" w:sz="0" w:space="0" w:color="auto"/>
                                    <w:bottom w:val="none" w:sz="0" w:space="0" w:color="auto"/>
                                    <w:right w:val="none" w:sz="0" w:space="0" w:color="auto"/>
                                  </w:divBdr>
                                  <w:divsChild>
                                    <w:div w:id="70929116">
                                      <w:marLeft w:val="0"/>
                                      <w:marRight w:val="0"/>
                                      <w:marTop w:val="0"/>
                                      <w:marBottom w:val="0"/>
                                      <w:divBdr>
                                        <w:top w:val="none" w:sz="0" w:space="0" w:color="auto"/>
                                        <w:left w:val="none" w:sz="0" w:space="0" w:color="auto"/>
                                        <w:bottom w:val="none" w:sz="0" w:space="0" w:color="auto"/>
                                        <w:right w:val="none" w:sz="0" w:space="0" w:color="auto"/>
                                      </w:divBdr>
                                      <w:divsChild>
                                        <w:div w:id="1695685941">
                                          <w:marLeft w:val="0"/>
                                          <w:marRight w:val="0"/>
                                          <w:marTop w:val="0"/>
                                          <w:marBottom w:val="0"/>
                                          <w:divBdr>
                                            <w:top w:val="none" w:sz="0" w:space="0" w:color="auto"/>
                                            <w:left w:val="none" w:sz="0" w:space="0" w:color="auto"/>
                                            <w:bottom w:val="none" w:sz="0" w:space="0" w:color="auto"/>
                                            <w:right w:val="none" w:sz="0" w:space="0" w:color="auto"/>
                                          </w:divBdr>
                                          <w:divsChild>
                                            <w:div w:id="555706291">
                                              <w:marLeft w:val="0"/>
                                              <w:marRight w:val="0"/>
                                              <w:marTop w:val="0"/>
                                              <w:marBottom w:val="0"/>
                                              <w:divBdr>
                                                <w:top w:val="single" w:sz="6" w:space="0" w:color="F5F5F5"/>
                                                <w:left w:val="single" w:sz="6" w:space="0" w:color="F5F5F5"/>
                                                <w:bottom w:val="single" w:sz="6" w:space="0" w:color="F5F5F5"/>
                                                <w:right w:val="single" w:sz="6" w:space="0" w:color="F5F5F5"/>
                                              </w:divBdr>
                                              <w:divsChild>
                                                <w:div w:id="1081634137">
                                                  <w:marLeft w:val="0"/>
                                                  <w:marRight w:val="0"/>
                                                  <w:marTop w:val="0"/>
                                                  <w:marBottom w:val="0"/>
                                                  <w:divBdr>
                                                    <w:top w:val="none" w:sz="0" w:space="0" w:color="auto"/>
                                                    <w:left w:val="none" w:sz="0" w:space="0" w:color="auto"/>
                                                    <w:bottom w:val="none" w:sz="0" w:space="0" w:color="auto"/>
                                                    <w:right w:val="none" w:sz="0" w:space="0" w:color="auto"/>
                                                  </w:divBdr>
                                                  <w:divsChild>
                                                    <w:div w:id="11118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267575">
      <w:bodyDiv w:val="1"/>
      <w:marLeft w:val="0"/>
      <w:marRight w:val="0"/>
      <w:marTop w:val="0"/>
      <w:marBottom w:val="0"/>
      <w:divBdr>
        <w:top w:val="none" w:sz="0" w:space="0" w:color="auto"/>
        <w:left w:val="none" w:sz="0" w:space="0" w:color="auto"/>
        <w:bottom w:val="none" w:sz="0" w:space="0" w:color="auto"/>
        <w:right w:val="none" w:sz="0" w:space="0" w:color="auto"/>
      </w:divBdr>
      <w:divsChild>
        <w:div w:id="475416354">
          <w:marLeft w:val="0"/>
          <w:marRight w:val="0"/>
          <w:marTop w:val="0"/>
          <w:marBottom w:val="0"/>
          <w:divBdr>
            <w:top w:val="none" w:sz="0" w:space="0" w:color="auto"/>
            <w:left w:val="none" w:sz="0" w:space="0" w:color="auto"/>
            <w:bottom w:val="none" w:sz="0" w:space="0" w:color="auto"/>
            <w:right w:val="none" w:sz="0" w:space="0" w:color="auto"/>
          </w:divBdr>
          <w:divsChild>
            <w:div w:id="98643495">
              <w:marLeft w:val="0"/>
              <w:marRight w:val="0"/>
              <w:marTop w:val="0"/>
              <w:marBottom w:val="0"/>
              <w:divBdr>
                <w:top w:val="none" w:sz="0" w:space="0" w:color="auto"/>
                <w:left w:val="none" w:sz="0" w:space="0" w:color="auto"/>
                <w:bottom w:val="none" w:sz="0" w:space="0" w:color="auto"/>
                <w:right w:val="none" w:sz="0" w:space="0" w:color="auto"/>
              </w:divBdr>
              <w:divsChild>
                <w:div w:id="1658919564">
                  <w:marLeft w:val="0"/>
                  <w:marRight w:val="0"/>
                  <w:marTop w:val="0"/>
                  <w:marBottom w:val="0"/>
                  <w:divBdr>
                    <w:top w:val="none" w:sz="0" w:space="0" w:color="auto"/>
                    <w:left w:val="none" w:sz="0" w:space="0" w:color="auto"/>
                    <w:bottom w:val="none" w:sz="0" w:space="0" w:color="auto"/>
                    <w:right w:val="none" w:sz="0" w:space="0" w:color="auto"/>
                  </w:divBdr>
                  <w:divsChild>
                    <w:div w:id="654724968">
                      <w:marLeft w:val="0"/>
                      <w:marRight w:val="0"/>
                      <w:marTop w:val="0"/>
                      <w:marBottom w:val="0"/>
                      <w:divBdr>
                        <w:top w:val="none" w:sz="0" w:space="0" w:color="auto"/>
                        <w:left w:val="none" w:sz="0" w:space="0" w:color="auto"/>
                        <w:bottom w:val="none" w:sz="0" w:space="0" w:color="auto"/>
                        <w:right w:val="none" w:sz="0" w:space="0" w:color="auto"/>
                      </w:divBdr>
                      <w:divsChild>
                        <w:div w:id="1021666666">
                          <w:marLeft w:val="0"/>
                          <w:marRight w:val="0"/>
                          <w:marTop w:val="0"/>
                          <w:marBottom w:val="0"/>
                          <w:divBdr>
                            <w:top w:val="none" w:sz="0" w:space="0" w:color="auto"/>
                            <w:left w:val="none" w:sz="0" w:space="0" w:color="auto"/>
                            <w:bottom w:val="none" w:sz="0" w:space="0" w:color="auto"/>
                            <w:right w:val="none" w:sz="0" w:space="0" w:color="auto"/>
                          </w:divBdr>
                          <w:divsChild>
                            <w:div w:id="1151672931">
                              <w:marLeft w:val="0"/>
                              <w:marRight w:val="0"/>
                              <w:marTop w:val="0"/>
                              <w:marBottom w:val="0"/>
                              <w:divBdr>
                                <w:top w:val="none" w:sz="0" w:space="0" w:color="auto"/>
                                <w:left w:val="none" w:sz="0" w:space="0" w:color="auto"/>
                                <w:bottom w:val="none" w:sz="0" w:space="0" w:color="auto"/>
                                <w:right w:val="none" w:sz="0" w:space="0" w:color="auto"/>
                              </w:divBdr>
                              <w:divsChild>
                                <w:div w:id="1791170079">
                                  <w:marLeft w:val="0"/>
                                  <w:marRight w:val="0"/>
                                  <w:marTop w:val="0"/>
                                  <w:marBottom w:val="0"/>
                                  <w:divBdr>
                                    <w:top w:val="none" w:sz="0" w:space="0" w:color="auto"/>
                                    <w:left w:val="none" w:sz="0" w:space="0" w:color="auto"/>
                                    <w:bottom w:val="none" w:sz="0" w:space="0" w:color="auto"/>
                                    <w:right w:val="none" w:sz="0" w:space="0" w:color="auto"/>
                                  </w:divBdr>
                                  <w:divsChild>
                                    <w:div w:id="1908689664">
                                      <w:marLeft w:val="0"/>
                                      <w:marRight w:val="0"/>
                                      <w:marTop w:val="0"/>
                                      <w:marBottom w:val="0"/>
                                      <w:divBdr>
                                        <w:top w:val="none" w:sz="0" w:space="0" w:color="auto"/>
                                        <w:left w:val="none" w:sz="0" w:space="0" w:color="auto"/>
                                        <w:bottom w:val="none" w:sz="0" w:space="0" w:color="auto"/>
                                        <w:right w:val="none" w:sz="0" w:space="0" w:color="auto"/>
                                      </w:divBdr>
                                      <w:divsChild>
                                        <w:div w:id="242302446">
                                          <w:marLeft w:val="0"/>
                                          <w:marRight w:val="0"/>
                                          <w:marTop w:val="0"/>
                                          <w:marBottom w:val="0"/>
                                          <w:divBdr>
                                            <w:top w:val="none" w:sz="0" w:space="0" w:color="auto"/>
                                            <w:left w:val="none" w:sz="0" w:space="0" w:color="auto"/>
                                            <w:bottom w:val="none" w:sz="0" w:space="0" w:color="auto"/>
                                            <w:right w:val="none" w:sz="0" w:space="0" w:color="auto"/>
                                          </w:divBdr>
                                          <w:divsChild>
                                            <w:div w:id="1638757741">
                                              <w:marLeft w:val="0"/>
                                              <w:marRight w:val="0"/>
                                              <w:marTop w:val="0"/>
                                              <w:marBottom w:val="0"/>
                                              <w:divBdr>
                                                <w:top w:val="single" w:sz="6" w:space="0" w:color="F5F5F5"/>
                                                <w:left w:val="single" w:sz="6" w:space="0" w:color="F5F5F5"/>
                                                <w:bottom w:val="single" w:sz="6" w:space="0" w:color="F5F5F5"/>
                                                <w:right w:val="single" w:sz="6" w:space="0" w:color="F5F5F5"/>
                                              </w:divBdr>
                                              <w:divsChild>
                                                <w:div w:id="227964555">
                                                  <w:marLeft w:val="0"/>
                                                  <w:marRight w:val="0"/>
                                                  <w:marTop w:val="0"/>
                                                  <w:marBottom w:val="0"/>
                                                  <w:divBdr>
                                                    <w:top w:val="none" w:sz="0" w:space="0" w:color="auto"/>
                                                    <w:left w:val="none" w:sz="0" w:space="0" w:color="auto"/>
                                                    <w:bottom w:val="none" w:sz="0" w:space="0" w:color="auto"/>
                                                    <w:right w:val="none" w:sz="0" w:space="0" w:color="auto"/>
                                                  </w:divBdr>
                                                  <w:divsChild>
                                                    <w:div w:id="6204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728335">
      <w:bodyDiv w:val="1"/>
      <w:marLeft w:val="0"/>
      <w:marRight w:val="0"/>
      <w:marTop w:val="0"/>
      <w:marBottom w:val="0"/>
      <w:divBdr>
        <w:top w:val="none" w:sz="0" w:space="0" w:color="auto"/>
        <w:left w:val="none" w:sz="0" w:space="0" w:color="auto"/>
        <w:bottom w:val="none" w:sz="0" w:space="0" w:color="auto"/>
        <w:right w:val="none" w:sz="0" w:space="0" w:color="auto"/>
      </w:divBdr>
      <w:divsChild>
        <w:div w:id="1431660515">
          <w:marLeft w:val="0"/>
          <w:marRight w:val="0"/>
          <w:marTop w:val="0"/>
          <w:marBottom w:val="0"/>
          <w:divBdr>
            <w:top w:val="none" w:sz="0" w:space="0" w:color="auto"/>
            <w:left w:val="none" w:sz="0" w:space="0" w:color="auto"/>
            <w:bottom w:val="none" w:sz="0" w:space="0" w:color="auto"/>
            <w:right w:val="none" w:sz="0" w:space="0" w:color="auto"/>
          </w:divBdr>
          <w:divsChild>
            <w:div w:id="941571022">
              <w:marLeft w:val="0"/>
              <w:marRight w:val="0"/>
              <w:marTop w:val="0"/>
              <w:marBottom w:val="0"/>
              <w:divBdr>
                <w:top w:val="none" w:sz="0" w:space="0" w:color="auto"/>
                <w:left w:val="none" w:sz="0" w:space="0" w:color="auto"/>
                <w:bottom w:val="none" w:sz="0" w:space="0" w:color="auto"/>
                <w:right w:val="none" w:sz="0" w:space="0" w:color="auto"/>
              </w:divBdr>
              <w:divsChild>
                <w:div w:id="1026560953">
                  <w:marLeft w:val="0"/>
                  <w:marRight w:val="0"/>
                  <w:marTop w:val="0"/>
                  <w:marBottom w:val="0"/>
                  <w:divBdr>
                    <w:top w:val="none" w:sz="0" w:space="0" w:color="auto"/>
                    <w:left w:val="none" w:sz="0" w:space="0" w:color="auto"/>
                    <w:bottom w:val="none" w:sz="0" w:space="0" w:color="auto"/>
                    <w:right w:val="none" w:sz="0" w:space="0" w:color="auto"/>
                  </w:divBdr>
                  <w:divsChild>
                    <w:div w:id="2021806928">
                      <w:marLeft w:val="0"/>
                      <w:marRight w:val="0"/>
                      <w:marTop w:val="0"/>
                      <w:marBottom w:val="0"/>
                      <w:divBdr>
                        <w:top w:val="none" w:sz="0" w:space="0" w:color="auto"/>
                        <w:left w:val="none" w:sz="0" w:space="0" w:color="auto"/>
                        <w:bottom w:val="none" w:sz="0" w:space="0" w:color="auto"/>
                        <w:right w:val="none" w:sz="0" w:space="0" w:color="auto"/>
                      </w:divBdr>
                      <w:divsChild>
                        <w:div w:id="110443807">
                          <w:marLeft w:val="0"/>
                          <w:marRight w:val="0"/>
                          <w:marTop w:val="0"/>
                          <w:marBottom w:val="0"/>
                          <w:divBdr>
                            <w:top w:val="none" w:sz="0" w:space="0" w:color="auto"/>
                            <w:left w:val="none" w:sz="0" w:space="0" w:color="auto"/>
                            <w:bottom w:val="none" w:sz="0" w:space="0" w:color="auto"/>
                            <w:right w:val="none" w:sz="0" w:space="0" w:color="auto"/>
                          </w:divBdr>
                          <w:divsChild>
                            <w:div w:id="1379667312">
                              <w:marLeft w:val="0"/>
                              <w:marRight w:val="0"/>
                              <w:marTop w:val="0"/>
                              <w:marBottom w:val="0"/>
                              <w:divBdr>
                                <w:top w:val="none" w:sz="0" w:space="0" w:color="auto"/>
                                <w:left w:val="none" w:sz="0" w:space="0" w:color="auto"/>
                                <w:bottom w:val="none" w:sz="0" w:space="0" w:color="auto"/>
                                <w:right w:val="none" w:sz="0" w:space="0" w:color="auto"/>
                              </w:divBdr>
                              <w:divsChild>
                                <w:div w:id="1578595595">
                                  <w:marLeft w:val="0"/>
                                  <w:marRight w:val="0"/>
                                  <w:marTop w:val="0"/>
                                  <w:marBottom w:val="0"/>
                                  <w:divBdr>
                                    <w:top w:val="none" w:sz="0" w:space="0" w:color="auto"/>
                                    <w:left w:val="none" w:sz="0" w:space="0" w:color="auto"/>
                                    <w:bottom w:val="none" w:sz="0" w:space="0" w:color="auto"/>
                                    <w:right w:val="none" w:sz="0" w:space="0" w:color="auto"/>
                                  </w:divBdr>
                                  <w:divsChild>
                                    <w:div w:id="1389180520">
                                      <w:marLeft w:val="0"/>
                                      <w:marRight w:val="0"/>
                                      <w:marTop w:val="0"/>
                                      <w:marBottom w:val="0"/>
                                      <w:divBdr>
                                        <w:top w:val="none" w:sz="0" w:space="0" w:color="auto"/>
                                        <w:left w:val="none" w:sz="0" w:space="0" w:color="auto"/>
                                        <w:bottom w:val="none" w:sz="0" w:space="0" w:color="auto"/>
                                        <w:right w:val="none" w:sz="0" w:space="0" w:color="auto"/>
                                      </w:divBdr>
                                      <w:divsChild>
                                        <w:div w:id="1100762566">
                                          <w:marLeft w:val="0"/>
                                          <w:marRight w:val="0"/>
                                          <w:marTop w:val="0"/>
                                          <w:marBottom w:val="0"/>
                                          <w:divBdr>
                                            <w:top w:val="none" w:sz="0" w:space="0" w:color="auto"/>
                                            <w:left w:val="none" w:sz="0" w:space="0" w:color="auto"/>
                                            <w:bottom w:val="none" w:sz="0" w:space="0" w:color="auto"/>
                                            <w:right w:val="none" w:sz="0" w:space="0" w:color="auto"/>
                                          </w:divBdr>
                                          <w:divsChild>
                                            <w:div w:id="1262834655">
                                              <w:marLeft w:val="0"/>
                                              <w:marRight w:val="0"/>
                                              <w:marTop w:val="0"/>
                                              <w:marBottom w:val="120"/>
                                              <w:divBdr>
                                                <w:top w:val="single" w:sz="6" w:space="0" w:color="F5F5F5"/>
                                                <w:left w:val="single" w:sz="6" w:space="0" w:color="F5F5F5"/>
                                                <w:bottom w:val="single" w:sz="6" w:space="0" w:color="F5F5F5"/>
                                                <w:right w:val="single" w:sz="6" w:space="0" w:color="F5F5F5"/>
                                              </w:divBdr>
                                              <w:divsChild>
                                                <w:div w:id="1180703581">
                                                  <w:marLeft w:val="0"/>
                                                  <w:marRight w:val="0"/>
                                                  <w:marTop w:val="0"/>
                                                  <w:marBottom w:val="0"/>
                                                  <w:divBdr>
                                                    <w:top w:val="none" w:sz="0" w:space="0" w:color="auto"/>
                                                    <w:left w:val="none" w:sz="0" w:space="0" w:color="auto"/>
                                                    <w:bottom w:val="none" w:sz="0" w:space="0" w:color="auto"/>
                                                    <w:right w:val="none" w:sz="0" w:space="0" w:color="auto"/>
                                                  </w:divBdr>
                                                  <w:divsChild>
                                                    <w:div w:id="13834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126666">
      <w:bodyDiv w:val="1"/>
      <w:marLeft w:val="0"/>
      <w:marRight w:val="0"/>
      <w:marTop w:val="0"/>
      <w:marBottom w:val="0"/>
      <w:divBdr>
        <w:top w:val="none" w:sz="0" w:space="0" w:color="auto"/>
        <w:left w:val="none" w:sz="0" w:space="0" w:color="auto"/>
        <w:bottom w:val="none" w:sz="0" w:space="0" w:color="auto"/>
        <w:right w:val="none" w:sz="0" w:space="0" w:color="auto"/>
      </w:divBdr>
      <w:divsChild>
        <w:div w:id="111558417">
          <w:marLeft w:val="0"/>
          <w:marRight w:val="0"/>
          <w:marTop w:val="0"/>
          <w:marBottom w:val="0"/>
          <w:divBdr>
            <w:top w:val="none" w:sz="0" w:space="0" w:color="auto"/>
            <w:left w:val="none" w:sz="0" w:space="0" w:color="auto"/>
            <w:bottom w:val="none" w:sz="0" w:space="0" w:color="auto"/>
            <w:right w:val="none" w:sz="0" w:space="0" w:color="auto"/>
          </w:divBdr>
          <w:divsChild>
            <w:div w:id="275718090">
              <w:marLeft w:val="0"/>
              <w:marRight w:val="0"/>
              <w:marTop w:val="0"/>
              <w:marBottom w:val="0"/>
              <w:divBdr>
                <w:top w:val="none" w:sz="0" w:space="0" w:color="auto"/>
                <w:left w:val="none" w:sz="0" w:space="0" w:color="auto"/>
                <w:bottom w:val="none" w:sz="0" w:space="0" w:color="auto"/>
                <w:right w:val="none" w:sz="0" w:space="0" w:color="auto"/>
              </w:divBdr>
              <w:divsChild>
                <w:div w:id="750010176">
                  <w:marLeft w:val="0"/>
                  <w:marRight w:val="0"/>
                  <w:marTop w:val="0"/>
                  <w:marBottom w:val="0"/>
                  <w:divBdr>
                    <w:top w:val="none" w:sz="0" w:space="0" w:color="auto"/>
                    <w:left w:val="none" w:sz="0" w:space="0" w:color="auto"/>
                    <w:bottom w:val="none" w:sz="0" w:space="0" w:color="auto"/>
                    <w:right w:val="none" w:sz="0" w:space="0" w:color="auto"/>
                  </w:divBdr>
                  <w:divsChild>
                    <w:div w:id="1759474867">
                      <w:marLeft w:val="0"/>
                      <w:marRight w:val="0"/>
                      <w:marTop w:val="0"/>
                      <w:marBottom w:val="0"/>
                      <w:divBdr>
                        <w:top w:val="none" w:sz="0" w:space="0" w:color="auto"/>
                        <w:left w:val="none" w:sz="0" w:space="0" w:color="auto"/>
                        <w:bottom w:val="none" w:sz="0" w:space="0" w:color="auto"/>
                        <w:right w:val="none" w:sz="0" w:space="0" w:color="auto"/>
                      </w:divBdr>
                      <w:divsChild>
                        <w:div w:id="1978484850">
                          <w:marLeft w:val="0"/>
                          <w:marRight w:val="0"/>
                          <w:marTop w:val="0"/>
                          <w:marBottom w:val="0"/>
                          <w:divBdr>
                            <w:top w:val="none" w:sz="0" w:space="0" w:color="auto"/>
                            <w:left w:val="none" w:sz="0" w:space="0" w:color="auto"/>
                            <w:bottom w:val="none" w:sz="0" w:space="0" w:color="auto"/>
                            <w:right w:val="none" w:sz="0" w:space="0" w:color="auto"/>
                          </w:divBdr>
                          <w:divsChild>
                            <w:div w:id="1644775605">
                              <w:marLeft w:val="0"/>
                              <w:marRight w:val="0"/>
                              <w:marTop w:val="0"/>
                              <w:marBottom w:val="0"/>
                              <w:divBdr>
                                <w:top w:val="none" w:sz="0" w:space="0" w:color="auto"/>
                                <w:left w:val="none" w:sz="0" w:space="0" w:color="auto"/>
                                <w:bottom w:val="none" w:sz="0" w:space="0" w:color="auto"/>
                                <w:right w:val="none" w:sz="0" w:space="0" w:color="auto"/>
                              </w:divBdr>
                              <w:divsChild>
                                <w:div w:id="27606466">
                                  <w:marLeft w:val="0"/>
                                  <w:marRight w:val="0"/>
                                  <w:marTop w:val="0"/>
                                  <w:marBottom w:val="0"/>
                                  <w:divBdr>
                                    <w:top w:val="none" w:sz="0" w:space="0" w:color="auto"/>
                                    <w:left w:val="none" w:sz="0" w:space="0" w:color="auto"/>
                                    <w:bottom w:val="none" w:sz="0" w:space="0" w:color="auto"/>
                                    <w:right w:val="none" w:sz="0" w:space="0" w:color="auto"/>
                                  </w:divBdr>
                                  <w:divsChild>
                                    <w:div w:id="1848135549">
                                      <w:marLeft w:val="0"/>
                                      <w:marRight w:val="0"/>
                                      <w:marTop w:val="0"/>
                                      <w:marBottom w:val="0"/>
                                      <w:divBdr>
                                        <w:top w:val="none" w:sz="0" w:space="0" w:color="auto"/>
                                        <w:left w:val="none" w:sz="0" w:space="0" w:color="auto"/>
                                        <w:bottom w:val="none" w:sz="0" w:space="0" w:color="auto"/>
                                        <w:right w:val="none" w:sz="0" w:space="0" w:color="auto"/>
                                      </w:divBdr>
                                      <w:divsChild>
                                        <w:div w:id="212156393">
                                          <w:marLeft w:val="0"/>
                                          <w:marRight w:val="0"/>
                                          <w:marTop w:val="0"/>
                                          <w:marBottom w:val="0"/>
                                          <w:divBdr>
                                            <w:top w:val="none" w:sz="0" w:space="0" w:color="auto"/>
                                            <w:left w:val="none" w:sz="0" w:space="0" w:color="auto"/>
                                            <w:bottom w:val="none" w:sz="0" w:space="0" w:color="auto"/>
                                            <w:right w:val="none" w:sz="0" w:space="0" w:color="auto"/>
                                          </w:divBdr>
                                          <w:divsChild>
                                            <w:div w:id="1979800306">
                                              <w:marLeft w:val="0"/>
                                              <w:marRight w:val="0"/>
                                              <w:marTop w:val="0"/>
                                              <w:marBottom w:val="0"/>
                                              <w:divBdr>
                                                <w:top w:val="single" w:sz="6" w:space="0" w:color="F5F5F5"/>
                                                <w:left w:val="single" w:sz="6" w:space="0" w:color="F5F5F5"/>
                                                <w:bottom w:val="single" w:sz="6" w:space="0" w:color="F5F5F5"/>
                                                <w:right w:val="single" w:sz="6" w:space="0" w:color="F5F5F5"/>
                                              </w:divBdr>
                                              <w:divsChild>
                                                <w:div w:id="611321603">
                                                  <w:marLeft w:val="0"/>
                                                  <w:marRight w:val="0"/>
                                                  <w:marTop w:val="0"/>
                                                  <w:marBottom w:val="0"/>
                                                  <w:divBdr>
                                                    <w:top w:val="none" w:sz="0" w:space="0" w:color="auto"/>
                                                    <w:left w:val="none" w:sz="0" w:space="0" w:color="auto"/>
                                                    <w:bottom w:val="none" w:sz="0" w:space="0" w:color="auto"/>
                                                    <w:right w:val="none" w:sz="0" w:space="0" w:color="auto"/>
                                                  </w:divBdr>
                                                  <w:divsChild>
                                                    <w:div w:id="80806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823756">
      <w:bodyDiv w:val="1"/>
      <w:marLeft w:val="0"/>
      <w:marRight w:val="0"/>
      <w:marTop w:val="0"/>
      <w:marBottom w:val="0"/>
      <w:divBdr>
        <w:top w:val="none" w:sz="0" w:space="0" w:color="auto"/>
        <w:left w:val="none" w:sz="0" w:space="0" w:color="auto"/>
        <w:bottom w:val="none" w:sz="0" w:space="0" w:color="auto"/>
        <w:right w:val="none" w:sz="0" w:space="0" w:color="auto"/>
      </w:divBdr>
      <w:divsChild>
        <w:div w:id="1496340466">
          <w:marLeft w:val="0"/>
          <w:marRight w:val="0"/>
          <w:marTop w:val="0"/>
          <w:marBottom w:val="0"/>
          <w:divBdr>
            <w:top w:val="none" w:sz="0" w:space="0" w:color="auto"/>
            <w:left w:val="none" w:sz="0" w:space="0" w:color="auto"/>
            <w:bottom w:val="none" w:sz="0" w:space="0" w:color="auto"/>
            <w:right w:val="none" w:sz="0" w:space="0" w:color="auto"/>
          </w:divBdr>
          <w:divsChild>
            <w:div w:id="1761679694">
              <w:marLeft w:val="0"/>
              <w:marRight w:val="0"/>
              <w:marTop w:val="0"/>
              <w:marBottom w:val="0"/>
              <w:divBdr>
                <w:top w:val="none" w:sz="0" w:space="0" w:color="auto"/>
                <w:left w:val="none" w:sz="0" w:space="0" w:color="auto"/>
                <w:bottom w:val="none" w:sz="0" w:space="0" w:color="auto"/>
                <w:right w:val="none" w:sz="0" w:space="0" w:color="auto"/>
              </w:divBdr>
              <w:divsChild>
                <w:div w:id="1476600804">
                  <w:marLeft w:val="0"/>
                  <w:marRight w:val="0"/>
                  <w:marTop w:val="0"/>
                  <w:marBottom w:val="0"/>
                  <w:divBdr>
                    <w:top w:val="none" w:sz="0" w:space="0" w:color="auto"/>
                    <w:left w:val="none" w:sz="0" w:space="0" w:color="auto"/>
                    <w:bottom w:val="none" w:sz="0" w:space="0" w:color="auto"/>
                    <w:right w:val="none" w:sz="0" w:space="0" w:color="auto"/>
                  </w:divBdr>
                  <w:divsChild>
                    <w:div w:id="1117600250">
                      <w:marLeft w:val="0"/>
                      <w:marRight w:val="0"/>
                      <w:marTop w:val="0"/>
                      <w:marBottom w:val="0"/>
                      <w:divBdr>
                        <w:top w:val="none" w:sz="0" w:space="0" w:color="auto"/>
                        <w:left w:val="none" w:sz="0" w:space="0" w:color="auto"/>
                        <w:bottom w:val="none" w:sz="0" w:space="0" w:color="auto"/>
                        <w:right w:val="none" w:sz="0" w:space="0" w:color="auto"/>
                      </w:divBdr>
                      <w:divsChild>
                        <w:div w:id="105203312">
                          <w:marLeft w:val="0"/>
                          <w:marRight w:val="0"/>
                          <w:marTop w:val="0"/>
                          <w:marBottom w:val="0"/>
                          <w:divBdr>
                            <w:top w:val="none" w:sz="0" w:space="0" w:color="auto"/>
                            <w:left w:val="none" w:sz="0" w:space="0" w:color="auto"/>
                            <w:bottom w:val="none" w:sz="0" w:space="0" w:color="auto"/>
                            <w:right w:val="none" w:sz="0" w:space="0" w:color="auto"/>
                          </w:divBdr>
                          <w:divsChild>
                            <w:div w:id="345861908">
                              <w:marLeft w:val="0"/>
                              <w:marRight w:val="0"/>
                              <w:marTop w:val="0"/>
                              <w:marBottom w:val="0"/>
                              <w:divBdr>
                                <w:top w:val="none" w:sz="0" w:space="0" w:color="auto"/>
                                <w:left w:val="none" w:sz="0" w:space="0" w:color="auto"/>
                                <w:bottom w:val="none" w:sz="0" w:space="0" w:color="auto"/>
                                <w:right w:val="none" w:sz="0" w:space="0" w:color="auto"/>
                              </w:divBdr>
                              <w:divsChild>
                                <w:div w:id="1740208624">
                                  <w:marLeft w:val="0"/>
                                  <w:marRight w:val="0"/>
                                  <w:marTop w:val="0"/>
                                  <w:marBottom w:val="0"/>
                                  <w:divBdr>
                                    <w:top w:val="none" w:sz="0" w:space="0" w:color="auto"/>
                                    <w:left w:val="none" w:sz="0" w:space="0" w:color="auto"/>
                                    <w:bottom w:val="none" w:sz="0" w:space="0" w:color="auto"/>
                                    <w:right w:val="none" w:sz="0" w:space="0" w:color="auto"/>
                                  </w:divBdr>
                                  <w:divsChild>
                                    <w:div w:id="1981107114">
                                      <w:marLeft w:val="0"/>
                                      <w:marRight w:val="0"/>
                                      <w:marTop w:val="0"/>
                                      <w:marBottom w:val="0"/>
                                      <w:divBdr>
                                        <w:top w:val="none" w:sz="0" w:space="0" w:color="auto"/>
                                        <w:left w:val="none" w:sz="0" w:space="0" w:color="auto"/>
                                        <w:bottom w:val="none" w:sz="0" w:space="0" w:color="auto"/>
                                        <w:right w:val="none" w:sz="0" w:space="0" w:color="auto"/>
                                      </w:divBdr>
                                      <w:divsChild>
                                        <w:div w:id="611203543">
                                          <w:marLeft w:val="0"/>
                                          <w:marRight w:val="0"/>
                                          <w:marTop w:val="0"/>
                                          <w:marBottom w:val="0"/>
                                          <w:divBdr>
                                            <w:top w:val="none" w:sz="0" w:space="0" w:color="auto"/>
                                            <w:left w:val="none" w:sz="0" w:space="0" w:color="auto"/>
                                            <w:bottom w:val="none" w:sz="0" w:space="0" w:color="auto"/>
                                            <w:right w:val="none" w:sz="0" w:space="0" w:color="auto"/>
                                          </w:divBdr>
                                          <w:divsChild>
                                            <w:div w:id="89477023">
                                              <w:marLeft w:val="0"/>
                                              <w:marRight w:val="0"/>
                                              <w:marTop w:val="0"/>
                                              <w:marBottom w:val="0"/>
                                              <w:divBdr>
                                                <w:top w:val="single" w:sz="6" w:space="0" w:color="F5F5F5"/>
                                                <w:left w:val="single" w:sz="6" w:space="0" w:color="F5F5F5"/>
                                                <w:bottom w:val="single" w:sz="6" w:space="0" w:color="F5F5F5"/>
                                                <w:right w:val="single" w:sz="6" w:space="0" w:color="F5F5F5"/>
                                              </w:divBdr>
                                              <w:divsChild>
                                                <w:div w:id="238640011">
                                                  <w:marLeft w:val="0"/>
                                                  <w:marRight w:val="0"/>
                                                  <w:marTop w:val="0"/>
                                                  <w:marBottom w:val="0"/>
                                                  <w:divBdr>
                                                    <w:top w:val="none" w:sz="0" w:space="0" w:color="auto"/>
                                                    <w:left w:val="none" w:sz="0" w:space="0" w:color="auto"/>
                                                    <w:bottom w:val="none" w:sz="0" w:space="0" w:color="auto"/>
                                                    <w:right w:val="none" w:sz="0" w:space="0" w:color="auto"/>
                                                  </w:divBdr>
                                                  <w:divsChild>
                                                    <w:div w:id="17776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863872">
      <w:bodyDiv w:val="1"/>
      <w:marLeft w:val="0"/>
      <w:marRight w:val="0"/>
      <w:marTop w:val="0"/>
      <w:marBottom w:val="0"/>
      <w:divBdr>
        <w:top w:val="none" w:sz="0" w:space="0" w:color="auto"/>
        <w:left w:val="none" w:sz="0" w:space="0" w:color="auto"/>
        <w:bottom w:val="none" w:sz="0" w:space="0" w:color="auto"/>
        <w:right w:val="none" w:sz="0" w:space="0" w:color="auto"/>
      </w:divBdr>
      <w:divsChild>
        <w:div w:id="724378323">
          <w:marLeft w:val="0"/>
          <w:marRight w:val="0"/>
          <w:marTop w:val="0"/>
          <w:marBottom w:val="0"/>
          <w:divBdr>
            <w:top w:val="none" w:sz="0" w:space="0" w:color="auto"/>
            <w:left w:val="none" w:sz="0" w:space="0" w:color="auto"/>
            <w:bottom w:val="none" w:sz="0" w:space="0" w:color="auto"/>
            <w:right w:val="none" w:sz="0" w:space="0" w:color="auto"/>
          </w:divBdr>
          <w:divsChild>
            <w:div w:id="497429164">
              <w:marLeft w:val="0"/>
              <w:marRight w:val="0"/>
              <w:marTop w:val="0"/>
              <w:marBottom w:val="0"/>
              <w:divBdr>
                <w:top w:val="none" w:sz="0" w:space="0" w:color="auto"/>
                <w:left w:val="none" w:sz="0" w:space="0" w:color="auto"/>
                <w:bottom w:val="none" w:sz="0" w:space="0" w:color="auto"/>
                <w:right w:val="none" w:sz="0" w:space="0" w:color="auto"/>
              </w:divBdr>
              <w:divsChild>
                <w:div w:id="1929003353">
                  <w:marLeft w:val="0"/>
                  <w:marRight w:val="0"/>
                  <w:marTop w:val="0"/>
                  <w:marBottom w:val="0"/>
                  <w:divBdr>
                    <w:top w:val="none" w:sz="0" w:space="0" w:color="auto"/>
                    <w:left w:val="none" w:sz="0" w:space="0" w:color="auto"/>
                    <w:bottom w:val="none" w:sz="0" w:space="0" w:color="auto"/>
                    <w:right w:val="none" w:sz="0" w:space="0" w:color="auto"/>
                  </w:divBdr>
                  <w:divsChild>
                    <w:div w:id="2039620600">
                      <w:marLeft w:val="0"/>
                      <w:marRight w:val="0"/>
                      <w:marTop w:val="0"/>
                      <w:marBottom w:val="0"/>
                      <w:divBdr>
                        <w:top w:val="none" w:sz="0" w:space="0" w:color="auto"/>
                        <w:left w:val="none" w:sz="0" w:space="0" w:color="auto"/>
                        <w:bottom w:val="none" w:sz="0" w:space="0" w:color="auto"/>
                        <w:right w:val="none" w:sz="0" w:space="0" w:color="auto"/>
                      </w:divBdr>
                      <w:divsChild>
                        <w:div w:id="713045172">
                          <w:marLeft w:val="0"/>
                          <w:marRight w:val="0"/>
                          <w:marTop w:val="0"/>
                          <w:marBottom w:val="0"/>
                          <w:divBdr>
                            <w:top w:val="none" w:sz="0" w:space="0" w:color="auto"/>
                            <w:left w:val="none" w:sz="0" w:space="0" w:color="auto"/>
                            <w:bottom w:val="none" w:sz="0" w:space="0" w:color="auto"/>
                            <w:right w:val="none" w:sz="0" w:space="0" w:color="auto"/>
                          </w:divBdr>
                          <w:divsChild>
                            <w:div w:id="1379814366">
                              <w:marLeft w:val="0"/>
                              <w:marRight w:val="0"/>
                              <w:marTop w:val="0"/>
                              <w:marBottom w:val="0"/>
                              <w:divBdr>
                                <w:top w:val="none" w:sz="0" w:space="0" w:color="auto"/>
                                <w:left w:val="none" w:sz="0" w:space="0" w:color="auto"/>
                                <w:bottom w:val="none" w:sz="0" w:space="0" w:color="auto"/>
                                <w:right w:val="none" w:sz="0" w:space="0" w:color="auto"/>
                              </w:divBdr>
                              <w:divsChild>
                                <w:div w:id="1816217000">
                                  <w:marLeft w:val="0"/>
                                  <w:marRight w:val="0"/>
                                  <w:marTop w:val="0"/>
                                  <w:marBottom w:val="0"/>
                                  <w:divBdr>
                                    <w:top w:val="none" w:sz="0" w:space="0" w:color="auto"/>
                                    <w:left w:val="none" w:sz="0" w:space="0" w:color="auto"/>
                                    <w:bottom w:val="none" w:sz="0" w:space="0" w:color="auto"/>
                                    <w:right w:val="none" w:sz="0" w:space="0" w:color="auto"/>
                                  </w:divBdr>
                                  <w:divsChild>
                                    <w:div w:id="520585067">
                                      <w:marLeft w:val="0"/>
                                      <w:marRight w:val="0"/>
                                      <w:marTop w:val="0"/>
                                      <w:marBottom w:val="0"/>
                                      <w:divBdr>
                                        <w:top w:val="none" w:sz="0" w:space="0" w:color="auto"/>
                                        <w:left w:val="none" w:sz="0" w:space="0" w:color="auto"/>
                                        <w:bottom w:val="none" w:sz="0" w:space="0" w:color="auto"/>
                                        <w:right w:val="none" w:sz="0" w:space="0" w:color="auto"/>
                                      </w:divBdr>
                                      <w:divsChild>
                                        <w:div w:id="1716275850">
                                          <w:marLeft w:val="0"/>
                                          <w:marRight w:val="0"/>
                                          <w:marTop w:val="0"/>
                                          <w:marBottom w:val="0"/>
                                          <w:divBdr>
                                            <w:top w:val="none" w:sz="0" w:space="0" w:color="auto"/>
                                            <w:left w:val="none" w:sz="0" w:space="0" w:color="auto"/>
                                            <w:bottom w:val="none" w:sz="0" w:space="0" w:color="auto"/>
                                            <w:right w:val="none" w:sz="0" w:space="0" w:color="auto"/>
                                          </w:divBdr>
                                          <w:divsChild>
                                            <w:div w:id="606083720">
                                              <w:marLeft w:val="0"/>
                                              <w:marRight w:val="0"/>
                                              <w:marTop w:val="0"/>
                                              <w:marBottom w:val="120"/>
                                              <w:divBdr>
                                                <w:top w:val="single" w:sz="6" w:space="0" w:color="F5F5F5"/>
                                                <w:left w:val="single" w:sz="6" w:space="0" w:color="F5F5F5"/>
                                                <w:bottom w:val="single" w:sz="6" w:space="0" w:color="F5F5F5"/>
                                                <w:right w:val="single" w:sz="6" w:space="0" w:color="F5F5F5"/>
                                              </w:divBdr>
                                              <w:divsChild>
                                                <w:div w:id="1578830903">
                                                  <w:marLeft w:val="0"/>
                                                  <w:marRight w:val="0"/>
                                                  <w:marTop w:val="0"/>
                                                  <w:marBottom w:val="0"/>
                                                  <w:divBdr>
                                                    <w:top w:val="none" w:sz="0" w:space="0" w:color="auto"/>
                                                    <w:left w:val="none" w:sz="0" w:space="0" w:color="auto"/>
                                                    <w:bottom w:val="none" w:sz="0" w:space="0" w:color="auto"/>
                                                    <w:right w:val="none" w:sz="0" w:space="0" w:color="auto"/>
                                                  </w:divBdr>
                                                  <w:divsChild>
                                                    <w:div w:id="170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05892">
      <w:bodyDiv w:val="1"/>
      <w:marLeft w:val="0"/>
      <w:marRight w:val="0"/>
      <w:marTop w:val="0"/>
      <w:marBottom w:val="0"/>
      <w:divBdr>
        <w:top w:val="none" w:sz="0" w:space="0" w:color="auto"/>
        <w:left w:val="none" w:sz="0" w:space="0" w:color="auto"/>
        <w:bottom w:val="none" w:sz="0" w:space="0" w:color="auto"/>
        <w:right w:val="none" w:sz="0" w:space="0" w:color="auto"/>
      </w:divBdr>
      <w:divsChild>
        <w:div w:id="1120882050">
          <w:marLeft w:val="0"/>
          <w:marRight w:val="0"/>
          <w:marTop w:val="0"/>
          <w:marBottom w:val="0"/>
          <w:divBdr>
            <w:top w:val="none" w:sz="0" w:space="0" w:color="auto"/>
            <w:left w:val="none" w:sz="0" w:space="0" w:color="auto"/>
            <w:bottom w:val="none" w:sz="0" w:space="0" w:color="auto"/>
            <w:right w:val="none" w:sz="0" w:space="0" w:color="auto"/>
          </w:divBdr>
          <w:divsChild>
            <w:div w:id="391151023">
              <w:marLeft w:val="0"/>
              <w:marRight w:val="0"/>
              <w:marTop w:val="0"/>
              <w:marBottom w:val="0"/>
              <w:divBdr>
                <w:top w:val="none" w:sz="0" w:space="0" w:color="auto"/>
                <w:left w:val="none" w:sz="0" w:space="0" w:color="auto"/>
                <w:bottom w:val="none" w:sz="0" w:space="0" w:color="auto"/>
                <w:right w:val="none" w:sz="0" w:space="0" w:color="auto"/>
              </w:divBdr>
              <w:divsChild>
                <w:div w:id="267586097">
                  <w:marLeft w:val="0"/>
                  <w:marRight w:val="0"/>
                  <w:marTop w:val="0"/>
                  <w:marBottom w:val="0"/>
                  <w:divBdr>
                    <w:top w:val="none" w:sz="0" w:space="0" w:color="auto"/>
                    <w:left w:val="none" w:sz="0" w:space="0" w:color="auto"/>
                    <w:bottom w:val="none" w:sz="0" w:space="0" w:color="auto"/>
                    <w:right w:val="none" w:sz="0" w:space="0" w:color="auto"/>
                  </w:divBdr>
                  <w:divsChild>
                    <w:div w:id="1110781348">
                      <w:marLeft w:val="0"/>
                      <w:marRight w:val="0"/>
                      <w:marTop w:val="0"/>
                      <w:marBottom w:val="0"/>
                      <w:divBdr>
                        <w:top w:val="none" w:sz="0" w:space="0" w:color="auto"/>
                        <w:left w:val="none" w:sz="0" w:space="0" w:color="auto"/>
                        <w:bottom w:val="none" w:sz="0" w:space="0" w:color="auto"/>
                        <w:right w:val="none" w:sz="0" w:space="0" w:color="auto"/>
                      </w:divBdr>
                      <w:divsChild>
                        <w:div w:id="452017401">
                          <w:marLeft w:val="0"/>
                          <w:marRight w:val="0"/>
                          <w:marTop w:val="0"/>
                          <w:marBottom w:val="0"/>
                          <w:divBdr>
                            <w:top w:val="none" w:sz="0" w:space="0" w:color="auto"/>
                            <w:left w:val="none" w:sz="0" w:space="0" w:color="auto"/>
                            <w:bottom w:val="none" w:sz="0" w:space="0" w:color="auto"/>
                            <w:right w:val="none" w:sz="0" w:space="0" w:color="auto"/>
                          </w:divBdr>
                          <w:divsChild>
                            <w:div w:id="212354187">
                              <w:marLeft w:val="0"/>
                              <w:marRight w:val="0"/>
                              <w:marTop w:val="0"/>
                              <w:marBottom w:val="0"/>
                              <w:divBdr>
                                <w:top w:val="none" w:sz="0" w:space="0" w:color="auto"/>
                                <w:left w:val="none" w:sz="0" w:space="0" w:color="auto"/>
                                <w:bottom w:val="none" w:sz="0" w:space="0" w:color="auto"/>
                                <w:right w:val="none" w:sz="0" w:space="0" w:color="auto"/>
                              </w:divBdr>
                              <w:divsChild>
                                <w:div w:id="39668952">
                                  <w:marLeft w:val="0"/>
                                  <w:marRight w:val="0"/>
                                  <w:marTop w:val="0"/>
                                  <w:marBottom w:val="0"/>
                                  <w:divBdr>
                                    <w:top w:val="none" w:sz="0" w:space="0" w:color="auto"/>
                                    <w:left w:val="none" w:sz="0" w:space="0" w:color="auto"/>
                                    <w:bottom w:val="none" w:sz="0" w:space="0" w:color="auto"/>
                                    <w:right w:val="none" w:sz="0" w:space="0" w:color="auto"/>
                                  </w:divBdr>
                                  <w:divsChild>
                                    <w:div w:id="1674913358">
                                      <w:marLeft w:val="0"/>
                                      <w:marRight w:val="0"/>
                                      <w:marTop w:val="0"/>
                                      <w:marBottom w:val="0"/>
                                      <w:divBdr>
                                        <w:top w:val="none" w:sz="0" w:space="0" w:color="auto"/>
                                        <w:left w:val="none" w:sz="0" w:space="0" w:color="auto"/>
                                        <w:bottom w:val="none" w:sz="0" w:space="0" w:color="auto"/>
                                        <w:right w:val="none" w:sz="0" w:space="0" w:color="auto"/>
                                      </w:divBdr>
                                      <w:divsChild>
                                        <w:div w:id="1917861495">
                                          <w:marLeft w:val="0"/>
                                          <w:marRight w:val="0"/>
                                          <w:marTop w:val="0"/>
                                          <w:marBottom w:val="0"/>
                                          <w:divBdr>
                                            <w:top w:val="none" w:sz="0" w:space="0" w:color="auto"/>
                                            <w:left w:val="none" w:sz="0" w:space="0" w:color="auto"/>
                                            <w:bottom w:val="none" w:sz="0" w:space="0" w:color="auto"/>
                                            <w:right w:val="none" w:sz="0" w:space="0" w:color="auto"/>
                                          </w:divBdr>
                                          <w:divsChild>
                                            <w:div w:id="378821404">
                                              <w:marLeft w:val="0"/>
                                              <w:marRight w:val="0"/>
                                              <w:marTop w:val="0"/>
                                              <w:marBottom w:val="120"/>
                                              <w:divBdr>
                                                <w:top w:val="single" w:sz="6" w:space="0" w:color="F5F5F5"/>
                                                <w:left w:val="single" w:sz="6" w:space="0" w:color="F5F5F5"/>
                                                <w:bottom w:val="single" w:sz="6" w:space="0" w:color="F5F5F5"/>
                                                <w:right w:val="single" w:sz="6" w:space="0" w:color="F5F5F5"/>
                                              </w:divBdr>
                                              <w:divsChild>
                                                <w:div w:id="357315591">
                                                  <w:marLeft w:val="0"/>
                                                  <w:marRight w:val="0"/>
                                                  <w:marTop w:val="0"/>
                                                  <w:marBottom w:val="0"/>
                                                  <w:divBdr>
                                                    <w:top w:val="none" w:sz="0" w:space="0" w:color="auto"/>
                                                    <w:left w:val="none" w:sz="0" w:space="0" w:color="auto"/>
                                                    <w:bottom w:val="none" w:sz="0" w:space="0" w:color="auto"/>
                                                    <w:right w:val="none" w:sz="0" w:space="0" w:color="auto"/>
                                                  </w:divBdr>
                                                  <w:divsChild>
                                                    <w:div w:id="11682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460820">
      <w:bodyDiv w:val="1"/>
      <w:marLeft w:val="0"/>
      <w:marRight w:val="0"/>
      <w:marTop w:val="0"/>
      <w:marBottom w:val="0"/>
      <w:divBdr>
        <w:top w:val="none" w:sz="0" w:space="0" w:color="auto"/>
        <w:left w:val="none" w:sz="0" w:space="0" w:color="auto"/>
        <w:bottom w:val="none" w:sz="0" w:space="0" w:color="auto"/>
        <w:right w:val="none" w:sz="0" w:space="0" w:color="auto"/>
      </w:divBdr>
      <w:divsChild>
        <w:div w:id="1676155109">
          <w:marLeft w:val="0"/>
          <w:marRight w:val="0"/>
          <w:marTop w:val="0"/>
          <w:marBottom w:val="0"/>
          <w:divBdr>
            <w:top w:val="none" w:sz="0" w:space="0" w:color="auto"/>
            <w:left w:val="none" w:sz="0" w:space="0" w:color="auto"/>
            <w:bottom w:val="none" w:sz="0" w:space="0" w:color="auto"/>
            <w:right w:val="none" w:sz="0" w:space="0" w:color="auto"/>
          </w:divBdr>
          <w:divsChild>
            <w:div w:id="1426148840">
              <w:marLeft w:val="0"/>
              <w:marRight w:val="0"/>
              <w:marTop w:val="0"/>
              <w:marBottom w:val="0"/>
              <w:divBdr>
                <w:top w:val="none" w:sz="0" w:space="0" w:color="auto"/>
                <w:left w:val="none" w:sz="0" w:space="0" w:color="auto"/>
                <w:bottom w:val="none" w:sz="0" w:space="0" w:color="auto"/>
                <w:right w:val="none" w:sz="0" w:space="0" w:color="auto"/>
              </w:divBdr>
              <w:divsChild>
                <w:div w:id="1029259090">
                  <w:marLeft w:val="0"/>
                  <w:marRight w:val="0"/>
                  <w:marTop w:val="0"/>
                  <w:marBottom w:val="0"/>
                  <w:divBdr>
                    <w:top w:val="none" w:sz="0" w:space="0" w:color="auto"/>
                    <w:left w:val="none" w:sz="0" w:space="0" w:color="auto"/>
                    <w:bottom w:val="none" w:sz="0" w:space="0" w:color="auto"/>
                    <w:right w:val="none" w:sz="0" w:space="0" w:color="auto"/>
                  </w:divBdr>
                  <w:divsChild>
                    <w:div w:id="1726371664">
                      <w:marLeft w:val="0"/>
                      <w:marRight w:val="0"/>
                      <w:marTop w:val="0"/>
                      <w:marBottom w:val="0"/>
                      <w:divBdr>
                        <w:top w:val="none" w:sz="0" w:space="0" w:color="auto"/>
                        <w:left w:val="none" w:sz="0" w:space="0" w:color="auto"/>
                        <w:bottom w:val="none" w:sz="0" w:space="0" w:color="auto"/>
                        <w:right w:val="none" w:sz="0" w:space="0" w:color="auto"/>
                      </w:divBdr>
                      <w:divsChild>
                        <w:div w:id="948896938">
                          <w:marLeft w:val="0"/>
                          <w:marRight w:val="0"/>
                          <w:marTop w:val="0"/>
                          <w:marBottom w:val="0"/>
                          <w:divBdr>
                            <w:top w:val="none" w:sz="0" w:space="0" w:color="auto"/>
                            <w:left w:val="none" w:sz="0" w:space="0" w:color="auto"/>
                            <w:bottom w:val="none" w:sz="0" w:space="0" w:color="auto"/>
                            <w:right w:val="none" w:sz="0" w:space="0" w:color="auto"/>
                          </w:divBdr>
                          <w:divsChild>
                            <w:div w:id="1991984765">
                              <w:marLeft w:val="0"/>
                              <w:marRight w:val="0"/>
                              <w:marTop w:val="0"/>
                              <w:marBottom w:val="0"/>
                              <w:divBdr>
                                <w:top w:val="none" w:sz="0" w:space="0" w:color="auto"/>
                                <w:left w:val="none" w:sz="0" w:space="0" w:color="auto"/>
                                <w:bottom w:val="none" w:sz="0" w:space="0" w:color="auto"/>
                                <w:right w:val="none" w:sz="0" w:space="0" w:color="auto"/>
                              </w:divBdr>
                              <w:divsChild>
                                <w:div w:id="1942953676">
                                  <w:marLeft w:val="0"/>
                                  <w:marRight w:val="0"/>
                                  <w:marTop w:val="0"/>
                                  <w:marBottom w:val="0"/>
                                  <w:divBdr>
                                    <w:top w:val="none" w:sz="0" w:space="0" w:color="auto"/>
                                    <w:left w:val="none" w:sz="0" w:space="0" w:color="auto"/>
                                    <w:bottom w:val="none" w:sz="0" w:space="0" w:color="auto"/>
                                    <w:right w:val="none" w:sz="0" w:space="0" w:color="auto"/>
                                  </w:divBdr>
                                  <w:divsChild>
                                    <w:div w:id="1291521261">
                                      <w:marLeft w:val="0"/>
                                      <w:marRight w:val="0"/>
                                      <w:marTop w:val="0"/>
                                      <w:marBottom w:val="0"/>
                                      <w:divBdr>
                                        <w:top w:val="none" w:sz="0" w:space="0" w:color="auto"/>
                                        <w:left w:val="none" w:sz="0" w:space="0" w:color="auto"/>
                                        <w:bottom w:val="none" w:sz="0" w:space="0" w:color="auto"/>
                                        <w:right w:val="none" w:sz="0" w:space="0" w:color="auto"/>
                                      </w:divBdr>
                                      <w:divsChild>
                                        <w:div w:id="1478767778">
                                          <w:marLeft w:val="0"/>
                                          <w:marRight w:val="0"/>
                                          <w:marTop w:val="0"/>
                                          <w:marBottom w:val="0"/>
                                          <w:divBdr>
                                            <w:top w:val="none" w:sz="0" w:space="0" w:color="auto"/>
                                            <w:left w:val="none" w:sz="0" w:space="0" w:color="auto"/>
                                            <w:bottom w:val="none" w:sz="0" w:space="0" w:color="auto"/>
                                            <w:right w:val="none" w:sz="0" w:space="0" w:color="auto"/>
                                          </w:divBdr>
                                          <w:divsChild>
                                            <w:div w:id="2041008323">
                                              <w:marLeft w:val="0"/>
                                              <w:marRight w:val="0"/>
                                              <w:marTop w:val="0"/>
                                              <w:marBottom w:val="0"/>
                                              <w:divBdr>
                                                <w:top w:val="single" w:sz="6" w:space="0" w:color="F5F5F5"/>
                                                <w:left w:val="single" w:sz="6" w:space="0" w:color="F5F5F5"/>
                                                <w:bottom w:val="single" w:sz="6" w:space="0" w:color="F5F5F5"/>
                                                <w:right w:val="single" w:sz="6" w:space="0" w:color="F5F5F5"/>
                                              </w:divBdr>
                                              <w:divsChild>
                                                <w:div w:id="550074690">
                                                  <w:marLeft w:val="0"/>
                                                  <w:marRight w:val="0"/>
                                                  <w:marTop w:val="0"/>
                                                  <w:marBottom w:val="0"/>
                                                  <w:divBdr>
                                                    <w:top w:val="none" w:sz="0" w:space="0" w:color="auto"/>
                                                    <w:left w:val="none" w:sz="0" w:space="0" w:color="auto"/>
                                                    <w:bottom w:val="none" w:sz="0" w:space="0" w:color="auto"/>
                                                    <w:right w:val="none" w:sz="0" w:space="0" w:color="auto"/>
                                                  </w:divBdr>
                                                  <w:divsChild>
                                                    <w:div w:id="19242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150839">
      <w:bodyDiv w:val="1"/>
      <w:marLeft w:val="0"/>
      <w:marRight w:val="0"/>
      <w:marTop w:val="0"/>
      <w:marBottom w:val="0"/>
      <w:divBdr>
        <w:top w:val="none" w:sz="0" w:space="0" w:color="auto"/>
        <w:left w:val="none" w:sz="0" w:space="0" w:color="auto"/>
        <w:bottom w:val="none" w:sz="0" w:space="0" w:color="auto"/>
        <w:right w:val="none" w:sz="0" w:space="0" w:color="auto"/>
      </w:divBdr>
      <w:divsChild>
        <w:div w:id="1573194183">
          <w:marLeft w:val="0"/>
          <w:marRight w:val="0"/>
          <w:marTop w:val="0"/>
          <w:marBottom w:val="0"/>
          <w:divBdr>
            <w:top w:val="none" w:sz="0" w:space="0" w:color="auto"/>
            <w:left w:val="none" w:sz="0" w:space="0" w:color="auto"/>
            <w:bottom w:val="none" w:sz="0" w:space="0" w:color="auto"/>
            <w:right w:val="none" w:sz="0" w:space="0" w:color="auto"/>
          </w:divBdr>
          <w:divsChild>
            <w:div w:id="718241119">
              <w:marLeft w:val="0"/>
              <w:marRight w:val="0"/>
              <w:marTop w:val="0"/>
              <w:marBottom w:val="0"/>
              <w:divBdr>
                <w:top w:val="none" w:sz="0" w:space="0" w:color="auto"/>
                <w:left w:val="none" w:sz="0" w:space="0" w:color="auto"/>
                <w:bottom w:val="none" w:sz="0" w:space="0" w:color="auto"/>
                <w:right w:val="none" w:sz="0" w:space="0" w:color="auto"/>
              </w:divBdr>
              <w:divsChild>
                <w:div w:id="1665477689">
                  <w:marLeft w:val="0"/>
                  <w:marRight w:val="0"/>
                  <w:marTop w:val="0"/>
                  <w:marBottom w:val="0"/>
                  <w:divBdr>
                    <w:top w:val="none" w:sz="0" w:space="0" w:color="auto"/>
                    <w:left w:val="none" w:sz="0" w:space="0" w:color="auto"/>
                    <w:bottom w:val="none" w:sz="0" w:space="0" w:color="auto"/>
                    <w:right w:val="none" w:sz="0" w:space="0" w:color="auto"/>
                  </w:divBdr>
                  <w:divsChild>
                    <w:div w:id="911232378">
                      <w:marLeft w:val="0"/>
                      <w:marRight w:val="0"/>
                      <w:marTop w:val="0"/>
                      <w:marBottom w:val="0"/>
                      <w:divBdr>
                        <w:top w:val="none" w:sz="0" w:space="0" w:color="auto"/>
                        <w:left w:val="none" w:sz="0" w:space="0" w:color="auto"/>
                        <w:bottom w:val="none" w:sz="0" w:space="0" w:color="auto"/>
                        <w:right w:val="none" w:sz="0" w:space="0" w:color="auto"/>
                      </w:divBdr>
                      <w:divsChild>
                        <w:div w:id="347945529">
                          <w:marLeft w:val="0"/>
                          <w:marRight w:val="0"/>
                          <w:marTop w:val="0"/>
                          <w:marBottom w:val="0"/>
                          <w:divBdr>
                            <w:top w:val="none" w:sz="0" w:space="0" w:color="auto"/>
                            <w:left w:val="none" w:sz="0" w:space="0" w:color="auto"/>
                            <w:bottom w:val="none" w:sz="0" w:space="0" w:color="auto"/>
                            <w:right w:val="none" w:sz="0" w:space="0" w:color="auto"/>
                          </w:divBdr>
                          <w:divsChild>
                            <w:div w:id="107742776">
                              <w:marLeft w:val="0"/>
                              <w:marRight w:val="0"/>
                              <w:marTop w:val="0"/>
                              <w:marBottom w:val="0"/>
                              <w:divBdr>
                                <w:top w:val="none" w:sz="0" w:space="0" w:color="auto"/>
                                <w:left w:val="none" w:sz="0" w:space="0" w:color="auto"/>
                                <w:bottom w:val="none" w:sz="0" w:space="0" w:color="auto"/>
                                <w:right w:val="none" w:sz="0" w:space="0" w:color="auto"/>
                              </w:divBdr>
                              <w:divsChild>
                                <w:div w:id="2015568575">
                                  <w:marLeft w:val="0"/>
                                  <w:marRight w:val="0"/>
                                  <w:marTop w:val="0"/>
                                  <w:marBottom w:val="0"/>
                                  <w:divBdr>
                                    <w:top w:val="none" w:sz="0" w:space="0" w:color="auto"/>
                                    <w:left w:val="none" w:sz="0" w:space="0" w:color="auto"/>
                                    <w:bottom w:val="none" w:sz="0" w:space="0" w:color="auto"/>
                                    <w:right w:val="none" w:sz="0" w:space="0" w:color="auto"/>
                                  </w:divBdr>
                                  <w:divsChild>
                                    <w:div w:id="1254123750">
                                      <w:marLeft w:val="0"/>
                                      <w:marRight w:val="0"/>
                                      <w:marTop w:val="0"/>
                                      <w:marBottom w:val="0"/>
                                      <w:divBdr>
                                        <w:top w:val="none" w:sz="0" w:space="0" w:color="auto"/>
                                        <w:left w:val="none" w:sz="0" w:space="0" w:color="auto"/>
                                        <w:bottom w:val="none" w:sz="0" w:space="0" w:color="auto"/>
                                        <w:right w:val="none" w:sz="0" w:space="0" w:color="auto"/>
                                      </w:divBdr>
                                      <w:divsChild>
                                        <w:div w:id="1963220637">
                                          <w:marLeft w:val="0"/>
                                          <w:marRight w:val="0"/>
                                          <w:marTop w:val="0"/>
                                          <w:marBottom w:val="0"/>
                                          <w:divBdr>
                                            <w:top w:val="none" w:sz="0" w:space="0" w:color="auto"/>
                                            <w:left w:val="none" w:sz="0" w:space="0" w:color="auto"/>
                                            <w:bottom w:val="none" w:sz="0" w:space="0" w:color="auto"/>
                                            <w:right w:val="none" w:sz="0" w:space="0" w:color="auto"/>
                                          </w:divBdr>
                                          <w:divsChild>
                                            <w:div w:id="1220282195">
                                              <w:marLeft w:val="0"/>
                                              <w:marRight w:val="0"/>
                                              <w:marTop w:val="0"/>
                                              <w:marBottom w:val="0"/>
                                              <w:divBdr>
                                                <w:top w:val="single" w:sz="6" w:space="0" w:color="F5F5F5"/>
                                                <w:left w:val="single" w:sz="6" w:space="0" w:color="F5F5F5"/>
                                                <w:bottom w:val="single" w:sz="6" w:space="0" w:color="F5F5F5"/>
                                                <w:right w:val="single" w:sz="6" w:space="0" w:color="F5F5F5"/>
                                              </w:divBdr>
                                              <w:divsChild>
                                                <w:div w:id="563757950">
                                                  <w:marLeft w:val="0"/>
                                                  <w:marRight w:val="0"/>
                                                  <w:marTop w:val="0"/>
                                                  <w:marBottom w:val="0"/>
                                                  <w:divBdr>
                                                    <w:top w:val="none" w:sz="0" w:space="0" w:color="auto"/>
                                                    <w:left w:val="none" w:sz="0" w:space="0" w:color="auto"/>
                                                    <w:bottom w:val="none" w:sz="0" w:space="0" w:color="auto"/>
                                                    <w:right w:val="none" w:sz="0" w:space="0" w:color="auto"/>
                                                  </w:divBdr>
                                                  <w:divsChild>
                                                    <w:div w:id="9609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537958">
      <w:bodyDiv w:val="1"/>
      <w:marLeft w:val="0"/>
      <w:marRight w:val="0"/>
      <w:marTop w:val="0"/>
      <w:marBottom w:val="0"/>
      <w:divBdr>
        <w:top w:val="none" w:sz="0" w:space="0" w:color="auto"/>
        <w:left w:val="none" w:sz="0" w:space="0" w:color="auto"/>
        <w:bottom w:val="none" w:sz="0" w:space="0" w:color="auto"/>
        <w:right w:val="none" w:sz="0" w:space="0" w:color="auto"/>
      </w:divBdr>
      <w:divsChild>
        <w:div w:id="1262370477">
          <w:marLeft w:val="0"/>
          <w:marRight w:val="0"/>
          <w:marTop w:val="0"/>
          <w:marBottom w:val="0"/>
          <w:divBdr>
            <w:top w:val="none" w:sz="0" w:space="0" w:color="auto"/>
            <w:left w:val="none" w:sz="0" w:space="0" w:color="auto"/>
            <w:bottom w:val="none" w:sz="0" w:space="0" w:color="auto"/>
            <w:right w:val="none" w:sz="0" w:space="0" w:color="auto"/>
          </w:divBdr>
          <w:divsChild>
            <w:div w:id="672955666">
              <w:marLeft w:val="0"/>
              <w:marRight w:val="0"/>
              <w:marTop w:val="0"/>
              <w:marBottom w:val="0"/>
              <w:divBdr>
                <w:top w:val="none" w:sz="0" w:space="0" w:color="auto"/>
                <w:left w:val="none" w:sz="0" w:space="0" w:color="auto"/>
                <w:bottom w:val="none" w:sz="0" w:space="0" w:color="auto"/>
                <w:right w:val="none" w:sz="0" w:space="0" w:color="auto"/>
              </w:divBdr>
              <w:divsChild>
                <w:div w:id="1608275024">
                  <w:marLeft w:val="0"/>
                  <w:marRight w:val="0"/>
                  <w:marTop w:val="0"/>
                  <w:marBottom w:val="0"/>
                  <w:divBdr>
                    <w:top w:val="none" w:sz="0" w:space="0" w:color="auto"/>
                    <w:left w:val="none" w:sz="0" w:space="0" w:color="auto"/>
                    <w:bottom w:val="none" w:sz="0" w:space="0" w:color="auto"/>
                    <w:right w:val="none" w:sz="0" w:space="0" w:color="auto"/>
                  </w:divBdr>
                  <w:divsChild>
                    <w:div w:id="1493835350">
                      <w:marLeft w:val="0"/>
                      <w:marRight w:val="0"/>
                      <w:marTop w:val="0"/>
                      <w:marBottom w:val="0"/>
                      <w:divBdr>
                        <w:top w:val="none" w:sz="0" w:space="0" w:color="auto"/>
                        <w:left w:val="none" w:sz="0" w:space="0" w:color="auto"/>
                        <w:bottom w:val="none" w:sz="0" w:space="0" w:color="auto"/>
                        <w:right w:val="none" w:sz="0" w:space="0" w:color="auto"/>
                      </w:divBdr>
                      <w:divsChild>
                        <w:div w:id="2019697035">
                          <w:marLeft w:val="0"/>
                          <w:marRight w:val="0"/>
                          <w:marTop w:val="0"/>
                          <w:marBottom w:val="0"/>
                          <w:divBdr>
                            <w:top w:val="none" w:sz="0" w:space="0" w:color="auto"/>
                            <w:left w:val="none" w:sz="0" w:space="0" w:color="auto"/>
                            <w:bottom w:val="none" w:sz="0" w:space="0" w:color="auto"/>
                            <w:right w:val="none" w:sz="0" w:space="0" w:color="auto"/>
                          </w:divBdr>
                          <w:divsChild>
                            <w:div w:id="659696319">
                              <w:marLeft w:val="0"/>
                              <w:marRight w:val="0"/>
                              <w:marTop w:val="0"/>
                              <w:marBottom w:val="0"/>
                              <w:divBdr>
                                <w:top w:val="none" w:sz="0" w:space="0" w:color="auto"/>
                                <w:left w:val="none" w:sz="0" w:space="0" w:color="auto"/>
                                <w:bottom w:val="none" w:sz="0" w:space="0" w:color="auto"/>
                                <w:right w:val="none" w:sz="0" w:space="0" w:color="auto"/>
                              </w:divBdr>
                              <w:divsChild>
                                <w:div w:id="1842966754">
                                  <w:marLeft w:val="0"/>
                                  <w:marRight w:val="0"/>
                                  <w:marTop w:val="0"/>
                                  <w:marBottom w:val="0"/>
                                  <w:divBdr>
                                    <w:top w:val="none" w:sz="0" w:space="0" w:color="auto"/>
                                    <w:left w:val="none" w:sz="0" w:space="0" w:color="auto"/>
                                    <w:bottom w:val="none" w:sz="0" w:space="0" w:color="auto"/>
                                    <w:right w:val="none" w:sz="0" w:space="0" w:color="auto"/>
                                  </w:divBdr>
                                  <w:divsChild>
                                    <w:div w:id="1723863955">
                                      <w:marLeft w:val="0"/>
                                      <w:marRight w:val="0"/>
                                      <w:marTop w:val="0"/>
                                      <w:marBottom w:val="0"/>
                                      <w:divBdr>
                                        <w:top w:val="none" w:sz="0" w:space="0" w:color="auto"/>
                                        <w:left w:val="none" w:sz="0" w:space="0" w:color="auto"/>
                                        <w:bottom w:val="none" w:sz="0" w:space="0" w:color="auto"/>
                                        <w:right w:val="none" w:sz="0" w:space="0" w:color="auto"/>
                                      </w:divBdr>
                                      <w:divsChild>
                                        <w:div w:id="769200519">
                                          <w:marLeft w:val="0"/>
                                          <w:marRight w:val="0"/>
                                          <w:marTop w:val="0"/>
                                          <w:marBottom w:val="0"/>
                                          <w:divBdr>
                                            <w:top w:val="none" w:sz="0" w:space="0" w:color="auto"/>
                                            <w:left w:val="none" w:sz="0" w:space="0" w:color="auto"/>
                                            <w:bottom w:val="none" w:sz="0" w:space="0" w:color="auto"/>
                                            <w:right w:val="none" w:sz="0" w:space="0" w:color="auto"/>
                                          </w:divBdr>
                                          <w:divsChild>
                                            <w:div w:id="2047219521">
                                              <w:marLeft w:val="0"/>
                                              <w:marRight w:val="0"/>
                                              <w:marTop w:val="0"/>
                                              <w:marBottom w:val="0"/>
                                              <w:divBdr>
                                                <w:top w:val="single" w:sz="6" w:space="0" w:color="F5F5F5"/>
                                                <w:left w:val="single" w:sz="6" w:space="0" w:color="F5F5F5"/>
                                                <w:bottom w:val="single" w:sz="6" w:space="0" w:color="F5F5F5"/>
                                                <w:right w:val="single" w:sz="6" w:space="0" w:color="F5F5F5"/>
                                              </w:divBdr>
                                              <w:divsChild>
                                                <w:div w:id="1587497122">
                                                  <w:marLeft w:val="0"/>
                                                  <w:marRight w:val="0"/>
                                                  <w:marTop w:val="0"/>
                                                  <w:marBottom w:val="0"/>
                                                  <w:divBdr>
                                                    <w:top w:val="none" w:sz="0" w:space="0" w:color="auto"/>
                                                    <w:left w:val="none" w:sz="0" w:space="0" w:color="auto"/>
                                                    <w:bottom w:val="none" w:sz="0" w:space="0" w:color="auto"/>
                                                    <w:right w:val="none" w:sz="0" w:space="0" w:color="auto"/>
                                                  </w:divBdr>
                                                  <w:divsChild>
                                                    <w:div w:id="3195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811590">
      <w:bodyDiv w:val="1"/>
      <w:marLeft w:val="0"/>
      <w:marRight w:val="0"/>
      <w:marTop w:val="0"/>
      <w:marBottom w:val="0"/>
      <w:divBdr>
        <w:top w:val="none" w:sz="0" w:space="0" w:color="auto"/>
        <w:left w:val="none" w:sz="0" w:space="0" w:color="auto"/>
        <w:bottom w:val="none" w:sz="0" w:space="0" w:color="auto"/>
        <w:right w:val="none" w:sz="0" w:space="0" w:color="auto"/>
      </w:divBdr>
      <w:divsChild>
        <w:div w:id="528763983">
          <w:marLeft w:val="0"/>
          <w:marRight w:val="0"/>
          <w:marTop w:val="0"/>
          <w:marBottom w:val="0"/>
          <w:divBdr>
            <w:top w:val="none" w:sz="0" w:space="0" w:color="auto"/>
            <w:left w:val="none" w:sz="0" w:space="0" w:color="auto"/>
            <w:bottom w:val="none" w:sz="0" w:space="0" w:color="auto"/>
            <w:right w:val="none" w:sz="0" w:space="0" w:color="auto"/>
          </w:divBdr>
          <w:divsChild>
            <w:div w:id="1667900643">
              <w:marLeft w:val="0"/>
              <w:marRight w:val="0"/>
              <w:marTop w:val="0"/>
              <w:marBottom w:val="0"/>
              <w:divBdr>
                <w:top w:val="none" w:sz="0" w:space="0" w:color="auto"/>
                <w:left w:val="none" w:sz="0" w:space="0" w:color="auto"/>
                <w:bottom w:val="none" w:sz="0" w:space="0" w:color="auto"/>
                <w:right w:val="none" w:sz="0" w:space="0" w:color="auto"/>
              </w:divBdr>
              <w:divsChild>
                <w:div w:id="1368137276">
                  <w:marLeft w:val="0"/>
                  <w:marRight w:val="0"/>
                  <w:marTop w:val="0"/>
                  <w:marBottom w:val="0"/>
                  <w:divBdr>
                    <w:top w:val="none" w:sz="0" w:space="0" w:color="auto"/>
                    <w:left w:val="none" w:sz="0" w:space="0" w:color="auto"/>
                    <w:bottom w:val="none" w:sz="0" w:space="0" w:color="auto"/>
                    <w:right w:val="none" w:sz="0" w:space="0" w:color="auto"/>
                  </w:divBdr>
                  <w:divsChild>
                    <w:div w:id="872115450">
                      <w:marLeft w:val="0"/>
                      <w:marRight w:val="0"/>
                      <w:marTop w:val="0"/>
                      <w:marBottom w:val="0"/>
                      <w:divBdr>
                        <w:top w:val="none" w:sz="0" w:space="0" w:color="auto"/>
                        <w:left w:val="none" w:sz="0" w:space="0" w:color="auto"/>
                        <w:bottom w:val="none" w:sz="0" w:space="0" w:color="auto"/>
                        <w:right w:val="none" w:sz="0" w:space="0" w:color="auto"/>
                      </w:divBdr>
                      <w:divsChild>
                        <w:div w:id="1735852437">
                          <w:marLeft w:val="0"/>
                          <w:marRight w:val="0"/>
                          <w:marTop w:val="0"/>
                          <w:marBottom w:val="0"/>
                          <w:divBdr>
                            <w:top w:val="none" w:sz="0" w:space="0" w:color="auto"/>
                            <w:left w:val="none" w:sz="0" w:space="0" w:color="auto"/>
                            <w:bottom w:val="none" w:sz="0" w:space="0" w:color="auto"/>
                            <w:right w:val="none" w:sz="0" w:space="0" w:color="auto"/>
                          </w:divBdr>
                          <w:divsChild>
                            <w:div w:id="668410318">
                              <w:marLeft w:val="0"/>
                              <w:marRight w:val="0"/>
                              <w:marTop w:val="0"/>
                              <w:marBottom w:val="0"/>
                              <w:divBdr>
                                <w:top w:val="none" w:sz="0" w:space="0" w:color="auto"/>
                                <w:left w:val="none" w:sz="0" w:space="0" w:color="auto"/>
                                <w:bottom w:val="none" w:sz="0" w:space="0" w:color="auto"/>
                                <w:right w:val="none" w:sz="0" w:space="0" w:color="auto"/>
                              </w:divBdr>
                              <w:divsChild>
                                <w:div w:id="1889493280">
                                  <w:marLeft w:val="0"/>
                                  <w:marRight w:val="0"/>
                                  <w:marTop w:val="0"/>
                                  <w:marBottom w:val="0"/>
                                  <w:divBdr>
                                    <w:top w:val="none" w:sz="0" w:space="0" w:color="auto"/>
                                    <w:left w:val="none" w:sz="0" w:space="0" w:color="auto"/>
                                    <w:bottom w:val="none" w:sz="0" w:space="0" w:color="auto"/>
                                    <w:right w:val="none" w:sz="0" w:space="0" w:color="auto"/>
                                  </w:divBdr>
                                  <w:divsChild>
                                    <w:div w:id="6833026">
                                      <w:marLeft w:val="0"/>
                                      <w:marRight w:val="0"/>
                                      <w:marTop w:val="0"/>
                                      <w:marBottom w:val="0"/>
                                      <w:divBdr>
                                        <w:top w:val="none" w:sz="0" w:space="0" w:color="auto"/>
                                        <w:left w:val="none" w:sz="0" w:space="0" w:color="auto"/>
                                        <w:bottom w:val="none" w:sz="0" w:space="0" w:color="auto"/>
                                        <w:right w:val="none" w:sz="0" w:space="0" w:color="auto"/>
                                      </w:divBdr>
                                      <w:divsChild>
                                        <w:div w:id="151718833">
                                          <w:marLeft w:val="0"/>
                                          <w:marRight w:val="0"/>
                                          <w:marTop w:val="0"/>
                                          <w:marBottom w:val="0"/>
                                          <w:divBdr>
                                            <w:top w:val="none" w:sz="0" w:space="0" w:color="auto"/>
                                            <w:left w:val="none" w:sz="0" w:space="0" w:color="auto"/>
                                            <w:bottom w:val="none" w:sz="0" w:space="0" w:color="auto"/>
                                            <w:right w:val="none" w:sz="0" w:space="0" w:color="auto"/>
                                          </w:divBdr>
                                          <w:divsChild>
                                            <w:div w:id="1517843955">
                                              <w:marLeft w:val="0"/>
                                              <w:marRight w:val="0"/>
                                              <w:marTop w:val="0"/>
                                              <w:marBottom w:val="120"/>
                                              <w:divBdr>
                                                <w:top w:val="single" w:sz="6" w:space="0" w:color="F5F5F5"/>
                                                <w:left w:val="single" w:sz="6" w:space="0" w:color="F5F5F5"/>
                                                <w:bottom w:val="single" w:sz="6" w:space="0" w:color="F5F5F5"/>
                                                <w:right w:val="single" w:sz="6" w:space="0" w:color="F5F5F5"/>
                                              </w:divBdr>
                                              <w:divsChild>
                                                <w:div w:id="330720025">
                                                  <w:marLeft w:val="0"/>
                                                  <w:marRight w:val="0"/>
                                                  <w:marTop w:val="0"/>
                                                  <w:marBottom w:val="0"/>
                                                  <w:divBdr>
                                                    <w:top w:val="none" w:sz="0" w:space="0" w:color="auto"/>
                                                    <w:left w:val="none" w:sz="0" w:space="0" w:color="auto"/>
                                                    <w:bottom w:val="none" w:sz="0" w:space="0" w:color="auto"/>
                                                    <w:right w:val="none" w:sz="0" w:space="0" w:color="auto"/>
                                                  </w:divBdr>
                                                  <w:divsChild>
                                                    <w:div w:id="14135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673219">
      <w:bodyDiv w:val="1"/>
      <w:marLeft w:val="0"/>
      <w:marRight w:val="0"/>
      <w:marTop w:val="0"/>
      <w:marBottom w:val="0"/>
      <w:divBdr>
        <w:top w:val="none" w:sz="0" w:space="0" w:color="auto"/>
        <w:left w:val="none" w:sz="0" w:space="0" w:color="auto"/>
        <w:bottom w:val="none" w:sz="0" w:space="0" w:color="auto"/>
        <w:right w:val="none" w:sz="0" w:space="0" w:color="auto"/>
      </w:divBdr>
      <w:divsChild>
        <w:div w:id="1458066468">
          <w:marLeft w:val="0"/>
          <w:marRight w:val="0"/>
          <w:marTop w:val="0"/>
          <w:marBottom w:val="0"/>
          <w:divBdr>
            <w:top w:val="none" w:sz="0" w:space="0" w:color="auto"/>
            <w:left w:val="none" w:sz="0" w:space="0" w:color="auto"/>
            <w:bottom w:val="none" w:sz="0" w:space="0" w:color="auto"/>
            <w:right w:val="none" w:sz="0" w:space="0" w:color="auto"/>
          </w:divBdr>
          <w:divsChild>
            <w:div w:id="2091076042">
              <w:marLeft w:val="0"/>
              <w:marRight w:val="0"/>
              <w:marTop w:val="0"/>
              <w:marBottom w:val="0"/>
              <w:divBdr>
                <w:top w:val="none" w:sz="0" w:space="0" w:color="auto"/>
                <w:left w:val="none" w:sz="0" w:space="0" w:color="auto"/>
                <w:bottom w:val="none" w:sz="0" w:space="0" w:color="auto"/>
                <w:right w:val="none" w:sz="0" w:space="0" w:color="auto"/>
              </w:divBdr>
              <w:divsChild>
                <w:div w:id="1207647453">
                  <w:marLeft w:val="0"/>
                  <w:marRight w:val="0"/>
                  <w:marTop w:val="0"/>
                  <w:marBottom w:val="0"/>
                  <w:divBdr>
                    <w:top w:val="none" w:sz="0" w:space="0" w:color="auto"/>
                    <w:left w:val="none" w:sz="0" w:space="0" w:color="auto"/>
                    <w:bottom w:val="none" w:sz="0" w:space="0" w:color="auto"/>
                    <w:right w:val="none" w:sz="0" w:space="0" w:color="auto"/>
                  </w:divBdr>
                  <w:divsChild>
                    <w:div w:id="1551334040">
                      <w:marLeft w:val="0"/>
                      <w:marRight w:val="0"/>
                      <w:marTop w:val="0"/>
                      <w:marBottom w:val="0"/>
                      <w:divBdr>
                        <w:top w:val="none" w:sz="0" w:space="0" w:color="auto"/>
                        <w:left w:val="none" w:sz="0" w:space="0" w:color="auto"/>
                        <w:bottom w:val="none" w:sz="0" w:space="0" w:color="auto"/>
                        <w:right w:val="none" w:sz="0" w:space="0" w:color="auto"/>
                      </w:divBdr>
                      <w:divsChild>
                        <w:div w:id="200896385">
                          <w:marLeft w:val="0"/>
                          <w:marRight w:val="0"/>
                          <w:marTop w:val="0"/>
                          <w:marBottom w:val="0"/>
                          <w:divBdr>
                            <w:top w:val="none" w:sz="0" w:space="0" w:color="auto"/>
                            <w:left w:val="none" w:sz="0" w:space="0" w:color="auto"/>
                            <w:bottom w:val="none" w:sz="0" w:space="0" w:color="auto"/>
                            <w:right w:val="none" w:sz="0" w:space="0" w:color="auto"/>
                          </w:divBdr>
                          <w:divsChild>
                            <w:div w:id="441536785">
                              <w:marLeft w:val="0"/>
                              <w:marRight w:val="0"/>
                              <w:marTop w:val="0"/>
                              <w:marBottom w:val="0"/>
                              <w:divBdr>
                                <w:top w:val="none" w:sz="0" w:space="0" w:color="auto"/>
                                <w:left w:val="none" w:sz="0" w:space="0" w:color="auto"/>
                                <w:bottom w:val="none" w:sz="0" w:space="0" w:color="auto"/>
                                <w:right w:val="none" w:sz="0" w:space="0" w:color="auto"/>
                              </w:divBdr>
                              <w:divsChild>
                                <w:div w:id="1540431298">
                                  <w:marLeft w:val="0"/>
                                  <w:marRight w:val="0"/>
                                  <w:marTop w:val="0"/>
                                  <w:marBottom w:val="0"/>
                                  <w:divBdr>
                                    <w:top w:val="none" w:sz="0" w:space="0" w:color="auto"/>
                                    <w:left w:val="none" w:sz="0" w:space="0" w:color="auto"/>
                                    <w:bottom w:val="none" w:sz="0" w:space="0" w:color="auto"/>
                                    <w:right w:val="none" w:sz="0" w:space="0" w:color="auto"/>
                                  </w:divBdr>
                                  <w:divsChild>
                                    <w:div w:id="1625892869">
                                      <w:marLeft w:val="0"/>
                                      <w:marRight w:val="0"/>
                                      <w:marTop w:val="0"/>
                                      <w:marBottom w:val="0"/>
                                      <w:divBdr>
                                        <w:top w:val="none" w:sz="0" w:space="0" w:color="auto"/>
                                        <w:left w:val="none" w:sz="0" w:space="0" w:color="auto"/>
                                        <w:bottom w:val="none" w:sz="0" w:space="0" w:color="auto"/>
                                        <w:right w:val="none" w:sz="0" w:space="0" w:color="auto"/>
                                      </w:divBdr>
                                      <w:divsChild>
                                        <w:div w:id="1804349542">
                                          <w:marLeft w:val="0"/>
                                          <w:marRight w:val="0"/>
                                          <w:marTop w:val="0"/>
                                          <w:marBottom w:val="0"/>
                                          <w:divBdr>
                                            <w:top w:val="none" w:sz="0" w:space="0" w:color="auto"/>
                                            <w:left w:val="none" w:sz="0" w:space="0" w:color="auto"/>
                                            <w:bottom w:val="none" w:sz="0" w:space="0" w:color="auto"/>
                                            <w:right w:val="none" w:sz="0" w:space="0" w:color="auto"/>
                                          </w:divBdr>
                                          <w:divsChild>
                                            <w:div w:id="962807225">
                                              <w:marLeft w:val="0"/>
                                              <w:marRight w:val="0"/>
                                              <w:marTop w:val="0"/>
                                              <w:marBottom w:val="0"/>
                                              <w:divBdr>
                                                <w:top w:val="single" w:sz="6" w:space="0" w:color="F5F5F5"/>
                                                <w:left w:val="single" w:sz="6" w:space="0" w:color="F5F5F5"/>
                                                <w:bottom w:val="single" w:sz="6" w:space="0" w:color="F5F5F5"/>
                                                <w:right w:val="single" w:sz="6" w:space="0" w:color="F5F5F5"/>
                                              </w:divBdr>
                                              <w:divsChild>
                                                <w:div w:id="1794054307">
                                                  <w:marLeft w:val="0"/>
                                                  <w:marRight w:val="0"/>
                                                  <w:marTop w:val="0"/>
                                                  <w:marBottom w:val="0"/>
                                                  <w:divBdr>
                                                    <w:top w:val="none" w:sz="0" w:space="0" w:color="auto"/>
                                                    <w:left w:val="none" w:sz="0" w:space="0" w:color="auto"/>
                                                    <w:bottom w:val="none" w:sz="0" w:space="0" w:color="auto"/>
                                                    <w:right w:val="none" w:sz="0" w:space="0" w:color="auto"/>
                                                  </w:divBdr>
                                                  <w:divsChild>
                                                    <w:div w:id="4743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970812">
      <w:bodyDiv w:val="1"/>
      <w:marLeft w:val="0"/>
      <w:marRight w:val="0"/>
      <w:marTop w:val="0"/>
      <w:marBottom w:val="0"/>
      <w:divBdr>
        <w:top w:val="none" w:sz="0" w:space="0" w:color="auto"/>
        <w:left w:val="none" w:sz="0" w:space="0" w:color="auto"/>
        <w:bottom w:val="none" w:sz="0" w:space="0" w:color="auto"/>
        <w:right w:val="none" w:sz="0" w:space="0" w:color="auto"/>
      </w:divBdr>
      <w:divsChild>
        <w:div w:id="1903326383">
          <w:marLeft w:val="0"/>
          <w:marRight w:val="0"/>
          <w:marTop w:val="0"/>
          <w:marBottom w:val="0"/>
          <w:divBdr>
            <w:top w:val="none" w:sz="0" w:space="0" w:color="auto"/>
            <w:left w:val="none" w:sz="0" w:space="0" w:color="auto"/>
            <w:bottom w:val="none" w:sz="0" w:space="0" w:color="auto"/>
            <w:right w:val="none" w:sz="0" w:space="0" w:color="auto"/>
          </w:divBdr>
          <w:divsChild>
            <w:div w:id="137380231">
              <w:marLeft w:val="0"/>
              <w:marRight w:val="0"/>
              <w:marTop w:val="0"/>
              <w:marBottom w:val="0"/>
              <w:divBdr>
                <w:top w:val="none" w:sz="0" w:space="0" w:color="auto"/>
                <w:left w:val="none" w:sz="0" w:space="0" w:color="auto"/>
                <w:bottom w:val="none" w:sz="0" w:space="0" w:color="auto"/>
                <w:right w:val="none" w:sz="0" w:space="0" w:color="auto"/>
              </w:divBdr>
              <w:divsChild>
                <w:div w:id="1970430009">
                  <w:marLeft w:val="0"/>
                  <w:marRight w:val="0"/>
                  <w:marTop w:val="0"/>
                  <w:marBottom w:val="0"/>
                  <w:divBdr>
                    <w:top w:val="none" w:sz="0" w:space="0" w:color="auto"/>
                    <w:left w:val="none" w:sz="0" w:space="0" w:color="auto"/>
                    <w:bottom w:val="none" w:sz="0" w:space="0" w:color="auto"/>
                    <w:right w:val="none" w:sz="0" w:space="0" w:color="auto"/>
                  </w:divBdr>
                  <w:divsChild>
                    <w:div w:id="1729262653">
                      <w:marLeft w:val="0"/>
                      <w:marRight w:val="0"/>
                      <w:marTop w:val="0"/>
                      <w:marBottom w:val="0"/>
                      <w:divBdr>
                        <w:top w:val="none" w:sz="0" w:space="0" w:color="auto"/>
                        <w:left w:val="none" w:sz="0" w:space="0" w:color="auto"/>
                        <w:bottom w:val="none" w:sz="0" w:space="0" w:color="auto"/>
                        <w:right w:val="none" w:sz="0" w:space="0" w:color="auto"/>
                      </w:divBdr>
                      <w:divsChild>
                        <w:div w:id="165633006">
                          <w:marLeft w:val="0"/>
                          <w:marRight w:val="0"/>
                          <w:marTop w:val="0"/>
                          <w:marBottom w:val="0"/>
                          <w:divBdr>
                            <w:top w:val="none" w:sz="0" w:space="0" w:color="auto"/>
                            <w:left w:val="none" w:sz="0" w:space="0" w:color="auto"/>
                            <w:bottom w:val="none" w:sz="0" w:space="0" w:color="auto"/>
                            <w:right w:val="none" w:sz="0" w:space="0" w:color="auto"/>
                          </w:divBdr>
                          <w:divsChild>
                            <w:div w:id="95297041">
                              <w:marLeft w:val="0"/>
                              <w:marRight w:val="0"/>
                              <w:marTop w:val="0"/>
                              <w:marBottom w:val="0"/>
                              <w:divBdr>
                                <w:top w:val="none" w:sz="0" w:space="0" w:color="auto"/>
                                <w:left w:val="none" w:sz="0" w:space="0" w:color="auto"/>
                                <w:bottom w:val="none" w:sz="0" w:space="0" w:color="auto"/>
                                <w:right w:val="none" w:sz="0" w:space="0" w:color="auto"/>
                              </w:divBdr>
                              <w:divsChild>
                                <w:div w:id="2040204866">
                                  <w:marLeft w:val="0"/>
                                  <w:marRight w:val="0"/>
                                  <w:marTop w:val="0"/>
                                  <w:marBottom w:val="0"/>
                                  <w:divBdr>
                                    <w:top w:val="none" w:sz="0" w:space="0" w:color="auto"/>
                                    <w:left w:val="none" w:sz="0" w:space="0" w:color="auto"/>
                                    <w:bottom w:val="none" w:sz="0" w:space="0" w:color="auto"/>
                                    <w:right w:val="none" w:sz="0" w:space="0" w:color="auto"/>
                                  </w:divBdr>
                                  <w:divsChild>
                                    <w:div w:id="1233933351">
                                      <w:marLeft w:val="0"/>
                                      <w:marRight w:val="0"/>
                                      <w:marTop w:val="0"/>
                                      <w:marBottom w:val="0"/>
                                      <w:divBdr>
                                        <w:top w:val="none" w:sz="0" w:space="0" w:color="auto"/>
                                        <w:left w:val="none" w:sz="0" w:space="0" w:color="auto"/>
                                        <w:bottom w:val="none" w:sz="0" w:space="0" w:color="auto"/>
                                        <w:right w:val="none" w:sz="0" w:space="0" w:color="auto"/>
                                      </w:divBdr>
                                      <w:divsChild>
                                        <w:div w:id="1737777194">
                                          <w:marLeft w:val="0"/>
                                          <w:marRight w:val="0"/>
                                          <w:marTop w:val="0"/>
                                          <w:marBottom w:val="0"/>
                                          <w:divBdr>
                                            <w:top w:val="none" w:sz="0" w:space="0" w:color="auto"/>
                                            <w:left w:val="none" w:sz="0" w:space="0" w:color="auto"/>
                                            <w:bottom w:val="none" w:sz="0" w:space="0" w:color="auto"/>
                                            <w:right w:val="none" w:sz="0" w:space="0" w:color="auto"/>
                                          </w:divBdr>
                                          <w:divsChild>
                                            <w:div w:id="1669167248">
                                              <w:marLeft w:val="0"/>
                                              <w:marRight w:val="0"/>
                                              <w:marTop w:val="0"/>
                                              <w:marBottom w:val="0"/>
                                              <w:divBdr>
                                                <w:top w:val="single" w:sz="6" w:space="0" w:color="F5F5F5"/>
                                                <w:left w:val="single" w:sz="6" w:space="0" w:color="F5F5F5"/>
                                                <w:bottom w:val="single" w:sz="6" w:space="0" w:color="F5F5F5"/>
                                                <w:right w:val="single" w:sz="6" w:space="0" w:color="F5F5F5"/>
                                              </w:divBdr>
                                              <w:divsChild>
                                                <w:div w:id="1625695250">
                                                  <w:marLeft w:val="0"/>
                                                  <w:marRight w:val="0"/>
                                                  <w:marTop w:val="0"/>
                                                  <w:marBottom w:val="0"/>
                                                  <w:divBdr>
                                                    <w:top w:val="none" w:sz="0" w:space="0" w:color="auto"/>
                                                    <w:left w:val="none" w:sz="0" w:space="0" w:color="auto"/>
                                                    <w:bottom w:val="none" w:sz="0" w:space="0" w:color="auto"/>
                                                    <w:right w:val="none" w:sz="0" w:space="0" w:color="auto"/>
                                                  </w:divBdr>
                                                  <w:divsChild>
                                                    <w:div w:id="6932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440399">
      <w:bodyDiv w:val="1"/>
      <w:marLeft w:val="0"/>
      <w:marRight w:val="0"/>
      <w:marTop w:val="0"/>
      <w:marBottom w:val="0"/>
      <w:divBdr>
        <w:top w:val="none" w:sz="0" w:space="0" w:color="auto"/>
        <w:left w:val="none" w:sz="0" w:space="0" w:color="auto"/>
        <w:bottom w:val="none" w:sz="0" w:space="0" w:color="auto"/>
        <w:right w:val="none" w:sz="0" w:space="0" w:color="auto"/>
      </w:divBdr>
      <w:divsChild>
        <w:div w:id="671105699">
          <w:marLeft w:val="0"/>
          <w:marRight w:val="0"/>
          <w:marTop w:val="0"/>
          <w:marBottom w:val="0"/>
          <w:divBdr>
            <w:top w:val="none" w:sz="0" w:space="0" w:color="auto"/>
            <w:left w:val="none" w:sz="0" w:space="0" w:color="auto"/>
            <w:bottom w:val="none" w:sz="0" w:space="0" w:color="auto"/>
            <w:right w:val="none" w:sz="0" w:space="0" w:color="auto"/>
          </w:divBdr>
          <w:divsChild>
            <w:div w:id="924074223">
              <w:marLeft w:val="0"/>
              <w:marRight w:val="0"/>
              <w:marTop w:val="0"/>
              <w:marBottom w:val="0"/>
              <w:divBdr>
                <w:top w:val="none" w:sz="0" w:space="0" w:color="auto"/>
                <w:left w:val="none" w:sz="0" w:space="0" w:color="auto"/>
                <w:bottom w:val="none" w:sz="0" w:space="0" w:color="auto"/>
                <w:right w:val="none" w:sz="0" w:space="0" w:color="auto"/>
              </w:divBdr>
              <w:divsChild>
                <w:div w:id="1637028366">
                  <w:marLeft w:val="0"/>
                  <w:marRight w:val="0"/>
                  <w:marTop w:val="0"/>
                  <w:marBottom w:val="0"/>
                  <w:divBdr>
                    <w:top w:val="none" w:sz="0" w:space="0" w:color="auto"/>
                    <w:left w:val="none" w:sz="0" w:space="0" w:color="auto"/>
                    <w:bottom w:val="none" w:sz="0" w:space="0" w:color="auto"/>
                    <w:right w:val="none" w:sz="0" w:space="0" w:color="auto"/>
                  </w:divBdr>
                  <w:divsChild>
                    <w:div w:id="1654527517">
                      <w:marLeft w:val="0"/>
                      <w:marRight w:val="0"/>
                      <w:marTop w:val="0"/>
                      <w:marBottom w:val="0"/>
                      <w:divBdr>
                        <w:top w:val="none" w:sz="0" w:space="0" w:color="auto"/>
                        <w:left w:val="none" w:sz="0" w:space="0" w:color="auto"/>
                        <w:bottom w:val="none" w:sz="0" w:space="0" w:color="auto"/>
                        <w:right w:val="none" w:sz="0" w:space="0" w:color="auto"/>
                      </w:divBdr>
                      <w:divsChild>
                        <w:div w:id="207691817">
                          <w:marLeft w:val="0"/>
                          <w:marRight w:val="0"/>
                          <w:marTop w:val="0"/>
                          <w:marBottom w:val="0"/>
                          <w:divBdr>
                            <w:top w:val="none" w:sz="0" w:space="0" w:color="auto"/>
                            <w:left w:val="none" w:sz="0" w:space="0" w:color="auto"/>
                            <w:bottom w:val="none" w:sz="0" w:space="0" w:color="auto"/>
                            <w:right w:val="none" w:sz="0" w:space="0" w:color="auto"/>
                          </w:divBdr>
                          <w:divsChild>
                            <w:div w:id="1511751242">
                              <w:marLeft w:val="0"/>
                              <w:marRight w:val="0"/>
                              <w:marTop w:val="0"/>
                              <w:marBottom w:val="0"/>
                              <w:divBdr>
                                <w:top w:val="none" w:sz="0" w:space="0" w:color="auto"/>
                                <w:left w:val="none" w:sz="0" w:space="0" w:color="auto"/>
                                <w:bottom w:val="none" w:sz="0" w:space="0" w:color="auto"/>
                                <w:right w:val="none" w:sz="0" w:space="0" w:color="auto"/>
                              </w:divBdr>
                              <w:divsChild>
                                <w:div w:id="2147233220">
                                  <w:marLeft w:val="0"/>
                                  <w:marRight w:val="0"/>
                                  <w:marTop w:val="0"/>
                                  <w:marBottom w:val="0"/>
                                  <w:divBdr>
                                    <w:top w:val="none" w:sz="0" w:space="0" w:color="auto"/>
                                    <w:left w:val="none" w:sz="0" w:space="0" w:color="auto"/>
                                    <w:bottom w:val="none" w:sz="0" w:space="0" w:color="auto"/>
                                    <w:right w:val="none" w:sz="0" w:space="0" w:color="auto"/>
                                  </w:divBdr>
                                  <w:divsChild>
                                    <w:div w:id="1179853166">
                                      <w:marLeft w:val="0"/>
                                      <w:marRight w:val="0"/>
                                      <w:marTop w:val="0"/>
                                      <w:marBottom w:val="0"/>
                                      <w:divBdr>
                                        <w:top w:val="none" w:sz="0" w:space="0" w:color="auto"/>
                                        <w:left w:val="none" w:sz="0" w:space="0" w:color="auto"/>
                                        <w:bottom w:val="none" w:sz="0" w:space="0" w:color="auto"/>
                                        <w:right w:val="none" w:sz="0" w:space="0" w:color="auto"/>
                                      </w:divBdr>
                                      <w:divsChild>
                                        <w:div w:id="486093499">
                                          <w:marLeft w:val="0"/>
                                          <w:marRight w:val="0"/>
                                          <w:marTop w:val="0"/>
                                          <w:marBottom w:val="0"/>
                                          <w:divBdr>
                                            <w:top w:val="none" w:sz="0" w:space="0" w:color="auto"/>
                                            <w:left w:val="none" w:sz="0" w:space="0" w:color="auto"/>
                                            <w:bottom w:val="none" w:sz="0" w:space="0" w:color="auto"/>
                                            <w:right w:val="none" w:sz="0" w:space="0" w:color="auto"/>
                                          </w:divBdr>
                                          <w:divsChild>
                                            <w:div w:id="19012774">
                                              <w:marLeft w:val="0"/>
                                              <w:marRight w:val="0"/>
                                              <w:marTop w:val="0"/>
                                              <w:marBottom w:val="0"/>
                                              <w:divBdr>
                                                <w:top w:val="single" w:sz="6" w:space="0" w:color="F5F5F5"/>
                                                <w:left w:val="single" w:sz="6" w:space="0" w:color="F5F5F5"/>
                                                <w:bottom w:val="single" w:sz="6" w:space="0" w:color="F5F5F5"/>
                                                <w:right w:val="single" w:sz="6" w:space="0" w:color="F5F5F5"/>
                                              </w:divBdr>
                                              <w:divsChild>
                                                <w:div w:id="1334331644">
                                                  <w:marLeft w:val="0"/>
                                                  <w:marRight w:val="0"/>
                                                  <w:marTop w:val="0"/>
                                                  <w:marBottom w:val="0"/>
                                                  <w:divBdr>
                                                    <w:top w:val="none" w:sz="0" w:space="0" w:color="auto"/>
                                                    <w:left w:val="none" w:sz="0" w:space="0" w:color="auto"/>
                                                    <w:bottom w:val="none" w:sz="0" w:space="0" w:color="auto"/>
                                                    <w:right w:val="none" w:sz="0" w:space="0" w:color="auto"/>
                                                  </w:divBdr>
                                                  <w:divsChild>
                                                    <w:div w:id="4936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054947">
      <w:bodyDiv w:val="1"/>
      <w:marLeft w:val="0"/>
      <w:marRight w:val="0"/>
      <w:marTop w:val="0"/>
      <w:marBottom w:val="0"/>
      <w:divBdr>
        <w:top w:val="none" w:sz="0" w:space="0" w:color="auto"/>
        <w:left w:val="none" w:sz="0" w:space="0" w:color="auto"/>
        <w:bottom w:val="none" w:sz="0" w:space="0" w:color="auto"/>
        <w:right w:val="none" w:sz="0" w:space="0" w:color="auto"/>
      </w:divBdr>
      <w:divsChild>
        <w:div w:id="1231112247">
          <w:marLeft w:val="0"/>
          <w:marRight w:val="0"/>
          <w:marTop w:val="0"/>
          <w:marBottom w:val="0"/>
          <w:divBdr>
            <w:top w:val="none" w:sz="0" w:space="0" w:color="auto"/>
            <w:left w:val="none" w:sz="0" w:space="0" w:color="auto"/>
            <w:bottom w:val="none" w:sz="0" w:space="0" w:color="auto"/>
            <w:right w:val="none" w:sz="0" w:space="0" w:color="auto"/>
          </w:divBdr>
          <w:divsChild>
            <w:div w:id="1828934353">
              <w:marLeft w:val="0"/>
              <w:marRight w:val="0"/>
              <w:marTop w:val="0"/>
              <w:marBottom w:val="0"/>
              <w:divBdr>
                <w:top w:val="none" w:sz="0" w:space="0" w:color="auto"/>
                <w:left w:val="none" w:sz="0" w:space="0" w:color="auto"/>
                <w:bottom w:val="none" w:sz="0" w:space="0" w:color="auto"/>
                <w:right w:val="none" w:sz="0" w:space="0" w:color="auto"/>
              </w:divBdr>
              <w:divsChild>
                <w:div w:id="681903894">
                  <w:marLeft w:val="0"/>
                  <w:marRight w:val="0"/>
                  <w:marTop w:val="0"/>
                  <w:marBottom w:val="0"/>
                  <w:divBdr>
                    <w:top w:val="none" w:sz="0" w:space="0" w:color="auto"/>
                    <w:left w:val="single" w:sz="6" w:space="0" w:color="D0D0D0"/>
                    <w:bottom w:val="single" w:sz="6" w:space="0" w:color="D0D0D0"/>
                    <w:right w:val="single" w:sz="6" w:space="0" w:color="D0D0D0"/>
                  </w:divBdr>
                  <w:divsChild>
                    <w:div w:id="1647205443">
                      <w:marLeft w:val="0"/>
                      <w:marRight w:val="0"/>
                      <w:marTop w:val="0"/>
                      <w:marBottom w:val="0"/>
                      <w:divBdr>
                        <w:top w:val="none" w:sz="0" w:space="0" w:color="auto"/>
                        <w:left w:val="none" w:sz="0" w:space="0" w:color="auto"/>
                        <w:bottom w:val="none" w:sz="0" w:space="0" w:color="auto"/>
                        <w:right w:val="none" w:sz="0" w:space="0" w:color="auto"/>
                      </w:divBdr>
                      <w:divsChild>
                        <w:div w:id="393621860">
                          <w:marLeft w:val="0"/>
                          <w:marRight w:val="0"/>
                          <w:marTop w:val="0"/>
                          <w:marBottom w:val="0"/>
                          <w:divBdr>
                            <w:top w:val="none" w:sz="0" w:space="0" w:color="auto"/>
                            <w:left w:val="none" w:sz="0" w:space="0" w:color="auto"/>
                            <w:bottom w:val="none" w:sz="0" w:space="0" w:color="auto"/>
                            <w:right w:val="none" w:sz="0" w:space="0" w:color="auto"/>
                          </w:divBdr>
                          <w:divsChild>
                            <w:div w:id="1925724254">
                              <w:marLeft w:val="0"/>
                              <w:marRight w:val="0"/>
                              <w:marTop w:val="0"/>
                              <w:marBottom w:val="0"/>
                              <w:divBdr>
                                <w:top w:val="none" w:sz="0" w:space="0" w:color="auto"/>
                                <w:left w:val="single" w:sz="6" w:space="0" w:color="D0D0D0"/>
                                <w:bottom w:val="single" w:sz="6" w:space="0" w:color="D0D0D0"/>
                                <w:right w:val="single" w:sz="6" w:space="0" w:color="D0D0D0"/>
                              </w:divBdr>
                              <w:divsChild>
                                <w:div w:id="263466550">
                                  <w:marLeft w:val="0"/>
                                  <w:marRight w:val="0"/>
                                  <w:marTop w:val="0"/>
                                  <w:marBottom w:val="0"/>
                                  <w:divBdr>
                                    <w:top w:val="none" w:sz="0" w:space="0" w:color="auto"/>
                                    <w:left w:val="none" w:sz="0" w:space="0" w:color="auto"/>
                                    <w:bottom w:val="none" w:sz="0" w:space="0" w:color="auto"/>
                                    <w:right w:val="none" w:sz="0" w:space="0" w:color="auto"/>
                                  </w:divBdr>
                                  <w:divsChild>
                                    <w:div w:id="430509034">
                                      <w:marLeft w:val="0"/>
                                      <w:marRight w:val="0"/>
                                      <w:marTop w:val="0"/>
                                      <w:marBottom w:val="0"/>
                                      <w:divBdr>
                                        <w:top w:val="none" w:sz="0" w:space="0" w:color="auto"/>
                                        <w:left w:val="none" w:sz="0" w:space="0" w:color="auto"/>
                                        <w:bottom w:val="none" w:sz="0" w:space="0" w:color="auto"/>
                                        <w:right w:val="none" w:sz="0" w:space="0" w:color="auto"/>
                                      </w:divBdr>
                                      <w:divsChild>
                                        <w:div w:id="564607691">
                                          <w:marLeft w:val="0"/>
                                          <w:marRight w:val="0"/>
                                          <w:marTop w:val="0"/>
                                          <w:marBottom w:val="0"/>
                                          <w:divBdr>
                                            <w:top w:val="none" w:sz="0" w:space="0" w:color="auto"/>
                                            <w:left w:val="none" w:sz="0" w:space="0" w:color="auto"/>
                                            <w:bottom w:val="none" w:sz="0" w:space="0" w:color="auto"/>
                                            <w:right w:val="none" w:sz="0" w:space="0" w:color="auto"/>
                                          </w:divBdr>
                                          <w:divsChild>
                                            <w:div w:id="1164200059">
                                              <w:marLeft w:val="0"/>
                                              <w:marRight w:val="0"/>
                                              <w:marTop w:val="0"/>
                                              <w:marBottom w:val="0"/>
                                              <w:divBdr>
                                                <w:top w:val="none" w:sz="0" w:space="0" w:color="auto"/>
                                                <w:left w:val="none" w:sz="0" w:space="0" w:color="auto"/>
                                                <w:bottom w:val="none" w:sz="0" w:space="0" w:color="auto"/>
                                                <w:right w:val="none" w:sz="0" w:space="0" w:color="auto"/>
                                              </w:divBdr>
                                              <w:divsChild>
                                                <w:div w:id="1291519729">
                                                  <w:marLeft w:val="0"/>
                                                  <w:marRight w:val="0"/>
                                                  <w:marTop w:val="0"/>
                                                  <w:marBottom w:val="0"/>
                                                  <w:divBdr>
                                                    <w:top w:val="none" w:sz="0" w:space="0" w:color="auto"/>
                                                    <w:left w:val="single" w:sz="6" w:space="0" w:color="D0D0D0"/>
                                                    <w:bottom w:val="single" w:sz="6" w:space="0" w:color="D0D0D0"/>
                                                    <w:right w:val="single" w:sz="6" w:space="0" w:color="D0D0D0"/>
                                                  </w:divBdr>
                                                  <w:divsChild>
                                                    <w:div w:id="104616270">
                                                      <w:marLeft w:val="0"/>
                                                      <w:marRight w:val="0"/>
                                                      <w:marTop w:val="0"/>
                                                      <w:marBottom w:val="0"/>
                                                      <w:divBdr>
                                                        <w:top w:val="none" w:sz="0" w:space="0" w:color="auto"/>
                                                        <w:left w:val="none" w:sz="0" w:space="0" w:color="auto"/>
                                                        <w:bottom w:val="none" w:sz="0" w:space="0" w:color="auto"/>
                                                        <w:right w:val="none" w:sz="0" w:space="0" w:color="auto"/>
                                                      </w:divBdr>
                                                      <w:divsChild>
                                                        <w:div w:id="1756315426">
                                                          <w:marLeft w:val="0"/>
                                                          <w:marRight w:val="0"/>
                                                          <w:marTop w:val="0"/>
                                                          <w:marBottom w:val="0"/>
                                                          <w:divBdr>
                                                            <w:top w:val="none" w:sz="0" w:space="0" w:color="auto"/>
                                                            <w:left w:val="none" w:sz="0" w:space="0" w:color="auto"/>
                                                            <w:bottom w:val="none" w:sz="0" w:space="0" w:color="auto"/>
                                                            <w:right w:val="none" w:sz="0" w:space="0" w:color="auto"/>
                                                          </w:divBdr>
                                                          <w:divsChild>
                                                            <w:div w:id="1919365059">
                                                              <w:marLeft w:val="0"/>
                                                              <w:marRight w:val="0"/>
                                                              <w:marTop w:val="0"/>
                                                              <w:marBottom w:val="0"/>
                                                              <w:divBdr>
                                                                <w:top w:val="none" w:sz="0" w:space="0" w:color="auto"/>
                                                                <w:left w:val="single" w:sz="6" w:space="0" w:color="D0D0D0"/>
                                                                <w:bottom w:val="single" w:sz="6" w:space="0" w:color="D0D0D0"/>
                                                                <w:right w:val="single" w:sz="6" w:space="0" w:color="D0D0D0"/>
                                                              </w:divBdr>
                                                              <w:divsChild>
                                                                <w:div w:id="360785682">
                                                                  <w:marLeft w:val="0"/>
                                                                  <w:marRight w:val="0"/>
                                                                  <w:marTop w:val="0"/>
                                                                  <w:marBottom w:val="0"/>
                                                                  <w:divBdr>
                                                                    <w:top w:val="none" w:sz="0" w:space="0" w:color="auto"/>
                                                                    <w:left w:val="none" w:sz="0" w:space="0" w:color="auto"/>
                                                                    <w:bottom w:val="none" w:sz="0" w:space="0" w:color="auto"/>
                                                                    <w:right w:val="none" w:sz="0" w:space="0" w:color="auto"/>
                                                                  </w:divBdr>
                                                                  <w:divsChild>
                                                                    <w:div w:id="1550803522">
                                                                      <w:marLeft w:val="0"/>
                                                                      <w:marRight w:val="0"/>
                                                                      <w:marTop w:val="0"/>
                                                                      <w:marBottom w:val="0"/>
                                                                      <w:divBdr>
                                                                        <w:top w:val="none" w:sz="0" w:space="0" w:color="auto"/>
                                                                        <w:left w:val="none" w:sz="0" w:space="0" w:color="auto"/>
                                                                        <w:bottom w:val="none" w:sz="0" w:space="0" w:color="auto"/>
                                                                        <w:right w:val="none" w:sz="0" w:space="0" w:color="auto"/>
                                                                      </w:divBdr>
                                                                      <w:divsChild>
                                                                        <w:div w:id="32198083">
                                                                          <w:marLeft w:val="0"/>
                                                                          <w:marRight w:val="0"/>
                                                                          <w:marTop w:val="0"/>
                                                                          <w:marBottom w:val="0"/>
                                                                          <w:divBdr>
                                                                            <w:top w:val="none" w:sz="0" w:space="0" w:color="auto"/>
                                                                            <w:left w:val="none" w:sz="0" w:space="0" w:color="auto"/>
                                                                            <w:bottom w:val="none" w:sz="0" w:space="0" w:color="auto"/>
                                                                            <w:right w:val="none" w:sz="0" w:space="0" w:color="auto"/>
                                                                          </w:divBdr>
                                                                          <w:divsChild>
                                                                            <w:div w:id="1682778912">
                                                                              <w:marLeft w:val="0"/>
                                                                              <w:marRight w:val="0"/>
                                                                              <w:marTop w:val="0"/>
                                                                              <w:marBottom w:val="0"/>
                                                                              <w:divBdr>
                                                                                <w:top w:val="none" w:sz="0" w:space="0" w:color="auto"/>
                                                                                <w:left w:val="single" w:sz="6" w:space="0" w:color="D0D0D0"/>
                                                                                <w:bottom w:val="single" w:sz="6" w:space="0" w:color="D0D0D0"/>
                                                                                <w:right w:val="single" w:sz="6" w:space="0" w:color="D0D0D0"/>
                                                                              </w:divBdr>
                                                                              <w:divsChild>
                                                                                <w:div w:id="2045787953">
                                                                                  <w:marLeft w:val="0"/>
                                                                                  <w:marRight w:val="0"/>
                                                                                  <w:marTop w:val="0"/>
                                                                                  <w:marBottom w:val="0"/>
                                                                                  <w:divBdr>
                                                                                    <w:top w:val="none" w:sz="0" w:space="0" w:color="auto"/>
                                                                                    <w:left w:val="none" w:sz="0" w:space="0" w:color="auto"/>
                                                                                    <w:bottom w:val="none" w:sz="0" w:space="0" w:color="auto"/>
                                                                                    <w:right w:val="none" w:sz="0" w:space="0" w:color="auto"/>
                                                                                  </w:divBdr>
                                                                                  <w:divsChild>
                                                                                    <w:div w:id="99228203">
                                                                                      <w:marLeft w:val="0"/>
                                                                                      <w:marRight w:val="0"/>
                                                                                      <w:marTop w:val="0"/>
                                                                                      <w:marBottom w:val="0"/>
                                                                                      <w:divBdr>
                                                                                        <w:top w:val="none" w:sz="0" w:space="0" w:color="auto"/>
                                                                                        <w:left w:val="none" w:sz="0" w:space="0" w:color="auto"/>
                                                                                        <w:bottom w:val="none" w:sz="0" w:space="0" w:color="auto"/>
                                                                                        <w:right w:val="none" w:sz="0" w:space="0" w:color="auto"/>
                                                                                      </w:divBdr>
                                                                                      <w:divsChild>
                                                                                        <w:div w:id="1679653817">
                                                                                          <w:marLeft w:val="0"/>
                                                                                          <w:marRight w:val="0"/>
                                                                                          <w:marTop w:val="0"/>
                                                                                          <w:marBottom w:val="0"/>
                                                                                          <w:divBdr>
                                                                                            <w:top w:val="none" w:sz="0" w:space="0" w:color="auto"/>
                                                                                            <w:left w:val="none" w:sz="0" w:space="0" w:color="auto"/>
                                                                                            <w:bottom w:val="none" w:sz="0" w:space="0" w:color="auto"/>
                                                                                            <w:right w:val="none" w:sz="0" w:space="0" w:color="auto"/>
                                                                                          </w:divBdr>
                                                                                          <w:divsChild>
                                                                                            <w:div w:id="489488822">
                                                                                              <w:marLeft w:val="0"/>
                                                                                              <w:marRight w:val="0"/>
                                                                                              <w:marTop w:val="0"/>
                                                                                              <w:marBottom w:val="0"/>
                                                                                              <w:divBdr>
                                                                                                <w:top w:val="none" w:sz="0" w:space="0" w:color="auto"/>
                                                                                                <w:left w:val="none" w:sz="0" w:space="0" w:color="auto"/>
                                                                                                <w:bottom w:val="none" w:sz="0" w:space="0" w:color="auto"/>
                                                                                                <w:right w:val="none" w:sz="0" w:space="0" w:color="auto"/>
                                                                                              </w:divBdr>
                                                                                              <w:divsChild>
                                                                                                <w:div w:id="251741540">
                                                                                                  <w:marLeft w:val="0"/>
                                                                                                  <w:marRight w:val="0"/>
                                                                                                  <w:marTop w:val="0"/>
                                                                                                  <w:marBottom w:val="0"/>
                                                                                                  <w:divBdr>
                                                                                                    <w:top w:val="none" w:sz="0" w:space="0" w:color="auto"/>
                                                                                                    <w:left w:val="none" w:sz="0" w:space="0" w:color="auto"/>
                                                                                                    <w:bottom w:val="none" w:sz="0" w:space="0" w:color="auto"/>
                                                                                                    <w:right w:val="none" w:sz="0" w:space="0" w:color="auto"/>
                                                                                                  </w:divBdr>
                                                                                                  <w:divsChild>
                                                                                                    <w:div w:id="633875029">
                                                                                                      <w:marLeft w:val="0"/>
                                                                                                      <w:marRight w:val="0"/>
                                                                                                      <w:marTop w:val="0"/>
                                                                                                      <w:marBottom w:val="0"/>
                                                                                                      <w:divBdr>
                                                                                                        <w:top w:val="none" w:sz="0" w:space="0" w:color="auto"/>
                                                                                                        <w:left w:val="single" w:sz="6" w:space="0" w:color="D0D0D0"/>
                                                                                                        <w:bottom w:val="single" w:sz="6" w:space="0" w:color="D0D0D0"/>
                                                                                                        <w:right w:val="single" w:sz="6" w:space="0" w:color="D0D0D0"/>
                                                                                                      </w:divBdr>
                                                                                                      <w:divsChild>
                                                                                                        <w:div w:id="89008412">
                                                                                                          <w:marLeft w:val="0"/>
                                                                                                          <w:marRight w:val="0"/>
                                                                                                          <w:marTop w:val="0"/>
                                                                                                          <w:marBottom w:val="30"/>
                                                                                                          <w:divBdr>
                                                                                                            <w:top w:val="none" w:sz="0" w:space="0" w:color="auto"/>
                                                                                                            <w:left w:val="none" w:sz="0" w:space="0" w:color="auto"/>
                                                                                                            <w:bottom w:val="none" w:sz="0" w:space="0" w:color="auto"/>
                                                                                                            <w:right w:val="none" w:sz="0" w:space="0" w:color="auto"/>
                                                                                                          </w:divBdr>
                                                                                                          <w:divsChild>
                                                                                                            <w:div w:id="1997679779">
                                                                                                              <w:marLeft w:val="0"/>
                                                                                                              <w:marRight w:val="0"/>
                                                                                                              <w:marTop w:val="0"/>
                                                                                                              <w:marBottom w:val="0"/>
                                                                                                              <w:divBdr>
                                                                                                                <w:top w:val="none" w:sz="0" w:space="0" w:color="auto"/>
                                                                                                                <w:left w:val="none" w:sz="0" w:space="0" w:color="auto"/>
                                                                                                                <w:bottom w:val="none" w:sz="0" w:space="0" w:color="auto"/>
                                                                                                                <w:right w:val="none" w:sz="0" w:space="0" w:color="auto"/>
                                                                                                              </w:divBdr>
                                                                                                              <w:divsChild>
                                                                                                                <w:div w:id="19164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1758024">
      <w:bodyDiv w:val="1"/>
      <w:marLeft w:val="0"/>
      <w:marRight w:val="0"/>
      <w:marTop w:val="0"/>
      <w:marBottom w:val="0"/>
      <w:divBdr>
        <w:top w:val="none" w:sz="0" w:space="0" w:color="auto"/>
        <w:left w:val="none" w:sz="0" w:space="0" w:color="auto"/>
        <w:bottom w:val="none" w:sz="0" w:space="0" w:color="auto"/>
        <w:right w:val="none" w:sz="0" w:space="0" w:color="auto"/>
      </w:divBdr>
    </w:div>
    <w:div w:id="385762897">
      <w:bodyDiv w:val="1"/>
      <w:marLeft w:val="0"/>
      <w:marRight w:val="0"/>
      <w:marTop w:val="0"/>
      <w:marBottom w:val="0"/>
      <w:divBdr>
        <w:top w:val="none" w:sz="0" w:space="0" w:color="auto"/>
        <w:left w:val="none" w:sz="0" w:space="0" w:color="auto"/>
        <w:bottom w:val="none" w:sz="0" w:space="0" w:color="auto"/>
        <w:right w:val="none" w:sz="0" w:space="0" w:color="auto"/>
      </w:divBdr>
      <w:divsChild>
        <w:div w:id="608002215">
          <w:marLeft w:val="0"/>
          <w:marRight w:val="0"/>
          <w:marTop w:val="0"/>
          <w:marBottom w:val="0"/>
          <w:divBdr>
            <w:top w:val="none" w:sz="0" w:space="0" w:color="auto"/>
            <w:left w:val="none" w:sz="0" w:space="0" w:color="auto"/>
            <w:bottom w:val="none" w:sz="0" w:space="0" w:color="auto"/>
            <w:right w:val="none" w:sz="0" w:space="0" w:color="auto"/>
          </w:divBdr>
          <w:divsChild>
            <w:div w:id="1782723425">
              <w:marLeft w:val="0"/>
              <w:marRight w:val="0"/>
              <w:marTop w:val="0"/>
              <w:marBottom w:val="0"/>
              <w:divBdr>
                <w:top w:val="none" w:sz="0" w:space="0" w:color="auto"/>
                <w:left w:val="none" w:sz="0" w:space="0" w:color="auto"/>
                <w:bottom w:val="none" w:sz="0" w:space="0" w:color="auto"/>
                <w:right w:val="none" w:sz="0" w:space="0" w:color="auto"/>
              </w:divBdr>
              <w:divsChild>
                <w:div w:id="413554336">
                  <w:marLeft w:val="0"/>
                  <w:marRight w:val="0"/>
                  <w:marTop w:val="0"/>
                  <w:marBottom w:val="0"/>
                  <w:divBdr>
                    <w:top w:val="none" w:sz="0" w:space="0" w:color="auto"/>
                    <w:left w:val="none" w:sz="0" w:space="0" w:color="auto"/>
                    <w:bottom w:val="none" w:sz="0" w:space="0" w:color="auto"/>
                    <w:right w:val="none" w:sz="0" w:space="0" w:color="auto"/>
                  </w:divBdr>
                  <w:divsChild>
                    <w:div w:id="1229225279">
                      <w:marLeft w:val="0"/>
                      <w:marRight w:val="0"/>
                      <w:marTop w:val="0"/>
                      <w:marBottom w:val="0"/>
                      <w:divBdr>
                        <w:top w:val="none" w:sz="0" w:space="0" w:color="auto"/>
                        <w:left w:val="none" w:sz="0" w:space="0" w:color="auto"/>
                        <w:bottom w:val="none" w:sz="0" w:space="0" w:color="auto"/>
                        <w:right w:val="none" w:sz="0" w:space="0" w:color="auto"/>
                      </w:divBdr>
                      <w:divsChild>
                        <w:div w:id="1144739764">
                          <w:marLeft w:val="0"/>
                          <w:marRight w:val="0"/>
                          <w:marTop w:val="0"/>
                          <w:marBottom w:val="0"/>
                          <w:divBdr>
                            <w:top w:val="none" w:sz="0" w:space="0" w:color="auto"/>
                            <w:left w:val="none" w:sz="0" w:space="0" w:color="auto"/>
                            <w:bottom w:val="none" w:sz="0" w:space="0" w:color="auto"/>
                            <w:right w:val="none" w:sz="0" w:space="0" w:color="auto"/>
                          </w:divBdr>
                          <w:divsChild>
                            <w:div w:id="887760126">
                              <w:marLeft w:val="0"/>
                              <w:marRight w:val="0"/>
                              <w:marTop w:val="0"/>
                              <w:marBottom w:val="0"/>
                              <w:divBdr>
                                <w:top w:val="none" w:sz="0" w:space="0" w:color="auto"/>
                                <w:left w:val="none" w:sz="0" w:space="0" w:color="auto"/>
                                <w:bottom w:val="none" w:sz="0" w:space="0" w:color="auto"/>
                                <w:right w:val="none" w:sz="0" w:space="0" w:color="auto"/>
                              </w:divBdr>
                              <w:divsChild>
                                <w:div w:id="1232498350">
                                  <w:marLeft w:val="0"/>
                                  <w:marRight w:val="0"/>
                                  <w:marTop w:val="0"/>
                                  <w:marBottom w:val="0"/>
                                  <w:divBdr>
                                    <w:top w:val="none" w:sz="0" w:space="0" w:color="auto"/>
                                    <w:left w:val="none" w:sz="0" w:space="0" w:color="auto"/>
                                    <w:bottom w:val="none" w:sz="0" w:space="0" w:color="auto"/>
                                    <w:right w:val="none" w:sz="0" w:space="0" w:color="auto"/>
                                  </w:divBdr>
                                  <w:divsChild>
                                    <w:div w:id="1604341370">
                                      <w:marLeft w:val="0"/>
                                      <w:marRight w:val="0"/>
                                      <w:marTop w:val="0"/>
                                      <w:marBottom w:val="0"/>
                                      <w:divBdr>
                                        <w:top w:val="none" w:sz="0" w:space="0" w:color="auto"/>
                                        <w:left w:val="none" w:sz="0" w:space="0" w:color="auto"/>
                                        <w:bottom w:val="none" w:sz="0" w:space="0" w:color="auto"/>
                                        <w:right w:val="none" w:sz="0" w:space="0" w:color="auto"/>
                                      </w:divBdr>
                                      <w:divsChild>
                                        <w:div w:id="947547616">
                                          <w:marLeft w:val="0"/>
                                          <w:marRight w:val="0"/>
                                          <w:marTop w:val="0"/>
                                          <w:marBottom w:val="0"/>
                                          <w:divBdr>
                                            <w:top w:val="none" w:sz="0" w:space="0" w:color="auto"/>
                                            <w:left w:val="none" w:sz="0" w:space="0" w:color="auto"/>
                                            <w:bottom w:val="none" w:sz="0" w:space="0" w:color="auto"/>
                                            <w:right w:val="none" w:sz="0" w:space="0" w:color="auto"/>
                                          </w:divBdr>
                                          <w:divsChild>
                                            <w:div w:id="833882291">
                                              <w:marLeft w:val="0"/>
                                              <w:marRight w:val="0"/>
                                              <w:marTop w:val="0"/>
                                              <w:marBottom w:val="0"/>
                                              <w:divBdr>
                                                <w:top w:val="single" w:sz="6" w:space="0" w:color="F5F5F5"/>
                                                <w:left w:val="single" w:sz="6" w:space="0" w:color="F5F5F5"/>
                                                <w:bottom w:val="single" w:sz="6" w:space="0" w:color="F5F5F5"/>
                                                <w:right w:val="single" w:sz="6" w:space="0" w:color="F5F5F5"/>
                                              </w:divBdr>
                                              <w:divsChild>
                                                <w:div w:id="1006057791">
                                                  <w:marLeft w:val="0"/>
                                                  <w:marRight w:val="0"/>
                                                  <w:marTop w:val="0"/>
                                                  <w:marBottom w:val="0"/>
                                                  <w:divBdr>
                                                    <w:top w:val="none" w:sz="0" w:space="0" w:color="auto"/>
                                                    <w:left w:val="none" w:sz="0" w:space="0" w:color="auto"/>
                                                    <w:bottom w:val="none" w:sz="0" w:space="0" w:color="auto"/>
                                                    <w:right w:val="none" w:sz="0" w:space="0" w:color="auto"/>
                                                  </w:divBdr>
                                                  <w:divsChild>
                                                    <w:div w:id="9830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292563">
      <w:bodyDiv w:val="1"/>
      <w:marLeft w:val="0"/>
      <w:marRight w:val="0"/>
      <w:marTop w:val="0"/>
      <w:marBottom w:val="0"/>
      <w:divBdr>
        <w:top w:val="none" w:sz="0" w:space="0" w:color="auto"/>
        <w:left w:val="none" w:sz="0" w:space="0" w:color="auto"/>
        <w:bottom w:val="none" w:sz="0" w:space="0" w:color="auto"/>
        <w:right w:val="none" w:sz="0" w:space="0" w:color="auto"/>
      </w:divBdr>
    </w:div>
    <w:div w:id="414060064">
      <w:bodyDiv w:val="1"/>
      <w:marLeft w:val="0"/>
      <w:marRight w:val="0"/>
      <w:marTop w:val="0"/>
      <w:marBottom w:val="0"/>
      <w:divBdr>
        <w:top w:val="none" w:sz="0" w:space="0" w:color="auto"/>
        <w:left w:val="none" w:sz="0" w:space="0" w:color="auto"/>
        <w:bottom w:val="none" w:sz="0" w:space="0" w:color="auto"/>
        <w:right w:val="none" w:sz="0" w:space="0" w:color="auto"/>
      </w:divBdr>
    </w:div>
    <w:div w:id="414477870">
      <w:bodyDiv w:val="1"/>
      <w:marLeft w:val="0"/>
      <w:marRight w:val="0"/>
      <w:marTop w:val="0"/>
      <w:marBottom w:val="0"/>
      <w:divBdr>
        <w:top w:val="none" w:sz="0" w:space="0" w:color="auto"/>
        <w:left w:val="none" w:sz="0" w:space="0" w:color="auto"/>
        <w:bottom w:val="none" w:sz="0" w:space="0" w:color="auto"/>
        <w:right w:val="none" w:sz="0" w:space="0" w:color="auto"/>
      </w:divBdr>
    </w:div>
    <w:div w:id="415830776">
      <w:bodyDiv w:val="1"/>
      <w:marLeft w:val="0"/>
      <w:marRight w:val="0"/>
      <w:marTop w:val="0"/>
      <w:marBottom w:val="0"/>
      <w:divBdr>
        <w:top w:val="none" w:sz="0" w:space="0" w:color="auto"/>
        <w:left w:val="none" w:sz="0" w:space="0" w:color="auto"/>
        <w:bottom w:val="none" w:sz="0" w:space="0" w:color="auto"/>
        <w:right w:val="none" w:sz="0" w:space="0" w:color="auto"/>
      </w:divBdr>
      <w:divsChild>
        <w:div w:id="1021935108">
          <w:marLeft w:val="0"/>
          <w:marRight w:val="0"/>
          <w:marTop w:val="0"/>
          <w:marBottom w:val="0"/>
          <w:divBdr>
            <w:top w:val="none" w:sz="0" w:space="0" w:color="auto"/>
            <w:left w:val="none" w:sz="0" w:space="0" w:color="auto"/>
            <w:bottom w:val="none" w:sz="0" w:space="0" w:color="auto"/>
            <w:right w:val="none" w:sz="0" w:space="0" w:color="auto"/>
          </w:divBdr>
          <w:divsChild>
            <w:div w:id="555046749">
              <w:marLeft w:val="0"/>
              <w:marRight w:val="0"/>
              <w:marTop w:val="0"/>
              <w:marBottom w:val="0"/>
              <w:divBdr>
                <w:top w:val="none" w:sz="0" w:space="0" w:color="auto"/>
                <w:left w:val="none" w:sz="0" w:space="0" w:color="auto"/>
                <w:bottom w:val="none" w:sz="0" w:space="0" w:color="auto"/>
                <w:right w:val="none" w:sz="0" w:space="0" w:color="auto"/>
              </w:divBdr>
              <w:divsChild>
                <w:div w:id="723480718">
                  <w:marLeft w:val="0"/>
                  <w:marRight w:val="0"/>
                  <w:marTop w:val="0"/>
                  <w:marBottom w:val="0"/>
                  <w:divBdr>
                    <w:top w:val="none" w:sz="0" w:space="0" w:color="auto"/>
                    <w:left w:val="none" w:sz="0" w:space="0" w:color="auto"/>
                    <w:bottom w:val="none" w:sz="0" w:space="0" w:color="auto"/>
                    <w:right w:val="none" w:sz="0" w:space="0" w:color="auto"/>
                  </w:divBdr>
                  <w:divsChild>
                    <w:div w:id="804354595">
                      <w:marLeft w:val="0"/>
                      <w:marRight w:val="0"/>
                      <w:marTop w:val="0"/>
                      <w:marBottom w:val="0"/>
                      <w:divBdr>
                        <w:top w:val="none" w:sz="0" w:space="0" w:color="auto"/>
                        <w:left w:val="none" w:sz="0" w:space="0" w:color="auto"/>
                        <w:bottom w:val="none" w:sz="0" w:space="0" w:color="auto"/>
                        <w:right w:val="none" w:sz="0" w:space="0" w:color="auto"/>
                      </w:divBdr>
                      <w:divsChild>
                        <w:div w:id="1520698192">
                          <w:marLeft w:val="0"/>
                          <w:marRight w:val="0"/>
                          <w:marTop w:val="0"/>
                          <w:marBottom w:val="0"/>
                          <w:divBdr>
                            <w:top w:val="none" w:sz="0" w:space="0" w:color="auto"/>
                            <w:left w:val="none" w:sz="0" w:space="0" w:color="auto"/>
                            <w:bottom w:val="none" w:sz="0" w:space="0" w:color="auto"/>
                            <w:right w:val="none" w:sz="0" w:space="0" w:color="auto"/>
                          </w:divBdr>
                          <w:divsChild>
                            <w:div w:id="1608004620">
                              <w:marLeft w:val="0"/>
                              <w:marRight w:val="0"/>
                              <w:marTop w:val="0"/>
                              <w:marBottom w:val="0"/>
                              <w:divBdr>
                                <w:top w:val="none" w:sz="0" w:space="0" w:color="auto"/>
                                <w:left w:val="none" w:sz="0" w:space="0" w:color="auto"/>
                                <w:bottom w:val="none" w:sz="0" w:space="0" w:color="auto"/>
                                <w:right w:val="none" w:sz="0" w:space="0" w:color="auto"/>
                              </w:divBdr>
                              <w:divsChild>
                                <w:div w:id="369116100">
                                  <w:marLeft w:val="0"/>
                                  <w:marRight w:val="0"/>
                                  <w:marTop w:val="0"/>
                                  <w:marBottom w:val="0"/>
                                  <w:divBdr>
                                    <w:top w:val="none" w:sz="0" w:space="0" w:color="auto"/>
                                    <w:left w:val="none" w:sz="0" w:space="0" w:color="auto"/>
                                    <w:bottom w:val="none" w:sz="0" w:space="0" w:color="auto"/>
                                    <w:right w:val="none" w:sz="0" w:space="0" w:color="auto"/>
                                  </w:divBdr>
                                  <w:divsChild>
                                    <w:div w:id="1531071230">
                                      <w:marLeft w:val="0"/>
                                      <w:marRight w:val="0"/>
                                      <w:marTop w:val="0"/>
                                      <w:marBottom w:val="0"/>
                                      <w:divBdr>
                                        <w:top w:val="none" w:sz="0" w:space="0" w:color="auto"/>
                                        <w:left w:val="none" w:sz="0" w:space="0" w:color="auto"/>
                                        <w:bottom w:val="none" w:sz="0" w:space="0" w:color="auto"/>
                                        <w:right w:val="none" w:sz="0" w:space="0" w:color="auto"/>
                                      </w:divBdr>
                                      <w:divsChild>
                                        <w:div w:id="2044819497">
                                          <w:marLeft w:val="0"/>
                                          <w:marRight w:val="0"/>
                                          <w:marTop w:val="0"/>
                                          <w:marBottom w:val="0"/>
                                          <w:divBdr>
                                            <w:top w:val="none" w:sz="0" w:space="0" w:color="auto"/>
                                            <w:left w:val="none" w:sz="0" w:space="0" w:color="auto"/>
                                            <w:bottom w:val="none" w:sz="0" w:space="0" w:color="auto"/>
                                            <w:right w:val="none" w:sz="0" w:space="0" w:color="auto"/>
                                          </w:divBdr>
                                          <w:divsChild>
                                            <w:div w:id="1782995854">
                                              <w:marLeft w:val="0"/>
                                              <w:marRight w:val="0"/>
                                              <w:marTop w:val="0"/>
                                              <w:marBottom w:val="0"/>
                                              <w:divBdr>
                                                <w:top w:val="single" w:sz="6" w:space="0" w:color="F5F5F5"/>
                                                <w:left w:val="single" w:sz="6" w:space="0" w:color="F5F5F5"/>
                                                <w:bottom w:val="single" w:sz="6" w:space="0" w:color="F5F5F5"/>
                                                <w:right w:val="single" w:sz="6" w:space="0" w:color="F5F5F5"/>
                                              </w:divBdr>
                                              <w:divsChild>
                                                <w:div w:id="166990949">
                                                  <w:marLeft w:val="0"/>
                                                  <w:marRight w:val="0"/>
                                                  <w:marTop w:val="0"/>
                                                  <w:marBottom w:val="0"/>
                                                  <w:divBdr>
                                                    <w:top w:val="none" w:sz="0" w:space="0" w:color="auto"/>
                                                    <w:left w:val="none" w:sz="0" w:space="0" w:color="auto"/>
                                                    <w:bottom w:val="none" w:sz="0" w:space="0" w:color="auto"/>
                                                    <w:right w:val="none" w:sz="0" w:space="0" w:color="auto"/>
                                                  </w:divBdr>
                                                  <w:divsChild>
                                                    <w:div w:id="1641421572">
                                                      <w:marLeft w:val="0"/>
                                                      <w:marRight w:val="0"/>
                                                      <w:marTop w:val="0"/>
                                                      <w:marBottom w:val="0"/>
                                                      <w:divBdr>
                                                        <w:top w:val="none" w:sz="0" w:space="0" w:color="auto"/>
                                                        <w:left w:val="none" w:sz="0" w:space="0" w:color="auto"/>
                                                        <w:bottom w:val="none" w:sz="0" w:space="0" w:color="auto"/>
                                                        <w:right w:val="none" w:sz="0" w:space="0" w:color="auto"/>
                                                      </w:divBdr>
                                                      <w:divsChild>
                                                        <w:div w:id="8181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530085">
      <w:bodyDiv w:val="1"/>
      <w:marLeft w:val="0"/>
      <w:marRight w:val="0"/>
      <w:marTop w:val="0"/>
      <w:marBottom w:val="0"/>
      <w:divBdr>
        <w:top w:val="none" w:sz="0" w:space="0" w:color="auto"/>
        <w:left w:val="none" w:sz="0" w:space="0" w:color="auto"/>
        <w:bottom w:val="none" w:sz="0" w:space="0" w:color="auto"/>
        <w:right w:val="none" w:sz="0" w:space="0" w:color="auto"/>
      </w:divBdr>
      <w:divsChild>
        <w:div w:id="1758017977">
          <w:marLeft w:val="0"/>
          <w:marRight w:val="0"/>
          <w:marTop w:val="0"/>
          <w:marBottom w:val="0"/>
          <w:divBdr>
            <w:top w:val="none" w:sz="0" w:space="0" w:color="auto"/>
            <w:left w:val="none" w:sz="0" w:space="0" w:color="auto"/>
            <w:bottom w:val="none" w:sz="0" w:space="0" w:color="auto"/>
            <w:right w:val="none" w:sz="0" w:space="0" w:color="auto"/>
          </w:divBdr>
          <w:divsChild>
            <w:div w:id="667905778">
              <w:marLeft w:val="0"/>
              <w:marRight w:val="0"/>
              <w:marTop w:val="0"/>
              <w:marBottom w:val="0"/>
              <w:divBdr>
                <w:top w:val="none" w:sz="0" w:space="0" w:color="auto"/>
                <w:left w:val="none" w:sz="0" w:space="0" w:color="auto"/>
                <w:bottom w:val="none" w:sz="0" w:space="0" w:color="auto"/>
                <w:right w:val="none" w:sz="0" w:space="0" w:color="auto"/>
              </w:divBdr>
              <w:divsChild>
                <w:div w:id="742796983">
                  <w:marLeft w:val="0"/>
                  <w:marRight w:val="0"/>
                  <w:marTop w:val="0"/>
                  <w:marBottom w:val="0"/>
                  <w:divBdr>
                    <w:top w:val="none" w:sz="0" w:space="0" w:color="auto"/>
                    <w:left w:val="none" w:sz="0" w:space="0" w:color="auto"/>
                    <w:bottom w:val="none" w:sz="0" w:space="0" w:color="auto"/>
                    <w:right w:val="none" w:sz="0" w:space="0" w:color="auto"/>
                  </w:divBdr>
                  <w:divsChild>
                    <w:div w:id="63649700">
                      <w:marLeft w:val="0"/>
                      <w:marRight w:val="0"/>
                      <w:marTop w:val="0"/>
                      <w:marBottom w:val="0"/>
                      <w:divBdr>
                        <w:top w:val="none" w:sz="0" w:space="0" w:color="auto"/>
                        <w:left w:val="none" w:sz="0" w:space="0" w:color="auto"/>
                        <w:bottom w:val="none" w:sz="0" w:space="0" w:color="auto"/>
                        <w:right w:val="none" w:sz="0" w:space="0" w:color="auto"/>
                      </w:divBdr>
                      <w:divsChild>
                        <w:div w:id="1988780389">
                          <w:marLeft w:val="0"/>
                          <w:marRight w:val="0"/>
                          <w:marTop w:val="0"/>
                          <w:marBottom w:val="0"/>
                          <w:divBdr>
                            <w:top w:val="none" w:sz="0" w:space="0" w:color="auto"/>
                            <w:left w:val="none" w:sz="0" w:space="0" w:color="auto"/>
                            <w:bottom w:val="none" w:sz="0" w:space="0" w:color="auto"/>
                            <w:right w:val="none" w:sz="0" w:space="0" w:color="auto"/>
                          </w:divBdr>
                          <w:divsChild>
                            <w:div w:id="1754466958">
                              <w:marLeft w:val="0"/>
                              <w:marRight w:val="0"/>
                              <w:marTop w:val="0"/>
                              <w:marBottom w:val="0"/>
                              <w:divBdr>
                                <w:top w:val="none" w:sz="0" w:space="0" w:color="auto"/>
                                <w:left w:val="none" w:sz="0" w:space="0" w:color="auto"/>
                                <w:bottom w:val="none" w:sz="0" w:space="0" w:color="auto"/>
                                <w:right w:val="none" w:sz="0" w:space="0" w:color="auto"/>
                              </w:divBdr>
                              <w:divsChild>
                                <w:div w:id="111440576">
                                  <w:marLeft w:val="0"/>
                                  <w:marRight w:val="0"/>
                                  <w:marTop w:val="0"/>
                                  <w:marBottom w:val="0"/>
                                  <w:divBdr>
                                    <w:top w:val="none" w:sz="0" w:space="0" w:color="auto"/>
                                    <w:left w:val="none" w:sz="0" w:space="0" w:color="auto"/>
                                    <w:bottom w:val="none" w:sz="0" w:space="0" w:color="auto"/>
                                    <w:right w:val="none" w:sz="0" w:space="0" w:color="auto"/>
                                  </w:divBdr>
                                  <w:divsChild>
                                    <w:div w:id="965938601">
                                      <w:marLeft w:val="0"/>
                                      <w:marRight w:val="0"/>
                                      <w:marTop w:val="0"/>
                                      <w:marBottom w:val="0"/>
                                      <w:divBdr>
                                        <w:top w:val="none" w:sz="0" w:space="0" w:color="auto"/>
                                        <w:left w:val="none" w:sz="0" w:space="0" w:color="auto"/>
                                        <w:bottom w:val="none" w:sz="0" w:space="0" w:color="auto"/>
                                        <w:right w:val="none" w:sz="0" w:space="0" w:color="auto"/>
                                      </w:divBdr>
                                      <w:divsChild>
                                        <w:div w:id="335615786">
                                          <w:marLeft w:val="0"/>
                                          <w:marRight w:val="0"/>
                                          <w:marTop w:val="0"/>
                                          <w:marBottom w:val="0"/>
                                          <w:divBdr>
                                            <w:top w:val="none" w:sz="0" w:space="0" w:color="auto"/>
                                            <w:left w:val="none" w:sz="0" w:space="0" w:color="auto"/>
                                            <w:bottom w:val="none" w:sz="0" w:space="0" w:color="auto"/>
                                            <w:right w:val="none" w:sz="0" w:space="0" w:color="auto"/>
                                          </w:divBdr>
                                          <w:divsChild>
                                            <w:div w:id="962611349">
                                              <w:marLeft w:val="0"/>
                                              <w:marRight w:val="0"/>
                                              <w:marTop w:val="0"/>
                                              <w:marBottom w:val="0"/>
                                              <w:divBdr>
                                                <w:top w:val="single" w:sz="6" w:space="0" w:color="F5F5F5"/>
                                                <w:left w:val="single" w:sz="6" w:space="0" w:color="F5F5F5"/>
                                                <w:bottom w:val="single" w:sz="6" w:space="0" w:color="F5F5F5"/>
                                                <w:right w:val="single" w:sz="6" w:space="0" w:color="F5F5F5"/>
                                              </w:divBdr>
                                              <w:divsChild>
                                                <w:div w:id="1665933949">
                                                  <w:marLeft w:val="0"/>
                                                  <w:marRight w:val="0"/>
                                                  <w:marTop w:val="0"/>
                                                  <w:marBottom w:val="0"/>
                                                  <w:divBdr>
                                                    <w:top w:val="none" w:sz="0" w:space="0" w:color="auto"/>
                                                    <w:left w:val="none" w:sz="0" w:space="0" w:color="auto"/>
                                                    <w:bottom w:val="none" w:sz="0" w:space="0" w:color="auto"/>
                                                    <w:right w:val="none" w:sz="0" w:space="0" w:color="auto"/>
                                                  </w:divBdr>
                                                  <w:divsChild>
                                                    <w:div w:id="3607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6930">
      <w:bodyDiv w:val="1"/>
      <w:marLeft w:val="0"/>
      <w:marRight w:val="0"/>
      <w:marTop w:val="0"/>
      <w:marBottom w:val="0"/>
      <w:divBdr>
        <w:top w:val="none" w:sz="0" w:space="0" w:color="auto"/>
        <w:left w:val="none" w:sz="0" w:space="0" w:color="auto"/>
        <w:bottom w:val="none" w:sz="0" w:space="0" w:color="auto"/>
        <w:right w:val="none" w:sz="0" w:space="0" w:color="auto"/>
      </w:divBdr>
    </w:div>
    <w:div w:id="431586456">
      <w:bodyDiv w:val="1"/>
      <w:marLeft w:val="0"/>
      <w:marRight w:val="0"/>
      <w:marTop w:val="0"/>
      <w:marBottom w:val="0"/>
      <w:divBdr>
        <w:top w:val="none" w:sz="0" w:space="0" w:color="auto"/>
        <w:left w:val="none" w:sz="0" w:space="0" w:color="auto"/>
        <w:bottom w:val="none" w:sz="0" w:space="0" w:color="auto"/>
        <w:right w:val="none" w:sz="0" w:space="0" w:color="auto"/>
      </w:divBdr>
    </w:div>
    <w:div w:id="434636202">
      <w:bodyDiv w:val="1"/>
      <w:marLeft w:val="0"/>
      <w:marRight w:val="0"/>
      <w:marTop w:val="0"/>
      <w:marBottom w:val="0"/>
      <w:divBdr>
        <w:top w:val="none" w:sz="0" w:space="0" w:color="auto"/>
        <w:left w:val="none" w:sz="0" w:space="0" w:color="auto"/>
        <w:bottom w:val="none" w:sz="0" w:space="0" w:color="auto"/>
        <w:right w:val="none" w:sz="0" w:space="0" w:color="auto"/>
      </w:divBdr>
      <w:divsChild>
        <w:div w:id="1531797228">
          <w:marLeft w:val="0"/>
          <w:marRight w:val="0"/>
          <w:marTop w:val="0"/>
          <w:marBottom w:val="0"/>
          <w:divBdr>
            <w:top w:val="none" w:sz="0" w:space="0" w:color="auto"/>
            <w:left w:val="none" w:sz="0" w:space="0" w:color="auto"/>
            <w:bottom w:val="none" w:sz="0" w:space="0" w:color="auto"/>
            <w:right w:val="none" w:sz="0" w:space="0" w:color="auto"/>
          </w:divBdr>
          <w:divsChild>
            <w:div w:id="876771542">
              <w:marLeft w:val="0"/>
              <w:marRight w:val="0"/>
              <w:marTop w:val="0"/>
              <w:marBottom w:val="0"/>
              <w:divBdr>
                <w:top w:val="none" w:sz="0" w:space="0" w:color="auto"/>
                <w:left w:val="none" w:sz="0" w:space="0" w:color="auto"/>
                <w:bottom w:val="none" w:sz="0" w:space="0" w:color="auto"/>
                <w:right w:val="none" w:sz="0" w:space="0" w:color="auto"/>
              </w:divBdr>
              <w:divsChild>
                <w:div w:id="446316757">
                  <w:marLeft w:val="0"/>
                  <w:marRight w:val="0"/>
                  <w:marTop w:val="0"/>
                  <w:marBottom w:val="0"/>
                  <w:divBdr>
                    <w:top w:val="none" w:sz="0" w:space="0" w:color="auto"/>
                    <w:left w:val="none" w:sz="0" w:space="0" w:color="auto"/>
                    <w:bottom w:val="none" w:sz="0" w:space="0" w:color="auto"/>
                    <w:right w:val="none" w:sz="0" w:space="0" w:color="auto"/>
                  </w:divBdr>
                  <w:divsChild>
                    <w:div w:id="1605647124">
                      <w:marLeft w:val="0"/>
                      <w:marRight w:val="0"/>
                      <w:marTop w:val="0"/>
                      <w:marBottom w:val="0"/>
                      <w:divBdr>
                        <w:top w:val="none" w:sz="0" w:space="0" w:color="auto"/>
                        <w:left w:val="none" w:sz="0" w:space="0" w:color="auto"/>
                        <w:bottom w:val="none" w:sz="0" w:space="0" w:color="auto"/>
                        <w:right w:val="none" w:sz="0" w:space="0" w:color="auto"/>
                      </w:divBdr>
                      <w:divsChild>
                        <w:div w:id="973951895">
                          <w:marLeft w:val="0"/>
                          <w:marRight w:val="0"/>
                          <w:marTop w:val="0"/>
                          <w:marBottom w:val="0"/>
                          <w:divBdr>
                            <w:top w:val="none" w:sz="0" w:space="0" w:color="auto"/>
                            <w:left w:val="none" w:sz="0" w:space="0" w:color="auto"/>
                            <w:bottom w:val="none" w:sz="0" w:space="0" w:color="auto"/>
                            <w:right w:val="none" w:sz="0" w:space="0" w:color="auto"/>
                          </w:divBdr>
                          <w:divsChild>
                            <w:div w:id="944340358">
                              <w:marLeft w:val="0"/>
                              <w:marRight w:val="0"/>
                              <w:marTop w:val="0"/>
                              <w:marBottom w:val="0"/>
                              <w:divBdr>
                                <w:top w:val="none" w:sz="0" w:space="0" w:color="auto"/>
                                <w:left w:val="none" w:sz="0" w:space="0" w:color="auto"/>
                                <w:bottom w:val="none" w:sz="0" w:space="0" w:color="auto"/>
                                <w:right w:val="none" w:sz="0" w:space="0" w:color="auto"/>
                              </w:divBdr>
                              <w:divsChild>
                                <w:div w:id="691761268">
                                  <w:marLeft w:val="0"/>
                                  <w:marRight w:val="0"/>
                                  <w:marTop w:val="0"/>
                                  <w:marBottom w:val="0"/>
                                  <w:divBdr>
                                    <w:top w:val="none" w:sz="0" w:space="0" w:color="auto"/>
                                    <w:left w:val="none" w:sz="0" w:space="0" w:color="auto"/>
                                    <w:bottom w:val="none" w:sz="0" w:space="0" w:color="auto"/>
                                    <w:right w:val="none" w:sz="0" w:space="0" w:color="auto"/>
                                  </w:divBdr>
                                  <w:divsChild>
                                    <w:div w:id="290133695">
                                      <w:marLeft w:val="0"/>
                                      <w:marRight w:val="0"/>
                                      <w:marTop w:val="0"/>
                                      <w:marBottom w:val="0"/>
                                      <w:divBdr>
                                        <w:top w:val="none" w:sz="0" w:space="0" w:color="auto"/>
                                        <w:left w:val="none" w:sz="0" w:space="0" w:color="auto"/>
                                        <w:bottom w:val="none" w:sz="0" w:space="0" w:color="auto"/>
                                        <w:right w:val="none" w:sz="0" w:space="0" w:color="auto"/>
                                      </w:divBdr>
                                      <w:divsChild>
                                        <w:div w:id="88934538">
                                          <w:marLeft w:val="0"/>
                                          <w:marRight w:val="0"/>
                                          <w:marTop w:val="0"/>
                                          <w:marBottom w:val="0"/>
                                          <w:divBdr>
                                            <w:top w:val="none" w:sz="0" w:space="0" w:color="auto"/>
                                            <w:left w:val="none" w:sz="0" w:space="0" w:color="auto"/>
                                            <w:bottom w:val="none" w:sz="0" w:space="0" w:color="auto"/>
                                            <w:right w:val="none" w:sz="0" w:space="0" w:color="auto"/>
                                          </w:divBdr>
                                          <w:divsChild>
                                            <w:div w:id="2071923433">
                                              <w:marLeft w:val="0"/>
                                              <w:marRight w:val="0"/>
                                              <w:marTop w:val="0"/>
                                              <w:marBottom w:val="0"/>
                                              <w:divBdr>
                                                <w:top w:val="single" w:sz="6" w:space="0" w:color="F5F5F5"/>
                                                <w:left w:val="single" w:sz="6" w:space="0" w:color="F5F5F5"/>
                                                <w:bottom w:val="single" w:sz="6" w:space="0" w:color="F5F5F5"/>
                                                <w:right w:val="single" w:sz="6" w:space="0" w:color="F5F5F5"/>
                                              </w:divBdr>
                                              <w:divsChild>
                                                <w:div w:id="1344433663">
                                                  <w:marLeft w:val="0"/>
                                                  <w:marRight w:val="0"/>
                                                  <w:marTop w:val="0"/>
                                                  <w:marBottom w:val="0"/>
                                                  <w:divBdr>
                                                    <w:top w:val="none" w:sz="0" w:space="0" w:color="auto"/>
                                                    <w:left w:val="none" w:sz="0" w:space="0" w:color="auto"/>
                                                    <w:bottom w:val="none" w:sz="0" w:space="0" w:color="auto"/>
                                                    <w:right w:val="none" w:sz="0" w:space="0" w:color="auto"/>
                                                  </w:divBdr>
                                                  <w:divsChild>
                                                    <w:div w:id="20674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056695">
      <w:bodyDiv w:val="1"/>
      <w:marLeft w:val="0"/>
      <w:marRight w:val="0"/>
      <w:marTop w:val="0"/>
      <w:marBottom w:val="0"/>
      <w:divBdr>
        <w:top w:val="none" w:sz="0" w:space="0" w:color="auto"/>
        <w:left w:val="none" w:sz="0" w:space="0" w:color="auto"/>
        <w:bottom w:val="none" w:sz="0" w:space="0" w:color="auto"/>
        <w:right w:val="none" w:sz="0" w:space="0" w:color="auto"/>
      </w:divBdr>
    </w:div>
    <w:div w:id="471602471">
      <w:bodyDiv w:val="1"/>
      <w:marLeft w:val="0"/>
      <w:marRight w:val="0"/>
      <w:marTop w:val="0"/>
      <w:marBottom w:val="0"/>
      <w:divBdr>
        <w:top w:val="none" w:sz="0" w:space="0" w:color="auto"/>
        <w:left w:val="none" w:sz="0" w:space="0" w:color="auto"/>
        <w:bottom w:val="none" w:sz="0" w:space="0" w:color="auto"/>
        <w:right w:val="none" w:sz="0" w:space="0" w:color="auto"/>
      </w:divBdr>
    </w:div>
    <w:div w:id="497697400">
      <w:bodyDiv w:val="1"/>
      <w:marLeft w:val="0"/>
      <w:marRight w:val="0"/>
      <w:marTop w:val="0"/>
      <w:marBottom w:val="0"/>
      <w:divBdr>
        <w:top w:val="none" w:sz="0" w:space="0" w:color="auto"/>
        <w:left w:val="none" w:sz="0" w:space="0" w:color="auto"/>
        <w:bottom w:val="none" w:sz="0" w:space="0" w:color="auto"/>
        <w:right w:val="none" w:sz="0" w:space="0" w:color="auto"/>
      </w:divBdr>
      <w:divsChild>
        <w:div w:id="783888291">
          <w:marLeft w:val="0"/>
          <w:marRight w:val="0"/>
          <w:marTop w:val="0"/>
          <w:marBottom w:val="0"/>
          <w:divBdr>
            <w:top w:val="none" w:sz="0" w:space="0" w:color="auto"/>
            <w:left w:val="none" w:sz="0" w:space="0" w:color="auto"/>
            <w:bottom w:val="none" w:sz="0" w:space="0" w:color="auto"/>
            <w:right w:val="none" w:sz="0" w:space="0" w:color="auto"/>
          </w:divBdr>
          <w:divsChild>
            <w:div w:id="948463080">
              <w:marLeft w:val="0"/>
              <w:marRight w:val="0"/>
              <w:marTop w:val="0"/>
              <w:marBottom w:val="0"/>
              <w:divBdr>
                <w:top w:val="none" w:sz="0" w:space="0" w:color="auto"/>
                <w:left w:val="none" w:sz="0" w:space="0" w:color="auto"/>
                <w:bottom w:val="none" w:sz="0" w:space="0" w:color="auto"/>
                <w:right w:val="none" w:sz="0" w:space="0" w:color="auto"/>
              </w:divBdr>
              <w:divsChild>
                <w:div w:id="402222099">
                  <w:marLeft w:val="0"/>
                  <w:marRight w:val="0"/>
                  <w:marTop w:val="0"/>
                  <w:marBottom w:val="0"/>
                  <w:divBdr>
                    <w:top w:val="none" w:sz="0" w:space="0" w:color="auto"/>
                    <w:left w:val="none" w:sz="0" w:space="0" w:color="auto"/>
                    <w:bottom w:val="none" w:sz="0" w:space="0" w:color="auto"/>
                    <w:right w:val="none" w:sz="0" w:space="0" w:color="auto"/>
                  </w:divBdr>
                  <w:divsChild>
                    <w:div w:id="1846171474">
                      <w:marLeft w:val="0"/>
                      <w:marRight w:val="0"/>
                      <w:marTop w:val="0"/>
                      <w:marBottom w:val="0"/>
                      <w:divBdr>
                        <w:top w:val="none" w:sz="0" w:space="0" w:color="auto"/>
                        <w:left w:val="none" w:sz="0" w:space="0" w:color="auto"/>
                        <w:bottom w:val="none" w:sz="0" w:space="0" w:color="auto"/>
                        <w:right w:val="none" w:sz="0" w:space="0" w:color="auto"/>
                      </w:divBdr>
                      <w:divsChild>
                        <w:div w:id="80494993">
                          <w:marLeft w:val="0"/>
                          <w:marRight w:val="0"/>
                          <w:marTop w:val="0"/>
                          <w:marBottom w:val="0"/>
                          <w:divBdr>
                            <w:top w:val="none" w:sz="0" w:space="0" w:color="auto"/>
                            <w:left w:val="none" w:sz="0" w:space="0" w:color="auto"/>
                            <w:bottom w:val="none" w:sz="0" w:space="0" w:color="auto"/>
                            <w:right w:val="none" w:sz="0" w:space="0" w:color="auto"/>
                          </w:divBdr>
                          <w:divsChild>
                            <w:div w:id="1854493268">
                              <w:marLeft w:val="0"/>
                              <w:marRight w:val="0"/>
                              <w:marTop w:val="0"/>
                              <w:marBottom w:val="0"/>
                              <w:divBdr>
                                <w:top w:val="none" w:sz="0" w:space="0" w:color="auto"/>
                                <w:left w:val="none" w:sz="0" w:space="0" w:color="auto"/>
                                <w:bottom w:val="none" w:sz="0" w:space="0" w:color="auto"/>
                                <w:right w:val="none" w:sz="0" w:space="0" w:color="auto"/>
                              </w:divBdr>
                              <w:divsChild>
                                <w:div w:id="1735737378">
                                  <w:marLeft w:val="0"/>
                                  <w:marRight w:val="0"/>
                                  <w:marTop w:val="0"/>
                                  <w:marBottom w:val="0"/>
                                  <w:divBdr>
                                    <w:top w:val="none" w:sz="0" w:space="0" w:color="auto"/>
                                    <w:left w:val="none" w:sz="0" w:space="0" w:color="auto"/>
                                    <w:bottom w:val="none" w:sz="0" w:space="0" w:color="auto"/>
                                    <w:right w:val="none" w:sz="0" w:space="0" w:color="auto"/>
                                  </w:divBdr>
                                  <w:divsChild>
                                    <w:div w:id="2126803351">
                                      <w:marLeft w:val="0"/>
                                      <w:marRight w:val="0"/>
                                      <w:marTop w:val="0"/>
                                      <w:marBottom w:val="0"/>
                                      <w:divBdr>
                                        <w:top w:val="none" w:sz="0" w:space="0" w:color="auto"/>
                                        <w:left w:val="none" w:sz="0" w:space="0" w:color="auto"/>
                                        <w:bottom w:val="none" w:sz="0" w:space="0" w:color="auto"/>
                                        <w:right w:val="none" w:sz="0" w:space="0" w:color="auto"/>
                                      </w:divBdr>
                                      <w:divsChild>
                                        <w:div w:id="713507224">
                                          <w:marLeft w:val="0"/>
                                          <w:marRight w:val="0"/>
                                          <w:marTop w:val="0"/>
                                          <w:marBottom w:val="0"/>
                                          <w:divBdr>
                                            <w:top w:val="none" w:sz="0" w:space="0" w:color="auto"/>
                                            <w:left w:val="none" w:sz="0" w:space="0" w:color="auto"/>
                                            <w:bottom w:val="none" w:sz="0" w:space="0" w:color="auto"/>
                                            <w:right w:val="none" w:sz="0" w:space="0" w:color="auto"/>
                                          </w:divBdr>
                                          <w:divsChild>
                                            <w:div w:id="1990398858">
                                              <w:marLeft w:val="0"/>
                                              <w:marRight w:val="0"/>
                                              <w:marTop w:val="0"/>
                                              <w:marBottom w:val="0"/>
                                              <w:divBdr>
                                                <w:top w:val="single" w:sz="6" w:space="0" w:color="F5F5F5"/>
                                                <w:left w:val="single" w:sz="6" w:space="0" w:color="F5F5F5"/>
                                                <w:bottom w:val="single" w:sz="6" w:space="0" w:color="F5F5F5"/>
                                                <w:right w:val="single" w:sz="6" w:space="0" w:color="F5F5F5"/>
                                              </w:divBdr>
                                              <w:divsChild>
                                                <w:div w:id="1616670420">
                                                  <w:marLeft w:val="0"/>
                                                  <w:marRight w:val="0"/>
                                                  <w:marTop w:val="0"/>
                                                  <w:marBottom w:val="0"/>
                                                  <w:divBdr>
                                                    <w:top w:val="none" w:sz="0" w:space="0" w:color="auto"/>
                                                    <w:left w:val="none" w:sz="0" w:space="0" w:color="auto"/>
                                                    <w:bottom w:val="none" w:sz="0" w:space="0" w:color="auto"/>
                                                    <w:right w:val="none" w:sz="0" w:space="0" w:color="auto"/>
                                                  </w:divBdr>
                                                  <w:divsChild>
                                                    <w:div w:id="8842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4540594">
      <w:bodyDiv w:val="1"/>
      <w:marLeft w:val="0"/>
      <w:marRight w:val="0"/>
      <w:marTop w:val="0"/>
      <w:marBottom w:val="0"/>
      <w:divBdr>
        <w:top w:val="none" w:sz="0" w:space="0" w:color="auto"/>
        <w:left w:val="none" w:sz="0" w:space="0" w:color="auto"/>
        <w:bottom w:val="none" w:sz="0" w:space="0" w:color="auto"/>
        <w:right w:val="none" w:sz="0" w:space="0" w:color="auto"/>
      </w:divBdr>
    </w:div>
    <w:div w:id="549614009">
      <w:bodyDiv w:val="1"/>
      <w:marLeft w:val="0"/>
      <w:marRight w:val="0"/>
      <w:marTop w:val="0"/>
      <w:marBottom w:val="0"/>
      <w:divBdr>
        <w:top w:val="none" w:sz="0" w:space="0" w:color="auto"/>
        <w:left w:val="none" w:sz="0" w:space="0" w:color="auto"/>
        <w:bottom w:val="none" w:sz="0" w:space="0" w:color="auto"/>
        <w:right w:val="none" w:sz="0" w:space="0" w:color="auto"/>
      </w:divBdr>
      <w:divsChild>
        <w:div w:id="194275109">
          <w:marLeft w:val="0"/>
          <w:marRight w:val="0"/>
          <w:marTop w:val="0"/>
          <w:marBottom w:val="0"/>
          <w:divBdr>
            <w:top w:val="none" w:sz="0" w:space="0" w:color="auto"/>
            <w:left w:val="none" w:sz="0" w:space="0" w:color="auto"/>
            <w:bottom w:val="none" w:sz="0" w:space="0" w:color="auto"/>
            <w:right w:val="none" w:sz="0" w:space="0" w:color="auto"/>
          </w:divBdr>
          <w:divsChild>
            <w:div w:id="1077246551">
              <w:marLeft w:val="0"/>
              <w:marRight w:val="0"/>
              <w:marTop w:val="0"/>
              <w:marBottom w:val="0"/>
              <w:divBdr>
                <w:top w:val="none" w:sz="0" w:space="0" w:color="auto"/>
                <w:left w:val="none" w:sz="0" w:space="0" w:color="auto"/>
                <w:bottom w:val="none" w:sz="0" w:space="0" w:color="auto"/>
                <w:right w:val="none" w:sz="0" w:space="0" w:color="auto"/>
              </w:divBdr>
              <w:divsChild>
                <w:div w:id="873348869">
                  <w:marLeft w:val="0"/>
                  <w:marRight w:val="0"/>
                  <w:marTop w:val="0"/>
                  <w:marBottom w:val="0"/>
                  <w:divBdr>
                    <w:top w:val="none" w:sz="0" w:space="0" w:color="auto"/>
                    <w:left w:val="none" w:sz="0" w:space="0" w:color="auto"/>
                    <w:bottom w:val="none" w:sz="0" w:space="0" w:color="auto"/>
                    <w:right w:val="none" w:sz="0" w:space="0" w:color="auto"/>
                  </w:divBdr>
                  <w:divsChild>
                    <w:div w:id="762453599">
                      <w:marLeft w:val="0"/>
                      <w:marRight w:val="0"/>
                      <w:marTop w:val="0"/>
                      <w:marBottom w:val="0"/>
                      <w:divBdr>
                        <w:top w:val="none" w:sz="0" w:space="0" w:color="auto"/>
                        <w:left w:val="none" w:sz="0" w:space="0" w:color="auto"/>
                        <w:bottom w:val="none" w:sz="0" w:space="0" w:color="auto"/>
                        <w:right w:val="none" w:sz="0" w:space="0" w:color="auto"/>
                      </w:divBdr>
                      <w:divsChild>
                        <w:div w:id="692222445">
                          <w:marLeft w:val="0"/>
                          <w:marRight w:val="0"/>
                          <w:marTop w:val="0"/>
                          <w:marBottom w:val="0"/>
                          <w:divBdr>
                            <w:top w:val="none" w:sz="0" w:space="0" w:color="auto"/>
                            <w:left w:val="none" w:sz="0" w:space="0" w:color="auto"/>
                            <w:bottom w:val="none" w:sz="0" w:space="0" w:color="auto"/>
                            <w:right w:val="none" w:sz="0" w:space="0" w:color="auto"/>
                          </w:divBdr>
                          <w:divsChild>
                            <w:div w:id="1174761581">
                              <w:marLeft w:val="0"/>
                              <w:marRight w:val="0"/>
                              <w:marTop w:val="0"/>
                              <w:marBottom w:val="0"/>
                              <w:divBdr>
                                <w:top w:val="none" w:sz="0" w:space="0" w:color="auto"/>
                                <w:left w:val="none" w:sz="0" w:space="0" w:color="auto"/>
                                <w:bottom w:val="none" w:sz="0" w:space="0" w:color="auto"/>
                                <w:right w:val="none" w:sz="0" w:space="0" w:color="auto"/>
                              </w:divBdr>
                              <w:divsChild>
                                <w:div w:id="1313173984">
                                  <w:marLeft w:val="0"/>
                                  <w:marRight w:val="0"/>
                                  <w:marTop w:val="0"/>
                                  <w:marBottom w:val="0"/>
                                  <w:divBdr>
                                    <w:top w:val="none" w:sz="0" w:space="0" w:color="auto"/>
                                    <w:left w:val="none" w:sz="0" w:space="0" w:color="auto"/>
                                    <w:bottom w:val="none" w:sz="0" w:space="0" w:color="auto"/>
                                    <w:right w:val="none" w:sz="0" w:space="0" w:color="auto"/>
                                  </w:divBdr>
                                  <w:divsChild>
                                    <w:div w:id="105926400">
                                      <w:marLeft w:val="0"/>
                                      <w:marRight w:val="0"/>
                                      <w:marTop w:val="0"/>
                                      <w:marBottom w:val="0"/>
                                      <w:divBdr>
                                        <w:top w:val="none" w:sz="0" w:space="0" w:color="auto"/>
                                        <w:left w:val="none" w:sz="0" w:space="0" w:color="auto"/>
                                        <w:bottom w:val="none" w:sz="0" w:space="0" w:color="auto"/>
                                        <w:right w:val="none" w:sz="0" w:space="0" w:color="auto"/>
                                      </w:divBdr>
                                      <w:divsChild>
                                        <w:div w:id="2145274178">
                                          <w:marLeft w:val="0"/>
                                          <w:marRight w:val="0"/>
                                          <w:marTop w:val="0"/>
                                          <w:marBottom w:val="0"/>
                                          <w:divBdr>
                                            <w:top w:val="none" w:sz="0" w:space="0" w:color="auto"/>
                                            <w:left w:val="none" w:sz="0" w:space="0" w:color="auto"/>
                                            <w:bottom w:val="none" w:sz="0" w:space="0" w:color="auto"/>
                                            <w:right w:val="none" w:sz="0" w:space="0" w:color="auto"/>
                                          </w:divBdr>
                                          <w:divsChild>
                                            <w:div w:id="276564385">
                                              <w:marLeft w:val="0"/>
                                              <w:marRight w:val="0"/>
                                              <w:marTop w:val="0"/>
                                              <w:marBottom w:val="0"/>
                                              <w:divBdr>
                                                <w:top w:val="single" w:sz="6" w:space="0" w:color="F5F5F5"/>
                                                <w:left w:val="single" w:sz="6" w:space="0" w:color="F5F5F5"/>
                                                <w:bottom w:val="single" w:sz="6" w:space="0" w:color="F5F5F5"/>
                                                <w:right w:val="single" w:sz="6" w:space="0" w:color="F5F5F5"/>
                                              </w:divBdr>
                                              <w:divsChild>
                                                <w:div w:id="1927880513">
                                                  <w:marLeft w:val="0"/>
                                                  <w:marRight w:val="0"/>
                                                  <w:marTop w:val="0"/>
                                                  <w:marBottom w:val="0"/>
                                                  <w:divBdr>
                                                    <w:top w:val="none" w:sz="0" w:space="0" w:color="auto"/>
                                                    <w:left w:val="none" w:sz="0" w:space="0" w:color="auto"/>
                                                    <w:bottom w:val="none" w:sz="0" w:space="0" w:color="auto"/>
                                                    <w:right w:val="none" w:sz="0" w:space="0" w:color="auto"/>
                                                  </w:divBdr>
                                                  <w:divsChild>
                                                    <w:div w:id="11443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837404">
      <w:bodyDiv w:val="1"/>
      <w:marLeft w:val="0"/>
      <w:marRight w:val="0"/>
      <w:marTop w:val="0"/>
      <w:marBottom w:val="0"/>
      <w:divBdr>
        <w:top w:val="none" w:sz="0" w:space="0" w:color="auto"/>
        <w:left w:val="none" w:sz="0" w:space="0" w:color="auto"/>
        <w:bottom w:val="none" w:sz="0" w:space="0" w:color="auto"/>
        <w:right w:val="none" w:sz="0" w:space="0" w:color="auto"/>
      </w:divBdr>
      <w:divsChild>
        <w:div w:id="1690446872">
          <w:marLeft w:val="0"/>
          <w:marRight w:val="0"/>
          <w:marTop w:val="0"/>
          <w:marBottom w:val="0"/>
          <w:divBdr>
            <w:top w:val="none" w:sz="0" w:space="0" w:color="auto"/>
            <w:left w:val="none" w:sz="0" w:space="0" w:color="auto"/>
            <w:bottom w:val="none" w:sz="0" w:space="0" w:color="auto"/>
            <w:right w:val="none" w:sz="0" w:space="0" w:color="auto"/>
          </w:divBdr>
          <w:divsChild>
            <w:div w:id="1939554998">
              <w:marLeft w:val="0"/>
              <w:marRight w:val="0"/>
              <w:marTop w:val="0"/>
              <w:marBottom w:val="0"/>
              <w:divBdr>
                <w:top w:val="none" w:sz="0" w:space="0" w:color="auto"/>
                <w:left w:val="none" w:sz="0" w:space="0" w:color="auto"/>
                <w:bottom w:val="none" w:sz="0" w:space="0" w:color="auto"/>
                <w:right w:val="none" w:sz="0" w:space="0" w:color="auto"/>
              </w:divBdr>
              <w:divsChild>
                <w:div w:id="2077126106">
                  <w:marLeft w:val="0"/>
                  <w:marRight w:val="0"/>
                  <w:marTop w:val="0"/>
                  <w:marBottom w:val="0"/>
                  <w:divBdr>
                    <w:top w:val="none" w:sz="0" w:space="0" w:color="auto"/>
                    <w:left w:val="none" w:sz="0" w:space="0" w:color="auto"/>
                    <w:bottom w:val="none" w:sz="0" w:space="0" w:color="auto"/>
                    <w:right w:val="none" w:sz="0" w:space="0" w:color="auto"/>
                  </w:divBdr>
                  <w:divsChild>
                    <w:div w:id="841973682">
                      <w:marLeft w:val="0"/>
                      <w:marRight w:val="0"/>
                      <w:marTop w:val="0"/>
                      <w:marBottom w:val="0"/>
                      <w:divBdr>
                        <w:top w:val="none" w:sz="0" w:space="0" w:color="auto"/>
                        <w:left w:val="none" w:sz="0" w:space="0" w:color="auto"/>
                        <w:bottom w:val="none" w:sz="0" w:space="0" w:color="auto"/>
                        <w:right w:val="none" w:sz="0" w:space="0" w:color="auto"/>
                      </w:divBdr>
                      <w:divsChild>
                        <w:div w:id="427501665">
                          <w:marLeft w:val="0"/>
                          <w:marRight w:val="0"/>
                          <w:marTop w:val="0"/>
                          <w:marBottom w:val="0"/>
                          <w:divBdr>
                            <w:top w:val="none" w:sz="0" w:space="0" w:color="auto"/>
                            <w:left w:val="none" w:sz="0" w:space="0" w:color="auto"/>
                            <w:bottom w:val="none" w:sz="0" w:space="0" w:color="auto"/>
                            <w:right w:val="none" w:sz="0" w:space="0" w:color="auto"/>
                          </w:divBdr>
                          <w:divsChild>
                            <w:div w:id="597449942">
                              <w:marLeft w:val="0"/>
                              <w:marRight w:val="0"/>
                              <w:marTop w:val="0"/>
                              <w:marBottom w:val="0"/>
                              <w:divBdr>
                                <w:top w:val="none" w:sz="0" w:space="0" w:color="auto"/>
                                <w:left w:val="none" w:sz="0" w:space="0" w:color="auto"/>
                                <w:bottom w:val="none" w:sz="0" w:space="0" w:color="auto"/>
                                <w:right w:val="none" w:sz="0" w:space="0" w:color="auto"/>
                              </w:divBdr>
                              <w:divsChild>
                                <w:div w:id="772747211">
                                  <w:marLeft w:val="0"/>
                                  <w:marRight w:val="0"/>
                                  <w:marTop w:val="0"/>
                                  <w:marBottom w:val="0"/>
                                  <w:divBdr>
                                    <w:top w:val="none" w:sz="0" w:space="0" w:color="auto"/>
                                    <w:left w:val="none" w:sz="0" w:space="0" w:color="auto"/>
                                    <w:bottom w:val="none" w:sz="0" w:space="0" w:color="auto"/>
                                    <w:right w:val="none" w:sz="0" w:space="0" w:color="auto"/>
                                  </w:divBdr>
                                  <w:divsChild>
                                    <w:div w:id="1720322323">
                                      <w:marLeft w:val="0"/>
                                      <w:marRight w:val="0"/>
                                      <w:marTop w:val="0"/>
                                      <w:marBottom w:val="0"/>
                                      <w:divBdr>
                                        <w:top w:val="none" w:sz="0" w:space="0" w:color="auto"/>
                                        <w:left w:val="none" w:sz="0" w:space="0" w:color="auto"/>
                                        <w:bottom w:val="none" w:sz="0" w:space="0" w:color="auto"/>
                                        <w:right w:val="none" w:sz="0" w:space="0" w:color="auto"/>
                                      </w:divBdr>
                                      <w:divsChild>
                                        <w:div w:id="240061930">
                                          <w:marLeft w:val="0"/>
                                          <w:marRight w:val="0"/>
                                          <w:marTop w:val="0"/>
                                          <w:marBottom w:val="0"/>
                                          <w:divBdr>
                                            <w:top w:val="none" w:sz="0" w:space="0" w:color="auto"/>
                                            <w:left w:val="none" w:sz="0" w:space="0" w:color="auto"/>
                                            <w:bottom w:val="none" w:sz="0" w:space="0" w:color="auto"/>
                                            <w:right w:val="none" w:sz="0" w:space="0" w:color="auto"/>
                                          </w:divBdr>
                                          <w:divsChild>
                                            <w:div w:id="708838811">
                                              <w:marLeft w:val="0"/>
                                              <w:marRight w:val="0"/>
                                              <w:marTop w:val="0"/>
                                              <w:marBottom w:val="0"/>
                                              <w:divBdr>
                                                <w:top w:val="single" w:sz="6" w:space="0" w:color="F5F5F5"/>
                                                <w:left w:val="single" w:sz="6" w:space="0" w:color="F5F5F5"/>
                                                <w:bottom w:val="single" w:sz="6" w:space="0" w:color="F5F5F5"/>
                                                <w:right w:val="single" w:sz="6" w:space="0" w:color="F5F5F5"/>
                                              </w:divBdr>
                                              <w:divsChild>
                                                <w:div w:id="1126243885">
                                                  <w:marLeft w:val="0"/>
                                                  <w:marRight w:val="0"/>
                                                  <w:marTop w:val="0"/>
                                                  <w:marBottom w:val="0"/>
                                                  <w:divBdr>
                                                    <w:top w:val="none" w:sz="0" w:space="0" w:color="auto"/>
                                                    <w:left w:val="none" w:sz="0" w:space="0" w:color="auto"/>
                                                    <w:bottom w:val="none" w:sz="0" w:space="0" w:color="auto"/>
                                                    <w:right w:val="none" w:sz="0" w:space="0" w:color="auto"/>
                                                  </w:divBdr>
                                                  <w:divsChild>
                                                    <w:div w:id="6358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982906">
      <w:bodyDiv w:val="1"/>
      <w:marLeft w:val="0"/>
      <w:marRight w:val="0"/>
      <w:marTop w:val="0"/>
      <w:marBottom w:val="0"/>
      <w:divBdr>
        <w:top w:val="none" w:sz="0" w:space="0" w:color="auto"/>
        <w:left w:val="none" w:sz="0" w:space="0" w:color="auto"/>
        <w:bottom w:val="none" w:sz="0" w:space="0" w:color="auto"/>
        <w:right w:val="none" w:sz="0" w:space="0" w:color="auto"/>
      </w:divBdr>
      <w:divsChild>
        <w:div w:id="936211952">
          <w:marLeft w:val="0"/>
          <w:marRight w:val="0"/>
          <w:marTop w:val="0"/>
          <w:marBottom w:val="0"/>
          <w:divBdr>
            <w:top w:val="none" w:sz="0" w:space="0" w:color="auto"/>
            <w:left w:val="none" w:sz="0" w:space="0" w:color="auto"/>
            <w:bottom w:val="none" w:sz="0" w:space="0" w:color="auto"/>
            <w:right w:val="none" w:sz="0" w:space="0" w:color="auto"/>
          </w:divBdr>
          <w:divsChild>
            <w:div w:id="473257968">
              <w:marLeft w:val="0"/>
              <w:marRight w:val="0"/>
              <w:marTop w:val="0"/>
              <w:marBottom w:val="0"/>
              <w:divBdr>
                <w:top w:val="none" w:sz="0" w:space="0" w:color="auto"/>
                <w:left w:val="none" w:sz="0" w:space="0" w:color="auto"/>
                <w:bottom w:val="none" w:sz="0" w:space="0" w:color="auto"/>
                <w:right w:val="none" w:sz="0" w:space="0" w:color="auto"/>
              </w:divBdr>
              <w:divsChild>
                <w:div w:id="134153133">
                  <w:marLeft w:val="0"/>
                  <w:marRight w:val="0"/>
                  <w:marTop w:val="0"/>
                  <w:marBottom w:val="0"/>
                  <w:divBdr>
                    <w:top w:val="none" w:sz="0" w:space="0" w:color="auto"/>
                    <w:left w:val="none" w:sz="0" w:space="0" w:color="auto"/>
                    <w:bottom w:val="none" w:sz="0" w:space="0" w:color="auto"/>
                    <w:right w:val="none" w:sz="0" w:space="0" w:color="auto"/>
                  </w:divBdr>
                  <w:divsChild>
                    <w:div w:id="961153241">
                      <w:marLeft w:val="0"/>
                      <w:marRight w:val="0"/>
                      <w:marTop w:val="0"/>
                      <w:marBottom w:val="0"/>
                      <w:divBdr>
                        <w:top w:val="none" w:sz="0" w:space="0" w:color="auto"/>
                        <w:left w:val="none" w:sz="0" w:space="0" w:color="auto"/>
                        <w:bottom w:val="none" w:sz="0" w:space="0" w:color="auto"/>
                        <w:right w:val="none" w:sz="0" w:space="0" w:color="auto"/>
                      </w:divBdr>
                      <w:divsChild>
                        <w:div w:id="1304970143">
                          <w:marLeft w:val="0"/>
                          <w:marRight w:val="0"/>
                          <w:marTop w:val="0"/>
                          <w:marBottom w:val="0"/>
                          <w:divBdr>
                            <w:top w:val="none" w:sz="0" w:space="0" w:color="auto"/>
                            <w:left w:val="none" w:sz="0" w:space="0" w:color="auto"/>
                            <w:bottom w:val="none" w:sz="0" w:space="0" w:color="auto"/>
                            <w:right w:val="none" w:sz="0" w:space="0" w:color="auto"/>
                          </w:divBdr>
                          <w:divsChild>
                            <w:div w:id="1728451244">
                              <w:marLeft w:val="0"/>
                              <w:marRight w:val="0"/>
                              <w:marTop w:val="0"/>
                              <w:marBottom w:val="0"/>
                              <w:divBdr>
                                <w:top w:val="none" w:sz="0" w:space="0" w:color="auto"/>
                                <w:left w:val="none" w:sz="0" w:space="0" w:color="auto"/>
                                <w:bottom w:val="none" w:sz="0" w:space="0" w:color="auto"/>
                                <w:right w:val="none" w:sz="0" w:space="0" w:color="auto"/>
                              </w:divBdr>
                              <w:divsChild>
                                <w:div w:id="85001125">
                                  <w:marLeft w:val="0"/>
                                  <w:marRight w:val="0"/>
                                  <w:marTop w:val="0"/>
                                  <w:marBottom w:val="0"/>
                                  <w:divBdr>
                                    <w:top w:val="none" w:sz="0" w:space="0" w:color="auto"/>
                                    <w:left w:val="none" w:sz="0" w:space="0" w:color="auto"/>
                                    <w:bottom w:val="none" w:sz="0" w:space="0" w:color="auto"/>
                                    <w:right w:val="none" w:sz="0" w:space="0" w:color="auto"/>
                                  </w:divBdr>
                                  <w:divsChild>
                                    <w:div w:id="1728449694">
                                      <w:marLeft w:val="0"/>
                                      <w:marRight w:val="0"/>
                                      <w:marTop w:val="0"/>
                                      <w:marBottom w:val="0"/>
                                      <w:divBdr>
                                        <w:top w:val="none" w:sz="0" w:space="0" w:color="auto"/>
                                        <w:left w:val="none" w:sz="0" w:space="0" w:color="auto"/>
                                        <w:bottom w:val="none" w:sz="0" w:space="0" w:color="auto"/>
                                        <w:right w:val="none" w:sz="0" w:space="0" w:color="auto"/>
                                      </w:divBdr>
                                      <w:divsChild>
                                        <w:div w:id="1138836094">
                                          <w:marLeft w:val="0"/>
                                          <w:marRight w:val="0"/>
                                          <w:marTop w:val="0"/>
                                          <w:marBottom w:val="0"/>
                                          <w:divBdr>
                                            <w:top w:val="none" w:sz="0" w:space="0" w:color="auto"/>
                                            <w:left w:val="none" w:sz="0" w:space="0" w:color="auto"/>
                                            <w:bottom w:val="none" w:sz="0" w:space="0" w:color="auto"/>
                                            <w:right w:val="none" w:sz="0" w:space="0" w:color="auto"/>
                                          </w:divBdr>
                                          <w:divsChild>
                                            <w:div w:id="2090271275">
                                              <w:marLeft w:val="0"/>
                                              <w:marRight w:val="0"/>
                                              <w:marTop w:val="0"/>
                                              <w:marBottom w:val="0"/>
                                              <w:divBdr>
                                                <w:top w:val="single" w:sz="6" w:space="0" w:color="F5F5F5"/>
                                                <w:left w:val="single" w:sz="6" w:space="0" w:color="F5F5F5"/>
                                                <w:bottom w:val="single" w:sz="6" w:space="0" w:color="F5F5F5"/>
                                                <w:right w:val="single" w:sz="6" w:space="0" w:color="F5F5F5"/>
                                              </w:divBdr>
                                              <w:divsChild>
                                                <w:div w:id="1887375601">
                                                  <w:marLeft w:val="0"/>
                                                  <w:marRight w:val="0"/>
                                                  <w:marTop w:val="0"/>
                                                  <w:marBottom w:val="0"/>
                                                  <w:divBdr>
                                                    <w:top w:val="none" w:sz="0" w:space="0" w:color="auto"/>
                                                    <w:left w:val="none" w:sz="0" w:space="0" w:color="auto"/>
                                                    <w:bottom w:val="none" w:sz="0" w:space="0" w:color="auto"/>
                                                    <w:right w:val="none" w:sz="0" w:space="0" w:color="auto"/>
                                                  </w:divBdr>
                                                  <w:divsChild>
                                                    <w:div w:id="15257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13125">
      <w:bodyDiv w:val="1"/>
      <w:marLeft w:val="0"/>
      <w:marRight w:val="0"/>
      <w:marTop w:val="0"/>
      <w:marBottom w:val="0"/>
      <w:divBdr>
        <w:top w:val="none" w:sz="0" w:space="0" w:color="auto"/>
        <w:left w:val="none" w:sz="0" w:space="0" w:color="auto"/>
        <w:bottom w:val="none" w:sz="0" w:space="0" w:color="auto"/>
        <w:right w:val="none" w:sz="0" w:space="0" w:color="auto"/>
      </w:divBdr>
      <w:divsChild>
        <w:div w:id="541211139">
          <w:marLeft w:val="0"/>
          <w:marRight w:val="0"/>
          <w:marTop w:val="0"/>
          <w:marBottom w:val="0"/>
          <w:divBdr>
            <w:top w:val="none" w:sz="0" w:space="0" w:color="auto"/>
            <w:left w:val="none" w:sz="0" w:space="0" w:color="auto"/>
            <w:bottom w:val="none" w:sz="0" w:space="0" w:color="auto"/>
            <w:right w:val="none" w:sz="0" w:space="0" w:color="auto"/>
          </w:divBdr>
          <w:divsChild>
            <w:div w:id="294340230">
              <w:marLeft w:val="0"/>
              <w:marRight w:val="0"/>
              <w:marTop w:val="0"/>
              <w:marBottom w:val="0"/>
              <w:divBdr>
                <w:top w:val="none" w:sz="0" w:space="0" w:color="auto"/>
                <w:left w:val="none" w:sz="0" w:space="0" w:color="auto"/>
                <w:bottom w:val="none" w:sz="0" w:space="0" w:color="auto"/>
                <w:right w:val="none" w:sz="0" w:space="0" w:color="auto"/>
              </w:divBdr>
              <w:divsChild>
                <w:div w:id="964116768">
                  <w:marLeft w:val="0"/>
                  <w:marRight w:val="0"/>
                  <w:marTop w:val="0"/>
                  <w:marBottom w:val="0"/>
                  <w:divBdr>
                    <w:top w:val="none" w:sz="0" w:space="0" w:color="auto"/>
                    <w:left w:val="none" w:sz="0" w:space="0" w:color="auto"/>
                    <w:bottom w:val="none" w:sz="0" w:space="0" w:color="auto"/>
                    <w:right w:val="none" w:sz="0" w:space="0" w:color="auto"/>
                  </w:divBdr>
                  <w:divsChild>
                    <w:div w:id="2093968610">
                      <w:marLeft w:val="0"/>
                      <w:marRight w:val="0"/>
                      <w:marTop w:val="0"/>
                      <w:marBottom w:val="0"/>
                      <w:divBdr>
                        <w:top w:val="none" w:sz="0" w:space="0" w:color="auto"/>
                        <w:left w:val="none" w:sz="0" w:space="0" w:color="auto"/>
                        <w:bottom w:val="none" w:sz="0" w:space="0" w:color="auto"/>
                        <w:right w:val="none" w:sz="0" w:space="0" w:color="auto"/>
                      </w:divBdr>
                      <w:divsChild>
                        <w:div w:id="678042452">
                          <w:marLeft w:val="0"/>
                          <w:marRight w:val="0"/>
                          <w:marTop w:val="0"/>
                          <w:marBottom w:val="0"/>
                          <w:divBdr>
                            <w:top w:val="none" w:sz="0" w:space="0" w:color="auto"/>
                            <w:left w:val="none" w:sz="0" w:space="0" w:color="auto"/>
                            <w:bottom w:val="none" w:sz="0" w:space="0" w:color="auto"/>
                            <w:right w:val="none" w:sz="0" w:space="0" w:color="auto"/>
                          </w:divBdr>
                          <w:divsChild>
                            <w:div w:id="361442151">
                              <w:marLeft w:val="0"/>
                              <w:marRight w:val="0"/>
                              <w:marTop w:val="0"/>
                              <w:marBottom w:val="0"/>
                              <w:divBdr>
                                <w:top w:val="none" w:sz="0" w:space="0" w:color="auto"/>
                                <w:left w:val="none" w:sz="0" w:space="0" w:color="auto"/>
                                <w:bottom w:val="none" w:sz="0" w:space="0" w:color="auto"/>
                                <w:right w:val="none" w:sz="0" w:space="0" w:color="auto"/>
                              </w:divBdr>
                              <w:divsChild>
                                <w:div w:id="2138572174">
                                  <w:marLeft w:val="0"/>
                                  <w:marRight w:val="0"/>
                                  <w:marTop w:val="0"/>
                                  <w:marBottom w:val="0"/>
                                  <w:divBdr>
                                    <w:top w:val="none" w:sz="0" w:space="0" w:color="auto"/>
                                    <w:left w:val="none" w:sz="0" w:space="0" w:color="auto"/>
                                    <w:bottom w:val="none" w:sz="0" w:space="0" w:color="auto"/>
                                    <w:right w:val="none" w:sz="0" w:space="0" w:color="auto"/>
                                  </w:divBdr>
                                  <w:divsChild>
                                    <w:div w:id="703485141">
                                      <w:marLeft w:val="0"/>
                                      <w:marRight w:val="0"/>
                                      <w:marTop w:val="0"/>
                                      <w:marBottom w:val="0"/>
                                      <w:divBdr>
                                        <w:top w:val="none" w:sz="0" w:space="0" w:color="auto"/>
                                        <w:left w:val="none" w:sz="0" w:space="0" w:color="auto"/>
                                        <w:bottom w:val="none" w:sz="0" w:space="0" w:color="auto"/>
                                        <w:right w:val="none" w:sz="0" w:space="0" w:color="auto"/>
                                      </w:divBdr>
                                      <w:divsChild>
                                        <w:div w:id="1232273456">
                                          <w:marLeft w:val="0"/>
                                          <w:marRight w:val="0"/>
                                          <w:marTop w:val="0"/>
                                          <w:marBottom w:val="0"/>
                                          <w:divBdr>
                                            <w:top w:val="none" w:sz="0" w:space="0" w:color="auto"/>
                                            <w:left w:val="none" w:sz="0" w:space="0" w:color="auto"/>
                                            <w:bottom w:val="none" w:sz="0" w:space="0" w:color="auto"/>
                                            <w:right w:val="none" w:sz="0" w:space="0" w:color="auto"/>
                                          </w:divBdr>
                                          <w:divsChild>
                                            <w:div w:id="187329402">
                                              <w:marLeft w:val="0"/>
                                              <w:marRight w:val="0"/>
                                              <w:marTop w:val="0"/>
                                              <w:marBottom w:val="0"/>
                                              <w:divBdr>
                                                <w:top w:val="single" w:sz="6" w:space="0" w:color="F5F5F5"/>
                                                <w:left w:val="single" w:sz="6" w:space="0" w:color="F5F5F5"/>
                                                <w:bottom w:val="single" w:sz="6" w:space="0" w:color="F5F5F5"/>
                                                <w:right w:val="single" w:sz="6" w:space="0" w:color="F5F5F5"/>
                                              </w:divBdr>
                                              <w:divsChild>
                                                <w:div w:id="204952729">
                                                  <w:marLeft w:val="0"/>
                                                  <w:marRight w:val="0"/>
                                                  <w:marTop w:val="0"/>
                                                  <w:marBottom w:val="0"/>
                                                  <w:divBdr>
                                                    <w:top w:val="none" w:sz="0" w:space="0" w:color="auto"/>
                                                    <w:left w:val="none" w:sz="0" w:space="0" w:color="auto"/>
                                                    <w:bottom w:val="none" w:sz="0" w:space="0" w:color="auto"/>
                                                    <w:right w:val="none" w:sz="0" w:space="0" w:color="auto"/>
                                                  </w:divBdr>
                                                  <w:divsChild>
                                                    <w:div w:id="11625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816598">
      <w:bodyDiv w:val="1"/>
      <w:marLeft w:val="0"/>
      <w:marRight w:val="0"/>
      <w:marTop w:val="0"/>
      <w:marBottom w:val="0"/>
      <w:divBdr>
        <w:top w:val="none" w:sz="0" w:space="0" w:color="auto"/>
        <w:left w:val="none" w:sz="0" w:space="0" w:color="auto"/>
        <w:bottom w:val="none" w:sz="0" w:space="0" w:color="auto"/>
        <w:right w:val="none" w:sz="0" w:space="0" w:color="auto"/>
      </w:divBdr>
      <w:divsChild>
        <w:div w:id="774329324">
          <w:marLeft w:val="0"/>
          <w:marRight w:val="0"/>
          <w:marTop w:val="0"/>
          <w:marBottom w:val="0"/>
          <w:divBdr>
            <w:top w:val="none" w:sz="0" w:space="0" w:color="auto"/>
            <w:left w:val="none" w:sz="0" w:space="0" w:color="auto"/>
            <w:bottom w:val="none" w:sz="0" w:space="0" w:color="auto"/>
            <w:right w:val="none" w:sz="0" w:space="0" w:color="auto"/>
          </w:divBdr>
        </w:div>
      </w:divsChild>
    </w:div>
    <w:div w:id="590352413">
      <w:bodyDiv w:val="1"/>
      <w:marLeft w:val="0"/>
      <w:marRight w:val="0"/>
      <w:marTop w:val="0"/>
      <w:marBottom w:val="0"/>
      <w:divBdr>
        <w:top w:val="none" w:sz="0" w:space="0" w:color="auto"/>
        <w:left w:val="none" w:sz="0" w:space="0" w:color="auto"/>
        <w:bottom w:val="none" w:sz="0" w:space="0" w:color="auto"/>
        <w:right w:val="none" w:sz="0" w:space="0" w:color="auto"/>
      </w:divBdr>
      <w:divsChild>
        <w:div w:id="202906834">
          <w:marLeft w:val="0"/>
          <w:marRight w:val="0"/>
          <w:marTop w:val="0"/>
          <w:marBottom w:val="0"/>
          <w:divBdr>
            <w:top w:val="none" w:sz="0" w:space="0" w:color="auto"/>
            <w:left w:val="none" w:sz="0" w:space="0" w:color="auto"/>
            <w:bottom w:val="none" w:sz="0" w:space="0" w:color="auto"/>
            <w:right w:val="none" w:sz="0" w:space="0" w:color="auto"/>
          </w:divBdr>
          <w:divsChild>
            <w:div w:id="1696466107">
              <w:marLeft w:val="0"/>
              <w:marRight w:val="0"/>
              <w:marTop w:val="0"/>
              <w:marBottom w:val="0"/>
              <w:divBdr>
                <w:top w:val="none" w:sz="0" w:space="0" w:color="auto"/>
                <w:left w:val="none" w:sz="0" w:space="0" w:color="auto"/>
                <w:bottom w:val="none" w:sz="0" w:space="0" w:color="auto"/>
                <w:right w:val="none" w:sz="0" w:space="0" w:color="auto"/>
              </w:divBdr>
              <w:divsChild>
                <w:div w:id="1223174103">
                  <w:marLeft w:val="0"/>
                  <w:marRight w:val="0"/>
                  <w:marTop w:val="0"/>
                  <w:marBottom w:val="0"/>
                  <w:divBdr>
                    <w:top w:val="none" w:sz="0" w:space="0" w:color="auto"/>
                    <w:left w:val="none" w:sz="0" w:space="0" w:color="auto"/>
                    <w:bottom w:val="none" w:sz="0" w:space="0" w:color="auto"/>
                    <w:right w:val="none" w:sz="0" w:space="0" w:color="auto"/>
                  </w:divBdr>
                  <w:divsChild>
                    <w:div w:id="526024364">
                      <w:marLeft w:val="0"/>
                      <w:marRight w:val="0"/>
                      <w:marTop w:val="0"/>
                      <w:marBottom w:val="0"/>
                      <w:divBdr>
                        <w:top w:val="none" w:sz="0" w:space="0" w:color="auto"/>
                        <w:left w:val="none" w:sz="0" w:space="0" w:color="auto"/>
                        <w:bottom w:val="none" w:sz="0" w:space="0" w:color="auto"/>
                        <w:right w:val="none" w:sz="0" w:space="0" w:color="auto"/>
                      </w:divBdr>
                      <w:divsChild>
                        <w:div w:id="198705843">
                          <w:marLeft w:val="0"/>
                          <w:marRight w:val="0"/>
                          <w:marTop w:val="0"/>
                          <w:marBottom w:val="0"/>
                          <w:divBdr>
                            <w:top w:val="none" w:sz="0" w:space="0" w:color="auto"/>
                            <w:left w:val="none" w:sz="0" w:space="0" w:color="auto"/>
                            <w:bottom w:val="none" w:sz="0" w:space="0" w:color="auto"/>
                            <w:right w:val="none" w:sz="0" w:space="0" w:color="auto"/>
                          </w:divBdr>
                          <w:divsChild>
                            <w:div w:id="1519930704">
                              <w:marLeft w:val="0"/>
                              <w:marRight w:val="0"/>
                              <w:marTop w:val="0"/>
                              <w:marBottom w:val="0"/>
                              <w:divBdr>
                                <w:top w:val="none" w:sz="0" w:space="0" w:color="auto"/>
                                <w:left w:val="none" w:sz="0" w:space="0" w:color="auto"/>
                                <w:bottom w:val="none" w:sz="0" w:space="0" w:color="auto"/>
                                <w:right w:val="none" w:sz="0" w:space="0" w:color="auto"/>
                              </w:divBdr>
                              <w:divsChild>
                                <w:div w:id="1845626516">
                                  <w:marLeft w:val="0"/>
                                  <w:marRight w:val="0"/>
                                  <w:marTop w:val="0"/>
                                  <w:marBottom w:val="0"/>
                                  <w:divBdr>
                                    <w:top w:val="none" w:sz="0" w:space="0" w:color="auto"/>
                                    <w:left w:val="none" w:sz="0" w:space="0" w:color="auto"/>
                                    <w:bottom w:val="none" w:sz="0" w:space="0" w:color="auto"/>
                                    <w:right w:val="none" w:sz="0" w:space="0" w:color="auto"/>
                                  </w:divBdr>
                                  <w:divsChild>
                                    <w:div w:id="1622808444">
                                      <w:marLeft w:val="0"/>
                                      <w:marRight w:val="0"/>
                                      <w:marTop w:val="0"/>
                                      <w:marBottom w:val="0"/>
                                      <w:divBdr>
                                        <w:top w:val="none" w:sz="0" w:space="0" w:color="auto"/>
                                        <w:left w:val="none" w:sz="0" w:space="0" w:color="auto"/>
                                        <w:bottom w:val="none" w:sz="0" w:space="0" w:color="auto"/>
                                        <w:right w:val="none" w:sz="0" w:space="0" w:color="auto"/>
                                      </w:divBdr>
                                      <w:divsChild>
                                        <w:div w:id="969287071">
                                          <w:marLeft w:val="0"/>
                                          <w:marRight w:val="0"/>
                                          <w:marTop w:val="0"/>
                                          <w:marBottom w:val="0"/>
                                          <w:divBdr>
                                            <w:top w:val="none" w:sz="0" w:space="0" w:color="auto"/>
                                            <w:left w:val="none" w:sz="0" w:space="0" w:color="auto"/>
                                            <w:bottom w:val="none" w:sz="0" w:space="0" w:color="auto"/>
                                            <w:right w:val="none" w:sz="0" w:space="0" w:color="auto"/>
                                          </w:divBdr>
                                          <w:divsChild>
                                            <w:div w:id="1253389711">
                                              <w:marLeft w:val="0"/>
                                              <w:marRight w:val="0"/>
                                              <w:marTop w:val="0"/>
                                              <w:marBottom w:val="0"/>
                                              <w:divBdr>
                                                <w:top w:val="single" w:sz="6" w:space="0" w:color="F5F5F5"/>
                                                <w:left w:val="single" w:sz="6" w:space="0" w:color="F5F5F5"/>
                                                <w:bottom w:val="single" w:sz="6" w:space="0" w:color="F5F5F5"/>
                                                <w:right w:val="single" w:sz="6" w:space="0" w:color="F5F5F5"/>
                                              </w:divBdr>
                                              <w:divsChild>
                                                <w:div w:id="1186481055">
                                                  <w:marLeft w:val="0"/>
                                                  <w:marRight w:val="0"/>
                                                  <w:marTop w:val="0"/>
                                                  <w:marBottom w:val="0"/>
                                                  <w:divBdr>
                                                    <w:top w:val="none" w:sz="0" w:space="0" w:color="auto"/>
                                                    <w:left w:val="none" w:sz="0" w:space="0" w:color="auto"/>
                                                    <w:bottom w:val="none" w:sz="0" w:space="0" w:color="auto"/>
                                                    <w:right w:val="none" w:sz="0" w:space="0" w:color="auto"/>
                                                  </w:divBdr>
                                                  <w:divsChild>
                                                    <w:div w:id="17241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4373">
      <w:bodyDiv w:val="1"/>
      <w:marLeft w:val="0"/>
      <w:marRight w:val="0"/>
      <w:marTop w:val="0"/>
      <w:marBottom w:val="0"/>
      <w:divBdr>
        <w:top w:val="none" w:sz="0" w:space="0" w:color="auto"/>
        <w:left w:val="none" w:sz="0" w:space="0" w:color="auto"/>
        <w:bottom w:val="none" w:sz="0" w:space="0" w:color="auto"/>
        <w:right w:val="none" w:sz="0" w:space="0" w:color="auto"/>
      </w:divBdr>
    </w:div>
    <w:div w:id="606036260">
      <w:bodyDiv w:val="1"/>
      <w:marLeft w:val="0"/>
      <w:marRight w:val="0"/>
      <w:marTop w:val="0"/>
      <w:marBottom w:val="0"/>
      <w:divBdr>
        <w:top w:val="none" w:sz="0" w:space="0" w:color="auto"/>
        <w:left w:val="none" w:sz="0" w:space="0" w:color="auto"/>
        <w:bottom w:val="none" w:sz="0" w:space="0" w:color="auto"/>
        <w:right w:val="none" w:sz="0" w:space="0" w:color="auto"/>
      </w:divBdr>
      <w:divsChild>
        <w:div w:id="1604604367">
          <w:marLeft w:val="0"/>
          <w:marRight w:val="0"/>
          <w:marTop w:val="0"/>
          <w:marBottom w:val="0"/>
          <w:divBdr>
            <w:top w:val="none" w:sz="0" w:space="0" w:color="auto"/>
            <w:left w:val="none" w:sz="0" w:space="0" w:color="auto"/>
            <w:bottom w:val="none" w:sz="0" w:space="0" w:color="auto"/>
            <w:right w:val="none" w:sz="0" w:space="0" w:color="auto"/>
          </w:divBdr>
          <w:divsChild>
            <w:div w:id="520316040">
              <w:marLeft w:val="0"/>
              <w:marRight w:val="0"/>
              <w:marTop w:val="0"/>
              <w:marBottom w:val="0"/>
              <w:divBdr>
                <w:top w:val="none" w:sz="0" w:space="0" w:color="auto"/>
                <w:left w:val="none" w:sz="0" w:space="0" w:color="auto"/>
                <w:bottom w:val="none" w:sz="0" w:space="0" w:color="auto"/>
                <w:right w:val="none" w:sz="0" w:space="0" w:color="auto"/>
              </w:divBdr>
              <w:divsChild>
                <w:div w:id="587812884">
                  <w:marLeft w:val="0"/>
                  <w:marRight w:val="0"/>
                  <w:marTop w:val="0"/>
                  <w:marBottom w:val="0"/>
                  <w:divBdr>
                    <w:top w:val="none" w:sz="0" w:space="0" w:color="auto"/>
                    <w:left w:val="none" w:sz="0" w:space="0" w:color="auto"/>
                    <w:bottom w:val="none" w:sz="0" w:space="0" w:color="auto"/>
                    <w:right w:val="none" w:sz="0" w:space="0" w:color="auto"/>
                  </w:divBdr>
                  <w:divsChild>
                    <w:div w:id="1110929964">
                      <w:marLeft w:val="0"/>
                      <w:marRight w:val="0"/>
                      <w:marTop w:val="0"/>
                      <w:marBottom w:val="0"/>
                      <w:divBdr>
                        <w:top w:val="none" w:sz="0" w:space="0" w:color="auto"/>
                        <w:left w:val="none" w:sz="0" w:space="0" w:color="auto"/>
                        <w:bottom w:val="none" w:sz="0" w:space="0" w:color="auto"/>
                        <w:right w:val="none" w:sz="0" w:space="0" w:color="auto"/>
                      </w:divBdr>
                      <w:divsChild>
                        <w:div w:id="410977395">
                          <w:marLeft w:val="0"/>
                          <w:marRight w:val="0"/>
                          <w:marTop w:val="0"/>
                          <w:marBottom w:val="0"/>
                          <w:divBdr>
                            <w:top w:val="none" w:sz="0" w:space="0" w:color="auto"/>
                            <w:left w:val="none" w:sz="0" w:space="0" w:color="auto"/>
                            <w:bottom w:val="none" w:sz="0" w:space="0" w:color="auto"/>
                            <w:right w:val="none" w:sz="0" w:space="0" w:color="auto"/>
                          </w:divBdr>
                          <w:divsChild>
                            <w:div w:id="472606144">
                              <w:marLeft w:val="0"/>
                              <w:marRight w:val="0"/>
                              <w:marTop w:val="0"/>
                              <w:marBottom w:val="0"/>
                              <w:divBdr>
                                <w:top w:val="none" w:sz="0" w:space="0" w:color="auto"/>
                                <w:left w:val="none" w:sz="0" w:space="0" w:color="auto"/>
                                <w:bottom w:val="none" w:sz="0" w:space="0" w:color="auto"/>
                                <w:right w:val="none" w:sz="0" w:space="0" w:color="auto"/>
                              </w:divBdr>
                              <w:divsChild>
                                <w:div w:id="709305090">
                                  <w:marLeft w:val="0"/>
                                  <w:marRight w:val="0"/>
                                  <w:marTop w:val="0"/>
                                  <w:marBottom w:val="0"/>
                                  <w:divBdr>
                                    <w:top w:val="none" w:sz="0" w:space="0" w:color="auto"/>
                                    <w:left w:val="none" w:sz="0" w:space="0" w:color="auto"/>
                                    <w:bottom w:val="none" w:sz="0" w:space="0" w:color="auto"/>
                                    <w:right w:val="none" w:sz="0" w:space="0" w:color="auto"/>
                                  </w:divBdr>
                                  <w:divsChild>
                                    <w:div w:id="468792081">
                                      <w:marLeft w:val="0"/>
                                      <w:marRight w:val="0"/>
                                      <w:marTop w:val="0"/>
                                      <w:marBottom w:val="0"/>
                                      <w:divBdr>
                                        <w:top w:val="none" w:sz="0" w:space="0" w:color="auto"/>
                                        <w:left w:val="none" w:sz="0" w:space="0" w:color="auto"/>
                                        <w:bottom w:val="none" w:sz="0" w:space="0" w:color="auto"/>
                                        <w:right w:val="none" w:sz="0" w:space="0" w:color="auto"/>
                                      </w:divBdr>
                                      <w:divsChild>
                                        <w:div w:id="1318340917">
                                          <w:marLeft w:val="0"/>
                                          <w:marRight w:val="0"/>
                                          <w:marTop w:val="0"/>
                                          <w:marBottom w:val="0"/>
                                          <w:divBdr>
                                            <w:top w:val="none" w:sz="0" w:space="0" w:color="auto"/>
                                            <w:left w:val="none" w:sz="0" w:space="0" w:color="auto"/>
                                            <w:bottom w:val="none" w:sz="0" w:space="0" w:color="auto"/>
                                            <w:right w:val="none" w:sz="0" w:space="0" w:color="auto"/>
                                          </w:divBdr>
                                          <w:divsChild>
                                            <w:div w:id="1263104420">
                                              <w:marLeft w:val="0"/>
                                              <w:marRight w:val="0"/>
                                              <w:marTop w:val="0"/>
                                              <w:marBottom w:val="0"/>
                                              <w:divBdr>
                                                <w:top w:val="single" w:sz="6" w:space="0" w:color="F5F5F5"/>
                                                <w:left w:val="single" w:sz="6" w:space="0" w:color="F5F5F5"/>
                                                <w:bottom w:val="single" w:sz="6" w:space="0" w:color="F5F5F5"/>
                                                <w:right w:val="single" w:sz="6" w:space="0" w:color="F5F5F5"/>
                                              </w:divBdr>
                                              <w:divsChild>
                                                <w:div w:id="1244683059">
                                                  <w:marLeft w:val="0"/>
                                                  <w:marRight w:val="0"/>
                                                  <w:marTop w:val="0"/>
                                                  <w:marBottom w:val="0"/>
                                                  <w:divBdr>
                                                    <w:top w:val="none" w:sz="0" w:space="0" w:color="auto"/>
                                                    <w:left w:val="none" w:sz="0" w:space="0" w:color="auto"/>
                                                    <w:bottom w:val="none" w:sz="0" w:space="0" w:color="auto"/>
                                                    <w:right w:val="none" w:sz="0" w:space="0" w:color="auto"/>
                                                  </w:divBdr>
                                                  <w:divsChild>
                                                    <w:div w:id="5488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84316">
      <w:bodyDiv w:val="1"/>
      <w:marLeft w:val="0"/>
      <w:marRight w:val="0"/>
      <w:marTop w:val="0"/>
      <w:marBottom w:val="0"/>
      <w:divBdr>
        <w:top w:val="none" w:sz="0" w:space="0" w:color="auto"/>
        <w:left w:val="none" w:sz="0" w:space="0" w:color="auto"/>
        <w:bottom w:val="none" w:sz="0" w:space="0" w:color="auto"/>
        <w:right w:val="none" w:sz="0" w:space="0" w:color="auto"/>
      </w:divBdr>
      <w:divsChild>
        <w:div w:id="427849714">
          <w:marLeft w:val="0"/>
          <w:marRight w:val="0"/>
          <w:marTop w:val="0"/>
          <w:marBottom w:val="0"/>
          <w:divBdr>
            <w:top w:val="none" w:sz="0" w:space="0" w:color="auto"/>
            <w:left w:val="none" w:sz="0" w:space="0" w:color="auto"/>
            <w:bottom w:val="none" w:sz="0" w:space="0" w:color="auto"/>
            <w:right w:val="none" w:sz="0" w:space="0" w:color="auto"/>
          </w:divBdr>
          <w:divsChild>
            <w:div w:id="1875803402">
              <w:marLeft w:val="0"/>
              <w:marRight w:val="0"/>
              <w:marTop w:val="0"/>
              <w:marBottom w:val="0"/>
              <w:divBdr>
                <w:top w:val="none" w:sz="0" w:space="0" w:color="auto"/>
                <w:left w:val="none" w:sz="0" w:space="0" w:color="auto"/>
                <w:bottom w:val="none" w:sz="0" w:space="0" w:color="auto"/>
                <w:right w:val="none" w:sz="0" w:space="0" w:color="auto"/>
              </w:divBdr>
              <w:divsChild>
                <w:div w:id="1278563910">
                  <w:marLeft w:val="0"/>
                  <w:marRight w:val="0"/>
                  <w:marTop w:val="0"/>
                  <w:marBottom w:val="0"/>
                  <w:divBdr>
                    <w:top w:val="none" w:sz="0" w:space="0" w:color="auto"/>
                    <w:left w:val="none" w:sz="0" w:space="0" w:color="auto"/>
                    <w:bottom w:val="none" w:sz="0" w:space="0" w:color="auto"/>
                    <w:right w:val="none" w:sz="0" w:space="0" w:color="auto"/>
                  </w:divBdr>
                  <w:divsChild>
                    <w:div w:id="1303970181">
                      <w:marLeft w:val="0"/>
                      <w:marRight w:val="0"/>
                      <w:marTop w:val="0"/>
                      <w:marBottom w:val="0"/>
                      <w:divBdr>
                        <w:top w:val="none" w:sz="0" w:space="0" w:color="auto"/>
                        <w:left w:val="none" w:sz="0" w:space="0" w:color="auto"/>
                        <w:bottom w:val="none" w:sz="0" w:space="0" w:color="auto"/>
                        <w:right w:val="none" w:sz="0" w:space="0" w:color="auto"/>
                      </w:divBdr>
                      <w:divsChild>
                        <w:div w:id="1649355200">
                          <w:marLeft w:val="0"/>
                          <w:marRight w:val="0"/>
                          <w:marTop w:val="0"/>
                          <w:marBottom w:val="0"/>
                          <w:divBdr>
                            <w:top w:val="none" w:sz="0" w:space="0" w:color="auto"/>
                            <w:left w:val="none" w:sz="0" w:space="0" w:color="auto"/>
                            <w:bottom w:val="none" w:sz="0" w:space="0" w:color="auto"/>
                            <w:right w:val="none" w:sz="0" w:space="0" w:color="auto"/>
                          </w:divBdr>
                          <w:divsChild>
                            <w:div w:id="1276406867">
                              <w:marLeft w:val="0"/>
                              <w:marRight w:val="0"/>
                              <w:marTop w:val="0"/>
                              <w:marBottom w:val="0"/>
                              <w:divBdr>
                                <w:top w:val="none" w:sz="0" w:space="0" w:color="auto"/>
                                <w:left w:val="none" w:sz="0" w:space="0" w:color="auto"/>
                                <w:bottom w:val="none" w:sz="0" w:space="0" w:color="auto"/>
                                <w:right w:val="none" w:sz="0" w:space="0" w:color="auto"/>
                              </w:divBdr>
                              <w:divsChild>
                                <w:div w:id="32577586">
                                  <w:marLeft w:val="0"/>
                                  <w:marRight w:val="0"/>
                                  <w:marTop w:val="0"/>
                                  <w:marBottom w:val="0"/>
                                  <w:divBdr>
                                    <w:top w:val="none" w:sz="0" w:space="0" w:color="auto"/>
                                    <w:left w:val="none" w:sz="0" w:space="0" w:color="auto"/>
                                    <w:bottom w:val="none" w:sz="0" w:space="0" w:color="auto"/>
                                    <w:right w:val="none" w:sz="0" w:space="0" w:color="auto"/>
                                  </w:divBdr>
                                  <w:divsChild>
                                    <w:div w:id="1833371422">
                                      <w:marLeft w:val="0"/>
                                      <w:marRight w:val="0"/>
                                      <w:marTop w:val="0"/>
                                      <w:marBottom w:val="0"/>
                                      <w:divBdr>
                                        <w:top w:val="none" w:sz="0" w:space="0" w:color="auto"/>
                                        <w:left w:val="none" w:sz="0" w:space="0" w:color="auto"/>
                                        <w:bottom w:val="none" w:sz="0" w:space="0" w:color="auto"/>
                                        <w:right w:val="none" w:sz="0" w:space="0" w:color="auto"/>
                                      </w:divBdr>
                                      <w:divsChild>
                                        <w:div w:id="1817919248">
                                          <w:marLeft w:val="0"/>
                                          <w:marRight w:val="0"/>
                                          <w:marTop w:val="0"/>
                                          <w:marBottom w:val="0"/>
                                          <w:divBdr>
                                            <w:top w:val="none" w:sz="0" w:space="0" w:color="auto"/>
                                            <w:left w:val="none" w:sz="0" w:space="0" w:color="auto"/>
                                            <w:bottom w:val="none" w:sz="0" w:space="0" w:color="auto"/>
                                            <w:right w:val="none" w:sz="0" w:space="0" w:color="auto"/>
                                          </w:divBdr>
                                          <w:divsChild>
                                            <w:div w:id="9647287">
                                              <w:marLeft w:val="0"/>
                                              <w:marRight w:val="0"/>
                                              <w:marTop w:val="0"/>
                                              <w:marBottom w:val="0"/>
                                              <w:divBdr>
                                                <w:top w:val="single" w:sz="6" w:space="0" w:color="F5F5F5"/>
                                                <w:left w:val="single" w:sz="6" w:space="0" w:color="F5F5F5"/>
                                                <w:bottom w:val="single" w:sz="6" w:space="0" w:color="F5F5F5"/>
                                                <w:right w:val="single" w:sz="6" w:space="0" w:color="F5F5F5"/>
                                              </w:divBdr>
                                              <w:divsChild>
                                                <w:div w:id="1182087559">
                                                  <w:marLeft w:val="0"/>
                                                  <w:marRight w:val="0"/>
                                                  <w:marTop w:val="0"/>
                                                  <w:marBottom w:val="0"/>
                                                  <w:divBdr>
                                                    <w:top w:val="none" w:sz="0" w:space="0" w:color="auto"/>
                                                    <w:left w:val="none" w:sz="0" w:space="0" w:color="auto"/>
                                                    <w:bottom w:val="none" w:sz="0" w:space="0" w:color="auto"/>
                                                    <w:right w:val="none" w:sz="0" w:space="0" w:color="auto"/>
                                                  </w:divBdr>
                                                  <w:divsChild>
                                                    <w:div w:id="6837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628297">
      <w:bodyDiv w:val="1"/>
      <w:marLeft w:val="0"/>
      <w:marRight w:val="0"/>
      <w:marTop w:val="0"/>
      <w:marBottom w:val="0"/>
      <w:divBdr>
        <w:top w:val="none" w:sz="0" w:space="0" w:color="auto"/>
        <w:left w:val="none" w:sz="0" w:space="0" w:color="auto"/>
        <w:bottom w:val="none" w:sz="0" w:space="0" w:color="auto"/>
        <w:right w:val="none" w:sz="0" w:space="0" w:color="auto"/>
      </w:divBdr>
    </w:div>
    <w:div w:id="633872638">
      <w:bodyDiv w:val="1"/>
      <w:marLeft w:val="0"/>
      <w:marRight w:val="0"/>
      <w:marTop w:val="0"/>
      <w:marBottom w:val="0"/>
      <w:divBdr>
        <w:top w:val="none" w:sz="0" w:space="0" w:color="auto"/>
        <w:left w:val="none" w:sz="0" w:space="0" w:color="auto"/>
        <w:bottom w:val="none" w:sz="0" w:space="0" w:color="auto"/>
        <w:right w:val="none" w:sz="0" w:space="0" w:color="auto"/>
      </w:divBdr>
      <w:divsChild>
        <w:div w:id="354692670">
          <w:marLeft w:val="0"/>
          <w:marRight w:val="0"/>
          <w:marTop w:val="0"/>
          <w:marBottom w:val="0"/>
          <w:divBdr>
            <w:top w:val="none" w:sz="0" w:space="0" w:color="auto"/>
            <w:left w:val="none" w:sz="0" w:space="0" w:color="auto"/>
            <w:bottom w:val="none" w:sz="0" w:space="0" w:color="auto"/>
            <w:right w:val="none" w:sz="0" w:space="0" w:color="auto"/>
          </w:divBdr>
          <w:divsChild>
            <w:div w:id="646978289">
              <w:marLeft w:val="0"/>
              <w:marRight w:val="0"/>
              <w:marTop w:val="0"/>
              <w:marBottom w:val="0"/>
              <w:divBdr>
                <w:top w:val="none" w:sz="0" w:space="0" w:color="auto"/>
                <w:left w:val="none" w:sz="0" w:space="0" w:color="auto"/>
                <w:bottom w:val="none" w:sz="0" w:space="0" w:color="auto"/>
                <w:right w:val="none" w:sz="0" w:space="0" w:color="auto"/>
              </w:divBdr>
              <w:divsChild>
                <w:div w:id="203324339">
                  <w:marLeft w:val="0"/>
                  <w:marRight w:val="0"/>
                  <w:marTop w:val="0"/>
                  <w:marBottom w:val="0"/>
                  <w:divBdr>
                    <w:top w:val="none" w:sz="0" w:space="0" w:color="auto"/>
                    <w:left w:val="none" w:sz="0" w:space="0" w:color="auto"/>
                    <w:bottom w:val="none" w:sz="0" w:space="0" w:color="auto"/>
                    <w:right w:val="none" w:sz="0" w:space="0" w:color="auto"/>
                  </w:divBdr>
                  <w:divsChild>
                    <w:div w:id="1049573864">
                      <w:marLeft w:val="0"/>
                      <w:marRight w:val="0"/>
                      <w:marTop w:val="0"/>
                      <w:marBottom w:val="0"/>
                      <w:divBdr>
                        <w:top w:val="none" w:sz="0" w:space="0" w:color="auto"/>
                        <w:left w:val="none" w:sz="0" w:space="0" w:color="auto"/>
                        <w:bottom w:val="none" w:sz="0" w:space="0" w:color="auto"/>
                        <w:right w:val="none" w:sz="0" w:space="0" w:color="auto"/>
                      </w:divBdr>
                      <w:divsChild>
                        <w:div w:id="606549968">
                          <w:marLeft w:val="0"/>
                          <w:marRight w:val="0"/>
                          <w:marTop w:val="0"/>
                          <w:marBottom w:val="0"/>
                          <w:divBdr>
                            <w:top w:val="none" w:sz="0" w:space="0" w:color="auto"/>
                            <w:left w:val="none" w:sz="0" w:space="0" w:color="auto"/>
                            <w:bottom w:val="none" w:sz="0" w:space="0" w:color="auto"/>
                            <w:right w:val="none" w:sz="0" w:space="0" w:color="auto"/>
                          </w:divBdr>
                          <w:divsChild>
                            <w:div w:id="757754982">
                              <w:marLeft w:val="0"/>
                              <w:marRight w:val="0"/>
                              <w:marTop w:val="0"/>
                              <w:marBottom w:val="0"/>
                              <w:divBdr>
                                <w:top w:val="none" w:sz="0" w:space="0" w:color="auto"/>
                                <w:left w:val="none" w:sz="0" w:space="0" w:color="auto"/>
                                <w:bottom w:val="none" w:sz="0" w:space="0" w:color="auto"/>
                                <w:right w:val="none" w:sz="0" w:space="0" w:color="auto"/>
                              </w:divBdr>
                              <w:divsChild>
                                <w:div w:id="1223953580">
                                  <w:marLeft w:val="0"/>
                                  <w:marRight w:val="0"/>
                                  <w:marTop w:val="0"/>
                                  <w:marBottom w:val="0"/>
                                  <w:divBdr>
                                    <w:top w:val="none" w:sz="0" w:space="0" w:color="auto"/>
                                    <w:left w:val="none" w:sz="0" w:space="0" w:color="auto"/>
                                    <w:bottom w:val="none" w:sz="0" w:space="0" w:color="auto"/>
                                    <w:right w:val="none" w:sz="0" w:space="0" w:color="auto"/>
                                  </w:divBdr>
                                  <w:divsChild>
                                    <w:div w:id="322896047">
                                      <w:marLeft w:val="0"/>
                                      <w:marRight w:val="0"/>
                                      <w:marTop w:val="0"/>
                                      <w:marBottom w:val="0"/>
                                      <w:divBdr>
                                        <w:top w:val="none" w:sz="0" w:space="0" w:color="auto"/>
                                        <w:left w:val="none" w:sz="0" w:space="0" w:color="auto"/>
                                        <w:bottom w:val="none" w:sz="0" w:space="0" w:color="auto"/>
                                        <w:right w:val="none" w:sz="0" w:space="0" w:color="auto"/>
                                      </w:divBdr>
                                      <w:divsChild>
                                        <w:div w:id="1863782702">
                                          <w:marLeft w:val="0"/>
                                          <w:marRight w:val="0"/>
                                          <w:marTop w:val="0"/>
                                          <w:marBottom w:val="0"/>
                                          <w:divBdr>
                                            <w:top w:val="none" w:sz="0" w:space="0" w:color="auto"/>
                                            <w:left w:val="none" w:sz="0" w:space="0" w:color="auto"/>
                                            <w:bottom w:val="none" w:sz="0" w:space="0" w:color="auto"/>
                                            <w:right w:val="none" w:sz="0" w:space="0" w:color="auto"/>
                                          </w:divBdr>
                                          <w:divsChild>
                                            <w:div w:id="335040984">
                                              <w:marLeft w:val="0"/>
                                              <w:marRight w:val="0"/>
                                              <w:marTop w:val="0"/>
                                              <w:marBottom w:val="0"/>
                                              <w:divBdr>
                                                <w:top w:val="single" w:sz="6" w:space="0" w:color="F5F5F5"/>
                                                <w:left w:val="single" w:sz="6" w:space="0" w:color="F5F5F5"/>
                                                <w:bottom w:val="single" w:sz="6" w:space="0" w:color="F5F5F5"/>
                                                <w:right w:val="single" w:sz="6" w:space="0" w:color="F5F5F5"/>
                                              </w:divBdr>
                                              <w:divsChild>
                                                <w:div w:id="963659985">
                                                  <w:marLeft w:val="0"/>
                                                  <w:marRight w:val="0"/>
                                                  <w:marTop w:val="0"/>
                                                  <w:marBottom w:val="0"/>
                                                  <w:divBdr>
                                                    <w:top w:val="none" w:sz="0" w:space="0" w:color="auto"/>
                                                    <w:left w:val="none" w:sz="0" w:space="0" w:color="auto"/>
                                                    <w:bottom w:val="none" w:sz="0" w:space="0" w:color="auto"/>
                                                    <w:right w:val="none" w:sz="0" w:space="0" w:color="auto"/>
                                                  </w:divBdr>
                                                  <w:divsChild>
                                                    <w:div w:id="16657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995292">
      <w:bodyDiv w:val="1"/>
      <w:marLeft w:val="0"/>
      <w:marRight w:val="0"/>
      <w:marTop w:val="0"/>
      <w:marBottom w:val="0"/>
      <w:divBdr>
        <w:top w:val="none" w:sz="0" w:space="0" w:color="auto"/>
        <w:left w:val="none" w:sz="0" w:space="0" w:color="auto"/>
        <w:bottom w:val="none" w:sz="0" w:space="0" w:color="auto"/>
        <w:right w:val="none" w:sz="0" w:space="0" w:color="auto"/>
      </w:divBdr>
      <w:divsChild>
        <w:div w:id="7678316">
          <w:marLeft w:val="0"/>
          <w:marRight w:val="0"/>
          <w:marTop w:val="0"/>
          <w:marBottom w:val="0"/>
          <w:divBdr>
            <w:top w:val="none" w:sz="0" w:space="0" w:color="auto"/>
            <w:left w:val="none" w:sz="0" w:space="0" w:color="auto"/>
            <w:bottom w:val="none" w:sz="0" w:space="0" w:color="auto"/>
            <w:right w:val="none" w:sz="0" w:space="0" w:color="auto"/>
          </w:divBdr>
        </w:div>
      </w:divsChild>
    </w:div>
    <w:div w:id="643392018">
      <w:bodyDiv w:val="1"/>
      <w:marLeft w:val="0"/>
      <w:marRight w:val="0"/>
      <w:marTop w:val="0"/>
      <w:marBottom w:val="0"/>
      <w:divBdr>
        <w:top w:val="none" w:sz="0" w:space="0" w:color="auto"/>
        <w:left w:val="none" w:sz="0" w:space="0" w:color="auto"/>
        <w:bottom w:val="none" w:sz="0" w:space="0" w:color="auto"/>
        <w:right w:val="none" w:sz="0" w:space="0" w:color="auto"/>
      </w:divBdr>
      <w:divsChild>
        <w:div w:id="539630158">
          <w:marLeft w:val="0"/>
          <w:marRight w:val="0"/>
          <w:marTop w:val="0"/>
          <w:marBottom w:val="0"/>
          <w:divBdr>
            <w:top w:val="none" w:sz="0" w:space="0" w:color="auto"/>
            <w:left w:val="none" w:sz="0" w:space="0" w:color="auto"/>
            <w:bottom w:val="none" w:sz="0" w:space="0" w:color="auto"/>
            <w:right w:val="none" w:sz="0" w:space="0" w:color="auto"/>
          </w:divBdr>
          <w:divsChild>
            <w:div w:id="6905223">
              <w:marLeft w:val="0"/>
              <w:marRight w:val="0"/>
              <w:marTop w:val="0"/>
              <w:marBottom w:val="0"/>
              <w:divBdr>
                <w:top w:val="none" w:sz="0" w:space="0" w:color="auto"/>
                <w:left w:val="none" w:sz="0" w:space="0" w:color="auto"/>
                <w:bottom w:val="none" w:sz="0" w:space="0" w:color="auto"/>
                <w:right w:val="none" w:sz="0" w:space="0" w:color="auto"/>
              </w:divBdr>
              <w:divsChild>
                <w:div w:id="1705640123">
                  <w:marLeft w:val="0"/>
                  <w:marRight w:val="0"/>
                  <w:marTop w:val="0"/>
                  <w:marBottom w:val="0"/>
                  <w:divBdr>
                    <w:top w:val="none" w:sz="0" w:space="0" w:color="auto"/>
                    <w:left w:val="none" w:sz="0" w:space="0" w:color="auto"/>
                    <w:bottom w:val="none" w:sz="0" w:space="0" w:color="auto"/>
                    <w:right w:val="none" w:sz="0" w:space="0" w:color="auto"/>
                  </w:divBdr>
                  <w:divsChild>
                    <w:div w:id="288513383">
                      <w:marLeft w:val="0"/>
                      <w:marRight w:val="0"/>
                      <w:marTop w:val="0"/>
                      <w:marBottom w:val="0"/>
                      <w:divBdr>
                        <w:top w:val="none" w:sz="0" w:space="0" w:color="auto"/>
                        <w:left w:val="none" w:sz="0" w:space="0" w:color="auto"/>
                        <w:bottom w:val="none" w:sz="0" w:space="0" w:color="auto"/>
                        <w:right w:val="none" w:sz="0" w:space="0" w:color="auto"/>
                      </w:divBdr>
                      <w:divsChild>
                        <w:div w:id="1678540686">
                          <w:marLeft w:val="0"/>
                          <w:marRight w:val="0"/>
                          <w:marTop w:val="0"/>
                          <w:marBottom w:val="0"/>
                          <w:divBdr>
                            <w:top w:val="none" w:sz="0" w:space="0" w:color="auto"/>
                            <w:left w:val="none" w:sz="0" w:space="0" w:color="auto"/>
                            <w:bottom w:val="none" w:sz="0" w:space="0" w:color="auto"/>
                            <w:right w:val="none" w:sz="0" w:space="0" w:color="auto"/>
                          </w:divBdr>
                          <w:divsChild>
                            <w:div w:id="1358775847">
                              <w:marLeft w:val="0"/>
                              <w:marRight w:val="0"/>
                              <w:marTop w:val="0"/>
                              <w:marBottom w:val="0"/>
                              <w:divBdr>
                                <w:top w:val="none" w:sz="0" w:space="0" w:color="auto"/>
                                <w:left w:val="none" w:sz="0" w:space="0" w:color="auto"/>
                                <w:bottom w:val="none" w:sz="0" w:space="0" w:color="auto"/>
                                <w:right w:val="none" w:sz="0" w:space="0" w:color="auto"/>
                              </w:divBdr>
                              <w:divsChild>
                                <w:div w:id="63795944">
                                  <w:marLeft w:val="0"/>
                                  <w:marRight w:val="0"/>
                                  <w:marTop w:val="0"/>
                                  <w:marBottom w:val="0"/>
                                  <w:divBdr>
                                    <w:top w:val="none" w:sz="0" w:space="0" w:color="auto"/>
                                    <w:left w:val="none" w:sz="0" w:space="0" w:color="auto"/>
                                    <w:bottom w:val="none" w:sz="0" w:space="0" w:color="auto"/>
                                    <w:right w:val="none" w:sz="0" w:space="0" w:color="auto"/>
                                  </w:divBdr>
                                  <w:divsChild>
                                    <w:div w:id="591010458">
                                      <w:marLeft w:val="0"/>
                                      <w:marRight w:val="0"/>
                                      <w:marTop w:val="0"/>
                                      <w:marBottom w:val="0"/>
                                      <w:divBdr>
                                        <w:top w:val="none" w:sz="0" w:space="0" w:color="auto"/>
                                        <w:left w:val="none" w:sz="0" w:space="0" w:color="auto"/>
                                        <w:bottom w:val="none" w:sz="0" w:space="0" w:color="auto"/>
                                        <w:right w:val="none" w:sz="0" w:space="0" w:color="auto"/>
                                      </w:divBdr>
                                      <w:divsChild>
                                        <w:div w:id="1614633718">
                                          <w:marLeft w:val="0"/>
                                          <w:marRight w:val="0"/>
                                          <w:marTop w:val="0"/>
                                          <w:marBottom w:val="0"/>
                                          <w:divBdr>
                                            <w:top w:val="none" w:sz="0" w:space="0" w:color="auto"/>
                                            <w:left w:val="none" w:sz="0" w:space="0" w:color="auto"/>
                                            <w:bottom w:val="none" w:sz="0" w:space="0" w:color="auto"/>
                                            <w:right w:val="none" w:sz="0" w:space="0" w:color="auto"/>
                                          </w:divBdr>
                                          <w:divsChild>
                                            <w:div w:id="455224469">
                                              <w:marLeft w:val="0"/>
                                              <w:marRight w:val="0"/>
                                              <w:marTop w:val="0"/>
                                              <w:marBottom w:val="0"/>
                                              <w:divBdr>
                                                <w:top w:val="single" w:sz="6" w:space="0" w:color="F5F5F5"/>
                                                <w:left w:val="single" w:sz="6" w:space="0" w:color="F5F5F5"/>
                                                <w:bottom w:val="single" w:sz="6" w:space="0" w:color="F5F5F5"/>
                                                <w:right w:val="single" w:sz="6" w:space="0" w:color="F5F5F5"/>
                                              </w:divBdr>
                                              <w:divsChild>
                                                <w:div w:id="78522418">
                                                  <w:marLeft w:val="0"/>
                                                  <w:marRight w:val="0"/>
                                                  <w:marTop w:val="0"/>
                                                  <w:marBottom w:val="0"/>
                                                  <w:divBdr>
                                                    <w:top w:val="none" w:sz="0" w:space="0" w:color="auto"/>
                                                    <w:left w:val="none" w:sz="0" w:space="0" w:color="auto"/>
                                                    <w:bottom w:val="none" w:sz="0" w:space="0" w:color="auto"/>
                                                    <w:right w:val="none" w:sz="0" w:space="0" w:color="auto"/>
                                                  </w:divBdr>
                                                  <w:divsChild>
                                                    <w:div w:id="6235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176234">
      <w:bodyDiv w:val="1"/>
      <w:marLeft w:val="0"/>
      <w:marRight w:val="0"/>
      <w:marTop w:val="0"/>
      <w:marBottom w:val="0"/>
      <w:divBdr>
        <w:top w:val="none" w:sz="0" w:space="0" w:color="auto"/>
        <w:left w:val="none" w:sz="0" w:space="0" w:color="auto"/>
        <w:bottom w:val="none" w:sz="0" w:space="0" w:color="auto"/>
        <w:right w:val="none" w:sz="0" w:space="0" w:color="auto"/>
      </w:divBdr>
      <w:divsChild>
        <w:div w:id="674116946">
          <w:marLeft w:val="0"/>
          <w:marRight w:val="0"/>
          <w:marTop w:val="0"/>
          <w:marBottom w:val="0"/>
          <w:divBdr>
            <w:top w:val="none" w:sz="0" w:space="0" w:color="auto"/>
            <w:left w:val="none" w:sz="0" w:space="0" w:color="auto"/>
            <w:bottom w:val="none" w:sz="0" w:space="0" w:color="auto"/>
            <w:right w:val="none" w:sz="0" w:space="0" w:color="auto"/>
          </w:divBdr>
          <w:divsChild>
            <w:div w:id="334500523">
              <w:marLeft w:val="0"/>
              <w:marRight w:val="0"/>
              <w:marTop w:val="0"/>
              <w:marBottom w:val="0"/>
              <w:divBdr>
                <w:top w:val="none" w:sz="0" w:space="0" w:color="auto"/>
                <w:left w:val="none" w:sz="0" w:space="0" w:color="auto"/>
                <w:bottom w:val="none" w:sz="0" w:space="0" w:color="auto"/>
                <w:right w:val="none" w:sz="0" w:space="0" w:color="auto"/>
              </w:divBdr>
              <w:divsChild>
                <w:div w:id="1408073644">
                  <w:marLeft w:val="0"/>
                  <w:marRight w:val="0"/>
                  <w:marTop w:val="0"/>
                  <w:marBottom w:val="0"/>
                  <w:divBdr>
                    <w:top w:val="none" w:sz="0" w:space="0" w:color="auto"/>
                    <w:left w:val="single" w:sz="6" w:space="0" w:color="D0D0D0"/>
                    <w:bottom w:val="single" w:sz="6" w:space="0" w:color="D0D0D0"/>
                    <w:right w:val="single" w:sz="6" w:space="0" w:color="D0D0D0"/>
                  </w:divBdr>
                  <w:divsChild>
                    <w:div w:id="1543589345">
                      <w:marLeft w:val="0"/>
                      <w:marRight w:val="0"/>
                      <w:marTop w:val="0"/>
                      <w:marBottom w:val="0"/>
                      <w:divBdr>
                        <w:top w:val="none" w:sz="0" w:space="0" w:color="auto"/>
                        <w:left w:val="none" w:sz="0" w:space="0" w:color="auto"/>
                        <w:bottom w:val="none" w:sz="0" w:space="0" w:color="auto"/>
                        <w:right w:val="none" w:sz="0" w:space="0" w:color="auto"/>
                      </w:divBdr>
                      <w:divsChild>
                        <w:div w:id="1668048232">
                          <w:marLeft w:val="0"/>
                          <w:marRight w:val="0"/>
                          <w:marTop w:val="0"/>
                          <w:marBottom w:val="0"/>
                          <w:divBdr>
                            <w:top w:val="none" w:sz="0" w:space="0" w:color="auto"/>
                            <w:left w:val="none" w:sz="0" w:space="0" w:color="auto"/>
                            <w:bottom w:val="none" w:sz="0" w:space="0" w:color="auto"/>
                            <w:right w:val="none" w:sz="0" w:space="0" w:color="auto"/>
                          </w:divBdr>
                          <w:divsChild>
                            <w:div w:id="179317378">
                              <w:marLeft w:val="0"/>
                              <w:marRight w:val="0"/>
                              <w:marTop w:val="0"/>
                              <w:marBottom w:val="0"/>
                              <w:divBdr>
                                <w:top w:val="none" w:sz="0" w:space="0" w:color="auto"/>
                                <w:left w:val="single" w:sz="6" w:space="0" w:color="D0D0D0"/>
                                <w:bottom w:val="single" w:sz="6" w:space="0" w:color="D0D0D0"/>
                                <w:right w:val="single" w:sz="6" w:space="0" w:color="D0D0D0"/>
                              </w:divBdr>
                              <w:divsChild>
                                <w:div w:id="1077509249">
                                  <w:marLeft w:val="0"/>
                                  <w:marRight w:val="0"/>
                                  <w:marTop w:val="0"/>
                                  <w:marBottom w:val="0"/>
                                  <w:divBdr>
                                    <w:top w:val="none" w:sz="0" w:space="0" w:color="auto"/>
                                    <w:left w:val="none" w:sz="0" w:space="0" w:color="auto"/>
                                    <w:bottom w:val="none" w:sz="0" w:space="0" w:color="auto"/>
                                    <w:right w:val="none" w:sz="0" w:space="0" w:color="auto"/>
                                  </w:divBdr>
                                  <w:divsChild>
                                    <w:div w:id="1078214515">
                                      <w:marLeft w:val="0"/>
                                      <w:marRight w:val="0"/>
                                      <w:marTop w:val="0"/>
                                      <w:marBottom w:val="0"/>
                                      <w:divBdr>
                                        <w:top w:val="none" w:sz="0" w:space="0" w:color="auto"/>
                                        <w:left w:val="none" w:sz="0" w:space="0" w:color="auto"/>
                                        <w:bottom w:val="none" w:sz="0" w:space="0" w:color="auto"/>
                                        <w:right w:val="none" w:sz="0" w:space="0" w:color="auto"/>
                                      </w:divBdr>
                                      <w:divsChild>
                                        <w:div w:id="1691681513">
                                          <w:marLeft w:val="0"/>
                                          <w:marRight w:val="0"/>
                                          <w:marTop w:val="0"/>
                                          <w:marBottom w:val="0"/>
                                          <w:divBdr>
                                            <w:top w:val="none" w:sz="0" w:space="0" w:color="auto"/>
                                            <w:left w:val="none" w:sz="0" w:space="0" w:color="auto"/>
                                            <w:bottom w:val="none" w:sz="0" w:space="0" w:color="auto"/>
                                            <w:right w:val="none" w:sz="0" w:space="0" w:color="auto"/>
                                          </w:divBdr>
                                          <w:divsChild>
                                            <w:div w:id="1807578319">
                                              <w:marLeft w:val="0"/>
                                              <w:marRight w:val="0"/>
                                              <w:marTop w:val="0"/>
                                              <w:marBottom w:val="0"/>
                                              <w:divBdr>
                                                <w:top w:val="none" w:sz="0" w:space="0" w:color="auto"/>
                                                <w:left w:val="none" w:sz="0" w:space="0" w:color="auto"/>
                                                <w:bottom w:val="none" w:sz="0" w:space="0" w:color="auto"/>
                                                <w:right w:val="none" w:sz="0" w:space="0" w:color="auto"/>
                                              </w:divBdr>
                                              <w:divsChild>
                                                <w:div w:id="1090858884">
                                                  <w:marLeft w:val="0"/>
                                                  <w:marRight w:val="0"/>
                                                  <w:marTop w:val="0"/>
                                                  <w:marBottom w:val="0"/>
                                                  <w:divBdr>
                                                    <w:top w:val="none" w:sz="0" w:space="0" w:color="auto"/>
                                                    <w:left w:val="single" w:sz="6" w:space="0" w:color="D0D0D0"/>
                                                    <w:bottom w:val="single" w:sz="6" w:space="0" w:color="D0D0D0"/>
                                                    <w:right w:val="single" w:sz="6" w:space="0" w:color="D0D0D0"/>
                                                  </w:divBdr>
                                                  <w:divsChild>
                                                    <w:div w:id="286393626">
                                                      <w:marLeft w:val="0"/>
                                                      <w:marRight w:val="0"/>
                                                      <w:marTop w:val="0"/>
                                                      <w:marBottom w:val="0"/>
                                                      <w:divBdr>
                                                        <w:top w:val="none" w:sz="0" w:space="0" w:color="auto"/>
                                                        <w:left w:val="none" w:sz="0" w:space="0" w:color="auto"/>
                                                        <w:bottom w:val="none" w:sz="0" w:space="0" w:color="auto"/>
                                                        <w:right w:val="none" w:sz="0" w:space="0" w:color="auto"/>
                                                      </w:divBdr>
                                                      <w:divsChild>
                                                        <w:div w:id="2102292838">
                                                          <w:marLeft w:val="0"/>
                                                          <w:marRight w:val="0"/>
                                                          <w:marTop w:val="0"/>
                                                          <w:marBottom w:val="0"/>
                                                          <w:divBdr>
                                                            <w:top w:val="none" w:sz="0" w:space="0" w:color="auto"/>
                                                            <w:left w:val="none" w:sz="0" w:space="0" w:color="auto"/>
                                                            <w:bottom w:val="none" w:sz="0" w:space="0" w:color="auto"/>
                                                            <w:right w:val="none" w:sz="0" w:space="0" w:color="auto"/>
                                                          </w:divBdr>
                                                          <w:divsChild>
                                                            <w:div w:id="107085971">
                                                              <w:marLeft w:val="0"/>
                                                              <w:marRight w:val="0"/>
                                                              <w:marTop w:val="0"/>
                                                              <w:marBottom w:val="0"/>
                                                              <w:divBdr>
                                                                <w:top w:val="none" w:sz="0" w:space="0" w:color="auto"/>
                                                                <w:left w:val="single" w:sz="6" w:space="0" w:color="D0D0D0"/>
                                                                <w:bottom w:val="single" w:sz="6" w:space="0" w:color="D0D0D0"/>
                                                                <w:right w:val="single" w:sz="6" w:space="0" w:color="D0D0D0"/>
                                                              </w:divBdr>
                                                              <w:divsChild>
                                                                <w:div w:id="78068970">
                                                                  <w:marLeft w:val="0"/>
                                                                  <w:marRight w:val="0"/>
                                                                  <w:marTop w:val="0"/>
                                                                  <w:marBottom w:val="0"/>
                                                                  <w:divBdr>
                                                                    <w:top w:val="none" w:sz="0" w:space="0" w:color="auto"/>
                                                                    <w:left w:val="none" w:sz="0" w:space="0" w:color="auto"/>
                                                                    <w:bottom w:val="none" w:sz="0" w:space="0" w:color="auto"/>
                                                                    <w:right w:val="none" w:sz="0" w:space="0" w:color="auto"/>
                                                                  </w:divBdr>
                                                                  <w:divsChild>
                                                                    <w:div w:id="733897124">
                                                                      <w:marLeft w:val="0"/>
                                                                      <w:marRight w:val="0"/>
                                                                      <w:marTop w:val="0"/>
                                                                      <w:marBottom w:val="0"/>
                                                                      <w:divBdr>
                                                                        <w:top w:val="none" w:sz="0" w:space="0" w:color="auto"/>
                                                                        <w:left w:val="none" w:sz="0" w:space="0" w:color="auto"/>
                                                                        <w:bottom w:val="none" w:sz="0" w:space="0" w:color="auto"/>
                                                                        <w:right w:val="none" w:sz="0" w:space="0" w:color="auto"/>
                                                                      </w:divBdr>
                                                                      <w:divsChild>
                                                                        <w:div w:id="548496656">
                                                                          <w:marLeft w:val="0"/>
                                                                          <w:marRight w:val="0"/>
                                                                          <w:marTop w:val="0"/>
                                                                          <w:marBottom w:val="0"/>
                                                                          <w:divBdr>
                                                                            <w:top w:val="none" w:sz="0" w:space="0" w:color="auto"/>
                                                                            <w:left w:val="none" w:sz="0" w:space="0" w:color="auto"/>
                                                                            <w:bottom w:val="none" w:sz="0" w:space="0" w:color="auto"/>
                                                                            <w:right w:val="none" w:sz="0" w:space="0" w:color="auto"/>
                                                                          </w:divBdr>
                                                                          <w:divsChild>
                                                                            <w:div w:id="120541564">
                                                                              <w:marLeft w:val="0"/>
                                                                              <w:marRight w:val="0"/>
                                                                              <w:marTop w:val="0"/>
                                                                              <w:marBottom w:val="0"/>
                                                                              <w:divBdr>
                                                                                <w:top w:val="none" w:sz="0" w:space="0" w:color="auto"/>
                                                                                <w:left w:val="single" w:sz="6" w:space="0" w:color="D0D0D0"/>
                                                                                <w:bottom w:val="single" w:sz="6" w:space="0" w:color="D0D0D0"/>
                                                                                <w:right w:val="single" w:sz="6" w:space="0" w:color="D0D0D0"/>
                                                                              </w:divBdr>
                                                                              <w:divsChild>
                                                                                <w:div w:id="1999649753">
                                                                                  <w:marLeft w:val="0"/>
                                                                                  <w:marRight w:val="0"/>
                                                                                  <w:marTop w:val="0"/>
                                                                                  <w:marBottom w:val="0"/>
                                                                                  <w:divBdr>
                                                                                    <w:top w:val="none" w:sz="0" w:space="0" w:color="auto"/>
                                                                                    <w:left w:val="none" w:sz="0" w:space="0" w:color="auto"/>
                                                                                    <w:bottom w:val="none" w:sz="0" w:space="0" w:color="auto"/>
                                                                                    <w:right w:val="none" w:sz="0" w:space="0" w:color="auto"/>
                                                                                  </w:divBdr>
                                                                                  <w:divsChild>
                                                                                    <w:div w:id="919757757">
                                                                                      <w:marLeft w:val="0"/>
                                                                                      <w:marRight w:val="0"/>
                                                                                      <w:marTop w:val="0"/>
                                                                                      <w:marBottom w:val="0"/>
                                                                                      <w:divBdr>
                                                                                        <w:top w:val="none" w:sz="0" w:space="0" w:color="auto"/>
                                                                                        <w:left w:val="none" w:sz="0" w:space="0" w:color="auto"/>
                                                                                        <w:bottom w:val="none" w:sz="0" w:space="0" w:color="auto"/>
                                                                                        <w:right w:val="none" w:sz="0" w:space="0" w:color="auto"/>
                                                                                      </w:divBdr>
                                                                                      <w:divsChild>
                                                                                        <w:div w:id="2037340408">
                                                                                          <w:marLeft w:val="0"/>
                                                                                          <w:marRight w:val="0"/>
                                                                                          <w:marTop w:val="0"/>
                                                                                          <w:marBottom w:val="0"/>
                                                                                          <w:divBdr>
                                                                                            <w:top w:val="none" w:sz="0" w:space="0" w:color="auto"/>
                                                                                            <w:left w:val="single" w:sz="6" w:space="0" w:color="D0D0D0"/>
                                                                                            <w:bottom w:val="single" w:sz="6" w:space="0" w:color="D0D0D0"/>
                                                                                            <w:right w:val="single" w:sz="6" w:space="0" w:color="D0D0D0"/>
                                                                                          </w:divBdr>
                                                                                          <w:divsChild>
                                                                                            <w:div w:id="688067905">
                                                                                              <w:marLeft w:val="0"/>
                                                                                              <w:marRight w:val="0"/>
                                                                                              <w:marTop w:val="0"/>
                                                                                              <w:marBottom w:val="30"/>
                                                                                              <w:divBdr>
                                                                                                <w:top w:val="none" w:sz="0" w:space="0" w:color="auto"/>
                                                                                                <w:left w:val="none" w:sz="0" w:space="0" w:color="auto"/>
                                                                                                <w:bottom w:val="none" w:sz="0" w:space="0" w:color="auto"/>
                                                                                                <w:right w:val="none" w:sz="0" w:space="0" w:color="auto"/>
                                                                                              </w:divBdr>
                                                                                              <w:divsChild>
                                                                                                <w:div w:id="215972590">
                                                                                                  <w:marLeft w:val="0"/>
                                                                                                  <w:marRight w:val="0"/>
                                                                                                  <w:marTop w:val="0"/>
                                                                                                  <w:marBottom w:val="0"/>
                                                                                                  <w:divBdr>
                                                                                                    <w:top w:val="none" w:sz="0" w:space="0" w:color="auto"/>
                                                                                                    <w:left w:val="none" w:sz="0" w:space="0" w:color="auto"/>
                                                                                                    <w:bottom w:val="none" w:sz="0" w:space="0" w:color="auto"/>
                                                                                                    <w:right w:val="none" w:sz="0" w:space="0" w:color="auto"/>
                                                                                                  </w:divBdr>
                                                                                                  <w:divsChild>
                                                                                                    <w:div w:id="13272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3029763">
      <w:bodyDiv w:val="1"/>
      <w:marLeft w:val="0"/>
      <w:marRight w:val="0"/>
      <w:marTop w:val="0"/>
      <w:marBottom w:val="0"/>
      <w:divBdr>
        <w:top w:val="none" w:sz="0" w:space="0" w:color="auto"/>
        <w:left w:val="none" w:sz="0" w:space="0" w:color="auto"/>
        <w:bottom w:val="none" w:sz="0" w:space="0" w:color="auto"/>
        <w:right w:val="none" w:sz="0" w:space="0" w:color="auto"/>
      </w:divBdr>
      <w:divsChild>
        <w:div w:id="2078892653">
          <w:marLeft w:val="0"/>
          <w:marRight w:val="0"/>
          <w:marTop w:val="0"/>
          <w:marBottom w:val="0"/>
          <w:divBdr>
            <w:top w:val="none" w:sz="0" w:space="0" w:color="auto"/>
            <w:left w:val="none" w:sz="0" w:space="0" w:color="auto"/>
            <w:bottom w:val="none" w:sz="0" w:space="0" w:color="auto"/>
            <w:right w:val="none" w:sz="0" w:space="0" w:color="auto"/>
          </w:divBdr>
          <w:divsChild>
            <w:div w:id="150951175">
              <w:marLeft w:val="0"/>
              <w:marRight w:val="0"/>
              <w:marTop w:val="0"/>
              <w:marBottom w:val="0"/>
              <w:divBdr>
                <w:top w:val="none" w:sz="0" w:space="0" w:color="auto"/>
                <w:left w:val="none" w:sz="0" w:space="0" w:color="auto"/>
                <w:bottom w:val="none" w:sz="0" w:space="0" w:color="auto"/>
                <w:right w:val="none" w:sz="0" w:space="0" w:color="auto"/>
              </w:divBdr>
              <w:divsChild>
                <w:div w:id="150215679">
                  <w:marLeft w:val="0"/>
                  <w:marRight w:val="0"/>
                  <w:marTop w:val="0"/>
                  <w:marBottom w:val="0"/>
                  <w:divBdr>
                    <w:top w:val="none" w:sz="0" w:space="0" w:color="auto"/>
                    <w:left w:val="none" w:sz="0" w:space="0" w:color="auto"/>
                    <w:bottom w:val="none" w:sz="0" w:space="0" w:color="auto"/>
                    <w:right w:val="none" w:sz="0" w:space="0" w:color="auto"/>
                  </w:divBdr>
                  <w:divsChild>
                    <w:div w:id="472331134">
                      <w:marLeft w:val="0"/>
                      <w:marRight w:val="0"/>
                      <w:marTop w:val="0"/>
                      <w:marBottom w:val="0"/>
                      <w:divBdr>
                        <w:top w:val="none" w:sz="0" w:space="0" w:color="auto"/>
                        <w:left w:val="none" w:sz="0" w:space="0" w:color="auto"/>
                        <w:bottom w:val="none" w:sz="0" w:space="0" w:color="auto"/>
                        <w:right w:val="none" w:sz="0" w:space="0" w:color="auto"/>
                      </w:divBdr>
                      <w:divsChild>
                        <w:div w:id="1291740264">
                          <w:marLeft w:val="0"/>
                          <w:marRight w:val="0"/>
                          <w:marTop w:val="0"/>
                          <w:marBottom w:val="0"/>
                          <w:divBdr>
                            <w:top w:val="none" w:sz="0" w:space="0" w:color="auto"/>
                            <w:left w:val="none" w:sz="0" w:space="0" w:color="auto"/>
                            <w:bottom w:val="none" w:sz="0" w:space="0" w:color="auto"/>
                            <w:right w:val="none" w:sz="0" w:space="0" w:color="auto"/>
                          </w:divBdr>
                          <w:divsChild>
                            <w:div w:id="201094671">
                              <w:marLeft w:val="0"/>
                              <w:marRight w:val="0"/>
                              <w:marTop w:val="0"/>
                              <w:marBottom w:val="0"/>
                              <w:divBdr>
                                <w:top w:val="none" w:sz="0" w:space="0" w:color="auto"/>
                                <w:left w:val="none" w:sz="0" w:space="0" w:color="auto"/>
                                <w:bottom w:val="none" w:sz="0" w:space="0" w:color="auto"/>
                                <w:right w:val="none" w:sz="0" w:space="0" w:color="auto"/>
                              </w:divBdr>
                              <w:divsChild>
                                <w:div w:id="1695233285">
                                  <w:marLeft w:val="0"/>
                                  <w:marRight w:val="0"/>
                                  <w:marTop w:val="0"/>
                                  <w:marBottom w:val="0"/>
                                  <w:divBdr>
                                    <w:top w:val="none" w:sz="0" w:space="0" w:color="auto"/>
                                    <w:left w:val="none" w:sz="0" w:space="0" w:color="auto"/>
                                    <w:bottom w:val="none" w:sz="0" w:space="0" w:color="auto"/>
                                    <w:right w:val="none" w:sz="0" w:space="0" w:color="auto"/>
                                  </w:divBdr>
                                  <w:divsChild>
                                    <w:div w:id="665401254">
                                      <w:marLeft w:val="0"/>
                                      <w:marRight w:val="0"/>
                                      <w:marTop w:val="0"/>
                                      <w:marBottom w:val="0"/>
                                      <w:divBdr>
                                        <w:top w:val="none" w:sz="0" w:space="0" w:color="auto"/>
                                        <w:left w:val="none" w:sz="0" w:space="0" w:color="auto"/>
                                        <w:bottom w:val="none" w:sz="0" w:space="0" w:color="auto"/>
                                        <w:right w:val="none" w:sz="0" w:space="0" w:color="auto"/>
                                      </w:divBdr>
                                      <w:divsChild>
                                        <w:div w:id="1122723922">
                                          <w:marLeft w:val="0"/>
                                          <w:marRight w:val="0"/>
                                          <w:marTop w:val="0"/>
                                          <w:marBottom w:val="0"/>
                                          <w:divBdr>
                                            <w:top w:val="none" w:sz="0" w:space="0" w:color="auto"/>
                                            <w:left w:val="none" w:sz="0" w:space="0" w:color="auto"/>
                                            <w:bottom w:val="none" w:sz="0" w:space="0" w:color="auto"/>
                                            <w:right w:val="none" w:sz="0" w:space="0" w:color="auto"/>
                                          </w:divBdr>
                                          <w:divsChild>
                                            <w:div w:id="412774052">
                                              <w:marLeft w:val="0"/>
                                              <w:marRight w:val="0"/>
                                              <w:marTop w:val="0"/>
                                              <w:marBottom w:val="0"/>
                                              <w:divBdr>
                                                <w:top w:val="single" w:sz="6" w:space="0" w:color="F5F5F5"/>
                                                <w:left w:val="single" w:sz="6" w:space="0" w:color="F5F5F5"/>
                                                <w:bottom w:val="single" w:sz="6" w:space="0" w:color="F5F5F5"/>
                                                <w:right w:val="single" w:sz="6" w:space="0" w:color="F5F5F5"/>
                                              </w:divBdr>
                                              <w:divsChild>
                                                <w:div w:id="725690148">
                                                  <w:marLeft w:val="0"/>
                                                  <w:marRight w:val="0"/>
                                                  <w:marTop w:val="0"/>
                                                  <w:marBottom w:val="0"/>
                                                  <w:divBdr>
                                                    <w:top w:val="none" w:sz="0" w:space="0" w:color="auto"/>
                                                    <w:left w:val="none" w:sz="0" w:space="0" w:color="auto"/>
                                                    <w:bottom w:val="none" w:sz="0" w:space="0" w:color="auto"/>
                                                    <w:right w:val="none" w:sz="0" w:space="0" w:color="auto"/>
                                                  </w:divBdr>
                                                  <w:divsChild>
                                                    <w:div w:id="696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06741">
      <w:bodyDiv w:val="1"/>
      <w:marLeft w:val="0"/>
      <w:marRight w:val="0"/>
      <w:marTop w:val="0"/>
      <w:marBottom w:val="0"/>
      <w:divBdr>
        <w:top w:val="none" w:sz="0" w:space="0" w:color="auto"/>
        <w:left w:val="none" w:sz="0" w:space="0" w:color="auto"/>
        <w:bottom w:val="none" w:sz="0" w:space="0" w:color="auto"/>
        <w:right w:val="none" w:sz="0" w:space="0" w:color="auto"/>
      </w:divBdr>
      <w:divsChild>
        <w:div w:id="1871600687">
          <w:marLeft w:val="0"/>
          <w:marRight w:val="0"/>
          <w:marTop w:val="0"/>
          <w:marBottom w:val="0"/>
          <w:divBdr>
            <w:top w:val="none" w:sz="0" w:space="0" w:color="auto"/>
            <w:left w:val="none" w:sz="0" w:space="0" w:color="auto"/>
            <w:bottom w:val="none" w:sz="0" w:space="0" w:color="auto"/>
            <w:right w:val="none" w:sz="0" w:space="0" w:color="auto"/>
          </w:divBdr>
          <w:divsChild>
            <w:div w:id="1098911081">
              <w:marLeft w:val="0"/>
              <w:marRight w:val="0"/>
              <w:marTop w:val="0"/>
              <w:marBottom w:val="0"/>
              <w:divBdr>
                <w:top w:val="none" w:sz="0" w:space="0" w:color="auto"/>
                <w:left w:val="none" w:sz="0" w:space="0" w:color="auto"/>
                <w:bottom w:val="none" w:sz="0" w:space="0" w:color="auto"/>
                <w:right w:val="none" w:sz="0" w:space="0" w:color="auto"/>
              </w:divBdr>
              <w:divsChild>
                <w:div w:id="1492987025">
                  <w:marLeft w:val="0"/>
                  <w:marRight w:val="0"/>
                  <w:marTop w:val="0"/>
                  <w:marBottom w:val="0"/>
                  <w:divBdr>
                    <w:top w:val="none" w:sz="0" w:space="0" w:color="auto"/>
                    <w:left w:val="single" w:sz="6" w:space="0" w:color="D0D0D0"/>
                    <w:bottom w:val="single" w:sz="6" w:space="0" w:color="D0D0D0"/>
                    <w:right w:val="single" w:sz="6" w:space="0" w:color="D0D0D0"/>
                  </w:divBdr>
                  <w:divsChild>
                    <w:div w:id="480394016">
                      <w:marLeft w:val="0"/>
                      <w:marRight w:val="0"/>
                      <w:marTop w:val="0"/>
                      <w:marBottom w:val="0"/>
                      <w:divBdr>
                        <w:top w:val="none" w:sz="0" w:space="0" w:color="auto"/>
                        <w:left w:val="none" w:sz="0" w:space="0" w:color="auto"/>
                        <w:bottom w:val="none" w:sz="0" w:space="0" w:color="auto"/>
                        <w:right w:val="none" w:sz="0" w:space="0" w:color="auto"/>
                      </w:divBdr>
                      <w:divsChild>
                        <w:div w:id="2058160209">
                          <w:marLeft w:val="0"/>
                          <w:marRight w:val="0"/>
                          <w:marTop w:val="0"/>
                          <w:marBottom w:val="0"/>
                          <w:divBdr>
                            <w:top w:val="none" w:sz="0" w:space="0" w:color="auto"/>
                            <w:left w:val="none" w:sz="0" w:space="0" w:color="auto"/>
                            <w:bottom w:val="none" w:sz="0" w:space="0" w:color="auto"/>
                            <w:right w:val="none" w:sz="0" w:space="0" w:color="auto"/>
                          </w:divBdr>
                          <w:divsChild>
                            <w:div w:id="333338506">
                              <w:marLeft w:val="0"/>
                              <w:marRight w:val="0"/>
                              <w:marTop w:val="0"/>
                              <w:marBottom w:val="0"/>
                              <w:divBdr>
                                <w:top w:val="none" w:sz="0" w:space="0" w:color="auto"/>
                                <w:left w:val="single" w:sz="6" w:space="0" w:color="D0D0D0"/>
                                <w:bottom w:val="single" w:sz="6" w:space="0" w:color="D0D0D0"/>
                                <w:right w:val="single" w:sz="6" w:space="0" w:color="D0D0D0"/>
                              </w:divBdr>
                              <w:divsChild>
                                <w:div w:id="921523003">
                                  <w:marLeft w:val="0"/>
                                  <w:marRight w:val="0"/>
                                  <w:marTop w:val="0"/>
                                  <w:marBottom w:val="0"/>
                                  <w:divBdr>
                                    <w:top w:val="none" w:sz="0" w:space="0" w:color="auto"/>
                                    <w:left w:val="none" w:sz="0" w:space="0" w:color="auto"/>
                                    <w:bottom w:val="none" w:sz="0" w:space="0" w:color="auto"/>
                                    <w:right w:val="none" w:sz="0" w:space="0" w:color="auto"/>
                                  </w:divBdr>
                                  <w:divsChild>
                                    <w:div w:id="401953949">
                                      <w:marLeft w:val="0"/>
                                      <w:marRight w:val="0"/>
                                      <w:marTop w:val="0"/>
                                      <w:marBottom w:val="0"/>
                                      <w:divBdr>
                                        <w:top w:val="none" w:sz="0" w:space="0" w:color="auto"/>
                                        <w:left w:val="none" w:sz="0" w:space="0" w:color="auto"/>
                                        <w:bottom w:val="none" w:sz="0" w:space="0" w:color="auto"/>
                                        <w:right w:val="none" w:sz="0" w:space="0" w:color="auto"/>
                                      </w:divBdr>
                                      <w:divsChild>
                                        <w:div w:id="908418769">
                                          <w:marLeft w:val="0"/>
                                          <w:marRight w:val="0"/>
                                          <w:marTop w:val="0"/>
                                          <w:marBottom w:val="0"/>
                                          <w:divBdr>
                                            <w:top w:val="none" w:sz="0" w:space="0" w:color="auto"/>
                                            <w:left w:val="none" w:sz="0" w:space="0" w:color="auto"/>
                                            <w:bottom w:val="none" w:sz="0" w:space="0" w:color="auto"/>
                                            <w:right w:val="none" w:sz="0" w:space="0" w:color="auto"/>
                                          </w:divBdr>
                                          <w:divsChild>
                                            <w:div w:id="2002730226">
                                              <w:marLeft w:val="0"/>
                                              <w:marRight w:val="0"/>
                                              <w:marTop w:val="0"/>
                                              <w:marBottom w:val="0"/>
                                              <w:divBdr>
                                                <w:top w:val="none" w:sz="0" w:space="0" w:color="auto"/>
                                                <w:left w:val="none" w:sz="0" w:space="0" w:color="auto"/>
                                                <w:bottom w:val="none" w:sz="0" w:space="0" w:color="auto"/>
                                                <w:right w:val="none" w:sz="0" w:space="0" w:color="auto"/>
                                              </w:divBdr>
                                              <w:divsChild>
                                                <w:div w:id="1353990225">
                                                  <w:marLeft w:val="0"/>
                                                  <w:marRight w:val="0"/>
                                                  <w:marTop w:val="0"/>
                                                  <w:marBottom w:val="0"/>
                                                  <w:divBdr>
                                                    <w:top w:val="none" w:sz="0" w:space="0" w:color="auto"/>
                                                    <w:left w:val="single" w:sz="6" w:space="0" w:color="D0D0D0"/>
                                                    <w:bottom w:val="single" w:sz="6" w:space="0" w:color="D0D0D0"/>
                                                    <w:right w:val="single" w:sz="6" w:space="0" w:color="D0D0D0"/>
                                                  </w:divBdr>
                                                  <w:divsChild>
                                                    <w:div w:id="1995722092">
                                                      <w:marLeft w:val="0"/>
                                                      <w:marRight w:val="0"/>
                                                      <w:marTop w:val="0"/>
                                                      <w:marBottom w:val="0"/>
                                                      <w:divBdr>
                                                        <w:top w:val="none" w:sz="0" w:space="0" w:color="auto"/>
                                                        <w:left w:val="none" w:sz="0" w:space="0" w:color="auto"/>
                                                        <w:bottom w:val="none" w:sz="0" w:space="0" w:color="auto"/>
                                                        <w:right w:val="none" w:sz="0" w:space="0" w:color="auto"/>
                                                      </w:divBdr>
                                                      <w:divsChild>
                                                        <w:div w:id="889420441">
                                                          <w:marLeft w:val="0"/>
                                                          <w:marRight w:val="0"/>
                                                          <w:marTop w:val="0"/>
                                                          <w:marBottom w:val="0"/>
                                                          <w:divBdr>
                                                            <w:top w:val="none" w:sz="0" w:space="0" w:color="auto"/>
                                                            <w:left w:val="none" w:sz="0" w:space="0" w:color="auto"/>
                                                            <w:bottom w:val="none" w:sz="0" w:space="0" w:color="auto"/>
                                                            <w:right w:val="none" w:sz="0" w:space="0" w:color="auto"/>
                                                          </w:divBdr>
                                                          <w:divsChild>
                                                            <w:div w:id="344327123">
                                                              <w:marLeft w:val="0"/>
                                                              <w:marRight w:val="0"/>
                                                              <w:marTop w:val="0"/>
                                                              <w:marBottom w:val="0"/>
                                                              <w:divBdr>
                                                                <w:top w:val="none" w:sz="0" w:space="0" w:color="auto"/>
                                                                <w:left w:val="single" w:sz="6" w:space="0" w:color="D0D0D0"/>
                                                                <w:bottom w:val="single" w:sz="6" w:space="0" w:color="D0D0D0"/>
                                                                <w:right w:val="single" w:sz="6" w:space="0" w:color="D0D0D0"/>
                                                              </w:divBdr>
                                                              <w:divsChild>
                                                                <w:div w:id="1382436720">
                                                                  <w:marLeft w:val="0"/>
                                                                  <w:marRight w:val="0"/>
                                                                  <w:marTop w:val="0"/>
                                                                  <w:marBottom w:val="0"/>
                                                                  <w:divBdr>
                                                                    <w:top w:val="none" w:sz="0" w:space="0" w:color="auto"/>
                                                                    <w:left w:val="none" w:sz="0" w:space="0" w:color="auto"/>
                                                                    <w:bottom w:val="none" w:sz="0" w:space="0" w:color="auto"/>
                                                                    <w:right w:val="none" w:sz="0" w:space="0" w:color="auto"/>
                                                                  </w:divBdr>
                                                                  <w:divsChild>
                                                                    <w:div w:id="1144276886">
                                                                      <w:marLeft w:val="0"/>
                                                                      <w:marRight w:val="0"/>
                                                                      <w:marTop w:val="0"/>
                                                                      <w:marBottom w:val="0"/>
                                                                      <w:divBdr>
                                                                        <w:top w:val="none" w:sz="0" w:space="0" w:color="auto"/>
                                                                        <w:left w:val="none" w:sz="0" w:space="0" w:color="auto"/>
                                                                        <w:bottom w:val="none" w:sz="0" w:space="0" w:color="auto"/>
                                                                        <w:right w:val="none" w:sz="0" w:space="0" w:color="auto"/>
                                                                      </w:divBdr>
                                                                      <w:divsChild>
                                                                        <w:div w:id="89014622">
                                                                          <w:marLeft w:val="0"/>
                                                                          <w:marRight w:val="0"/>
                                                                          <w:marTop w:val="0"/>
                                                                          <w:marBottom w:val="0"/>
                                                                          <w:divBdr>
                                                                            <w:top w:val="none" w:sz="0" w:space="0" w:color="auto"/>
                                                                            <w:left w:val="none" w:sz="0" w:space="0" w:color="auto"/>
                                                                            <w:bottom w:val="none" w:sz="0" w:space="0" w:color="auto"/>
                                                                            <w:right w:val="none" w:sz="0" w:space="0" w:color="auto"/>
                                                                          </w:divBdr>
                                                                          <w:divsChild>
                                                                            <w:div w:id="1951084831">
                                                                              <w:marLeft w:val="0"/>
                                                                              <w:marRight w:val="0"/>
                                                                              <w:marTop w:val="0"/>
                                                                              <w:marBottom w:val="0"/>
                                                                              <w:divBdr>
                                                                                <w:top w:val="none" w:sz="0" w:space="0" w:color="auto"/>
                                                                                <w:left w:val="single" w:sz="6" w:space="0" w:color="D0D0D0"/>
                                                                                <w:bottom w:val="single" w:sz="6" w:space="0" w:color="D0D0D0"/>
                                                                                <w:right w:val="single" w:sz="6" w:space="0" w:color="D0D0D0"/>
                                                                              </w:divBdr>
                                                                              <w:divsChild>
                                                                                <w:div w:id="769546086">
                                                                                  <w:marLeft w:val="0"/>
                                                                                  <w:marRight w:val="0"/>
                                                                                  <w:marTop w:val="0"/>
                                                                                  <w:marBottom w:val="0"/>
                                                                                  <w:divBdr>
                                                                                    <w:top w:val="none" w:sz="0" w:space="0" w:color="auto"/>
                                                                                    <w:left w:val="none" w:sz="0" w:space="0" w:color="auto"/>
                                                                                    <w:bottom w:val="none" w:sz="0" w:space="0" w:color="auto"/>
                                                                                    <w:right w:val="none" w:sz="0" w:space="0" w:color="auto"/>
                                                                                  </w:divBdr>
                                                                                  <w:divsChild>
                                                                                    <w:div w:id="941108782">
                                                                                      <w:marLeft w:val="0"/>
                                                                                      <w:marRight w:val="0"/>
                                                                                      <w:marTop w:val="0"/>
                                                                                      <w:marBottom w:val="0"/>
                                                                                      <w:divBdr>
                                                                                        <w:top w:val="none" w:sz="0" w:space="0" w:color="auto"/>
                                                                                        <w:left w:val="none" w:sz="0" w:space="0" w:color="auto"/>
                                                                                        <w:bottom w:val="none" w:sz="0" w:space="0" w:color="auto"/>
                                                                                        <w:right w:val="none" w:sz="0" w:space="0" w:color="auto"/>
                                                                                      </w:divBdr>
                                                                                      <w:divsChild>
                                                                                        <w:div w:id="1921257788">
                                                                                          <w:marLeft w:val="0"/>
                                                                                          <w:marRight w:val="0"/>
                                                                                          <w:marTop w:val="0"/>
                                                                                          <w:marBottom w:val="0"/>
                                                                                          <w:divBdr>
                                                                                            <w:top w:val="none" w:sz="0" w:space="0" w:color="auto"/>
                                                                                            <w:left w:val="none" w:sz="0" w:space="0" w:color="auto"/>
                                                                                            <w:bottom w:val="none" w:sz="0" w:space="0" w:color="auto"/>
                                                                                            <w:right w:val="none" w:sz="0" w:space="0" w:color="auto"/>
                                                                                          </w:divBdr>
                                                                                          <w:divsChild>
                                                                                            <w:div w:id="1762095396">
                                                                                              <w:marLeft w:val="0"/>
                                                                                              <w:marRight w:val="0"/>
                                                                                              <w:marTop w:val="0"/>
                                                                                              <w:marBottom w:val="0"/>
                                                                                              <w:divBdr>
                                                                                                <w:top w:val="none" w:sz="0" w:space="0" w:color="auto"/>
                                                                                                <w:left w:val="none" w:sz="0" w:space="0" w:color="auto"/>
                                                                                                <w:bottom w:val="none" w:sz="0" w:space="0" w:color="auto"/>
                                                                                                <w:right w:val="none" w:sz="0" w:space="0" w:color="auto"/>
                                                                                              </w:divBdr>
                                                                                              <w:divsChild>
                                                                                                <w:div w:id="718212229">
                                                                                                  <w:marLeft w:val="0"/>
                                                                                                  <w:marRight w:val="0"/>
                                                                                                  <w:marTop w:val="0"/>
                                                                                                  <w:marBottom w:val="0"/>
                                                                                                  <w:divBdr>
                                                                                                    <w:top w:val="none" w:sz="0" w:space="0" w:color="auto"/>
                                                                                                    <w:left w:val="none" w:sz="0" w:space="0" w:color="auto"/>
                                                                                                    <w:bottom w:val="none" w:sz="0" w:space="0" w:color="auto"/>
                                                                                                    <w:right w:val="none" w:sz="0" w:space="0" w:color="auto"/>
                                                                                                  </w:divBdr>
                                                                                                  <w:divsChild>
                                                                                                    <w:div w:id="834567945">
                                                                                                      <w:marLeft w:val="0"/>
                                                                                                      <w:marRight w:val="0"/>
                                                                                                      <w:marTop w:val="0"/>
                                                                                                      <w:marBottom w:val="0"/>
                                                                                                      <w:divBdr>
                                                                                                        <w:top w:val="none" w:sz="0" w:space="0" w:color="auto"/>
                                                                                                        <w:left w:val="single" w:sz="6" w:space="0" w:color="D0D0D0"/>
                                                                                                        <w:bottom w:val="single" w:sz="6" w:space="0" w:color="D0D0D0"/>
                                                                                                        <w:right w:val="single" w:sz="6" w:space="0" w:color="D0D0D0"/>
                                                                                                      </w:divBdr>
                                                                                                      <w:divsChild>
                                                                                                        <w:div w:id="1437941709">
                                                                                                          <w:marLeft w:val="0"/>
                                                                                                          <w:marRight w:val="0"/>
                                                                                                          <w:marTop w:val="0"/>
                                                                                                          <w:marBottom w:val="30"/>
                                                                                                          <w:divBdr>
                                                                                                            <w:top w:val="none" w:sz="0" w:space="0" w:color="auto"/>
                                                                                                            <w:left w:val="none" w:sz="0" w:space="0" w:color="auto"/>
                                                                                                            <w:bottom w:val="none" w:sz="0" w:space="0" w:color="auto"/>
                                                                                                            <w:right w:val="none" w:sz="0" w:space="0" w:color="auto"/>
                                                                                                          </w:divBdr>
                                                                                                          <w:divsChild>
                                                                                                            <w:div w:id="54359594">
                                                                                                              <w:marLeft w:val="0"/>
                                                                                                              <w:marRight w:val="0"/>
                                                                                                              <w:marTop w:val="0"/>
                                                                                                              <w:marBottom w:val="0"/>
                                                                                                              <w:divBdr>
                                                                                                                <w:top w:val="none" w:sz="0" w:space="0" w:color="auto"/>
                                                                                                                <w:left w:val="none" w:sz="0" w:space="0" w:color="auto"/>
                                                                                                                <w:bottom w:val="none" w:sz="0" w:space="0" w:color="auto"/>
                                                                                                                <w:right w:val="none" w:sz="0" w:space="0" w:color="auto"/>
                                                                                                              </w:divBdr>
                                                                                                              <w:divsChild>
                                                                                                                <w:div w:id="12725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6498721">
      <w:bodyDiv w:val="1"/>
      <w:marLeft w:val="0"/>
      <w:marRight w:val="0"/>
      <w:marTop w:val="0"/>
      <w:marBottom w:val="0"/>
      <w:divBdr>
        <w:top w:val="none" w:sz="0" w:space="0" w:color="auto"/>
        <w:left w:val="none" w:sz="0" w:space="0" w:color="auto"/>
        <w:bottom w:val="none" w:sz="0" w:space="0" w:color="auto"/>
        <w:right w:val="none" w:sz="0" w:space="0" w:color="auto"/>
      </w:divBdr>
    </w:div>
    <w:div w:id="660694170">
      <w:bodyDiv w:val="1"/>
      <w:marLeft w:val="0"/>
      <w:marRight w:val="0"/>
      <w:marTop w:val="0"/>
      <w:marBottom w:val="0"/>
      <w:divBdr>
        <w:top w:val="none" w:sz="0" w:space="0" w:color="auto"/>
        <w:left w:val="none" w:sz="0" w:space="0" w:color="auto"/>
        <w:bottom w:val="none" w:sz="0" w:space="0" w:color="auto"/>
        <w:right w:val="none" w:sz="0" w:space="0" w:color="auto"/>
      </w:divBdr>
    </w:div>
    <w:div w:id="664667652">
      <w:bodyDiv w:val="1"/>
      <w:marLeft w:val="0"/>
      <w:marRight w:val="0"/>
      <w:marTop w:val="0"/>
      <w:marBottom w:val="0"/>
      <w:divBdr>
        <w:top w:val="none" w:sz="0" w:space="0" w:color="auto"/>
        <w:left w:val="none" w:sz="0" w:space="0" w:color="auto"/>
        <w:bottom w:val="none" w:sz="0" w:space="0" w:color="auto"/>
        <w:right w:val="none" w:sz="0" w:space="0" w:color="auto"/>
      </w:divBdr>
      <w:divsChild>
        <w:div w:id="829833839">
          <w:marLeft w:val="0"/>
          <w:marRight w:val="0"/>
          <w:marTop w:val="0"/>
          <w:marBottom w:val="0"/>
          <w:divBdr>
            <w:top w:val="none" w:sz="0" w:space="0" w:color="auto"/>
            <w:left w:val="none" w:sz="0" w:space="0" w:color="auto"/>
            <w:bottom w:val="none" w:sz="0" w:space="0" w:color="auto"/>
            <w:right w:val="none" w:sz="0" w:space="0" w:color="auto"/>
          </w:divBdr>
          <w:divsChild>
            <w:div w:id="1438064366">
              <w:marLeft w:val="0"/>
              <w:marRight w:val="0"/>
              <w:marTop w:val="0"/>
              <w:marBottom w:val="0"/>
              <w:divBdr>
                <w:top w:val="none" w:sz="0" w:space="0" w:color="auto"/>
                <w:left w:val="none" w:sz="0" w:space="0" w:color="auto"/>
                <w:bottom w:val="none" w:sz="0" w:space="0" w:color="auto"/>
                <w:right w:val="none" w:sz="0" w:space="0" w:color="auto"/>
              </w:divBdr>
              <w:divsChild>
                <w:div w:id="914974176">
                  <w:marLeft w:val="0"/>
                  <w:marRight w:val="0"/>
                  <w:marTop w:val="0"/>
                  <w:marBottom w:val="0"/>
                  <w:divBdr>
                    <w:top w:val="none" w:sz="0" w:space="0" w:color="auto"/>
                    <w:left w:val="none" w:sz="0" w:space="0" w:color="auto"/>
                    <w:bottom w:val="none" w:sz="0" w:space="0" w:color="auto"/>
                    <w:right w:val="none" w:sz="0" w:space="0" w:color="auto"/>
                  </w:divBdr>
                  <w:divsChild>
                    <w:div w:id="919562035">
                      <w:marLeft w:val="0"/>
                      <w:marRight w:val="0"/>
                      <w:marTop w:val="0"/>
                      <w:marBottom w:val="0"/>
                      <w:divBdr>
                        <w:top w:val="none" w:sz="0" w:space="0" w:color="auto"/>
                        <w:left w:val="none" w:sz="0" w:space="0" w:color="auto"/>
                        <w:bottom w:val="none" w:sz="0" w:space="0" w:color="auto"/>
                        <w:right w:val="none" w:sz="0" w:space="0" w:color="auto"/>
                      </w:divBdr>
                      <w:divsChild>
                        <w:div w:id="1510875243">
                          <w:marLeft w:val="0"/>
                          <w:marRight w:val="0"/>
                          <w:marTop w:val="0"/>
                          <w:marBottom w:val="0"/>
                          <w:divBdr>
                            <w:top w:val="none" w:sz="0" w:space="0" w:color="auto"/>
                            <w:left w:val="none" w:sz="0" w:space="0" w:color="auto"/>
                            <w:bottom w:val="none" w:sz="0" w:space="0" w:color="auto"/>
                            <w:right w:val="none" w:sz="0" w:space="0" w:color="auto"/>
                          </w:divBdr>
                          <w:divsChild>
                            <w:div w:id="98763525">
                              <w:marLeft w:val="0"/>
                              <w:marRight w:val="0"/>
                              <w:marTop w:val="0"/>
                              <w:marBottom w:val="0"/>
                              <w:divBdr>
                                <w:top w:val="none" w:sz="0" w:space="0" w:color="auto"/>
                                <w:left w:val="none" w:sz="0" w:space="0" w:color="auto"/>
                                <w:bottom w:val="none" w:sz="0" w:space="0" w:color="auto"/>
                                <w:right w:val="none" w:sz="0" w:space="0" w:color="auto"/>
                              </w:divBdr>
                              <w:divsChild>
                                <w:div w:id="1133449507">
                                  <w:marLeft w:val="0"/>
                                  <w:marRight w:val="0"/>
                                  <w:marTop w:val="0"/>
                                  <w:marBottom w:val="0"/>
                                  <w:divBdr>
                                    <w:top w:val="none" w:sz="0" w:space="0" w:color="auto"/>
                                    <w:left w:val="none" w:sz="0" w:space="0" w:color="auto"/>
                                    <w:bottom w:val="none" w:sz="0" w:space="0" w:color="auto"/>
                                    <w:right w:val="none" w:sz="0" w:space="0" w:color="auto"/>
                                  </w:divBdr>
                                  <w:divsChild>
                                    <w:div w:id="1364133623">
                                      <w:marLeft w:val="0"/>
                                      <w:marRight w:val="0"/>
                                      <w:marTop w:val="0"/>
                                      <w:marBottom w:val="0"/>
                                      <w:divBdr>
                                        <w:top w:val="none" w:sz="0" w:space="0" w:color="auto"/>
                                        <w:left w:val="none" w:sz="0" w:space="0" w:color="auto"/>
                                        <w:bottom w:val="none" w:sz="0" w:space="0" w:color="auto"/>
                                        <w:right w:val="none" w:sz="0" w:space="0" w:color="auto"/>
                                      </w:divBdr>
                                      <w:divsChild>
                                        <w:div w:id="241306063">
                                          <w:marLeft w:val="0"/>
                                          <w:marRight w:val="0"/>
                                          <w:marTop w:val="0"/>
                                          <w:marBottom w:val="0"/>
                                          <w:divBdr>
                                            <w:top w:val="none" w:sz="0" w:space="0" w:color="auto"/>
                                            <w:left w:val="none" w:sz="0" w:space="0" w:color="auto"/>
                                            <w:bottom w:val="none" w:sz="0" w:space="0" w:color="auto"/>
                                            <w:right w:val="none" w:sz="0" w:space="0" w:color="auto"/>
                                          </w:divBdr>
                                          <w:divsChild>
                                            <w:div w:id="1942226294">
                                              <w:marLeft w:val="0"/>
                                              <w:marRight w:val="0"/>
                                              <w:marTop w:val="0"/>
                                              <w:marBottom w:val="0"/>
                                              <w:divBdr>
                                                <w:top w:val="single" w:sz="6" w:space="0" w:color="F5F5F5"/>
                                                <w:left w:val="single" w:sz="6" w:space="0" w:color="F5F5F5"/>
                                                <w:bottom w:val="single" w:sz="6" w:space="0" w:color="F5F5F5"/>
                                                <w:right w:val="single" w:sz="6" w:space="0" w:color="F5F5F5"/>
                                              </w:divBdr>
                                              <w:divsChild>
                                                <w:div w:id="1724595644">
                                                  <w:marLeft w:val="0"/>
                                                  <w:marRight w:val="0"/>
                                                  <w:marTop w:val="0"/>
                                                  <w:marBottom w:val="0"/>
                                                  <w:divBdr>
                                                    <w:top w:val="none" w:sz="0" w:space="0" w:color="auto"/>
                                                    <w:left w:val="none" w:sz="0" w:space="0" w:color="auto"/>
                                                    <w:bottom w:val="none" w:sz="0" w:space="0" w:color="auto"/>
                                                    <w:right w:val="none" w:sz="0" w:space="0" w:color="auto"/>
                                                  </w:divBdr>
                                                  <w:divsChild>
                                                    <w:div w:id="43498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2578">
      <w:bodyDiv w:val="1"/>
      <w:marLeft w:val="0"/>
      <w:marRight w:val="0"/>
      <w:marTop w:val="0"/>
      <w:marBottom w:val="0"/>
      <w:divBdr>
        <w:top w:val="none" w:sz="0" w:space="0" w:color="auto"/>
        <w:left w:val="none" w:sz="0" w:space="0" w:color="auto"/>
        <w:bottom w:val="none" w:sz="0" w:space="0" w:color="auto"/>
        <w:right w:val="none" w:sz="0" w:space="0" w:color="auto"/>
      </w:divBdr>
      <w:divsChild>
        <w:div w:id="1937711758">
          <w:marLeft w:val="0"/>
          <w:marRight w:val="0"/>
          <w:marTop w:val="0"/>
          <w:marBottom w:val="0"/>
          <w:divBdr>
            <w:top w:val="none" w:sz="0" w:space="0" w:color="auto"/>
            <w:left w:val="none" w:sz="0" w:space="0" w:color="auto"/>
            <w:bottom w:val="none" w:sz="0" w:space="0" w:color="auto"/>
            <w:right w:val="none" w:sz="0" w:space="0" w:color="auto"/>
          </w:divBdr>
          <w:divsChild>
            <w:div w:id="798843664">
              <w:marLeft w:val="0"/>
              <w:marRight w:val="0"/>
              <w:marTop w:val="0"/>
              <w:marBottom w:val="0"/>
              <w:divBdr>
                <w:top w:val="none" w:sz="0" w:space="0" w:color="auto"/>
                <w:left w:val="none" w:sz="0" w:space="0" w:color="auto"/>
                <w:bottom w:val="none" w:sz="0" w:space="0" w:color="auto"/>
                <w:right w:val="none" w:sz="0" w:space="0" w:color="auto"/>
              </w:divBdr>
              <w:divsChild>
                <w:div w:id="2022658392">
                  <w:marLeft w:val="0"/>
                  <w:marRight w:val="0"/>
                  <w:marTop w:val="0"/>
                  <w:marBottom w:val="0"/>
                  <w:divBdr>
                    <w:top w:val="none" w:sz="0" w:space="0" w:color="auto"/>
                    <w:left w:val="none" w:sz="0" w:space="0" w:color="auto"/>
                    <w:bottom w:val="none" w:sz="0" w:space="0" w:color="auto"/>
                    <w:right w:val="none" w:sz="0" w:space="0" w:color="auto"/>
                  </w:divBdr>
                  <w:divsChild>
                    <w:div w:id="1210340561">
                      <w:marLeft w:val="0"/>
                      <w:marRight w:val="0"/>
                      <w:marTop w:val="0"/>
                      <w:marBottom w:val="0"/>
                      <w:divBdr>
                        <w:top w:val="none" w:sz="0" w:space="0" w:color="auto"/>
                        <w:left w:val="none" w:sz="0" w:space="0" w:color="auto"/>
                        <w:bottom w:val="none" w:sz="0" w:space="0" w:color="auto"/>
                        <w:right w:val="none" w:sz="0" w:space="0" w:color="auto"/>
                      </w:divBdr>
                      <w:divsChild>
                        <w:div w:id="1709182005">
                          <w:marLeft w:val="0"/>
                          <w:marRight w:val="0"/>
                          <w:marTop w:val="0"/>
                          <w:marBottom w:val="0"/>
                          <w:divBdr>
                            <w:top w:val="none" w:sz="0" w:space="0" w:color="auto"/>
                            <w:left w:val="none" w:sz="0" w:space="0" w:color="auto"/>
                            <w:bottom w:val="none" w:sz="0" w:space="0" w:color="auto"/>
                            <w:right w:val="none" w:sz="0" w:space="0" w:color="auto"/>
                          </w:divBdr>
                          <w:divsChild>
                            <w:div w:id="156192122">
                              <w:marLeft w:val="0"/>
                              <w:marRight w:val="0"/>
                              <w:marTop w:val="0"/>
                              <w:marBottom w:val="0"/>
                              <w:divBdr>
                                <w:top w:val="none" w:sz="0" w:space="0" w:color="auto"/>
                                <w:left w:val="none" w:sz="0" w:space="0" w:color="auto"/>
                                <w:bottom w:val="none" w:sz="0" w:space="0" w:color="auto"/>
                                <w:right w:val="none" w:sz="0" w:space="0" w:color="auto"/>
                              </w:divBdr>
                              <w:divsChild>
                                <w:div w:id="358892522">
                                  <w:marLeft w:val="0"/>
                                  <w:marRight w:val="0"/>
                                  <w:marTop w:val="0"/>
                                  <w:marBottom w:val="0"/>
                                  <w:divBdr>
                                    <w:top w:val="none" w:sz="0" w:space="0" w:color="auto"/>
                                    <w:left w:val="none" w:sz="0" w:space="0" w:color="auto"/>
                                    <w:bottom w:val="none" w:sz="0" w:space="0" w:color="auto"/>
                                    <w:right w:val="none" w:sz="0" w:space="0" w:color="auto"/>
                                  </w:divBdr>
                                  <w:divsChild>
                                    <w:div w:id="836962875">
                                      <w:marLeft w:val="0"/>
                                      <w:marRight w:val="0"/>
                                      <w:marTop w:val="0"/>
                                      <w:marBottom w:val="0"/>
                                      <w:divBdr>
                                        <w:top w:val="none" w:sz="0" w:space="0" w:color="auto"/>
                                        <w:left w:val="none" w:sz="0" w:space="0" w:color="auto"/>
                                        <w:bottom w:val="none" w:sz="0" w:space="0" w:color="auto"/>
                                        <w:right w:val="none" w:sz="0" w:space="0" w:color="auto"/>
                                      </w:divBdr>
                                      <w:divsChild>
                                        <w:div w:id="1814566338">
                                          <w:marLeft w:val="0"/>
                                          <w:marRight w:val="0"/>
                                          <w:marTop w:val="0"/>
                                          <w:marBottom w:val="0"/>
                                          <w:divBdr>
                                            <w:top w:val="none" w:sz="0" w:space="0" w:color="auto"/>
                                            <w:left w:val="none" w:sz="0" w:space="0" w:color="auto"/>
                                            <w:bottom w:val="none" w:sz="0" w:space="0" w:color="auto"/>
                                            <w:right w:val="none" w:sz="0" w:space="0" w:color="auto"/>
                                          </w:divBdr>
                                          <w:divsChild>
                                            <w:div w:id="764038626">
                                              <w:marLeft w:val="0"/>
                                              <w:marRight w:val="0"/>
                                              <w:marTop w:val="0"/>
                                              <w:marBottom w:val="120"/>
                                              <w:divBdr>
                                                <w:top w:val="single" w:sz="6" w:space="0" w:color="F5F5F5"/>
                                                <w:left w:val="single" w:sz="6" w:space="0" w:color="F5F5F5"/>
                                                <w:bottom w:val="single" w:sz="6" w:space="0" w:color="F5F5F5"/>
                                                <w:right w:val="single" w:sz="6" w:space="0" w:color="F5F5F5"/>
                                              </w:divBdr>
                                              <w:divsChild>
                                                <w:div w:id="1788963972">
                                                  <w:marLeft w:val="0"/>
                                                  <w:marRight w:val="0"/>
                                                  <w:marTop w:val="0"/>
                                                  <w:marBottom w:val="0"/>
                                                  <w:divBdr>
                                                    <w:top w:val="none" w:sz="0" w:space="0" w:color="auto"/>
                                                    <w:left w:val="none" w:sz="0" w:space="0" w:color="auto"/>
                                                    <w:bottom w:val="none" w:sz="0" w:space="0" w:color="auto"/>
                                                    <w:right w:val="none" w:sz="0" w:space="0" w:color="auto"/>
                                                  </w:divBdr>
                                                  <w:divsChild>
                                                    <w:div w:id="2181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3337">
      <w:bodyDiv w:val="1"/>
      <w:marLeft w:val="0"/>
      <w:marRight w:val="0"/>
      <w:marTop w:val="0"/>
      <w:marBottom w:val="0"/>
      <w:divBdr>
        <w:top w:val="none" w:sz="0" w:space="0" w:color="auto"/>
        <w:left w:val="none" w:sz="0" w:space="0" w:color="auto"/>
        <w:bottom w:val="none" w:sz="0" w:space="0" w:color="auto"/>
        <w:right w:val="none" w:sz="0" w:space="0" w:color="auto"/>
      </w:divBdr>
    </w:div>
    <w:div w:id="701825183">
      <w:bodyDiv w:val="1"/>
      <w:marLeft w:val="0"/>
      <w:marRight w:val="0"/>
      <w:marTop w:val="0"/>
      <w:marBottom w:val="0"/>
      <w:divBdr>
        <w:top w:val="none" w:sz="0" w:space="0" w:color="auto"/>
        <w:left w:val="none" w:sz="0" w:space="0" w:color="auto"/>
        <w:bottom w:val="none" w:sz="0" w:space="0" w:color="auto"/>
        <w:right w:val="none" w:sz="0" w:space="0" w:color="auto"/>
      </w:divBdr>
    </w:div>
    <w:div w:id="715087706">
      <w:bodyDiv w:val="1"/>
      <w:marLeft w:val="0"/>
      <w:marRight w:val="0"/>
      <w:marTop w:val="0"/>
      <w:marBottom w:val="0"/>
      <w:divBdr>
        <w:top w:val="none" w:sz="0" w:space="0" w:color="auto"/>
        <w:left w:val="none" w:sz="0" w:space="0" w:color="auto"/>
        <w:bottom w:val="none" w:sz="0" w:space="0" w:color="auto"/>
        <w:right w:val="none" w:sz="0" w:space="0" w:color="auto"/>
      </w:divBdr>
      <w:divsChild>
        <w:div w:id="1625623557">
          <w:marLeft w:val="0"/>
          <w:marRight w:val="0"/>
          <w:marTop w:val="0"/>
          <w:marBottom w:val="0"/>
          <w:divBdr>
            <w:top w:val="none" w:sz="0" w:space="0" w:color="auto"/>
            <w:left w:val="none" w:sz="0" w:space="0" w:color="auto"/>
            <w:bottom w:val="none" w:sz="0" w:space="0" w:color="auto"/>
            <w:right w:val="none" w:sz="0" w:space="0" w:color="auto"/>
          </w:divBdr>
          <w:divsChild>
            <w:div w:id="1920216433">
              <w:marLeft w:val="0"/>
              <w:marRight w:val="0"/>
              <w:marTop w:val="0"/>
              <w:marBottom w:val="0"/>
              <w:divBdr>
                <w:top w:val="none" w:sz="0" w:space="0" w:color="auto"/>
                <w:left w:val="none" w:sz="0" w:space="0" w:color="auto"/>
                <w:bottom w:val="none" w:sz="0" w:space="0" w:color="auto"/>
                <w:right w:val="none" w:sz="0" w:space="0" w:color="auto"/>
              </w:divBdr>
              <w:divsChild>
                <w:div w:id="999431790">
                  <w:marLeft w:val="0"/>
                  <w:marRight w:val="0"/>
                  <w:marTop w:val="0"/>
                  <w:marBottom w:val="0"/>
                  <w:divBdr>
                    <w:top w:val="none" w:sz="0" w:space="0" w:color="auto"/>
                    <w:left w:val="none" w:sz="0" w:space="0" w:color="auto"/>
                    <w:bottom w:val="none" w:sz="0" w:space="0" w:color="auto"/>
                    <w:right w:val="none" w:sz="0" w:space="0" w:color="auto"/>
                  </w:divBdr>
                  <w:divsChild>
                    <w:div w:id="531185146">
                      <w:marLeft w:val="0"/>
                      <w:marRight w:val="0"/>
                      <w:marTop w:val="0"/>
                      <w:marBottom w:val="0"/>
                      <w:divBdr>
                        <w:top w:val="none" w:sz="0" w:space="0" w:color="auto"/>
                        <w:left w:val="none" w:sz="0" w:space="0" w:color="auto"/>
                        <w:bottom w:val="none" w:sz="0" w:space="0" w:color="auto"/>
                        <w:right w:val="none" w:sz="0" w:space="0" w:color="auto"/>
                      </w:divBdr>
                      <w:divsChild>
                        <w:div w:id="589236148">
                          <w:marLeft w:val="0"/>
                          <w:marRight w:val="0"/>
                          <w:marTop w:val="0"/>
                          <w:marBottom w:val="0"/>
                          <w:divBdr>
                            <w:top w:val="none" w:sz="0" w:space="0" w:color="auto"/>
                            <w:left w:val="none" w:sz="0" w:space="0" w:color="auto"/>
                            <w:bottom w:val="none" w:sz="0" w:space="0" w:color="auto"/>
                            <w:right w:val="none" w:sz="0" w:space="0" w:color="auto"/>
                          </w:divBdr>
                          <w:divsChild>
                            <w:div w:id="1136265751">
                              <w:marLeft w:val="0"/>
                              <w:marRight w:val="0"/>
                              <w:marTop w:val="0"/>
                              <w:marBottom w:val="0"/>
                              <w:divBdr>
                                <w:top w:val="none" w:sz="0" w:space="0" w:color="auto"/>
                                <w:left w:val="none" w:sz="0" w:space="0" w:color="auto"/>
                                <w:bottom w:val="none" w:sz="0" w:space="0" w:color="auto"/>
                                <w:right w:val="none" w:sz="0" w:space="0" w:color="auto"/>
                              </w:divBdr>
                              <w:divsChild>
                                <w:div w:id="742291012">
                                  <w:marLeft w:val="0"/>
                                  <w:marRight w:val="0"/>
                                  <w:marTop w:val="0"/>
                                  <w:marBottom w:val="0"/>
                                  <w:divBdr>
                                    <w:top w:val="none" w:sz="0" w:space="0" w:color="auto"/>
                                    <w:left w:val="none" w:sz="0" w:space="0" w:color="auto"/>
                                    <w:bottom w:val="none" w:sz="0" w:space="0" w:color="auto"/>
                                    <w:right w:val="none" w:sz="0" w:space="0" w:color="auto"/>
                                  </w:divBdr>
                                  <w:divsChild>
                                    <w:div w:id="1997227501">
                                      <w:marLeft w:val="0"/>
                                      <w:marRight w:val="0"/>
                                      <w:marTop w:val="0"/>
                                      <w:marBottom w:val="0"/>
                                      <w:divBdr>
                                        <w:top w:val="none" w:sz="0" w:space="0" w:color="auto"/>
                                        <w:left w:val="none" w:sz="0" w:space="0" w:color="auto"/>
                                        <w:bottom w:val="none" w:sz="0" w:space="0" w:color="auto"/>
                                        <w:right w:val="none" w:sz="0" w:space="0" w:color="auto"/>
                                      </w:divBdr>
                                      <w:divsChild>
                                        <w:div w:id="411202601">
                                          <w:marLeft w:val="0"/>
                                          <w:marRight w:val="0"/>
                                          <w:marTop w:val="0"/>
                                          <w:marBottom w:val="0"/>
                                          <w:divBdr>
                                            <w:top w:val="none" w:sz="0" w:space="0" w:color="auto"/>
                                            <w:left w:val="none" w:sz="0" w:space="0" w:color="auto"/>
                                            <w:bottom w:val="none" w:sz="0" w:space="0" w:color="auto"/>
                                            <w:right w:val="none" w:sz="0" w:space="0" w:color="auto"/>
                                          </w:divBdr>
                                          <w:divsChild>
                                            <w:div w:id="1096362701">
                                              <w:marLeft w:val="0"/>
                                              <w:marRight w:val="0"/>
                                              <w:marTop w:val="0"/>
                                              <w:marBottom w:val="0"/>
                                              <w:divBdr>
                                                <w:top w:val="single" w:sz="6" w:space="0" w:color="F5F5F5"/>
                                                <w:left w:val="single" w:sz="6" w:space="0" w:color="F5F5F5"/>
                                                <w:bottom w:val="single" w:sz="6" w:space="0" w:color="F5F5F5"/>
                                                <w:right w:val="single" w:sz="6" w:space="0" w:color="F5F5F5"/>
                                              </w:divBdr>
                                              <w:divsChild>
                                                <w:div w:id="172107487">
                                                  <w:marLeft w:val="0"/>
                                                  <w:marRight w:val="0"/>
                                                  <w:marTop w:val="0"/>
                                                  <w:marBottom w:val="0"/>
                                                  <w:divBdr>
                                                    <w:top w:val="none" w:sz="0" w:space="0" w:color="auto"/>
                                                    <w:left w:val="none" w:sz="0" w:space="0" w:color="auto"/>
                                                    <w:bottom w:val="none" w:sz="0" w:space="0" w:color="auto"/>
                                                    <w:right w:val="none" w:sz="0" w:space="0" w:color="auto"/>
                                                  </w:divBdr>
                                                  <w:divsChild>
                                                    <w:div w:id="8768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554471">
      <w:bodyDiv w:val="1"/>
      <w:marLeft w:val="0"/>
      <w:marRight w:val="0"/>
      <w:marTop w:val="0"/>
      <w:marBottom w:val="0"/>
      <w:divBdr>
        <w:top w:val="none" w:sz="0" w:space="0" w:color="auto"/>
        <w:left w:val="none" w:sz="0" w:space="0" w:color="auto"/>
        <w:bottom w:val="none" w:sz="0" w:space="0" w:color="auto"/>
        <w:right w:val="none" w:sz="0" w:space="0" w:color="auto"/>
      </w:divBdr>
      <w:divsChild>
        <w:div w:id="657732936">
          <w:marLeft w:val="0"/>
          <w:marRight w:val="0"/>
          <w:marTop w:val="0"/>
          <w:marBottom w:val="0"/>
          <w:divBdr>
            <w:top w:val="none" w:sz="0" w:space="0" w:color="auto"/>
            <w:left w:val="none" w:sz="0" w:space="0" w:color="auto"/>
            <w:bottom w:val="none" w:sz="0" w:space="0" w:color="auto"/>
            <w:right w:val="none" w:sz="0" w:space="0" w:color="auto"/>
          </w:divBdr>
          <w:divsChild>
            <w:div w:id="1741756302">
              <w:marLeft w:val="0"/>
              <w:marRight w:val="0"/>
              <w:marTop w:val="0"/>
              <w:marBottom w:val="0"/>
              <w:divBdr>
                <w:top w:val="none" w:sz="0" w:space="0" w:color="auto"/>
                <w:left w:val="none" w:sz="0" w:space="0" w:color="auto"/>
                <w:bottom w:val="none" w:sz="0" w:space="0" w:color="auto"/>
                <w:right w:val="none" w:sz="0" w:space="0" w:color="auto"/>
              </w:divBdr>
              <w:divsChild>
                <w:div w:id="700521310">
                  <w:marLeft w:val="0"/>
                  <w:marRight w:val="0"/>
                  <w:marTop w:val="0"/>
                  <w:marBottom w:val="0"/>
                  <w:divBdr>
                    <w:top w:val="none" w:sz="0" w:space="0" w:color="auto"/>
                    <w:left w:val="none" w:sz="0" w:space="0" w:color="auto"/>
                    <w:bottom w:val="none" w:sz="0" w:space="0" w:color="auto"/>
                    <w:right w:val="none" w:sz="0" w:space="0" w:color="auto"/>
                  </w:divBdr>
                  <w:divsChild>
                    <w:div w:id="757406062">
                      <w:marLeft w:val="0"/>
                      <w:marRight w:val="0"/>
                      <w:marTop w:val="0"/>
                      <w:marBottom w:val="0"/>
                      <w:divBdr>
                        <w:top w:val="none" w:sz="0" w:space="0" w:color="auto"/>
                        <w:left w:val="none" w:sz="0" w:space="0" w:color="auto"/>
                        <w:bottom w:val="none" w:sz="0" w:space="0" w:color="auto"/>
                        <w:right w:val="none" w:sz="0" w:space="0" w:color="auto"/>
                      </w:divBdr>
                      <w:divsChild>
                        <w:div w:id="1926915851">
                          <w:marLeft w:val="0"/>
                          <w:marRight w:val="0"/>
                          <w:marTop w:val="0"/>
                          <w:marBottom w:val="0"/>
                          <w:divBdr>
                            <w:top w:val="none" w:sz="0" w:space="0" w:color="auto"/>
                            <w:left w:val="none" w:sz="0" w:space="0" w:color="auto"/>
                            <w:bottom w:val="none" w:sz="0" w:space="0" w:color="auto"/>
                            <w:right w:val="none" w:sz="0" w:space="0" w:color="auto"/>
                          </w:divBdr>
                          <w:divsChild>
                            <w:div w:id="823735836">
                              <w:marLeft w:val="0"/>
                              <w:marRight w:val="0"/>
                              <w:marTop w:val="0"/>
                              <w:marBottom w:val="0"/>
                              <w:divBdr>
                                <w:top w:val="none" w:sz="0" w:space="0" w:color="auto"/>
                                <w:left w:val="none" w:sz="0" w:space="0" w:color="auto"/>
                                <w:bottom w:val="none" w:sz="0" w:space="0" w:color="auto"/>
                                <w:right w:val="none" w:sz="0" w:space="0" w:color="auto"/>
                              </w:divBdr>
                              <w:divsChild>
                                <w:div w:id="1970627542">
                                  <w:marLeft w:val="0"/>
                                  <w:marRight w:val="0"/>
                                  <w:marTop w:val="0"/>
                                  <w:marBottom w:val="0"/>
                                  <w:divBdr>
                                    <w:top w:val="none" w:sz="0" w:space="0" w:color="auto"/>
                                    <w:left w:val="none" w:sz="0" w:space="0" w:color="auto"/>
                                    <w:bottom w:val="none" w:sz="0" w:space="0" w:color="auto"/>
                                    <w:right w:val="none" w:sz="0" w:space="0" w:color="auto"/>
                                  </w:divBdr>
                                  <w:divsChild>
                                    <w:div w:id="822507912">
                                      <w:marLeft w:val="0"/>
                                      <w:marRight w:val="0"/>
                                      <w:marTop w:val="0"/>
                                      <w:marBottom w:val="0"/>
                                      <w:divBdr>
                                        <w:top w:val="none" w:sz="0" w:space="0" w:color="auto"/>
                                        <w:left w:val="none" w:sz="0" w:space="0" w:color="auto"/>
                                        <w:bottom w:val="none" w:sz="0" w:space="0" w:color="auto"/>
                                        <w:right w:val="none" w:sz="0" w:space="0" w:color="auto"/>
                                      </w:divBdr>
                                      <w:divsChild>
                                        <w:div w:id="45685636">
                                          <w:marLeft w:val="0"/>
                                          <w:marRight w:val="0"/>
                                          <w:marTop w:val="0"/>
                                          <w:marBottom w:val="0"/>
                                          <w:divBdr>
                                            <w:top w:val="none" w:sz="0" w:space="0" w:color="auto"/>
                                            <w:left w:val="none" w:sz="0" w:space="0" w:color="auto"/>
                                            <w:bottom w:val="none" w:sz="0" w:space="0" w:color="auto"/>
                                            <w:right w:val="none" w:sz="0" w:space="0" w:color="auto"/>
                                          </w:divBdr>
                                          <w:divsChild>
                                            <w:div w:id="1110662424">
                                              <w:marLeft w:val="0"/>
                                              <w:marRight w:val="0"/>
                                              <w:marTop w:val="0"/>
                                              <w:marBottom w:val="120"/>
                                              <w:divBdr>
                                                <w:top w:val="single" w:sz="6" w:space="0" w:color="F5F5F5"/>
                                                <w:left w:val="single" w:sz="6" w:space="0" w:color="F5F5F5"/>
                                                <w:bottom w:val="single" w:sz="6" w:space="0" w:color="F5F5F5"/>
                                                <w:right w:val="single" w:sz="6" w:space="0" w:color="F5F5F5"/>
                                              </w:divBdr>
                                              <w:divsChild>
                                                <w:div w:id="1338263679">
                                                  <w:marLeft w:val="0"/>
                                                  <w:marRight w:val="0"/>
                                                  <w:marTop w:val="0"/>
                                                  <w:marBottom w:val="0"/>
                                                  <w:divBdr>
                                                    <w:top w:val="none" w:sz="0" w:space="0" w:color="auto"/>
                                                    <w:left w:val="none" w:sz="0" w:space="0" w:color="auto"/>
                                                    <w:bottom w:val="none" w:sz="0" w:space="0" w:color="auto"/>
                                                    <w:right w:val="none" w:sz="0" w:space="0" w:color="auto"/>
                                                  </w:divBdr>
                                                  <w:divsChild>
                                                    <w:div w:id="18733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592327">
      <w:bodyDiv w:val="1"/>
      <w:marLeft w:val="0"/>
      <w:marRight w:val="0"/>
      <w:marTop w:val="0"/>
      <w:marBottom w:val="0"/>
      <w:divBdr>
        <w:top w:val="none" w:sz="0" w:space="0" w:color="auto"/>
        <w:left w:val="none" w:sz="0" w:space="0" w:color="auto"/>
        <w:bottom w:val="none" w:sz="0" w:space="0" w:color="auto"/>
        <w:right w:val="none" w:sz="0" w:space="0" w:color="auto"/>
      </w:divBdr>
    </w:div>
    <w:div w:id="741293418">
      <w:bodyDiv w:val="1"/>
      <w:marLeft w:val="0"/>
      <w:marRight w:val="0"/>
      <w:marTop w:val="0"/>
      <w:marBottom w:val="0"/>
      <w:divBdr>
        <w:top w:val="none" w:sz="0" w:space="0" w:color="auto"/>
        <w:left w:val="none" w:sz="0" w:space="0" w:color="auto"/>
        <w:bottom w:val="none" w:sz="0" w:space="0" w:color="auto"/>
        <w:right w:val="none" w:sz="0" w:space="0" w:color="auto"/>
      </w:divBdr>
      <w:divsChild>
        <w:div w:id="1757436545">
          <w:marLeft w:val="0"/>
          <w:marRight w:val="0"/>
          <w:marTop w:val="0"/>
          <w:marBottom w:val="0"/>
          <w:divBdr>
            <w:top w:val="none" w:sz="0" w:space="0" w:color="auto"/>
            <w:left w:val="none" w:sz="0" w:space="0" w:color="auto"/>
            <w:bottom w:val="none" w:sz="0" w:space="0" w:color="auto"/>
            <w:right w:val="none" w:sz="0" w:space="0" w:color="auto"/>
          </w:divBdr>
          <w:divsChild>
            <w:div w:id="539511389">
              <w:marLeft w:val="0"/>
              <w:marRight w:val="0"/>
              <w:marTop w:val="0"/>
              <w:marBottom w:val="0"/>
              <w:divBdr>
                <w:top w:val="none" w:sz="0" w:space="0" w:color="auto"/>
                <w:left w:val="none" w:sz="0" w:space="0" w:color="auto"/>
                <w:bottom w:val="none" w:sz="0" w:space="0" w:color="auto"/>
                <w:right w:val="none" w:sz="0" w:space="0" w:color="auto"/>
              </w:divBdr>
              <w:divsChild>
                <w:div w:id="1272666112">
                  <w:marLeft w:val="0"/>
                  <w:marRight w:val="0"/>
                  <w:marTop w:val="0"/>
                  <w:marBottom w:val="0"/>
                  <w:divBdr>
                    <w:top w:val="none" w:sz="0" w:space="0" w:color="auto"/>
                    <w:left w:val="none" w:sz="0" w:space="0" w:color="auto"/>
                    <w:bottom w:val="none" w:sz="0" w:space="0" w:color="auto"/>
                    <w:right w:val="none" w:sz="0" w:space="0" w:color="auto"/>
                  </w:divBdr>
                  <w:divsChild>
                    <w:div w:id="2047562456">
                      <w:marLeft w:val="0"/>
                      <w:marRight w:val="0"/>
                      <w:marTop w:val="0"/>
                      <w:marBottom w:val="0"/>
                      <w:divBdr>
                        <w:top w:val="none" w:sz="0" w:space="0" w:color="auto"/>
                        <w:left w:val="none" w:sz="0" w:space="0" w:color="auto"/>
                        <w:bottom w:val="none" w:sz="0" w:space="0" w:color="auto"/>
                        <w:right w:val="none" w:sz="0" w:space="0" w:color="auto"/>
                      </w:divBdr>
                      <w:divsChild>
                        <w:div w:id="2037076958">
                          <w:marLeft w:val="0"/>
                          <w:marRight w:val="0"/>
                          <w:marTop w:val="0"/>
                          <w:marBottom w:val="0"/>
                          <w:divBdr>
                            <w:top w:val="none" w:sz="0" w:space="0" w:color="auto"/>
                            <w:left w:val="none" w:sz="0" w:space="0" w:color="auto"/>
                            <w:bottom w:val="none" w:sz="0" w:space="0" w:color="auto"/>
                            <w:right w:val="none" w:sz="0" w:space="0" w:color="auto"/>
                          </w:divBdr>
                          <w:divsChild>
                            <w:div w:id="1497721169">
                              <w:marLeft w:val="0"/>
                              <w:marRight w:val="0"/>
                              <w:marTop w:val="0"/>
                              <w:marBottom w:val="0"/>
                              <w:divBdr>
                                <w:top w:val="none" w:sz="0" w:space="0" w:color="auto"/>
                                <w:left w:val="none" w:sz="0" w:space="0" w:color="auto"/>
                                <w:bottom w:val="none" w:sz="0" w:space="0" w:color="auto"/>
                                <w:right w:val="none" w:sz="0" w:space="0" w:color="auto"/>
                              </w:divBdr>
                              <w:divsChild>
                                <w:div w:id="1108311588">
                                  <w:marLeft w:val="0"/>
                                  <w:marRight w:val="0"/>
                                  <w:marTop w:val="0"/>
                                  <w:marBottom w:val="0"/>
                                  <w:divBdr>
                                    <w:top w:val="none" w:sz="0" w:space="0" w:color="auto"/>
                                    <w:left w:val="none" w:sz="0" w:space="0" w:color="auto"/>
                                    <w:bottom w:val="none" w:sz="0" w:space="0" w:color="auto"/>
                                    <w:right w:val="none" w:sz="0" w:space="0" w:color="auto"/>
                                  </w:divBdr>
                                  <w:divsChild>
                                    <w:div w:id="542906194">
                                      <w:marLeft w:val="0"/>
                                      <w:marRight w:val="0"/>
                                      <w:marTop w:val="0"/>
                                      <w:marBottom w:val="0"/>
                                      <w:divBdr>
                                        <w:top w:val="none" w:sz="0" w:space="0" w:color="auto"/>
                                        <w:left w:val="none" w:sz="0" w:space="0" w:color="auto"/>
                                        <w:bottom w:val="none" w:sz="0" w:space="0" w:color="auto"/>
                                        <w:right w:val="none" w:sz="0" w:space="0" w:color="auto"/>
                                      </w:divBdr>
                                      <w:divsChild>
                                        <w:div w:id="1483156167">
                                          <w:marLeft w:val="0"/>
                                          <w:marRight w:val="0"/>
                                          <w:marTop w:val="0"/>
                                          <w:marBottom w:val="0"/>
                                          <w:divBdr>
                                            <w:top w:val="none" w:sz="0" w:space="0" w:color="auto"/>
                                            <w:left w:val="none" w:sz="0" w:space="0" w:color="auto"/>
                                            <w:bottom w:val="none" w:sz="0" w:space="0" w:color="auto"/>
                                            <w:right w:val="none" w:sz="0" w:space="0" w:color="auto"/>
                                          </w:divBdr>
                                          <w:divsChild>
                                            <w:div w:id="1561868461">
                                              <w:marLeft w:val="0"/>
                                              <w:marRight w:val="0"/>
                                              <w:marTop w:val="0"/>
                                              <w:marBottom w:val="0"/>
                                              <w:divBdr>
                                                <w:top w:val="single" w:sz="6" w:space="0" w:color="F5F5F5"/>
                                                <w:left w:val="single" w:sz="6" w:space="0" w:color="F5F5F5"/>
                                                <w:bottom w:val="single" w:sz="6" w:space="0" w:color="F5F5F5"/>
                                                <w:right w:val="single" w:sz="6" w:space="0" w:color="F5F5F5"/>
                                              </w:divBdr>
                                              <w:divsChild>
                                                <w:div w:id="1236009413">
                                                  <w:marLeft w:val="0"/>
                                                  <w:marRight w:val="0"/>
                                                  <w:marTop w:val="0"/>
                                                  <w:marBottom w:val="0"/>
                                                  <w:divBdr>
                                                    <w:top w:val="none" w:sz="0" w:space="0" w:color="auto"/>
                                                    <w:left w:val="none" w:sz="0" w:space="0" w:color="auto"/>
                                                    <w:bottom w:val="none" w:sz="0" w:space="0" w:color="auto"/>
                                                    <w:right w:val="none" w:sz="0" w:space="0" w:color="auto"/>
                                                  </w:divBdr>
                                                  <w:divsChild>
                                                    <w:div w:id="15841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682893">
      <w:bodyDiv w:val="1"/>
      <w:marLeft w:val="0"/>
      <w:marRight w:val="0"/>
      <w:marTop w:val="0"/>
      <w:marBottom w:val="0"/>
      <w:divBdr>
        <w:top w:val="none" w:sz="0" w:space="0" w:color="auto"/>
        <w:left w:val="none" w:sz="0" w:space="0" w:color="auto"/>
        <w:bottom w:val="none" w:sz="0" w:space="0" w:color="auto"/>
        <w:right w:val="none" w:sz="0" w:space="0" w:color="auto"/>
      </w:divBdr>
    </w:div>
    <w:div w:id="745803352">
      <w:bodyDiv w:val="1"/>
      <w:marLeft w:val="0"/>
      <w:marRight w:val="0"/>
      <w:marTop w:val="0"/>
      <w:marBottom w:val="0"/>
      <w:divBdr>
        <w:top w:val="none" w:sz="0" w:space="0" w:color="auto"/>
        <w:left w:val="none" w:sz="0" w:space="0" w:color="auto"/>
        <w:bottom w:val="none" w:sz="0" w:space="0" w:color="auto"/>
        <w:right w:val="none" w:sz="0" w:space="0" w:color="auto"/>
      </w:divBdr>
      <w:divsChild>
        <w:div w:id="1880776945">
          <w:marLeft w:val="0"/>
          <w:marRight w:val="0"/>
          <w:marTop w:val="0"/>
          <w:marBottom w:val="0"/>
          <w:divBdr>
            <w:top w:val="none" w:sz="0" w:space="0" w:color="auto"/>
            <w:left w:val="none" w:sz="0" w:space="0" w:color="auto"/>
            <w:bottom w:val="none" w:sz="0" w:space="0" w:color="auto"/>
            <w:right w:val="none" w:sz="0" w:space="0" w:color="auto"/>
          </w:divBdr>
          <w:divsChild>
            <w:div w:id="1825975712">
              <w:marLeft w:val="0"/>
              <w:marRight w:val="0"/>
              <w:marTop w:val="0"/>
              <w:marBottom w:val="0"/>
              <w:divBdr>
                <w:top w:val="none" w:sz="0" w:space="0" w:color="auto"/>
                <w:left w:val="none" w:sz="0" w:space="0" w:color="auto"/>
                <w:bottom w:val="none" w:sz="0" w:space="0" w:color="auto"/>
                <w:right w:val="none" w:sz="0" w:space="0" w:color="auto"/>
              </w:divBdr>
              <w:divsChild>
                <w:div w:id="1397164302">
                  <w:marLeft w:val="0"/>
                  <w:marRight w:val="0"/>
                  <w:marTop w:val="0"/>
                  <w:marBottom w:val="0"/>
                  <w:divBdr>
                    <w:top w:val="none" w:sz="0" w:space="0" w:color="auto"/>
                    <w:left w:val="none" w:sz="0" w:space="0" w:color="auto"/>
                    <w:bottom w:val="none" w:sz="0" w:space="0" w:color="auto"/>
                    <w:right w:val="none" w:sz="0" w:space="0" w:color="auto"/>
                  </w:divBdr>
                  <w:divsChild>
                    <w:div w:id="1215317463">
                      <w:marLeft w:val="0"/>
                      <w:marRight w:val="0"/>
                      <w:marTop w:val="0"/>
                      <w:marBottom w:val="0"/>
                      <w:divBdr>
                        <w:top w:val="none" w:sz="0" w:space="0" w:color="auto"/>
                        <w:left w:val="none" w:sz="0" w:space="0" w:color="auto"/>
                        <w:bottom w:val="none" w:sz="0" w:space="0" w:color="auto"/>
                        <w:right w:val="none" w:sz="0" w:space="0" w:color="auto"/>
                      </w:divBdr>
                      <w:divsChild>
                        <w:div w:id="51001610">
                          <w:marLeft w:val="0"/>
                          <w:marRight w:val="0"/>
                          <w:marTop w:val="0"/>
                          <w:marBottom w:val="0"/>
                          <w:divBdr>
                            <w:top w:val="none" w:sz="0" w:space="0" w:color="auto"/>
                            <w:left w:val="none" w:sz="0" w:space="0" w:color="auto"/>
                            <w:bottom w:val="none" w:sz="0" w:space="0" w:color="auto"/>
                            <w:right w:val="none" w:sz="0" w:space="0" w:color="auto"/>
                          </w:divBdr>
                          <w:divsChild>
                            <w:div w:id="253518378">
                              <w:marLeft w:val="0"/>
                              <w:marRight w:val="0"/>
                              <w:marTop w:val="0"/>
                              <w:marBottom w:val="0"/>
                              <w:divBdr>
                                <w:top w:val="none" w:sz="0" w:space="0" w:color="auto"/>
                                <w:left w:val="none" w:sz="0" w:space="0" w:color="auto"/>
                                <w:bottom w:val="none" w:sz="0" w:space="0" w:color="auto"/>
                                <w:right w:val="none" w:sz="0" w:space="0" w:color="auto"/>
                              </w:divBdr>
                              <w:divsChild>
                                <w:div w:id="487211773">
                                  <w:marLeft w:val="0"/>
                                  <w:marRight w:val="0"/>
                                  <w:marTop w:val="0"/>
                                  <w:marBottom w:val="0"/>
                                  <w:divBdr>
                                    <w:top w:val="none" w:sz="0" w:space="0" w:color="auto"/>
                                    <w:left w:val="none" w:sz="0" w:space="0" w:color="auto"/>
                                    <w:bottom w:val="none" w:sz="0" w:space="0" w:color="auto"/>
                                    <w:right w:val="none" w:sz="0" w:space="0" w:color="auto"/>
                                  </w:divBdr>
                                  <w:divsChild>
                                    <w:div w:id="2088653817">
                                      <w:marLeft w:val="0"/>
                                      <w:marRight w:val="0"/>
                                      <w:marTop w:val="0"/>
                                      <w:marBottom w:val="0"/>
                                      <w:divBdr>
                                        <w:top w:val="none" w:sz="0" w:space="0" w:color="auto"/>
                                        <w:left w:val="none" w:sz="0" w:space="0" w:color="auto"/>
                                        <w:bottom w:val="none" w:sz="0" w:space="0" w:color="auto"/>
                                        <w:right w:val="none" w:sz="0" w:space="0" w:color="auto"/>
                                      </w:divBdr>
                                      <w:divsChild>
                                        <w:div w:id="1888758266">
                                          <w:marLeft w:val="0"/>
                                          <w:marRight w:val="0"/>
                                          <w:marTop w:val="0"/>
                                          <w:marBottom w:val="0"/>
                                          <w:divBdr>
                                            <w:top w:val="none" w:sz="0" w:space="0" w:color="auto"/>
                                            <w:left w:val="none" w:sz="0" w:space="0" w:color="auto"/>
                                            <w:bottom w:val="none" w:sz="0" w:space="0" w:color="auto"/>
                                            <w:right w:val="none" w:sz="0" w:space="0" w:color="auto"/>
                                          </w:divBdr>
                                          <w:divsChild>
                                            <w:div w:id="1641107501">
                                              <w:marLeft w:val="0"/>
                                              <w:marRight w:val="0"/>
                                              <w:marTop w:val="0"/>
                                              <w:marBottom w:val="0"/>
                                              <w:divBdr>
                                                <w:top w:val="single" w:sz="6" w:space="0" w:color="F5F5F5"/>
                                                <w:left w:val="single" w:sz="6" w:space="0" w:color="F5F5F5"/>
                                                <w:bottom w:val="single" w:sz="6" w:space="0" w:color="F5F5F5"/>
                                                <w:right w:val="single" w:sz="6" w:space="0" w:color="F5F5F5"/>
                                              </w:divBdr>
                                              <w:divsChild>
                                                <w:div w:id="1250655557">
                                                  <w:marLeft w:val="0"/>
                                                  <w:marRight w:val="0"/>
                                                  <w:marTop w:val="0"/>
                                                  <w:marBottom w:val="0"/>
                                                  <w:divBdr>
                                                    <w:top w:val="none" w:sz="0" w:space="0" w:color="auto"/>
                                                    <w:left w:val="none" w:sz="0" w:space="0" w:color="auto"/>
                                                    <w:bottom w:val="none" w:sz="0" w:space="0" w:color="auto"/>
                                                    <w:right w:val="none" w:sz="0" w:space="0" w:color="auto"/>
                                                  </w:divBdr>
                                                  <w:divsChild>
                                                    <w:div w:id="17497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272477">
      <w:bodyDiv w:val="1"/>
      <w:marLeft w:val="0"/>
      <w:marRight w:val="0"/>
      <w:marTop w:val="0"/>
      <w:marBottom w:val="0"/>
      <w:divBdr>
        <w:top w:val="none" w:sz="0" w:space="0" w:color="auto"/>
        <w:left w:val="none" w:sz="0" w:space="0" w:color="auto"/>
        <w:bottom w:val="none" w:sz="0" w:space="0" w:color="auto"/>
        <w:right w:val="none" w:sz="0" w:space="0" w:color="auto"/>
      </w:divBdr>
      <w:divsChild>
        <w:div w:id="986201734">
          <w:marLeft w:val="0"/>
          <w:marRight w:val="0"/>
          <w:marTop w:val="0"/>
          <w:marBottom w:val="0"/>
          <w:divBdr>
            <w:top w:val="none" w:sz="0" w:space="0" w:color="auto"/>
            <w:left w:val="none" w:sz="0" w:space="0" w:color="auto"/>
            <w:bottom w:val="none" w:sz="0" w:space="0" w:color="auto"/>
            <w:right w:val="none" w:sz="0" w:space="0" w:color="auto"/>
          </w:divBdr>
          <w:divsChild>
            <w:div w:id="1737429919">
              <w:marLeft w:val="0"/>
              <w:marRight w:val="0"/>
              <w:marTop w:val="0"/>
              <w:marBottom w:val="0"/>
              <w:divBdr>
                <w:top w:val="none" w:sz="0" w:space="0" w:color="auto"/>
                <w:left w:val="none" w:sz="0" w:space="0" w:color="auto"/>
                <w:bottom w:val="none" w:sz="0" w:space="0" w:color="auto"/>
                <w:right w:val="none" w:sz="0" w:space="0" w:color="auto"/>
              </w:divBdr>
              <w:divsChild>
                <w:div w:id="630523140">
                  <w:marLeft w:val="0"/>
                  <w:marRight w:val="0"/>
                  <w:marTop w:val="0"/>
                  <w:marBottom w:val="0"/>
                  <w:divBdr>
                    <w:top w:val="none" w:sz="0" w:space="0" w:color="auto"/>
                    <w:left w:val="none" w:sz="0" w:space="0" w:color="auto"/>
                    <w:bottom w:val="none" w:sz="0" w:space="0" w:color="auto"/>
                    <w:right w:val="none" w:sz="0" w:space="0" w:color="auto"/>
                  </w:divBdr>
                  <w:divsChild>
                    <w:div w:id="483816160">
                      <w:marLeft w:val="0"/>
                      <w:marRight w:val="0"/>
                      <w:marTop w:val="0"/>
                      <w:marBottom w:val="0"/>
                      <w:divBdr>
                        <w:top w:val="none" w:sz="0" w:space="0" w:color="auto"/>
                        <w:left w:val="none" w:sz="0" w:space="0" w:color="auto"/>
                        <w:bottom w:val="none" w:sz="0" w:space="0" w:color="auto"/>
                        <w:right w:val="none" w:sz="0" w:space="0" w:color="auto"/>
                      </w:divBdr>
                      <w:divsChild>
                        <w:div w:id="1399549427">
                          <w:marLeft w:val="0"/>
                          <w:marRight w:val="0"/>
                          <w:marTop w:val="0"/>
                          <w:marBottom w:val="0"/>
                          <w:divBdr>
                            <w:top w:val="none" w:sz="0" w:space="0" w:color="auto"/>
                            <w:left w:val="none" w:sz="0" w:space="0" w:color="auto"/>
                            <w:bottom w:val="none" w:sz="0" w:space="0" w:color="auto"/>
                            <w:right w:val="none" w:sz="0" w:space="0" w:color="auto"/>
                          </w:divBdr>
                          <w:divsChild>
                            <w:div w:id="1638141865">
                              <w:marLeft w:val="0"/>
                              <w:marRight w:val="0"/>
                              <w:marTop w:val="0"/>
                              <w:marBottom w:val="0"/>
                              <w:divBdr>
                                <w:top w:val="none" w:sz="0" w:space="0" w:color="auto"/>
                                <w:left w:val="none" w:sz="0" w:space="0" w:color="auto"/>
                                <w:bottom w:val="none" w:sz="0" w:space="0" w:color="auto"/>
                                <w:right w:val="none" w:sz="0" w:space="0" w:color="auto"/>
                              </w:divBdr>
                              <w:divsChild>
                                <w:div w:id="1075935500">
                                  <w:marLeft w:val="0"/>
                                  <w:marRight w:val="0"/>
                                  <w:marTop w:val="0"/>
                                  <w:marBottom w:val="0"/>
                                  <w:divBdr>
                                    <w:top w:val="none" w:sz="0" w:space="0" w:color="auto"/>
                                    <w:left w:val="none" w:sz="0" w:space="0" w:color="auto"/>
                                    <w:bottom w:val="none" w:sz="0" w:space="0" w:color="auto"/>
                                    <w:right w:val="none" w:sz="0" w:space="0" w:color="auto"/>
                                  </w:divBdr>
                                  <w:divsChild>
                                    <w:div w:id="132797801">
                                      <w:marLeft w:val="0"/>
                                      <w:marRight w:val="0"/>
                                      <w:marTop w:val="0"/>
                                      <w:marBottom w:val="0"/>
                                      <w:divBdr>
                                        <w:top w:val="none" w:sz="0" w:space="0" w:color="auto"/>
                                        <w:left w:val="none" w:sz="0" w:space="0" w:color="auto"/>
                                        <w:bottom w:val="none" w:sz="0" w:space="0" w:color="auto"/>
                                        <w:right w:val="none" w:sz="0" w:space="0" w:color="auto"/>
                                      </w:divBdr>
                                      <w:divsChild>
                                        <w:div w:id="942298975">
                                          <w:marLeft w:val="0"/>
                                          <w:marRight w:val="0"/>
                                          <w:marTop w:val="0"/>
                                          <w:marBottom w:val="0"/>
                                          <w:divBdr>
                                            <w:top w:val="none" w:sz="0" w:space="0" w:color="auto"/>
                                            <w:left w:val="none" w:sz="0" w:space="0" w:color="auto"/>
                                            <w:bottom w:val="none" w:sz="0" w:space="0" w:color="auto"/>
                                            <w:right w:val="none" w:sz="0" w:space="0" w:color="auto"/>
                                          </w:divBdr>
                                          <w:divsChild>
                                            <w:div w:id="1725522986">
                                              <w:marLeft w:val="0"/>
                                              <w:marRight w:val="0"/>
                                              <w:marTop w:val="0"/>
                                              <w:marBottom w:val="0"/>
                                              <w:divBdr>
                                                <w:top w:val="single" w:sz="6" w:space="0" w:color="F5F5F5"/>
                                                <w:left w:val="single" w:sz="6" w:space="0" w:color="F5F5F5"/>
                                                <w:bottom w:val="single" w:sz="6" w:space="0" w:color="F5F5F5"/>
                                                <w:right w:val="single" w:sz="6" w:space="0" w:color="F5F5F5"/>
                                              </w:divBdr>
                                              <w:divsChild>
                                                <w:div w:id="1894391239">
                                                  <w:marLeft w:val="0"/>
                                                  <w:marRight w:val="0"/>
                                                  <w:marTop w:val="0"/>
                                                  <w:marBottom w:val="0"/>
                                                  <w:divBdr>
                                                    <w:top w:val="none" w:sz="0" w:space="0" w:color="auto"/>
                                                    <w:left w:val="none" w:sz="0" w:space="0" w:color="auto"/>
                                                    <w:bottom w:val="none" w:sz="0" w:space="0" w:color="auto"/>
                                                    <w:right w:val="none" w:sz="0" w:space="0" w:color="auto"/>
                                                  </w:divBdr>
                                                  <w:divsChild>
                                                    <w:div w:id="148773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465166">
      <w:bodyDiv w:val="1"/>
      <w:marLeft w:val="0"/>
      <w:marRight w:val="0"/>
      <w:marTop w:val="0"/>
      <w:marBottom w:val="0"/>
      <w:divBdr>
        <w:top w:val="none" w:sz="0" w:space="0" w:color="auto"/>
        <w:left w:val="none" w:sz="0" w:space="0" w:color="auto"/>
        <w:bottom w:val="none" w:sz="0" w:space="0" w:color="auto"/>
        <w:right w:val="none" w:sz="0" w:space="0" w:color="auto"/>
      </w:divBdr>
    </w:div>
    <w:div w:id="778527823">
      <w:bodyDiv w:val="1"/>
      <w:marLeft w:val="0"/>
      <w:marRight w:val="0"/>
      <w:marTop w:val="0"/>
      <w:marBottom w:val="0"/>
      <w:divBdr>
        <w:top w:val="none" w:sz="0" w:space="0" w:color="auto"/>
        <w:left w:val="none" w:sz="0" w:space="0" w:color="auto"/>
        <w:bottom w:val="none" w:sz="0" w:space="0" w:color="auto"/>
        <w:right w:val="none" w:sz="0" w:space="0" w:color="auto"/>
      </w:divBdr>
    </w:div>
    <w:div w:id="778840623">
      <w:bodyDiv w:val="1"/>
      <w:marLeft w:val="0"/>
      <w:marRight w:val="0"/>
      <w:marTop w:val="0"/>
      <w:marBottom w:val="0"/>
      <w:divBdr>
        <w:top w:val="none" w:sz="0" w:space="0" w:color="auto"/>
        <w:left w:val="none" w:sz="0" w:space="0" w:color="auto"/>
        <w:bottom w:val="none" w:sz="0" w:space="0" w:color="auto"/>
        <w:right w:val="none" w:sz="0" w:space="0" w:color="auto"/>
      </w:divBdr>
      <w:divsChild>
        <w:div w:id="999042449">
          <w:marLeft w:val="0"/>
          <w:marRight w:val="0"/>
          <w:marTop w:val="0"/>
          <w:marBottom w:val="0"/>
          <w:divBdr>
            <w:top w:val="none" w:sz="0" w:space="0" w:color="auto"/>
            <w:left w:val="none" w:sz="0" w:space="0" w:color="auto"/>
            <w:bottom w:val="none" w:sz="0" w:space="0" w:color="auto"/>
            <w:right w:val="none" w:sz="0" w:space="0" w:color="auto"/>
          </w:divBdr>
          <w:divsChild>
            <w:div w:id="1043093275">
              <w:marLeft w:val="0"/>
              <w:marRight w:val="0"/>
              <w:marTop w:val="0"/>
              <w:marBottom w:val="0"/>
              <w:divBdr>
                <w:top w:val="none" w:sz="0" w:space="0" w:color="auto"/>
                <w:left w:val="none" w:sz="0" w:space="0" w:color="auto"/>
                <w:bottom w:val="none" w:sz="0" w:space="0" w:color="auto"/>
                <w:right w:val="none" w:sz="0" w:space="0" w:color="auto"/>
              </w:divBdr>
              <w:divsChild>
                <w:div w:id="436297890">
                  <w:marLeft w:val="0"/>
                  <w:marRight w:val="0"/>
                  <w:marTop w:val="0"/>
                  <w:marBottom w:val="0"/>
                  <w:divBdr>
                    <w:top w:val="none" w:sz="0" w:space="0" w:color="auto"/>
                    <w:left w:val="none" w:sz="0" w:space="0" w:color="auto"/>
                    <w:bottom w:val="none" w:sz="0" w:space="0" w:color="auto"/>
                    <w:right w:val="none" w:sz="0" w:space="0" w:color="auto"/>
                  </w:divBdr>
                  <w:divsChild>
                    <w:div w:id="1380519090">
                      <w:marLeft w:val="0"/>
                      <w:marRight w:val="0"/>
                      <w:marTop w:val="0"/>
                      <w:marBottom w:val="0"/>
                      <w:divBdr>
                        <w:top w:val="none" w:sz="0" w:space="0" w:color="auto"/>
                        <w:left w:val="none" w:sz="0" w:space="0" w:color="auto"/>
                        <w:bottom w:val="none" w:sz="0" w:space="0" w:color="auto"/>
                        <w:right w:val="none" w:sz="0" w:space="0" w:color="auto"/>
                      </w:divBdr>
                      <w:divsChild>
                        <w:div w:id="2092850101">
                          <w:marLeft w:val="0"/>
                          <w:marRight w:val="0"/>
                          <w:marTop w:val="0"/>
                          <w:marBottom w:val="0"/>
                          <w:divBdr>
                            <w:top w:val="none" w:sz="0" w:space="0" w:color="auto"/>
                            <w:left w:val="none" w:sz="0" w:space="0" w:color="auto"/>
                            <w:bottom w:val="none" w:sz="0" w:space="0" w:color="auto"/>
                            <w:right w:val="none" w:sz="0" w:space="0" w:color="auto"/>
                          </w:divBdr>
                          <w:divsChild>
                            <w:div w:id="467014460">
                              <w:marLeft w:val="0"/>
                              <w:marRight w:val="0"/>
                              <w:marTop w:val="0"/>
                              <w:marBottom w:val="0"/>
                              <w:divBdr>
                                <w:top w:val="none" w:sz="0" w:space="0" w:color="auto"/>
                                <w:left w:val="none" w:sz="0" w:space="0" w:color="auto"/>
                                <w:bottom w:val="none" w:sz="0" w:space="0" w:color="auto"/>
                                <w:right w:val="none" w:sz="0" w:space="0" w:color="auto"/>
                              </w:divBdr>
                              <w:divsChild>
                                <w:div w:id="592981376">
                                  <w:marLeft w:val="0"/>
                                  <w:marRight w:val="0"/>
                                  <w:marTop w:val="0"/>
                                  <w:marBottom w:val="0"/>
                                  <w:divBdr>
                                    <w:top w:val="none" w:sz="0" w:space="0" w:color="auto"/>
                                    <w:left w:val="none" w:sz="0" w:space="0" w:color="auto"/>
                                    <w:bottom w:val="none" w:sz="0" w:space="0" w:color="auto"/>
                                    <w:right w:val="none" w:sz="0" w:space="0" w:color="auto"/>
                                  </w:divBdr>
                                  <w:divsChild>
                                    <w:div w:id="1157571691">
                                      <w:marLeft w:val="0"/>
                                      <w:marRight w:val="0"/>
                                      <w:marTop w:val="0"/>
                                      <w:marBottom w:val="0"/>
                                      <w:divBdr>
                                        <w:top w:val="none" w:sz="0" w:space="0" w:color="auto"/>
                                        <w:left w:val="none" w:sz="0" w:space="0" w:color="auto"/>
                                        <w:bottom w:val="none" w:sz="0" w:space="0" w:color="auto"/>
                                        <w:right w:val="none" w:sz="0" w:space="0" w:color="auto"/>
                                      </w:divBdr>
                                      <w:divsChild>
                                        <w:div w:id="764230211">
                                          <w:marLeft w:val="0"/>
                                          <w:marRight w:val="0"/>
                                          <w:marTop w:val="0"/>
                                          <w:marBottom w:val="0"/>
                                          <w:divBdr>
                                            <w:top w:val="none" w:sz="0" w:space="0" w:color="auto"/>
                                            <w:left w:val="none" w:sz="0" w:space="0" w:color="auto"/>
                                            <w:bottom w:val="none" w:sz="0" w:space="0" w:color="auto"/>
                                            <w:right w:val="none" w:sz="0" w:space="0" w:color="auto"/>
                                          </w:divBdr>
                                          <w:divsChild>
                                            <w:div w:id="252011842">
                                              <w:marLeft w:val="0"/>
                                              <w:marRight w:val="0"/>
                                              <w:marTop w:val="0"/>
                                              <w:marBottom w:val="0"/>
                                              <w:divBdr>
                                                <w:top w:val="single" w:sz="6" w:space="0" w:color="F5F5F5"/>
                                                <w:left w:val="single" w:sz="6" w:space="0" w:color="F5F5F5"/>
                                                <w:bottom w:val="single" w:sz="6" w:space="0" w:color="F5F5F5"/>
                                                <w:right w:val="single" w:sz="6" w:space="0" w:color="F5F5F5"/>
                                              </w:divBdr>
                                              <w:divsChild>
                                                <w:div w:id="1173766366">
                                                  <w:marLeft w:val="0"/>
                                                  <w:marRight w:val="0"/>
                                                  <w:marTop w:val="0"/>
                                                  <w:marBottom w:val="0"/>
                                                  <w:divBdr>
                                                    <w:top w:val="none" w:sz="0" w:space="0" w:color="auto"/>
                                                    <w:left w:val="none" w:sz="0" w:space="0" w:color="auto"/>
                                                    <w:bottom w:val="none" w:sz="0" w:space="0" w:color="auto"/>
                                                    <w:right w:val="none" w:sz="0" w:space="0" w:color="auto"/>
                                                  </w:divBdr>
                                                  <w:divsChild>
                                                    <w:div w:id="14130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380294">
      <w:bodyDiv w:val="1"/>
      <w:marLeft w:val="0"/>
      <w:marRight w:val="0"/>
      <w:marTop w:val="0"/>
      <w:marBottom w:val="0"/>
      <w:divBdr>
        <w:top w:val="none" w:sz="0" w:space="0" w:color="auto"/>
        <w:left w:val="none" w:sz="0" w:space="0" w:color="auto"/>
        <w:bottom w:val="none" w:sz="0" w:space="0" w:color="auto"/>
        <w:right w:val="none" w:sz="0" w:space="0" w:color="auto"/>
      </w:divBdr>
    </w:div>
    <w:div w:id="808522784">
      <w:bodyDiv w:val="1"/>
      <w:marLeft w:val="0"/>
      <w:marRight w:val="0"/>
      <w:marTop w:val="0"/>
      <w:marBottom w:val="0"/>
      <w:divBdr>
        <w:top w:val="none" w:sz="0" w:space="0" w:color="auto"/>
        <w:left w:val="none" w:sz="0" w:space="0" w:color="auto"/>
        <w:bottom w:val="none" w:sz="0" w:space="0" w:color="auto"/>
        <w:right w:val="none" w:sz="0" w:space="0" w:color="auto"/>
      </w:divBdr>
      <w:divsChild>
        <w:div w:id="104732234">
          <w:marLeft w:val="0"/>
          <w:marRight w:val="0"/>
          <w:marTop w:val="0"/>
          <w:marBottom w:val="0"/>
          <w:divBdr>
            <w:top w:val="none" w:sz="0" w:space="0" w:color="auto"/>
            <w:left w:val="none" w:sz="0" w:space="0" w:color="auto"/>
            <w:bottom w:val="none" w:sz="0" w:space="0" w:color="auto"/>
            <w:right w:val="none" w:sz="0" w:space="0" w:color="auto"/>
          </w:divBdr>
          <w:divsChild>
            <w:div w:id="407266758">
              <w:marLeft w:val="0"/>
              <w:marRight w:val="0"/>
              <w:marTop w:val="0"/>
              <w:marBottom w:val="0"/>
              <w:divBdr>
                <w:top w:val="none" w:sz="0" w:space="0" w:color="auto"/>
                <w:left w:val="none" w:sz="0" w:space="0" w:color="auto"/>
                <w:bottom w:val="none" w:sz="0" w:space="0" w:color="auto"/>
                <w:right w:val="none" w:sz="0" w:space="0" w:color="auto"/>
              </w:divBdr>
              <w:divsChild>
                <w:div w:id="243493686">
                  <w:marLeft w:val="0"/>
                  <w:marRight w:val="0"/>
                  <w:marTop w:val="0"/>
                  <w:marBottom w:val="0"/>
                  <w:divBdr>
                    <w:top w:val="none" w:sz="0" w:space="0" w:color="auto"/>
                    <w:left w:val="none" w:sz="0" w:space="0" w:color="auto"/>
                    <w:bottom w:val="none" w:sz="0" w:space="0" w:color="auto"/>
                    <w:right w:val="none" w:sz="0" w:space="0" w:color="auto"/>
                  </w:divBdr>
                  <w:divsChild>
                    <w:div w:id="465776026">
                      <w:marLeft w:val="0"/>
                      <w:marRight w:val="0"/>
                      <w:marTop w:val="0"/>
                      <w:marBottom w:val="0"/>
                      <w:divBdr>
                        <w:top w:val="none" w:sz="0" w:space="0" w:color="auto"/>
                        <w:left w:val="none" w:sz="0" w:space="0" w:color="auto"/>
                        <w:bottom w:val="none" w:sz="0" w:space="0" w:color="auto"/>
                        <w:right w:val="none" w:sz="0" w:space="0" w:color="auto"/>
                      </w:divBdr>
                      <w:divsChild>
                        <w:div w:id="988708480">
                          <w:marLeft w:val="0"/>
                          <w:marRight w:val="0"/>
                          <w:marTop w:val="0"/>
                          <w:marBottom w:val="0"/>
                          <w:divBdr>
                            <w:top w:val="none" w:sz="0" w:space="0" w:color="auto"/>
                            <w:left w:val="none" w:sz="0" w:space="0" w:color="auto"/>
                            <w:bottom w:val="none" w:sz="0" w:space="0" w:color="auto"/>
                            <w:right w:val="none" w:sz="0" w:space="0" w:color="auto"/>
                          </w:divBdr>
                          <w:divsChild>
                            <w:div w:id="206332156">
                              <w:marLeft w:val="0"/>
                              <w:marRight w:val="0"/>
                              <w:marTop w:val="0"/>
                              <w:marBottom w:val="0"/>
                              <w:divBdr>
                                <w:top w:val="none" w:sz="0" w:space="0" w:color="auto"/>
                                <w:left w:val="none" w:sz="0" w:space="0" w:color="auto"/>
                                <w:bottom w:val="none" w:sz="0" w:space="0" w:color="auto"/>
                                <w:right w:val="none" w:sz="0" w:space="0" w:color="auto"/>
                              </w:divBdr>
                              <w:divsChild>
                                <w:div w:id="2004700766">
                                  <w:marLeft w:val="0"/>
                                  <w:marRight w:val="0"/>
                                  <w:marTop w:val="0"/>
                                  <w:marBottom w:val="0"/>
                                  <w:divBdr>
                                    <w:top w:val="none" w:sz="0" w:space="0" w:color="auto"/>
                                    <w:left w:val="none" w:sz="0" w:space="0" w:color="auto"/>
                                    <w:bottom w:val="none" w:sz="0" w:space="0" w:color="auto"/>
                                    <w:right w:val="none" w:sz="0" w:space="0" w:color="auto"/>
                                  </w:divBdr>
                                  <w:divsChild>
                                    <w:div w:id="1054621253">
                                      <w:marLeft w:val="0"/>
                                      <w:marRight w:val="0"/>
                                      <w:marTop w:val="0"/>
                                      <w:marBottom w:val="0"/>
                                      <w:divBdr>
                                        <w:top w:val="none" w:sz="0" w:space="0" w:color="auto"/>
                                        <w:left w:val="none" w:sz="0" w:space="0" w:color="auto"/>
                                        <w:bottom w:val="none" w:sz="0" w:space="0" w:color="auto"/>
                                        <w:right w:val="none" w:sz="0" w:space="0" w:color="auto"/>
                                      </w:divBdr>
                                      <w:divsChild>
                                        <w:div w:id="115949954">
                                          <w:marLeft w:val="0"/>
                                          <w:marRight w:val="0"/>
                                          <w:marTop w:val="0"/>
                                          <w:marBottom w:val="0"/>
                                          <w:divBdr>
                                            <w:top w:val="none" w:sz="0" w:space="0" w:color="auto"/>
                                            <w:left w:val="none" w:sz="0" w:space="0" w:color="auto"/>
                                            <w:bottom w:val="none" w:sz="0" w:space="0" w:color="auto"/>
                                            <w:right w:val="none" w:sz="0" w:space="0" w:color="auto"/>
                                          </w:divBdr>
                                          <w:divsChild>
                                            <w:div w:id="1915775931">
                                              <w:marLeft w:val="0"/>
                                              <w:marRight w:val="0"/>
                                              <w:marTop w:val="0"/>
                                              <w:marBottom w:val="0"/>
                                              <w:divBdr>
                                                <w:top w:val="single" w:sz="6" w:space="0" w:color="F5F5F5"/>
                                                <w:left w:val="single" w:sz="6" w:space="0" w:color="F5F5F5"/>
                                                <w:bottom w:val="single" w:sz="6" w:space="0" w:color="F5F5F5"/>
                                                <w:right w:val="single" w:sz="6" w:space="0" w:color="F5F5F5"/>
                                              </w:divBdr>
                                              <w:divsChild>
                                                <w:div w:id="1901674937">
                                                  <w:marLeft w:val="0"/>
                                                  <w:marRight w:val="0"/>
                                                  <w:marTop w:val="0"/>
                                                  <w:marBottom w:val="0"/>
                                                  <w:divBdr>
                                                    <w:top w:val="none" w:sz="0" w:space="0" w:color="auto"/>
                                                    <w:left w:val="none" w:sz="0" w:space="0" w:color="auto"/>
                                                    <w:bottom w:val="none" w:sz="0" w:space="0" w:color="auto"/>
                                                    <w:right w:val="none" w:sz="0" w:space="0" w:color="auto"/>
                                                  </w:divBdr>
                                                  <w:divsChild>
                                                    <w:div w:id="8538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151214">
      <w:bodyDiv w:val="1"/>
      <w:marLeft w:val="0"/>
      <w:marRight w:val="0"/>
      <w:marTop w:val="0"/>
      <w:marBottom w:val="0"/>
      <w:divBdr>
        <w:top w:val="none" w:sz="0" w:space="0" w:color="auto"/>
        <w:left w:val="none" w:sz="0" w:space="0" w:color="auto"/>
        <w:bottom w:val="none" w:sz="0" w:space="0" w:color="auto"/>
        <w:right w:val="none" w:sz="0" w:space="0" w:color="auto"/>
      </w:divBdr>
      <w:divsChild>
        <w:div w:id="1419717780">
          <w:marLeft w:val="0"/>
          <w:marRight w:val="0"/>
          <w:marTop w:val="0"/>
          <w:marBottom w:val="0"/>
          <w:divBdr>
            <w:top w:val="none" w:sz="0" w:space="0" w:color="auto"/>
            <w:left w:val="none" w:sz="0" w:space="0" w:color="auto"/>
            <w:bottom w:val="none" w:sz="0" w:space="0" w:color="auto"/>
            <w:right w:val="none" w:sz="0" w:space="0" w:color="auto"/>
          </w:divBdr>
          <w:divsChild>
            <w:div w:id="1038237012">
              <w:marLeft w:val="0"/>
              <w:marRight w:val="0"/>
              <w:marTop w:val="0"/>
              <w:marBottom w:val="0"/>
              <w:divBdr>
                <w:top w:val="none" w:sz="0" w:space="0" w:color="auto"/>
                <w:left w:val="none" w:sz="0" w:space="0" w:color="auto"/>
                <w:bottom w:val="none" w:sz="0" w:space="0" w:color="auto"/>
                <w:right w:val="none" w:sz="0" w:space="0" w:color="auto"/>
              </w:divBdr>
              <w:divsChild>
                <w:div w:id="584649230">
                  <w:marLeft w:val="0"/>
                  <w:marRight w:val="0"/>
                  <w:marTop w:val="0"/>
                  <w:marBottom w:val="0"/>
                  <w:divBdr>
                    <w:top w:val="none" w:sz="0" w:space="0" w:color="auto"/>
                    <w:left w:val="none" w:sz="0" w:space="0" w:color="auto"/>
                    <w:bottom w:val="none" w:sz="0" w:space="0" w:color="auto"/>
                    <w:right w:val="none" w:sz="0" w:space="0" w:color="auto"/>
                  </w:divBdr>
                  <w:divsChild>
                    <w:div w:id="795030275">
                      <w:marLeft w:val="0"/>
                      <w:marRight w:val="0"/>
                      <w:marTop w:val="0"/>
                      <w:marBottom w:val="0"/>
                      <w:divBdr>
                        <w:top w:val="none" w:sz="0" w:space="0" w:color="auto"/>
                        <w:left w:val="none" w:sz="0" w:space="0" w:color="auto"/>
                        <w:bottom w:val="none" w:sz="0" w:space="0" w:color="auto"/>
                        <w:right w:val="none" w:sz="0" w:space="0" w:color="auto"/>
                      </w:divBdr>
                      <w:divsChild>
                        <w:div w:id="65230945">
                          <w:marLeft w:val="0"/>
                          <w:marRight w:val="0"/>
                          <w:marTop w:val="0"/>
                          <w:marBottom w:val="0"/>
                          <w:divBdr>
                            <w:top w:val="none" w:sz="0" w:space="0" w:color="auto"/>
                            <w:left w:val="none" w:sz="0" w:space="0" w:color="auto"/>
                            <w:bottom w:val="none" w:sz="0" w:space="0" w:color="auto"/>
                            <w:right w:val="none" w:sz="0" w:space="0" w:color="auto"/>
                          </w:divBdr>
                          <w:divsChild>
                            <w:div w:id="1028724301">
                              <w:marLeft w:val="0"/>
                              <w:marRight w:val="0"/>
                              <w:marTop w:val="0"/>
                              <w:marBottom w:val="0"/>
                              <w:divBdr>
                                <w:top w:val="none" w:sz="0" w:space="0" w:color="auto"/>
                                <w:left w:val="none" w:sz="0" w:space="0" w:color="auto"/>
                                <w:bottom w:val="none" w:sz="0" w:space="0" w:color="auto"/>
                                <w:right w:val="none" w:sz="0" w:space="0" w:color="auto"/>
                              </w:divBdr>
                              <w:divsChild>
                                <w:div w:id="877159386">
                                  <w:marLeft w:val="0"/>
                                  <w:marRight w:val="0"/>
                                  <w:marTop w:val="0"/>
                                  <w:marBottom w:val="0"/>
                                  <w:divBdr>
                                    <w:top w:val="none" w:sz="0" w:space="0" w:color="auto"/>
                                    <w:left w:val="none" w:sz="0" w:space="0" w:color="auto"/>
                                    <w:bottom w:val="none" w:sz="0" w:space="0" w:color="auto"/>
                                    <w:right w:val="none" w:sz="0" w:space="0" w:color="auto"/>
                                  </w:divBdr>
                                  <w:divsChild>
                                    <w:div w:id="713962331">
                                      <w:marLeft w:val="0"/>
                                      <w:marRight w:val="0"/>
                                      <w:marTop w:val="0"/>
                                      <w:marBottom w:val="0"/>
                                      <w:divBdr>
                                        <w:top w:val="none" w:sz="0" w:space="0" w:color="auto"/>
                                        <w:left w:val="none" w:sz="0" w:space="0" w:color="auto"/>
                                        <w:bottom w:val="none" w:sz="0" w:space="0" w:color="auto"/>
                                        <w:right w:val="none" w:sz="0" w:space="0" w:color="auto"/>
                                      </w:divBdr>
                                      <w:divsChild>
                                        <w:div w:id="330178403">
                                          <w:marLeft w:val="0"/>
                                          <w:marRight w:val="0"/>
                                          <w:marTop w:val="0"/>
                                          <w:marBottom w:val="0"/>
                                          <w:divBdr>
                                            <w:top w:val="none" w:sz="0" w:space="0" w:color="auto"/>
                                            <w:left w:val="none" w:sz="0" w:space="0" w:color="auto"/>
                                            <w:bottom w:val="none" w:sz="0" w:space="0" w:color="auto"/>
                                            <w:right w:val="none" w:sz="0" w:space="0" w:color="auto"/>
                                          </w:divBdr>
                                          <w:divsChild>
                                            <w:div w:id="609048029">
                                              <w:marLeft w:val="0"/>
                                              <w:marRight w:val="0"/>
                                              <w:marTop w:val="0"/>
                                              <w:marBottom w:val="0"/>
                                              <w:divBdr>
                                                <w:top w:val="single" w:sz="6" w:space="0" w:color="F5F5F5"/>
                                                <w:left w:val="single" w:sz="6" w:space="0" w:color="F5F5F5"/>
                                                <w:bottom w:val="single" w:sz="6" w:space="0" w:color="F5F5F5"/>
                                                <w:right w:val="single" w:sz="6" w:space="0" w:color="F5F5F5"/>
                                              </w:divBdr>
                                              <w:divsChild>
                                                <w:div w:id="109668540">
                                                  <w:marLeft w:val="0"/>
                                                  <w:marRight w:val="0"/>
                                                  <w:marTop w:val="0"/>
                                                  <w:marBottom w:val="0"/>
                                                  <w:divBdr>
                                                    <w:top w:val="none" w:sz="0" w:space="0" w:color="auto"/>
                                                    <w:left w:val="none" w:sz="0" w:space="0" w:color="auto"/>
                                                    <w:bottom w:val="none" w:sz="0" w:space="0" w:color="auto"/>
                                                    <w:right w:val="none" w:sz="0" w:space="0" w:color="auto"/>
                                                  </w:divBdr>
                                                  <w:divsChild>
                                                    <w:div w:id="19791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777909">
      <w:bodyDiv w:val="1"/>
      <w:marLeft w:val="0"/>
      <w:marRight w:val="0"/>
      <w:marTop w:val="0"/>
      <w:marBottom w:val="0"/>
      <w:divBdr>
        <w:top w:val="none" w:sz="0" w:space="0" w:color="auto"/>
        <w:left w:val="none" w:sz="0" w:space="0" w:color="auto"/>
        <w:bottom w:val="none" w:sz="0" w:space="0" w:color="auto"/>
        <w:right w:val="none" w:sz="0" w:space="0" w:color="auto"/>
      </w:divBdr>
    </w:div>
    <w:div w:id="833766895">
      <w:bodyDiv w:val="1"/>
      <w:marLeft w:val="0"/>
      <w:marRight w:val="0"/>
      <w:marTop w:val="0"/>
      <w:marBottom w:val="0"/>
      <w:divBdr>
        <w:top w:val="none" w:sz="0" w:space="0" w:color="auto"/>
        <w:left w:val="none" w:sz="0" w:space="0" w:color="auto"/>
        <w:bottom w:val="none" w:sz="0" w:space="0" w:color="auto"/>
        <w:right w:val="none" w:sz="0" w:space="0" w:color="auto"/>
      </w:divBdr>
      <w:divsChild>
        <w:div w:id="1790591068">
          <w:marLeft w:val="0"/>
          <w:marRight w:val="0"/>
          <w:marTop w:val="0"/>
          <w:marBottom w:val="0"/>
          <w:divBdr>
            <w:top w:val="none" w:sz="0" w:space="0" w:color="auto"/>
            <w:left w:val="none" w:sz="0" w:space="0" w:color="auto"/>
            <w:bottom w:val="none" w:sz="0" w:space="0" w:color="auto"/>
            <w:right w:val="none" w:sz="0" w:space="0" w:color="auto"/>
          </w:divBdr>
          <w:divsChild>
            <w:div w:id="1345286598">
              <w:marLeft w:val="0"/>
              <w:marRight w:val="0"/>
              <w:marTop w:val="0"/>
              <w:marBottom w:val="0"/>
              <w:divBdr>
                <w:top w:val="none" w:sz="0" w:space="0" w:color="auto"/>
                <w:left w:val="none" w:sz="0" w:space="0" w:color="auto"/>
                <w:bottom w:val="none" w:sz="0" w:space="0" w:color="auto"/>
                <w:right w:val="none" w:sz="0" w:space="0" w:color="auto"/>
              </w:divBdr>
              <w:divsChild>
                <w:div w:id="2056467852">
                  <w:marLeft w:val="0"/>
                  <w:marRight w:val="0"/>
                  <w:marTop w:val="0"/>
                  <w:marBottom w:val="0"/>
                  <w:divBdr>
                    <w:top w:val="none" w:sz="0" w:space="0" w:color="auto"/>
                    <w:left w:val="none" w:sz="0" w:space="0" w:color="auto"/>
                    <w:bottom w:val="none" w:sz="0" w:space="0" w:color="auto"/>
                    <w:right w:val="none" w:sz="0" w:space="0" w:color="auto"/>
                  </w:divBdr>
                  <w:divsChild>
                    <w:div w:id="1824853363">
                      <w:marLeft w:val="0"/>
                      <w:marRight w:val="0"/>
                      <w:marTop w:val="0"/>
                      <w:marBottom w:val="0"/>
                      <w:divBdr>
                        <w:top w:val="none" w:sz="0" w:space="0" w:color="auto"/>
                        <w:left w:val="none" w:sz="0" w:space="0" w:color="auto"/>
                        <w:bottom w:val="none" w:sz="0" w:space="0" w:color="auto"/>
                        <w:right w:val="none" w:sz="0" w:space="0" w:color="auto"/>
                      </w:divBdr>
                      <w:divsChild>
                        <w:div w:id="143589602">
                          <w:marLeft w:val="0"/>
                          <w:marRight w:val="0"/>
                          <w:marTop w:val="0"/>
                          <w:marBottom w:val="0"/>
                          <w:divBdr>
                            <w:top w:val="none" w:sz="0" w:space="0" w:color="auto"/>
                            <w:left w:val="none" w:sz="0" w:space="0" w:color="auto"/>
                            <w:bottom w:val="none" w:sz="0" w:space="0" w:color="auto"/>
                            <w:right w:val="none" w:sz="0" w:space="0" w:color="auto"/>
                          </w:divBdr>
                          <w:divsChild>
                            <w:div w:id="1662465765">
                              <w:marLeft w:val="0"/>
                              <w:marRight w:val="0"/>
                              <w:marTop w:val="0"/>
                              <w:marBottom w:val="0"/>
                              <w:divBdr>
                                <w:top w:val="none" w:sz="0" w:space="0" w:color="auto"/>
                                <w:left w:val="none" w:sz="0" w:space="0" w:color="auto"/>
                                <w:bottom w:val="none" w:sz="0" w:space="0" w:color="auto"/>
                                <w:right w:val="none" w:sz="0" w:space="0" w:color="auto"/>
                              </w:divBdr>
                              <w:divsChild>
                                <w:div w:id="2039087630">
                                  <w:marLeft w:val="0"/>
                                  <w:marRight w:val="0"/>
                                  <w:marTop w:val="0"/>
                                  <w:marBottom w:val="0"/>
                                  <w:divBdr>
                                    <w:top w:val="none" w:sz="0" w:space="0" w:color="auto"/>
                                    <w:left w:val="none" w:sz="0" w:space="0" w:color="auto"/>
                                    <w:bottom w:val="none" w:sz="0" w:space="0" w:color="auto"/>
                                    <w:right w:val="none" w:sz="0" w:space="0" w:color="auto"/>
                                  </w:divBdr>
                                  <w:divsChild>
                                    <w:div w:id="504438889">
                                      <w:marLeft w:val="0"/>
                                      <w:marRight w:val="0"/>
                                      <w:marTop w:val="0"/>
                                      <w:marBottom w:val="0"/>
                                      <w:divBdr>
                                        <w:top w:val="none" w:sz="0" w:space="0" w:color="auto"/>
                                        <w:left w:val="none" w:sz="0" w:space="0" w:color="auto"/>
                                        <w:bottom w:val="none" w:sz="0" w:space="0" w:color="auto"/>
                                        <w:right w:val="none" w:sz="0" w:space="0" w:color="auto"/>
                                      </w:divBdr>
                                      <w:divsChild>
                                        <w:div w:id="1648628585">
                                          <w:marLeft w:val="0"/>
                                          <w:marRight w:val="0"/>
                                          <w:marTop w:val="0"/>
                                          <w:marBottom w:val="0"/>
                                          <w:divBdr>
                                            <w:top w:val="none" w:sz="0" w:space="0" w:color="auto"/>
                                            <w:left w:val="none" w:sz="0" w:space="0" w:color="auto"/>
                                            <w:bottom w:val="none" w:sz="0" w:space="0" w:color="auto"/>
                                            <w:right w:val="none" w:sz="0" w:space="0" w:color="auto"/>
                                          </w:divBdr>
                                          <w:divsChild>
                                            <w:div w:id="1574975361">
                                              <w:marLeft w:val="0"/>
                                              <w:marRight w:val="0"/>
                                              <w:marTop w:val="0"/>
                                              <w:marBottom w:val="0"/>
                                              <w:divBdr>
                                                <w:top w:val="single" w:sz="6" w:space="0" w:color="F5F5F5"/>
                                                <w:left w:val="single" w:sz="6" w:space="0" w:color="F5F5F5"/>
                                                <w:bottom w:val="single" w:sz="6" w:space="0" w:color="F5F5F5"/>
                                                <w:right w:val="single" w:sz="6" w:space="0" w:color="F5F5F5"/>
                                              </w:divBdr>
                                              <w:divsChild>
                                                <w:div w:id="1623922742">
                                                  <w:marLeft w:val="0"/>
                                                  <w:marRight w:val="0"/>
                                                  <w:marTop w:val="0"/>
                                                  <w:marBottom w:val="0"/>
                                                  <w:divBdr>
                                                    <w:top w:val="none" w:sz="0" w:space="0" w:color="auto"/>
                                                    <w:left w:val="none" w:sz="0" w:space="0" w:color="auto"/>
                                                    <w:bottom w:val="none" w:sz="0" w:space="0" w:color="auto"/>
                                                    <w:right w:val="none" w:sz="0" w:space="0" w:color="auto"/>
                                                  </w:divBdr>
                                                  <w:divsChild>
                                                    <w:div w:id="5962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4270">
      <w:bodyDiv w:val="1"/>
      <w:marLeft w:val="0"/>
      <w:marRight w:val="0"/>
      <w:marTop w:val="0"/>
      <w:marBottom w:val="0"/>
      <w:divBdr>
        <w:top w:val="none" w:sz="0" w:space="0" w:color="auto"/>
        <w:left w:val="none" w:sz="0" w:space="0" w:color="auto"/>
        <w:bottom w:val="none" w:sz="0" w:space="0" w:color="auto"/>
        <w:right w:val="none" w:sz="0" w:space="0" w:color="auto"/>
      </w:divBdr>
    </w:div>
    <w:div w:id="881526061">
      <w:bodyDiv w:val="1"/>
      <w:marLeft w:val="0"/>
      <w:marRight w:val="0"/>
      <w:marTop w:val="0"/>
      <w:marBottom w:val="0"/>
      <w:divBdr>
        <w:top w:val="none" w:sz="0" w:space="0" w:color="auto"/>
        <w:left w:val="none" w:sz="0" w:space="0" w:color="auto"/>
        <w:bottom w:val="none" w:sz="0" w:space="0" w:color="auto"/>
        <w:right w:val="none" w:sz="0" w:space="0" w:color="auto"/>
      </w:divBdr>
      <w:divsChild>
        <w:div w:id="610479505">
          <w:marLeft w:val="0"/>
          <w:marRight w:val="0"/>
          <w:marTop w:val="0"/>
          <w:marBottom w:val="0"/>
          <w:divBdr>
            <w:top w:val="none" w:sz="0" w:space="0" w:color="auto"/>
            <w:left w:val="none" w:sz="0" w:space="0" w:color="auto"/>
            <w:bottom w:val="none" w:sz="0" w:space="0" w:color="auto"/>
            <w:right w:val="none" w:sz="0" w:space="0" w:color="auto"/>
          </w:divBdr>
          <w:divsChild>
            <w:div w:id="177476333">
              <w:marLeft w:val="0"/>
              <w:marRight w:val="0"/>
              <w:marTop w:val="0"/>
              <w:marBottom w:val="0"/>
              <w:divBdr>
                <w:top w:val="none" w:sz="0" w:space="0" w:color="auto"/>
                <w:left w:val="none" w:sz="0" w:space="0" w:color="auto"/>
                <w:bottom w:val="none" w:sz="0" w:space="0" w:color="auto"/>
                <w:right w:val="none" w:sz="0" w:space="0" w:color="auto"/>
              </w:divBdr>
              <w:divsChild>
                <w:div w:id="758866087">
                  <w:marLeft w:val="0"/>
                  <w:marRight w:val="0"/>
                  <w:marTop w:val="0"/>
                  <w:marBottom w:val="0"/>
                  <w:divBdr>
                    <w:top w:val="none" w:sz="0" w:space="0" w:color="auto"/>
                    <w:left w:val="single" w:sz="6" w:space="0" w:color="D0D0D0"/>
                    <w:bottom w:val="single" w:sz="6" w:space="0" w:color="D0D0D0"/>
                    <w:right w:val="single" w:sz="6" w:space="0" w:color="D0D0D0"/>
                  </w:divBdr>
                  <w:divsChild>
                    <w:div w:id="585848806">
                      <w:marLeft w:val="0"/>
                      <w:marRight w:val="0"/>
                      <w:marTop w:val="0"/>
                      <w:marBottom w:val="0"/>
                      <w:divBdr>
                        <w:top w:val="none" w:sz="0" w:space="0" w:color="auto"/>
                        <w:left w:val="none" w:sz="0" w:space="0" w:color="auto"/>
                        <w:bottom w:val="none" w:sz="0" w:space="0" w:color="auto"/>
                        <w:right w:val="none" w:sz="0" w:space="0" w:color="auto"/>
                      </w:divBdr>
                      <w:divsChild>
                        <w:div w:id="1617322969">
                          <w:marLeft w:val="0"/>
                          <w:marRight w:val="0"/>
                          <w:marTop w:val="0"/>
                          <w:marBottom w:val="0"/>
                          <w:divBdr>
                            <w:top w:val="none" w:sz="0" w:space="0" w:color="auto"/>
                            <w:left w:val="none" w:sz="0" w:space="0" w:color="auto"/>
                            <w:bottom w:val="none" w:sz="0" w:space="0" w:color="auto"/>
                            <w:right w:val="none" w:sz="0" w:space="0" w:color="auto"/>
                          </w:divBdr>
                          <w:divsChild>
                            <w:div w:id="1410039316">
                              <w:marLeft w:val="0"/>
                              <w:marRight w:val="0"/>
                              <w:marTop w:val="0"/>
                              <w:marBottom w:val="0"/>
                              <w:divBdr>
                                <w:top w:val="none" w:sz="0" w:space="0" w:color="auto"/>
                                <w:left w:val="single" w:sz="6" w:space="0" w:color="D0D0D0"/>
                                <w:bottom w:val="single" w:sz="6" w:space="0" w:color="D0D0D0"/>
                                <w:right w:val="single" w:sz="6" w:space="0" w:color="D0D0D0"/>
                              </w:divBdr>
                              <w:divsChild>
                                <w:div w:id="254943360">
                                  <w:marLeft w:val="0"/>
                                  <w:marRight w:val="0"/>
                                  <w:marTop w:val="0"/>
                                  <w:marBottom w:val="0"/>
                                  <w:divBdr>
                                    <w:top w:val="none" w:sz="0" w:space="0" w:color="auto"/>
                                    <w:left w:val="none" w:sz="0" w:space="0" w:color="auto"/>
                                    <w:bottom w:val="none" w:sz="0" w:space="0" w:color="auto"/>
                                    <w:right w:val="none" w:sz="0" w:space="0" w:color="auto"/>
                                  </w:divBdr>
                                  <w:divsChild>
                                    <w:div w:id="1080063602">
                                      <w:marLeft w:val="0"/>
                                      <w:marRight w:val="0"/>
                                      <w:marTop w:val="0"/>
                                      <w:marBottom w:val="0"/>
                                      <w:divBdr>
                                        <w:top w:val="none" w:sz="0" w:space="0" w:color="auto"/>
                                        <w:left w:val="none" w:sz="0" w:space="0" w:color="auto"/>
                                        <w:bottom w:val="none" w:sz="0" w:space="0" w:color="auto"/>
                                        <w:right w:val="none" w:sz="0" w:space="0" w:color="auto"/>
                                      </w:divBdr>
                                      <w:divsChild>
                                        <w:div w:id="1996640760">
                                          <w:marLeft w:val="0"/>
                                          <w:marRight w:val="0"/>
                                          <w:marTop w:val="0"/>
                                          <w:marBottom w:val="0"/>
                                          <w:divBdr>
                                            <w:top w:val="none" w:sz="0" w:space="0" w:color="auto"/>
                                            <w:left w:val="none" w:sz="0" w:space="0" w:color="auto"/>
                                            <w:bottom w:val="none" w:sz="0" w:space="0" w:color="auto"/>
                                            <w:right w:val="none" w:sz="0" w:space="0" w:color="auto"/>
                                          </w:divBdr>
                                          <w:divsChild>
                                            <w:div w:id="601257371">
                                              <w:marLeft w:val="0"/>
                                              <w:marRight w:val="0"/>
                                              <w:marTop w:val="0"/>
                                              <w:marBottom w:val="0"/>
                                              <w:divBdr>
                                                <w:top w:val="none" w:sz="0" w:space="0" w:color="auto"/>
                                                <w:left w:val="none" w:sz="0" w:space="0" w:color="auto"/>
                                                <w:bottom w:val="none" w:sz="0" w:space="0" w:color="auto"/>
                                                <w:right w:val="none" w:sz="0" w:space="0" w:color="auto"/>
                                              </w:divBdr>
                                              <w:divsChild>
                                                <w:div w:id="2124880805">
                                                  <w:marLeft w:val="0"/>
                                                  <w:marRight w:val="0"/>
                                                  <w:marTop w:val="0"/>
                                                  <w:marBottom w:val="0"/>
                                                  <w:divBdr>
                                                    <w:top w:val="none" w:sz="0" w:space="0" w:color="auto"/>
                                                    <w:left w:val="single" w:sz="6" w:space="0" w:color="D0D0D0"/>
                                                    <w:bottom w:val="single" w:sz="6" w:space="0" w:color="D0D0D0"/>
                                                    <w:right w:val="single" w:sz="6" w:space="0" w:color="D0D0D0"/>
                                                  </w:divBdr>
                                                  <w:divsChild>
                                                    <w:div w:id="1483160667">
                                                      <w:marLeft w:val="0"/>
                                                      <w:marRight w:val="0"/>
                                                      <w:marTop w:val="0"/>
                                                      <w:marBottom w:val="0"/>
                                                      <w:divBdr>
                                                        <w:top w:val="none" w:sz="0" w:space="0" w:color="auto"/>
                                                        <w:left w:val="none" w:sz="0" w:space="0" w:color="auto"/>
                                                        <w:bottom w:val="none" w:sz="0" w:space="0" w:color="auto"/>
                                                        <w:right w:val="none" w:sz="0" w:space="0" w:color="auto"/>
                                                      </w:divBdr>
                                                      <w:divsChild>
                                                        <w:div w:id="988168596">
                                                          <w:marLeft w:val="0"/>
                                                          <w:marRight w:val="0"/>
                                                          <w:marTop w:val="0"/>
                                                          <w:marBottom w:val="0"/>
                                                          <w:divBdr>
                                                            <w:top w:val="none" w:sz="0" w:space="0" w:color="auto"/>
                                                            <w:left w:val="none" w:sz="0" w:space="0" w:color="auto"/>
                                                            <w:bottom w:val="none" w:sz="0" w:space="0" w:color="auto"/>
                                                            <w:right w:val="none" w:sz="0" w:space="0" w:color="auto"/>
                                                          </w:divBdr>
                                                          <w:divsChild>
                                                            <w:div w:id="1420637222">
                                                              <w:marLeft w:val="0"/>
                                                              <w:marRight w:val="0"/>
                                                              <w:marTop w:val="0"/>
                                                              <w:marBottom w:val="0"/>
                                                              <w:divBdr>
                                                                <w:top w:val="none" w:sz="0" w:space="0" w:color="auto"/>
                                                                <w:left w:val="single" w:sz="6" w:space="0" w:color="D0D0D0"/>
                                                                <w:bottom w:val="single" w:sz="6" w:space="0" w:color="D0D0D0"/>
                                                                <w:right w:val="single" w:sz="6" w:space="0" w:color="D0D0D0"/>
                                                              </w:divBdr>
                                                              <w:divsChild>
                                                                <w:div w:id="917979800">
                                                                  <w:marLeft w:val="0"/>
                                                                  <w:marRight w:val="0"/>
                                                                  <w:marTop w:val="0"/>
                                                                  <w:marBottom w:val="0"/>
                                                                  <w:divBdr>
                                                                    <w:top w:val="none" w:sz="0" w:space="0" w:color="auto"/>
                                                                    <w:left w:val="none" w:sz="0" w:space="0" w:color="auto"/>
                                                                    <w:bottom w:val="none" w:sz="0" w:space="0" w:color="auto"/>
                                                                    <w:right w:val="none" w:sz="0" w:space="0" w:color="auto"/>
                                                                  </w:divBdr>
                                                                  <w:divsChild>
                                                                    <w:div w:id="501312768">
                                                                      <w:marLeft w:val="0"/>
                                                                      <w:marRight w:val="0"/>
                                                                      <w:marTop w:val="0"/>
                                                                      <w:marBottom w:val="0"/>
                                                                      <w:divBdr>
                                                                        <w:top w:val="none" w:sz="0" w:space="0" w:color="auto"/>
                                                                        <w:left w:val="none" w:sz="0" w:space="0" w:color="auto"/>
                                                                        <w:bottom w:val="none" w:sz="0" w:space="0" w:color="auto"/>
                                                                        <w:right w:val="none" w:sz="0" w:space="0" w:color="auto"/>
                                                                      </w:divBdr>
                                                                      <w:divsChild>
                                                                        <w:div w:id="473261841">
                                                                          <w:marLeft w:val="0"/>
                                                                          <w:marRight w:val="0"/>
                                                                          <w:marTop w:val="0"/>
                                                                          <w:marBottom w:val="0"/>
                                                                          <w:divBdr>
                                                                            <w:top w:val="none" w:sz="0" w:space="0" w:color="auto"/>
                                                                            <w:left w:val="none" w:sz="0" w:space="0" w:color="auto"/>
                                                                            <w:bottom w:val="none" w:sz="0" w:space="0" w:color="auto"/>
                                                                            <w:right w:val="none" w:sz="0" w:space="0" w:color="auto"/>
                                                                          </w:divBdr>
                                                                          <w:divsChild>
                                                                            <w:div w:id="1437673305">
                                                                              <w:marLeft w:val="0"/>
                                                                              <w:marRight w:val="0"/>
                                                                              <w:marTop w:val="0"/>
                                                                              <w:marBottom w:val="0"/>
                                                                              <w:divBdr>
                                                                                <w:top w:val="none" w:sz="0" w:space="0" w:color="auto"/>
                                                                                <w:left w:val="single" w:sz="6" w:space="0" w:color="D0D0D0"/>
                                                                                <w:bottom w:val="single" w:sz="6" w:space="0" w:color="D0D0D0"/>
                                                                                <w:right w:val="single" w:sz="6" w:space="0" w:color="D0D0D0"/>
                                                                              </w:divBdr>
                                                                              <w:divsChild>
                                                                                <w:div w:id="1276406824">
                                                                                  <w:marLeft w:val="0"/>
                                                                                  <w:marRight w:val="0"/>
                                                                                  <w:marTop w:val="0"/>
                                                                                  <w:marBottom w:val="0"/>
                                                                                  <w:divBdr>
                                                                                    <w:top w:val="none" w:sz="0" w:space="0" w:color="auto"/>
                                                                                    <w:left w:val="none" w:sz="0" w:space="0" w:color="auto"/>
                                                                                    <w:bottom w:val="none" w:sz="0" w:space="0" w:color="auto"/>
                                                                                    <w:right w:val="none" w:sz="0" w:space="0" w:color="auto"/>
                                                                                  </w:divBdr>
                                                                                  <w:divsChild>
                                                                                    <w:div w:id="1592926806">
                                                                                      <w:marLeft w:val="0"/>
                                                                                      <w:marRight w:val="0"/>
                                                                                      <w:marTop w:val="0"/>
                                                                                      <w:marBottom w:val="0"/>
                                                                                      <w:divBdr>
                                                                                        <w:top w:val="none" w:sz="0" w:space="0" w:color="auto"/>
                                                                                        <w:left w:val="none" w:sz="0" w:space="0" w:color="auto"/>
                                                                                        <w:bottom w:val="none" w:sz="0" w:space="0" w:color="auto"/>
                                                                                        <w:right w:val="none" w:sz="0" w:space="0" w:color="auto"/>
                                                                                      </w:divBdr>
                                                                                      <w:divsChild>
                                                                                        <w:div w:id="955797422">
                                                                                          <w:marLeft w:val="0"/>
                                                                                          <w:marRight w:val="0"/>
                                                                                          <w:marTop w:val="0"/>
                                                                                          <w:marBottom w:val="0"/>
                                                                                          <w:divBdr>
                                                                                            <w:top w:val="none" w:sz="0" w:space="0" w:color="auto"/>
                                                                                            <w:left w:val="none" w:sz="0" w:space="0" w:color="auto"/>
                                                                                            <w:bottom w:val="none" w:sz="0" w:space="0" w:color="auto"/>
                                                                                            <w:right w:val="none" w:sz="0" w:space="0" w:color="auto"/>
                                                                                          </w:divBdr>
                                                                                          <w:divsChild>
                                                                                            <w:div w:id="2116556467">
                                                                                              <w:marLeft w:val="0"/>
                                                                                              <w:marRight w:val="0"/>
                                                                                              <w:marTop w:val="0"/>
                                                                                              <w:marBottom w:val="0"/>
                                                                                              <w:divBdr>
                                                                                                <w:top w:val="none" w:sz="0" w:space="0" w:color="auto"/>
                                                                                                <w:left w:val="none" w:sz="0" w:space="0" w:color="auto"/>
                                                                                                <w:bottom w:val="none" w:sz="0" w:space="0" w:color="auto"/>
                                                                                                <w:right w:val="none" w:sz="0" w:space="0" w:color="auto"/>
                                                                                              </w:divBdr>
                                                                                              <w:divsChild>
                                                                                                <w:div w:id="555893568">
                                                                                                  <w:marLeft w:val="0"/>
                                                                                                  <w:marRight w:val="0"/>
                                                                                                  <w:marTop w:val="0"/>
                                                                                                  <w:marBottom w:val="0"/>
                                                                                                  <w:divBdr>
                                                                                                    <w:top w:val="none" w:sz="0" w:space="0" w:color="auto"/>
                                                                                                    <w:left w:val="none" w:sz="0" w:space="0" w:color="auto"/>
                                                                                                    <w:bottom w:val="none" w:sz="0" w:space="0" w:color="auto"/>
                                                                                                    <w:right w:val="none" w:sz="0" w:space="0" w:color="auto"/>
                                                                                                  </w:divBdr>
                                                                                                  <w:divsChild>
                                                                                                    <w:div w:id="1597595982">
                                                                                                      <w:marLeft w:val="0"/>
                                                                                                      <w:marRight w:val="0"/>
                                                                                                      <w:marTop w:val="0"/>
                                                                                                      <w:marBottom w:val="0"/>
                                                                                                      <w:divBdr>
                                                                                                        <w:top w:val="none" w:sz="0" w:space="0" w:color="auto"/>
                                                                                                        <w:left w:val="single" w:sz="6" w:space="0" w:color="D0D0D0"/>
                                                                                                        <w:bottom w:val="single" w:sz="6" w:space="0" w:color="D0D0D0"/>
                                                                                                        <w:right w:val="single" w:sz="6" w:space="0" w:color="D0D0D0"/>
                                                                                                      </w:divBdr>
                                                                                                      <w:divsChild>
                                                                                                        <w:div w:id="1586260772">
                                                                                                          <w:marLeft w:val="0"/>
                                                                                                          <w:marRight w:val="0"/>
                                                                                                          <w:marTop w:val="0"/>
                                                                                                          <w:marBottom w:val="30"/>
                                                                                                          <w:divBdr>
                                                                                                            <w:top w:val="none" w:sz="0" w:space="0" w:color="auto"/>
                                                                                                            <w:left w:val="none" w:sz="0" w:space="0" w:color="auto"/>
                                                                                                            <w:bottom w:val="none" w:sz="0" w:space="0" w:color="auto"/>
                                                                                                            <w:right w:val="none" w:sz="0" w:space="0" w:color="auto"/>
                                                                                                          </w:divBdr>
                                                                                                          <w:divsChild>
                                                                                                            <w:div w:id="1765564949">
                                                                                                              <w:marLeft w:val="0"/>
                                                                                                              <w:marRight w:val="0"/>
                                                                                                              <w:marTop w:val="0"/>
                                                                                                              <w:marBottom w:val="0"/>
                                                                                                              <w:divBdr>
                                                                                                                <w:top w:val="none" w:sz="0" w:space="0" w:color="auto"/>
                                                                                                                <w:left w:val="none" w:sz="0" w:space="0" w:color="auto"/>
                                                                                                                <w:bottom w:val="none" w:sz="0" w:space="0" w:color="auto"/>
                                                                                                                <w:right w:val="none" w:sz="0" w:space="0" w:color="auto"/>
                                                                                                              </w:divBdr>
                                                                                                              <w:divsChild>
                                                                                                                <w:div w:id="18456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2061258">
      <w:bodyDiv w:val="1"/>
      <w:marLeft w:val="0"/>
      <w:marRight w:val="0"/>
      <w:marTop w:val="0"/>
      <w:marBottom w:val="0"/>
      <w:divBdr>
        <w:top w:val="none" w:sz="0" w:space="0" w:color="auto"/>
        <w:left w:val="none" w:sz="0" w:space="0" w:color="auto"/>
        <w:bottom w:val="none" w:sz="0" w:space="0" w:color="auto"/>
        <w:right w:val="none" w:sz="0" w:space="0" w:color="auto"/>
      </w:divBdr>
      <w:divsChild>
        <w:div w:id="1162693328">
          <w:marLeft w:val="0"/>
          <w:marRight w:val="0"/>
          <w:marTop w:val="0"/>
          <w:marBottom w:val="0"/>
          <w:divBdr>
            <w:top w:val="none" w:sz="0" w:space="0" w:color="auto"/>
            <w:left w:val="none" w:sz="0" w:space="0" w:color="auto"/>
            <w:bottom w:val="none" w:sz="0" w:space="0" w:color="auto"/>
            <w:right w:val="none" w:sz="0" w:space="0" w:color="auto"/>
          </w:divBdr>
          <w:divsChild>
            <w:div w:id="1223640724">
              <w:marLeft w:val="0"/>
              <w:marRight w:val="0"/>
              <w:marTop w:val="0"/>
              <w:marBottom w:val="0"/>
              <w:divBdr>
                <w:top w:val="none" w:sz="0" w:space="0" w:color="auto"/>
                <w:left w:val="none" w:sz="0" w:space="0" w:color="auto"/>
                <w:bottom w:val="none" w:sz="0" w:space="0" w:color="auto"/>
                <w:right w:val="none" w:sz="0" w:space="0" w:color="auto"/>
              </w:divBdr>
              <w:divsChild>
                <w:div w:id="934820600">
                  <w:marLeft w:val="0"/>
                  <w:marRight w:val="0"/>
                  <w:marTop w:val="0"/>
                  <w:marBottom w:val="0"/>
                  <w:divBdr>
                    <w:top w:val="none" w:sz="0" w:space="0" w:color="auto"/>
                    <w:left w:val="none" w:sz="0" w:space="0" w:color="auto"/>
                    <w:bottom w:val="none" w:sz="0" w:space="0" w:color="auto"/>
                    <w:right w:val="none" w:sz="0" w:space="0" w:color="auto"/>
                  </w:divBdr>
                  <w:divsChild>
                    <w:div w:id="193468803">
                      <w:marLeft w:val="0"/>
                      <w:marRight w:val="0"/>
                      <w:marTop w:val="0"/>
                      <w:marBottom w:val="0"/>
                      <w:divBdr>
                        <w:top w:val="none" w:sz="0" w:space="0" w:color="auto"/>
                        <w:left w:val="none" w:sz="0" w:space="0" w:color="auto"/>
                        <w:bottom w:val="none" w:sz="0" w:space="0" w:color="auto"/>
                        <w:right w:val="none" w:sz="0" w:space="0" w:color="auto"/>
                      </w:divBdr>
                      <w:divsChild>
                        <w:div w:id="1743942451">
                          <w:marLeft w:val="0"/>
                          <w:marRight w:val="0"/>
                          <w:marTop w:val="0"/>
                          <w:marBottom w:val="0"/>
                          <w:divBdr>
                            <w:top w:val="none" w:sz="0" w:space="0" w:color="auto"/>
                            <w:left w:val="none" w:sz="0" w:space="0" w:color="auto"/>
                            <w:bottom w:val="none" w:sz="0" w:space="0" w:color="auto"/>
                            <w:right w:val="none" w:sz="0" w:space="0" w:color="auto"/>
                          </w:divBdr>
                          <w:divsChild>
                            <w:div w:id="1323700608">
                              <w:marLeft w:val="0"/>
                              <w:marRight w:val="0"/>
                              <w:marTop w:val="0"/>
                              <w:marBottom w:val="0"/>
                              <w:divBdr>
                                <w:top w:val="none" w:sz="0" w:space="0" w:color="auto"/>
                                <w:left w:val="none" w:sz="0" w:space="0" w:color="auto"/>
                                <w:bottom w:val="none" w:sz="0" w:space="0" w:color="auto"/>
                                <w:right w:val="none" w:sz="0" w:space="0" w:color="auto"/>
                              </w:divBdr>
                              <w:divsChild>
                                <w:div w:id="1264412508">
                                  <w:marLeft w:val="0"/>
                                  <w:marRight w:val="0"/>
                                  <w:marTop w:val="0"/>
                                  <w:marBottom w:val="0"/>
                                  <w:divBdr>
                                    <w:top w:val="none" w:sz="0" w:space="0" w:color="auto"/>
                                    <w:left w:val="none" w:sz="0" w:space="0" w:color="auto"/>
                                    <w:bottom w:val="none" w:sz="0" w:space="0" w:color="auto"/>
                                    <w:right w:val="none" w:sz="0" w:space="0" w:color="auto"/>
                                  </w:divBdr>
                                  <w:divsChild>
                                    <w:div w:id="931857710">
                                      <w:marLeft w:val="0"/>
                                      <w:marRight w:val="0"/>
                                      <w:marTop w:val="0"/>
                                      <w:marBottom w:val="0"/>
                                      <w:divBdr>
                                        <w:top w:val="none" w:sz="0" w:space="0" w:color="auto"/>
                                        <w:left w:val="none" w:sz="0" w:space="0" w:color="auto"/>
                                        <w:bottom w:val="none" w:sz="0" w:space="0" w:color="auto"/>
                                        <w:right w:val="none" w:sz="0" w:space="0" w:color="auto"/>
                                      </w:divBdr>
                                      <w:divsChild>
                                        <w:div w:id="299456359">
                                          <w:marLeft w:val="0"/>
                                          <w:marRight w:val="0"/>
                                          <w:marTop w:val="0"/>
                                          <w:marBottom w:val="0"/>
                                          <w:divBdr>
                                            <w:top w:val="none" w:sz="0" w:space="0" w:color="auto"/>
                                            <w:left w:val="none" w:sz="0" w:space="0" w:color="auto"/>
                                            <w:bottom w:val="none" w:sz="0" w:space="0" w:color="auto"/>
                                            <w:right w:val="none" w:sz="0" w:space="0" w:color="auto"/>
                                          </w:divBdr>
                                          <w:divsChild>
                                            <w:div w:id="750933912">
                                              <w:marLeft w:val="0"/>
                                              <w:marRight w:val="0"/>
                                              <w:marTop w:val="0"/>
                                              <w:marBottom w:val="0"/>
                                              <w:divBdr>
                                                <w:top w:val="single" w:sz="6" w:space="0" w:color="F5F5F5"/>
                                                <w:left w:val="single" w:sz="6" w:space="0" w:color="F5F5F5"/>
                                                <w:bottom w:val="single" w:sz="6" w:space="0" w:color="F5F5F5"/>
                                                <w:right w:val="single" w:sz="6" w:space="0" w:color="F5F5F5"/>
                                              </w:divBdr>
                                              <w:divsChild>
                                                <w:div w:id="1552418284">
                                                  <w:marLeft w:val="0"/>
                                                  <w:marRight w:val="0"/>
                                                  <w:marTop w:val="0"/>
                                                  <w:marBottom w:val="0"/>
                                                  <w:divBdr>
                                                    <w:top w:val="none" w:sz="0" w:space="0" w:color="auto"/>
                                                    <w:left w:val="none" w:sz="0" w:space="0" w:color="auto"/>
                                                    <w:bottom w:val="none" w:sz="0" w:space="0" w:color="auto"/>
                                                    <w:right w:val="none" w:sz="0" w:space="0" w:color="auto"/>
                                                  </w:divBdr>
                                                  <w:divsChild>
                                                    <w:div w:id="20588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692754">
      <w:bodyDiv w:val="1"/>
      <w:marLeft w:val="0"/>
      <w:marRight w:val="0"/>
      <w:marTop w:val="0"/>
      <w:marBottom w:val="0"/>
      <w:divBdr>
        <w:top w:val="none" w:sz="0" w:space="0" w:color="auto"/>
        <w:left w:val="none" w:sz="0" w:space="0" w:color="auto"/>
        <w:bottom w:val="none" w:sz="0" w:space="0" w:color="auto"/>
        <w:right w:val="none" w:sz="0" w:space="0" w:color="auto"/>
      </w:divBdr>
      <w:divsChild>
        <w:div w:id="1186020297">
          <w:marLeft w:val="0"/>
          <w:marRight w:val="0"/>
          <w:marTop w:val="0"/>
          <w:marBottom w:val="0"/>
          <w:divBdr>
            <w:top w:val="none" w:sz="0" w:space="0" w:color="auto"/>
            <w:left w:val="none" w:sz="0" w:space="0" w:color="auto"/>
            <w:bottom w:val="none" w:sz="0" w:space="0" w:color="auto"/>
            <w:right w:val="none" w:sz="0" w:space="0" w:color="auto"/>
          </w:divBdr>
          <w:divsChild>
            <w:div w:id="733238273">
              <w:marLeft w:val="0"/>
              <w:marRight w:val="0"/>
              <w:marTop w:val="0"/>
              <w:marBottom w:val="0"/>
              <w:divBdr>
                <w:top w:val="none" w:sz="0" w:space="0" w:color="auto"/>
                <w:left w:val="none" w:sz="0" w:space="0" w:color="auto"/>
                <w:bottom w:val="none" w:sz="0" w:space="0" w:color="auto"/>
                <w:right w:val="none" w:sz="0" w:space="0" w:color="auto"/>
              </w:divBdr>
              <w:divsChild>
                <w:div w:id="1163936864">
                  <w:marLeft w:val="0"/>
                  <w:marRight w:val="0"/>
                  <w:marTop w:val="0"/>
                  <w:marBottom w:val="0"/>
                  <w:divBdr>
                    <w:top w:val="none" w:sz="0" w:space="0" w:color="auto"/>
                    <w:left w:val="none" w:sz="0" w:space="0" w:color="auto"/>
                    <w:bottom w:val="none" w:sz="0" w:space="0" w:color="auto"/>
                    <w:right w:val="none" w:sz="0" w:space="0" w:color="auto"/>
                  </w:divBdr>
                  <w:divsChild>
                    <w:div w:id="1756979358">
                      <w:marLeft w:val="0"/>
                      <w:marRight w:val="0"/>
                      <w:marTop w:val="0"/>
                      <w:marBottom w:val="0"/>
                      <w:divBdr>
                        <w:top w:val="none" w:sz="0" w:space="0" w:color="auto"/>
                        <w:left w:val="none" w:sz="0" w:space="0" w:color="auto"/>
                        <w:bottom w:val="none" w:sz="0" w:space="0" w:color="auto"/>
                        <w:right w:val="none" w:sz="0" w:space="0" w:color="auto"/>
                      </w:divBdr>
                      <w:divsChild>
                        <w:div w:id="796071026">
                          <w:marLeft w:val="0"/>
                          <w:marRight w:val="0"/>
                          <w:marTop w:val="0"/>
                          <w:marBottom w:val="0"/>
                          <w:divBdr>
                            <w:top w:val="none" w:sz="0" w:space="0" w:color="auto"/>
                            <w:left w:val="none" w:sz="0" w:space="0" w:color="auto"/>
                            <w:bottom w:val="none" w:sz="0" w:space="0" w:color="auto"/>
                            <w:right w:val="none" w:sz="0" w:space="0" w:color="auto"/>
                          </w:divBdr>
                          <w:divsChild>
                            <w:div w:id="381637402">
                              <w:marLeft w:val="0"/>
                              <w:marRight w:val="0"/>
                              <w:marTop w:val="0"/>
                              <w:marBottom w:val="0"/>
                              <w:divBdr>
                                <w:top w:val="none" w:sz="0" w:space="0" w:color="auto"/>
                                <w:left w:val="none" w:sz="0" w:space="0" w:color="auto"/>
                                <w:bottom w:val="none" w:sz="0" w:space="0" w:color="auto"/>
                                <w:right w:val="none" w:sz="0" w:space="0" w:color="auto"/>
                              </w:divBdr>
                              <w:divsChild>
                                <w:div w:id="748188631">
                                  <w:marLeft w:val="0"/>
                                  <w:marRight w:val="0"/>
                                  <w:marTop w:val="0"/>
                                  <w:marBottom w:val="0"/>
                                  <w:divBdr>
                                    <w:top w:val="none" w:sz="0" w:space="0" w:color="auto"/>
                                    <w:left w:val="none" w:sz="0" w:space="0" w:color="auto"/>
                                    <w:bottom w:val="none" w:sz="0" w:space="0" w:color="auto"/>
                                    <w:right w:val="none" w:sz="0" w:space="0" w:color="auto"/>
                                  </w:divBdr>
                                  <w:divsChild>
                                    <w:div w:id="1870220074">
                                      <w:marLeft w:val="0"/>
                                      <w:marRight w:val="0"/>
                                      <w:marTop w:val="0"/>
                                      <w:marBottom w:val="0"/>
                                      <w:divBdr>
                                        <w:top w:val="none" w:sz="0" w:space="0" w:color="auto"/>
                                        <w:left w:val="none" w:sz="0" w:space="0" w:color="auto"/>
                                        <w:bottom w:val="none" w:sz="0" w:space="0" w:color="auto"/>
                                        <w:right w:val="none" w:sz="0" w:space="0" w:color="auto"/>
                                      </w:divBdr>
                                      <w:divsChild>
                                        <w:div w:id="1785883899">
                                          <w:marLeft w:val="0"/>
                                          <w:marRight w:val="0"/>
                                          <w:marTop w:val="0"/>
                                          <w:marBottom w:val="0"/>
                                          <w:divBdr>
                                            <w:top w:val="none" w:sz="0" w:space="0" w:color="auto"/>
                                            <w:left w:val="none" w:sz="0" w:space="0" w:color="auto"/>
                                            <w:bottom w:val="none" w:sz="0" w:space="0" w:color="auto"/>
                                            <w:right w:val="none" w:sz="0" w:space="0" w:color="auto"/>
                                          </w:divBdr>
                                          <w:divsChild>
                                            <w:div w:id="2040083876">
                                              <w:marLeft w:val="0"/>
                                              <w:marRight w:val="0"/>
                                              <w:marTop w:val="0"/>
                                              <w:marBottom w:val="0"/>
                                              <w:divBdr>
                                                <w:top w:val="single" w:sz="6" w:space="0" w:color="F5F5F5"/>
                                                <w:left w:val="single" w:sz="6" w:space="0" w:color="F5F5F5"/>
                                                <w:bottom w:val="single" w:sz="6" w:space="0" w:color="F5F5F5"/>
                                                <w:right w:val="single" w:sz="6" w:space="0" w:color="F5F5F5"/>
                                              </w:divBdr>
                                              <w:divsChild>
                                                <w:div w:id="1493790627">
                                                  <w:marLeft w:val="0"/>
                                                  <w:marRight w:val="0"/>
                                                  <w:marTop w:val="0"/>
                                                  <w:marBottom w:val="0"/>
                                                  <w:divBdr>
                                                    <w:top w:val="none" w:sz="0" w:space="0" w:color="auto"/>
                                                    <w:left w:val="none" w:sz="0" w:space="0" w:color="auto"/>
                                                    <w:bottom w:val="none" w:sz="0" w:space="0" w:color="auto"/>
                                                    <w:right w:val="none" w:sz="0" w:space="0" w:color="auto"/>
                                                  </w:divBdr>
                                                  <w:divsChild>
                                                    <w:div w:id="4198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08893">
      <w:bodyDiv w:val="1"/>
      <w:marLeft w:val="0"/>
      <w:marRight w:val="0"/>
      <w:marTop w:val="0"/>
      <w:marBottom w:val="0"/>
      <w:divBdr>
        <w:top w:val="none" w:sz="0" w:space="0" w:color="auto"/>
        <w:left w:val="none" w:sz="0" w:space="0" w:color="auto"/>
        <w:bottom w:val="none" w:sz="0" w:space="0" w:color="auto"/>
        <w:right w:val="none" w:sz="0" w:space="0" w:color="auto"/>
      </w:divBdr>
    </w:div>
    <w:div w:id="951085805">
      <w:bodyDiv w:val="1"/>
      <w:marLeft w:val="0"/>
      <w:marRight w:val="0"/>
      <w:marTop w:val="0"/>
      <w:marBottom w:val="0"/>
      <w:divBdr>
        <w:top w:val="none" w:sz="0" w:space="0" w:color="auto"/>
        <w:left w:val="none" w:sz="0" w:space="0" w:color="auto"/>
        <w:bottom w:val="none" w:sz="0" w:space="0" w:color="auto"/>
        <w:right w:val="none" w:sz="0" w:space="0" w:color="auto"/>
      </w:divBdr>
      <w:divsChild>
        <w:div w:id="610674769">
          <w:marLeft w:val="0"/>
          <w:marRight w:val="0"/>
          <w:marTop w:val="0"/>
          <w:marBottom w:val="0"/>
          <w:divBdr>
            <w:top w:val="none" w:sz="0" w:space="0" w:color="auto"/>
            <w:left w:val="none" w:sz="0" w:space="0" w:color="auto"/>
            <w:bottom w:val="none" w:sz="0" w:space="0" w:color="auto"/>
            <w:right w:val="none" w:sz="0" w:space="0" w:color="auto"/>
          </w:divBdr>
          <w:divsChild>
            <w:div w:id="613438077">
              <w:marLeft w:val="0"/>
              <w:marRight w:val="0"/>
              <w:marTop w:val="0"/>
              <w:marBottom w:val="0"/>
              <w:divBdr>
                <w:top w:val="none" w:sz="0" w:space="0" w:color="auto"/>
                <w:left w:val="none" w:sz="0" w:space="0" w:color="auto"/>
                <w:bottom w:val="none" w:sz="0" w:space="0" w:color="auto"/>
                <w:right w:val="none" w:sz="0" w:space="0" w:color="auto"/>
              </w:divBdr>
              <w:divsChild>
                <w:div w:id="1749113439">
                  <w:marLeft w:val="0"/>
                  <w:marRight w:val="0"/>
                  <w:marTop w:val="0"/>
                  <w:marBottom w:val="0"/>
                  <w:divBdr>
                    <w:top w:val="none" w:sz="0" w:space="0" w:color="auto"/>
                    <w:left w:val="none" w:sz="0" w:space="0" w:color="auto"/>
                    <w:bottom w:val="none" w:sz="0" w:space="0" w:color="auto"/>
                    <w:right w:val="none" w:sz="0" w:space="0" w:color="auto"/>
                  </w:divBdr>
                  <w:divsChild>
                    <w:div w:id="2083142336">
                      <w:marLeft w:val="0"/>
                      <w:marRight w:val="0"/>
                      <w:marTop w:val="0"/>
                      <w:marBottom w:val="0"/>
                      <w:divBdr>
                        <w:top w:val="none" w:sz="0" w:space="0" w:color="auto"/>
                        <w:left w:val="none" w:sz="0" w:space="0" w:color="auto"/>
                        <w:bottom w:val="none" w:sz="0" w:space="0" w:color="auto"/>
                        <w:right w:val="none" w:sz="0" w:space="0" w:color="auto"/>
                      </w:divBdr>
                      <w:divsChild>
                        <w:div w:id="1070544886">
                          <w:marLeft w:val="0"/>
                          <w:marRight w:val="0"/>
                          <w:marTop w:val="0"/>
                          <w:marBottom w:val="0"/>
                          <w:divBdr>
                            <w:top w:val="none" w:sz="0" w:space="0" w:color="auto"/>
                            <w:left w:val="none" w:sz="0" w:space="0" w:color="auto"/>
                            <w:bottom w:val="none" w:sz="0" w:space="0" w:color="auto"/>
                            <w:right w:val="none" w:sz="0" w:space="0" w:color="auto"/>
                          </w:divBdr>
                          <w:divsChild>
                            <w:div w:id="1495031159">
                              <w:marLeft w:val="0"/>
                              <w:marRight w:val="0"/>
                              <w:marTop w:val="0"/>
                              <w:marBottom w:val="0"/>
                              <w:divBdr>
                                <w:top w:val="none" w:sz="0" w:space="0" w:color="auto"/>
                                <w:left w:val="none" w:sz="0" w:space="0" w:color="auto"/>
                                <w:bottom w:val="none" w:sz="0" w:space="0" w:color="auto"/>
                                <w:right w:val="none" w:sz="0" w:space="0" w:color="auto"/>
                              </w:divBdr>
                              <w:divsChild>
                                <w:div w:id="952712612">
                                  <w:marLeft w:val="0"/>
                                  <w:marRight w:val="0"/>
                                  <w:marTop w:val="0"/>
                                  <w:marBottom w:val="0"/>
                                  <w:divBdr>
                                    <w:top w:val="none" w:sz="0" w:space="0" w:color="auto"/>
                                    <w:left w:val="none" w:sz="0" w:space="0" w:color="auto"/>
                                    <w:bottom w:val="none" w:sz="0" w:space="0" w:color="auto"/>
                                    <w:right w:val="none" w:sz="0" w:space="0" w:color="auto"/>
                                  </w:divBdr>
                                  <w:divsChild>
                                    <w:div w:id="235628659">
                                      <w:marLeft w:val="0"/>
                                      <w:marRight w:val="0"/>
                                      <w:marTop w:val="0"/>
                                      <w:marBottom w:val="0"/>
                                      <w:divBdr>
                                        <w:top w:val="none" w:sz="0" w:space="0" w:color="auto"/>
                                        <w:left w:val="none" w:sz="0" w:space="0" w:color="auto"/>
                                        <w:bottom w:val="none" w:sz="0" w:space="0" w:color="auto"/>
                                        <w:right w:val="none" w:sz="0" w:space="0" w:color="auto"/>
                                      </w:divBdr>
                                      <w:divsChild>
                                        <w:div w:id="1310206189">
                                          <w:marLeft w:val="0"/>
                                          <w:marRight w:val="0"/>
                                          <w:marTop w:val="0"/>
                                          <w:marBottom w:val="0"/>
                                          <w:divBdr>
                                            <w:top w:val="none" w:sz="0" w:space="0" w:color="auto"/>
                                            <w:left w:val="none" w:sz="0" w:space="0" w:color="auto"/>
                                            <w:bottom w:val="none" w:sz="0" w:space="0" w:color="auto"/>
                                            <w:right w:val="none" w:sz="0" w:space="0" w:color="auto"/>
                                          </w:divBdr>
                                          <w:divsChild>
                                            <w:div w:id="789399782">
                                              <w:marLeft w:val="0"/>
                                              <w:marRight w:val="0"/>
                                              <w:marTop w:val="0"/>
                                              <w:marBottom w:val="0"/>
                                              <w:divBdr>
                                                <w:top w:val="single" w:sz="6" w:space="0" w:color="F5F5F5"/>
                                                <w:left w:val="single" w:sz="6" w:space="0" w:color="F5F5F5"/>
                                                <w:bottom w:val="single" w:sz="6" w:space="0" w:color="F5F5F5"/>
                                                <w:right w:val="single" w:sz="6" w:space="0" w:color="F5F5F5"/>
                                              </w:divBdr>
                                              <w:divsChild>
                                                <w:div w:id="818615365">
                                                  <w:marLeft w:val="0"/>
                                                  <w:marRight w:val="0"/>
                                                  <w:marTop w:val="0"/>
                                                  <w:marBottom w:val="0"/>
                                                  <w:divBdr>
                                                    <w:top w:val="none" w:sz="0" w:space="0" w:color="auto"/>
                                                    <w:left w:val="none" w:sz="0" w:space="0" w:color="auto"/>
                                                    <w:bottom w:val="none" w:sz="0" w:space="0" w:color="auto"/>
                                                    <w:right w:val="none" w:sz="0" w:space="0" w:color="auto"/>
                                                  </w:divBdr>
                                                  <w:divsChild>
                                                    <w:div w:id="124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4167">
      <w:bodyDiv w:val="1"/>
      <w:marLeft w:val="0"/>
      <w:marRight w:val="0"/>
      <w:marTop w:val="0"/>
      <w:marBottom w:val="0"/>
      <w:divBdr>
        <w:top w:val="none" w:sz="0" w:space="0" w:color="auto"/>
        <w:left w:val="none" w:sz="0" w:space="0" w:color="auto"/>
        <w:bottom w:val="none" w:sz="0" w:space="0" w:color="auto"/>
        <w:right w:val="none" w:sz="0" w:space="0" w:color="auto"/>
      </w:divBdr>
      <w:divsChild>
        <w:div w:id="363992317">
          <w:marLeft w:val="0"/>
          <w:marRight w:val="0"/>
          <w:marTop w:val="0"/>
          <w:marBottom w:val="0"/>
          <w:divBdr>
            <w:top w:val="none" w:sz="0" w:space="0" w:color="auto"/>
            <w:left w:val="none" w:sz="0" w:space="0" w:color="auto"/>
            <w:bottom w:val="none" w:sz="0" w:space="0" w:color="auto"/>
            <w:right w:val="none" w:sz="0" w:space="0" w:color="auto"/>
          </w:divBdr>
          <w:divsChild>
            <w:div w:id="36398628">
              <w:marLeft w:val="0"/>
              <w:marRight w:val="0"/>
              <w:marTop w:val="0"/>
              <w:marBottom w:val="0"/>
              <w:divBdr>
                <w:top w:val="none" w:sz="0" w:space="0" w:color="auto"/>
                <w:left w:val="none" w:sz="0" w:space="0" w:color="auto"/>
                <w:bottom w:val="none" w:sz="0" w:space="0" w:color="auto"/>
                <w:right w:val="none" w:sz="0" w:space="0" w:color="auto"/>
              </w:divBdr>
              <w:divsChild>
                <w:div w:id="233861772">
                  <w:marLeft w:val="0"/>
                  <w:marRight w:val="0"/>
                  <w:marTop w:val="0"/>
                  <w:marBottom w:val="0"/>
                  <w:divBdr>
                    <w:top w:val="none" w:sz="0" w:space="0" w:color="auto"/>
                    <w:left w:val="none" w:sz="0" w:space="0" w:color="auto"/>
                    <w:bottom w:val="none" w:sz="0" w:space="0" w:color="auto"/>
                    <w:right w:val="none" w:sz="0" w:space="0" w:color="auto"/>
                  </w:divBdr>
                  <w:divsChild>
                    <w:div w:id="1676764991">
                      <w:marLeft w:val="0"/>
                      <w:marRight w:val="0"/>
                      <w:marTop w:val="0"/>
                      <w:marBottom w:val="0"/>
                      <w:divBdr>
                        <w:top w:val="none" w:sz="0" w:space="0" w:color="auto"/>
                        <w:left w:val="none" w:sz="0" w:space="0" w:color="auto"/>
                        <w:bottom w:val="none" w:sz="0" w:space="0" w:color="auto"/>
                        <w:right w:val="none" w:sz="0" w:space="0" w:color="auto"/>
                      </w:divBdr>
                      <w:divsChild>
                        <w:div w:id="1645236372">
                          <w:marLeft w:val="0"/>
                          <w:marRight w:val="0"/>
                          <w:marTop w:val="0"/>
                          <w:marBottom w:val="0"/>
                          <w:divBdr>
                            <w:top w:val="none" w:sz="0" w:space="0" w:color="auto"/>
                            <w:left w:val="none" w:sz="0" w:space="0" w:color="auto"/>
                            <w:bottom w:val="none" w:sz="0" w:space="0" w:color="auto"/>
                            <w:right w:val="none" w:sz="0" w:space="0" w:color="auto"/>
                          </w:divBdr>
                          <w:divsChild>
                            <w:div w:id="741566270">
                              <w:marLeft w:val="0"/>
                              <w:marRight w:val="0"/>
                              <w:marTop w:val="0"/>
                              <w:marBottom w:val="0"/>
                              <w:divBdr>
                                <w:top w:val="none" w:sz="0" w:space="0" w:color="auto"/>
                                <w:left w:val="none" w:sz="0" w:space="0" w:color="auto"/>
                                <w:bottom w:val="none" w:sz="0" w:space="0" w:color="auto"/>
                                <w:right w:val="none" w:sz="0" w:space="0" w:color="auto"/>
                              </w:divBdr>
                              <w:divsChild>
                                <w:div w:id="215507576">
                                  <w:marLeft w:val="0"/>
                                  <w:marRight w:val="0"/>
                                  <w:marTop w:val="0"/>
                                  <w:marBottom w:val="0"/>
                                  <w:divBdr>
                                    <w:top w:val="none" w:sz="0" w:space="0" w:color="auto"/>
                                    <w:left w:val="none" w:sz="0" w:space="0" w:color="auto"/>
                                    <w:bottom w:val="none" w:sz="0" w:space="0" w:color="auto"/>
                                    <w:right w:val="none" w:sz="0" w:space="0" w:color="auto"/>
                                  </w:divBdr>
                                  <w:divsChild>
                                    <w:div w:id="1403483798">
                                      <w:marLeft w:val="0"/>
                                      <w:marRight w:val="0"/>
                                      <w:marTop w:val="0"/>
                                      <w:marBottom w:val="0"/>
                                      <w:divBdr>
                                        <w:top w:val="none" w:sz="0" w:space="0" w:color="auto"/>
                                        <w:left w:val="none" w:sz="0" w:space="0" w:color="auto"/>
                                        <w:bottom w:val="none" w:sz="0" w:space="0" w:color="auto"/>
                                        <w:right w:val="none" w:sz="0" w:space="0" w:color="auto"/>
                                      </w:divBdr>
                                      <w:divsChild>
                                        <w:div w:id="1226140598">
                                          <w:marLeft w:val="0"/>
                                          <w:marRight w:val="0"/>
                                          <w:marTop w:val="0"/>
                                          <w:marBottom w:val="0"/>
                                          <w:divBdr>
                                            <w:top w:val="none" w:sz="0" w:space="0" w:color="auto"/>
                                            <w:left w:val="none" w:sz="0" w:space="0" w:color="auto"/>
                                            <w:bottom w:val="none" w:sz="0" w:space="0" w:color="auto"/>
                                            <w:right w:val="none" w:sz="0" w:space="0" w:color="auto"/>
                                          </w:divBdr>
                                          <w:divsChild>
                                            <w:div w:id="1482696091">
                                              <w:marLeft w:val="0"/>
                                              <w:marRight w:val="0"/>
                                              <w:marTop w:val="0"/>
                                              <w:marBottom w:val="0"/>
                                              <w:divBdr>
                                                <w:top w:val="single" w:sz="6" w:space="0" w:color="F5F5F5"/>
                                                <w:left w:val="single" w:sz="6" w:space="0" w:color="F5F5F5"/>
                                                <w:bottom w:val="single" w:sz="6" w:space="0" w:color="F5F5F5"/>
                                                <w:right w:val="single" w:sz="6" w:space="0" w:color="F5F5F5"/>
                                              </w:divBdr>
                                              <w:divsChild>
                                                <w:div w:id="1255283870">
                                                  <w:marLeft w:val="0"/>
                                                  <w:marRight w:val="0"/>
                                                  <w:marTop w:val="0"/>
                                                  <w:marBottom w:val="0"/>
                                                  <w:divBdr>
                                                    <w:top w:val="none" w:sz="0" w:space="0" w:color="auto"/>
                                                    <w:left w:val="none" w:sz="0" w:space="0" w:color="auto"/>
                                                    <w:bottom w:val="none" w:sz="0" w:space="0" w:color="auto"/>
                                                    <w:right w:val="none" w:sz="0" w:space="0" w:color="auto"/>
                                                  </w:divBdr>
                                                  <w:divsChild>
                                                    <w:div w:id="8593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914309">
      <w:bodyDiv w:val="1"/>
      <w:marLeft w:val="0"/>
      <w:marRight w:val="0"/>
      <w:marTop w:val="0"/>
      <w:marBottom w:val="0"/>
      <w:divBdr>
        <w:top w:val="none" w:sz="0" w:space="0" w:color="auto"/>
        <w:left w:val="none" w:sz="0" w:space="0" w:color="auto"/>
        <w:bottom w:val="none" w:sz="0" w:space="0" w:color="auto"/>
        <w:right w:val="none" w:sz="0" w:space="0" w:color="auto"/>
      </w:divBdr>
    </w:div>
    <w:div w:id="972323616">
      <w:bodyDiv w:val="1"/>
      <w:marLeft w:val="0"/>
      <w:marRight w:val="0"/>
      <w:marTop w:val="0"/>
      <w:marBottom w:val="0"/>
      <w:divBdr>
        <w:top w:val="none" w:sz="0" w:space="0" w:color="auto"/>
        <w:left w:val="none" w:sz="0" w:space="0" w:color="auto"/>
        <w:bottom w:val="none" w:sz="0" w:space="0" w:color="auto"/>
        <w:right w:val="none" w:sz="0" w:space="0" w:color="auto"/>
      </w:divBdr>
      <w:divsChild>
        <w:div w:id="28339089">
          <w:marLeft w:val="0"/>
          <w:marRight w:val="0"/>
          <w:marTop w:val="0"/>
          <w:marBottom w:val="0"/>
          <w:divBdr>
            <w:top w:val="none" w:sz="0" w:space="0" w:color="auto"/>
            <w:left w:val="none" w:sz="0" w:space="0" w:color="auto"/>
            <w:bottom w:val="none" w:sz="0" w:space="0" w:color="auto"/>
            <w:right w:val="none" w:sz="0" w:space="0" w:color="auto"/>
          </w:divBdr>
          <w:divsChild>
            <w:div w:id="412364129">
              <w:marLeft w:val="0"/>
              <w:marRight w:val="0"/>
              <w:marTop w:val="0"/>
              <w:marBottom w:val="0"/>
              <w:divBdr>
                <w:top w:val="none" w:sz="0" w:space="0" w:color="auto"/>
                <w:left w:val="none" w:sz="0" w:space="0" w:color="auto"/>
                <w:bottom w:val="none" w:sz="0" w:space="0" w:color="auto"/>
                <w:right w:val="none" w:sz="0" w:space="0" w:color="auto"/>
              </w:divBdr>
              <w:divsChild>
                <w:div w:id="1074275298">
                  <w:marLeft w:val="0"/>
                  <w:marRight w:val="0"/>
                  <w:marTop w:val="0"/>
                  <w:marBottom w:val="0"/>
                  <w:divBdr>
                    <w:top w:val="none" w:sz="0" w:space="0" w:color="auto"/>
                    <w:left w:val="none" w:sz="0" w:space="0" w:color="auto"/>
                    <w:bottom w:val="none" w:sz="0" w:space="0" w:color="auto"/>
                    <w:right w:val="none" w:sz="0" w:space="0" w:color="auto"/>
                  </w:divBdr>
                  <w:divsChild>
                    <w:div w:id="1771664163">
                      <w:marLeft w:val="0"/>
                      <w:marRight w:val="0"/>
                      <w:marTop w:val="0"/>
                      <w:marBottom w:val="0"/>
                      <w:divBdr>
                        <w:top w:val="none" w:sz="0" w:space="0" w:color="auto"/>
                        <w:left w:val="none" w:sz="0" w:space="0" w:color="auto"/>
                        <w:bottom w:val="none" w:sz="0" w:space="0" w:color="auto"/>
                        <w:right w:val="none" w:sz="0" w:space="0" w:color="auto"/>
                      </w:divBdr>
                      <w:divsChild>
                        <w:div w:id="612201853">
                          <w:marLeft w:val="0"/>
                          <w:marRight w:val="0"/>
                          <w:marTop w:val="0"/>
                          <w:marBottom w:val="0"/>
                          <w:divBdr>
                            <w:top w:val="none" w:sz="0" w:space="0" w:color="auto"/>
                            <w:left w:val="none" w:sz="0" w:space="0" w:color="auto"/>
                            <w:bottom w:val="none" w:sz="0" w:space="0" w:color="auto"/>
                            <w:right w:val="none" w:sz="0" w:space="0" w:color="auto"/>
                          </w:divBdr>
                          <w:divsChild>
                            <w:div w:id="690842606">
                              <w:marLeft w:val="0"/>
                              <w:marRight w:val="0"/>
                              <w:marTop w:val="0"/>
                              <w:marBottom w:val="0"/>
                              <w:divBdr>
                                <w:top w:val="none" w:sz="0" w:space="0" w:color="auto"/>
                                <w:left w:val="none" w:sz="0" w:space="0" w:color="auto"/>
                                <w:bottom w:val="none" w:sz="0" w:space="0" w:color="auto"/>
                                <w:right w:val="none" w:sz="0" w:space="0" w:color="auto"/>
                              </w:divBdr>
                              <w:divsChild>
                                <w:div w:id="829906408">
                                  <w:marLeft w:val="0"/>
                                  <w:marRight w:val="0"/>
                                  <w:marTop w:val="0"/>
                                  <w:marBottom w:val="0"/>
                                  <w:divBdr>
                                    <w:top w:val="none" w:sz="0" w:space="0" w:color="auto"/>
                                    <w:left w:val="none" w:sz="0" w:space="0" w:color="auto"/>
                                    <w:bottom w:val="none" w:sz="0" w:space="0" w:color="auto"/>
                                    <w:right w:val="none" w:sz="0" w:space="0" w:color="auto"/>
                                  </w:divBdr>
                                  <w:divsChild>
                                    <w:div w:id="96411054">
                                      <w:marLeft w:val="0"/>
                                      <w:marRight w:val="0"/>
                                      <w:marTop w:val="0"/>
                                      <w:marBottom w:val="0"/>
                                      <w:divBdr>
                                        <w:top w:val="none" w:sz="0" w:space="0" w:color="auto"/>
                                        <w:left w:val="none" w:sz="0" w:space="0" w:color="auto"/>
                                        <w:bottom w:val="none" w:sz="0" w:space="0" w:color="auto"/>
                                        <w:right w:val="none" w:sz="0" w:space="0" w:color="auto"/>
                                      </w:divBdr>
                                      <w:divsChild>
                                        <w:div w:id="396435001">
                                          <w:marLeft w:val="0"/>
                                          <w:marRight w:val="0"/>
                                          <w:marTop w:val="0"/>
                                          <w:marBottom w:val="0"/>
                                          <w:divBdr>
                                            <w:top w:val="none" w:sz="0" w:space="0" w:color="auto"/>
                                            <w:left w:val="none" w:sz="0" w:space="0" w:color="auto"/>
                                            <w:bottom w:val="none" w:sz="0" w:space="0" w:color="auto"/>
                                            <w:right w:val="none" w:sz="0" w:space="0" w:color="auto"/>
                                          </w:divBdr>
                                          <w:divsChild>
                                            <w:div w:id="2072653484">
                                              <w:marLeft w:val="0"/>
                                              <w:marRight w:val="0"/>
                                              <w:marTop w:val="0"/>
                                              <w:marBottom w:val="120"/>
                                              <w:divBdr>
                                                <w:top w:val="single" w:sz="6" w:space="0" w:color="F5F5F5"/>
                                                <w:left w:val="single" w:sz="6" w:space="0" w:color="F5F5F5"/>
                                                <w:bottom w:val="single" w:sz="6" w:space="0" w:color="F5F5F5"/>
                                                <w:right w:val="single" w:sz="6" w:space="0" w:color="F5F5F5"/>
                                              </w:divBdr>
                                              <w:divsChild>
                                                <w:div w:id="1325889684">
                                                  <w:marLeft w:val="0"/>
                                                  <w:marRight w:val="0"/>
                                                  <w:marTop w:val="0"/>
                                                  <w:marBottom w:val="0"/>
                                                  <w:divBdr>
                                                    <w:top w:val="none" w:sz="0" w:space="0" w:color="auto"/>
                                                    <w:left w:val="none" w:sz="0" w:space="0" w:color="auto"/>
                                                    <w:bottom w:val="none" w:sz="0" w:space="0" w:color="auto"/>
                                                    <w:right w:val="none" w:sz="0" w:space="0" w:color="auto"/>
                                                  </w:divBdr>
                                                  <w:divsChild>
                                                    <w:div w:id="14702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684919">
      <w:bodyDiv w:val="1"/>
      <w:marLeft w:val="0"/>
      <w:marRight w:val="0"/>
      <w:marTop w:val="0"/>
      <w:marBottom w:val="0"/>
      <w:divBdr>
        <w:top w:val="none" w:sz="0" w:space="0" w:color="auto"/>
        <w:left w:val="none" w:sz="0" w:space="0" w:color="auto"/>
        <w:bottom w:val="none" w:sz="0" w:space="0" w:color="auto"/>
        <w:right w:val="none" w:sz="0" w:space="0" w:color="auto"/>
      </w:divBdr>
    </w:div>
    <w:div w:id="996567368">
      <w:bodyDiv w:val="1"/>
      <w:marLeft w:val="0"/>
      <w:marRight w:val="0"/>
      <w:marTop w:val="0"/>
      <w:marBottom w:val="0"/>
      <w:divBdr>
        <w:top w:val="none" w:sz="0" w:space="0" w:color="auto"/>
        <w:left w:val="none" w:sz="0" w:space="0" w:color="auto"/>
        <w:bottom w:val="none" w:sz="0" w:space="0" w:color="auto"/>
        <w:right w:val="none" w:sz="0" w:space="0" w:color="auto"/>
      </w:divBdr>
    </w:div>
    <w:div w:id="997534697">
      <w:bodyDiv w:val="1"/>
      <w:marLeft w:val="0"/>
      <w:marRight w:val="0"/>
      <w:marTop w:val="0"/>
      <w:marBottom w:val="0"/>
      <w:divBdr>
        <w:top w:val="none" w:sz="0" w:space="0" w:color="auto"/>
        <w:left w:val="none" w:sz="0" w:space="0" w:color="auto"/>
        <w:bottom w:val="none" w:sz="0" w:space="0" w:color="auto"/>
        <w:right w:val="none" w:sz="0" w:space="0" w:color="auto"/>
      </w:divBdr>
      <w:divsChild>
        <w:div w:id="895942774">
          <w:marLeft w:val="0"/>
          <w:marRight w:val="0"/>
          <w:marTop w:val="0"/>
          <w:marBottom w:val="0"/>
          <w:divBdr>
            <w:top w:val="none" w:sz="0" w:space="0" w:color="auto"/>
            <w:left w:val="none" w:sz="0" w:space="0" w:color="auto"/>
            <w:bottom w:val="none" w:sz="0" w:space="0" w:color="auto"/>
            <w:right w:val="none" w:sz="0" w:space="0" w:color="auto"/>
          </w:divBdr>
          <w:divsChild>
            <w:div w:id="1476608843">
              <w:marLeft w:val="0"/>
              <w:marRight w:val="0"/>
              <w:marTop w:val="0"/>
              <w:marBottom w:val="0"/>
              <w:divBdr>
                <w:top w:val="none" w:sz="0" w:space="0" w:color="auto"/>
                <w:left w:val="none" w:sz="0" w:space="0" w:color="auto"/>
                <w:bottom w:val="none" w:sz="0" w:space="0" w:color="auto"/>
                <w:right w:val="none" w:sz="0" w:space="0" w:color="auto"/>
              </w:divBdr>
              <w:divsChild>
                <w:div w:id="1098453906">
                  <w:marLeft w:val="0"/>
                  <w:marRight w:val="0"/>
                  <w:marTop w:val="0"/>
                  <w:marBottom w:val="0"/>
                  <w:divBdr>
                    <w:top w:val="none" w:sz="0" w:space="0" w:color="auto"/>
                    <w:left w:val="none" w:sz="0" w:space="0" w:color="auto"/>
                    <w:bottom w:val="none" w:sz="0" w:space="0" w:color="auto"/>
                    <w:right w:val="none" w:sz="0" w:space="0" w:color="auto"/>
                  </w:divBdr>
                  <w:divsChild>
                    <w:div w:id="76946445">
                      <w:marLeft w:val="0"/>
                      <w:marRight w:val="0"/>
                      <w:marTop w:val="0"/>
                      <w:marBottom w:val="0"/>
                      <w:divBdr>
                        <w:top w:val="none" w:sz="0" w:space="0" w:color="auto"/>
                        <w:left w:val="none" w:sz="0" w:space="0" w:color="auto"/>
                        <w:bottom w:val="none" w:sz="0" w:space="0" w:color="auto"/>
                        <w:right w:val="none" w:sz="0" w:space="0" w:color="auto"/>
                      </w:divBdr>
                      <w:divsChild>
                        <w:div w:id="1841462991">
                          <w:marLeft w:val="0"/>
                          <w:marRight w:val="0"/>
                          <w:marTop w:val="0"/>
                          <w:marBottom w:val="0"/>
                          <w:divBdr>
                            <w:top w:val="none" w:sz="0" w:space="0" w:color="auto"/>
                            <w:left w:val="none" w:sz="0" w:space="0" w:color="auto"/>
                            <w:bottom w:val="none" w:sz="0" w:space="0" w:color="auto"/>
                            <w:right w:val="none" w:sz="0" w:space="0" w:color="auto"/>
                          </w:divBdr>
                          <w:divsChild>
                            <w:div w:id="1340160497">
                              <w:marLeft w:val="0"/>
                              <w:marRight w:val="0"/>
                              <w:marTop w:val="0"/>
                              <w:marBottom w:val="0"/>
                              <w:divBdr>
                                <w:top w:val="none" w:sz="0" w:space="0" w:color="auto"/>
                                <w:left w:val="none" w:sz="0" w:space="0" w:color="auto"/>
                                <w:bottom w:val="none" w:sz="0" w:space="0" w:color="auto"/>
                                <w:right w:val="none" w:sz="0" w:space="0" w:color="auto"/>
                              </w:divBdr>
                              <w:divsChild>
                                <w:div w:id="751586818">
                                  <w:marLeft w:val="0"/>
                                  <w:marRight w:val="0"/>
                                  <w:marTop w:val="0"/>
                                  <w:marBottom w:val="0"/>
                                  <w:divBdr>
                                    <w:top w:val="none" w:sz="0" w:space="0" w:color="auto"/>
                                    <w:left w:val="none" w:sz="0" w:space="0" w:color="auto"/>
                                    <w:bottom w:val="none" w:sz="0" w:space="0" w:color="auto"/>
                                    <w:right w:val="none" w:sz="0" w:space="0" w:color="auto"/>
                                  </w:divBdr>
                                  <w:divsChild>
                                    <w:div w:id="18630425">
                                      <w:marLeft w:val="0"/>
                                      <w:marRight w:val="0"/>
                                      <w:marTop w:val="0"/>
                                      <w:marBottom w:val="0"/>
                                      <w:divBdr>
                                        <w:top w:val="none" w:sz="0" w:space="0" w:color="auto"/>
                                        <w:left w:val="none" w:sz="0" w:space="0" w:color="auto"/>
                                        <w:bottom w:val="none" w:sz="0" w:space="0" w:color="auto"/>
                                        <w:right w:val="none" w:sz="0" w:space="0" w:color="auto"/>
                                      </w:divBdr>
                                      <w:divsChild>
                                        <w:div w:id="908810133">
                                          <w:marLeft w:val="0"/>
                                          <w:marRight w:val="0"/>
                                          <w:marTop w:val="0"/>
                                          <w:marBottom w:val="0"/>
                                          <w:divBdr>
                                            <w:top w:val="none" w:sz="0" w:space="0" w:color="auto"/>
                                            <w:left w:val="none" w:sz="0" w:space="0" w:color="auto"/>
                                            <w:bottom w:val="none" w:sz="0" w:space="0" w:color="auto"/>
                                            <w:right w:val="none" w:sz="0" w:space="0" w:color="auto"/>
                                          </w:divBdr>
                                          <w:divsChild>
                                            <w:div w:id="1455833007">
                                              <w:marLeft w:val="0"/>
                                              <w:marRight w:val="0"/>
                                              <w:marTop w:val="0"/>
                                              <w:marBottom w:val="120"/>
                                              <w:divBdr>
                                                <w:top w:val="single" w:sz="6" w:space="0" w:color="F5F5F5"/>
                                                <w:left w:val="single" w:sz="6" w:space="0" w:color="F5F5F5"/>
                                                <w:bottom w:val="single" w:sz="6" w:space="0" w:color="F5F5F5"/>
                                                <w:right w:val="single" w:sz="6" w:space="0" w:color="F5F5F5"/>
                                              </w:divBdr>
                                              <w:divsChild>
                                                <w:div w:id="427963201">
                                                  <w:marLeft w:val="0"/>
                                                  <w:marRight w:val="0"/>
                                                  <w:marTop w:val="0"/>
                                                  <w:marBottom w:val="0"/>
                                                  <w:divBdr>
                                                    <w:top w:val="none" w:sz="0" w:space="0" w:color="auto"/>
                                                    <w:left w:val="none" w:sz="0" w:space="0" w:color="auto"/>
                                                    <w:bottom w:val="none" w:sz="0" w:space="0" w:color="auto"/>
                                                    <w:right w:val="none" w:sz="0" w:space="0" w:color="auto"/>
                                                  </w:divBdr>
                                                  <w:divsChild>
                                                    <w:div w:id="11133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765233">
      <w:bodyDiv w:val="1"/>
      <w:marLeft w:val="0"/>
      <w:marRight w:val="0"/>
      <w:marTop w:val="0"/>
      <w:marBottom w:val="0"/>
      <w:divBdr>
        <w:top w:val="none" w:sz="0" w:space="0" w:color="auto"/>
        <w:left w:val="none" w:sz="0" w:space="0" w:color="auto"/>
        <w:bottom w:val="none" w:sz="0" w:space="0" w:color="auto"/>
        <w:right w:val="none" w:sz="0" w:space="0" w:color="auto"/>
      </w:divBdr>
    </w:div>
    <w:div w:id="1016612384">
      <w:bodyDiv w:val="1"/>
      <w:marLeft w:val="0"/>
      <w:marRight w:val="0"/>
      <w:marTop w:val="0"/>
      <w:marBottom w:val="0"/>
      <w:divBdr>
        <w:top w:val="none" w:sz="0" w:space="0" w:color="auto"/>
        <w:left w:val="none" w:sz="0" w:space="0" w:color="auto"/>
        <w:bottom w:val="none" w:sz="0" w:space="0" w:color="auto"/>
        <w:right w:val="none" w:sz="0" w:space="0" w:color="auto"/>
      </w:divBdr>
    </w:div>
    <w:div w:id="1019236179">
      <w:bodyDiv w:val="1"/>
      <w:marLeft w:val="0"/>
      <w:marRight w:val="0"/>
      <w:marTop w:val="0"/>
      <w:marBottom w:val="0"/>
      <w:divBdr>
        <w:top w:val="none" w:sz="0" w:space="0" w:color="auto"/>
        <w:left w:val="none" w:sz="0" w:space="0" w:color="auto"/>
        <w:bottom w:val="none" w:sz="0" w:space="0" w:color="auto"/>
        <w:right w:val="none" w:sz="0" w:space="0" w:color="auto"/>
      </w:divBdr>
    </w:div>
    <w:div w:id="1035692319">
      <w:bodyDiv w:val="1"/>
      <w:marLeft w:val="0"/>
      <w:marRight w:val="0"/>
      <w:marTop w:val="0"/>
      <w:marBottom w:val="0"/>
      <w:divBdr>
        <w:top w:val="none" w:sz="0" w:space="0" w:color="auto"/>
        <w:left w:val="none" w:sz="0" w:space="0" w:color="auto"/>
        <w:bottom w:val="none" w:sz="0" w:space="0" w:color="auto"/>
        <w:right w:val="none" w:sz="0" w:space="0" w:color="auto"/>
      </w:divBdr>
      <w:divsChild>
        <w:div w:id="1475828547">
          <w:marLeft w:val="0"/>
          <w:marRight w:val="0"/>
          <w:marTop w:val="0"/>
          <w:marBottom w:val="0"/>
          <w:divBdr>
            <w:top w:val="none" w:sz="0" w:space="0" w:color="auto"/>
            <w:left w:val="none" w:sz="0" w:space="0" w:color="auto"/>
            <w:bottom w:val="none" w:sz="0" w:space="0" w:color="auto"/>
            <w:right w:val="none" w:sz="0" w:space="0" w:color="auto"/>
          </w:divBdr>
          <w:divsChild>
            <w:div w:id="2050493309">
              <w:marLeft w:val="0"/>
              <w:marRight w:val="0"/>
              <w:marTop w:val="0"/>
              <w:marBottom w:val="0"/>
              <w:divBdr>
                <w:top w:val="none" w:sz="0" w:space="0" w:color="auto"/>
                <w:left w:val="none" w:sz="0" w:space="0" w:color="auto"/>
                <w:bottom w:val="none" w:sz="0" w:space="0" w:color="auto"/>
                <w:right w:val="none" w:sz="0" w:space="0" w:color="auto"/>
              </w:divBdr>
              <w:divsChild>
                <w:div w:id="2093626124">
                  <w:marLeft w:val="0"/>
                  <w:marRight w:val="0"/>
                  <w:marTop w:val="0"/>
                  <w:marBottom w:val="0"/>
                  <w:divBdr>
                    <w:top w:val="none" w:sz="0" w:space="0" w:color="auto"/>
                    <w:left w:val="none" w:sz="0" w:space="0" w:color="auto"/>
                    <w:bottom w:val="none" w:sz="0" w:space="0" w:color="auto"/>
                    <w:right w:val="none" w:sz="0" w:space="0" w:color="auto"/>
                  </w:divBdr>
                  <w:divsChild>
                    <w:div w:id="1586721500">
                      <w:marLeft w:val="0"/>
                      <w:marRight w:val="0"/>
                      <w:marTop w:val="0"/>
                      <w:marBottom w:val="0"/>
                      <w:divBdr>
                        <w:top w:val="none" w:sz="0" w:space="0" w:color="auto"/>
                        <w:left w:val="none" w:sz="0" w:space="0" w:color="auto"/>
                        <w:bottom w:val="none" w:sz="0" w:space="0" w:color="auto"/>
                        <w:right w:val="none" w:sz="0" w:space="0" w:color="auto"/>
                      </w:divBdr>
                      <w:divsChild>
                        <w:div w:id="582566362">
                          <w:marLeft w:val="0"/>
                          <w:marRight w:val="0"/>
                          <w:marTop w:val="0"/>
                          <w:marBottom w:val="0"/>
                          <w:divBdr>
                            <w:top w:val="none" w:sz="0" w:space="0" w:color="auto"/>
                            <w:left w:val="none" w:sz="0" w:space="0" w:color="auto"/>
                            <w:bottom w:val="none" w:sz="0" w:space="0" w:color="auto"/>
                            <w:right w:val="none" w:sz="0" w:space="0" w:color="auto"/>
                          </w:divBdr>
                          <w:divsChild>
                            <w:div w:id="94450072">
                              <w:marLeft w:val="0"/>
                              <w:marRight w:val="0"/>
                              <w:marTop w:val="0"/>
                              <w:marBottom w:val="0"/>
                              <w:divBdr>
                                <w:top w:val="none" w:sz="0" w:space="0" w:color="auto"/>
                                <w:left w:val="none" w:sz="0" w:space="0" w:color="auto"/>
                                <w:bottom w:val="none" w:sz="0" w:space="0" w:color="auto"/>
                                <w:right w:val="none" w:sz="0" w:space="0" w:color="auto"/>
                              </w:divBdr>
                              <w:divsChild>
                                <w:div w:id="697048463">
                                  <w:marLeft w:val="0"/>
                                  <w:marRight w:val="0"/>
                                  <w:marTop w:val="0"/>
                                  <w:marBottom w:val="0"/>
                                  <w:divBdr>
                                    <w:top w:val="none" w:sz="0" w:space="0" w:color="auto"/>
                                    <w:left w:val="none" w:sz="0" w:space="0" w:color="auto"/>
                                    <w:bottom w:val="none" w:sz="0" w:space="0" w:color="auto"/>
                                    <w:right w:val="none" w:sz="0" w:space="0" w:color="auto"/>
                                  </w:divBdr>
                                  <w:divsChild>
                                    <w:div w:id="345526969">
                                      <w:marLeft w:val="0"/>
                                      <w:marRight w:val="0"/>
                                      <w:marTop w:val="0"/>
                                      <w:marBottom w:val="0"/>
                                      <w:divBdr>
                                        <w:top w:val="none" w:sz="0" w:space="0" w:color="auto"/>
                                        <w:left w:val="none" w:sz="0" w:space="0" w:color="auto"/>
                                        <w:bottom w:val="none" w:sz="0" w:space="0" w:color="auto"/>
                                        <w:right w:val="none" w:sz="0" w:space="0" w:color="auto"/>
                                      </w:divBdr>
                                      <w:divsChild>
                                        <w:div w:id="582955586">
                                          <w:marLeft w:val="0"/>
                                          <w:marRight w:val="0"/>
                                          <w:marTop w:val="0"/>
                                          <w:marBottom w:val="0"/>
                                          <w:divBdr>
                                            <w:top w:val="none" w:sz="0" w:space="0" w:color="auto"/>
                                            <w:left w:val="none" w:sz="0" w:space="0" w:color="auto"/>
                                            <w:bottom w:val="none" w:sz="0" w:space="0" w:color="auto"/>
                                            <w:right w:val="none" w:sz="0" w:space="0" w:color="auto"/>
                                          </w:divBdr>
                                          <w:divsChild>
                                            <w:div w:id="362289728">
                                              <w:marLeft w:val="0"/>
                                              <w:marRight w:val="0"/>
                                              <w:marTop w:val="0"/>
                                              <w:marBottom w:val="0"/>
                                              <w:divBdr>
                                                <w:top w:val="single" w:sz="6" w:space="0" w:color="F5F5F5"/>
                                                <w:left w:val="single" w:sz="6" w:space="0" w:color="F5F5F5"/>
                                                <w:bottom w:val="single" w:sz="6" w:space="0" w:color="F5F5F5"/>
                                                <w:right w:val="single" w:sz="6" w:space="0" w:color="F5F5F5"/>
                                              </w:divBdr>
                                              <w:divsChild>
                                                <w:div w:id="441727791">
                                                  <w:marLeft w:val="0"/>
                                                  <w:marRight w:val="0"/>
                                                  <w:marTop w:val="0"/>
                                                  <w:marBottom w:val="0"/>
                                                  <w:divBdr>
                                                    <w:top w:val="none" w:sz="0" w:space="0" w:color="auto"/>
                                                    <w:left w:val="none" w:sz="0" w:space="0" w:color="auto"/>
                                                    <w:bottom w:val="none" w:sz="0" w:space="0" w:color="auto"/>
                                                    <w:right w:val="none" w:sz="0" w:space="0" w:color="auto"/>
                                                  </w:divBdr>
                                                  <w:divsChild>
                                                    <w:div w:id="8938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413764">
      <w:bodyDiv w:val="1"/>
      <w:marLeft w:val="0"/>
      <w:marRight w:val="0"/>
      <w:marTop w:val="0"/>
      <w:marBottom w:val="0"/>
      <w:divBdr>
        <w:top w:val="none" w:sz="0" w:space="0" w:color="auto"/>
        <w:left w:val="none" w:sz="0" w:space="0" w:color="auto"/>
        <w:bottom w:val="none" w:sz="0" w:space="0" w:color="auto"/>
        <w:right w:val="none" w:sz="0" w:space="0" w:color="auto"/>
      </w:divBdr>
      <w:divsChild>
        <w:div w:id="828906306">
          <w:marLeft w:val="0"/>
          <w:marRight w:val="0"/>
          <w:marTop w:val="0"/>
          <w:marBottom w:val="0"/>
          <w:divBdr>
            <w:top w:val="none" w:sz="0" w:space="0" w:color="auto"/>
            <w:left w:val="none" w:sz="0" w:space="0" w:color="auto"/>
            <w:bottom w:val="none" w:sz="0" w:space="0" w:color="auto"/>
            <w:right w:val="none" w:sz="0" w:space="0" w:color="auto"/>
          </w:divBdr>
          <w:divsChild>
            <w:div w:id="1881433276">
              <w:marLeft w:val="0"/>
              <w:marRight w:val="0"/>
              <w:marTop w:val="0"/>
              <w:marBottom w:val="0"/>
              <w:divBdr>
                <w:top w:val="none" w:sz="0" w:space="0" w:color="auto"/>
                <w:left w:val="none" w:sz="0" w:space="0" w:color="auto"/>
                <w:bottom w:val="none" w:sz="0" w:space="0" w:color="auto"/>
                <w:right w:val="none" w:sz="0" w:space="0" w:color="auto"/>
              </w:divBdr>
              <w:divsChild>
                <w:div w:id="284505018">
                  <w:marLeft w:val="0"/>
                  <w:marRight w:val="0"/>
                  <w:marTop w:val="0"/>
                  <w:marBottom w:val="0"/>
                  <w:divBdr>
                    <w:top w:val="none" w:sz="0" w:space="0" w:color="auto"/>
                    <w:left w:val="none" w:sz="0" w:space="0" w:color="auto"/>
                    <w:bottom w:val="none" w:sz="0" w:space="0" w:color="auto"/>
                    <w:right w:val="none" w:sz="0" w:space="0" w:color="auto"/>
                  </w:divBdr>
                  <w:divsChild>
                    <w:div w:id="2000308450">
                      <w:marLeft w:val="0"/>
                      <w:marRight w:val="0"/>
                      <w:marTop w:val="0"/>
                      <w:marBottom w:val="0"/>
                      <w:divBdr>
                        <w:top w:val="none" w:sz="0" w:space="0" w:color="auto"/>
                        <w:left w:val="none" w:sz="0" w:space="0" w:color="auto"/>
                        <w:bottom w:val="none" w:sz="0" w:space="0" w:color="auto"/>
                        <w:right w:val="none" w:sz="0" w:space="0" w:color="auto"/>
                      </w:divBdr>
                      <w:divsChild>
                        <w:div w:id="321546340">
                          <w:marLeft w:val="0"/>
                          <w:marRight w:val="0"/>
                          <w:marTop w:val="0"/>
                          <w:marBottom w:val="0"/>
                          <w:divBdr>
                            <w:top w:val="none" w:sz="0" w:space="0" w:color="auto"/>
                            <w:left w:val="none" w:sz="0" w:space="0" w:color="auto"/>
                            <w:bottom w:val="none" w:sz="0" w:space="0" w:color="auto"/>
                            <w:right w:val="none" w:sz="0" w:space="0" w:color="auto"/>
                          </w:divBdr>
                          <w:divsChild>
                            <w:div w:id="845747625">
                              <w:marLeft w:val="0"/>
                              <w:marRight w:val="0"/>
                              <w:marTop w:val="0"/>
                              <w:marBottom w:val="0"/>
                              <w:divBdr>
                                <w:top w:val="none" w:sz="0" w:space="0" w:color="auto"/>
                                <w:left w:val="none" w:sz="0" w:space="0" w:color="auto"/>
                                <w:bottom w:val="none" w:sz="0" w:space="0" w:color="auto"/>
                                <w:right w:val="none" w:sz="0" w:space="0" w:color="auto"/>
                              </w:divBdr>
                              <w:divsChild>
                                <w:div w:id="145826509">
                                  <w:marLeft w:val="0"/>
                                  <w:marRight w:val="0"/>
                                  <w:marTop w:val="0"/>
                                  <w:marBottom w:val="0"/>
                                  <w:divBdr>
                                    <w:top w:val="none" w:sz="0" w:space="0" w:color="auto"/>
                                    <w:left w:val="none" w:sz="0" w:space="0" w:color="auto"/>
                                    <w:bottom w:val="none" w:sz="0" w:space="0" w:color="auto"/>
                                    <w:right w:val="none" w:sz="0" w:space="0" w:color="auto"/>
                                  </w:divBdr>
                                  <w:divsChild>
                                    <w:div w:id="1469399658">
                                      <w:marLeft w:val="0"/>
                                      <w:marRight w:val="0"/>
                                      <w:marTop w:val="0"/>
                                      <w:marBottom w:val="0"/>
                                      <w:divBdr>
                                        <w:top w:val="none" w:sz="0" w:space="0" w:color="auto"/>
                                        <w:left w:val="none" w:sz="0" w:space="0" w:color="auto"/>
                                        <w:bottom w:val="none" w:sz="0" w:space="0" w:color="auto"/>
                                        <w:right w:val="none" w:sz="0" w:space="0" w:color="auto"/>
                                      </w:divBdr>
                                      <w:divsChild>
                                        <w:div w:id="1605766461">
                                          <w:marLeft w:val="0"/>
                                          <w:marRight w:val="0"/>
                                          <w:marTop w:val="0"/>
                                          <w:marBottom w:val="0"/>
                                          <w:divBdr>
                                            <w:top w:val="none" w:sz="0" w:space="0" w:color="auto"/>
                                            <w:left w:val="none" w:sz="0" w:space="0" w:color="auto"/>
                                            <w:bottom w:val="none" w:sz="0" w:space="0" w:color="auto"/>
                                            <w:right w:val="none" w:sz="0" w:space="0" w:color="auto"/>
                                          </w:divBdr>
                                          <w:divsChild>
                                            <w:div w:id="1373336340">
                                              <w:marLeft w:val="0"/>
                                              <w:marRight w:val="0"/>
                                              <w:marTop w:val="0"/>
                                              <w:marBottom w:val="0"/>
                                              <w:divBdr>
                                                <w:top w:val="single" w:sz="6" w:space="0" w:color="F5F5F5"/>
                                                <w:left w:val="single" w:sz="6" w:space="0" w:color="F5F5F5"/>
                                                <w:bottom w:val="single" w:sz="6" w:space="0" w:color="F5F5F5"/>
                                                <w:right w:val="single" w:sz="6" w:space="0" w:color="F5F5F5"/>
                                              </w:divBdr>
                                              <w:divsChild>
                                                <w:div w:id="249242795">
                                                  <w:marLeft w:val="0"/>
                                                  <w:marRight w:val="0"/>
                                                  <w:marTop w:val="0"/>
                                                  <w:marBottom w:val="0"/>
                                                  <w:divBdr>
                                                    <w:top w:val="none" w:sz="0" w:space="0" w:color="auto"/>
                                                    <w:left w:val="none" w:sz="0" w:space="0" w:color="auto"/>
                                                    <w:bottom w:val="none" w:sz="0" w:space="0" w:color="auto"/>
                                                    <w:right w:val="none" w:sz="0" w:space="0" w:color="auto"/>
                                                  </w:divBdr>
                                                  <w:divsChild>
                                                    <w:div w:id="18914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333093">
      <w:bodyDiv w:val="1"/>
      <w:marLeft w:val="0"/>
      <w:marRight w:val="0"/>
      <w:marTop w:val="0"/>
      <w:marBottom w:val="0"/>
      <w:divBdr>
        <w:top w:val="none" w:sz="0" w:space="0" w:color="auto"/>
        <w:left w:val="none" w:sz="0" w:space="0" w:color="auto"/>
        <w:bottom w:val="none" w:sz="0" w:space="0" w:color="auto"/>
        <w:right w:val="none" w:sz="0" w:space="0" w:color="auto"/>
      </w:divBdr>
    </w:div>
    <w:div w:id="1049495909">
      <w:bodyDiv w:val="1"/>
      <w:marLeft w:val="0"/>
      <w:marRight w:val="0"/>
      <w:marTop w:val="0"/>
      <w:marBottom w:val="0"/>
      <w:divBdr>
        <w:top w:val="none" w:sz="0" w:space="0" w:color="auto"/>
        <w:left w:val="none" w:sz="0" w:space="0" w:color="auto"/>
        <w:bottom w:val="none" w:sz="0" w:space="0" w:color="auto"/>
        <w:right w:val="none" w:sz="0" w:space="0" w:color="auto"/>
      </w:divBdr>
      <w:divsChild>
        <w:div w:id="453257991">
          <w:marLeft w:val="0"/>
          <w:marRight w:val="0"/>
          <w:marTop w:val="0"/>
          <w:marBottom w:val="0"/>
          <w:divBdr>
            <w:top w:val="none" w:sz="0" w:space="0" w:color="auto"/>
            <w:left w:val="none" w:sz="0" w:space="0" w:color="auto"/>
            <w:bottom w:val="none" w:sz="0" w:space="0" w:color="auto"/>
            <w:right w:val="none" w:sz="0" w:space="0" w:color="auto"/>
          </w:divBdr>
          <w:divsChild>
            <w:div w:id="1075736858">
              <w:marLeft w:val="0"/>
              <w:marRight w:val="0"/>
              <w:marTop w:val="0"/>
              <w:marBottom w:val="0"/>
              <w:divBdr>
                <w:top w:val="none" w:sz="0" w:space="0" w:color="auto"/>
                <w:left w:val="none" w:sz="0" w:space="0" w:color="auto"/>
                <w:bottom w:val="none" w:sz="0" w:space="0" w:color="auto"/>
                <w:right w:val="none" w:sz="0" w:space="0" w:color="auto"/>
              </w:divBdr>
              <w:divsChild>
                <w:div w:id="1225945364">
                  <w:marLeft w:val="0"/>
                  <w:marRight w:val="0"/>
                  <w:marTop w:val="0"/>
                  <w:marBottom w:val="0"/>
                  <w:divBdr>
                    <w:top w:val="none" w:sz="0" w:space="0" w:color="auto"/>
                    <w:left w:val="none" w:sz="0" w:space="0" w:color="auto"/>
                    <w:bottom w:val="none" w:sz="0" w:space="0" w:color="auto"/>
                    <w:right w:val="none" w:sz="0" w:space="0" w:color="auto"/>
                  </w:divBdr>
                  <w:divsChild>
                    <w:div w:id="1518274816">
                      <w:marLeft w:val="0"/>
                      <w:marRight w:val="0"/>
                      <w:marTop w:val="0"/>
                      <w:marBottom w:val="0"/>
                      <w:divBdr>
                        <w:top w:val="none" w:sz="0" w:space="0" w:color="auto"/>
                        <w:left w:val="none" w:sz="0" w:space="0" w:color="auto"/>
                        <w:bottom w:val="none" w:sz="0" w:space="0" w:color="auto"/>
                        <w:right w:val="none" w:sz="0" w:space="0" w:color="auto"/>
                      </w:divBdr>
                      <w:divsChild>
                        <w:div w:id="1485780558">
                          <w:marLeft w:val="0"/>
                          <w:marRight w:val="0"/>
                          <w:marTop w:val="0"/>
                          <w:marBottom w:val="0"/>
                          <w:divBdr>
                            <w:top w:val="none" w:sz="0" w:space="0" w:color="auto"/>
                            <w:left w:val="none" w:sz="0" w:space="0" w:color="auto"/>
                            <w:bottom w:val="none" w:sz="0" w:space="0" w:color="auto"/>
                            <w:right w:val="none" w:sz="0" w:space="0" w:color="auto"/>
                          </w:divBdr>
                          <w:divsChild>
                            <w:div w:id="963341839">
                              <w:marLeft w:val="0"/>
                              <w:marRight w:val="0"/>
                              <w:marTop w:val="0"/>
                              <w:marBottom w:val="0"/>
                              <w:divBdr>
                                <w:top w:val="none" w:sz="0" w:space="0" w:color="auto"/>
                                <w:left w:val="none" w:sz="0" w:space="0" w:color="auto"/>
                                <w:bottom w:val="none" w:sz="0" w:space="0" w:color="auto"/>
                                <w:right w:val="none" w:sz="0" w:space="0" w:color="auto"/>
                              </w:divBdr>
                              <w:divsChild>
                                <w:div w:id="873037270">
                                  <w:marLeft w:val="0"/>
                                  <w:marRight w:val="0"/>
                                  <w:marTop w:val="0"/>
                                  <w:marBottom w:val="0"/>
                                  <w:divBdr>
                                    <w:top w:val="none" w:sz="0" w:space="0" w:color="auto"/>
                                    <w:left w:val="none" w:sz="0" w:space="0" w:color="auto"/>
                                    <w:bottom w:val="none" w:sz="0" w:space="0" w:color="auto"/>
                                    <w:right w:val="none" w:sz="0" w:space="0" w:color="auto"/>
                                  </w:divBdr>
                                  <w:divsChild>
                                    <w:div w:id="1079868292">
                                      <w:marLeft w:val="0"/>
                                      <w:marRight w:val="0"/>
                                      <w:marTop w:val="0"/>
                                      <w:marBottom w:val="0"/>
                                      <w:divBdr>
                                        <w:top w:val="none" w:sz="0" w:space="0" w:color="auto"/>
                                        <w:left w:val="none" w:sz="0" w:space="0" w:color="auto"/>
                                        <w:bottom w:val="none" w:sz="0" w:space="0" w:color="auto"/>
                                        <w:right w:val="none" w:sz="0" w:space="0" w:color="auto"/>
                                      </w:divBdr>
                                      <w:divsChild>
                                        <w:div w:id="1562135986">
                                          <w:marLeft w:val="0"/>
                                          <w:marRight w:val="0"/>
                                          <w:marTop w:val="0"/>
                                          <w:marBottom w:val="0"/>
                                          <w:divBdr>
                                            <w:top w:val="none" w:sz="0" w:space="0" w:color="auto"/>
                                            <w:left w:val="none" w:sz="0" w:space="0" w:color="auto"/>
                                            <w:bottom w:val="none" w:sz="0" w:space="0" w:color="auto"/>
                                            <w:right w:val="none" w:sz="0" w:space="0" w:color="auto"/>
                                          </w:divBdr>
                                          <w:divsChild>
                                            <w:div w:id="1452936706">
                                              <w:marLeft w:val="0"/>
                                              <w:marRight w:val="0"/>
                                              <w:marTop w:val="0"/>
                                              <w:marBottom w:val="0"/>
                                              <w:divBdr>
                                                <w:top w:val="single" w:sz="6" w:space="0" w:color="F5F5F5"/>
                                                <w:left w:val="single" w:sz="6" w:space="0" w:color="F5F5F5"/>
                                                <w:bottom w:val="single" w:sz="6" w:space="0" w:color="F5F5F5"/>
                                                <w:right w:val="single" w:sz="6" w:space="0" w:color="F5F5F5"/>
                                              </w:divBdr>
                                              <w:divsChild>
                                                <w:div w:id="226720605">
                                                  <w:marLeft w:val="0"/>
                                                  <w:marRight w:val="0"/>
                                                  <w:marTop w:val="0"/>
                                                  <w:marBottom w:val="0"/>
                                                  <w:divBdr>
                                                    <w:top w:val="none" w:sz="0" w:space="0" w:color="auto"/>
                                                    <w:left w:val="none" w:sz="0" w:space="0" w:color="auto"/>
                                                    <w:bottom w:val="none" w:sz="0" w:space="0" w:color="auto"/>
                                                    <w:right w:val="none" w:sz="0" w:space="0" w:color="auto"/>
                                                  </w:divBdr>
                                                  <w:divsChild>
                                                    <w:div w:id="5807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41">
      <w:bodyDiv w:val="1"/>
      <w:marLeft w:val="0"/>
      <w:marRight w:val="0"/>
      <w:marTop w:val="0"/>
      <w:marBottom w:val="0"/>
      <w:divBdr>
        <w:top w:val="none" w:sz="0" w:space="0" w:color="auto"/>
        <w:left w:val="none" w:sz="0" w:space="0" w:color="auto"/>
        <w:bottom w:val="none" w:sz="0" w:space="0" w:color="auto"/>
        <w:right w:val="none" w:sz="0" w:space="0" w:color="auto"/>
      </w:divBdr>
      <w:divsChild>
        <w:div w:id="863592907">
          <w:marLeft w:val="0"/>
          <w:marRight w:val="0"/>
          <w:marTop w:val="0"/>
          <w:marBottom w:val="0"/>
          <w:divBdr>
            <w:top w:val="none" w:sz="0" w:space="0" w:color="auto"/>
            <w:left w:val="none" w:sz="0" w:space="0" w:color="auto"/>
            <w:bottom w:val="none" w:sz="0" w:space="0" w:color="auto"/>
            <w:right w:val="none" w:sz="0" w:space="0" w:color="auto"/>
          </w:divBdr>
          <w:divsChild>
            <w:div w:id="2075011216">
              <w:marLeft w:val="0"/>
              <w:marRight w:val="0"/>
              <w:marTop w:val="0"/>
              <w:marBottom w:val="0"/>
              <w:divBdr>
                <w:top w:val="none" w:sz="0" w:space="0" w:color="auto"/>
                <w:left w:val="none" w:sz="0" w:space="0" w:color="auto"/>
                <w:bottom w:val="none" w:sz="0" w:space="0" w:color="auto"/>
                <w:right w:val="none" w:sz="0" w:space="0" w:color="auto"/>
              </w:divBdr>
              <w:divsChild>
                <w:div w:id="1450472599">
                  <w:marLeft w:val="0"/>
                  <w:marRight w:val="0"/>
                  <w:marTop w:val="0"/>
                  <w:marBottom w:val="0"/>
                  <w:divBdr>
                    <w:top w:val="none" w:sz="0" w:space="0" w:color="auto"/>
                    <w:left w:val="none" w:sz="0" w:space="0" w:color="auto"/>
                    <w:bottom w:val="none" w:sz="0" w:space="0" w:color="auto"/>
                    <w:right w:val="none" w:sz="0" w:space="0" w:color="auto"/>
                  </w:divBdr>
                  <w:divsChild>
                    <w:div w:id="570626468">
                      <w:marLeft w:val="0"/>
                      <w:marRight w:val="0"/>
                      <w:marTop w:val="0"/>
                      <w:marBottom w:val="0"/>
                      <w:divBdr>
                        <w:top w:val="none" w:sz="0" w:space="0" w:color="auto"/>
                        <w:left w:val="none" w:sz="0" w:space="0" w:color="auto"/>
                        <w:bottom w:val="none" w:sz="0" w:space="0" w:color="auto"/>
                        <w:right w:val="none" w:sz="0" w:space="0" w:color="auto"/>
                      </w:divBdr>
                      <w:divsChild>
                        <w:div w:id="37824963">
                          <w:marLeft w:val="0"/>
                          <w:marRight w:val="0"/>
                          <w:marTop w:val="0"/>
                          <w:marBottom w:val="0"/>
                          <w:divBdr>
                            <w:top w:val="none" w:sz="0" w:space="0" w:color="auto"/>
                            <w:left w:val="none" w:sz="0" w:space="0" w:color="auto"/>
                            <w:bottom w:val="none" w:sz="0" w:space="0" w:color="auto"/>
                            <w:right w:val="none" w:sz="0" w:space="0" w:color="auto"/>
                          </w:divBdr>
                          <w:divsChild>
                            <w:div w:id="987710545">
                              <w:marLeft w:val="0"/>
                              <w:marRight w:val="0"/>
                              <w:marTop w:val="0"/>
                              <w:marBottom w:val="0"/>
                              <w:divBdr>
                                <w:top w:val="none" w:sz="0" w:space="0" w:color="auto"/>
                                <w:left w:val="none" w:sz="0" w:space="0" w:color="auto"/>
                                <w:bottom w:val="none" w:sz="0" w:space="0" w:color="auto"/>
                                <w:right w:val="none" w:sz="0" w:space="0" w:color="auto"/>
                              </w:divBdr>
                              <w:divsChild>
                                <w:div w:id="1080062482">
                                  <w:marLeft w:val="0"/>
                                  <w:marRight w:val="0"/>
                                  <w:marTop w:val="0"/>
                                  <w:marBottom w:val="0"/>
                                  <w:divBdr>
                                    <w:top w:val="none" w:sz="0" w:space="0" w:color="auto"/>
                                    <w:left w:val="none" w:sz="0" w:space="0" w:color="auto"/>
                                    <w:bottom w:val="none" w:sz="0" w:space="0" w:color="auto"/>
                                    <w:right w:val="none" w:sz="0" w:space="0" w:color="auto"/>
                                  </w:divBdr>
                                  <w:divsChild>
                                    <w:div w:id="1056272717">
                                      <w:marLeft w:val="0"/>
                                      <w:marRight w:val="0"/>
                                      <w:marTop w:val="0"/>
                                      <w:marBottom w:val="0"/>
                                      <w:divBdr>
                                        <w:top w:val="none" w:sz="0" w:space="0" w:color="auto"/>
                                        <w:left w:val="none" w:sz="0" w:space="0" w:color="auto"/>
                                        <w:bottom w:val="none" w:sz="0" w:space="0" w:color="auto"/>
                                        <w:right w:val="none" w:sz="0" w:space="0" w:color="auto"/>
                                      </w:divBdr>
                                      <w:divsChild>
                                        <w:div w:id="2028174706">
                                          <w:marLeft w:val="0"/>
                                          <w:marRight w:val="0"/>
                                          <w:marTop w:val="0"/>
                                          <w:marBottom w:val="0"/>
                                          <w:divBdr>
                                            <w:top w:val="none" w:sz="0" w:space="0" w:color="auto"/>
                                            <w:left w:val="none" w:sz="0" w:space="0" w:color="auto"/>
                                            <w:bottom w:val="none" w:sz="0" w:space="0" w:color="auto"/>
                                            <w:right w:val="none" w:sz="0" w:space="0" w:color="auto"/>
                                          </w:divBdr>
                                          <w:divsChild>
                                            <w:div w:id="2028632099">
                                              <w:marLeft w:val="0"/>
                                              <w:marRight w:val="0"/>
                                              <w:marTop w:val="0"/>
                                              <w:marBottom w:val="0"/>
                                              <w:divBdr>
                                                <w:top w:val="single" w:sz="6" w:space="0" w:color="F5F5F5"/>
                                                <w:left w:val="single" w:sz="6" w:space="0" w:color="F5F5F5"/>
                                                <w:bottom w:val="single" w:sz="6" w:space="0" w:color="F5F5F5"/>
                                                <w:right w:val="single" w:sz="6" w:space="0" w:color="F5F5F5"/>
                                              </w:divBdr>
                                              <w:divsChild>
                                                <w:div w:id="187719169">
                                                  <w:marLeft w:val="0"/>
                                                  <w:marRight w:val="0"/>
                                                  <w:marTop w:val="0"/>
                                                  <w:marBottom w:val="0"/>
                                                  <w:divBdr>
                                                    <w:top w:val="none" w:sz="0" w:space="0" w:color="auto"/>
                                                    <w:left w:val="none" w:sz="0" w:space="0" w:color="auto"/>
                                                    <w:bottom w:val="none" w:sz="0" w:space="0" w:color="auto"/>
                                                    <w:right w:val="none" w:sz="0" w:space="0" w:color="auto"/>
                                                  </w:divBdr>
                                                  <w:divsChild>
                                                    <w:div w:id="376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428160">
      <w:bodyDiv w:val="1"/>
      <w:marLeft w:val="0"/>
      <w:marRight w:val="0"/>
      <w:marTop w:val="0"/>
      <w:marBottom w:val="0"/>
      <w:divBdr>
        <w:top w:val="none" w:sz="0" w:space="0" w:color="auto"/>
        <w:left w:val="none" w:sz="0" w:space="0" w:color="auto"/>
        <w:bottom w:val="none" w:sz="0" w:space="0" w:color="auto"/>
        <w:right w:val="none" w:sz="0" w:space="0" w:color="auto"/>
      </w:divBdr>
      <w:divsChild>
        <w:div w:id="1087845531">
          <w:marLeft w:val="0"/>
          <w:marRight w:val="0"/>
          <w:marTop w:val="0"/>
          <w:marBottom w:val="0"/>
          <w:divBdr>
            <w:top w:val="none" w:sz="0" w:space="0" w:color="auto"/>
            <w:left w:val="none" w:sz="0" w:space="0" w:color="auto"/>
            <w:bottom w:val="none" w:sz="0" w:space="0" w:color="auto"/>
            <w:right w:val="none" w:sz="0" w:space="0" w:color="auto"/>
          </w:divBdr>
          <w:divsChild>
            <w:div w:id="1737822161">
              <w:marLeft w:val="0"/>
              <w:marRight w:val="0"/>
              <w:marTop w:val="0"/>
              <w:marBottom w:val="0"/>
              <w:divBdr>
                <w:top w:val="none" w:sz="0" w:space="0" w:color="auto"/>
                <w:left w:val="none" w:sz="0" w:space="0" w:color="auto"/>
                <w:bottom w:val="none" w:sz="0" w:space="0" w:color="auto"/>
                <w:right w:val="none" w:sz="0" w:space="0" w:color="auto"/>
              </w:divBdr>
              <w:divsChild>
                <w:div w:id="1603370202">
                  <w:marLeft w:val="0"/>
                  <w:marRight w:val="0"/>
                  <w:marTop w:val="0"/>
                  <w:marBottom w:val="0"/>
                  <w:divBdr>
                    <w:top w:val="none" w:sz="0" w:space="0" w:color="auto"/>
                    <w:left w:val="none" w:sz="0" w:space="0" w:color="auto"/>
                    <w:bottom w:val="none" w:sz="0" w:space="0" w:color="auto"/>
                    <w:right w:val="none" w:sz="0" w:space="0" w:color="auto"/>
                  </w:divBdr>
                  <w:divsChild>
                    <w:div w:id="1370032908">
                      <w:marLeft w:val="0"/>
                      <w:marRight w:val="0"/>
                      <w:marTop w:val="0"/>
                      <w:marBottom w:val="0"/>
                      <w:divBdr>
                        <w:top w:val="none" w:sz="0" w:space="0" w:color="auto"/>
                        <w:left w:val="none" w:sz="0" w:space="0" w:color="auto"/>
                        <w:bottom w:val="none" w:sz="0" w:space="0" w:color="auto"/>
                        <w:right w:val="none" w:sz="0" w:space="0" w:color="auto"/>
                      </w:divBdr>
                      <w:divsChild>
                        <w:div w:id="1379741154">
                          <w:marLeft w:val="0"/>
                          <w:marRight w:val="0"/>
                          <w:marTop w:val="0"/>
                          <w:marBottom w:val="0"/>
                          <w:divBdr>
                            <w:top w:val="none" w:sz="0" w:space="0" w:color="auto"/>
                            <w:left w:val="none" w:sz="0" w:space="0" w:color="auto"/>
                            <w:bottom w:val="none" w:sz="0" w:space="0" w:color="auto"/>
                            <w:right w:val="none" w:sz="0" w:space="0" w:color="auto"/>
                          </w:divBdr>
                          <w:divsChild>
                            <w:div w:id="1515337787">
                              <w:marLeft w:val="0"/>
                              <w:marRight w:val="0"/>
                              <w:marTop w:val="0"/>
                              <w:marBottom w:val="0"/>
                              <w:divBdr>
                                <w:top w:val="none" w:sz="0" w:space="0" w:color="auto"/>
                                <w:left w:val="none" w:sz="0" w:space="0" w:color="auto"/>
                                <w:bottom w:val="none" w:sz="0" w:space="0" w:color="auto"/>
                                <w:right w:val="none" w:sz="0" w:space="0" w:color="auto"/>
                              </w:divBdr>
                              <w:divsChild>
                                <w:div w:id="497422640">
                                  <w:marLeft w:val="0"/>
                                  <w:marRight w:val="0"/>
                                  <w:marTop w:val="0"/>
                                  <w:marBottom w:val="0"/>
                                  <w:divBdr>
                                    <w:top w:val="none" w:sz="0" w:space="0" w:color="auto"/>
                                    <w:left w:val="none" w:sz="0" w:space="0" w:color="auto"/>
                                    <w:bottom w:val="none" w:sz="0" w:space="0" w:color="auto"/>
                                    <w:right w:val="none" w:sz="0" w:space="0" w:color="auto"/>
                                  </w:divBdr>
                                  <w:divsChild>
                                    <w:div w:id="1025523617">
                                      <w:marLeft w:val="0"/>
                                      <w:marRight w:val="0"/>
                                      <w:marTop w:val="0"/>
                                      <w:marBottom w:val="0"/>
                                      <w:divBdr>
                                        <w:top w:val="none" w:sz="0" w:space="0" w:color="auto"/>
                                        <w:left w:val="none" w:sz="0" w:space="0" w:color="auto"/>
                                        <w:bottom w:val="none" w:sz="0" w:space="0" w:color="auto"/>
                                        <w:right w:val="none" w:sz="0" w:space="0" w:color="auto"/>
                                      </w:divBdr>
                                      <w:divsChild>
                                        <w:div w:id="1735395877">
                                          <w:marLeft w:val="0"/>
                                          <w:marRight w:val="0"/>
                                          <w:marTop w:val="0"/>
                                          <w:marBottom w:val="0"/>
                                          <w:divBdr>
                                            <w:top w:val="none" w:sz="0" w:space="0" w:color="auto"/>
                                            <w:left w:val="none" w:sz="0" w:space="0" w:color="auto"/>
                                            <w:bottom w:val="none" w:sz="0" w:space="0" w:color="auto"/>
                                            <w:right w:val="none" w:sz="0" w:space="0" w:color="auto"/>
                                          </w:divBdr>
                                          <w:divsChild>
                                            <w:div w:id="467937012">
                                              <w:marLeft w:val="0"/>
                                              <w:marRight w:val="0"/>
                                              <w:marTop w:val="0"/>
                                              <w:marBottom w:val="0"/>
                                              <w:divBdr>
                                                <w:top w:val="single" w:sz="6" w:space="0" w:color="F5F5F5"/>
                                                <w:left w:val="single" w:sz="6" w:space="0" w:color="F5F5F5"/>
                                                <w:bottom w:val="single" w:sz="6" w:space="0" w:color="F5F5F5"/>
                                                <w:right w:val="single" w:sz="6" w:space="0" w:color="F5F5F5"/>
                                              </w:divBdr>
                                              <w:divsChild>
                                                <w:div w:id="676659364">
                                                  <w:marLeft w:val="0"/>
                                                  <w:marRight w:val="0"/>
                                                  <w:marTop w:val="0"/>
                                                  <w:marBottom w:val="0"/>
                                                  <w:divBdr>
                                                    <w:top w:val="none" w:sz="0" w:space="0" w:color="auto"/>
                                                    <w:left w:val="none" w:sz="0" w:space="0" w:color="auto"/>
                                                    <w:bottom w:val="none" w:sz="0" w:space="0" w:color="auto"/>
                                                    <w:right w:val="none" w:sz="0" w:space="0" w:color="auto"/>
                                                  </w:divBdr>
                                                  <w:divsChild>
                                                    <w:div w:id="4770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50447">
      <w:bodyDiv w:val="1"/>
      <w:marLeft w:val="0"/>
      <w:marRight w:val="0"/>
      <w:marTop w:val="0"/>
      <w:marBottom w:val="0"/>
      <w:divBdr>
        <w:top w:val="none" w:sz="0" w:space="0" w:color="auto"/>
        <w:left w:val="none" w:sz="0" w:space="0" w:color="auto"/>
        <w:bottom w:val="none" w:sz="0" w:space="0" w:color="auto"/>
        <w:right w:val="none" w:sz="0" w:space="0" w:color="auto"/>
      </w:divBdr>
    </w:div>
    <w:div w:id="1062097662">
      <w:bodyDiv w:val="1"/>
      <w:marLeft w:val="0"/>
      <w:marRight w:val="0"/>
      <w:marTop w:val="0"/>
      <w:marBottom w:val="0"/>
      <w:divBdr>
        <w:top w:val="none" w:sz="0" w:space="0" w:color="auto"/>
        <w:left w:val="none" w:sz="0" w:space="0" w:color="auto"/>
        <w:bottom w:val="none" w:sz="0" w:space="0" w:color="auto"/>
        <w:right w:val="none" w:sz="0" w:space="0" w:color="auto"/>
      </w:divBdr>
    </w:div>
    <w:div w:id="1093018059">
      <w:bodyDiv w:val="1"/>
      <w:marLeft w:val="0"/>
      <w:marRight w:val="0"/>
      <w:marTop w:val="0"/>
      <w:marBottom w:val="0"/>
      <w:divBdr>
        <w:top w:val="none" w:sz="0" w:space="0" w:color="auto"/>
        <w:left w:val="none" w:sz="0" w:space="0" w:color="auto"/>
        <w:bottom w:val="none" w:sz="0" w:space="0" w:color="auto"/>
        <w:right w:val="none" w:sz="0" w:space="0" w:color="auto"/>
      </w:divBdr>
    </w:div>
    <w:div w:id="1106072768">
      <w:bodyDiv w:val="1"/>
      <w:marLeft w:val="0"/>
      <w:marRight w:val="0"/>
      <w:marTop w:val="0"/>
      <w:marBottom w:val="0"/>
      <w:divBdr>
        <w:top w:val="none" w:sz="0" w:space="0" w:color="auto"/>
        <w:left w:val="none" w:sz="0" w:space="0" w:color="auto"/>
        <w:bottom w:val="none" w:sz="0" w:space="0" w:color="auto"/>
        <w:right w:val="none" w:sz="0" w:space="0" w:color="auto"/>
      </w:divBdr>
      <w:divsChild>
        <w:div w:id="384645616">
          <w:marLeft w:val="0"/>
          <w:marRight w:val="0"/>
          <w:marTop w:val="0"/>
          <w:marBottom w:val="0"/>
          <w:divBdr>
            <w:top w:val="none" w:sz="0" w:space="0" w:color="auto"/>
            <w:left w:val="none" w:sz="0" w:space="0" w:color="auto"/>
            <w:bottom w:val="none" w:sz="0" w:space="0" w:color="auto"/>
            <w:right w:val="none" w:sz="0" w:space="0" w:color="auto"/>
          </w:divBdr>
          <w:divsChild>
            <w:div w:id="712198843">
              <w:marLeft w:val="0"/>
              <w:marRight w:val="0"/>
              <w:marTop w:val="0"/>
              <w:marBottom w:val="0"/>
              <w:divBdr>
                <w:top w:val="none" w:sz="0" w:space="0" w:color="auto"/>
                <w:left w:val="none" w:sz="0" w:space="0" w:color="auto"/>
                <w:bottom w:val="none" w:sz="0" w:space="0" w:color="auto"/>
                <w:right w:val="none" w:sz="0" w:space="0" w:color="auto"/>
              </w:divBdr>
              <w:divsChild>
                <w:div w:id="290016786">
                  <w:marLeft w:val="0"/>
                  <w:marRight w:val="0"/>
                  <w:marTop w:val="0"/>
                  <w:marBottom w:val="0"/>
                  <w:divBdr>
                    <w:top w:val="none" w:sz="0" w:space="0" w:color="auto"/>
                    <w:left w:val="none" w:sz="0" w:space="0" w:color="auto"/>
                    <w:bottom w:val="none" w:sz="0" w:space="0" w:color="auto"/>
                    <w:right w:val="none" w:sz="0" w:space="0" w:color="auto"/>
                  </w:divBdr>
                  <w:divsChild>
                    <w:div w:id="244266989">
                      <w:marLeft w:val="0"/>
                      <w:marRight w:val="0"/>
                      <w:marTop w:val="0"/>
                      <w:marBottom w:val="0"/>
                      <w:divBdr>
                        <w:top w:val="none" w:sz="0" w:space="0" w:color="auto"/>
                        <w:left w:val="none" w:sz="0" w:space="0" w:color="auto"/>
                        <w:bottom w:val="none" w:sz="0" w:space="0" w:color="auto"/>
                        <w:right w:val="none" w:sz="0" w:space="0" w:color="auto"/>
                      </w:divBdr>
                      <w:divsChild>
                        <w:div w:id="466166703">
                          <w:marLeft w:val="0"/>
                          <w:marRight w:val="0"/>
                          <w:marTop w:val="0"/>
                          <w:marBottom w:val="0"/>
                          <w:divBdr>
                            <w:top w:val="none" w:sz="0" w:space="0" w:color="auto"/>
                            <w:left w:val="none" w:sz="0" w:space="0" w:color="auto"/>
                            <w:bottom w:val="none" w:sz="0" w:space="0" w:color="auto"/>
                            <w:right w:val="none" w:sz="0" w:space="0" w:color="auto"/>
                          </w:divBdr>
                          <w:divsChild>
                            <w:div w:id="1350645901">
                              <w:marLeft w:val="0"/>
                              <w:marRight w:val="0"/>
                              <w:marTop w:val="0"/>
                              <w:marBottom w:val="0"/>
                              <w:divBdr>
                                <w:top w:val="none" w:sz="0" w:space="0" w:color="auto"/>
                                <w:left w:val="none" w:sz="0" w:space="0" w:color="auto"/>
                                <w:bottom w:val="none" w:sz="0" w:space="0" w:color="auto"/>
                                <w:right w:val="none" w:sz="0" w:space="0" w:color="auto"/>
                              </w:divBdr>
                              <w:divsChild>
                                <w:div w:id="1889678342">
                                  <w:marLeft w:val="0"/>
                                  <w:marRight w:val="0"/>
                                  <w:marTop w:val="0"/>
                                  <w:marBottom w:val="0"/>
                                  <w:divBdr>
                                    <w:top w:val="none" w:sz="0" w:space="0" w:color="auto"/>
                                    <w:left w:val="none" w:sz="0" w:space="0" w:color="auto"/>
                                    <w:bottom w:val="none" w:sz="0" w:space="0" w:color="auto"/>
                                    <w:right w:val="none" w:sz="0" w:space="0" w:color="auto"/>
                                  </w:divBdr>
                                  <w:divsChild>
                                    <w:div w:id="377826707">
                                      <w:marLeft w:val="0"/>
                                      <w:marRight w:val="0"/>
                                      <w:marTop w:val="0"/>
                                      <w:marBottom w:val="0"/>
                                      <w:divBdr>
                                        <w:top w:val="none" w:sz="0" w:space="0" w:color="auto"/>
                                        <w:left w:val="none" w:sz="0" w:space="0" w:color="auto"/>
                                        <w:bottom w:val="none" w:sz="0" w:space="0" w:color="auto"/>
                                        <w:right w:val="none" w:sz="0" w:space="0" w:color="auto"/>
                                      </w:divBdr>
                                      <w:divsChild>
                                        <w:div w:id="1702048865">
                                          <w:marLeft w:val="0"/>
                                          <w:marRight w:val="0"/>
                                          <w:marTop w:val="0"/>
                                          <w:marBottom w:val="0"/>
                                          <w:divBdr>
                                            <w:top w:val="none" w:sz="0" w:space="0" w:color="auto"/>
                                            <w:left w:val="none" w:sz="0" w:space="0" w:color="auto"/>
                                            <w:bottom w:val="none" w:sz="0" w:space="0" w:color="auto"/>
                                            <w:right w:val="none" w:sz="0" w:space="0" w:color="auto"/>
                                          </w:divBdr>
                                          <w:divsChild>
                                            <w:div w:id="62290782">
                                              <w:marLeft w:val="0"/>
                                              <w:marRight w:val="0"/>
                                              <w:marTop w:val="0"/>
                                              <w:marBottom w:val="120"/>
                                              <w:divBdr>
                                                <w:top w:val="single" w:sz="6" w:space="0" w:color="F5F5F5"/>
                                                <w:left w:val="single" w:sz="6" w:space="0" w:color="F5F5F5"/>
                                                <w:bottom w:val="single" w:sz="6" w:space="0" w:color="F5F5F5"/>
                                                <w:right w:val="single" w:sz="6" w:space="0" w:color="F5F5F5"/>
                                              </w:divBdr>
                                              <w:divsChild>
                                                <w:div w:id="1778602116">
                                                  <w:marLeft w:val="0"/>
                                                  <w:marRight w:val="0"/>
                                                  <w:marTop w:val="0"/>
                                                  <w:marBottom w:val="0"/>
                                                  <w:divBdr>
                                                    <w:top w:val="none" w:sz="0" w:space="0" w:color="auto"/>
                                                    <w:left w:val="none" w:sz="0" w:space="0" w:color="auto"/>
                                                    <w:bottom w:val="none" w:sz="0" w:space="0" w:color="auto"/>
                                                    <w:right w:val="none" w:sz="0" w:space="0" w:color="auto"/>
                                                  </w:divBdr>
                                                  <w:divsChild>
                                                    <w:div w:id="4201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080516">
      <w:bodyDiv w:val="1"/>
      <w:marLeft w:val="0"/>
      <w:marRight w:val="0"/>
      <w:marTop w:val="0"/>
      <w:marBottom w:val="0"/>
      <w:divBdr>
        <w:top w:val="none" w:sz="0" w:space="0" w:color="auto"/>
        <w:left w:val="none" w:sz="0" w:space="0" w:color="auto"/>
        <w:bottom w:val="none" w:sz="0" w:space="0" w:color="auto"/>
        <w:right w:val="none" w:sz="0" w:space="0" w:color="auto"/>
      </w:divBdr>
    </w:div>
    <w:div w:id="1110933179">
      <w:bodyDiv w:val="1"/>
      <w:marLeft w:val="0"/>
      <w:marRight w:val="0"/>
      <w:marTop w:val="0"/>
      <w:marBottom w:val="0"/>
      <w:divBdr>
        <w:top w:val="none" w:sz="0" w:space="0" w:color="auto"/>
        <w:left w:val="none" w:sz="0" w:space="0" w:color="auto"/>
        <w:bottom w:val="none" w:sz="0" w:space="0" w:color="auto"/>
        <w:right w:val="none" w:sz="0" w:space="0" w:color="auto"/>
      </w:divBdr>
      <w:divsChild>
        <w:div w:id="1085569234">
          <w:marLeft w:val="0"/>
          <w:marRight w:val="0"/>
          <w:marTop w:val="0"/>
          <w:marBottom w:val="0"/>
          <w:divBdr>
            <w:top w:val="none" w:sz="0" w:space="0" w:color="auto"/>
            <w:left w:val="none" w:sz="0" w:space="0" w:color="auto"/>
            <w:bottom w:val="none" w:sz="0" w:space="0" w:color="auto"/>
            <w:right w:val="none" w:sz="0" w:space="0" w:color="auto"/>
          </w:divBdr>
          <w:divsChild>
            <w:div w:id="1307903685">
              <w:marLeft w:val="0"/>
              <w:marRight w:val="0"/>
              <w:marTop w:val="0"/>
              <w:marBottom w:val="0"/>
              <w:divBdr>
                <w:top w:val="none" w:sz="0" w:space="0" w:color="auto"/>
                <w:left w:val="none" w:sz="0" w:space="0" w:color="auto"/>
                <w:bottom w:val="none" w:sz="0" w:space="0" w:color="auto"/>
                <w:right w:val="none" w:sz="0" w:space="0" w:color="auto"/>
              </w:divBdr>
              <w:divsChild>
                <w:div w:id="412359130">
                  <w:marLeft w:val="0"/>
                  <w:marRight w:val="0"/>
                  <w:marTop w:val="0"/>
                  <w:marBottom w:val="0"/>
                  <w:divBdr>
                    <w:top w:val="none" w:sz="0" w:space="0" w:color="auto"/>
                    <w:left w:val="none" w:sz="0" w:space="0" w:color="auto"/>
                    <w:bottom w:val="none" w:sz="0" w:space="0" w:color="auto"/>
                    <w:right w:val="none" w:sz="0" w:space="0" w:color="auto"/>
                  </w:divBdr>
                  <w:divsChild>
                    <w:div w:id="1423988983">
                      <w:marLeft w:val="0"/>
                      <w:marRight w:val="0"/>
                      <w:marTop w:val="0"/>
                      <w:marBottom w:val="0"/>
                      <w:divBdr>
                        <w:top w:val="none" w:sz="0" w:space="0" w:color="auto"/>
                        <w:left w:val="none" w:sz="0" w:space="0" w:color="auto"/>
                        <w:bottom w:val="none" w:sz="0" w:space="0" w:color="auto"/>
                        <w:right w:val="none" w:sz="0" w:space="0" w:color="auto"/>
                      </w:divBdr>
                      <w:divsChild>
                        <w:div w:id="16008589">
                          <w:marLeft w:val="0"/>
                          <w:marRight w:val="0"/>
                          <w:marTop w:val="0"/>
                          <w:marBottom w:val="0"/>
                          <w:divBdr>
                            <w:top w:val="none" w:sz="0" w:space="0" w:color="auto"/>
                            <w:left w:val="none" w:sz="0" w:space="0" w:color="auto"/>
                            <w:bottom w:val="none" w:sz="0" w:space="0" w:color="auto"/>
                            <w:right w:val="none" w:sz="0" w:space="0" w:color="auto"/>
                          </w:divBdr>
                          <w:divsChild>
                            <w:div w:id="475949564">
                              <w:marLeft w:val="0"/>
                              <w:marRight w:val="0"/>
                              <w:marTop w:val="0"/>
                              <w:marBottom w:val="0"/>
                              <w:divBdr>
                                <w:top w:val="none" w:sz="0" w:space="0" w:color="auto"/>
                                <w:left w:val="none" w:sz="0" w:space="0" w:color="auto"/>
                                <w:bottom w:val="none" w:sz="0" w:space="0" w:color="auto"/>
                                <w:right w:val="none" w:sz="0" w:space="0" w:color="auto"/>
                              </w:divBdr>
                              <w:divsChild>
                                <w:div w:id="1313026019">
                                  <w:marLeft w:val="0"/>
                                  <w:marRight w:val="0"/>
                                  <w:marTop w:val="0"/>
                                  <w:marBottom w:val="0"/>
                                  <w:divBdr>
                                    <w:top w:val="none" w:sz="0" w:space="0" w:color="auto"/>
                                    <w:left w:val="none" w:sz="0" w:space="0" w:color="auto"/>
                                    <w:bottom w:val="none" w:sz="0" w:space="0" w:color="auto"/>
                                    <w:right w:val="none" w:sz="0" w:space="0" w:color="auto"/>
                                  </w:divBdr>
                                  <w:divsChild>
                                    <w:div w:id="614946390">
                                      <w:marLeft w:val="0"/>
                                      <w:marRight w:val="0"/>
                                      <w:marTop w:val="0"/>
                                      <w:marBottom w:val="0"/>
                                      <w:divBdr>
                                        <w:top w:val="none" w:sz="0" w:space="0" w:color="auto"/>
                                        <w:left w:val="none" w:sz="0" w:space="0" w:color="auto"/>
                                        <w:bottom w:val="none" w:sz="0" w:space="0" w:color="auto"/>
                                        <w:right w:val="none" w:sz="0" w:space="0" w:color="auto"/>
                                      </w:divBdr>
                                      <w:divsChild>
                                        <w:div w:id="122040574">
                                          <w:marLeft w:val="0"/>
                                          <w:marRight w:val="0"/>
                                          <w:marTop w:val="0"/>
                                          <w:marBottom w:val="0"/>
                                          <w:divBdr>
                                            <w:top w:val="none" w:sz="0" w:space="0" w:color="auto"/>
                                            <w:left w:val="none" w:sz="0" w:space="0" w:color="auto"/>
                                            <w:bottom w:val="none" w:sz="0" w:space="0" w:color="auto"/>
                                            <w:right w:val="none" w:sz="0" w:space="0" w:color="auto"/>
                                          </w:divBdr>
                                          <w:divsChild>
                                            <w:div w:id="458229303">
                                              <w:marLeft w:val="0"/>
                                              <w:marRight w:val="0"/>
                                              <w:marTop w:val="0"/>
                                              <w:marBottom w:val="0"/>
                                              <w:divBdr>
                                                <w:top w:val="single" w:sz="6" w:space="0" w:color="F5F5F5"/>
                                                <w:left w:val="single" w:sz="6" w:space="0" w:color="F5F5F5"/>
                                                <w:bottom w:val="single" w:sz="6" w:space="0" w:color="F5F5F5"/>
                                                <w:right w:val="single" w:sz="6" w:space="0" w:color="F5F5F5"/>
                                              </w:divBdr>
                                              <w:divsChild>
                                                <w:div w:id="1802528722">
                                                  <w:marLeft w:val="0"/>
                                                  <w:marRight w:val="0"/>
                                                  <w:marTop w:val="0"/>
                                                  <w:marBottom w:val="0"/>
                                                  <w:divBdr>
                                                    <w:top w:val="none" w:sz="0" w:space="0" w:color="auto"/>
                                                    <w:left w:val="none" w:sz="0" w:space="0" w:color="auto"/>
                                                    <w:bottom w:val="none" w:sz="0" w:space="0" w:color="auto"/>
                                                    <w:right w:val="none" w:sz="0" w:space="0" w:color="auto"/>
                                                  </w:divBdr>
                                                  <w:divsChild>
                                                    <w:div w:id="15912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175981">
      <w:bodyDiv w:val="1"/>
      <w:marLeft w:val="0"/>
      <w:marRight w:val="0"/>
      <w:marTop w:val="0"/>
      <w:marBottom w:val="0"/>
      <w:divBdr>
        <w:top w:val="none" w:sz="0" w:space="0" w:color="auto"/>
        <w:left w:val="none" w:sz="0" w:space="0" w:color="auto"/>
        <w:bottom w:val="none" w:sz="0" w:space="0" w:color="auto"/>
        <w:right w:val="none" w:sz="0" w:space="0" w:color="auto"/>
      </w:divBdr>
    </w:div>
    <w:div w:id="1117027384">
      <w:bodyDiv w:val="1"/>
      <w:marLeft w:val="0"/>
      <w:marRight w:val="0"/>
      <w:marTop w:val="0"/>
      <w:marBottom w:val="0"/>
      <w:divBdr>
        <w:top w:val="none" w:sz="0" w:space="0" w:color="auto"/>
        <w:left w:val="none" w:sz="0" w:space="0" w:color="auto"/>
        <w:bottom w:val="none" w:sz="0" w:space="0" w:color="auto"/>
        <w:right w:val="none" w:sz="0" w:space="0" w:color="auto"/>
      </w:divBdr>
      <w:divsChild>
        <w:div w:id="1488128272">
          <w:marLeft w:val="0"/>
          <w:marRight w:val="0"/>
          <w:marTop w:val="0"/>
          <w:marBottom w:val="0"/>
          <w:divBdr>
            <w:top w:val="none" w:sz="0" w:space="0" w:color="auto"/>
            <w:left w:val="none" w:sz="0" w:space="0" w:color="auto"/>
            <w:bottom w:val="none" w:sz="0" w:space="0" w:color="auto"/>
            <w:right w:val="none" w:sz="0" w:space="0" w:color="auto"/>
          </w:divBdr>
          <w:divsChild>
            <w:div w:id="464196658">
              <w:marLeft w:val="0"/>
              <w:marRight w:val="0"/>
              <w:marTop w:val="0"/>
              <w:marBottom w:val="0"/>
              <w:divBdr>
                <w:top w:val="none" w:sz="0" w:space="0" w:color="auto"/>
                <w:left w:val="none" w:sz="0" w:space="0" w:color="auto"/>
                <w:bottom w:val="none" w:sz="0" w:space="0" w:color="auto"/>
                <w:right w:val="none" w:sz="0" w:space="0" w:color="auto"/>
              </w:divBdr>
              <w:divsChild>
                <w:div w:id="966860202">
                  <w:marLeft w:val="0"/>
                  <w:marRight w:val="0"/>
                  <w:marTop w:val="0"/>
                  <w:marBottom w:val="0"/>
                  <w:divBdr>
                    <w:top w:val="none" w:sz="0" w:space="0" w:color="auto"/>
                    <w:left w:val="none" w:sz="0" w:space="0" w:color="auto"/>
                    <w:bottom w:val="none" w:sz="0" w:space="0" w:color="auto"/>
                    <w:right w:val="none" w:sz="0" w:space="0" w:color="auto"/>
                  </w:divBdr>
                  <w:divsChild>
                    <w:div w:id="1124084473">
                      <w:marLeft w:val="0"/>
                      <w:marRight w:val="0"/>
                      <w:marTop w:val="0"/>
                      <w:marBottom w:val="0"/>
                      <w:divBdr>
                        <w:top w:val="none" w:sz="0" w:space="0" w:color="auto"/>
                        <w:left w:val="none" w:sz="0" w:space="0" w:color="auto"/>
                        <w:bottom w:val="none" w:sz="0" w:space="0" w:color="auto"/>
                        <w:right w:val="none" w:sz="0" w:space="0" w:color="auto"/>
                      </w:divBdr>
                      <w:divsChild>
                        <w:div w:id="7217533">
                          <w:marLeft w:val="0"/>
                          <w:marRight w:val="0"/>
                          <w:marTop w:val="0"/>
                          <w:marBottom w:val="0"/>
                          <w:divBdr>
                            <w:top w:val="none" w:sz="0" w:space="0" w:color="auto"/>
                            <w:left w:val="none" w:sz="0" w:space="0" w:color="auto"/>
                            <w:bottom w:val="none" w:sz="0" w:space="0" w:color="auto"/>
                            <w:right w:val="none" w:sz="0" w:space="0" w:color="auto"/>
                          </w:divBdr>
                          <w:divsChild>
                            <w:div w:id="1104375532">
                              <w:marLeft w:val="0"/>
                              <w:marRight w:val="0"/>
                              <w:marTop w:val="0"/>
                              <w:marBottom w:val="0"/>
                              <w:divBdr>
                                <w:top w:val="none" w:sz="0" w:space="0" w:color="auto"/>
                                <w:left w:val="none" w:sz="0" w:space="0" w:color="auto"/>
                                <w:bottom w:val="none" w:sz="0" w:space="0" w:color="auto"/>
                                <w:right w:val="none" w:sz="0" w:space="0" w:color="auto"/>
                              </w:divBdr>
                              <w:divsChild>
                                <w:div w:id="426271659">
                                  <w:marLeft w:val="0"/>
                                  <w:marRight w:val="0"/>
                                  <w:marTop w:val="0"/>
                                  <w:marBottom w:val="0"/>
                                  <w:divBdr>
                                    <w:top w:val="none" w:sz="0" w:space="0" w:color="auto"/>
                                    <w:left w:val="none" w:sz="0" w:space="0" w:color="auto"/>
                                    <w:bottom w:val="none" w:sz="0" w:space="0" w:color="auto"/>
                                    <w:right w:val="none" w:sz="0" w:space="0" w:color="auto"/>
                                  </w:divBdr>
                                  <w:divsChild>
                                    <w:div w:id="465120380">
                                      <w:marLeft w:val="0"/>
                                      <w:marRight w:val="0"/>
                                      <w:marTop w:val="0"/>
                                      <w:marBottom w:val="0"/>
                                      <w:divBdr>
                                        <w:top w:val="none" w:sz="0" w:space="0" w:color="auto"/>
                                        <w:left w:val="none" w:sz="0" w:space="0" w:color="auto"/>
                                        <w:bottom w:val="none" w:sz="0" w:space="0" w:color="auto"/>
                                        <w:right w:val="none" w:sz="0" w:space="0" w:color="auto"/>
                                      </w:divBdr>
                                      <w:divsChild>
                                        <w:div w:id="588392988">
                                          <w:marLeft w:val="0"/>
                                          <w:marRight w:val="0"/>
                                          <w:marTop w:val="0"/>
                                          <w:marBottom w:val="0"/>
                                          <w:divBdr>
                                            <w:top w:val="none" w:sz="0" w:space="0" w:color="auto"/>
                                            <w:left w:val="none" w:sz="0" w:space="0" w:color="auto"/>
                                            <w:bottom w:val="none" w:sz="0" w:space="0" w:color="auto"/>
                                            <w:right w:val="none" w:sz="0" w:space="0" w:color="auto"/>
                                          </w:divBdr>
                                          <w:divsChild>
                                            <w:div w:id="1330866548">
                                              <w:marLeft w:val="0"/>
                                              <w:marRight w:val="0"/>
                                              <w:marTop w:val="0"/>
                                              <w:marBottom w:val="0"/>
                                              <w:divBdr>
                                                <w:top w:val="single" w:sz="6" w:space="0" w:color="F5F5F5"/>
                                                <w:left w:val="single" w:sz="6" w:space="0" w:color="F5F5F5"/>
                                                <w:bottom w:val="single" w:sz="6" w:space="0" w:color="F5F5F5"/>
                                                <w:right w:val="single" w:sz="6" w:space="0" w:color="F5F5F5"/>
                                              </w:divBdr>
                                              <w:divsChild>
                                                <w:div w:id="2027561772">
                                                  <w:marLeft w:val="0"/>
                                                  <w:marRight w:val="0"/>
                                                  <w:marTop w:val="0"/>
                                                  <w:marBottom w:val="0"/>
                                                  <w:divBdr>
                                                    <w:top w:val="none" w:sz="0" w:space="0" w:color="auto"/>
                                                    <w:left w:val="none" w:sz="0" w:space="0" w:color="auto"/>
                                                    <w:bottom w:val="none" w:sz="0" w:space="0" w:color="auto"/>
                                                    <w:right w:val="none" w:sz="0" w:space="0" w:color="auto"/>
                                                  </w:divBdr>
                                                  <w:divsChild>
                                                    <w:div w:id="5484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953250">
      <w:bodyDiv w:val="1"/>
      <w:marLeft w:val="0"/>
      <w:marRight w:val="0"/>
      <w:marTop w:val="0"/>
      <w:marBottom w:val="0"/>
      <w:divBdr>
        <w:top w:val="none" w:sz="0" w:space="0" w:color="auto"/>
        <w:left w:val="none" w:sz="0" w:space="0" w:color="auto"/>
        <w:bottom w:val="none" w:sz="0" w:space="0" w:color="auto"/>
        <w:right w:val="none" w:sz="0" w:space="0" w:color="auto"/>
      </w:divBdr>
      <w:divsChild>
        <w:div w:id="1523519064">
          <w:marLeft w:val="0"/>
          <w:marRight w:val="0"/>
          <w:marTop w:val="0"/>
          <w:marBottom w:val="0"/>
          <w:divBdr>
            <w:top w:val="none" w:sz="0" w:space="0" w:color="auto"/>
            <w:left w:val="none" w:sz="0" w:space="0" w:color="auto"/>
            <w:bottom w:val="none" w:sz="0" w:space="0" w:color="auto"/>
            <w:right w:val="none" w:sz="0" w:space="0" w:color="auto"/>
          </w:divBdr>
          <w:divsChild>
            <w:div w:id="608851106">
              <w:marLeft w:val="0"/>
              <w:marRight w:val="0"/>
              <w:marTop w:val="0"/>
              <w:marBottom w:val="0"/>
              <w:divBdr>
                <w:top w:val="none" w:sz="0" w:space="0" w:color="auto"/>
                <w:left w:val="none" w:sz="0" w:space="0" w:color="auto"/>
                <w:bottom w:val="none" w:sz="0" w:space="0" w:color="auto"/>
                <w:right w:val="none" w:sz="0" w:space="0" w:color="auto"/>
              </w:divBdr>
              <w:divsChild>
                <w:div w:id="2112167238">
                  <w:marLeft w:val="0"/>
                  <w:marRight w:val="0"/>
                  <w:marTop w:val="0"/>
                  <w:marBottom w:val="0"/>
                  <w:divBdr>
                    <w:top w:val="none" w:sz="0" w:space="0" w:color="auto"/>
                    <w:left w:val="none" w:sz="0" w:space="0" w:color="auto"/>
                    <w:bottom w:val="none" w:sz="0" w:space="0" w:color="auto"/>
                    <w:right w:val="none" w:sz="0" w:space="0" w:color="auto"/>
                  </w:divBdr>
                  <w:divsChild>
                    <w:div w:id="546448877">
                      <w:marLeft w:val="0"/>
                      <w:marRight w:val="0"/>
                      <w:marTop w:val="0"/>
                      <w:marBottom w:val="0"/>
                      <w:divBdr>
                        <w:top w:val="none" w:sz="0" w:space="0" w:color="auto"/>
                        <w:left w:val="none" w:sz="0" w:space="0" w:color="auto"/>
                        <w:bottom w:val="none" w:sz="0" w:space="0" w:color="auto"/>
                        <w:right w:val="none" w:sz="0" w:space="0" w:color="auto"/>
                      </w:divBdr>
                      <w:divsChild>
                        <w:div w:id="612520273">
                          <w:marLeft w:val="0"/>
                          <w:marRight w:val="0"/>
                          <w:marTop w:val="0"/>
                          <w:marBottom w:val="0"/>
                          <w:divBdr>
                            <w:top w:val="none" w:sz="0" w:space="0" w:color="auto"/>
                            <w:left w:val="none" w:sz="0" w:space="0" w:color="auto"/>
                            <w:bottom w:val="none" w:sz="0" w:space="0" w:color="auto"/>
                            <w:right w:val="none" w:sz="0" w:space="0" w:color="auto"/>
                          </w:divBdr>
                          <w:divsChild>
                            <w:div w:id="854346261">
                              <w:marLeft w:val="0"/>
                              <w:marRight w:val="0"/>
                              <w:marTop w:val="0"/>
                              <w:marBottom w:val="0"/>
                              <w:divBdr>
                                <w:top w:val="none" w:sz="0" w:space="0" w:color="auto"/>
                                <w:left w:val="none" w:sz="0" w:space="0" w:color="auto"/>
                                <w:bottom w:val="none" w:sz="0" w:space="0" w:color="auto"/>
                                <w:right w:val="none" w:sz="0" w:space="0" w:color="auto"/>
                              </w:divBdr>
                              <w:divsChild>
                                <w:div w:id="239678185">
                                  <w:marLeft w:val="0"/>
                                  <w:marRight w:val="0"/>
                                  <w:marTop w:val="0"/>
                                  <w:marBottom w:val="0"/>
                                  <w:divBdr>
                                    <w:top w:val="none" w:sz="0" w:space="0" w:color="auto"/>
                                    <w:left w:val="none" w:sz="0" w:space="0" w:color="auto"/>
                                    <w:bottom w:val="none" w:sz="0" w:space="0" w:color="auto"/>
                                    <w:right w:val="none" w:sz="0" w:space="0" w:color="auto"/>
                                  </w:divBdr>
                                  <w:divsChild>
                                    <w:div w:id="1173490839">
                                      <w:marLeft w:val="0"/>
                                      <w:marRight w:val="0"/>
                                      <w:marTop w:val="0"/>
                                      <w:marBottom w:val="0"/>
                                      <w:divBdr>
                                        <w:top w:val="none" w:sz="0" w:space="0" w:color="auto"/>
                                        <w:left w:val="none" w:sz="0" w:space="0" w:color="auto"/>
                                        <w:bottom w:val="none" w:sz="0" w:space="0" w:color="auto"/>
                                        <w:right w:val="none" w:sz="0" w:space="0" w:color="auto"/>
                                      </w:divBdr>
                                      <w:divsChild>
                                        <w:div w:id="398674974">
                                          <w:marLeft w:val="0"/>
                                          <w:marRight w:val="0"/>
                                          <w:marTop w:val="0"/>
                                          <w:marBottom w:val="0"/>
                                          <w:divBdr>
                                            <w:top w:val="none" w:sz="0" w:space="0" w:color="auto"/>
                                            <w:left w:val="none" w:sz="0" w:space="0" w:color="auto"/>
                                            <w:bottom w:val="none" w:sz="0" w:space="0" w:color="auto"/>
                                            <w:right w:val="none" w:sz="0" w:space="0" w:color="auto"/>
                                          </w:divBdr>
                                          <w:divsChild>
                                            <w:div w:id="548566105">
                                              <w:marLeft w:val="0"/>
                                              <w:marRight w:val="0"/>
                                              <w:marTop w:val="0"/>
                                              <w:marBottom w:val="120"/>
                                              <w:divBdr>
                                                <w:top w:val="single" w:sz="6" w:space="0" w:color="F5F5F5"/>
                                                <w:left w:val="single" w:sz="6" w:space="0" w:color="F5F5F5"/>
                                                <w:bottom w:val="single" w:sz="6" w:space="0" w:color="F5F5F5"/>
                                                <w:right w:val="single" w:sz="6" w:space="0" w:color="F5F5F5"/>
                                              </w:divBdr>
                                              <w:divsChild>
                                                <w:div w:id="252713806">
                                                  <w:marLeft w:val="0"/>
                                                  <w:marRight w:val="0"/>
                                                  <w:marTop w:val="0"/>
                                                  <w:marBottom w:val="0"/>
                                                  <w:divBdr>
                                                    <w:top w:val="none" w:sz="0" w:space="0" w:color="auto"/>
                                                    <w:left w:val="none" w:sz="0" w:space="0" w:color="auto"/>
                                                    <w:bottom w:val="none" w:sz="0" w:space="0" w:color="auto"/>
                                                    <w:right w:val="none" w:sz="0" w:space="0" w:color="auto"/>
                                                  </w:divBdr>
                                                  <w:divsChild>
                                                    <w:div w:id="6374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283544">
      <w:bodyDiv w:val="1"/>
      <w:marLeft w:val="0"/>
      <w:marRight w:val="0"/>
      <w:marTop w:val="0"/>
      <w:marBottom w:val="0"/>
      <w:divBdr>
        <w:top w:val="none" w:sz="0" w:space="0" w:color="auto"/>
        <w:left w:val="none" w:sz="0" w:space="0" w:color="auto"/>
        <w:bottom w:val="none" w:sz="0" w:space="0" w:color="auto"/>
        <w:right w:val="none" w:sz="0" w:space="0" w:color="auto"/>
      </w:divBdr>
    </w:div>
    <w:div w:id="1179154689">
      <w:bodyDiv w:val="1"/>
      <w:marLeft w:val="0"/>
      <w:marRight w:val="0"/>
      <w:marTop w:val="0"/>
      <w:marBottom w:val="0"/>
      <w:divBdr>
        <w:top w:val="none" w:sz="0" w:space="0" w:color="auto"/>
        <w:left w:val="none" w:sz="0" w:space="0" w:color="auto"/>
        <w:bottom w:val="none" w:sz="0" w:space="0" w:color="auto"/>
        <w:right w:val="none" w:sz="0" w:space="0" w:color="auto"/>
      </w:divBdr>
      <w:divsChild>
        <w:div w:id="983854233">
          <w:marLeft w:val="0"/>
          <w:marRight w:val="0"/>
          <w:marTop w:val="0"/>
          <w:marBottom w:val="0"/>
          <w:divBdr>
            <w:top w:val="none" w:sz="0" w:space="0" w:color="auto"/>
            <w:left w:val="none" w:sz="0" w:space="0" w:color="auto"/>
            <w:bottom w:val="none" w:sz="0" w:space="0" w:color="auto"/>
            <w:right w:val="none" w:sz="0" w:space="0" w:color="auto"/>
          </w:divBdr>
          <w:divsChild>
            <w:div w:id="1499880196">
              <w:marLeft w:val="0"/>
              <w:marRight w:val="0"/>
              <w:marTop w:val="0"/>
              <w:marBottom w:val="0"/>
              <w:divBdr>
                <w:top w:val="none" w:sz="0" w:space="0" w:color="auto"/>
                <w:left w:val="none" w:sz="0" w:space="0" w:color="auto"/>
                <w:bottom w:val="none" w:sz="0" w:space="0" w:color="auto"/>
                <w:right w:val="none" w:sz="0" w:space="0" w:color="auto"/>
              </w:divBdr>
              <w:divsChild>
                <w:div w:id="595791795">
                  <w:marLeft w:val="0"/>
                  <w:marRight w:val="0"/>
                  <w:marTop w:val="0"/>
                  <w:marBottom w:val="0"/>
                  <w:divBdr>
                    <w:top w:val="none" w:sz="0" w:space="0" w:color="auto"/>
                    <w:left w:val="none" w:sz="0" w:space="0" w:color="auto"/>
                    <w:bottom w:val="none" w:sz="0" w:space="0" w:color="auto"/>
                    <w:right w:val="none" w:sz="0" w:space="0" w:color="auto"/>
                  </w:divBdr>
                  <w:divsChild>
                    <w:div w:id="67850090">
                      <w:marLeft w:val="0"/>
                      <w:marRight w:val="0"/>
                      <w:marTop w:val="0"/>
                      <w:marBottom w:val="0"/>
                      <w:divBdr>
                        <w:top w:val="none" w:sz="0" w:space="0" w:color="auto"/>
                        <w:left w:val="none" w:sz="0" w:space="0" w:color="auto"/>
                        <w:bottom w:val="none" w:sz="0" w:space="0" w:color="auto"/>
                        <w:right w:val="none" w:sz="0" w:space="0" w:color="auto"/>
                      </w:divBdr>
                      <w:divsChild>
                        <w:div w:id="369957189">
                          <w:marLeft w:val="0"/>
                          <w:marRight w:val="0"/>
                          <w:marTop w:val="0"/>
                          <w:marBottom w:val="0"/>
                          <w:divBdr>
                            <w:top w:val="none" w:sz="0" w:space="0" w:color="auto"/>
                            <w:left w:val="none" w:sz="0" w:space="0" w:color="auto"/>
                            <w:bottom w:val="none" w:sz="0" w:space="0" w:color="auto"/>
                            <w:right w:val="none" w:sz="0" w:space="0" w:color="auto"/>
                          </w:divBdr>
                          <w:divsChild>
                            <w:div w:id="1396902066">
                              <w:marLeft w:val="0"/>
                              <w:marRight w:val="0"/>
                              <w:marTop w:val="0"/>
                              <w:marBottom w:val="0"/>
                              <w:divBdr>
                                <w:top w:val="none" w:sz="0" w:space="0" w:color="auto"/>
                                <w:left w:val="none" w:sz="0" w:space="0" w:color="auto"/>
                                <w:bottom w:val="none" w:sz="0" w:space="0" w:color="auto"/>
                                <w:right w:val="none" w:sz="0" w:space="0" w:color="auto"/>
                              </w:divBdr>
                              <w:divsChild>
                                <w:div w:id="1003357787">
                                  <w:marLeft w:val="0"/>
                                  <w:marRight w:val="0"/>
                                  <w:marTop w:val="0"/>
                                  <w:marBottom w:val="0"/>
                                  <w:divBdr>
                                    <w:top w:val="none" w:sz="0" w:space="0" w:color="auto"/>
                                    <w:left w:val="none" w:sz="0" w:space="0" w:color="auto"/>
                                    <w:bottom w:val="none" w:sz="0" w:space="0" w:color="auto"/>
                                    <w:right w:val="none" w:sz="0" w:space="0" w:color="auto"/>
                                  </w:divBdr>
                                  <w:divsChild>
                                    <w:div w:id="661393838">
                                      <w:marLeft w:val="0"/>
                                      <w:marRight w:val="0"/>
                                      <w:marTop w:val="0"/>
                                      <w:marBottom w:val="0"/>
                                      <w:divBdr>
                                        <w:top w:val="none" w:sz="0" w:space="0" w:color="auto"/>
                                        <w:left w:val="none" w:sz="0" w:space="0" w:color="auto"/>
                                        <w:bottom w:val="none" w:sz="0" w:space="0" w:color="auto"/>
                                        <w:right w:val="none" w:sz="0" w:space="0" w:color="auto"/>
                                      </w:divBdr>
                                      <w:divsChild>
                                        <w:div w:id="412163075">
                                          <w:marLeft w:val="0"/>
                                          <w:marRight w:val="0"/>
                                          <w:marTop w:val="0"/>
                                          <w:marBottom w:val="0"/>
                                          <w:divBdr>
                                            <w:top w:val="none" w:sz="0" w:space="0" w:color="auto"/>
                                            <w:left w:val="none" w:sz="0" w:space="0" w:color="auto"/>
                                            <w:bottom w:val="none" w:sz="0" w:space="0" w:color="auto"/>
                                            <w:right w:val="none" w:sz="0" w:space="0" w:color="auto"/>
                                          </w:divBdr>
                                          <w:divsChild>
                                            <w:div w:id="2067297075">
                                              <w:marLeft w:val="0"/>
                                              <w:marRight w:val="0"/>
                                              <w:marTop w:val="0"/>
                                              <w:marBottom w:val="0"/>
                                              <w:divBdr>
                                                <w:top w:val="single" w:sz="6" w:space="0" w:color="F5F5F5"/>
                                                <w:left w:val="single" w:sz="6" w:space="0" w:color="F5F5F5"/>
                                                <w:bottom w:val="single" w:sz="6" w:space="0" w:color="F5F5F5"/>
                                                <w:right w:val="single" w:sz="6" w:space="0" w:color="F5F5F5"/>
                                              </w:divBdr>
                                              <w:divsChild>
                                                <w:div w:id="1062027495">
                                                  <w:marLeft w:val="0"/>
                                                  <w:marRight w:val="0"/>
                                                  <w:marTop w:val="0"/>
                                                  <w:marBottom w:val="0"/>
                                                  <w:divBdr>
                                                    <w:top w:val="none" w:sz="0" w:space="0" w:color="auto"/>
                                                    <w:left w:val="none" w:sz="0" w:space="0" w:color="auto"/>
                                                    <w:bottom w:val="none" w:sz="0" w:space="0" w:color="auto"/>
                                                    <w:right w:val="none" w:sz="0" w:space="0" w:color="auto"/>
                                                  </w:divBdr>
                                                  <w:divsChild>
                                                    <w:div w:id="3242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3088">
      <w:bodyDiv w:val="1"/>
      <w:marLeft w:val="0"/>
      <w:marRight w:val="0"/>
      <w:marTop w:val="0"/>
      <w:marBottom w:val="0"/>
      <w:divBdr>
        <w:top w:val="none" w:sz="0" w:space="0" w:color="auto"/>
        <w:left w:val="none" w:sz="0" w:space="0" w:color="auto"/>
        <w:bottom w:val="none" w:sz="0" w:space="0" w:color="auto"/>
        <w:right w:val="none" w:sz="0" w:space="0" w:color="auto"/>
      </w:divBdr>
    </w:div>
    <w:div w:id="1189677628">
      <w:bodyDiv w:val="1"/>
      <w:marLeft w:val="0"/>
      <w:marRight w:val="0"/>
      <w:marTop w:val="0"/>
      <w:marBottom w:val="0"/>
      <w:divBdr>
        <w:top w:val="none" w:sz="0" w:space="0" w:color="auto"/>
        <w:left w:val="none" w:sz="0" w:space="0" w:color="auto"/>
        <w:bottom w:val="none" w:sz="0" w:space="0" w:color="auto"/>
        <w:right w:val="none" w:sz="0" w:space="0" w:color="auto"/>
      </w:divBdr>
      <w:divsChild>
        <w:div w:id="1309818603">
          <w:marLeft w:val="0"/>
          <w:marRight w:val="0"/>
          <w:marTop w:val="0"/>
          <w:marBottom w:val="0"/>
          <w:divBdr>
            <w:top w:val="none" w:sz="0" w:space="0" w:color="auto"/>
            <w:left w:val="none" w:sz="0" w:space="0" w:color="auto"/>
            <w:bottom w:val="none" w:sz="0" w:space="0" w:color="auto"/>
            <w:right w:val="none" w:sz="0" w:space="0" w:color="auto"/>
          </w:divBdr>
          <w:divsChild>
            <w:div w:id="2116779336">
              <w:marLeft w:val="0"/>
              <w:marRight w:val="0"/>
              <w:marTop w:val="0"/>
              <w:marBottom w:val="0"/>
              <w:divBdr>
                <w:top w:val="none" w:sz="0" w:space="0" w:color="auto"/>
                <w:left w:val="none" w:sz="0" w:space="0" w:color="auto"/>
                <w:bottom w:val="none" w:sz="0" w:space="0" w:color="auto"/>
                <w:right w:val="none" w:sz="0" w:space="0" w:color="auto"/>
              </w:divBdr>
              <w:divsChild>
                <w:div w:id="1547260663">
                  <w:marLeft w:val="0"/>
                  <w:marRight w:val="0"/>
                  <w:marTop w:val="0"/>
                  <w:marBottom w:val="0"/>
                  <w:divBdr>
                    <w:top w:val="none" w:sz="0" w:space="0" w:color="auto"/>
                    <w:left w:val="none" w:sz="0" w:space="0" w:color="auto"/>
                    <w:bottom w:val="none" w:sz="0" w:space="0" w:color="auto"/>
                    <w:right w:val="none" w:sz="0" w:space="0" w:color="auto"/>
                  </w:divBdr>
                  <w:divsChild>
                    <w:div w:id="1320772928">
                      <w:marLeft w:val="0"/>
                      <w:marRight w:val="0"/>
                      <w:marTop w:val="0"/>
                      <w:marBottom w:val="0"/>
                      <w:divBdr>
                        <w:top w:val="none" w:sz="0" w:space="0" w:color="auto"/>
                        <w:left w:val="none" w:sz="0" w:space="0" w:color="auto"/>
                        <w:bottom w:val="none" w:sz="0" w:space="0" w:color="auto"/>
                        <w:right w:val="none" w:sz="0" w:space="0" w:color="auto"/>
                      </w:divBdr>
                      <w:divsChild>
                        <w:div w:id="1543321949">
                          <w:marLeft w:val="0"/>
                          <w:marRight w:val="0"/>
                          <w:marTop w:val="0"/>
                          <w:marBottom w:val="0"/>
                          <w:divBdr>
                            <w:top w:val="none" w:sz="0" w:space="0" w:color="auto"/>
                            <w:left w:val="none" w:sz="0" w:space="0" w:color="auto"/>
                            <w:bottom w:val="none" w:sz="0" w:space="0" w:color="auto"/>
                            <w:right w:val="none" w:sz="0" w:space="0" w:color="auto"/>
                          </w:divBdr>
                          <w:divsChild>
                            <w:div w:id="1108739261">
                              <w:marLeft w:val="0"/>
                              <w:marRight w:val="0"/>
                              <w:marTop w:val="0"/>
                              <w:marBottom w:val="0"/>
                              <w:divBdr>
                                <w:top w:val="none" w:sz="0" w:space="0" w:color="auto"/>
                                <w:left w:val="none" w:sz="0" w:space="0" w:color="auto"/>
                                <w:bottom w:val="none" w:sz="0" w:space="0" w:color="auto"/>
                                <w:right w:val="none" w:sz="0" w:space="0" w:color="auto"/>
                              </w:divBdr>
                              <w:divsChild>
                                <w:div w:id="918519495">
                                  <w:marLeft w:val="0"/>
                                  <w:marRight w:val="0"/>
                                  <w:marTop w:val="0"/>
                                  <w:marBottom w:val="0"/>
                                  <w:divBdr>
                                    <w:top w:val="none" w:sz="0" w:space="0" w:color="auto"/>
                                    <w:left w:val="none" w:sz="0" w:space="0" w:color="auto"/>
                                    <w:bottom w:val="none" w:sz="0" w:space="0" w:color="auto"/>
                                    <w:right w:val="none" w:sz="0" w:space="0" w:color="auto"/>
                                  </w:divBdr>
                                  <w:divsChild>
                                    <w:div w:id="1541473635">
                                      <w:marLeft w:val="60"/>
                                      <w:marRight w:val="0"/>
                                      <w:marTop w:val="0"/>
                                      <w:marBottom w:val="0"/>
                                      <w:divBdr>
                                        <w:top w:val="none" w:sz="0" w:space="0" w:color="auto"/>
                                        <w:left w:val="none" w:sz="0" w:space="0" w:color="auto"/>
                                        <w:bottom w:val="none" w:sz="0" w:space="0" w:color="auto"/>
                                        <w:right w:val="none" w:sz="0" w:space="0" w:color="auto"/>
                                      </w:divBdr>
                                      <w:divsChild>
                                        <w:div w:id="738670214">
                                          <w:marLeft w:val="0"/>
                                          <w:marRight w:val="0"/>
                                          <w:marTop w:val="0"/>
                                          <w:marBottom w:val="0"/>
                                          <w:divBdr>
                                            <w:top w:val="none" w:sz="0" w:space="0" w:color="auto"/>
                                            <w:left w:val="none" w:sz="0" w:space="0" w:color="auto"/>
                                            <w:bottom w:val="none" w:sz="0" w:space="0" w:color="auto"/>
                                            <w:right w:val="none" w:sz="0" w:space="0" w:color="auto"/>
                                          </w:divBdr>
                                          <w:divsChild>
                                            <w:div w:id="2140876351">
                                              <w:marLeft w:val="0"/>
                                              <w:marRight w:val="0"/>
                                              <w:marTop w:val="0"/>
                                              <w:marBottom w:val="120"/>
                                              <w:divBdr>
                                                <w:top w:val="single" w:sz="6" w:space="0" w:color="F5F5F5"/>
                                                <w:left w:val="single" w:sz="6" w:space="0" w:color="F5F5F5"/>
                                                <w:bottom w:val="single" w:sz="6" w:space="0" w:color="F5F5F5"/>
                                                <w:right w:val="single" w:sz="6" w:space="0" w:color="F5F5F5"/>
                                              </w:divBdr>
                                              <w:divsChild>
                                                <w:div w:id="435711207">
                                                  <w:marLeft w:val="0"/>
                                                  <w:marRight w:val="0"/>
                                                  <w:marTop w:val="0"/>
                                                  <w:marBottom w:val="0"/>
                                                  <w:divBdr>
                                                    <w:top w:val="none" w:sz="0" w:space="0" w:color="auto"/>
                                                    <w:left w:val="none" w:sz="0" w:space="0" w:color="auto"/>
                                                    <w:bottom w:val="none" w:sz="0" w:space="0" w:color="auto"/>
                                                    <w:right w:val="none" w:sz="0" w:space="0" w:color="auto"/>
                                                  </w:divBdr>
                                                  <w:divsChild>
                                                    <w:div w:id="6717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842368">
      <w:bodyDiv w:val="1"/>
      <w:marLeft w:val="0"/>
      <w:marRight w:val="0"/>
      <w:marTop w:val="0"/>
      <w:marBottom w:val="0"/>
      <w:divBdr>
        <w:top w:val="none" w:sz="0" w:space="0" w:color="auto"/>
        <w:left w:val="none" w:sz="0" w:space="0" w:color="auto"/>
        <w:bottom w:val="none" w:sz="0" w:space="0" w:color="auto"/>
        <w:right w:val="none" w:sz="0" w:space="0" w:color="auto"/>
      </w:divBdr>
      <w:divsChild>
        <w:div w:id="624701425">
          <w:marLeft w:val="0"/>
          <w:marRight w:val="0"/>
          <w:marTop w:val="0"/>
          <w:marBottom w:val="0"/>
          <w:divBdr>
            <w:top w:val="none" w:sz="0" w:space="0" w:color="auto"/>
            <w:left w:val="none" w:sz="0" w:space="0" w:color="auto"/>
            <w:bottom w:val="none" w:sz="0" w:space="0" w:color="auto"/>
            <w:right w:val="none" w:sz="0" w:space="0" w:color="auto"/>
          </w:divBdr>
          <w:divsChild>
            <w:div w:id="1144202003">
              <w:marLeft w:val="0"/>
              <w:marRight w:val="0"/>
              <w:marTop w:val="0"/>
              <w:marBottom w:val="0"/>
              <w:divBdr>
                <w:top w:val="none" w:sz="0" w:space="0" w:color="auto"/>
                <w:left w:val="none" w:sz="0" w:space="0" w:color="auto"/>
                <w:bottom w:val="none" w:sz="0" w:space="0" w:color="auto"/>
                <w:right w:val="none" w:sz="0" w:space="0" w:color="auto"/>
              </w:divBdr>
              <w:divsChild>
                <w:div w:id="1395857692">
                  <w:marLeft w:val="0"/>
                  <w:marRight w:val="0"/>
                  <w:marTop w:val="0"/>
                  <w:marBottom w:val="0"/>
                  <w:divBdr>
                    <w:top w:val="none" w:sz="0" w:space="0" w:color="auto"/>
                    <w:left w:val="none" w:sz="0" w:space="0" w:color="auto"/>
                    <w:bottom w:val="none" w:sz="0" w:space="0" w:color="auto"/>
                    <w:right w:val="none" w:sz="0" w:space="0" w:color="auto"/>
                  </w:divBdr>
                  <w:divsChild>
                    <w:div w:id="1349329321">
                      <w:marLeft w:val="0"/>
                      <w:marRight w:val="0"/>
                      <w:marTop w:val="0"/>
                      <w:marBottom w:val="0"/>
                      <w:divBdr>
                        <w:top w:val="none" w:sz="0" w:space="0" w:color="auto"/>
                        <w:left w:val="none" w:sz="0" w:space="0" w:color="auto"/>
                        <w:bottom w:val="none" w:sz="0" w:space="0" w:color="auto"/>
                        <w:right w:val="none" w:sz="0" w:space="0" w:color="auto"/>
                      </w:divBdr>
                      <w:divsChild>
                        <w:div w:id="843669846">
                          <w:marLeft w:val="0"/>
                          <w:marRight w:val="0"/>
                          <w:marTop w:val="0"/>
                          <w:marBottom w:val="0"/>
                          <w:divBdr>
                            <w:top w:val="none" w:sz="0" w:space="0" w:color="auto"/>
                            <w:left w:val="none" w:sz="0" w:space="0" w:color="auto"/>
                            <w:bottom w:val="none" w:sz="0" w:space="0" w:color="auto"/>
                            <w:right w:val="none" w:sz="0" w:space="0" w:color="auto"/>
                          </w:divBdr>
                          <w:divsChild>
                            <w:div w:id="66850351">
                              <w:marLeft w:val="0"/>
                              <w:marRight w:val="0"/>
                              <w:marTop w:val="0"/>
                              <w:marBottom w:val="0"/>
                              <w:divBdr>
                                <w:top w:val="none" w:sz="0" w:space="0" w:color="auto"/>
                                <w:left w:val="none" w:sz="0" w:space="0" w:color="auto"/>
                                <w:bottom w:val="none" w:sz="0" w:space="0" w:color="auto"/>
                                <w:right w:val="none" w:sz="0" w:space="0" w:color="auto"/>
                              </w:divBdr>
                              <w:divsChild>
                                <w:div w:id="1803188563">
                                  <w:marLeft w:val="0"/>
                                  <w:marRight w:val="0"/>
                                  <w:marTop w:val="0"/>
                                  <w:marBottom w:val="0"/>
                                  <w:divBdr>
                                    <w:top w:val="none" w:sz="0" w:space="0" w:color="auto"/>
                                    <w:left w:val="none" w:sz="0" w:space="0" w:color="auto"/>
                                    <w:bottom w:val="none" w:sz="0" w:space="0" w:color="auto"/>
                                    <w:right w:val="none" w:sz="0" w:space="0" w:color="auto"/>
                                  </w:divBdr>
                                  <w:divsChild>
                                    <w:div w:id="1395661161">
                                      <w:marLeft w:val="0"/>
                                      <w:marRight w:val="0"/>
                                      <w:marTop w:val="0"/>
                                      <w:marBottom w:val="0"/>
                                      <w:divBdr>
                                        <w:top w:val="none" w:sz="0" w:space="0" w:color="auto"/>
                                        <w:left w:val="none" w:sz="0" w:space="0" w:color="auto"/>
                                        <w:bottom w:val="none" w:sz="0" w:space="0" w:color="auto"/>
                                        <w:right w:val="none" w:sz="0" w:space="0" w:color="auto"/>
                                      </w:divBdr>
                                      <w:divsChild>
                                        <w:div w:id="2047636864">
                                          <w:marLeft w:val="0"/>
                                          <w:marRight w:val="0"/>
                                          <w:marTop w:val="0"/>
                                          <w:marBottom w:val="0"/>
                                          <w:divBdr>
                                            <w:top w:val="none" w:sz="0" w:space="0" w:color="auto"/>
                                            <w:left w:val="none" w:sz="0" w:space="0" w:color="auto"/>
                                            <w:bottom w:val="none" w:sz="0" w:space="0" w:color="auto"/>
                                            <w:right w:val="none" w:sz="0" w:space="0" w:color="auto"/>
                                          </w:divBdr>
                                          <w:divsChild>
                                            <w:div w:id="498814451">
                                              <w:marLeft w:val="0"/>
                                              <w:marRight w:val="0"/>
                                              <w:marTop w:val="0"/>
                                              <w:marBottom w:val="120"/>
                                              <w:divBdr>
                                                <w:top w:val="single" w:sz="6" w:space="0" w:color="F5F5F5"/>
                                                <w:left w:val="single" w:sz="6" w:space="0" w:color="F5F5F5"/>
                                                <w:bottom w:val="single" w:sz="6" w:space="0" w:color="F5F5F5"/>
                                                <w:right w:val="single" w:sz="6" w:space="0" w:color="F5F5F5"/>
                                              </w:divBdr>
                                              <w:divsChild>
                                                <w:div w:id="975839669">
                                                  <w:marLeft w:val="0"/>
                                                  <w:marRight w:val="0"/>
                                                  <w:marTop w:val="0"/>
                                                  <w:marBottom w:val="0"/>
                                                  <w:divBdr>
                                                    <w:top w:val="none" w:sz="0" w:space="0" w:color="auto"/>
                                                    <w:left w:val="none" w:sz="0" w:space="0" w:color="auto"/>
                                                    <w:bottom w:val="none" w:sz="0" w:space="0" w:color="auto"/>
                                                    <w:right w:val="none" w:sz="0" w:space="0" w:color="auto"/>
                                                  </w:divBdr>
                                                  <w:divsChild>
                                                    <w:div w:id="16713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136978">
      <w:bodyDiv w:val="1"/>
      <w:marLeft w:val="0"/>
      <w:marRight w:val="0"/>
      <w:marTop w:val="0"/>
      <w:marBottom w:val="0"/>
      <w:divBdr>
        <w:top w:val="none" w:sz="0" w:space="0" w:color="auto"/>
        <w:left w:val="none" w:sz="0" w:space="0" w:color="auto"/>
        <w:bottom w:val="none" w:sz="0" w:space="0" w:color="auto"/>
        <w:right w:val="none" w:sz="0" w:space="0" w:color="auto"/>
      </w:divBdr>
      <w:divsChild>
        <w:div w:id="1378123633">
          <w:marLeft w:val="0"/>
          <w:marRight w:val="0"/>
          <w:marTop w:val="0"/>
          <w:marBottom w:val="0"/>
          <w:divBdr>
            <w:top w:val="none" w:sz="0" w:space="0" w:color="auto"/>
            <w:left w:val="none" w:sz="0" w:space="0" w:color="auto"/>
            <w:bottom w:val="none" w:sz="0" w:space="0" w:color="auto"/>
            <w:right w:val="none" w:sz="0" w:space="0" w:color="auto"/>
          </w:divBdr>
        </w:div>
      </w:divsChild>
    </w:div>
    <w:div w:id="1225068156">
      <w:bodyDiv w:val="1"/>
      <w:marLeft w:val="0"/>
      <w:marRight w:val="0"/>
      <w:marTop w:val="0"/>
      <w:marBottom w:val="0"/>
      <w:divBdr>
        <w:top w:val="none" w:sz="0" w:space="0" w:color="auto"/>
        <w:left w:val="none" w:sz="0" w:space="0" w:color="auto"/>
        <w:bottom w:val="none" w:sz="0" w:space="0" w:color="auto"/>
        <w:right w:val="none" w:sz="0" w:space="0" w:color="auto"/>
      </w:divBdr>
      <w:divsChild>
        <w:div w:id="130561326">
          <w:marLeft w:val="0"/>
          <w:marRight w:val="0"/>
          <w:marTop w:val="0"/>
          <w:marBottom w:val="0"/>
          <w:divBdr>
            <w:top w:val="none" w:sz="0" w:space="0" w:color="auto"/>
            <w:left w:val="none" w:sz="0" w:space="0" w:color="auto"/>
            <w:bottom w:val="none" w:sz="0" w:space="0" w:color="auto"/>
            <w:right w:val="none" w:sz="0" w:space="0" w:color="auto"/>
          </w:divBdr>
          <w:divsChild>
            <w:div w:id="334497472">
              <w:marLeft w:val="0"/>
              <w:marRight w:val="0"/>
              <w:marTop w:val="0"/>
              <w:marBottom w:val="0"/>
              <w:divBdr>
                <w:top w:val="none" w:sz="0" w:space="0" w:color="auto"/>
                <w:left w:val="none" w:sz="0" w:space="0" w:color="auto"/>
                <w:bottom w:val="none" w:sz="0" w:space="0" w:color="auto"/>
                <w:right w:val="none" w:sz="0" w:space="0" w:color="auto"/>
              </w:divBdr>
              <w:divsChild>
                <w:div w:id="1984653406">
                  <w:marLeft w:val="0"/>
                  <w:marRight w:val="0"/>
                  <w:marTop w:val="0"/>
                  <w:marBottom w:val="0"/>
                  <w:divBdr>
                    <w:top w:val="none" w:sz="0" w:space="0" w:color="auto"/>
                    <w:left w:val="none" w:sz="0" w:space="0" w:color="auto"/>
                    <w:bottom w:val="none" w:sz="0" w:space="0" w:color="auto"/>
                    <w:right w:val="none" w:sz="0" w:space="0" w:color="auto"/>
                  </w:divBdr>
                  <w:divsChild>
                    <w:div w:id="153837878">
                      <w:marLeft w:val="0"/>
                      <w:marRight w:val="0"/>
                      <w:marTop w:val="0"/>
                      <w:marBottom w:val="0"/>
                      <w:divBdr>
                        <w:top w:val="none" w:sz="0" w:space="0" w:color="auto"/>
                        <w:left w:val="none" w:sz="0" w:space="0" w:color="auto"/>
                        <w:bottom w:val="none" w:sz="0" w:space="0" w:color="auto"/>
                        <w:right w:val="none" w:sz="0" w:space="0" w:color="auto"/>
                      </w:divBdr>
                      <w:divsChild>
                        <w:div w:id="48263216">
                          <w:marLeft w:val="0"/>
                          <w:marRight w:val="0"/>
                          <w:marTop w:val="0"/>
                          <w:marBottom w:val="0"/>
                          <w:divBdr>
                            <w:top w:val="none" w:sz="0" w:space="0" w:color="auto"/>
                            <w:left w:val="none" w:sz="0" w:space="0" w:color="auto"/>
                            <w:bottom w:val="none" w:sz="0" w:space="0" w:color="auto"/>
                            <w:right w:val="none" w:sz="0" w:space="0" w:color="auto"/>
                          </w:divBdr>
                          <w:divsChild>
                            <w:div w:id="2120179959">
                              <w:marLeft w:val="0"/>
                              <w:marRight w:val="0"/>
                              <w:marTop w:val="0"/>
                              <w:marBottom w:val="0"/>
                              <w:divBdr>
                                <w:top w:val="none" w:sz="0" w:space="0" w:color="auto"/>
                                <w:left w:val="none" w:sz="0" w:space="0" w:color="auto"/>
                                <w:bottom w:val="none" w:sz="0" w:space="0" w:color="auto"/>
                                <w:right w:val="none" w:sz="0" w:space="0" w:color="auto"/>
                              </w:divBdr>
                              <w:divsChild>
                                <w:div w:id="2134134796">
                                  <w:marLeft w:val="0"/>
                                  <w:marRight w:val="0"/>
                                  <w:marTop w:val="0"/>
                                  <w:marBottom w:val="0"/>
                                  <w:divBdr>
                                    <w:top w:val="none" w:sz="0" w:space="0" w:color="auto"/>
                                    <w:left w:val="none" w:sz="0" w:space="0" w:color="auto"/>
                                    <w:bottom w:val="none" w:sz="0" w:space="0" w:color="auto"/>
                                    <w:right w:val="none" w:sz="0" w:space="0" w:color="auto"/>
                                  </w:divBdr>
                                  <w:divsChild>
                                    <w:div w:id="1000498513">
                                      <w:marLeft w:val="0"/>
                                      <w:marRight w:val="0"/>
                                      <w:marTop w:val="0"/>
                                      <w:marBottom w:val="0"/>
                                      <w:divBdr>
                                        <w:top w:val="none" w:sz="0" w:space="0" w:color="auto"/>
                                        <w:left w:val="none" w:sz="0" w:space="0" w:color="auto"/>
                                        <w:bottom w:val="none" w:sz="0" w:space="0" w:color="auto"/>
                                        <w:right w:val="none" w:sz="0" w:space="0" w:color="auto"/>
                                      </w:divBdr>
                                      <w:divsChild>
                                        <w:div w:id="1750808541">
                                          <w:marLeft w:val="0"/>
                                          <w:marRight w:val="0"/>
                                          <w:marTop w:val="0"/>
                                          <w:marBottom w:val="0"/>
                                          <w:divBdr>
                                            <w:top w:val="none" w:sz="0" w:space="0" w:color="auto"/>
                                            <w:left w:val="none" w:sz="0" w:space="0" w:color="auto"/>
                                            <w:bottom w:val="none" w:sz="0" w:space="0" w:color="auto"/>
                                            <w:right w:val="none" w:sz="0" w:space="0" w:color="auto"/>
                                          </w:divBdr>
                                          <w:divsChild>
                                            <w:div w:id="230506259">
                                              <w:marLeft w:val="0"/>
                                              <w:marRight w:val="0"/>
                                              <w:marTop w:val="0"/>
                                              <w:marBottom w:val="0"/>
                                              <w:divBdr>
                                                <w:top w:val="single" w:sz="6" w:space="0" w:color="F5F5F5"/>
                                                <w:left w:val="single" w:sz="6" w:space="0" w:color="F5F5F5"/>
                                                <w:bottom w:val="single" w:sz="6" w:space="0" w:color="F5F5F5"/>
                                                <w:right w:val="single" w:sz="6" w:space="0" w:color="F5F5F5"/>
                                              </w:divBdr>
                                              <w:divsChild>
                                                <w:div w:id="1503163540">
                                                  <w:marLeft w:val="0"/>
                                                  <w:marRight w:val="0"/>
                                                  <w:marTop w:val="0"/>
                                                  <w:marBottom w:val="0"/>
                                                  <w:divBdr>
                                                    <w:top w:val="none" w:sz="0" w:space="0" w:color="auto"/>
                                                    <w:left w:val="none" w:sz="0" w:space="0" w:color="auto"/>
                                                    <w:bottom w:val="none" w:sz="0" w:space="0" w:color="auto"/>
                                                    <w:right w:val="none" w:sz="0" w:space="0" w:color="auto"/>
                                                  </w:divBdr>
                                                  <w:divsChild>
                                                    <w:div w:id="1055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00083">
      <w:bodyDiv w:val="1"/>
      <w:marLeft w:val="0"/>
      <w:marRight w:val="0"/>
      <w:marTop w:val="0"/>
      <w:marBottom w:val="0"/>
      <w:divBdr>
        <w:top w:val="none" w:sz="0" w:space="0" w:color="auto"/>
        <w:left w:val="none" w:sz="0" w:space="0" w:color="auto"/>
        <w:bottom w:val="none" w:sz="0" w:space="0" w:color="auto"/>
        <w:right w:val="none" w:sz="0" w:space="0" w:color="auto"/>
      </w:divBdr>
      <w:divsChild>
        <w:div w:id="1385717575">
          <w:marLeft w:val="0"/>
          <w:marRight w:val="0"/>
          <w:marTop w:val="0"/>
          <w:marBottom w:val="0"/>
          <w:divBdr>
            <w:top w:val="none" w:sz="0" w:space="0" w:color="auto"/>
            <w:left w:val="none" w:sz="0" w:space="0" w:color="auto"/>
            <w:bottom w:val="none" w:sz="0" w:space="0" w:color="auto"/>
            <w:right w:val="none" w:sz="0" w:space="0" w:color="auto"/>
          </w:divBdr>
          <w:divsChild>
            <w:div w:id="1629124078">
              <w:marLeft w:val="0"/>
              <w:marRight w:val="0"/>
              <w:marTop w:val="0"/>
              <w:marBottom w:val="0"/>
              <w:divBdr>
                <w:top w:val="none" w:sz="0" w:space="0" w:color="auto"/>
                <w:left w:val="none" w:sz="0" w:space="0" w:color="auto"/>
                <w:bottom w:val="none" w:sz="0" w:space="0" w:color="auto"/>
                <w:right w:val="none" w:sz="0" w:space="0" w:color="auto"/>
              </w:divBdr>
              <w:divsChild>
                <w:div w:id="1967588131">
                  <w:marLeft w:val="0"/>
                  <w:marRight w:val="0"/>
                  <w:marTop w:val="0"/>
                  <w:marBottom w:val="0"/>
                  <w:divBdr>
                    <w:top w:val="none" w:sz="0" w:space="0" w:color="auto"/>
                    <w:left w:val="none" w:sz="0" w:space="0" w:color="auto"/>
                    <w:bottom w:val="none" w:sz="0" w:space="0" w:color="auto"/>
                    <w:right w:val="none" w:sz="0" w:space="0" w:color="auto"/>
                  </w:divBdr>
                  <w:divsChild>
                    <w:div w:id="940333786">
                      <w:marLeft w:val="0"/>
                      <w:marRight w:val="0"/>
                      <w:marTop w:val="0"/>
                      <w:marBottom w:val="0"/>
                      <w:divBdr>
                        <w:top w:val="none" w:sz="0" w:space="0" w:color="auto"/>
                        <w:left w:val="none" w:sz="0" w:space="0" w:color="auto"/>
                        <w:bottom w:val="none" w:sz="0" w:space="0" w:color="auto"/>
                        <w:right w:val="none" w:sz="0" w:space="0" w:color="auto"/>
                      </w:divBdr>
                      <w:divsChild>
                        <w:div w:id="2014185147">
                          <w:marLeft w:val="0"/>
                          <w:marRight w:val="0"/>
                          <w:marTop w:val="0"/>
                          <w:marBottom w:val="0"/>
                          <w:divBdr>
                            <w:top w:val="none" w:sz="0" w:space="0" w:color="auto"/>
                            <w:left w:val="none" w:sz="0" w:space="0" w:color="auto"/>
                            <w:bottom w:val="none" w:sz="0" w:space="0" w:color="auto"/>
                            <w:right w:val="none" w:sz="0" w:space="0" w:color="auto"/>
                          </w:divBdr>
                          <w:divsChild>
                            <w:div w:id="178980020">
                              <w:marLeft w:val="0"/>
                              <w:marRight w:val="0"/>
                              <w:marTop w:val="0"/>
                              <w:marBottom w:val="0"/>
                              <w:divBdr>
                                <w:top w:val="none" w:sz="0" w:space="0" w:color="auto"/>
                                <w:left w:val="none" w:sz="0" w:space="0" w:color="auto"/>
                                <w:bottom w:val="none" w:sz="0" w:space="0" w:color="auto"/>
                                <w:right w:val="none" w:sz="0" w:space="0" w:color="auto"/>
                              </w:divBdr>
                              <w:divsChild>
                                <w:div w:id="1528250623">
                                  <w:marLeft w:val="0"/>
                                  <w:marRight w:val="0"/>
                                  <w:marTop w:val="0"/>
                                  <w:marBottom w:val="0"/>
                                  <w:divBdr>
                                    <w:top w:val="none" w:sz="0" w:space="0" w:color="auto"/>
                                    <w:left w:val="none" w:sz="0" w:space="0" w:color="auto"/>
                                    <w:bottom w:val="none" w:sz="0" w:space="0" w:color="auto"/>
                                    <w:right w:val="none" w:sz="0" w:space="0" w:color="auto"/>
                                  </w:divBdr>
                                  <w:divsChild>
                                    <w:div w:id="836582106">
                                      <w:marLeft w:val="0"/>
                                      <w:marRight w:val="0"/>
                                      <w:marTop w:val="0"/>
                                      <w:marBottom w:val="0"/>
                                      <w:divBdr>
                                        <w:top w:val="none" w:sz="0" w:space="0" w:color="auto"/>
                                        <w:left w:val="none" w:sz="0" w:space="0" w:color="auto"/>
                                        <w:bottom w:val="none" w:sz="0" w:space="0" w:color="auto"/>
                                        <w:right w:val="none" w:sz="0" w:space="0" w:color="auto"/>
                                      </w:divBdr>
                                      <w:divsChild>
                                        <w:div w:id="1028021546">
                                          <w:marLeft w:val="0"/>
                                          <w:marRight w:val="0"/>
                                          <w:marTop w:val="0"/>
                                          <w:marBottom w:val="0"/>
                                          <w:divBdr>
                                            <w:top w:val="none" w:sz="0" w:space="0" w:color="auto"/>
                                            <w:left w:val="none" w:sz="0" w:space="0" w:color="auto"/>
                                            <w:bottom w:val="none" w:sz="0" w:space="0" w:color="auto"/>
                                            <w:right w:val="none" w:sz="0" w:space="0" w:color="auto"/>
                                          </w:divBdr>
                                          <w:divsChild>
                                            <w:div w:id="712195415">
                                              <w:marLeft w:val="0"/>
                                              <w:marRight w:val="0"/>
                                              <w:marTop w:val="0"/>
                                              <w:marBottom w:val="0"/>
                                              <w:divBdr>
                                                <w:top w:val="single" w:sz="6" w:space="0" w:color="F5F5F5"/>
                                                <w:left w:val="single" w:sz="6" w:space="0" w:color="F5F5F5"/>
                                                <w:bottom w:val="single" w:sz="6" w:space="0" w:color="F5F5F5"/>
                                                <w:right w:val="single" w:sz="6" w:space="0" w:color="F5F5F5"/>
                                              </w:divBdr>
                                              <w:divsChild>
                                                <w:div w:id="591596609">
                                                  <w:marLeft w:val="0"/>
                                                  <w:marRight w:val="0"/>
                                                  <w:marTop w:val="0"/>
                                                  <w:marBottom w:val="0"/>
                                                  <w:divBdr>
                                                    <w:top w:val="none" w:sz="0" w:space="0" w:color="auto"/>
                                                    <w:left w:val="none" w:sz="0" w:space="0" w:color="auto"/>
                                                    <w:bottom w:val="none" w:sz="0" w:space="0" w:color="auto"/>
                                                    <w:right w:val="none" w:sz="0" w:space="0" w:color="auto"/>
                                                  </w:divBdr>
                                                  <w:divsChild>
                                                    <w:div w:id="17725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618376">
      <w:bodyDiv w:val="1"/>
      <w:marLeft w:val="0"/>
      <w:marRight w:val="0"/>
      <w:marTop w:val="0"/>
      <w:marBottom w:val="0"/>
      <w:divBdr>
        <w:top w:val="none" w:sz="0" w:space="0" w:color="auto"/>
        <w:left w:val="none" w:sz="0" w:space="0" w:color="auto"/>
        <w:bottom w:val="none" w:sz="0" w:space="0" w:color="auto"/>
        <w:right w:val="none" w:sz="0" w:space="0" w:color="auto"/>
      </w:divBdr>
      <w:divsChild>
        <w:div w:id="71391937">
          <w:marLeft w:val="0"/>
          <w:marRight w:val="0"/>
          <w:marTop w:val="0"/>
          <w:marBottom w:val="0"/>
          <w:divBdr>
            <w:top w:val="none" w:sz="0" w:space="0" w:color="auto"/>
            <w:left w:val="none" w:sz="0" w:space="0" w:color="auto"/>
            <w:bottom w:val="none" w:sz="0" w:space="0" w:color="auto"/>
            <w:right w:val="none" w:sz="0" w:space="0" w:color="auto"/>
          </w:divBdr>
          <w:divsChild>
            <w:div w:id="939873396">
              <w:marLeft w:val="0"/>
              <w:marRight w:val="0"/>
              <w:marTop w:val="0"/>
              <w:marBottom w:val="0"/>
              <w:divBdr>
                <w:top w:val="none" w:sz="0" w:space="0" w:color="auto"/>
                <w:left w:val="none" w:sz="0" w:space="0" w:color="auto"/>
                <w:bottom w:val="none" w:sz="0" w:space="0" w:color="auto"/>
                <w:right w:val="none" w:sz="0" w:space="0" w:color="auto"/>
              </w:divBdr>
              <w:divsChild>
                <w:div w:id="1755010953">
                  <w:marLeft w:val="0"/>
                  <w:marRight w:val="0"/>
                  <w:marTop w:val="0"/>
                  <w:marBottom w:val="0"/>
                  <w:divBdr>
                    <w:top w:val="none" w:sz="0" w:space="0" w:color="auto"/>
                    <w:left w:val="none" w:sz="0" w:space="0" w:color="auto"/>
                    <w:bottom w:val="none" w:sz="0" w:space="0" w:color="auto"/>
                    <w:right w:val="none" w:sz="0" w:space="0" w:color="auto"/>
                  </w:divBdr>
                  <w:divsChild>
                    <w:div w:id="109708131">
                      <w:marLeft w:val="0"/>
                      <w:marRight w:val="0"/>
                      <w:marTop w:val="0"/>
                      <w:marBottom w:val="0"/>
                      <w:divBdr>
                        <w:top w:val="none" w:sz="0" w:space="0" w:color="auto"/>
                        <w:left w:val="none" w:sz="0" w:space="0" w:color="auto"/>
                        <w:bottom w:val="none" w:sz="0" w:space="0" w:color="auto"/>
                        <w:right w:val="none" w:sz="0" w:space="0" w:color="auto"/>
                      </w:divBdr>
                      <w:divsChild>
                        <w:div w:id="1628273196">
                          <w:marLeft w:val="0"/>
                          <w:marRight w:val="0"/>
                          <w:marTop w:val="0"/>
                          <w:marBottom w:val="0"/>
                          <w:divBdr>
                            <w:top w:val="none" w:sz="0" w:space="0" w:color="auto"/>
                            <w:left w:val="none" w:sz="0" w:space="0" w:color="auto"/>
                            <w:bottom w:val="none" w:sz="0" w:space="0" w:color="auto"/>
                            <w:right w:val="none" w:sz="0" w:space="0" w:color="auto"/>
                          </w:divBdr>
                          <w:divsChild>
                            <w:div w:id="395277566">
                              <w:marLeft w:val="0"/>
                              <w:marRight w:val="0"/>
                              <w:marTop w:val="0"/>
                              <w:marBottom w:val="0"/>
                              <w:divBdr>
                                <w:top w:val="none" w:sz="0" w:space="0" w:color="auto"/>
                                <w:left w:val="none" w:sz="0" w:space="0" w:color="auto"/>
                                <w:bottom w:val="none" w:sz="0" w:space="0" w:color="auto"/>
                                <w:right w:val="none" w:sz="0" w:space="0" w:color="auto"/>
                              </w:divBdr>
                              <w:divsChild>
                                <w:div w:id="1963682610">
                                  <w:marLeft w:val="0"/>
                                  <w:marRight w:val="0"/>
                                  <w:marTop w:val="0"/>
                                  <w:marBottom w:val="0"/>
                                  <w:divBdr>
                                    <w:top w:val="none" w:sz="0" w:space="0" w:color="auto"/>
                                    <w:left w:val="none" w:sz="0" w:space="0" w:color="auto"/>
                                    <w:bottom w:val="none" w:sz="0" w:space="0" w:color="auto"/>
                                    <w:right w:val="none" w:sz="0" w:space="0" w:color="auto"/>
                                  </w:divBdr>
                                  <w:divsChild>
                                    <w:div w:id="127822068">
                                      <w:marLeft w:val="0"/>
                                      <w:marRight w:val="0"/>
                                      <w:marTop w:val="0"/>
                                      <w:marBottom w:val="0"/>
                                      <w:divBdr>
                                        <w:top w:val="none" w:sz="0" w:space="0" w:color="auto"/>
                                        <w:left w:val="none" w:sz="0" w:space="0" w:color="auto"/>
                                        <w:bottom w:val="none" w:sz="0" w:space="0" w:color="auto"/>
                                        <w:right w:val="none" w:sz="0" w:space="0" w:color="auto"/>
                                      </w:divBdr>
                                      <w:divsChild>
                                        <w:div w:id="2003583398">
                                          <w:marLeft w:val="0"/>
                                          <w:marRight w:val="0"/>
                                          <w:marTop w:val="0"/>
                                          <w:marBottom w:val="0"/>
                                          <w:divBdr>
                                            <w:top w:val="none" w:sz="0" w:space="0" w:color="auto"/>
                                            <w:left w:val="none" w:sz="0" w:space="0" w:color="auto"/>
                                            <w:bottom w:val="none" w:sz="0" w:space="0" w:color="auto"/>
                                            <w:right w:val="none" w:sz="0" w:space="0" w:color="auto"/>
                                          </w:divBdr>
                                          <w:divsChild>
                                            <w:div w:id="488862404">
                                              <w:marLeft w:val="0"/>
                                              <w:marRight w:val="0"/>
                                              <w:marTop w:val="0"/>
                                              <w:marBottom w:val="0"/>
                                              <w:divBdr>
                                                <w:top w:val="single" w:sz="6" w:space="0" w:color="F5F5F5"/>
                                                <w:left w:val="single" w:sz="6" w:space="0" w:color="F5F5F5"/>
                                                <w:bottom w:val="single" w:sz="6" w:space="0" w:color="F5F5F5"/>
                                                <w:right w:val="single" w:sz="6" w:space="0" w:color="F5F5F5"/>
                                              </w:divBdr>
                                              <w:divsChild>
                                                <w:div w:id="1346053483">
                                                  <w:marLeft w:val="0"/>
                                                  <w:marRight w:val="0"/>
                                                  <w:marTop w:val="0"/>
                                                  <w:marBottom w:val="0"/>
                                                  <w:divBdr>
                                                    <w:top w:val="none" w:sz="0" w:space="0" w:color="auto"/>
                                                    <w:left w:val="none" w:sz="0" w:space="0" w:color="auto"/>
                                                    <w:bottom w:val="none" w:sz="0" w:space="0" w:color="auto"/>
                                                    <w:right w:val="none" w:sz="0" w:space="0" w:color="auto"/>
                                                  </w:divBdr>
                                                  <w:divsChild>
                                                    <w:div w:id="2816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584413">
      <w:bodyDiv w:val="1"/>
      <w:marLeft w:val="0"/>
      <w:marRight w:val="0"/>
      <w:marTop w:val="0"/>
      <w:marBottom w:val="0"/>
      <w:divBdr>
        <w:top w:val="none" w:sz="0" w:space="0" w:color="auto"/>
        <w:left w:val="none" w:sz="0" w:space="0" w:color="auto"/>
        <w:bottom w:val="none" w:sz="0" w:space="0" w:color="auto"/>
        <w:right w:val="none" w:sz="0" w:space="0" w:color="auto"/>
      </w:divBdr>
    </w:div>
    <w:div w:id="1235512931">
      <w:bodyDiv w:val="1"/>
      <w:marLeft w:val="0"/>
      <w:marRight w:val="0"/>
      <w:marTop w:val="0"/>
      <w:marBottom w:val="0"/>
      <w:divBdr>
        <w:top w:val="none" w:sz="0" w:space="0" w:color="auto"/>
        <w:left w:val="none" w:sz="0" w:space="0" w:color="auto"/>
        <w:bottom w:val="none" w:sz="0" w:space="0" w:color="auto"/>
        <w:right w:val="none" w:sz="0" w:space="0" w:color="auto"/>
      </w:divBdr>
    </w:div>
    <w:div w:id="1242518834">
      <w:bodyDiv w:val="1"/>
      <w:marLeft w:val="0"/>
      <w:marRight w:val="0"/>
      <w:marTop w:val="0"/>
      <w:marBottom w:val="0"/>
      <w:divBdr>
        <w:top w:val="none" w:sz="0" w:space="0" w:color="auto"/>
        <w:left w:val="none" w:sz="0" w:space="0" w:color="auto"/>
        <w:bottom w:val="none" w:sz="0" w:space="0" w:color="auto"/>
        <w:right w:val="none" w:sz="0" w:space="0" w:color="auto"/>
      </w:divBdr>
      <w:divsChild>
        <w:div w:id="59600912">
          <w:marLeft w:val="0"/>
          <w:marRight w:val="0"/>
          <w:marTop w:val="0"/>
          <w:marBottom w:val="0"/>
          <w:divBdr>
            <w:top w:val="none" w:sz="0" w:space="0" w:color="auto"/>
            <w:left w:val="none" w:sz="0" w:space="0" w:color="auto"/>
            <w:bottom w:val="none" w:sz="0" w:space="0" w:color="auto"/>
            <w:right w:val="none" w:sz="0" w:space="0" w:color="auto"/>
          </w:divBdr>
          <w:divsChild>
            <w:div w:id="1111781587">
              <w:marLeft w:val="0"/>
              <w:marRight w:val="0"/>
              <w:marTop w:val="0"/>
              <w:marBottom w:val="0"/>
              <w:divBdr>
                <w:top w:val="none" w:sz="0" w:space="0" w:color="auto"/>
                <w:left w:val="none" w:sz="0" w:space="0" w:color="auto"/>
                <w:bottom w:val="none" w:sz="0" w:space="0" w:color="auto"/>
                <w:right w:val="none" w:sz="0" w:space="0" w:color="auto"/>
              </w:divBdr>
              <w:divsChild>
                <w:div w:id="2082362519">
                  <w:marLeft w:val="0"/>
                  <w:marRight w:val="0"/>
                  <w:marTop w:val="0"/>
                  <w:marBottom w:val="0"/>
                  <w:divBdr>
                    <w:top w:val="none" w:sz="0" w:space="0" w:color="auto"/>
                    <w:left w:val="none" w:sz="0" w:space="0" w:color="auto"/>
                    <w:bottom w:val="none" w:sz="0" w:space="0" w:color="auto"/>
                    <w:right w:val="none" w:sz="0" w:space="0" w:color="auto"/>
                  </w:divBdr>
                  <w:divsChild>
                    <w:div w:id="1095246980">
                      <w:marLeft w:val="0"/>
                      <w:marRight w:val="0"/>
                      <w:marTop w:val="0"/>
                      <w:marBottom w:val="0"/>
                      <w:divBdr>
                        <w:top w:val="none" w:sz="0" w:space="0" w:color="auto"/>
                        <w:left w:val="none" w:sz="0" w:space="0" w:color="auto"/>
                        <w:bottom w:val="none" w:sz="0" w:space="0" w:color="auto"/>
                        <w:right w:val="none" w:sz="0" w:space="0" w:color="auto"/>
                      </w:divBdr>
                      <w:divsChild>
                        <w:div w:id="1249846650">
                          <w:marLeft w:val="0"/>
                          <w:marRight w:val="0"/>
                          <w:marTop w:val="0"/>
                          <w:marBottom w:val="0"/>
                          <w:divBdr>
                            <w:top w:val="none" w:sz="0" w:space="0" w:color="auto"/>
                            <w:left w:val="none" w:sz="0" w:space="0" w:color="auto"/>
                            <w:bottom w:val="none" w:sz="0" w:space="0" w:color="auto"/>
                            <w:right w:val="none" w:sz="0" w:space="0" w:color="auto"/>
                          </w:divBdr>
                          <w:divsChild>
                            <w:div w:id="1765495789">
                              <w:marLeft w:val="0"/>
                              <w:marRight w:val="0"/>
                              <w:marTop w:val="0"/>
                              <w:marBottom w:val="0"/>
                              <w:divBdr>
                                <w:top w:val="none" w:sz="0" w:space="0" w:color="auto"/>
                                <w:left w:val="none" w:sz="0" w:space="0" w:color="auto"/>
                                <w:bottom w:val="none" w:sz="0" w:space="0" w:color="auto"/>
                                <w:right w:val="none" w:sz="0" w:space="0" w:color="auto"/>
                              </w:divBdr>
                              <w:divsChild>
                                <w:div w:id="1137986531">
                                  <w:marLeft w:val="0"/>
                                  <w:marRight w:val="0"/>
                                  <w:marTop w:val="0"/>
                                  <w:marBottom w:val="0"/>
                                  <w:divBdr>
                                    <w:top w:val="none" w:sz="0" w:space="0" w:color="auto"/>
                                    <w:left w:val="none" w:sz="0" w:space="0" w:color="auto"/>
                                    <w:bottom w:val="none" w:sz="0" w:space="0" w:color="auto"/>
                                    <w:right w:val="none" w:sz="0" w:space="0" w:color="auto"/>
                                  </w:divBdr>
                                  <w:divsChild>
                                    <w:div w:id="1549759351">
                                      <w:marLeft w:val="0"/>
                                      <w:marRight w:val="0"/>
                                      <w:marTop w:val="0"/>
                                      <w:marBottom w:val="0"/>
                                      <w:divBdr>
                                        <w:top w:val="none" w:sz="0" w:space="0" w:color="auto"/>
                                        <w:left w:val="none" w:sz="0" w:space="0" w:color="auto"/>
                                        <w:bottom w:val="none" w:sz="0" w:space="0" w:color="auto"/>
                                        <w:right w:val="none" w:sz="0" w:space="0" w:color="auto"/>
                                      </w:divBdr>
                                      <w:divsChild>
                                        <w:div w:id="1659458241">
                                          <w:marLeft w:val="0"/>
                                          <w:marRight w:val="0"/>
                                          <w:marTop w:val="0"/>
                                          <w:marBottom w:val="0"/>
                                          <w:divBdr>
                                            <w:top w:val="none" w:sz="0" w:space="0" w:color="auto"/>
                                            <w:left w:val="none" w:sz="0" w:space="0" w:color="auto"/>
                                            <w:bottom w:val="none" w:sz="0" w:space="0" w:color="auto"/>
                                            <w:right w:val="none" w:sz="0" w:space="0" w:color="auto"/>
                                          </w:divBdr>
                                          <w:divsChild>
                                            <w:div w:id="1468933055">
                                              <w:marLeft w:val="0"/>
                                              <w:marRight w:val="0"/>
                                              <w:marTop w:val="0"/>
                                              <w:marBottom w:val="0"/>
                                              <w:divBdr>
                                                <w:top w:val="single" w:sz="6" w:space="0" w:color="F5F5F5"/>
                                                <w:left w:val="single" w:sz="6" w:space="0" w:color="F5F5F5"/>
                                                <w:bottom w:val="single" w:sz="6" w:space="0" w:color="F5F5F5"/>
                                                <w:right w:val="single" w:sz="6" w:space="0" w:color="F5F5F5"/>
                                              </w:divBdr>
                                              <w:divsChild>
                                                <w:div w:id="376202282">
                                                  <w:marLeft w:val="0"/>
                                                  <w:marRight w:val="0"/>
                                                  <w:marTop w:val="0"/>
                                                  <w:marBottom w:val="0"/>
                                                  <w:divBdr>
                                                    <w:top w:val="none" w:sz="0" w:space="0" w:color="auto"/>
                                                    <w:left w:val="none" w:sz="0" w:space="0" w:color="auto"/>
                                                    <w:bottom w:val="none" w:sz="0" w:space="0" w:color="auto"/>
                                                    <w:right w:val="none" w:sz="0" w:space="0" w:color="auto"/>
                                                  </w:divBdr>
                                                  <w:divsChild>
                                                    <w:div w:id="4308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640920">
      <w:bodyDiv w:val="1"/>
      <w:marLeft w:val="0"/>
      <w:marRight w:val="0"/>
      <w:marTop w:val="0"/>
      <w:marBottom w:val="0"/>
      <w:divBdr>
        <w:top w:val="none" w:sz="0" w:space="0" w:color="auto"/>
        <w:left w:val="none" w:sz="0" w:space="0" w:color="auto"/>
        <w:bottom w:val="none" w:sz="0" w:space="0" w:color="auto"/>
        <w:right w:val="none" w:sz="0" w:space="0" w:color="auto"/>
      </w:divBdr>
      <w:divsChild>
        <w:div w:id="532572806">
          <w:marLeft w:val="0"/>
          <w:marRight w:val="0"/>
          <w:marTop w:val="0"/>
          <w:marBottom w:val="0"/>
          <w:divBdr>
            <w:top w:val="none" w:sz="0" w:space="0" w:color="auto"/>
            <w:left w:val="none" w:sz="0" w:space="0" w:color="auto"/>
            <w:bottom w:val="none" w:sz="0" w:space="0" w:color="auto"/>
            <w:right w:val="none" w:sz="0" w:space="0" w:color="auto"/>
          </w:divBdr>
          <w:divsChild>
            <w:div w:id="353001710">
              <w:marLeft w:val="0"/>
              <w:marRight w:val="0"/>
              <w:marTop w:val="0"/>
              <w:marBottom w:val="0"/>
              <w:divBdr>
                <w:top w:val="none" w:sz="0" w:space="0" w:color="auto"/>
                <w:left w:val="none" w:sz="0" w:space="0" w:color="auto"/>
                <w:bottom w:val="none" w:sz="0" w:space="0" w:color="auto"/>
                <w:right w:val="none" w:sz="0" w:space="0" w:color="auto"/>
              </w:divBdr>
              <w:divsChild>
                <w:div w:id="271326134">
                  <w:marLeft w:val="0"/>
                  <w:marRight w:val="0"/>
                  <w:marTop w:val="0"/>
                  <w:marBottom w:val="0"/>
                  <w:divBdr>
                    <w:top w:val="none" w:sz="0" w:space="0" w:color="auto"/>
                    <w:left w:val="none" w:sz="0" w:space="0" w:color="auto"/>
                    <w:bottom w:val="none" w:sz="0" w:space="0" w:color="auto"/>
                    <w:right w:val="none" w:sz="0" w:space="0" w:color="auto"/>
                  </w:divBdr>
                  <w:divsChild>
                    <w:div w:id="1228371776">
                      <w:marLeft w:val="0"/>
                      <w:marRight w:val="0"/>
                      <w:marTop w:val="0"/>
                      <w:marBottom w:val="0"/>
                      <w:divBdr>
                        <w:top w:val="none" w:sz="0" w:space="0" w:color="auto"/>
                        <w:left w:val="none" w:sz="0" w:space="0" w:color="auto"/>
                        <w:bottom w:val="none" w:sz="0" w:space="0" w:color="auto"/>
                        <w:right w:val="none" w:sz="0" w:space="0" w:color="auto"/>
                      </w:divBdr>
                      <w:divsChild>
                        <w:div w:id="2142916065">
                          <w:marLeft w:val="0"/>
                          <w:marRight w:val="0"/>
                          <w:marTop w:val="0"/>
                          <w:marBottom w:val="0"/>
                          <w:divBdr>
                            <w:top w:val="none" w:sz="0" w:space="0" w:color="auto"/>
                            <w:left w:val="none" w:sz="0" w:space="0" w:color="auto"/>
                            <w:bottom w:val="none" w:sz="0" w:space="0" w:color="auto"/>
                            <w:right w:val="none" w:sz="0" w:space="0" w:color="auto"/>
                          </w:divBdr>
                          <w:divsChild>
                            <w:div w:id="1532299398">
                              <w:marLeft w:val="0"/>
                              <w:marRight w:val="0"/>
                              <w:marTop w:val="0"/>
                              <w:marBottom w:val="0"/>
                              <w:divBdr>
                                <w:top w:val="none" w:sz="0" w:space="0" w:color="auto"/>
                                <w:left w:val="none" w:sz="0" w:space="0" w:color="auto"/>
                                <w:bottom w:val="none" w:sz="0" w:space="0" w:color="auto"/>
                                <w:right w:val="none" w:sz="0" w:space="0" w:color="auto"/>
                              </w:divBdr>
                              <w:divsChild>
                                <w:div w:id="963460283">
                                  <w:marLeft w:val="0"/>
                                  <w:marRight w:val="0"/>
                                  <w:marTop w:val="0"/>
                                  <w:marBottom w:val="0"/>
                                  <w:divBdr>
                                    <w:top w:val="none" w:sz="0" w:space="0" w:color="auto"/>
                                    <w:left w:val="none" w:sz="0" w:space="0" w:color="auto"/>
                                    <w:bottom w:val="none" w:sz="0" w:space="0" w:color="auto"/>
                                    <w:right w:val="none" w:sz="0" w:space="0" w:color="auto"/>
                                  </w:divBdr>
                                  <w:divsChild>
                                    <w:div w:id="958023596">
                                      <w:marLeft w:val="0"/>
                                      <w:marRight w:val="0"/>
                                      <w:marTop w:val="0"/>
                                      <w:marBottom w:val="0"/>
                                      <w:divBdr>
                                        <w:top w:val="none" w:sz="0" w:space="0" w:color="auto"/>
                                        <w:left w:val="none" w:sz="0" w:space="0" w:color="auto"/>
                                        <w:bottom w:val="none" w:sz="0" w:space="0" w:color="auto"/>
                                        <w:right w:val="none" w:sz="0" w:space="0" w:color="auto"/>
                                      </w:divBdr>
                                      <w:divsChild>
                                        <w:div w:id="1576358452">
                                          <w:marLeft w:val="0"/>
                                          <w:marRight w:val="0"/>
                                          <w:marTop w:val="0"/>
                                          <w:marBottom w:val="0"/>
                                          <w:divBdr>
                                            <w:top w:val="none" w:sz="0" w:space="0" w:color="auto"/>
                                            <w:left w:val="none" w:sz="0" w:space="0" w:color="auto"/>
                                            <w:bottom w:val="none" w:sz="0" w:space="0" w:color="auto"/>
                                            <w:right w:val="none" w:sz="0" w:space="0" w:color="auto"/>
                                          </w:divBdr>
                                          <w:divsChild>
                                            <w:div w:id="1166090528">
                                              <w:marLeft w:val="0"/>
                                              <w:marRight w:val="0"/>
                                              <w:marTop w:val="0"/>
                                              <w:marBottom w:val="0"/>
                                              <w:divBdr>
                                                <w:top w:val="single" w:sz="6" w:space="0" w:color="F5F5F5"/>
                                                <w:left w:val="single" w:sz="6" w:space="0" w:color="F5F5F5"/>
                                                <w:bottom w:val="single" w:sz="6" w:space="0" w:color="F5F5F5"/>
                                                <w:right w:val="single" w:sz="6" w:space="0" w:color="F5F5F5"/>
                                              </w:divBdr>
                                              <w:divsChild>
                                                <w:div w:id="1871798260">
                                                  <w:marLeft w:val="0"/>
                                                  <w:marRight w:val="0"/>
                                                  <w:marTop w:val="0"/>
                                                  <w:marBottom w:val="0"/>
                                                  <w:divBdr>
                                                    <w:top w:val="none" w:sz="0" w:space="0" w:color="auto"/>
                                                    <w:left w:val="none" w:sz="0" w:space="0" w:color="auto"/>
                                                    <w:bottom w:val="none" w:sz="0" w:space="0" w:color="auto"/>
                                                    <w:right w:val="none" w:sz="0" w:space="0" w:color="auto"/>
                                                  </w:divBdr>
                                                  <w:divsChild>
                                                    <w:div w:id="7696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180077">
      <w:bodyDiv w:val="1"/>
      <w:marLeft w:val="0"/>
      <w:marRight w:val="0"/>
      <w:marTop w:val="0"/>
      <w:marBottom w:val="0"/>
      <w:divBdr>
        <w:top w:val="none" w:sz="0" w:space="0" w:color="auto"/>
        <w:left w:val="none" w:sz="0" w:space="0" w:color="auto"/>
        <w:bottom w:val="none" w:sz="0" w:space="0" w:color="auto"/>
        <w:right w:val="none" w:sz="0" w:space="0" w:color="auto"/>
      </w:divBdr>
      <w:divsChild>
        <w:div w:id="1336031698">
          <w:marLeft w:val="0"/>
          <w:marRight w:val="0"/>
          <w:marTop w:val="0"/>
          <w:marBottom w:val="0"/>
          <w:divBdr>
            <w:top w:val="none" w:sz="0" w:space="0" w:color="auto"/>
            <w:left w:val="none" w:sz="0" w:space="0" w:color="auto"/>
            <w:bottom w:val="none" w:sz="0" w:space="0" w:color="auto"/>
            <w:right w:val="none" w:sz="0" w:space="0" w:color="auto"/>
          </w:divBdr>
          <w:divsChild>
            <w:div w:id="811871621">
              <w:marLeft w:val="0"/>
              <w:marRight w:val="0"/>
              <w:marTop w:val="0"/>
              <w:marBottom w:val="0"/>
              <w:divBdr>
                <w:top w:val="none" w:sz="0" w:space="0" w:color="auto"/>
                <w:left w:val="none" w:sz="0" w:space="0" w:color="auto"/>
                <w:bottom w:val="none" w:sz="0" w:space="0" w:color="auto"/>
                <w:right w:val="none" w:sz="0" w:space="0" w:color="auto"/>
              </w:divBdr>
              <w:divsChild>
                <w:div w:id="518853011">
                  <w:marLeft w:val="0"/>
                  <w:marRight w:val="0"/>
                  <w:marTop w:val="0"/>
                  <w:marBottom w:val="0"/>
                  <w:divBdr>
                    <w:top w:val="none" w:sz="0" w:space="0" w:color="auto"/>
                    <w:left w:val="none" w:sz="0" w:space="0" w:color="auto"/>
                    <w:bottom w:val="none" w:sz="0" w:space="0" w:color="auto"/>
                    <w:right w:val="none" w:sz="0" w:space="0" w:color="auto"/>
                  </w:divBdr>
                  <w:divsChild>
                    <w:div w:id="1909415953">
                      <w:marLeft w:val="0"/>
                      <w:marRight w:val="0"/>
                      <w:marTop w:val="0"/>
                      <w:marBottom w:val="0"/>
                      <w:divBdr>
                        <w:top w:val="none" w:sz="0" w:space="0" w:color="auto"/>
                        <w:left w:val="none" w:sz="0" w:space="0" w:color="auto"/>
                        <w:bottom w:val="none" w:sz="0" w:space="0" w:color="auto"/>
                        <w:right w:val="none" w:sz="0" w:space="0" w:color="auto"/>
                      </w:divBdr>
                      <w:divsChild>
                        <w:div w:id="456532620">
                          <w:marLeft w:val="0"/>
                          <w:marRight w:val="0"/>
                          <w:marTop w:val="0"/>
                          <w:marBottom w:val="0"/>
                          <w:divBdr>
                            <w:top w:val="none" w:sz="0" w:space="0" w:color="auto"/>
                            <w:left w:val="none" w:sz="0" w:space="0" w:color="auto"/>
                            <w:bottom w:val="none" w:sz="0" w:space="0" w:color="auto"/>
                            <w:right w:val="none" w:sz="0" w:space="0" w:color="auto"/>
                          </w:divBdr>
                          <w:divsChild>
                            <w:div w:id="1259215527">
                              <w:marLeft w:val="0"/>
                              <w:marRight w:val="0"/>
                              <w:marTop w:val="0"/>
                              <w:marBottom w:val="0"/>
                              <w:divBdr>
                                <w:top w:val="none" w:sz="0" w:space="0" w:color="auto"/>
                                <w:left w:val="none" w:sz="0" w:space="0" w:color="auto"/>
                                <w:bottom w:val="none" w:sz="0" w:space="0" w:color="auto"/>
                                <w:right w:val="none" w:sz="0" w:space="0" w:color="auto"/>
                              </w:divBdr>
                              <w:divsChild>
                                <w:div w:id="641546269">
                                  <w:marLeft w:val="0"/>
                                  <w:marRight w:val="0"/>
                                  <w:marTop w:val="0"/>
                                  <w:marBottom w:val="0"/>
                                  <w:divBdr>
                                    <w:top w:val="none" w:sz="0" w:space="0" w:color="auto"/>
                                    <w:left w:val="none" w:sz="0" w:space="0" w:color="auto"/>
                                    <w:bottom w:val="none" w:sz="0" w:space="0" w:color="auto"/>
                                    <w:right w:val="none" w:sz="0" w:space="0" w:color="auto"/>
                                  </w:divBdr>
                                  <w:divsChild>
                                    <w:div w:id="1190945726">
                                      <w:marLeft w:val="0"/>
                                      <w:marRight w:val="0"/>
                                      <w:marTop w:val="0"/>
                                      <w:marBottom w:val="0"/>
                                      <w:divBdr>
                                        <w:top w:val="none" w:sz="0" w:space="0" w:color="auto"/>
                                        <w:left w:val="none" w:sz="0" w:space="0" w:color="auto"/>
                                        <w:bottom w:val="none" w:sz="0" w:space="0" w:color="auto"/>
                                        <w:right w:val="none" w:sz="0" w:space="0" w:color="auto"/>
                                      </w:divBdr>
                                      <w:divsChild>
                                        <w:div w:id="672219509">
                                          <w:marLeft w:val="0"/>
                                          <w:marRight w:val="0"/>
                                          <w:marTop w:val="0"/>
                                          <w:marBottom w:val="0"/>
                                          <w:divBdr>
                                            <w:top w:val="none" w:sz="0" w:space="0" w:color="auto"/>
                                            <w:left w:val="none" w:sz="0" w:space="0" w:color="auto"/>
                                            <w:bottom w:val="none" w:sz="0" w:space="0" w:color="auto"/>
                                            <w:right w:val="none" w:sz="0" w:space="0" w:color="auto"/>
                                          </w:divBdr>
                                          <w:divsChild>
                                            <w:div w:id="635529428">
                                              <w:marLeft w:val="0"/>
                                              <w:marRight w:val="0"/>
                                              <w:marTop w:val="0"/>
                                              <w:marBottom w:val="120"/>
                                              <w:divBdr>
                                                <w:top w:val="single" w:sz="6" w:space="0" w:color="F5F5F5"/>
                                                <w:left w:val="single" w:sz="6" w:space="0" w:color="F5F5F5"/>
                                                <w:bottom w:val="single" w:sz="6" w:space="0" w:color="F5F5F5"/>
                                                <w:right w:val="single" w:sz="6" w:space="0" w:color="F5F5F5"/>
                                              </w:divBdr>
                                              <w:divsChild>
                                                <w:div w:id="1606812640">
                                                  <w:marLeft w:val="0"/>
                                                  <w:marRight w:val="0"/>
                                                  <w:marTop w:val="0"/>
                                                  <w:marBottom w:val="0"/>
                                                  <w:divBdr>
                                                    <w:top w:val="none" w:sz="0" w:space="0" w:color="auto"/>
                                                    <w:left w:val="none" w:sz="0" w:space="0" w:color="auto"/>
                                                    <w:bottom w:val="none" w:sz="0" w:space="0" w:color="auto"/>
                                                    <w:right w:val="none" w:sz="0" w:space="0" w:color="auto"/>
                                                  </w:divBdr>
                                                  <w:divsChild>
                                                    <w:div w:id="12333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500206">
      <w:bodyDiv w:val="1"/>
      <w:marLeft w:val="0"/>
      <w:marRight w:val="0"/>
      <w:marTop w:val="0"/>
      <w:marBottom w:val="0"/>
      <w:divBdr>
        <w:top w:val="none" w:sz="0" w:space="0" w:color="auto"/>
        <w:left w:val="none" w:sz="0" w:space="0" w:color="auto"/>
        <w:bottom w:val="none" w:sz="0" w:space="0" w:color="auto"/>
        <w:right w:val="none" w:sz="0" w:space="0" w:color="auto"/>
      </w:divBdr>
      <w:divsChild>
        <w:div w:id="1558399430">
          <w:marLeft w:val="0"/>
          <w:marRight w:val="0"/>
          <w:marTop w:val="0"/>
          <w:marBottom w:val="0"/>
          <w:divBdr>
            <w:top w:val="none" w:sz="0" w:space="0" w:color="auto"/>
            <w:left w:val="none" w:sz="0" w:space="0" w:color="auto"/>
            <w:bottom w:val="none" w:sz="0" w:space="0" w:color="auto"/>
            <w:right w:val="none" w:sz="0" w:space="0" w:color="auto"/>
          </w:divBdr>
          <w:divsChild>
            <w:div w:id="90900790">
              <w:marLeft w:val="0"/>
              <w:marRight w:val="0"/>
              <w:marTop w:val="0"/>
              <w:marBottom w:val="0"/>
              <w:divBdr>
                <w:top w:val="none" w:sz="0" w:space="0" w:color="auto"/>
                <w:left w:val="none" w:sz="0" w:space="0" w:color="auto"/>
                <w:bottom w:val="none" w:sz="0" w:space="0" w:color="auto"/>
                <w:right w:val="none" w:sz="0" w:space="0" w:color="auto"/>
              </w:divBdr>
              <w:divsChild>
                <w:div w:id="129711866">
                  <w:marLeft w:val="0"/>
                  <w:marRight w:val="0"/>
                  <w:marTop w:val="0"/>
                  <w:marBottom w:val="0"/>
                  <w:divBdr>
                    <w:top w:val="none" w:sz="0" w:space="0" w:color="auto"/>
                    <w:left w:val="none" w:sz="0" w:space="0" w:color="auto"/>
                    <w:bottom w:val="none" w:sz="0" w:space="0" w:color="auto"/>
                    <w:right w:val="none" w:sz="0" w:space="0" w:color="auto"/>
                  </w:divBdr>
                  <w:divsChild>
                    <w:div w:id="1005210576">
                      <w:marLeft w:val="0"/>
                      <w:marRight w:val="0"/>
                      <w:marTop w:val="0"/>
                      <w:marBottom w:val="0"/>
                      <w:divBdr>
                        <w:top w:val="none" w:sz="0" w:space="0" w:color="auto"/>
                        <w:left w:val="none" w:sz="0" w:space="0" w:color="auto"/>
                        <w:bottom w:val="none" w:sz="0" w:space="0" w:color="auto"/>
                        <w:right w:val="none" w:sz="0" w:space="0" w:color="auto"/>
                      </w:divBdr>
                      <w:divsChild>
                        <w:div w:id="1636370744">
                          <w:marLeft w:val="0"/>
                          <w:marRight w:val="0"/>
                          <w:marTop w:val="0"/>
                          <w:marBottom w:val="0"/>
                          <w:divBdr>
                            <w:top w:val="none" w:sz="0" w:space="0" w:color="auto"/>
                            <w:left w:val="none" w:sz="0" w:space="0" w:color="auto"/>
                            <w:bottom w:val="none" w:sz="0" w:space="0" w:color="auto"/>
                            <w:right w:val="none" w:sz="0" w:space="0" w:color="auto"/>
                          </w:divBdr>
                          <w:divsChild>
                            <w:div w:id="1558516366">
                              <w:marLeft w:val="0"/>
                              <w:marRight w:val="0"/>
                              <w:marTop w:val="0"/>
                              <w:marBottom w:val="0"/>
                              <w:divBdr>
                                <w:top w:val="none" w:sz="0" w:space="0" w:color="auto"/>
                                <w:left w:val="none" w:sz="0" w:space="0" w:color="auto"/>
                                <w:bottom w:val="none" w:sz="0" w:space="0" w:color="auto"/>
                                <w:right w:val="none" w:sz="0" w:space="0" w:color="auto"/>
                              </w:divBdr>
                              <w:divsChild>
                                <w:div w:id="2032294180">
                                  <w:marLeft w:val="0"/>
                                  <w:marRight w:val="0"/>
                                  <w:marTop w:val="0"/>
                                  <w:marBottom w:val="0"/>
                                  <w:divBdr>
                                    <w:top w:val="none" w:sz="0" w:space="0" w:color="auto"/>
                                    <w:left w:val="none" w:sz="0" w:space="0" w:color="auto"/>
                                    <w:bottom w:val="none" w:sz="0" w:space="0" w:color="auto"/>
                                    <w:right w:val="none" w:sz="0" w:space="0" w:color="auto"/>
                                  </w:divBdr>
                                  <w:divsChild>
                                    <w:div w:id="1781951048">
                                      <w:marLeft w:val="0"/>
                                      <w:marRight w:val="0"/>
                                      <w:marTop w:val="0"/>
                                      <w:marBottom w:val="0"/>
                                      <w:divBdr>
                                        <w:top w:val="none" w:sz="0" w:space="0" w:color="auto"/>
                                        <w:left w:val="none" w:sz="0" w:space="0" w:color="auto"/>
                                        <w:bottom w:val="none" w:sz="0" w:space="0" w:color="auto"/>
                                        <w:right w:val="none" w:sz="0" w:space="0" w:color="auto"/>
                                      </w:divBdr>
                                      <w:divsChild>
                                        <w:div w:id="1494443345">
                                          <w:marLeft w:val="0"/>
                                          <w:marRight w:val="0"/>
                                          <w:marTop w:val="0"/>
                                          <w:marBottom w:val="0"/>
                                          <w:divBdr>
                                            <w:top w:val="none" w:sz="0" w:space="0" w:color="auto"/>
                                            <w:left w:val="none" w:sz="0" w:space="0" w:color="auto"/>
                                            <w:bottom w:val="none" w:sz="0" w:space="0" w:color="auto"/>
                                            <w:right w:val="none" w:sz="0" w:space="0" w:color="auto"/>
                                          </w:divBdr>
                                          <w:divsChild>
                                            <w:div w:id="1251038213">
                                              <w:marLeft w:val="0"/>
                                              <w:marRight w:val="0"/>
                                              <w:marTop w:val="0"/>
                                              <w:marBottom w:val="0"/>
                                              <w:divBdr>
                                                <w:top w:val="single" w:sz="6" w:space="0" w:color="F5F5F5"/>
                                                <w:left w:val="single" w:sz="6" w:space="0" w:color="F5F5F5"/>
                                                <w:bottom w:val="single" w:sz="6" w:space="0" w:color="F5F5F5"/>
                                                <w:right w:val="single" w:sz="6" w:space="0" w:color="F5F5F5"/>
                                              </w:divBdr>
                                              <w:divsChild>
                                                <w:div w:id="692541021">
                                                  <w:marLeft w:val="0"/>
                                                  <w:marRight w:val="0"/>
                                                  <w:marTop w:val="0"/>
                                                  <w:marBottom w:val="0"/>
                                                  <w:divBdr>
                                                    <w:top w:val="none" w:sz="0" w:space="0" w:color="auto"/>
                                                    <w:left w:val="none" w:sz="0" w:space="0" w:color="auto"/>
                                                    <w:bottom w:val="none" w:sz="0" w:space="0" w:color="auto"/>
                                                    <w:right w:val="none" w:sz="0" w:space="0" w:color="auto"/>
                                                  </w:divBdr>
                                                  <w:divsChild>
                                                    <w:div w:id="15037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988138">
      <w:bodyDiv w:val="1"/>
      <w:marLeft w:val="0"/>
      <w:marRight w:val="0"/>
      <w:marTop w:val="0"/>
      <w:marBottom w:val="0"/>
      <w:divBdr>
        <w:top w:val="none" w:sz="0" w:space="0" w:color="auto"/>
        <w:left w:val="none" w:sz="0" w:space="0" w:color="auto"/>
        <w:bottom w:val="none" w:sz="0" w:space="0" w:color="auto"/>
        <w:right w:val="none" w:sz="0" w:space="0" w:color="auto"/>
      </w:divBdr>
      <w:divsChild>
        <w:div w:id="124197435">
          <w:marLeft w:val="0"/>
          <w:marRight w:val="0"/>
          <w:marTop w:val="0"/>
          <w:marBottom w:val="0"/>
          <w:divBdr>
            <w:top w:val="none" w:sz="0" w:space="0" w:color="auto"/>
            <w:left w:val="none" w:sz="0" w:space="0" w:color="auto"/>
            <w:bottom w:val="none" w:sz="0" w:space="0" w:color="auto"/>
            <w:right w:val="none" w:sz="0" w:space="0" w:color="auto"/>
          </w:divBdr>
          <w:divsChild>
            <w:div w:id="136382488">
              <w:marLeft w:val="0"/>
              <w:marRight w:val="0"/>
              <w:marTop w:val="0"/>
              <w:marBottom w:val="0"/>
              <w:divBdr>
                <w:top w:val="none" w:sz="0" w:space="0" w:color="auto"/>
                <w:left w:val="none" w:sz="0" w:space="0" w:color="auto"/>
                <w:bottom w:val="none" w:sz="0" w:space="0" w:color="auto"/>
                <w:right w:val="none" w:sz="0" w:space="0" w:color="auto"/>
              </w:divBdr>
              <w:divsChild>
                <w:div w:id="603920509">
                  <w:marLeft w:val="0"/>
                  <w:marRight w:val="0"/>
                  <w:marTop w:val="0"/>
                  <w:marBottom w:val="0"/>
                  <w:divBdr>
                    <w:top w:val="none" w:sz="0" w:space="0" w:color="auto"/>
                    <w:left w:val="none" w:sz="0" w:space="0" w:color="auto"/>
                    <w:bottom w:val="none" w:sz="0" w:space="0" w:color="auto"/>
                    <w:right w:val="none" w:sz="0" w:space="0" w:color="auto"/>
                  </w:divBdr>
                  <w:divsChild>
                    <w:div w:id="710957200">
                      <w:marLeft w:val="0"/>
                      <w:marRight w:val="0"/>
                      <w:marTop w:val="0"/>
                      <w:marBottom w:val="0"/>
                      <w:divBdr>
                        <w:top w:val="none" w:sz="0" w:space="0" w:color="auto"/>
                        <w:left w:val="none" w:sz="0" w:space="0" w:color="auto"/>
                        <w:bottom w:val="none" w:sz="0" w:space="0" w:color="auto"/>
                        <w:right w:val="none" w:sz="0" w:space="0" w:color="auto"/>
                      </w:divBdr>
                      <w:divsChild>
                        <w:div w:id="602108677">
                          <w:marLeft w:val="0"/>
                          <w:marRight w:val="0"/>
                          <w:marTop w:val="0"/>
                          <w:marBottom w:val="0"/>
                          <w:divBdr>
                            <w:top w:val="none" w:sz="0" w:space="0" w:color="auto"/>
                            <w:left w:val="none" w:sz="0" w:space="0" w:color="auto"/>
                            <w:bottom w:val="none" w:sz="0" w:space="0" w:color="auto"/>
                            <w:right w:val="none" w:sz="0" w:space="0" w:color="auto"/>
                          </w:divBdr>
                          <w:divsChild>
                            <w:div w:id="449133830">
                              <w:marLeft w:val="0"/>
                              <w:marRight w:val="0"/>
                              <w:marTop w:val="0"/>
                              <w:marBottom w:val="0"/>
                              <w:divBdr>
                                <w:top w:val="none" w:sz="0" w:space="0" w:color="auto"/>
                                <w:left w:val="none" w:sz="0" w:space="0" w:color="auto"/>
                                <w:bottom w:val="none" w:sz="0" w:space="0" w:color="auto"/>
                                <w:right w:val="none" w:sz="0" w:space="0" w:color="auto"/>
                              </w:divBdr>
                              <w:divsChild>
                                <w:div w:id="1625038530">
                                  <w:marLeft w:val="0"/>
                                  <w:marRight w:val="0"/>
                                  <w:marTop w:val="0"/>
                                  <w:marBottom w:val="0"/>
                                  <w:divBdr>
                                    <w:top w:val="none" w:sz="0" w:space="0" w:color="auto"/>
                                    <w:left w:val="none" w:sz="0" w:space="0" w:color="auto"/>
                                    <w:bottom w:val="none" w:sz="0" w:space="0" w:color="auto"/>
                                    <w:right w:val="none" w:sz="0" w:space="0" w:color="auto"/>
                                  </w:divBdr>
                                  <w:divsChild>
                                    <w:div w:id="1913617099">
                                      <w:marLeft w:val="0"/>
                                      <w:marRight w:val="0"/>
                                      <w:marTop w:val="0"/>
                                      <w:marBottom w:val="0"/>
                                      <w:divBdr>
                                        <w:top w:val="none" w:sz="0" w:space="0" w:color="auto"/>
                                        <w:left w:val="none" w:sz="0" w:space="0" w:color="auto"/>
                                        <w:bottom w:val="none" w:sz="0" w:space="0" w:color="auto"/>
                                        <w:right w:val="none" w:sz="0" w:space="0" w:color="auto"/>
                                      </w:divBdr>
                                      <w:divsChild>
                                        <w:div w:id="323975510">
                                          <w:marLeft w:val="0"/>
                                          <w:marRight w:val="0"/>
                                          <w:marTop w:val="0"/>
                                          <w:marBottom w:val="0"/>
                                          <w:divBdr>
                                            <w:top w:val="none" w:sz="0" w:space="0" w:color="auto"/>
                                            <w:left w:val="none" w:sz="0" w:space="0" w:color="auto"/>
                                            <w:bottom w:val="none" w:sz="0" w:space="0" w:color="auto"/>
                                            <w:right w:val="none" w:sz="0" w:space="0" w:color="auto"/>
                                          </w:divBdr>
                                          <w:divsChild>
                                            <w:div w:id="1317294229">
                                              <w:marLeft w:val="0"/>
                                              <w:marRight w:val="0"/>
                                              <w:marTop w:val="0"/>
                                              <w:marBottom w:val="0"/>
                                              <w:divBdr>
                                                <w:top w:val="single" w:sz="6" w:space="0" w:color="F5F5F5"/>
                                                <w:left w:val="single" w:sz="6" w:space="0" w:color="F5F5F5"/>
                                                <w:bottom w:val="single" w:sz="6" w:space="0" w:color="F5F5F5"/>
                                                <w:right w:val="single" w:sz="6" w:space="0" w:color="F5F5F5"/>
                                              </w:divBdr>
                                              <w:divsChild>
                                                <w:div w:id="1646162200">
                                                  <w:marLeft w:val="0"/>
                                                  <w:marRight w:val="0"/>
                                                  <w:marTop w:val="0"/>
                                                  <w:marBottom w:val="0"/>
                                                  <w:divBdr>
                                                    <w:top w:val="none" w:sz="0" w:space="0" w:color="auto"/>
                                                    <w:left w:val="none" w:sz="0" w:space="0" w:color="auto"/>
                                                    <w:bottom w:val="none" w:sz="0" w:space="0" w:color="auto"/>
                                                    <w:right w:val="none" w:sz="0" w:space="0" w:color="auto"/>
                                                  </w:divBdr>
                                                  <w:divsChild>
                                                    <w:div w:id="9978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681273">
      <w:bodyDiv w:val="1"/>
      <w:marLeft w:val="0"/>
      <w:marRight w:val="0"/>
      <w:marTop w:val="0"/>
      <w:marBottom w:val="0"/>
      <w:divBdr>
        <w:top w:val="none" w:sz="0" w:space="0" w:color="auto"/>
        <w:left w:val="none" w:sz="0" w:space="0" w:color="auto"/>
        <w:bottom w:val="none" w:sz="0" w:space="0" w:color="auto"/>
        <w:right w:val="none" w:sz="0" w:space="0" w:color="auto"/>
      </w:divBdr>
      <w:divsChild>
        <w:div w:id="1078938958">
          <w:marLeft w:val="0"/>
          <w:marRight w:val="0"/>
          <w:marTop w:val="0"/>
          <w:marBottom w:val="0"/>
          <w:divBdr>
            <w:top w:val="none" w:sz="0" w:space="0" w:color="auto"/>
            <w:left w:val="none" w:sz="0" w:space="0" w:color="auto"/>
            <w:bottom w:val="none" w:sz="0" w:space="0" w:color="auto"/>
            <w:right w:val="none" w:sz="0" w:space="0" w:color="auto"/>
          </w:divBdr>
        </w:div>
      </w:divsChild>
    </w:div>
    <w:div w:id="1289628808">
      <w:bodyDiv w:val="1"/>
      <w:marLeft w:val="0"/>
      <w:marRight w:val="0"/>
      <w:marTop w:val="0"/>
      <w:marBottom w:val="0"/>
      <w:divBdr>
        <w:top w:val="none" w:sz="0" w:space="0" w:color="auto"/>
        <w:left w:val="none" w:sz="0" w:space="0" w:color="auto"/>
        <w:bottom w:val="none" w:sz="0" w:space="0" w:color="auto"/>
        <w:right w:val="none" w:sz="0" w:space="0" w:color="auto"/>
      </w:divBdr>
    </w:div>
    <w:div w:id="1295212408">
      <w:bodyDiv w:val="1"/>
      <w:marLeft w:val="0"/>
      <w:marRight w:val="0"/>
      <w:marTop w:val="0"/>
      <w:marBottom w:val="0"/>
      <w:divBdr>
        <w:top w:val="none" w:sz="0" w:space="0" w:color="auto"/>
        <w:left w:val="none" w:sz="0" w:space="0" w:color="auto"/>
        <w:bottom w:val="none" w:sz="0" w:space="0" w:color="auto"/>
        <w:right w:val="none" w:sz="0" w:space="0" w:color="auto"/>
      </w:divBdr>
      <w:divsChild>
        <w:div w:id="319892435">
          <w:marLeft w:val="0"/>
          <w:marRight w:val="0"/>
          <w:marTop w:val="0"/>
          <w:marBottom w:val="0"/>
          <w:divBdr>
            <w:top w:val="none" w:sz="0" w:space="0" w:color="auto"/>
            <w:left w:val="none" w:sz="0" w:space="0" w:color="auto"/>
            <w:bottom w:val="none" w:sz="0" w:space="0" w:color="auto"/>
            <w:right w:val="none" w:sz="0" w:space="0" w:color="auto"/>
          </w:divBdr>
          <w:divsChild>
            <w:div w:id="1026950715">
              <w:marLeft w:val="0"/>
              <w:marRight w:val="0"/>
              <w:marTop w:val="0"/>
              <w:marBottom w:val="0"/>
              <w:divBdr>
                <w:top w:val="none" w:sz="0" w:space="0" w:color="auto"/>
                <w:left w:val="none" w:sz="0" w:space="0" w:color="auto"/>
                <w:bottom w:val="none" w:sz="0" w:space="0" w:color="auto"/>
                <w:right w:val="none" w:sz="0" w:space="0" w:color="auto"/>
              </w:divBdr>
              <w:divsChild>
                <w:div w:id="275411851">
                  <w:marLeft w:val="0"/>
                  <w:marRight w:val="0"/>
                  <w:marTop w:val="0"/>
                  <w:marBottom w:val="0"/>
                  <w:divBdr>
                    <w:top w:val="none" w:sz="0" w:space="0" w:color="auto"/>
                    <w:left w:val="none" w:sz="0" w:space="0" w:color="auto"/>
                    <w:bottom w:val="none" w:sz="0" w:space="0" w:color="auto"/>
                    <w:right w:val="none" w:sz="0" w:space="0" w:color="auto"/>
                  </w:divBdr>
                  <w:divsChild>
                    <w:div w:id="803232738">
                      <w:marLeft w:val="0"/>
                      <w:marRight w:val="0"/>
                      <w:marTop w:val="0"/>
                      <w:marBottom w:val="0"/>
                      <w:divBdr>
                        <w:top w:val="none" w:sz="0" w:space="0" w:color="auto"/>
                        <w:left w:val="none" w:sz="0" w:space="0" w:color="auto"/>
                        <w:bottom w:val="none" w:sz="0" w:space="0" w:color="auto"/>
                        <w:right w:val="none" w:sz="0" w:space="0" w:color="auto"/>
                      </w:divBdr>
                      <w:divsChild>
                        <w:div w:id="2033649556">
                          <w:marLeft w:val="0"/>
                          <w:marRight w:val="0"/>
                          <w:marTop w:val="0"/>
                          <w:marBottom w:val="0"/>
                          <w:divBdr>
                            <w:top w:val="none" w:sz="0" w:space="0" w:color="auto"/>
                            <w:left w:val="none" w:sz="0" w:space="0" w:color="auto"/>
                            <w:bottom w:val="none" w:sz="0" w:space="0" w:color="auto"/>
                            <w:right w:val="none" w:sz="0" w:space="0" w:color="auto"/>
                          </w:divBdr>
                          <w:divsChild>
                            <w:div w:id="228660752">
                              <w:marLeft w:val="0"/>
                              <w:marRight w:val="0"/>
                              <w:marTop w:val="0"/>
                              <w:marBottom w:val="0"/>
                              <w:divBdr>
                                <w:top w:val="none" w:sz="0" w:space="0" w:color="auto"/>
                                <w:left w:val="none" w:sz="0" w:space="0" w:color="auto"/>
                                <w:bottom w:val="none" w:sz="0" w:space="0" w:color="auto"/>
                                <w:right w:val="none" w:sz="0" w:space="0" w:color="auto"/>
                              </w:divBdr>
                              <w:divsChild>
                                <w:div w:id="877470666">
                                  <w:marLeft w:val="0"/>
                                  <w:marRight w:val="0"/>
                                  <w:marTop w:val="0"/>
                                  <w:marBottom w:val="0"/>
                                  <w:divBdr>
                                    <w:top w:val="none" w:sz="0" w:space="0" w:color="auto"/>
                                    <w:left w:val="none" w:sz="0" w:space="0" w:color="auto"/>
                                    <w:bottom w:val="none" w:sz="0" w:space="0" w:color="auto"/>
                                    <w:right w:val="none" w:sz="0" w:space="0" w:color="auto"/>
                                  </w:divBdr>
                                  <w:divsChild>
                                    <w:div w:id="1587806796">
                                      <w:marLeft w:val="60"/>
                                      <w:marRight w:val="0"/>
                                      <w:marTop w:val="0"/>
                                      <w:marBottom w:val="0"/>
                                      <w:divBdr>
                                        <w:top w:val="none" w:sz="0" w:space="0" w:color="auto"/>
                                        <w:left w:val="none" w:sz="0" w:space="0" w:color="auto"/>
                                        <w:bottom w:val="none" w:sz="0" w:space="0" w:color="auto"/>
                                        <w:right w:val="none" w:sz="0" w:space="0" w:color="auto"/>
                                      </w:divBdr>
                                      <w:divsChild>
                                        <w:div w:id="1123040466">
                                          <w:marLeft w:val="0"/>
                                          <w:marRight w:val="0"/>
                                          <w:marTop w:val="0"/>
                                          <w:marBottom w:val="0"/>
                                          <w:divBdr>
                                            <w:top w:val="none" w:sz="0" w:space="0" w:color="auto"/>
                                            <w:left w:val="none" w:sz="0" w:space="0" w:color="auto"/>
                                            <w:bottom w:val="none" w:sz="0" w:space="0" w:color="auto"/>
                                            <w:right w:val="none" w:sz="0" w:space="0" w:color="auto"/>
                                          </w:divBdr>
                                          <w:divsChild>
                                            <w:div w:id="98063074">
                                              <w:marLeft w:val="0"/>
                                              <w:marRight w:val="0"/>
                                              <w:marTop w:val="0"/>
                                              <w:marBottom w:val="120"/>
                                              <w:divBdr>
                                                <w:top w:val="single" w:sz="6" w:space="0" w:color="F5F5F5"/>
                                                <w:left w:val="single" w:sz="6" w:space="0" w:color="F5F5F5"/>
                                                <w:bottom w:val="single" w:sz="6" w:space="0" w:color="F5F5F5"/>
                                                <w:right w:val="single" w:sz="6" w:space="0" w:color="F5F5F5"/>
                                              </w:divBdr>
                                              <w:divsChild>
                                                <w:div w:id="1239055923">
                                                  <w:marLeft w:val="0"/>
                                                  <w:marRight w:val="0"/>
                                                  <w:marTop w:val="0"/>
                                                  <w:marBottom w:val="0"/>
                                                  <w:divBdr>
                                                    <w:top w:val="none" w:sz="0" w:space="0" w:color="auto"/>
                                                    <w:left w:val="none" w:sz="0" w:space="0" w:color="auto"/>
                                                    <w:bottom w:val="none" w:sz="0" w:space="0" w:color="auto"/>
                                                    <w:right w:val="none" w:sz="0" w:space="0" w:color="auto"/>
                                                  </w:divBdr>
                                                  <w:divsChild>
                                                    <w:div w:id="9123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333662">
      <w:bodyDiv w:val="1"/>
      <w:marLeft w:val="0"/>
      <w:marRight w:val="0"/>
      <w:marTop w:val="0"/>
      <w:marBottom w:val="0"/>
      <w:divBdr>
        <w:top w:val="none" w:sz="0" w:space="0" w:color="auto"/>
        <w:left w:val="none" w:sz="0" w:space="0" w:color="auto"/>
        <w:bottom w:val="none" w:sz="0" w:space="0" w:color="auto"/>
        <w:right w:val="none" w:sz="0" w:space="0" w:color="auto"/>
      </w:divBdr>
    </w:div>
    <w:div w:id="1312053747">
      <w:bodyDiv w:val="1"/>
      <w:marLeft w:val="0"/>
      <w:marRight w:val="0"/>
      <w:marTop w:val="0"/>
      <w:marBottom w:val="0"/>
      <w:divBdr>
        <w:top w:val="none" w:sz="0" w:space="0" w:color="auto"/>
        <w:left w:val="none" w:sz="0" w:space="0" w:color="auto"/>
        <w:bottom w:val="none" w:sz="0" w:space="0" w:color="auto"/>
        <w:right w:val="none" w:sz="0" w:space="0" w:color="auto"/>
      </w:divBdr>
    </w:div>
    <w:div w:id="1324161427">
      <w:bodyDiv w:val="1"/>
      <w:marLeft w:val="0"/>
      <w:marRight w:val="0"/>
      <w:marTop w:val="0"/>
      <w:marBottom w:val="0"/>
      <w:divBdr>
        <w:top w:val="none" w:sz="0" w:space="0" w:color="auto"/>
        <w:left w:val="none" w:sz="0" w:space="0" w:color="auto"/>
        <w:bottom w:val="none" w:sz="0" w:space="0" w:color="auto"/>
        <w:right w:val="none" w:sz="0" w:space="0" w:color="auto"/>
      </w:divBdr>
    </w:div>
    <w:div w:id="1340037813">
      <w:bodyDiv w:val="1"/>
      <w:marLeft w:val="0"/>
      <w:marRight w:val="0"/>
      <w:marTop w:val="0"/>
      <w:marBottom w:val="0"/>
      <w:divBdr>
        <w:top w:val="none" w:sz="0" w:space="0" w:color="auto"/>
        <w:left w:val="none" w:sz="0" w:space="0" w:color="auto"/>
        <w:bottom w:val="none" w:sz="0" w:space="0" w:color="auto"/>
        <w:right w:val="none" w:sz="0" w:space="0" w:color="auto"/>
      </w:divBdr>
    </w:div>
    <w:div w:id="1345471063">
      <w:bodyDiv w:val="1"/>
      <w:marLeft w:val="0"/>
      <w:marRight w:val="0"/>
      <w:marTop w:val="0"/>
      <w:marBottom w:val="0"/>
      <w:divBdr>
        <w:top w:val="none" w:sz="0" w:space="0" w:color="auto"/>
        <w:left w:val="none" w:sz="0" w:space="0" w:color="auto"/>
        <w:bottom w:val="none" w:sz="0" w:space="0" w:color="auto"/>
        <w:right w:val="none" w:sz="0" w:space="0" w:color="auto"/>
      </w:divBdr>
      <w:divsChild>
        <w:div w:id="245768760">
          <w:marLeft w:val="0"/>
          <w:marRight w:val="0"/>
          <w:marTop w:val="0"/>
          <w:marBottom w:val="0"/>
          <w:divBdr>
            <w:top w:val="none" w:sz="0" w:space="0" w:color="auto"/>
            <w:left w:val="none" w:sz="0" w:space="0" w:color="auto"/>
            <w:bottom w:val="none" w:sz="0" w:space="0" w:color="auto"/>
            <w:right w:val="none" w:sz="0" w:space="0" w:color="auto"/>
          </w:divBdr>
          <w:divsChild>
            <w:div w:id="423653514">
              <w:marLeft w:val="0"/>
              <w:marRight w:val="0"/>
              <w:marTop w:val="0"/>
              <w:marBottom w:val="0"/>
              <w:divBdr>
                <w:top w:val="none" w:sz="0" w:space="0" w:color="auto"/>
                <w:left w:val="none" w:sz="0" w:space="0" w:color="auto"/>
                <w:bottom w:val="none" w:sz="0" w:space="0" w:color="auto"/>
                <w:right w:val="none" w:sz="0" w:space="0" w:color="auto"/>
              </w:divBdr>
              <w:divsChild>
                <w:div w:id="1980456140">
                  <w:marLeft w:val="0"/>
                  <w:marRight w:val="0"/>
                  <w:marTop w:val="0"/>
                  <w:marBottom w:val="0"/>
                  <w:divBdr>
                    <w:top w:val="none" w:sz="0" w:space="0" w:color="auto"/>
                    <w:left w:val="none" w:sz="0" w:space="0" w:color="auto"/>
                    <w:bottom w:val="none" w:sz="0" w:space="0" w:color="auto"/>
                    <w:right w:val="none" w:sz="0" w:space="0" w:color="auto"/>
                  </w:divBdr>
                  <w:divsChild>
                    <w:div w:id="881360708">
                      <w:marLeft w:val="0"/>
                      <w:marRight w:val="0"/>
                      <w:marTop w:val="0"/>
                      <w:marBottom w:val="0"/>
                      <w:divBdr>
                        <w:top w:val="none" w:sz="0" w:space="0" w:color="auto"/>
                        <w:left w:val="none" w:sz="0" w:space="0" w:color="auto"/>
                        <w:bottom w:val="none" w:sz="0" w:space="0" w:color="auto"/>
                        <w:right w:val="none" w:sz="0" w:space="0" w:color="auto"/>
                      </w:divBdr>
                      <w:divsChild>
                        <w:div w:id="323168517">
                          <w:marLeft w:val="0"/>
                          <w:marRight w:val="0"/>
                          <w:marTop w:val="0"/>
                          <w:marBottom w:val="0"/>
                          <w:divBdr>
                            <w:top w:val="none" w:sz="0" w:space="0" w:color="auto"/>
                            <w:left w:val="none" w:sz="0" w:space="0" w:color="auto"/>
                            <w:bottom w:val="none" w:sz="0" w:space="0" w:color="auto"/>
                            <w:right w:val="none" w:sz="0" w:space="0" w:color="auto"/>
                          </w:divBdr>
                          <w:divsChild>
                            <w:div w:id="1146556004">
                              <w:marLeft w:val="0"/>
                              <w:marRight w:val="0"/>
                              <w:marTop w:val="0"/>
                              <w:marBottom w:val="0"/>
                              <w:divBdr>
                                <w:top w:val="none" w:sz="0" w:space="0" w:color="auto"/>
                                <w:left w:val="none" w:sz="0" w:space="0" w:color="auto"/>
                                <w:bottom w:val="none" w:sz="0" w:space="0" w:color="auto"/>
                                <w:right w:val="none" w:sz="0" w:space="0" w:color="auto"/>
                              </w:divBdr>
                              <w:divsChild>
                                <w:div w:id="218833284">
                                  <w:marLeft w:val="0"/>
                                  <w:marRight w:val="0"/>
                                  <w:marTop w:val="0"/>
                                  <w:marBottom w:val="0"/>
                                  <w:divBdr>
                                    <w:top w:val="none" w:sz="0" w:space="0" w:color="auto"/>
                                    <w:left w:val="none" w:sz="0" w:space="0" w:color="auto"/>
                                    <w:bottom w:val="none" w:sz="0" w:space="0" w:color="auto"/>
                                    <w:right w:val="none" w:sz="0" w:space="0" w:color="auto"/>
                                  </w:divBdr>
                                  <w:divsChild>
                                    <w:div w:id="1504322639">
                                      <w:marLeft w:val="0"/>
                                      <w:marRight w:val="0"/>
                                      <w:marTop w:val="0"/>
                                      <w:marBottom w:val="0"/>
                                      <w:divBdr>
                                        <w:top w:val="none" w:sz="0" w:space="0" w:color="auto"/>
                                        <w:left w:val="none" w:sz="0" w:space="0" w:color="auto"/>
                                        <w:bottom w:val="none" w:sz="0" w:space="0" w:color="auto"/>
                                        <w:right w:val="none" w:sz="0" w:space="0" w:color="auto"/>
                                      </w:divBdr>
                                      <w:divsChild>
                                        <w:div w:id="354040855">
                                          <w:marLeft w:val="0"/>
                                          <w:marRight w:val="0"/>
                                          <w:marTop w:val="0"/>
                                          <w:marBottom w:val="0"/>
                                          <w:divBdr>
                                            <w:top w:val="none" w:sz="0" w:space="0" w:color="auto"/>
                                            <w:left w:val="none" w:sz="0" w:space="0" w:color="auto"/>
                                            <w:bottom w:val="none" w:sz="0" w:space="0" w:color="auto"/>
                                            <w:right w:val="none" w:sz="0" w:space="0" w:color="auto"/>
                                          </w:divBdr>
                                          <w:divsChild>
                                            <w:div w:id="738987860">
                                              <w:marLeft w:val="0"/>
                                              <w:marRight w:val="0"/>
                                              <w:marTop w:val="0"/>
                                              <w:marBottom w:val="120"/>
                                              <w:divBdr>
                                                <w:top w:val="single" w:sz="6" w:space="0" w:color="F5F5F5"/>
                                                <w:left w:val="single" w:sz="6" w:space="0" w:color="F5F5F5"/>
                                                <w:bottom w:val="single" w:sz="6" w:space="0" w:color="F5F5F5"/>
                                                <w:right w:val="single" w:sz="6" w:space="0" w:color="F5F5F5"/>
                                              </w:divBdr>
                                              <w:divsChild>
                                                <w:div w:id="713582867">
                                                  <w:marLeft w:val="0"/>
                                                  <w:marRight w:val="0"/>
                                                  <w:marTop w:val="0"/>
                                                  <w:marBottom w:val="0"/>
                                                  <w:divBdr>
                                                    <w:top w:val="none" w:sz="0" w:space="0" w:color="auto"/>
                                                    <w:left w:val="none" w:sz="0" w:space="0" w:color="auto"/>
                                                    <w:bottom w:val="none" w:sz="0" w:space="0" w:color="auto"/>
                                                    <w:right w:val="none" w:sz="0" w:space="0" w:color="auto"/>
                                                  </w:divBdr>
                                                  <w:divsChild>
                                                    <w:div w:id="9987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4215">
      <w:bodyDiv w:val="1"/>
      <w:marLeft w:val="0"/>
      <w:marRight w:val="0"/>
      <w:marTop w:val="0"/>
      <w:marBottom w:val="0"/>
      <w:divBdr>
        <w:top w:val="none" w:sz="0" w:space="0" w:color="auto"/>
        <w:left w:val="none" w:sz="0" w:space="0" w:color="auto"/>
        <w:bottom w:val="none" w:sz="0" w:space="0" w:color="auto"/>
        <w:right w:val="none" w:sz="0" w:space="0" w:color="auto"/>
      </w:divBdr>
      <w:divsChild>
        <w:div w:id="1940135523">
          <w:marLeft w:val="0"/>
          <w:marRight w:val="0"/>
          <w:marTop w:val="0"/>
          <w:marBottom w:val="0"/>
          <w:divBdr>
            <w:top w:val="none" w:sz="0" w:space="0" w:color="auto"/>
            <w:left w:val="none" w:sz="0" w:space="0" w:color="auto"/>
            <w:bottom w:val="none" w:sz="0" w:space="0" w:color="auto"/>
            <w:right w:val="none" w:sz="0" w:space="0" w:color="auto"/>
          </w:divBdr>
          <w:divsChild>
            <w:div w:id="997155526">
              <w:marLeft w:val="0"/>
              <w:marRight w:val="0"/>
              <w:marTop w:val="0"/>
              <w:marBottom w:val="0"/>
              <w:divBdr>
                <w:top w:val="none" w:sz="0" w:space="0" w:color="auto"/>
                <w:left w:val="none" w:sz="0" w:space="0" w:color="auto"/>
                <w:bottom w:val="none" w:sz="0" w:space="0" w:color="auto"/>
                <w:right w:val="none" w:sz="0" w:space="0" w:color="auto"/>
              </w:divBdr>
              <w:divsChild>
                <w:div w:id="55863585">
                  <w:marLeft w:val="0"/>
                  <w:marRight w:val="0"/>
                  <w:marTop w:val="0"/>
                  <w:marBottom w:val="0"/>
                  <w:divBdr>
                    <w:top w:val="none" w:sz="0" w:space="0" w:color="auto"/>
                    <w:left w:val="none" w:sz="0" w:space="0" w:color="auto"/>
                    <w:bottom w:val="none" w:sz="0" w:space="0" w:color="auto"/>
                    <w:right w:val="none" w:sz="0" w:space="0" w:color="auto"/>
                  </w:divBdr>
                  <w:divsChild>
                    <w:div w:id="1845432308">
                      <w:marLeft w:val="0"/>
                      <w:marRight w:val="0"/>
                      <w:marTop w:val="0"/>
                      <w:marBottom w:val="0"/>
                      <w:divBdr>
                        <w:top w:val="none" w:sz="0" w:space="0" w:color="auto"/>
                        <w:left w:val="none" w:sz="0" w:space="0" w:color="auto"/>
                        <w:bottom w:val="none" w:sz="0" w:space="0" w:color="auto"/>
                        <w:right w:val="none" w:sz="0" w:space="0" w:color="auto"/>
                      </w:divBdr>
                      <w:divsChild>
                        <w:div w:id="1062869730">
                          <w:marLeft w:val="0"/>
                          <w:marRight w:val="0"/>
                          <w:marTop w:val="0"/>
                          <w:marBottom w:val="0"/>
                          <w:divBdr>
                            <w:top w:val="none" w:sz="0" w:space="0" w:color="auto"/>
                            <w:left w:val="none" w:sz="0" w:space="0" w:color="auto"/>
                            <w:bottom w:val="none" w:sz="0" w:space="0" w:color="auto"/>
                            <w:right w:val="none" w:sz="0" w:space="0" w:color="auto"/>
                          </w:divBdr>
                          <w:divsChild>
                            <w:div w:id="1131173959">
                              <w:marLeft w:val="0"/>
                              <w:marRight w:val="0"/>
                              <w:marTop w:val="0"/>
                              <w:marBottom w:val="0"/>
                              <w:divBdr>
                                <w:top w:val="none" w:sz="0" w:space="0" w:color="auto"/>
                                <w:left w:val="none" w:sz="0" w:space="0" w:color="auto"/>
                                <w:bottom w:val="none" w:sz="0" w:space="0" w:color="auto"/>
                                <w:right w:val="none" w:sz="0" w:space="0" w:color="auto"/>
                              </w:divBdr>
                              <w:divsChild>
                                <w:div w:id="246153598">
                                  <w:marLeft w:val="0"/>
                                  <w:marRight w:val="0"/>
                                  <w:marTop w:val="0"/>
                                  <w:marBottom w:val="0"/>
                                  <w:divBdr>
                                    <w:top w:val="none" w:sz="0" w:space="0" w:color="auto"/>
                                    <w:left w:val="none" w:sz="0" w:space="0" w:color="auto"/>
                                    <w:bottom w:val="none" w:sz="0" w:space="0" w:color="auto"/>
                                    <w:right w:val="none" w:sz="0" w:space="0" w:color="auto"/>
                                  </w:divBdr>
                                  <w:divsChild>
                                    <w:div w:id="1389963497">
                                      <w:marLeft w:val="0"/>
                                      <w:marRight w:val="0"/>
                                      <w:marTop w:val="0"/>
                                      <w:marBottom w:val="0"/>
                                      <w:divBdr>
                                        <w:top w:val="none" w:sz="0" w:space="0" w:color="auto"/>
                                        <w:left w:val="none" w:sz="0" w:space="0" w:color="auto"/>
                                        <w:bottom w:val="none" w:sz="0" w:space="0" w:color="auto"/>
                                        <w:right w:val="none" w:sz="0" w:space="0" w:color="auto"/>
                                      </w:divBdr>
                                      <w:divsChild>
                                        <w:div w:id="30693231">
                                          <w:marLeft w:val="0"/>
                                          <w:marRight w:val="0"/>
                                          <w:marTop w:val="0"/>
                                          <w:marBottom w:val="0"/>
                                          <w:divBdr>
                                            <w:top w:val="none" w:sz="0" w:space="0" w:color="auto"/>
                                            <w:left w:val="none" w:sz="0" w:space="0" w:color="auto"/>
                                            <w:bottom w:val="none" w:sz="0" w:space="0" w:color="auto"/>
                                            <w:right w:val="none" w:sz="0" w:space="0" w:color="auto"/>
                                          </w:divBdr>
                                          <w:divsChild>
                                            <w:div w:id="714737511">
                                              <w:marLeft w:val="0"/>
                                              <w:marRight w:val="0"/>
                                              <w:marTop w:val="0"/>
                                              <w:marBottom w:val="0"/>
                                              <w:divBdr>
                                                <w:top w:val="single" w:sz="6" w:space="0" w:color="F5F5F5"/>
                                                <w:left w:val="single" w:sz="6" w:space="0" w:color="F5F5F5"/>
                                                <w:bottom w:val="single" w:sz="6" w:space="0" w:color="F5F5F5"/>
                                                <w:right w:val="single" w:sz="6" w:space="0" w:color="F5F5F5"/>
                                              </w:divBdr>
                                              <w:divsChild>
                                                <w:div w:id="1195996556">
                                                  <w:marLeft w:val="0"/>
                                                  <w:marRight w:val="0"/>
                                                  <w:marTop w:val="0"/>
                                                  <w:marBottom w:val="0"/>
                                                  <w:divBdr>
                                                    <w:top w:val="none" w:sz="0" w:space="0" w:color="auto"/>
                                                    <w:left w:val="none" w:sz="0" w:space="0" w:color="auto"/>
                                                    <w:bottom w:val="none" w:sz="0" w:space="0" w:color="auto"/>
                                                    <w:right w:val="none" w:sz="0" w:space="0" w:color="auto"/>
                                                  </w:divBdr>
                                                  <w:divsChild>
                                                    <w:div w:id="16998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828046">
      <w:bodyDiv w:val="1"/>
      <w:marLeft w:val="0"/>
      <w:marRight w:val="0"/>
      <w:marTop w:val="0"/>
      <w:marBottom w:val="0"/>
      <w:divBdr>
        <w:top w:val="none" w:sz="0" w:space="0" w:color="auto"/>
        <w:left w:val="none" w:sz="0" w:space="0" w:color="auto"/>
        <w:bottom w:val="none" w:sz="0" w:space="0" w:color="auto"/>
        <w:right w:val="none" w:sz="0" w:space="0" w:color="auto"/>
      </w:divBdr>
      <w:divsChild>
        <w:div w:id="1536887007">
          <w:marLeft w:val="0"/>
          <w:marRight w:val="0"/>
          <w:marTop w:val="0"/>
          <w:marBottom w:val="0"/>
          <w:divBdr>
            <w:top w:val="none" w:sz="0" w:space="0" w:color="auto"/>
            <w:left w:val="none" w:sz="0" w:space="0" w:color="auto"/>
            <w:bottom w:val="none" w:sz="0" w:space="0" w:color="auto"/>
            <w:right w:val="none" w:sz="0" w:space="0" w:color="auto"/>
          </w:divBdr>
          <w:divsChild>
            <w:div w:id="186720441">
              <w:marLeft w:val="0"/>
              <w:marRight w:val="0"/>
              <w:marTop w:val="0"/>
              <w:marBottom w:val="0"/>
              <w:divBdr>
                <w:top w:val="none" w:sz="0" w:space="0" w:color="auto"/>
                <w:left w:val="none" w:sz="0" w:space="0" w:color="auto"/>
                <w:bottom w:val="none" w:sz="0" w:space="0" w:color="auto"/>
                <w:right w:val="none" w:sz="0" w:space="0" w:color="auto"/>
              </w:divBdr>
              <w:divsChild>
                <w:div w:id="752623612">
                  <w:marLeft w:val="0"/>
                  <w:marRight w:val="0"/>
                  <w:marTop w:val="0"/>
                  <w:marBottom w:val="0"/>
                  <w:divBdr>
                    <w:top w:val="none" w:sz="0" w:space="0" w:color="auto"/>
                    <w:left w:val="none" w:sz="0" w:space="0" w:color="auto"/>
                    <w:bottom w:val="none" w:sz="0" w:space="0" w:color="auto"/>
                    <w:right w:val="none" w:sz="0" w:space="0" w:color="auto"/>
                  </w:divBdr>
                  <w:divsChild>
                    <w:div w:id="97987401">
                      <w:marLeft w:val="0"/>
                      <w:marRight w:val="0"/>
                      <w:marTop w:val="0"/>
                      <w:marBottom w:val="0"/>
                      <w:divBdr>
                        <w:top w:val="none" w:sz="0" w:space="0" w:color="auto"/>
                        <w:left w:val="none" w:sz="0" w:space="0" w:color="auto"/>
                        <w:bottom w:val="none" w:sz="0" w:space="0" w:color="auto"/>
                        <w:right w:val="none" w:sz="0" w:space="0" w:color="auto"/>
                      </w:divBdr>
                      <w:divsChild>
                        <w:div w:id="1930575076">
                          <w:marLeft w:val="0"/>
                          <w:marRight w:val="0"/>
                          <w:marTop w:val="0"/>
                          <w:marBottom w:val="0"/>
                          <w:divBdr>
                            <w:top w:val="none" w:sz="0" w:space="0" w:color="auto"/>
                            <w:left w:val="none" w:sz="0" w:space="0" w:color="auto"/>
                            <w:bottom w:val="none" w:sz="0" w:space="0" w:color="auto"/>
                            <w:right w:val="none" w:sz="0" w:space="0" w:color="auto"/>
                          </w:divBdr>
                          <w:divsChild>
                            <w:div w:id="1139230664">
                              <w:marLeft w:val="0"/>
                              <w:marRight w:val="0"/>
                              <w:marTop w:val="0"/>
                              <w:marBottom w:val="0"/>
                              <w:divBdr>
                                <w:top w:val="none" w:sz="0" w:space="0" w:color="auto"/>
                                <w:left w:val="none" w:sz="0" w:space="0" w:color="auto"/>
                                <w:bottom w:val="none" w:sz="0" w:space="0" w:color="auto"/>
                                <w:right w:val="none" w:sz="0" w:space="0" w:color="auto"/>
                              </w:divBdr>
                              <w:divsChild>
                                <w:div w:id="2105026768">
                                  <w:marLeft w:val="0"/>
                                  <w:marRight w:val="0"/>
                                  <w:marTop w:val="0"/>
                                  <w:marBottom w:val="0"/>
                                  <w:divBdr>
                                    <w:top w:val="none" w:sz="0" w:space="0" w:color="auto"/>
                                    <w:left w:val="none" w:sz="0" w:space="0" w:color="auto"/>
                                    <w:bottom w:val="none" w:sz="0" w:space="0" w:color="auto"/>
                                    <w:right w:val="none" w:sz="0" w:space="0" w:color="auto"/>
                                  </w:divBdr>
                                  <w:divsChild>
                                    <w:div w:id="838543736">
                                      <w:marLeft w:val="0"/>
                                      <w:marRight w:val="0"/>
                                      <w:marTop w:val="0"/>
                                      <w:marBottom w:val="0"/>
                                      <w:divBdr>
                                        <w:top w:val="none" w:sz="0" w:space="0" w:color="auto"/>
                                        <w:left w:val="none" w:sz="0" w:space="0" w:color="auto"/>
                                        <w:bottom w:val="none" w:sz="0" w:space="0" w:color="auto"/>
                                        <w:right w:val="none" w:sz="0" w:space="0" w:color="auto"/>
                                      </w:divBdr>
                                      <w:divsChild>
                                        <w:div w:id="1406606796">
                                          <w:marLeft w:val="0"/>
                                          <w:marRight w:val="0"/>
                                          <w:marTop w:val="0"/>
                                          <w:marBottom w:val="0"/>
                                          <w:divBdr>
                                            <w:top w:val="none" w:sz="0" w:space="0" w:color="auto"/>
                                            <w:left w:val="none" w:sz="0" w:space="0" w:color="auto"/>
                                            <w:bottom w:val="none" w:sz="0" w:space="0" w:color="auto"/>
                                            <w:right w:val="none" w:sz="0" w:space="0" w:color="auto"/>
                                          </w:divBdr>
                                          <w:divsChild>
                                            <w:div w:id="1138452903">
                                              <w:marLeft w:val="0"/>
                                              <w:marRight w:val="0"/>
                                              <w:marTop w:val="0"/>
                                              <w:marBottom w:val="0"/>
                                              <w:divBdr>
                                                <w:top w:val="single" w:sz="6" w:space="0" w:color="F5F5F5"/>
                                                <w:left w:val="single" w:sz="6" w:space="0" w:color="F5F5F5"/>
                                                <w:bottom w:val="single" w:sz="6" w:space="0" w:color="F5F5F5"/>
                                                <w:right w:val="single" w:sz="6" w:space="0" w:color="F5F5F5"/>
                                              </w:divBdr>
                                              <w:divsChild>
                                                <w:div w:id="1702239869">
                                                  <w:marLeft w:val="0"/>
                                                  <w:marRight w:val="0"/>
                                                  <w:marTop w:val="0"/>
                                                  <w:marBottom w:val="0"/>
                                                  <w:divBdr>
                                                    <w:top w:val="none" w:sz="0" w:space="0" w:color="auto"/>
                                                    <w:left w:val="none" w:sz="0" w:space="0" w:color="auto"/>
                                                    <w:bottom w:val="none" w:sz="0" w:space="0" w:color="auto"/>
                                                    <w:right w:val="none" w:sz="0" w:space="0" w:color="auto"/>
                                                  </w:divBdr>
                                                  <w:divsChild>
                                                    <w:div w:id="19021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651015">
      <w:bodyDiv w:val="1"/>
      <w:marLeft w:val="0"/>
      <w:marRight w:val="0"/>
      <w:marTop w:val="0"/>
      <w:marBottom w:val="0"/>
      <w:divBdr>
        <w:top w:val="none" w:sz="0" w:space="0" w:color="auto"/>
        <w:left w:val="none" w:sz="0" w:space="0" w:color="auto"/>
        <w:bottom w:val="none" w:sz="0" w:space="0" w:color="auto"/>
        <w:right w:val="none" w:sz="0" w:space="0" w:color="auto"/>
      </w:divBdr>
      <w:divsChild>
        <w:div w:id="386613428">
          <w:marLeft w:val="0"/>
          <w:marRight w:val="0"/>
          <w:marTop w:val="0"/>
          <w:marBottom w:val="0"/>
          <w:divBdr>
            <w:top w:val="none" w:sz="0" w:space="0" w:color="auto"/>
            <w:left w:val="none" w:sz="0" w:space="0" w:color="auto"/>
            <w:bottom w:val="none" w:sz="0" w:space="0" w:color="auto"/>
            <w:right w:val="none" w:sz="0" w:space="0" w:color="auto"/>
          </w:divBdr>
          <w:divsChild>
            <w:div w:id="370375062">
              <w:marLeft w:val="0"/>
              <w:marRight w:val="0"/>
              <w:marTop w:val="0"/>
              <w:marBottom w:val="0"/>
              <w:divBdr>
                <w:top w:val="none" w:sz="0" w:space="0" w:color="auto"/>
                <w:left w:val="none" w:sz="0" w:space="0" w:color="auto"/>
                <w:bottom w:val="none" w:sz="0" w:space="0" w:color="auto"/>
                <w:right w:val="none" w:sz="0" w:space="0" w:color="auto"/>
              </w:divBdr>
              <w:divsChild>
                <w:div w:id="460927013">
                  <w:marLeft w:val="0"/>
                  <w:marRight w:val="0"/>
                  <w:marTop w:val="0"/>
                  <w:marBottom w:val="0"/>
                  <w:divBdr>
                    <w:top w:val="none" w:sz="0" w:space="0" w:color="auto"/>
                    <w:left w:val="none" w:sz="0" w:space="0" w:color="auto"/>
                    <w:bottom w:val="none" w:sz="0" w:space="0" w:color="auto"/>
                    <w:right w:val="none" w:sz="0" w:space="0" w:color="auto"/>
                  </w:divBdr>
                  <w:divsChild>
                    <w:div w:id="1655333338">
                      <w:marLeft w:val="0"/>
                      <w:marRight w:val="0"/>
                      <w:marTop w:val="0"/>
                      <w:marBottom w:val="0"/>
                      <w:divBdr>
                        <w:top w:val="none" w:sz="0" w:space="0" w:color="auto"/>
                        <w:left w:val="none" w:sz="0" w:space="0" w:color="auto"/>
                        <w:bottom w:val="none" w:sz="0" w:space="0" w:color="auto"/>
                        <w:right w:val="none" w:sz="0" w:space="0" w:color="auto"/>
                      </w:divBdr>
                      <w:divsChild>
                        <w:div w:id="504828518">
                          <w:marLeft w:val="0"/>
                          <w:marRight w:val="0"/>
                          <w:marTop w:val="0"/>
                          <w:marBottom w:val="0"/>
                          <w:divBdr>
                            <w:top w:val="none" w:sz="0" w:space="0" w:color="auto"/>
                            <w:left w:val="none" w:sz="0" w:space="0" w:color="auto"/>
                            <w:bottom w:val="none" w:sz="0" w:space="0" w:color="auto"/>
                            <w:right w:val="none" w:sz="0" w:space="0" w:color="auto"/>
                          </w:divBdr>
                          <w:divsChild>
                            <w:div w:id="1972400557">
                              <w:marLeft w:val="0"/>
                              <w:marRight w:val="0"/>
                              <w:marTop w:val="0"/>
                              <w:marBottom w:val="0"/>
                              <w:divBdr>
                                <w:top w:val="none" w:sz="0" w:space="0" w:color="auto"/>
                                <w:left w:val="none" w:sz="0" w:space="0" w:color="auto"/>
                                <w:bottom w:val="none" w:sz="0" w:space="0" w:color="auto"/>
                                <w:right w:val="none" w:sz="0" w:space="0" w:color="auto"/>
                              </w:divBdr>
                              <w:divsChild>
                                <w:div w:id="1739400658">
                                  <w:marLeft w:val="0"/>
                                  <w:marRight w:val="0"/>
                                  <w:marTop w:val="0"/>
                                  <w:marBottom w:val="0"/>
                                  <w:divBdr>
                                    <w:top w:val="none" w:sz="0" w:space="0" w:color="auto"/>
                                    <w:left w:val="none" w:sz="0" w:space="0" w:color="auto"/>
                                    <w:bottom w:val="none" w:sz="0" w:space="0" w:color="auto"/>
                                    <w:right w:val="none" w:sz="0" w:space="0" w:color="auto"/>
                                  </w:divBdr>
                                  <w:divsChild>
                                    <w:div w:id="1570532552">
                                      <w:marLeft w:val="0"/>
                                      <w:marRight w:val="0"/>
                                      <w:marTop w:val="0"/>
                                      <w:marBottom w:val="0"/>
                                      <w:divBdr>
                                        <w:top w:val="none" w:sz="0" w:space="0" w:color="auto"/>
                                        <w:left w:val="none" w:sz="0" w:space="0" w:color="auto"/>
                                        <w:bottom w:val="none" w:sz="0" w:space="0" w:color="auto"/>
                                        <w:right w:val="none" w:sz="0" w:space="0" w:color="auto"/>
                                      </w:divBdr>
                                      <w:divsChild>
                                        <w:div w:id="516313797">
                                          <w:marLeft w:val="0"/>
                                          <w:marRight w:val="0"/>
                                          <w:marTop w:val="0"/>
                                          <w:marBottom w:val="0"/>
                                          <w:divBdr>
                                            <w:top w:val="none" w:sz="0" w:space="0" w:color="auto"/>
                                            <w:left w:val="none" w:sz="0" w:space="0" w:color="auto"/>
                                            <w:bottom w:val="none" w:sz="0" w:space="0" w:color="auto"/>
                                            <w:right w:val="none" w:sz="0" w:space="0" w:color="auto"/>
                                          </w:divBdr>
                                          <w:divsChild>
                                            <w:div w:id="1828282719">
                                              <w:marLeft w:val="0"/>
                                              <w:marRight w:val="0"/>
                                              <w:marTop w:val="0"/>
                                              <w:marBottom w:val="0"/>
                                              <w:divBdr>
                                                <w:top w:val="single" w:sz="6" w:space="0" w:color="F5F5F5"/>
                                                <w:left w:val="single" w:sz="6" w:space="0" w:color="F5F5F5"/>
                                                <w:bottom w:val="single" w:sz="6" w:space="0" w:color="F5F5F5"/>
                                                <w:right w:val="single" w:sz="6" w:space="0" w:color="F5F5F5"/>
                                              </w:divBdr>
                                              <w:divsChild>
                                                <w:div w:id="1718893295">
                                                  <w:marLeft w:val="0"/>
                                                  <w:marRight w:val="0"/>
                                                  <w:marTop w:val="0"/>
                                                  <w:marBottom w:val="0"/>
                                                  <w:divBdr>
                                                    <w:top w:val="none" w:sz="0" w:space="0" w:color="auto"/>
                                                    <w:left w:val="none" w:sz="0" w:space="0" w:color="auto"/>
                                                    <w:bottom w:val="none" w:sz="0" w:space="0" w:color="auto"/>
                                                    <w:right w:val="none" w:sz="0" w:space="0" w:color="auto"/>
                                                  </w:divBdr>
                                                  <w:divsChild>
                                                    <w:div w:id="14241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378570">
      <w:bodyDiv w:val="1"/>
      <w:marLeft w:val="0"/>
      <w:marRight w:val="0"/>
      <w:marTop w:val="0"/>
      <w:marBottom w:val="0"/>
      <w:divBdr>
        <w:top w:val="none" w:sz="0" w:space="0" w:color="auto"/>
        <w:left w:val="none" w:sz="0" w:space="0" w:color="auto"/>
        <w:bottom w:val="none" w:sz="0" w:space="0" w:color="auto"/>
        <w:right w:val="none" w:sz="0" w:space="0" w:color="auto"/>
      </w:divBdr>
    </w:div>
    <w:div w:id="1356269961">
      <w:bodyDiv w:val="1"/>
      <w:marLeft w:val="0"/>
      <w:marRight w:val="0"/>
      <w:marTop w:val="0"/>
      <w:marBottom w:val="0"/>
      <w:divBdr>
        <w:top w:val="none" w:sz="0" w:space="0" w:color="auto"/>
        <w:left w:val="none" w:sz="0" w:space="0" w:color="auto"/>
        <w:bottom w:val="none" w:sz="0" w:space="0" w:color="auto"/>
        <w:right w:val="none" w:sz="0" w:space="0" w:color="auto"/>
      </w:divBdr>
      <w:divsChild>
        <w:div w:id="175769893">
          <w:marLeft w:val="0"/>
          <w:marRight w:val="0"/>
          <w:marTop w:val="0"/>
          <w:marBottom w:val="0"/>
          <w:divBdr>
            <w:top w:val="none" w:sz="0" w:space="0" w:color="auto"/>
            <w:left w:val="none" w:sz="0" w:space="0" w:color="auto"/>
            <w:bottom w:val="none" w:sz="0" w:space="0" w:color="auto"/>
            <w:right w:val="none" w:sz="0" w:space="0" w:color="auto"/>
          </w:divBdr>
          <w:divsChild>
            <w:div w:id="295062767">
              <w:marLeft w:val="0"/>
              <w:marRight w:val="0"/>
              <w:marTop w:val="0"/>
              <w:marBottom w:val="0"/>
              <w:divBdr>
                <w:top w:val="none" w:sz="0" w:space="0" w:color="auto"/>
                <w:left w:val="none" w:sz="0" w:space="0" w:color="auto"/>
                <w:bottom w:val="none" w:sz="0" w:space="0" w:color="auto"/>
                <w:right w:val="none" w:sz="0" w:space="0" w:color="auto"/>
              </w:divBdr>
              <w:divsChild>
                <w:div w:id="471141611">
                  <w:marLeft w:val="0"/>
                  <w:marRight w:val="0"/>
                  <w:marTop w:val="0"/>
                  <w:marBottom w:val="0"/>
                  <w:divBdr>
                    <w:top w:val="none" w:sz="0" w:space="0" w:color="auto"/>
                    <w:left w:val="none" w:sz="0" w:space="0" w:color="auto"/>
                    <w:bottom w:val="none" w:sz="0" w:space="0" w:color="auto"/>
                    <w:right w:val="none" w:sz="0" w:space="0" w:color="auto"/>
                  </w:divBdr>
                  <w:divsChild>
                    <w:div w:id="1718581544">
                      <w:marLeft w:val="0"/>
                      <w:marRight w:val="0"/>
                      <w:marTop w:val="0"/>
                      <w:marBottom w:val="0"/>
                      <w:divBdr>
                        <w:top w:val="none" w:sz="0" w:space="0" w:color="auto"/>
                        <w:left w:val="none" w:sz="0" w:space="0" w:color="auto"/>
                        <w:bottom w:val="none" w:sz="0" w:space="0" w:color="auto"/>
                        <w:right w:val="none" w:sz="0" w:space="0" w:color="auto"/>
                      </w:divBdr>
                      <w:divsChild>
                        <w:div w:id="1787657034">
                          <w:marLeft w:val="0"/>
                          <w:marRight w:val="0"/>
                          <w:marTop w:val="0"/>
                          <w:marBottom w:val="0"/>
                          <w:divBdr>
                            <w:top w:val="none" w:sz="0" w:space="0" w:color="auto"/>
                            <w:left w:val="none" w:sz="0" w:space="0" w:color="auto"/>
                            <w:bottom w:val="none" w:sz="0" w:space="0" w:color="auto"/>
                            <w:right w:val="none" w:sz="0" w:space="0" w:color="auto"/>
                          </w:divBdr>
                          <w:divsChild>
                            <w:div w:id="962464391">
                              <w:marLeft w:val="0"/>
                              <w:marRight w:val="0"/>
                              <w:marTop w:val="0"/>
                              <w:marBottom w:val="0"/>
                              <w:divBdr>
                                <w:top w:val="none" w:sz="0" w:space="0" w:color="auto"/>
                                <w:left w:val="none" w:sz="0" w:space="0" w:color="auto"/>
                                <w:bottom w:val="none" w:sz="0" w:space="0" w:color="auto"/>
                                <w:right w:val="none" w:sz="0" w:space="0" w:color="auto"/>
                              </w:divBdr>
                              <w:divsChild>
                                <w:div w:id="550462045">
                                  <w:marLeft w:val="0"/>
                                  <w:marRight w:val="0"/>
                                  <w:marTop w:val="0"/>
                                  <w:marBottom w:val="0"/>
                                  <w:divBdr>
                                    <w:top w:val="none" w:sz="0" w:space="0" w:color="auto"/>
                                    <w:left w:val="none" w:sz="0" w:space="0" w:color="auto"/>
                                    <w:bottom w:val="none" w:sz="0" w:space="0" w:color="auto"/>
                                    <w:right w:val="none" w:sz="0" w:space="0" w:color="auto"/>
                                  </w:divBdr>
                                  <w:divsChild>
                                    <w:div w:id="1666397976">
                                      <w:marLeft w:val="0"/>
                                      <w:marRight w:val="0"/>
                                      <w:marTop w:val="0"/>
                                      <w:marBottom w:val="0"/>
                                      <w:divBdr>
                                        <w:top w:val="none" w:sz="0" w:space="0" w:color="auto"/>
                                        <w:left w:val="none" w:sz="0" w:space="0" w:color="auto"/>
                                        <w:bottom w:val="none" w:sz="0" w:space="0" w:color="auto"/>
                                        <w:right w:val="none" w:sz="0" w:space="0" w:color="auto"/>
                                      </w:divBdr>
                                      <w:divsChild>
                                        <w:div w:id="1968195315">
                                          <w:marLeft w:val="0"/>
                                          <w:marRight w:val="0"/>
                                          <w:marTop w:val="0"/>
                                          <w:marBottom w:val="0"/>
                                          <w:divBdr>
                                            <w:top w:val="none" w:sz="0" w:space="0" w:color="auto"/>
                                            <w:left w:val="none" w:sz="0" w:space="0" w:color="auto"/>
                                            <w:bottom w:val="none" w:sz="0" w:space="0" w:color="auto"/>
                                            <w:right w:val="none" w:sz="0" w:space="0" w:color="auto"/>
                                          </w:divBdr>
                                          <w:divsChild>
                                            <w:div w:id="2001888726">
                                              <w:marLeft w:val="0"/>
                                              <w:marRight w:val="0"/>
                                              <w:marTop w:val="0"/>
                                              <w:marBottom w:val="0"/>
                                              <w:divBdr>
                                                <w:top w:val="single" w:sz="6" w:space="0" w:color="F5F5F5"/>
                                                <w:left w:val="single" w:sz="6" w:space="0" w:color="F5F5F5"/>
                                                <w:bottom w:val="single" w:sz="6" w:space="0" w:color="F5F5F5"/>
                                                <w:right w:val="single" w:sz="6" w:space="0" w:color="F5F5F5"/>
                                              </w:divBdr>
                                              <w:divsChild>
                                                <w:div w:id="837886067">
                                                  <w:marLeft w:val="0"/>
                                                  <w:marRight w:val="0"/>
                                                  <w:marTop w:val="0"/>
                                                  <w:marBottom w:val="0"/>
                                                  <w:divBdr>
                                                    <w:top w:val="none" w:sz="0" w:space="0" w:color="auto"/>
                                                    <w:left w:val="none" w:sz="0" w:space="0" w:color="auto"/>
                                                    <w:bottom w:val="none" w:sz="0" w:space="0" w:color="auto"/>
                                                    <w:right w:val="none" w:sz="0" w:space="0" w:color="auto"/>
                                                  </w:divBdr>
                                                  <w:divsChild>
                                                    <w:div w:id="11293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003888">
      <w:bodyDiv w:val="1"/>
      <w:marLeft w:val="0"/>
      <w:marRight w:val="0"/>
      <w:marTop w:val="0"/>
      <w:marBottom w:val="0"/>
      <w:divBdr>
        <w:top w:val="none" w:sz="0" w:space="0" w:color="auto"/>
        <w:left w:val="none" w:sz="0" w:space="0" w:color="auto"/>
        <w:bottom w:val="none" w:sz="0" w:space="0" w:color="auto"/>
        <w:right w:val="none" w:sz="0" w:space="0" w:color="auto"/>
      </w:divBdr>
      <w:divsChild>
        <w:div w:id="111363996">
          <w:marLeft w:val="0"/>
          <w:marRight w:val="0"/>
          <w:marTop w:val="0"/>
          <w:marBottom w:val="0"/>
          <w:divBdr>
            <w:top w:val="none" w:sz="0" w:space="0" w:color="auto"/>
            <w:left w:val="none" w:sz="0" w:space="0" w:color="auto"/>
            <w:bottom w:val="none" w:sz="0" w:space="0" w:color="auto"/>
            <w:right w:val="none" w:sz="0" w:space="0" w:color="auto"/>
          </w:divBdr>
          <w:divsChild>
            <w:div w:id="1834182443">
              <w:marLeft w:val="0"/>
              <w:marRight w:val="0"/>
              <w:marTop w:val="0"/>
              <w:marBottom w:val="0"/>
              <w:divBdr>
                <w:top w:val="none" w:sz="0" w:space="0" w:color="auto"/>
                <w:left w:val="none" w:sz="0" w:space="0" w:color="auto"/>
                <w:bottom w:val="none" w:sz="0" w:space="0" w:color="auto"/>
                <w:right w:val="none" w:sz="0" w:space="0" w:color="auto"/>
              </w:divBdr>
              <w:divsChild>
                <w:div w:id="750587170">
                  <w:marLeft w:val="0"/>
                  <w:marRight w:val="0"/>
                  <w:marTop w:val="0"/>
                  <w:marBottom w:val="0"/>
                  <w:divBdr>
                    <w:top w:val="none" w:sz="0" w:space="0" w:color="auto"/>
                    <w:left w:val="none" w:sz="0" w:space="0" w:color="auto"/>
                    <w:bottom w:val="none" w:sz="0" w:space="0" w:color="auto"/>
                    <w:right w:val="none" w:sz="0" w:space="0" w:color="auto"/>
                  </w:divBdr>
                  <w:divsChild>
                    <w:div w:id="1436365625">
                      <w:marLeft w:val="0"/>
                      <w:marRight w:val="0"/>
                      <w:marTop w:val="0"/>
                      <w:marBottom w:val="0"/>
                      <w:divBdr>
                        <w:top w:val="none" w:sz="0" w:space="0" w:color="auto"/>
                        <w:left w:val="none" w:sz="0" w:space="0" w:color="auto"/>
                        <w:bottom w:val="none" w:sz="0" w:space="0" w:color="auto"/>
                        <w:right w:val="none" w:sz="0" w:space="0" w:color="auto"/>
                      </w:divBdr>
                      <w:divsChild>
                        <w:div w:id="73017803">
                          <w:marLeft w:val="0"/>
                          <w:marRight w:val="0"/>
                          <w:marTop w:val="0"/>
                          <w:marBottom w:val="0"/>
                          <w:divBdr>
                            <w:top w:val="none" w:sz="0" w:space="0" w:color="auto"/>
                            <w:left w:val="none" w:sz="0" w:space="0" w:color="auto"/>
                            <w:bottom w:val="none" w:sz="0" w:space="0" w:color="auto"/>
                            <w:right w:val="none" w:sz="0" w:space="0" w:color="auto"/>
                          </w:divBdr>
                          <w:divsChild>
                            <w:div w:id="206065559">
                              <w:marLeft w:val="0"/>
                              <w:marRight w:val="0"/>
                              <w:marTop w:val="0"/>
                              <w:marBottom w:val="0"/>
                              <w:divBdr>
                                <w:top w:val="none" w:sz="0" w:space="0" w:color="auto"/>
                                <w:left w:val="none" w:sz="0" w:space="0" w:color="auto"/>
                                <w:bottom w:val="none" w:sz="0" w:space="0" w:color="auto"/>
                                <w:right w:val="none" w:sz="0" w:space="0" w:color="auto"/>
                              </w:divBdr>
                              <w:divsChild>
                                <w:div w:id="1262297931">
                                  <w:marLeft w:val="0"/>
                                  <w:marRight w:val="0"/>
                                  <w:marTop w:val="0"/>
                                  <w:marBottom w:val="0"/>
                                  <w:divBdr>
                                    <w:top w:val="none" w:sz="0" w:space="0" w:color="auto"/>
                                    <w:left w:val="none" w:sz="0" w:space="0" w:color="auto"/>
                                    <w:bottom w:val="none" w:sz="0" w:space="0" w:color="auto"/>
                                    <w:right w:val="none" w:sz="0" w:space="0" w:color="auto"/>
                                  </w:divBdr>
                                  <w:divsChild>
                                    <w:div w:id="919869483">
                                      <w:marLeft w:val="0"/>
                                      <w:marRight w:val="0"/>
                                      <w:marTop w:val="0"/>
                                      <w:marBottom w:val="0"/>
                                      <w:divBdr>
                                        <w:top w:val="none" w:sz="0" w:space="0" w:color="auto"/>
                                        <w:left w:val="none" w:sz="0" w:space="0" w:color="auto"/>
                                        <w:bottom w:val="none" w:sz="0" w:space="0" w:color="auto"/>
                                        <w:right w:val="none" w:sz="0" w:space="0" w:color="auto"/>
                                      </w:divBdr>
                                      <w:divsChild>
                                        <w:div w:id="250824136">
                                          <w:marLeft w:val="0"/>
                                          <w:marRight w:val="0"/>
                                          <w:marTop w:val="0"/>
                                          <w:marBottom w:val="0"/>
                                          <w:divBdr>
                                            <w:top w:val="none" w:sz="0" w:space="0" w:color="auto"/>
                                            <w:left w:val="none" w:sz="0" w:space="0" w:color="auto"/>
                                            <w:bottom w:val="none" w:sz="0" w:space="0" w:color="auto"/>
                                            <w:right w:val="none" w:sz="0" w:space="0" w:color="auto"/>
                                          </w:divBdr>
                                          <w:divsChild>
                                            <w:div w:id="965502143">
                                              <w:marLeft w:val="0"/>
                                              <w:marRight w:val="0"/>
                                              <w:marTop w:val="0"/>
                                              <w:marBottom w:val="0"/>
                                              <w:divBdr>
                                                <w:top w:val="single" w:sz="6" w:space="0" w:color="F5F5F5"/>
                                                <w:left w:val="single" w:sz="6" w:space="0" w:color="F5F5F5"/>
                                                <w:bottom w:val="single" w:sz="6" w:space="0" w:color="F5F5F5"/>
                                                <w:right w:val="single" w:sz="6" w:space="0" w:color="F5F5F5"/>
                                              </w:divBdr>
                                              <w:divsChild>
                                                <w:div w:id="1524057218">
                                                  <w:marLeft w:val="0"/>
                                                  <w:marRight w:val="0"/>
                                                  <w:marTop w:val="0"/>
                                                  <w:marBottom w:val="0"/>
                                                  <w:divBdr>
                                                    <w:top w:val="none" w:sz="0" w:space="0" w:color="auto"/>
                                                    <w:left w:val="none" w:sz="0" w:space="0" w:color="auto"/>
                                                    <w:bottom w:val="none" w:sz="0" w:space="0" w:color="auto"/>
                                                    <w:right w:val="none" w:sz="0" w:space="0" w:color="auto"/>
                                                  </w:divBdr>
                                                  <w:divsChild>
                                                    <w:div w:id="6719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734344">
      <w:bodyDiv w:val="1"/>
      <w:marLeft w:val="0"/>
      <w:marRight w:val="0"/>
      <w:marTop w:val="0"/>
      <w:marBottom w:val="0"/>
      <w:divBdr>
        <w:top w:val="none" w:sz="0" w:space="0" w:color="auto"/>
        <w:left w:val="none" w:sz="0" w:space="0" w:color="auto"/>
        <w:bottom w:val="none" w:sz="0" w:space="0" w:color="auto"/>
        <w:right w:val="none" w:sz="0" w:space="0" w:color="auto"/>
      </w:divBdr>
      <w:divsChild>
        <w:div w:id="2104715197">
          <w:marLeft w:val="0"/>
          <w:marRight w:val="0"/>
          <w:marTop w:val="0"/>
          <w:marBottom w:val="0"/>
          <w:divBdr>
            <w:top w:val="none" w:sz="0" w:space="0" w:color="auto"/>
            <w:left w:val="none" w:sz="0" w:space="0" w:color="auto"/>
            <w:bottom w:val="none" w:sz="0" w:space="0" w:color="auto"/>
            <w:right w:val="none" w:sz="0" w:space="0" w:color="auto"/>
          </w:divBdr>
          <w:divsChild>
            <w:div w:id="848914229">
              <w:marLeft w:val="0"/>
              <w:marRight w:val="0"/>
              <w:marTop w:val="0"/>
              <w:marBottom w:val="0"/>
              <w:divBdr>
                <w:top w:val="none" w:sz="0" w:space="0" w:color="auto"/>
                <w:left w:val="none" w:sz="0" w:space="0" w:color="auto"/>
                <w:bottom w:val="none" w:sz="0" w:space="0" w:color="auto"/>
                <w:right w:val="none" w:sz="0" w:space="0" w:color="auto"/>
              </w:divBdr>
              <w:divsChild>
                <w:div w:id="1510489731">
                  <w:marLeft w:val="0"/>
                  <w:marRight w:val="0"/>
                  <w:marTop w:val="0"/>
                  <w:marBottom w:val="0"/>
                  <w:divBdr>
                    <w:top w:val="none" w:sz="0" w:space="0" w:color="auto"/>
                    <w:left w:val="none" w:sz="0" w:space="0" w:color="auto"/>
                    <w:bottom w:val="none" w:sz="0" w:space="0" w:color="auto"/>
                    <w:right w:val="none" w:sz="0" w:space="0" w:color="auto"/>
                  </w:divBdr>
                  <w:divsChild>
                    <w:div w:id="266930082">
                      <w:marLeft w:val="0"/>
                      <w:marRight w:val="0"/>
                      <w:marTop w:val="0"/>
                      <w:marBottom w:val="0"/>
                      <w:divBdr>
                        <w:top w:val="none" w:sz="0" w:space="0" w:color="auto"/>
                        <w:left w:val="none" w:sz="0" w:space="0" w:color="auto"/>
                        <w:bottom w:val="none" w:sz="0" w:space="0" w:color="auto"/>
                        <w:right w:val="none" w:sz="0" w:space="0" w:color="auto"/>
                      </w:divBdr>
                      <w:divsChild>
                        <w:div w:id="1557006016">
                          <w:marLeft w:val="0"/>
                          <w:marRight w:val="0"/>
                          <w:marTop w:val="0"/>
                          <w:marBottom w:val="0"/>
                          <w:divBdr>
                            <w:top w:val="none" w:sz="0" w:space="0" w:color="auto"/>
                            <w:left w:val="none" w:sz="0" w:space="0" w:color="auto"/>
                            <w:bottom w:val="none" w:sz="0" w:space="0" w:color="auto"/>
                            <w:right w:val="none" w:sz="0" w:space="0" w:color="auto"/>
                          </w:divBdr>
                          <w:divsChild>
                            <w:div w:id="136536253">
                              <w:marLeft w:val="0"/>
                              <w:marRight w:val="0"/>
                              <w:marTop w:val="0"/>
                              <w:marBottom w:val="0"/>
                              <w:divBdr>
                                <w:top w:val="none" w:sz="0" w:space="0" w:color="auto"/>
                                <w:left w:val="none" w:sz="0" w:space="0" w:color="auto"/>
                                <w:bottom w:val="none" w:sz="0" w:space="0" w:color="auto"/>
                                <w:right w:val="none" w:sz="0" w:space="0" w:color="auto"/>
                              </w:divBdr>
                              <w:divsChild>
                                <w:div w:id="75825846">
                                  <w:marLeft w:val="0"/>
                                  <w:marRight w:val="0"/>
                                  <w:marTop w:val="0"/>
                                  <w:marBottom w:val="0"/>
                                  <w:divBdr>
                                    <w:top w:val="none" w:sz="0" w:space="0" w:color="auto"/>
                                    <w:left w:val="none" w:sz="0" w:space="0" w:color="auto"/>
                                    <w:bottom w:val="none" w:sz="0" w:space="0" w:color="auto"/>
                                    <w:right w:val="none" w:sz="0" w:space="0" w:color="auto"/>
                                  </w:divBdr>
                                  <w:divsChild>
                                    <w:div w:id="222911324">
                                      <w:marLeft w:val="0"/>
                                      <w:marRight w:val="0"/>
                                      <w:marTop w:val="0"/>
                                      <w:marBottom w:val="0"/>
                                      <w:divBdr>
                                        <w:top w:val="none" w:sz="0" w:space="0" w:color="auto"/>
                                        <w:left w:val="none" w:sz="0" w:space="0" w:color="auto"/>
                                        <w:bottom w:val="none" w:sz="0" w:space="0" w:color="auto"/>
                                        <w:right w:val="none" w:sz="0" w:space="0" w:color="auto"/>
                                      </w:divBdr>
                                      <w:divsChild>
                                        <w:div w:id="1440442669">
                                          <w:marLeft w:val="0"/>
                                          <w:marRight w:val="0"/>
                                          <w:marTop w:val="0"/>
                                          <w:marBottom w:val="0"/>
                                          <w:divBdr>
                                            <w:top w:val="none" w:sz="0" w:space="0" w:color="auto"/>
                                            <w:left w:val="none" w:sz="0" w:space="0" w:color="auto"/>
                                            <w:bottom w:val="none" w:sz="0" w:space="0" w:color="auto"/>
                                            <w:right w:val="none" w:sz="0" w:space="0" w:color="auto"/>
                                          </w:divBdr>
                                          <w:divsChild>
                                            <w:div w:id="737243643">
                                              <w:marLeft w:val="0"/>
                                              <w:marRight w:val="0"/>
                                              <w:marTop w:val="0"/>
                                              <w:marBottom w:val="0"/>
                                              <w:divBdr>
                                                <w:top w:val="single" w:sz="6" w:space="0" w:color="F5F5F5"/>
                                                <w:left w:val="single" w:sz="6" w:space="0" w:color="F5F5F5"/>
                                                <w:bottom w:val="single" w:sz="6" w:space="0" w:color="F5F5F5"/>
                                                <w:right w:val="single" w:sz="6" w:space="0" w:color="F5F5F5"/>
                                              </w:divBdr>
                                              <w:divsChild>
                                                <w:div w:id="791292548">
                                                  <w:marLeft w:val="0"/>
                                                  <w:marRight w:val="0"/>
                                                  <w:marTop w:val="0"/>
                                                  <w:marBottom w:val="0"/>
                                                  <w:divBdr>
                                                    <w:top w:val="none" w:sz="0" w:space="0" w:color="auto"/>
                                                    <w:left w:val="none" w:sz="0" w:space="0" w:color="auto"/>
                                                    <w:bottom w:val="none" w:sz="0" w:space="0" w:color="auto"/>
                                                    <w:right w:val="none" w:sz="0" w:space="0" w:color="auto"/>
                                                  </w:divBdr>
                                                  <w:divsChild>
                                                    <w:div w:id="14058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092025">
      <w:bodyDiv w:val="1"/>
      <w:marLeft w:val="0"/>
      <w:marRight w:val="0"/>
      <w:marTop w:val="0"/>
      <w:marBottom w:val="0"/>
      <w:divBdr>
        <w:top w:val="none" w:sz="0" w:space="0" w:color="auto"/>
        <w:left w:val="none" w:sz="0" w:space="0" w:color="auto"/>
        <w:bottom w:val="none" w:sz="0" w:space="0" w:color="auto"/>
        <w:right w:val="none" w:sz="0" w:space="0" w:color="auto"/>
      </w:divBdr>
      <w:divsChild>
        <w:div w:id="1619098958">
          <w:marLeft w:val="0"/>
          <w:marRight w:val="0"/>
          <w:marTop w:val="0"/>
          <w:marBottom w:val="0"/>
          <w:divBdr>
            <w:top w:val="none" w:sz="0" w:space="0" w:color="auto"/>
            <w:left w:val="none" w:sz="0" w:space="0" w:color="auto"/>
            <w:bottom w:val="none" w:sz="0" w:space="0" w:color="auto"/>
            <w:right w:val="none" w:sz="0" w:space="0" w:color="auto"/>
          </w:divBdr>
          <w:divsChild>
            <w:div w:id="2005013935">
              <w:marLeft w:val="0"/>
              <w:marRight w:val="0"/>
              <w:marTop w:val="0"/>
              <w:marBottom w:val="0"/>
              <w:divBdr>
                <w:top w:val="none" w:sz="0" w:space="0" w:color="auto"/>
                <w:left w:val="none" w:sz="0" w:space="0" w:color="auto"/>
                <w:bottom w:val="none" w:sz="0" w:space="0" w:color="auto"/>
                <w:right w:val="none" w:sz="0" w:space="0" w:color="auto"/>
              </w:divBdr>
              <w:divsChild>
                <w:div w:id="1255087252">
                  <w:marLeft w:val="0"/>
                  <w:marRight w:val="0"/>
                  <w:marTop w:val="0"/>
                  <w:marBottom w:val="0"/>
                  <w:divBdr>
                    <w:top w:val="none" w:sz="0" w:space="0" w:color="auto"/>
                    <w:left w:val="none" w:sz="0" w:space="0" w:color="auto"/>
                    <w:bottom w:val="none" w:sz="0" w:space="0" w:color="auto"/>
                    <w:right w:val="none" w:sz="0" w:space="0" w:color="auto"/>
                  </w:divBdr>
                  <w:divsChild>
                    <w:div w:id="991983583">
                      <w:marLeft w:val="0"/>
                      <w:marRight w:val="0"/>
                      <w:marTop w:val="0"/>
                      <w:marBottom w:val="0"/>
                      <w:divBdr>
                        <w:top w:val="none" w:sz="0" w:space="0" w:color="auto"/>
                        <w:left w:val="none" w:sz="0" w:space="0" w:color="auto"/>
                        <w:bottom w:val="none" w:sz="0" w:space="0" w:color="auto"/>
                        <w:right w:val="none" w:sz="0" w:space="0" w:color="auto"/>
                      </w:divBdr>
                      <w:divsChild>
                        <w:div w:id="1735666943">
                          <w:marLeft w:val="0"/>
                          <w:marRight w:val="0"/>
                          <w:marTop w:val="0"/>
                          <w:marBottom w:val="0"/>
                          <w:divBdr>
                            <w:top w:val="none" w:sz="0" w:space="0" w:color="auto"/>
                            <w:left w:val="none" w:sz="0" w:space="0" w:color="auto"/>
                            <w:bottom w:val="none" w:sz="0" w:space="0" w:color="auto"/>
                            <w:right w:val="none" w:sz="0" w:space="0" w:color="auto"/>
                          </w:divBdr>
                          <w:divsChild>
                            <w:div w:id="2058553357">
                              <w:marLeft w:val="0"/>
                              <w:marRight w:val="0"/>
                              <w:marTop w:val="0"/>
                              <w:marBottom w:val="0"/>
                              <w:divBdr>
                                <w:top w:val="none" w:sz="0" w:space="0" w:color="auto"/>
                                <w:left w:val="none" w:sz="0" w:space="0" w:color="auto"/>
                                <w:bottom w:val="none" w:sz="0" w:space="0" w:color="auto"/>
                                <w:right w:val="none" w:sz="0" w:space="0" w:color="auto"/>
                              </w:divBdr>
                              <w:divsChild>
                                <w:div w:id="1263760632">
                                  <w:marLeft w:val="0"/>
                                  <w:marRight w:val="0"/>
                                  <w:marTop w:val="0"/>
                                  <w:marBottom w:val="0"/>
                                  <w:divBdr>
                                    <w:top w:val="none" w:sz="0" w:space="0" w:color="auto"/>
                                    <w:left w:val="none" w:sz="0" w:space="0" w:color="auto"/>
                                    <w:bottom w:val="none" w:sz="0" w:space="0" w:color="auto"/>
                                    <w:right w:val="none" w:sz="0" w:space="0" w:color="auto"/>
                                  </w:divBdr>
                                  <w:divsChild>
                                    <w:div w:id="847719032">
                                      <w:marLeft w:val="0"/>
                                      <w:marRight w:val="0"/>
                                      <w:marTop w:val="0"/>
                                      <w:marBottom w:val="0"/>
                                      <w:divBdr>
                                        <w:top w:val="none" w:sz="0" w:space="0" w:color="auto"/>
                                        <w:left w:val="none" w:sz="0" w:space="0" w:color="auto"/>
                                        <w:bottom w:val="none" w:sz="0" w:space="0" w:color="auto"/>
                                        <w:right w:val="none" w:sz="0" w:space="0" w:color="auto"/>
                                      </w:divBdr>
                                      <w:divsChild>
                                        <w:div w:id="1289821094">
                                          <w:marLeft w:val="0"/>
                                          <w:marRight w:val="0"/>
                                          <w:marTop w:val="0"/>
                                          <w:marBottom w:val="0"/>
                                          <w:divBdr>
                                            <w:top w:val="none" w:sz="0" w:space="0" w:color="auto"/>
                                            <w:left w:val="none" w:sz="0" w:space="0" w:color="auto"/>
                                            <w:bottom w:val="none" w:sz="0" w:space="0" w:color="auto"/>
                                            <w:right w:val="none" w:sz="0" w:space="0" w:color="auto"/>
                                          </w:divBdr>
                                          <w:divsChild>
                                            <w:div w:id="863055820">
                                              <w:marLeft w:val="0"/>
                                              <w:marRight w:val="0"/>
                                              <w:marTop w:val="0"/>
                                              <w:marBottom w:val="0"/>
                                              <w:divBdr>
                                                <w:top w:val="single" w:sz="6" w:space="0" w:color="F5F5F5"/>
                                                <w:left w:val="single" w:sz="6" w:space="0" w:color="F5F5F5"/>
                                                <w:bottom w:val="single" w:sz="6" w:space="0" w:color="F5F5F5"/>
                                                <w:right w:val="single" w:sz="6" w:space="0" w:color="F5F5F5"/>
                                              </w:divBdr>
                                              <w:divsChild>
                                                <w:div w:id="1502771056">
                                                  <w:marLeft w:val="0"/>
                                                  <w:marRight w:val="0"/>
                                                  <w:marTop w:val="0"/>
                                                  <w:marBottom w:val="0"/>
                                                  <w:divBdr>
                                                    <w:top w:val="none" w:sz="0" w:space="0" w:color="auto"/>
                                                    <w:left w:val="none" w:sz="0" w:space="0" w:color="auto"/>
                                                    <w:bottom w:val="none" w:sz="0" w:space="0" w:color="auto"/>
                                                    <w:right w:val="none" w:sz="0" w:space="0" w:color="auto"/>
                                                  </w:divBdr>
                                                  <w:divsChild>
                                                    <w:div w:id="16995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333132">
      <w:bodyDiv w:val="1"/>
      <w:marLeft w:val="0"/>
      <w:marRight w:val="0"/>
      <w:marTop w:val="0"/>
      <w:marBottom w:val="0"/>
      <w:divBdr>
        <w:top w:val="none" w:sz="0" w:space="0" w:color="auto"/>
        <w:left w:val="none" w:sz="0" w:space="0" w:color="auto"/>
        <w:bottom w:val="none" w:sz="0" w:space="0" w:color="auto"/>
        <w:right w:val="none" w:sz="0" w:space="0" w:color="auto"/>
      </w:divBdr>
    </w:div>
    <w:div w:id="1409108111">
      <w:bodyDiv w:val="1"/>
      <w:marLeft w:val="0"/>
      <w:marRight w:val="0"/>
      <w:marTop w:val="0"/>
      <w:marBottom w:val="0"/>
      <w:divBdr>
        <w:top w:val="none" w:sz="0" w:space="0" w:color="auto"/>
        <w:left w:val="none" w:sz="0" w:space="0" w:color="auto"/>
        <w:bottom w:val="none" w:sz="0" w:space="0" w:color="auto"/>
        <w:right w:val="none" w:sz="0" w:space="0" w:color="auto"/>
      </w:divBdr>
      <w:divsChild>
        <w:div w:id="862013314">
          <w:marLeft w:val="0"/>
          <w:marRight w:val="0"/>
          <w:marTop w:val="0"/>
          <w:marBottom w:val="0"/>
          <w:divBdr>
            <w:top w:val="none" w:sz="0" w:space="0" w:color="auto"/>
            <w:left w:val="none" w:sz="0" w:space="0" w:color="auto"/>
            <w:bottom w:val="none" w:sz="0" w:space="0" w:color="auto"/>
            <w:right w:val="none" w:sz="0" w:space="0" w:color="auto"/>
          </w:divBdr>
          <w:divsChild>
            <w:div w:id="1809469387">
              <w:marLeft w:val="0"/>
              <w:marRight w:val="0"/>
              <w:marTop w:val="0"/>
              <w:marBottom w:val="0"/>
              <w:divBdr>
                <w:top w:val="none" w:sz="0" w:space="0" w:color="auto"/>
                <w:left w:val="none" w:sz="0" w:space="0" w:color="auto"/>
                <w:bottom w:val="none" w:sz="0" w:space="0" w:color="auto"/>
                <w:right w:val="none" w:sz="0" w:space="0" w:color="auto"/>
              </w:divBdr>
              <w:divsChild>
                <w:div w:id="1278294987">
                  <w:marLeft w:val="0"/>
                  <w:marRight w:val="0"/>
                  <w:marTop w:val="0"/>
                  <w:marBottom w:val="0"/>
                  <w:divBdr>
                    <w:top w:val="none" w:sz="0" w:space="0" w:color="auto"/>
                    <w:left w:val="none" w:sz="0" w:space="0" w:color="auto"/>
                    <w:bottom w:val="none" w:sz="0" w:space="0" w:color="auto"/>
                    <w:right w:val="none" w:sz="0" w:space="0" w:color="auto"/>
                  </w:divBdr>
                  <w:divsChild>
                    <w:div w:id="1450588079">
                      <w:marLeft w:val="0"/>
                      <w:marRight w:val="0"/>
                      <w:marTop w:val="0"/>
                      <w:marBottom w:val="0"/>
                      <w:divBdr>
                        <w:top w:val="none" w:sz="0" w:space="0" w:color="auto"/>
                        <w:left w:val="none" w:sz="0" w:space="0" w:color="auto"/>
                        <w:bottom w:val="none" w:sz="0" w:space="0" w:color="auto"/>
                        <w:right w:val="none" w:sz="0" w:space="0" w:color="auto"/>
                      </w:divBdr>
                      <w:divsChild>
                        <w:div w:id="1544753502">
                          <w:marLeft w:val="0"/>
                          <w:marRight w:val="0"/>
                          <w:marTop w:val="0"/>
                          <w:marBottom w:val="0"/>
                          <w:divBdr>
                            <w:top w:val="none" w:sz="0" w:space="0" w:color="auto"/>
                            <w:left w:val="none" w:sz="0" w:space="0" w:color="auto"/>
                            <w:bottom w:val="none" w:sz="0" w:space="0" w:color="auto"/>
                            <w:right w:val="none" w:sz="0" w:space="0" w:color="auto"/>
                          </w:divBdr>
                          <w:divsChild>
                            <w:div w:id="663706506">
                              <w:marLeft w:val="0"/>
                              <w:marRight w:val="0"/>
                              <w:marTop w:val="0"/>
                              <w:marBottom w:val="0"/>
                              <w:divBdr>
                                <w:top w:val="none" w:sz="0" w:space="0" w:color="auto"/>
                                <w:left w:val="none" w:sz="0" w:space="0" w:color="auto"/>
                                <w:bottom w:val="none" w:sz="0" w:space="0" w:color="auto"/>
                                <w:right w:val="none" w:sz="0" w:space="0" w:color="auto"/>
                              </w:divBdr>
                              <w:divsChild>
                                <w:div w:id="911040396">
                                  <w:marLeft w:val="0"/>
                                  <w:marRight w:val="0"/>
                                  <w:marTop w:val="0"/>
                                  <w:marBottom w:val="0"/>
                                  <w:divBdr>
                                    <w:top w:val="none" w:sz="0" w:space="0" w:color="auto"/>
                                    <w:left w:val="none" w:sz="0" w:space="0" w:color="auto"/>
                                    <w:bottom w:val="none" w:sz="0" w:space="0" w:color="auto"/>
                                    <w:right w:val="none" w:sz="0" w:space="0" w:color="auto"/>
                                  </w:divBdr>
                                  <w:divsChild>
                                    <w:div w:id="516358359">
                                      <w:marLeft w:val="0"/>
                                      <w:marRight w:val="0"/>
                                      <w:marTop w:val="0"/>
                                      <w:marBottom w:val="0"/>
                                      <w:divBdr>
                                        <w:top w:val="none" w:sz="0" w:space="0" w:color="auto"/>
                                        <w:left w:val="none" w:sz="0" w:space="0" w:color="auto"/>
                                        <w:bottom w:val="none" w:sz="0" w:space="0" w:color="auto"/>
                                        <w:right w:val="none" w:sz="0" w:space="0" w:color="auto"/>
                                      </w:divBdr>
                                      <w:divsChild>
                                        <w:div w:id="721976032">
                                          <w:marLeft w:val="0"/>
                                          <w:marRight w:val="0"/>
                                          <w:marTop w:val="0"/>
                                          <w:marBottom w:val="0"/>
                                          <w:divBdr>
                                            <w:top w:val="none" w:sz="0" w:space="0" w:color="auto"/>
                                            <w:left w:val="none" w:sz="0" w:space="0" w:color="auto"/>
                                            <w:bottom w:val="none" w:sz="0" w:space="0" w:color="auto"/>
                                            <w:right w:val="none" w:sz="0" w:space="0" w:color="auto"/>
                                          </w:divBdr>
                                          <w:divsChild>
                                            <w:div w:id="1372459490">
                                              <w:marLeft w:val="0"/>
                                              <w:marRight w:val="0"/>
                                              <w:marTop w:val="0"/>
                                              <w:marBottom w:val="0"/>
                                              <w:divBdr>
                                                <w:top w:val="single" w:sz="6" w:space="0" w:color="F5F5F5"/>
                                                <w:left w:val="single" w:sz="6" w:space="0" w:color="F5F5F5"/>
                                                <w:bottom w:val="single" w:sz="6" w:space="0" w:color="F5F5F5"/>
                                                <w:right w:val="single" w:sz="6" w:space="0" w:color="F5F5F5"/>
                                              </w:divBdr>
                                              <w:divsChild>
                                                <w:div w:id="1428036462">
                                                  <w:marLeft w:val="0"/>
                                                  <w:marRight w:val="0"/>
                                                  <w:marTop w:val="0"/>
                                                  <w:marBottom w:val="0"/>
                                                  <w:divBdr>
                                                    <w:top w:val="none" w:sz="0" w:space="0" w:color="auto"/>
                                                    <w:left w:val="none" w:sz="0" w:space="0" w:color="auto"/>
                                                    <w:bottom w:val="none" w:sz="0" w:space="0" w:color="auto"/>
                                                    <w:right w:val="none" w:sz="0" w:space="0" w:color="auto"/>
                                                  </w:divBdr>
                                                  <w:divsChild>
                                                    <w:div w:id="15267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610449">
      <w:bodyDiv w:val="1"/>
      <w:marLeft w:val="0"/>
      <w:marRight w:val="0"/>
      <w:marTop w:val="0"/>
      <w:marBottom w:val="0"/>
      <w:divBdr>
        <w:top w:val="none" w:sz="0" w:space="0" w:color="auto"/>
        <w:left w:val="none" w:sz="0" w:space="0" w:color="auto"/>
        <w:bottom w:val="none" w:sz="0" w:space="0" w:color="auto"/>
        <w:right w:val="none" w:sz="0" w:space="0" w:color="auto"/>
      </w:divBdr>
    </w:div>
    <w:div w:id="1413509885">
      <w:bodyDiv w:val="1"/>
      <w:marLeft w:val="0"/>
      <w:marRight w:val="0"/>
      <w:marTop w:val="0"/>
      <w:marBottom w:val="0"/>
      <w:divBdr>
        <w:top w:val="none" w:sz="0" w:space="0" w:color="auto"/>
        <w:left w:val="none" w:sz="0" w:space="0" w:color="auto"/>
        <w:bottom w:val="none" w:sz="0" w:space="0" w:color="auto"/>
        <w:right w:val="none" w:sz="0" w:space="0" w:color="auto"/>
      </w:divBdr>
      <w:divsChild>
        <w:div w:id="1132477603">
          <w:marLeft w:val="0"/>
          <w:marRight w:val="0"/>
          <w:marTop w:val="0"/>
          <w:marBottom w:val="0"/>
          <w:divBdr>
            <w:top w:val="none" w:sz="0" w:space="0" w:color="auto"/>
            <w:left w:val="none" w:sz="0" w:space="0" w:color="auto"/>
            <w:bottom w:val="none" w:sz="0" w:space="0" w:color="auto"/>
            <w:right w:val="none" w:sz="0" w:space="0" w:color="auto"/>
          </w:divBdr>
          <w:divsChild>
            <w:div w:id="1688025257">
              <w:marLeft w:val="0"/>
              <w:marRight w:val="0"/>
              <w:marTop w:val="0"/>
              <w:marBottom w:val="0"/>
              <w:divBdr>
                <w:top w:val="none" w:sz="0" w:space="0" w:color="auto"/>
                <w:left w:val="none" w:sz="0" w:space="0" w:color="auto"/>
                <w:bottom w:val="none" w:sz="0" w:space="0" w:color="auto"/>
                <w:right w:val="none" w:sz="0" w:space="0" w:color="auto"/>
              </w:divBdr>
              <w:divsChild>
                <w:div w:id="849610648">
                  <w:marLeft w:val="0"/>
                  <w:marRight w:val="0"/>
                  <w:marTop w:val="0"/>
                  <w:marBottom w:val="0"/>
                  <w:divBdr>
                    <w:top w:val="none" w:sz="0" w:space="0" w:color="auto"/>
                    <w:left w:val="none" w:sz="0" w:space="0" w:color="auto"/>
                    <w:bottom w:val="none" w:sz="0" w:space="0" w:color="auto"/>
                    <w:right w:val="none" w:sz="0" w:space="0" w:color="auto"/>
                  </w:divBdr>
                  <w:divsChild>
                    <w:div w:id="1311517276">
                      <w:marLeft w:val="0"/>
                      <w:marRight w:val="0"/>
                      <w:marTop w:val="0"/>
                      <w:marBottom w:val="0"/>
                      <w:divBdr>
                        <w:top w:val="none" w:sz="0" w:space="0" w:color="auto"/>
                        <w:left w:val="none" w:sz="0" w:space="0" w:color="auto"/>
                        <w:bottom w:val="none" w:sz="0" w:space="0" w:color="auto"/>
                        <w:right w:val="none" w:sz="0" w:space="0" w:color="auto"/>
                      </w:divBdr>
                      <w:divsChild>
                        <w:div w:id="1572736123">
                          <w:marLeft w:val="0"/>
                          <w:marRight w:val="0"/>
                          <w:marTop w:val="0"/>
                          <w:marBottom w:val="0"/>
                          <w:divBdr>
                            <w:top w:val="none" w:sz="0" w:space="0" w:color="auto"/>
                            <w:left w:val="none" w:sz="0" w:space="0" w:color="auto"/>
                            <w:bottom w:val="none" w:sz="0" w:space="0" w:color="auto"/>
                            <w:right w:val="none" w:sz="0" w:space="0" w:color="auto"/>
                          </w:divBdr>
                          <w:divsChild>
                            <w:div w:id="959994498">
                              <w:marLeft w:val="0"/>
                              <w:marRight w:val="0"/>
                              <w:marTop w:val="0"/>
                              <w:marBottom w:val="0"/>
                              <w:divBdr>
                                <w:top w:val="none" w:sz="0" w:space="0" w:color="auto"/>
                                <w:left w:val="none" w:sz="0" w:space="0" w:color="auto"/>
                                <w:bottom w:val="none" w:sz="0" w:space="0" w:color="auto"/>
                                <w:right w:val="none" w:sz="0" w:space="0" w:color="auto"/>
                              </w:divBdr>
                              <w:divsChild>
                                <w:div w:id="1458255043">
                                  <w:marLeft w:val="0"/>
                                  <w:marRight w:val="0"/>
                                  <w:marTop w:val="0"/>
                                  <w:marBottom w:val="0"/>
                                  <w:divBdr>
                                    <w:top w:val="none" w:sz="0" w:space="0" w:color="auto"/>
                                    <w:left w:val="none" w:sz="0" w:space="0" w:color="auto"/>
                                    <w:bottom w:val="none" w:sz="0" w:space="0" w:color="auto"/>
                                    <w:right w:val="none" w:sz="0" w:space="0" w:color="auto"/>
                                  </w:divBdr>
                                  <w:divsChild>
                                    <w:div w:id="961686914">
                                      <w:marLeft w:val="0"/>
                                      <w:marRight w:val="0"/>
                                      <w:marTop w:val="0"/>
                                      <w:marBottom w:val="0"/>
                                      <w:divBdr>
                                        <w:top w:val="none" w:sz="0" w:space="0" w:color="auto"/>
                                        <w:left w:val="none" w:sz="0" w:space="0" w:color="auto"/>
                                        <w:bottom w:val="none" w:sz="0" w:space="0" w:color="auto"/>
                                        <w:right w:val="none" w:sz="0" w:space="0" w:color="auto"/>
                                      </w:divBdr>
                                      <w:divsChild>
                                        <w:div w:id="2131509507">
                                          <w:marLeft w:val="0"/>
                                          <w:marRight w:val="0"/>
                                          <w:marTop w:val="0"/>
                                          <w:marBottom w:val="0"/>
                                          <w:divBdr>
                                            <w:top w:val="none" w:sz="0" w:space="0" w:color="auto"/>
                                            <w:left w:val="none" w:sz="0" w:space="0" w:color="auto"/>
                                            <w:bottom w:val="none" w:sz="0" w:space="0" w:color="auto"/>
                                            <w:right w:val="none" w:sz="0" w:space="0" w:color="auto"/>
                                          </w:divBdr>
                                          <w:divsChild>
                                            <w:div w:id="561672483">
                                              <w:marLeft w:val="0"/>
                                              <w:marRight w:val="0"/>
                                              <w:marTop w:val="0"/>
                                              <w:marBottom w:val="0"/>
                                              <w:divBdr>
                                                <w:top w:val="single" w:sz="6" w:space="0" w:color="F5F5F5"/>
                                                <w:left w:val="single" w:sz="6" w:space="0" w:color="F5F5F5"/>
                                                <w:bottom w:val="single" w:sz="6" w:space="0" w:color="F5F5F5"/>
                                                <w:right w:val="single" w:sz="6" w:space="0" w:color="F5F5F5"/>
                                              </w:divBdr>
                                              <w:divsChild>
                                                <w:div w:id="931477602">
                                                  <w:marLeft w:val="0"/>
                                                  <w:marRight w:val="0"/>
                                                  <w:marTop w:val="0"/>
                                                  <w:marBottom w:val="0"/>
                                                  <w:divBdr>
                                                    <w:top w:val="none" w:sz="0" w:space="0" w:color="auto"/>
                                                    <w:left w:val="none" w:sz="0" w:space="0" w:color="auto"/>
                                                    <w:bottom w:val="none" w:sz="0" w:space="0" w:color="auto"/>
                                                    <w:right w:val="none" w:sz="0" w:space="0" w:color="auto"/>
                                                  </w:divBdr>
                                                  <w:divsChild>
                                                    <w:div w:id="6157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57675">
      <w:bodyDiv w:val="1"/>
      <w:marLeft w:val="0"/>
      <w:marRight w:val="0"/>
      <w:marTop w:val="0"/>
      <w:marBottom w:val="0"/>
      <w:divBdr>
        <w:top w:val="none" w:sz="0" w:space="0" w:color="auto"/>
        <w:left w:val="none" w:sz="0" w:space="0" w:color="auto"/>
        <w:bottom w:val="none" w:sz="0" w:space="0" w:color="auto"/>
        <w:right w:val="none" w:sz="0" w:space="0" w:color="auto"/>
      </w:divBdr>
    </w:div>
    <w:div w:id="1434671003">
      <w:bodyDiv w:val="1"/>
      <w:marLeft w:val="0"/>
      <w:marRight w:val="0"/>
      <w:marTop w:val="0"/>
      <w:marBottom w:val="0"/>
      <w:divBdr>
        <w:top w:val="none" w:sz="0" w:space="0" w:color="auto"/>
        <w:left w:val="none" w:sz="0" w:space="0" w:color="auto"/>
        <w:bottom w:val="none" w:sz="0" w:space="0" w:color="auto"/>
        <w:right w:val="none" w:sz="0" w:space="0" w:color="auto"/>
      </w:divBdr>
    </w:div>
    <w:div w:id="1437360909">
      <w:bodyDiv w:val="1"/>
      <w:marLeft w:val="0"/>
      <w:marRight w:val="0"/>
      <w:marTop w:val="0"/>
      <w:marBottom w:val="0"/>
      <w:divBdr>
        <w:top w:val="none" w:sz="0" w:space="0" w:color="auto"/>
        <w:left w:val="none" w:sz="0" w:space="0" w:color="auto"/>
        <w:bottom w:val="none" w:sz="0" w:space="0" w:color="auto"/>
        <w:right w:val="none" w:sz="0" w:space="0" w:color="auto"/>
      </w:divBdr>
      <w:divsChild>
        <w:div w:id="419640926">
          <w:marLeft w:val="0"/>
          <w:marRight w:val="0"/>
          <w:marTop w:val="0"/>
          <w:marBottom w:val="0"/>
          <w:divBdr>
            <w:top w:val="none" w:sz="0" w:space="0" w:color="auto"/>
            <w:left w:val="none" w:sz="0" w:space="0" w:color="auto"/>
            <w:bottom w:val="none" w:sz="0" w:space="0" w:color="auto"/>
            <w:right w:val="none" w:sz="0" w:space="0" w:color="auto"/>
          </w:divBdr>
          <w:divsChild>
            <w:div w:id="210463348">
              <w:marLeft w:val="0"/>
              <w:marRight w:val="0"/>
              <w:marTop w:val="0"/>
              <w:marBottom w:val="0"/>
              <w:divBdr>
                <w:top w:val="none" w:sz="0" w:space="0" w:color="auto"/>
                <w:left w:val="none" w:sz="0" w:space="0" w:color="auto"/>
                <w:bottom w:val="none" w:sz="0" w:space="0" w:color="auto"/>
                <w:right w:val="none" w:sz="0" w:space="0" w:color="auto"/>
              </w:divBdr>
              <w:divsChild>
                <w:div w:id="172498426">
                  <w:marLeft w:val="0"/>
                  <w:marRight w:val="0"/>
                  <w:marTop w:val="0"/>
                  <w:marBottom w:val="0"/>
                  <w:divBdr>
                    <w:top w:val="none" w:sz="0" w:space="0" w:color="auto"/>
                    <w:left w:val="none" w:sz="0" w:space="0" w:color="auto"/>
                    <w:bottom w:val="none" w:sz="0" w:space="0" w:color="auto"/>
                    <w:right w:val="none" w:sz="0" w:space="0" w:color="auto"/>
                  </w:divBdr>
                  <w:divsChild>
                    <w:div w:id="1420518584">
                      <w:marLeft w:val="0"/>
                      <w:marRight w:val="0"/>
                      <w:marTop w:val="0"/>
                      <w:marBottom w:val="0"/>
                      <w:divBdr>
                        <w:top w:val="none" w:sz="0" w:space="0" w:color="auto"/>
                        <w:left w:val="none" w:sz="0" w:space="0" w:color="auto"/>
                        <w:bottom w:val="none" w:sz="0" w:space="0" w:color="auto"/>
                        <w:right w:val="none" w:sz="0" w:space="0" w:color="auto"/>
                      </w:divBdr>
                      <w:divsChild>
                        <w:div w:id="1655915043">
                          <w:marLeft w:val="0"/>
                          <w:marRight w:val="0"/>
                          <w:marTop w:val="0"/>
                          <w:marBottom w:val="0"/>
                          <w:divBdr>
                            <w:top w:val="none" w:sz="0" w:space="0" w:color="auto"/>
                            <w:left w:val="none" w:sz="0" w:space="0" w:color="auto"/>
                            <w:bottom w:val="none" w:sz="0" w:space="0" w:color="auto"/>
                            <w:right w:val="none" w:sz="0" w:space="0" w:color="auto"/>
                          </w:divBdr>
                          <w:divsChild>
                            <w:div w:id="1491408550">
                              <w:marLeft w:val="0"/>
                              <w:marRight w:val="0"/>
                              <w:marTop w:val="0"/>
                              <w:marBottom w:val="0"/>
                              <w:divBdr>
                                <w:top w:val="none" w:sz="0" w:space="0" w:color="auto"/>
                                <w:left w:val="none" w:sz="0" w:space="0" w:color="auto"/>
                                <w:bottom w:val="none" w:sz="0" w:space="0" w:color="auto"/>
                                <w:right w:val="none" w:sz="0" w:space="0" w:color="auto"/>
                              </w:divBdr>
                              <w:divsChild>
                                <w:div w:id="1012025728">
                                  <w:marLeft w:val="0"/>
                                  <w:marRight w:val="0"/>
                                  <w:marTop w:val="0"/>
                                  <w:marBottom w:val="0"/>
                                  <w:divBdr>
                                    <w:top w:val="none" w:sz="0" w:space="0" w:color="auto"/>
                                    <w:left w:val="none" w:sz="0" w:space="0" w:color="auto"/>
                                    <w:bottom w:val="none" w:sz="0" w:space="0" w:color="auto"/>
                                    <w:right w:val="none" w:sz="0" w:space="0" w:color="auto"/>
                                  </w:divBdr>
                                  <w:divsChild>
                                    <w:div w:id="1054499214">
                                      <w:marLeft w:val="0"/>
                                      <w:marRight w:val="0"/>
                                      <w:marTop w:val="0"/>
                                      <w:marBottom w:val="0"/>
                                      <w:divBdr>
                                        <w:top w:val="none" w:sz="0" w:space="0" w:color="auto"/>
                                        <w:left w:val="none" w:sz="0" w:space="0" w:color="auto"/>
                                        <w:bottom w:val="none" w:sz="0" w:space="0" w:color="auto"/>
                                        <w:right w:val="none" w:sz="0" w:space="0" w:color="auto"/>
                                      </w:divBdr>
                                      <w:divsChild>
                                        <w:div w:id="1969701200">
                                          <w:marLeft w:val="0"/>
                                          <w:marRight w:val="0"/>
                                          <w:marTop w:val="0"/>
                                          <w:marBottom w:val="0"/>
                                          <w:divBdr>
                                            <w:top w:val="none" w:sz="0" w:space="0" w:color="auto"/>
                                            <w:left w:val="none" w:sz="0" w:space="0" w:color="auto"/>
                                            <w:bottom w:val="none" w:sz="0" w:space="0" w:color="auto"/>
                                            <w:right w:val="none" w:sz="0" w:space="0" w:color="auto"/>
                                          </w:divBdr>
                                          <w:divsChild>
                                            <w:div w:id="423454717">
                                              <w:marLeft w:val="0"/>
                                              <w:marRight w:val="0"/>
                                              <w:marTop w:val="0"/>
                                              <w:marBottom w:val="120"/>
                                              <w:divBdr>
                                                <w:top w:val="single" w:sz="6" w:space="0" w:color="F5F5F5"/>
                                                <w:left w:val="single" w:sz="6" w:space="0" w:color="F5F5F5"/>
                                                <w:bottom w:val="single" w:sz="6" w:space="0" w:color="F5F5F5"/>
                                                <w:right w:val="single" w:sz="6" w:space="0" w:color="F5F5F5"/>
                                              </w:divBdr>
                                              <w:divsChild>
                                                <w:div w:id="1582326982">
                                                  <w:marLeft w:val="0"/>
                                                  <w:marRight w:val="0"/>
                                                  <w:marTop w:val="0"/>
                                                  <w:marBottom w:val="0"/>
                                                  <w:divBdr>
                                                    <w:top w:val="none" w:sz="0" w:space="0" w:color="auto"/>
                                                    <w:left w:val="none" w:sz="0" w:space="0" w:color="auto"/>
                                                    <w:bottom w:val="none" w:sz="0" w:space="0" w:color="auto"/>
                                                    <w:right w:val="none" w:sz="0" w:space="0" w:color="auto"/>
                                                  </w:divBdr>
                                                  <w:divsChild>
                                                    <w:div w:id="2146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363203">
      <w:bodyDiv w:val="1"/>
      <w:marLeft w:val="0"/>
      <w:marRight w:val="0"/>
      <w:marTop w:val="0"/>
      <w:marBottom w:val="0"/>
      <w:divBdr>
        <w:top w:val="none" w:sz="0" w:space="0" w:color="auto"/>
        <w:left w:val="none" w:sz="0" w:space="0" w:color="auto"/>
        <w:bottom w:val="none" w:sz="0" w:space="0" w:color="auto"/>
        <w:right w:val="none" w:sz="0" w:space="0" w:color="auto"/>
      </w:divBdr>
      <w:divsChild>
        <w:div w:id="2134445623">
          <w:marLeft w:val="0"/>
          <w:marRight w:val="0"/>
          <w:marTop w:val="0"/>
          <w:marBottom w:val="0"/>
          <w:divBdr>
            <w:top w:val="none" w:sz="0" w:space="0" w:color="auto"/>
            <w:left w:val="none" w:sz="0" w:space="0" w:color="auto"/>
            <w:bottom w:val="none" w:sz="0" w:space="0" w:color="auto"/>
            <w:right w:val="none" w:sz="0" w:space="0" w:color="auto"/>
          </w:divBdr>
          <w:divsChild>
            <w:div w:id="758335683">
              <w:marLeft w:val="0"/>
              <w:marRight w:val="0"/>
              <w:marTop w:val="0"/>
              <w:marBottom w:val="0"/>
              <w:divBdr>
                <w:top w:val="none" w:sz="0" w:space="0" w:color="auto"/>
                <w:left w:val="none" w:sz="0" w:space="0" w:color="auto"/>
                <w:bottom w:val="none" w:sz="0" w:space="0" w:color="auto"/>
                <w:right w:val="none" w:sz="0" w:space="0" w:color="auto"/>
              </w:divBdr>
              <w:divsChild>
                <w:div w:id="505093710">
                  <w:marLeft w:val="0"/>
                  <w:marRight w:val="0"/>
                  <w:marTop w:val="0"/>
                  <w:marBottom w:val="0"/>
                  <w:divBdr>
                    <w:top w:val="none" w:sz="0" w:space="0" w:color="auto"/>
                    <w:left w:val="none" w:sz="0" w:space="0" w:color="auto"/>
                    <w:bottom w:val="none" w:sz="0" w:space="0" w:color="auto"/>
                    <w:right w:val="none" w:sz="0" w:space="0" w:color="auto"/>
                  </w:divBdr>
                  <w:divsChild>
                    <w:div w:id="1488085930">
                      <w:marLeft w:val="0"/>
                      <w:marRight w:val="0"/>
                      <w:marTop w:val="0"/>
                      <w:marBottom w:val="0"/>
                      <w:divBdr>
                        <w:top w:val="none" w:sz="0" w:space="0" w:color="auto"/>
                        <w:left w:val="none" w:sz="0" w:space="0" w:color="auto"/>
                        <w:bottom w:val="none" w:sz="0" w:space="0" w:color="auto"/>
                        <w:right w:val="none" w:sz="0" w:space="0" w:color="auto"/>
                      </w:divBdr>
                      <w:divsChild>
                        <w:div w:id="1479032181">
                          <w:marLeft w:val="0"/>
                          <w:marRight w:val="0"/>
                          <w:marTop w:val="0"/>
                          <w:marBottom w:val="0"/>
                          <w:divBdr>
                            <w:top w:val="none" w:sz="0" w:space="0" w:color="auto"/>
                            <w:left w:val="none" w:sz="0" w:space="0" w:color="auto"/>
                            <w:bottom w:val="none" w:sz="0" w:space="0" w:color="auto"/>
                            <w:right w:val="none" w:sz="0" w:space="0" w:color="auto"/>
                          </w:divBdr>
                          <w:divsChild>
                            <w:div w:id="416757099">
                              <w:marLeft w:val="0"/>
                              <w:marRight w:val="0"/>
                              <w:marTop w:val="0"/>
                              <w:marBottom w:val="0"/>
                              <w:divBdr>
                                <w:top w:val="none" w:sz="0" w:space="0" w:color="auto"/>
                                <w:left w:val="none" w:sz="0" w:space="0" w:color="auto"/>
                                <w:bottom w:val="none" w:sz="0" w:space="0" w:color="auto"/>
                                <w:right w:val="none" w:sz="0" w:space="0" w:color="auto"/>
                              </w:divBdr>
                              <w:divsChild>
                                <w:div w:id="962997642">
                                  <w:marLeft w:val="0"/>
                                  <w:marRight w:val="0"/>
                                  <w:marTop w:val="0"/>
                                  <w:marBottom w:val="0"/>
                                  <w:divBdr>
                                    <w:top w:val="none" w:sz="0" w:space="0" w:color="auto"/>
                                    <w:left w:val="none" w:sz="0" w:space="0" w:color="auto"/>
                                    <w:bottom w:val="none" w:sz="0" w:space="0" w:color="auto"/>
                                    <w:right w:val="none" w:sz="0" w:space="0" w:color="auto"/>
                                  </w:divBdr>
                                  <w:divsChild>
                                    <w:div w:id="1221791580">
                                      <w:marLeft w:val="0"/>
                                      <w:marRight w:val="0"/>
                                      <w:marTop w:val="0"/>
                                      <w:marBottom w:val="0"/>
                                      <w:divBdr>
                                        <w:top w:val="none" w:sz="0" w:space="0" w:color="auto"/>
                                        <w:left w:val="none" w:sz="0" w:space="0" w:color="auto"/>
                                        <w:bottom w:val="none" w:sz="0" w:space="0" w:color="auto"/>
                                        <w:right w:val="none" w:sz="0" w:space="0" w:color="auto"/>
                                      </w:divBdr>
                                      <w:divsChild>
                                        <w:div w:id="446854231">
                                          <w:marLeft w:val="0"/>
                                          <w:marRight w:val="0"/>
                                          <w:marTop w:val="0"/>
                                          <w:marBottom w:val="0"/>
                                          <w:divBdr>
                                            <w:top w:val="none" w:sz="0" w:space="0" w:color="auto"/>
                                            <w:left w:val="none" w:sz="0" w:space="0" w:color="auto"/>
                                            <w:bottom w:val="none" w:sz="0" w:space="0" w:color="auto"/>
                                            <w:right w:val="none" w:sz="0" w:space="0" w:color="auto"/>
                                          </w:divBdr>
                                          <w:divsChild>
                                            <w:div w:id="1359428082">
                                              <w:marLeft w:val="0"/>
                                              <w:marRight w:val="0"/>
                                              <w:marTop w:val="0"/>
                                              <w:marBottom w:val="0"/>
                                              <w:divBdr>
                                                <w:top w:val="single" w:sz="6" w:space="0" w:color="F5F5F5"/>
                                                <w:left w:val="single" w:sz="6" w:space="0" w:color="F5F5F5"/>
                                                <w:bottom w:val="single" w:sz="6" w:space="0" w:color="F5F5F5"/>
                                                <w:right w:val="single" w:sz="6" w:space="0" w:color="F5F5F5"/>
                                              </w:divBdr>
                                              <w:divsChild>
                                                <w:div w:id="382218392">
                                                  <w:marLeft w:val="0"/>
                                                  <w:marRight w:val="0"/>
                                                  <w:marTop w:val="0"/>
                                                  <w:marBottom w:val="0"/>
                                                  <w:divBdr>
                                                    <w:top w:val="none" w:sz="0" w:space="0" w:color="auto"/>
                                                    <w:left w:val="none" w:sz="0" w:space="0" w:color="auto"/>
                                                    <w:bottom w:val="none" w:sz="0" w:space="0" w:color="auto"/>
                                                    <w:right w:val="none" w:sz="0" w:space="0" w:color="auto"/>
                                                  </w:divBdr>
                                                  <w:divsChild>
                                                    <w:div w:id="1464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380991">
      <w:bodyDiv w:val="1"/>
      <w:marLeft w:val="0"/>
      <w:marRight w:val="0"/>
      <w:marTop w:val="0"/>
      <w:marBottom w:val="0"/>
      <w:divBdr>
        <w:top w:val="none" w:sz="0" w:space="0" w:color="auto"/>
        <w:left w:val="none" w:sz="0" w:space="0" w:color="auto"/>
        <w:bottom w:val="none" w:sz="0" w:space="0" w:color="auto"/>
        <w:right w:val="none" w:sz="0" w:space="0" w:color="auto"/>
      </w:divBdr>
    </w:div>
    <w:div w:id="1462378175">
      <w:bodyDiv w:val="1"/>
      <w:marLeft w:val="0"/>
      <w:marRight w:val="0"/>
      <w:marTop w:val="0"/>
      <w:marBottom w:val="0"/>
      <w:divBdr>
        <w:top w:val="none" w:sz="0" w:space="0" w:color="auto"/>
        <w:left w:val="none" w:sz="0" w:space="0" w:color="auto"/>
        <w:bottom w:val="none" w:sz="0" w:space="0" w:color="auto"/>
        <w:right w:val="none" w:sz="0" w:space="0" w:color="auto"/>
      </w:divBdr>
      <w:divsChild>
        <w:div w:id="760105071">
          <w:marLeft w:val="0"/>
          <w:marRight w:val="0"/>
          <w:marTop w:val="0"/>
          <w:marBottom w:val="0"/>
          <w:divBdr>
            <w:top w:val="none" w:sz="0" w:space="0" w:color="auto"/>
            <w:left w:val="none" w:sz="0" w:space="0" w:color="auto"/>
            <w:bottom w:val="none" w:sz="0" w:space="0" w:color="auto"/>
            <w:right w:val="none" w:sz="0" w:space="0" w:color="auto"/>
          </w:divBdr>
          <w:divsChild>
            <w:div w:id="256209892">
              <w:marLeft w:val="0"/>
              <w:marRight w:val="0"/>
              <w:marTop w:val="0"/>
              <w:marBottom w:val="0"/>
              <w:divBdr>
                <w:top w:val="none" w:sz="0" w:space="0" w:color="auto"/>
                <w:left w:val="none" w:sz="0" w:space="0" w:color="auto"/>
                <w:bottom w:val="none" w:sz="0" w:space="0" w:color="auto"/>
                <w:right w:val="none" w:sz="0" w:space="0" w:color="auto"/>
              </w:divBdr>
              <w:divsChild>
                <w:div w:id="1022704051">
                  <w:marLeft w:val="0"/>
                  <w:marRight w:val="0"/>
                  <w:marTop w:val="0"/>
                  <w:marBottom w:val="0"/>
                  <w:divBdr>
                    <w:top w:val="none" w:sz="0" w:space="0" w:color="auto"/>
                    <w:left w:val="none" w:sz="0" w:space="0" w:color="auto"/>
                    <w:bottom w:val="none" w:sz="0" w:space="0" w:color="auto"/>
                    <w:right w:val="none" w:sz="0" w:space="0" w:color="auto"/>
                  </w:divBdr>
                  <w:divsChild>
                    <w:div w:id="455369973">
                      <w:marLeft w:val="0"/>
                      <w:marRight w:val="0"/>
                      <w:marTop w:val="0"/>
                      <w:marBottom w:val="0"/>
                      <w:divBdr>
                        <w:top w:val="none" w:sz="0" w:space="0" w:color="auto"/>
                        <w:left w:val="none" w:sz="0" w:space="0" w:color="auto"/>
                        <w:bottom w:val="none" w:sz="0" w:space="0" w:color="auto"/>
                        <w:right w:val="none" w:sz="0" w:space="0" w:color="auto"/>
                      </w:divBdr>
                      <w:divsChild>
                        <w:div w:id="1272282225">
                          <w:marLeft w:val="0"/>
                          <w:marRight w:val="0"/>
                          <w:marTop w:val="0"/>
                          <w:marBottom w:val="0"/>
                          <w:divBdr>
                            <w:top w:val="none" w:sz="0" w:space="0" w:color="auto"/>
                            <w:left w:val="none" w:sz="0" w:space="0" w:color="auto"/>
                            <w:bottom w:val="none" w:sz="0" w:space="0" w:color="auto"/>
                            <w:right w:val="none" w:sz="0" w:space="0" w:color="auto"/>
                          </w:divBdr>
                          <w:divsChild>
                            <w:div w:id="1599291675">
                              <w:marLeft w:val="0"/>
                              <w:marRight w:val="0"/>
                              <w:marTop w:val="0"/>
                              <w:marBottom w:val="0"/>
                              <w:divBdr>
                                <w:top w:val="none" w:sz="0" w:space="0" w:color="auto"/>
                                <w:left w:val="none" w:sz="0" w:space="0" w:color="auto"/>
                                <w:bottom w:val="none" w:sz="0" w:space="0" w:color="auto"/>
                                <w:right w:val="none" w:sz="0" w:space="0" w:color="auto"/>
                              </w:divBdr>
                              <w:divsChild>
                                <w:div w:id="1895311869">
                                  <w:marLeft w:val="0"/>
                                  <w:marRight w:val="0"/>
                                  <w:marTop w:val="0"/>
                                  <w:marBottom w:val="0"/>
                                  <w:divBdr>
                                    <w:top w:val="none" w:sz="0" w:space="0" w:color="auto"/>
                                    <w:left w:val="none" w:sz="0" w:space="0" w:color="auto"/>
                                    <w:bottom w:val="none" w:sz="0" w:space="0" w:color="auto"/>
                                    <w:right w:val="none" w:sz="0" w:space="0" w:color="auto"/>
                                  </w:divBdr>
                                  <w:divsChild>
                                    <w:div w:id="1205099873">
                                      <w:marLeft w:val="0"/>
                                      <w:marRight w:val="0"/>
                                      <w:marTop w:val="0"/>
                                      <w:marBottom w:val="0"/>
                                      <w:divBdr>
                                        <w:top w:val="none" w:sz="0" w:space="0" w:color="auto"/>
                                        <w:left w:val="none" w:sz="0" w:space="0" w:color="auto"/>
                                        <w:bottom w:val="none" w:sz="0" w:space="0" w:color="auto"/>
                                        <w:right w:val="none" w:sz="0" w:space="0" w:color="auto"/>
                                      </w:divBdr>
                                      <w:divsChild>
                                        <w:div w:id="134954617">
                                          <w:marLeft w:val="0"/>
                                          <w:marRight w:val="0"/>
                                          <w:marTop w:val="0"/>
                                          <w:marBottom w:val="0"/>
                                          <w:divBdr>
                                            <w:top w:val="none" w:sz="0" w:space="0" w:color="auto"/>
                                            <w:left w:val="none" w:sz="0" w:space="0" w:color="auto"/>
                                            <w:bottom w:val="none" w:sz="0" w:space="0" w:color="auto"/>
                                            <w:right w:val="none" w:sz="0" w:space="0" w:color="auto"/>
                                          </w:divBdr>
                                          <w:divsChild>
                                            <w:div w:id="1300379028">
                                              <w:marLeft w:val="0"/>
                                              <w:marRight w:val="0"/>
                                              <w:marTop w:val="0"/>
                                              <w:marBottom w:val="0"/>
                                              <w:divBdr>
                                                <w:top w:val="single" w:sz="6" w:space="0" w:color="F5F5F5"/>
                                                <w:left w:val="single" w:sz="6" w:space="0" w:color="F5F5F5"/>
                                                <w:bottom w:val="single" w:sz="6" w:space="0" w:color="F5F5F5"/>
                                                <w:right w:val="single" w:sz="6" w:space="0" w:color="F5F5F5"/>
                                              </w:divBdr>
                                              <w:divsChild>
                                                <w:div w:id="792556631">
                                                  <w:marLeft w:val="0"/>
                                                  <w:marRight w:val="0"/>
                                                  <w:marTop w:val="0"/>
                                                  <w:marBottom w:val="0"/>
                                                  <w:divBdr>
                                                    <w:top w:val="none" w:sz="0" w:space="0" w:color="auto"/>
                                                    <w:left w:val="none" w:sz="0" w:space="0" w:color="auto"/>
                                                    <w:bottom w:val="none" w:sz="0" w:space="0" w:color="auto"/>
                                                    <w:right w:val="none" w:sz="0" w:space="0" w:color="auto"/>
                                                  </w:divBdr>
                                                  <w:divsChild>
                                                    <w:div w:id="18400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962943">
      <w:bodyDiv w:val="1"/>
      <w:marLeft w:val="0"/>
      <w:marRight w:val="0"/>
      <w:marTop w:val="0"/>
      <w:marBottom w:val="0"/>
      <w:divBdr>
        <w:top w:val="none" w:sz="0" w:space="0" w:color="auto"/>
        <w:left w:val="none" w:sz="0" w:space="0" w:color="auto"/>
        <w:bottom w:val="none" w:sz="0" w:space="0" w:color="auto"/>
        <w:right w:val="none" w:sz="0" w:space="0" w:color="auto"/>
      </w:divBdr>
    </w:div>
    <w:div w:id="1470170611">
      <w:bodyDiv w:val="1"/>
      <w:marLeft w:val="0"/>
      <w:marRight w:val="0"/>
      <w:marTop w:val="0"/>
      <w:marBottom w:val="0"/>
      <w:divBdr>
        <w:top w:val="none" w:sz="0" w:space="0" w:color="auto"/>
        <w:left w:val="none" w:sz="0" w:space="0" w:color="auto"/>
        <w:bottom w:val="none" w:sz="0" w:space="0" w:color="auto"/>
        <w:right w:val="none" w:sz="0" w:space="0" w:color="auto"/>
      </w:divBdr>
      <w:divsChild>
        <w:div w:id="501897932">
          <w:marLeft w:val="0"/>
          <w:marRight w:val="0"/>
          <w:marTop w:val="0"/>
          <w:marBottom w:val="0"/>
          <w:divBdr>
            <w:top w:val="none" w:sz="0" w:space="0" w:color="auto"/>
            <w:left w:val="none" w:sz="0" w:space="0" w:color="auto"/>
            <w:bottom w:val="none" w:sz="0" w:space="0" w:color="auto"/>
            <w:right w:val="none" w:sz="0" w:space="0" w:color="auto"/>
          </w:divBdr>
          <w:divsChild>
            <w:div w:id="1569537533">
              <w:marLeft w:val="0"/>
              <w:marRight w:val="0"/>
              <w:marTop w:val="0"/>
              <w:marBottom w:val="0"/>
              <w:divBdr>
                <w:top w:val="none" w:sz="0" w:space="0" w:color="auto"/>
                <w:left w:val="none" w:sz="0" w:space="0" w:color="auto"/>
                <w:bottom w:val="none" w:sz="0" w:space="0" w:color="auto"/>
                <w:right w:val="none" w:sz="0" w:space="0" w:color="auto"/>
              </w:divBdr>
              <w:divsChild>
                <w:div w:id="1532911051">
                  <w:marLeft w:val="0"/>
                  <w:marRight w:val="0"/>
                  <w:marTop w:val="0"/>
                  <w:marBottom w:val="0"/>
                  <w:divBdr>
                    <w:top w:val="none" w:sz="0" w:space="0" w:color="auto"/>
                    <w:left w:val="none" w:sz="0" w:space="0" w:color="auto"/>
                    <w:bottom w:val="none" w:sz="0" w:space="0" w:color="auto"/>
                    <w:right w:val="none" w:sz="0" w:space="0" w:color="auto"/>
                  </w:divBdr>
                  <w:divsChild>
                    <w:div w:id="1903518906">
                      <w:marLeft w:val="0"/>
                      <w:marRight w:val="0"/>
                      <w:marTop w:val="0"/>
                      <w:marBottom w:val="0"/>
                      <w:divBdr>
                        <w:top w:val="none" w:sz="0" w:space="0" w:color="auto"/>
                        <w:left w:val="none" w:sz="0" w:space="0" w:color="auto"/>
                        <w:bottom w:val="none" w:sz="0" w:space="0" w:color="auto"/>
                        <w:right w:val="none" w:sz="0" w:space="0" w:color="auto"/>
                      </w:divBdr>
                      <w:divsChild>
                        <w:div w:id="2089496335">
                          <w:marLeft w:val="0"/>
                          <w:marRight w:val="0"/>
                          <w:marTop w:val="0"/>
                          <w:marBottom w:val="0"/>
                          <w:divBdr>
                            <w:top w:val="none" w:sz="0" w:space="0" w:color="auto"/>
                            <w:left w:val="none" w:sz="0" w:space="0" w:color="auto"/>
                            <w:bottom w:val="none" w:sz="0" w:space="0" w:color="auto"/>
                            <w:right w:val="none" w:sz="0" w:space="0" w:color="auto"/>
                          </w:divBdr>
                          <w:divsChild>
                            <w:div w:id="1545019154">
                              <w:marLeft w:val="0"/>
                              <w:marRight w:val="0"/>
                              <w:marTop w:val="0"/>
                              <w:marBottom w:val="0"/>
                              <w:divBdr>
                                <w:top w:val="none" w:sz="0" w:space="0" w:color="auto"/>
                                <w:left w:val="none" w:sz="0" w:space="0" w:color="auto"/>
                                <w:bottom w:val="none" w:sz="0" w:space="0" w:color="auto"/>
                                <w:right w:val="none" w:sz="0" w:space="0" w:color="auto"/>
                              </w:divBdr>
                              <w:divsChild>
                                <w:div w:id="2081901616">
                                  <w:marLeft w:val="0"/>
                                  <w:marRight w:val="0"/>
                                  <w:marTop w:val="0"/>
                                  <w:marBottom w:val="0"/>
                                  <w:divBdr>
                                    <w:top w:val="none" w:sz="0" w:space="0" w:color="auto"/>
                                    <w:left w:val="none" w:sz="0" w:space="0" w:color="auto"/>
                                    <w:bottom w:val="none" w:sz="0" w:space="0" w:color="auto"/>
                                    <w:right w:val="none" w:sz="0" w:space="0" w:color="auto"/>
                                  </w:divBdr>
                                  <w:divsChild>
                                    <w:div w:id="527065355">
                                      <w:marLeft w:val="0"/>
                                      <w:marRight w:val="0"/>
                                      <w:marTop w:val="0"/>
                                      <w:marBottom w:val="0"/>
                                      <w:divBdr>
                                        <w:top w:val="none" w:sz="0" w:space="0" w:color="auto"/>
                                        <w:left w:val="none" w:sz="0" w:space="0" w:color="auto"/>
                                        <w:bottom w:val="none" w:sz="0" w:space="0" w:color="auto"/>
                                        <w:right w:val="none" w:sz="0" w:space="0" w:color="auto"/>
                                      </w:divBdr>
                                      <w:divsChild>
                                        <w:div w:id="1228959282">
                                          <w:marLeft w:val="0"/>
                                          <w:marRight w:val="0"/>
                                          <w:marTop w:val="0"/>
                                          <w:marBottom w:val="0"/>
                                          <w:divBdr>
                                            <w:top w:val="none" w:sz="0" w:space="0" w:color="auto"/>
                                            <w:left w:val="none" w:sz="0" w:space="0" w:color="auto"/>
                                            <w:bottom w:val="none" w:sz="0" w:space="0" w:color="auto"/>
                                            <w:right w:val="none" w:sz="0" w:space="0" w:color="auto"/>
                                          </w:divBdr>
                                          <w:divsChild>
                                            <w:div w:id="441266648">
                                              <w:marLeft w:val="0"/>
                                              <w:marRight w:val="0"/>
                                              <w:marTop w:val="0"/>
                                              <w:marBottom w:val="120"/>
                                              <w:divBdr>
                                                <w:top w:val="single" w:sz="6" w:space="0" w:color="F5F5F5"/>
                                                <w:left w:val="single" w:sz="6" w:space="0" w:color="F5F5F5"/>
                                                <w:bottom w:val="single" w:sz="6" w:space="0" w:color="F5F5F5"/>
                                                <w:right w:val="single" w:sz="6" w:space="0" w:color="F5F5F5"/>
                                              </w:divBdr>
                                              <w:divsChild>
                                                <w:div w:id="1741370045">
                                                  <w:marLeft w:val="0"/>
                                                  <w:marRight w:val="0"/>
                                                  <w:marTop w:val="0"/>
                                                  <w:marBottom w:val="0"/>
                                                  <w:divBdr>
                                                    <w:top w:val="none" w:sz="0" w:space="0" w:color="auto"/>
                                                    <w:left w:val="none" w:sz="0" w:space="0" w:color="auto"/>
                                                    <w:bottom w:val="none" w:sz="0" w:space="0" w:color="auto"/>
                                                    <w:right w:val="none" w:sz="0" w:space="0" w:color="auto"/>
                                                  </w:divBdr>
                                                  <w:divsChild>
                                                    <w:div w:id="5415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291331">
      <w:bodyDiv w:val="1"/>
      <w:marLeft w:val="0"/>
      <w:marRight w:val="0"/>
      <w:marTop w:val="0"/>
      <w:marBottom w:val="0"/>
      <w:divBdr>
        <w:top w:val="none" w:sz="0" w:space="0" w:color="auto"/>
        <w:left w:val="none" w:sz="0" w:space="0" w:color="auto"/>
        <w:bottom w:val="none" w:sz="0" w:space="0" w:color="auto"/>
        <w:right w:val="none" w:sz="0" w:space="0" w:color="auto"/>
      </w:divBdr>
      <w:divsChild>
        <w:div w:id="1735926592">
          <w:marLeft w:val="0"/>
          <w:marRight w:val="0"/>
          <w:marTop w:val="0"/>
          <w:marBottom w:val="0"/>
          <w:divBdr>
            <w:top w:val="none" w:sz="0" w:space="0" w:color="auto"/>
            <w:left w:val="none" w:sz="0" w:space="0" w:color="auto"/>
            <w:bottom w:val="none" w:sz="0" w:space="0" w:color="auto"/>
            <w:right w:val="none" w:sz="0" w:space="0" w:color="auto"/>
          </w:divBdr>
          <w:divsChild>
            <w:div w:id="59865526">
              <w:marLeft w:val="0"/>
              <w:marRight w:val="0"/>
              <w:marTop w:val="0"/>
              <w:marBottom w:val="0"/>
              <w:divBdr>
                <w:top w:val="none" w:sz="0" w:space="0" w:color="auto"/>
                <w:left w:val="none" w:sz="0" w:space="0" w:color="auto"/>
                <w:bottom w:val="none" w:sz="0" w:space="0" w:color="auto"/>
                <w:right w:val="none" w:sz="0" w:space="0" w:color="auto"/>
              </w:divBdr>
              <w:divsChild>
                <w:div w:id="615990784">
                  <w:marLeft w:val="0"/>
                  <w:marRight w:val="0"/>
                  <w:marTop w:val="0"/>
                  <w:marBottom w:val="0"/>
                  <w:divBdr>
                    <w:top w:val="none" w:sz="0" w:space="0" w:color="auto"/>
                    <w:left w:val="none" w:sz="0" w:space="0" w:color="auto"/>
                    <w:bottom w:val="none" w:sz="0" w:space="0" w:color="auto"/>
                    <w:right w:val="none" w:sz="0" w:space="0" w:color="auto"/>
                  </w:divBdr>
                  <w:divsChild>
                    <w:div w:id="1680431074">
                      <w:marLeft w:val="0"/>
                      <w:marRight w:val="0"/>
                      <w:marTop w:val="0"/>
                      <w:marBottom w:val="0"/>
                      <w:divBdr>
                        <w:top w:val="none" w:sz="0" w:space="0" w:color="auto"/>
                        <w:left w:val="none" w:sz="0" w:space="0" w:color="auto"/>
                        <w:bottom w:val="none" w:sz="0" w:space="0" w:color="auto"/>
                        <w:right w:val="none" w:sz="0" w:space="0" w:color="auto"/>
                      </w:divBdr>
                      <w:divsChild>
                        <w:div w:id="1178420011">
                          <w:marLeft w:val="0"/>
                          <w:marRight w:val="0"/>
                          <w:marTop w:val="0"/>
                          <w:marBottom w:val="0"/>
                          <w:divBdr>
                            <w:top w:val="none" w:sz="0" w:space="0" w:color="auto"/>
                            <w:left w:val="none" w:sz="0" w:space="0" w:color="auto"/>
                            <w:bottom w:val="none" w:sz="0" w:space="0" w:color="auto"/>
                            <w:right w:val="none" w:sz="0" w:space="0" w:color="auto"/>
                          </w:divBdr>
                          <w:divsChild>
                            <w:div w:id="1530097150">
                              <w:marLeft w:val="0"/>
                              <w:marRight w:val="0"/>
                              <w:marTop w:val="0"/>
                              <w:marBottom w:val="0"/>
                              <w:divBdr>
                                <w:top w:val="none" w:sz="0" w:space="0" w:color="auto"/>
                                <w:left w:val="none" w:sz="0" w:space="0" w:color="auto"/>
                                <w:bottom w:val="none" w:sz="0" w:space="0" w:color="auto"/>
                                <w:right w:val="none" w:sz="0" w:space="0" w:color="auto"/>
                              </w:divBdr>
                              <w:divsChild>
                                <w:div w:id="1186559620">
                                  <w:marLeft w:val="0"/>
                                  <w:marRight w:val="0"/>
                                  <w:marTop w:val="0"/>
                                  <w:marBottom w:val="0"/>
                                  <w:divBdr>
                                    <w:top w:val="none" w:sz="0" w:space="0" w:color="auto"/>
                                    <w:left w:val="none" w:sz="0" w:space="0" w:color="auto"/>
                                    <w:bottom w:val="none" w:sz="0" w:space="0" w:color="auto"/>
                                    <w:right w:val="none" w:sz="0" w:space="0" w:color="auto"/>
                                  </w:divBdr>
                                  <w:divsChild>
                                    <w:div w:id="796293560">
                                      <w:marLeft w:val="0"/>
                                      <w:marRight w:val="0"/>
                                      <w:marTop w:val="0"/>
                                      <w:marBottom w:val="0"/>
                                      <w:divBdr>
                                        <w:top w:val="none" w:sz="0" w:space="0" w:color="auto"/>
                                        <w:left w:val="none" w:sz="0" w:space="0" w:color="auto"/>
                                        <w:bottom w:val="none" w:sz="0" w:space="0" w:color="auto"/>
                                        <w:right w:val="none" w:sz="0" w:space="0" w:color="auto"/>
                                      </w:divBdr>
                                      <w:divsChild>
                                        <w:div w:id="2128691306">
                                          <w:marLeft w:val="0"/>
                                          <w:marRight w:val="0"/>
                                          <w:marTop w:val="0"/>
                                          <w:marBottom w:val="0"/>
                                          <w:divBdr>
                                            <w:top w:val="none" w:sz="0" w:space="0" w:color="auto"/>
                                            <w:left w:val="none" w:sz="0" w:space="0" w:color="auto"/>
                                            <w:bottom w:val="none" w:sz="0" w:space="0" w:color="auto"/>
                                            <w:right w:val="none" w:sz="0" w:space="0" w:color="auto"/>
                                          </w:divBdr>
                                          <w:divsChild>
                                            <w:div w:id="1595555851">
                                              <w:marLeft w:val="0"/>
                                              <w:marRight w:val="0"/>
                                              <w:marTop w:val="0"/>
                                              <w:marBottom w:val="0"/>
                                              <w:divBdr>
                                                <w:top w:val="single" w:sz="6" w:space="0" w:color="F5F5F5"/>
                                                <w:left w:val="single" w:sz="6" w:space="0" w:color="F5F5F5"/>
                                                <w:bottom w:val="single" w:sz="6" w:space="0" w:color="F5F5F5"/>
                                                <w:right w:val="single" w:sz="6" w:space="0" w:color="F5F5F5"/>
                                              </w:divBdr>
                                              <w:divsChild>
                                                <w:div w:id="768934788">
                                                  <w:marLeft w:val="0"/>
                                                  <w:marRight w:val="0"/>
                                                  <w:marTop w:val="0"/>
                                                  <w:marBottom w:val="0"/>
                                                  <w:divBdr>
                                                    <w:top w:val="none" w:sz="0" w:space="0" w:color="auto"/>
                                                    <w:left w:val="none" w:sz="0" w:space="0" w:color="auto"/>
                                                    <w:bottom w:val="none" w:sz="0" w:space="0" w:color="auto"/>
                                                    <w:right w:val="none" w:sz="0" w:space="0" w:color="auto"/>
                                                  </w:divBdr>
                                                  <w:divsChild>
                                                    <w:div w:id="7116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097570">
      <w:bodyDiv w:val="1"/>
      <w:marLeft w:val="0"/>
      <w:marRight w:val="0"/>
      <w:marTop w:val="0"/>
      <w:marBottom w:val="0"/>
      <w:divBdr>
        <w:top w:val="none" w:sz="0" w:space="0" w:color="auto"/>
        <w:left w:val="none" w:sz="0" w:space="0" w:color="auto"/>
        <w:bottom w:val="none" w:sz="0" w:space="0" w:color="auto"/>
        <w:right w:val="none" w:sz="0" w:space="0" w:color="auto"/>
      </w:divBdr>
    </w:div>
    <w:div w:id="1484851940">
      <w:bodyDiv w:val="1"/>
      <w:marLeft w:val="0"/>
      <w:marRight w:val="0"/>
      <w:marTop w:val="0"/>
      <w:marBottom w:val="0"/>
      <w:divBdr>
        <w:top w:val="none" w:sz="0" w:space="0" w:color="auto"/>
        <w:left w:val="none" w:sz="0" w:space="0" w:color="auto"/>
        <w:bottom w:val="none" w:sz="0" w:space="0" w:color="auto"/>
        <w:right w:val="none" w:sz="0" w:space="0" w:color="auto"/>
      </w:divBdr>
      <w:divsChild>
        <w:div w:id="1764645460">
          <w:marLeft w:val="0"/>
          <w:marRight w:val="0"/>
          <w:marTop w:val="0"/>
          <w:marBottom w:val="0"/>
          <w:divBdr>
            <w:top w:val="none" w:sz="0" w:space="0" w:color="auto"/>
            <w:left w:val="none" w:sz="0" w:space="0" w:color="auto"/>
            <w:bottom w:val="none" w:sz="0" w:space="0" w:color="auto"/>
            <w:right w:val="none" w:sz="0" w:space="0" w:color="auto"/>
          </w:divBdr>
          <w:divsChild>
            <w:div w:id="1836533164">
              <w:marLeft w:val="0"/>
              <w:marRight w:val="0"/>
              <w:marTop w:val="0"/>
              <w:marBottom w:val="0"/>
              <w:divBdr>
                <w:top w:val="none" w:sz="0" w:space="0" w:color="auto"/>
                <w:left w:val="none" w:sz="0" w:space="0" w:color="auto"/>
                <w:bottom w:val="none" w:sz="0" w:space="0" w:color="auto"/>
                <w:right w:val="none" w:sz="0" w:space="0" w:color="auto"/>
              </w:divBdr>
              <w:divsChild>
                <w:div w:id="1633756325">
                  <w:marLeft w:val="0"/>
                  <w:marRight w:val="0"/>
                  <w:marTop w:val="0"/>
                  <w:marBottom w:val="0"/>
                  <w:divBdr>
                    <w:top w:val="none" w:sz="0" w:space="0" w:color="auto"/>
                    <w:left w:val="none" w:sz="0" w:space="0" w:color="auto"/>
                    <w:bottom w:val="none" w:sz="0" w:space="0" w:color="auto"/>
                    <w:right w:val="none" w:sz="0" w:space="0" w:color="auto"/>
                  </w:divBdr>
                  <w:divsChild>
                    <w:div w:id="7757950">
                      <w:marLeft w:val="0"/>
                      <w:marRight w:val="0"/>
                      <w:marTop w:val="0"/>
                      <w:marBottom w:val="0"/>
                      <w:divBdr>
                        <w:top w:val="none" w:sz="0" w:space="0" w:color="auto"/>
                        <w:left w:val="none" w:sz="0" w:space="0" w:color="auto"/>
                        <w:bottom w:val="none" w:sz="0" w:space="0" w:color="auto"/>
                        <w:right w:val="none" w:sz="0" w:space="0" w:color="auto"/>
                      </w:divBdr>
                      <w:divsChild>
                        <w:div w:id="110706889">
                          <w:marLeft w:val="0"/>
                          <w:marRight w:val="0"/>
                          <w:marTop w:val="0"/>
                          <w:marBottom w:val="0"/>
                          <w:divBdr>
                            <w:top w:val="none" w:sz="0" w:space="0" w:color="auto"/>
                            <w:left w:val="none" w:sz="0" w:space="0" w:color="auto"/>
                            <w:bottom w:val="none" w:sz="0" w:space="0" w:color="auto"/>
                            <w:right w:val="none" w:sz="0" w:space="0" w:color="auto"/>
                          </w:divBdr>
                          <w:divsChild>
                            <w:div w:id="316421457">
                              <w:marLeft w:val="0"/>
                              <w:marRight w:val="0"/>
                              <w:marTop w:val="0"/>
                              <w:marBottom w:val="0"/>
                              <w:divBdr>
                                <w:top w:val="none" w:sz="0" w:space="0" w:color="auto"/>
                                <w:left w:val="none" w:sz="0" w:space="0" w:color="auto"/>
                                <w:bottom w:val="none" w:sz="0" w:space="0" w:color="auto"/>
                                <w:right w:val="none" w:sz="0" w:space="0" w:color="auto"/>
                              </w:divBdr>
                              <w:divsChild>
                                <w:div w:id="1252004545">
                                  <w:marLeft w:val="0"/>
                                  <w:marRight w:val="0"/>
                                  <w:marTop w:val="0"/>
                                  <w:marBottom w:val="0"/>
                                  <w:divBdr>
                                    <w:top w:val="none" w:sz="0" w:space="0" w:color="auto"/>
                                    <w:left w:val="none" w:sz="0" w:space="0" w:color="auto"/>
                                    <w:bottom w:val="none" w:sz="0" w:space="0" w:color="auto"/>
                                    <w:right w:val="none" w:sz="0" w:space="0" w:color="auto"/>
                                  </w:divBdr>
                                  <w:divsChild>
                                    <w:div w:id="988090785">
                                      <w:marLeft w:val="0"/>
                                      <w:marRight w:val="0"/>
                                      <w:marTop w:val="0"/>
                                      <w:marBottom w:val="0"/>
                                      <w:divBdr>
                                        <w:top w:val="none" w:sz="0" w:space="0" w:color="auto"/>
                                        <w:left w:val="none" w:sz="0" w:space="0" w:color="auto"/>
                                        <w:bottom w:val="none" w:sz="0" w:space="0" w:color="auto"/>
                                        <w:right w:val="none" w:sz="0" w:space="0" w:color="auto"/>
                                      </w:divBdr>
                                      <w:divsChild>
                                        <w:div w:id="106241177">
                                          <w:marLeft w:val="0"/>
                                          <w:marRight w:val="0"/>
                                          <w:marTop w:val="0"/>
                                          <w:marBottom w:val="0"/>
                                          <w:divBdr>
                                            <w:top w:val="none" w:sz="0" w:space="0" w:color="auto"/>
                                            <w:left w:val="none" w:sz="0" w:space="0" w:color="auto"/>
                                            <w:bottom w:val="none" w:sz="0" w:space="0" w:color="auto"/>
                                            <w:right w:val="none" w:sz="0" w:space="0" w:color="auto"/>
                                          </w:divBdr>
                                          <w:divsChild>
                                            <w:div w:id="1961912077">
                                              <w:marLeft w:val="0"/>
                                              <w:marRight w:val="0"/>
                                              <w:marTop w:val="0"/>
                                              <w:marBottom w:val="120"/>
                                              <w:divBdr>
                                                <w:top w:val="single" w:sz="6" w:space="0" w:color="F5F5F5"/>
                                                <w:left w:val="single" w:sz="6" w:space="0" w:color="F5F5F5"/>
                                                <w:bottom w:val="single" w:sz="6" w:space="0" w:color="F5F5F5"/>
                                                <w:right w:val="single" w:sz="6" w:space="0" w:color="F5F5F5"/>
                                              </w:divBdr>
                                              <w:divsChild>
                                                <w:div w:id="1664434474">
                                                  <w:marLeft w:val="0"/>
                                                  <w:marRight w:val="0"/>
                                                  <w:marTop w:val="0"/>
                                                  <w:marBottom w:val="0"/>
                                                  <w:divBdr>
                                                    <w:top w:val="none" w:sz="0" w:space="0" w:color="auto"/>
                                                    <w:left w:val="none" w:sz="0" w:space="0" w:color="auto"/>
                                                    <w:bottom w:val="none" w:sz="0" w:space="0" w:color="auto"/>
                                                    <w:right w:val="none" w:sz="0" w:space="0" w:color="auto"/>
                                                  </w:divBdr>
                                                  <w:divsChild>
                                                    <w:div w:id="9806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102231">
      <w:bodyDiv w:val="1"/>
      <w:marLeft w:val="0"/>
      <w:marRight w:val="0"/>
      <w:marTop w:val="0"/>
      <w:marBottom w:val="0"/>
      <w:divBdr>
        <w:top w:val="none" w:sz="0" w:space="0" w:color="auto"/>
        <w:left w:val="none" w:sz="0" w:space="0" w:color="auto"/>
        <w:bottom w:val="none" w:sz="0" w:space="0" w:color="auto"/>
        <w:right w:val="none" w:sz="0" w:space="0" w:color="auto"/>
      </w:divBdr>
    </w:div>
    <w:div w:id="1498956906">
      <w:bodyDiv w:val="1"/>
      <w:marLeft w:val="0"/>
      <w:marRight w:val="0"/>
      <w:marTop w:val="0"/>
      <w:marBottom w:val="0"/>
      <w:divBdr>
        <w:top w:val="none" w:sz="0" w:space="0" w:color="auto"/>
        <w:left w:val="none" w:sz="0" w:space="0" w:color="auto"/>
        <w:bottom w:val="none" w:sz="0" w:space="0" w:color="auto"/>
        <w:right w:val="none" w:sz="0" w:space="0" w:color="auto"/>
      </w:divBdr>
    </w:div>
    <w:div w:id="1505168917">
      <w:bodyDiv w:val="1"/>
      <w:marLeft w:val="0"/>
      <w:marRight w:val="0"/>
      <w:marTop w:val="0"/>
      <w:marBottom w:val="0"/>
      <w:divBdr>
        <w:top w:val="none" w:sz="0" w:space="0" w:color="auto"/>
        <w:left w:val="none" w:sz="0" w:space="0" w:color="auto"/>
        <w:bottom w:val="none" w:sz="0" w:space="0" w:color="auto"/>
        <w:right w:val="none" w:sz="0" w:space="0" w:color="auto"/>
      </w:divBdr>
      <w:divsChild>
        <w:div w:id="1041440862">
          <w:marLeft w:val="0"/>
          <w:marRight w:val="0"/>
          <w:marTop w:val="0"/>
          <w:marBottom w:val="0"/>
          <w:divBdr>
            <w:top w:val="none" w:sz="0" w:space="0" w:color="auto"/>
            <w:left w:val="none" w:sz="0" w:space="0" w:color="auto"/>
            <w:bottom w:val="none" w:sz="0" w:space="0" w:color="auto"/>
            <w:right w:val="none" w:sz="0" w:space="0" w:color="auto"/>
          </w:divBdr>
          <w:divsChild>
            <w:div w:id="1186559242">
              <w:marLeft w:val="0"/>
              <w:marRight w:val="0"/>
              <w:marTop w:val="0"/>
              <w:marBottom w:val="0"/>
              <w:divBdr>
                <w:top w:val="none" w:sz="0" w:space="0" w:color="auto"/>
                <w:left w:val="none" w:sz="0" w:space="0" w:color="auto"/>
                <w:bottom w:val="none" w:sz="0" w:space="0" w:color="auto"/>
                <w:right w:val="none" w:sz="0" w:space="0" w:color="auto"/>
              </w:divBdr>
              <w:divsChild>
                <w:div w:id="980420550">
                  <w:marLeft w:val="0"/>
                  <w:marRight w:val="0"/>
                  <w:marTop w:val="0"/>
                  <w:marBottom w:val="0"/>
                  <w:divBdr>
                    <w:top w:val="none" w:sz="0" w:space="0" w:color="auto"/>
                    <w:left w:val="none" w:sz="0" w:space="0" w:color="auto"/>
                    <w:bottom w:val="none" w:sz="0" w:space="0" w:color="auto"/>
                    <w:right w:val="none" w:sz="0" w:space="0" w:color="auto"/>
                  </w:divBdr>
                  <w:divsChild>
                    <w:div w:id="207957040">
                      <w:marLeft w:val="0"/>
                      <w:marRight w:val="0"/>
                      <w:marTop w:val="0"/>
                      <w:marBottom w:val="0"/>
                      <w:divBdr>
                        <w:top w:val="none" w:sz="0" w:space="0" w:color="auto"/>
                        <w:left w:val="none" w:sz="0" w:space="0" w:color="auto"/>
                        <w:bottom w:val="none" w:sz="0" w:space="0" w:color="auto"/>
                        <w:right w:val="none" w:sz="0" w:space="0" w:color="auto"/>
                      </w:divBdr>
                      <w:divsChild>
                        <w:div w:id="123626410">
                          <w:marLeft w:val="0"/>
                          <w:marRight w:val="0"/>
                          <w:marTop w:val="0"/>
                          <w:marBottom w:val="0"/>
                          <w:divBdr>
                            <w:top w:val="none" w:sz="0" w:space="0" w:color="auto"/>
                            <w:left w:val="none" w:sz="0" w:space="0" w:color="auto"/>
                            <w:bottom w:val="none" w:sz="0" w:space="0" w:color="auto"/>
                            <w:right w:val="none" w:sz="0" w:space="0" w:color="auto"/>
                          </w:divBdr>
                          <w:divsChild>
                            <w:div w:id="1485052450">
                              <w:marLeft w:val="0"/>
                              <w:marRight w:val="0"/>
                              <w:marTop w:val="0"/>
                              <w:marBottom w:val="0"/>
                              <w:divBdr>
                                <w:top w:val="none" w:sz="0" w:space="0" w:color="auto"/>
                                <w:left w:val="none" w:sz="0" w:space="0" w:color="auto"/>
                                <w:bottom w:val="none" w:sz="0" w:space="0" w:color="auto"/>
                                <w:right w:val="none" w:sz="0" w:space="0" w:color="auto"/>
                              </w:divBdr>
                              <w:divsChild>
                                <w:div w:id="1639187829">
                                  <w:marLeft w:val="0"/>
                                  <w:marRight w:val="0"/>
                                  <w:marTop w:val="0"/>
                                  <w:marBottom w:val="0"/>
                                  <w:divBdr>
                                    <w:top w:val="none" w:sz="0" w:space="0" w:color="auto"/>
                                    <w:left w:val="none" w:sz="0" w:space="0" w:color="auto"/>
                                    <w:bottom w:val="none" w:sz="0" w:space="0" w:color="auto"/>
                                    <w:right w:val="none" w:sz="0" w:space="0" w:color="auto"/>
                                  </w:divBdr>
                                  <w:divsChild>
                                    <w:div w:id="112794955">
                                      <w:marLeft w:val="0"/>
                                      <w:marRight w:val="0"/>
                                      <w:marTop w:val="0"/>
                                      <w:marBottom w:val="0"/>
                                      <w:divBdr>
                                        <w:top w:val="none" w:sz="0" w:space="0" w:color="auto"/>
                                        <w:left w:val="none" w:sz="0" w:space="0" w:color="auto"/>
                                        <w:bottom w:val="none" w:sz="0" w:space="0" w:color="auto"/>
                                        <w:right w:val="none" w:sz="0" w:space="0" w:color="auto"/>
                                      </w:divBdr>
                                      <w:divsChild>
                                        <w:div w:id="1232158838">
                                          <w:marLeft w:val="0"/>
                                          <w:marRight w:val="0"/>
                                          <w:marTop w:val="0"/>
                                          <w:marBottom w:val="0"/>
                                          <w:divBdr>
                                            <w:top w:val="none" w:sz="0" w:space="0" w:color="auto"/>
                                            <w:left w:val="none" w:sz="0" w:space="0" w:color="auto"/>
                                            <w:bottom w:val="none" w:sz="0" w:space="0" w:color="auto"/>
                                            <w:right w:val="none" w:sz="0" w:space="0" w:color="auto"/>
                                          </w:divBdr>
                                          <w:divsChild>
                                            <w:div w:id="1915160128">
                                              <w:marLeft w:val="0"/>
                                              <w:marRight w:val="0"/>
                                              <w:marTop w:val="0"/>
                                              <w:marBottom w:val="0"/>
                                              <w:divBdr>
                                                <w:top w:val="single" w:sz="6" w:space="0" w:color="F5F5F5"/>
                                                <w:left w:val="single" w:sz="6" w:space="0" w:color="F5F5F5"/>
                                                <w:bottom w:val="single" w:sz="6" w:space="0" w:color="F5F5F5"/>
                                                <w:right w:val="single" w:sz="6" w:space="0" w:color="F5F5F5"/>
                                              </w:divBdr>
                                              <w:divsChild>
                                                <w:div w:id="966281834">
                                                  <w:marLeft w:val="0"/>
                                                  <w:marRight w:val="0"/>
                                                  <w:marTop w:val="0"/>
                                                  <w:marBottom w:val="0"/>
                                                  <w:divBdr>
                                                    <w:top w:val="none" w:sz="0" w:space="0" w:color="auto"/>
                                                    <w:left w:val="none" w:sz="0" w:space="0" w:color="auto"/>
                                                    <w:bottom w:val="none" w:sz="0" w:space="0" w:color="auto"/>
                                                    <w:right w:val="none" w:sz="0" w:space="0" w:color="auto"/>
                                                  </w:divBdr>
                                                  <w:divsChild>
                                                    <w:div w:id="21233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093543">
      <w:bodyDiv w:val="1"/>
      <w:marLeft w:val="0"/>
      <w:marRight w:val="0"/>
      <w:marTop w:val="0"/>
      <w:marBottom w:val="0"/>
      <w:divBdr>
        <w:top w:val="none" w:sz="0" w:space="0" w:color="auto"/>
        <w:left w:val="none" w:sz="0" w:space="0" w:color="auto"/>
        <w:bottom w:val="none" w:sz="0" w:space="0" w:color="auto"/>
        <w:right w:val="none" w:sz="0" w:space="0" w:color="auto"/>
      </w:divBdr>
      <w:divsChild>
        <w:div w:id="2100177238">
          <w:marLeft w:val="0"/>
          <w:marRight w:val="0"/>
          <w:marTop w:val="0"/>
          <w:marBottom w:val="0"/>
          <w:divBdr>
            <w:top w:val="none" w:sz="0" w:space="0" w:color="auto"/>
            <w:left w:val="none" w:sz="0" w:space="0" w:color="auto"/>
            <w:bottom w:val="none" w:sz="0" w:space="0" w:color="auto"/>
            <w:right w:val="none" w:sz="0" w:space="0" w:color="auto"/>
          </w:divBdr>
          <w:divsChild>
            <w:div w:id="413548582">
              <w:marLeft w:val="0"/>
              <w:marRight w:val="0"/>
              <w:marTop w:val="0"/>
              <w:marBottom w:val="0"/>
              <w:divBdr>
                <w:top w:val="none" w:sz="0" w:space="0" w:color="auto"/>
                <w:left w:val="none" w:sz="0" w:space="0" w:color="auto"/>
                <w:bottom w:val="none" w:sz="0" w:space="0" w:color="auto"/>
                <w:right w:val="none" w:sz="0" w:space="0" w:color="auto"/>
              </w:divBdr>
              <w:divsChild>
                <w:div w:id="1650787639">
                  <w:marLeft w:val="0"/>
                  <w:marRight w:val="0"/>
                  <w:marTop w:val="0"/>
                  <w:marBottom w:val="0"/>
                  <w:divBdr>
                    <w:top w:val="none" w:sz="0" w:space="0" w:color="auto"/>
                    <w:left w:val="none" w:sz="0" w:space="0" w:color="auto"/>
                    <w:bottom w:val="none" w:sz="0" w:space="0" w:color="auto"/>
                    <w:right w:val="none" w:sz="0" w:space="0" w:color="auto"/>
                  </w:divBdr>
                  <w:divsChild>
                    <w:div w:id="163936971">
                      <w:marLeft w:val="0"/>
                      <w:marRight w:val="0"/>
                      <w:marTop w:val="0"/>
                      <w:marBottom w:val="0"/>
                      <w:divBdr>
                        <w:top w:val="none" w:sz="0" w:space="0" w:color="auto"/>
                        <w:left w:val="none" w:sz="0" w:space="0" w:color="auto"/>
                        <w:bottom w:val="none" w:sz="0" w:space="0" w:color="auto"/>
                        <w:right w:val="none" w:sz="0" w:space="0" w:color="auto"/>
                      </w:divBdr>
                      <w:divsChild>
                        <w:div w:id="1526869312">
                          <w:marLeft w:val="0"/>
                          <w:marRight w:val="0"/>
                          <w:marTop w:val="0"/>
                          <w:marBottom w:val="0"/>
                          <w:divBdr>
                            <w:top w:val="none" w:sz="0" w:space="0" w:color="auto"/>
                            <w:left w:val="none" w:sz="0" w:space="0" w:color="auto"/>
                            <w:bottom w:val="none" w:sz="0" w:space="0" w:color="auto"/>
                            <w:right w:val="none" w:sz="0" w:space="0" w:color="auto"/>
                          </w:divBdr>
                          <w:divsChild>
                            <w:div w:id="1274437307">
                              <w:marLeft w:val="0"/>
                              <w:marRight w:val="0"/>
                              <w:marTop w:val="0"/>
                              <w:marBottom w:val="0"/>
                              <w:divBdr>
                                <w:top w:val="none" w:sz="0" w:space="0" w:color="auto"/>
                                <w:left w:val="none" w:sz="0" w:space="0" w:color="auto"/>
                                <w:bottom w:val="none" w:sz="0" w:space="0" w:color="auto"/>
                                <w:right w:val="none" w:sz="0" w:space="0" w:color="auto"/>
                              </w:divBdr>
                              <w:divsChild>
                                <w:div w:id="2093357310">
                                  <w:marLeft w:val="0"/>
                                  <w:marRight w:val="0"/>
                                  <w:marTop w:val="0"/>
                                  <w:marBottom w:val="0"/>
                                  <w:divBdr>
                                    <w:top w:val="none" w:sz="0" w:space="0" w:color="auto"/>
                                    <w:left w:val="none" w:sz="0" w:space="0" w:color="auto"/>
                                    <w:bottom w:val="none" w:sz="0" w:space="0" w:color="auto"/>
                                    <w:right w:val="none" w:sz="0" w:space="0" w:color="auto"/>
                                  </w:divBdr>
                                  <w:divsChild>
                                    <w:div w:id="1754933351">
                                      <w:marLeft w:val="0"/>
                                      <w:marRight w:val="0"/>
                                      <w:marTop w:val="0"/>
                                      <w:marBottom w:val="0"/>
                                      <w:divBdr>
                                        <w:top w:val="none" w:sz="0" w:space="0" w:color="auto"/>
                                        <w:left w:val="none" w:sz="0" w:space="0" w:color="auto"/>
                                        <w:bottom w:val="none" w:sz="0" w:space="0" w:color="auto"/>
                                        <w:right w:val="none" w:sz="0" w:space="0" w:color="auto"/>
                                      </w:divBdr>
                                      <w:divsChild>
                                        <w:div w:id="583799969">
                                          <w:marLeft w:val="0"/>
                                          <w:marRight w:val="0"/>
                                          <w:marTop w:val="0"/>
                                          <w:marBottom w:val="0"/>
                                          <w:divBdr>
                                            <w:top w:val="none" w:sz="0" w:space="0" w:color="auto"/>
                                            <w:left w:val="none" w:sz="0" w:space="0" w:color="auto"/>
                                            <w:bottom w:val="none" w:sz="0" w:space="0" w:color="auto"/>
                                            <w:right w:val="none" w:sz="0" w:space="0" w:color="auto"/>
                                          </w:divBdr>
                                          <w:divsChild>
                                            <w:div w:id="1899630450">
                                              <w:marLeft w:val="0"/>
                                              <w:marRight w:val="0"/>
                                              <w:marTop w:val="0"/>
                                              <w:marBottom w:val="0"/>
                                              <w:divBdr>
                                                <w:top w:val="single" w:sz="6" w:space="0" w:color="F5F5F5"/>
                                                <w:left w:val="single" w:sz="6" w:space="0" w:color="F5F5F5"/>
                                                <w:bottom w:val="single" w:sz="6" w:space="0" w:color="F5F5F5"/>
                                                <w:right w:val="single" w:sz="6" w:space="0" w:color="F5F5F5"/>
                                              </w:divBdr>
                                              <w:divsChild>
                                                <w:div w:id="1644962404">
                                                  <w:marLeft w:val="0"/>
                                                  <w:marRight w:val="0"/>
                                                  <w:marTop w:val="0"/>
                                                  <w:marBottom w:val="0"/>
                                                  <w:divBdr>
                                                    <w:top w:val="none" w:sz="0" w:space="0" w:color="auto"/>
                                                    <w:left w:val="none" w:sz="0" w:space="0" w:color="auto"/>
                                                    <w:bottom w:val="none" w:sz="0" w:space="0" w:color="auto"/>
                                                    <w:right w:val="none" w:sz="0" w:space="0" w:color="auto"/>
                                                  </w:divBdr>
                                                  <w:divsChild>
                                                    <w:div w:id="18223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000457">
      <w:bodyDiv w:val="1"/>
      <w:marLeft w:val="0"/>
      <w:marRight w:val="0"/>
      <w:marTop w:val="0"/>
      <w:marBottom w:val="0"/>
      <w:divBdr>
        <w:top w:val="none" w:sz="0" w:space="0" w:color="auto"/>
        <w:left w:val="none" w:sz="0" w:space="0" w:color="auto"/>
        <w:bottom w:val="none" w:sz="0" w:space="0" w:color="auto"/>
        <w:right w:val="none" w:sz="0" w:space="0" w:color="auto"/>
      </w:divBdr>
      <w:divsChild>
        <w:div w:id="234244043">
          <w:marLeft w:val="0"/>
          <w:marRight w:val="0"/>
          <w:marTop w:val="0"/>
          <w:marBottom w:val="0"/>
          <w:divBdr>
            <w:top w:val="none" w:sz="0" w:space="0" w:color="auto"/>
            <w:left w:val="none" w:sz="0" w:space="0" w:color="auto"/>
            <w:bottom w:val="none" w:sz="0" w:space="0" w:color="auto"/>
            <w:right w:val="none" w:sz="0" w:space="0" w:color="auto"/>
          </w:divBdr>
          <w:divsChild>
            <w:div w:id="410128399">
              <w:marLeft w:val="0"/>
              <w:marRight w:val="0"/>
              <w:marTop w:val="0"/>
              <w:marBottom w:val="0"/>
              <w:divBdr>
                <w:top w:val="none" w:sz="0" w:space="0" w:color="auto"/>
                <w:left w:val="none" w:sz="0" w:space="0" w:color="auto"/>
                <w:bottom w:val="none" w:sz="0" w:space="0" w:color="auto"/>
                <w:right w:val="none" w:sz="0" w:space="0" w:color="auto"/>
              </w:divBdr>
              <w:divsChild>
                <w:div w:id="526144278">
                  <w:marLeft w:val="0"/>
                  <w:marRight w:val="0"/>
                  <w:marTop w:val="0"/>
                  <w:marBottom w:val="0"/>
                  <w:divBdr>
                    <w:top w:val="none" w:sz="0" w:space="0" w:color="auto"/>
                    <w:left w:val="none" w:sz="0" w:space="0" w:color="auto"/>
                    <w:bottom w:val="none" w:sz="0" w:space="0" w:color="auto"/>
                    <w:right w:val="none" w:sz="0" w:space="0" w:color="auto"/>
                  </w:divBdr>
                  <w:divsChild>
                    <w:div w:id="829908106">
                      <w:marLeft w:val="0"/>
                      <w:marRight w:val="0"/>
                      <w:marTop w:val="0"/>
                      <w:marBottom w:val="0"/>
                      <w:divBdr>
                        <w:top w:val="none" w:sz="0" w:space="0" w:color="auto"/>
                        <w:left w:val="none" w:sz="0" w:space="0" w:color="auto"/>
                        <w:bottom w:val="none" w:sz="0" w:space="0" w:color="auto"/>
                        <w:right w:val="none" w:sz="0" w:space="0" w:color="auto"/>
                      </w:divBdr>
                      <w:divsChild>
                        <w:div w:id="2141654915">
                          <w:marLeft w:val="0"/>
                          <w:marRight w:val="0"/>
                          <w:marTop w:val="0"/>
                          <w:marBottom w:val="0"/>
                          <w:divBdr>
                            <w:top w:val="none" w:sz="0" w:space="0" w:color="auto"/>
                            <w:left w:val="none" w:sz="0" w:space="0" w:color="auto"/>
                            <w:bottom w:val="none" w:sz="0" w:space="0" w:color="auto"/>
                            <w:right w:val="none" w:sz="0" w:space="0" w:color="auto"/>
                          </w:divBdr>
                          <w:divsChild>
                            <w:div w:id="1451510499">
                              <w:marLeft w:val="0"/>
                              <w:marRight w:val="0"/>
                              <w:marTop w:val="0"/>
                              <w:marBottom w:val="0"/>
                              <w:divBdr>
                                <w:top w:val="none" w:sz="0" w:space="0" w:color="auto"/>
                                <w:left w:val="none" w:sz="0" w:space="0" w:color="auto"/>
                                <w:bottom w:val="none" w:sz="0" w:space="0" w:color="auto"/>
                                <w:right w:val="none" w:sz="0" w:space="0" w:color="auto"/>
                              </w:divBdr>
                              <w:divsChild>
                                <w:div w:id="1072848748">
                                  <w:marLeft w:val="0"/>
                                  <w:marRight w:val="0"/>
                                  <w:marTop w:val="0"/>
                                  <w:marBottom w:val="0"/>
                                  <w:divBdr>
                                    <w:top w:val="none" w:sz="0" w:space="0" w:color="auto"/>
                                    <w:left w:val="none" w:sz="0" w:space="0" w:color="auto"/>
                                    <w:bottom w:val="none" w:sz="0" w:space="0" w:color="auto"/>
                                    <w:right w:val="none" w:sz="0" w:space="0" w:color="auto"/>
                                  </w:divBdr>
                                  <w:divsChild>
                                    <w:div w:id="1856966932">
                                      <w:marLeft w:val="0"/>
                                      <w:marRight w:val="0"/>
                                      <w:marTop w:val="0"/>
                                      <w:marBottom w:val="0"/>
                                      <w:divBdr>
                                        <w:top w:val="none" w:sz="0" w:space="0" w:color="auto"/>
                                        <w:left w:val="none" w:sz="0" w:space="0" w:color="auto"/>
                                        <w:bottom w:val="none" w:sz="0" w:space="0" w:color="auto"/>
                                        <w:right w:val="none" w:sz="0" w:space="0" w:color="auto"/>
                                      </w:divBdr>
                                      <w:divsChild>
                                        <w:div w:id="1303270022">
                                          <w:marLeft w:val="0"/>
                                          <w:marRight w:val="0"/>
                                          <w:marTop w:val="0"/>
                                          <w:marBottom w:val="0"/>
                                          <w:divBdr>
                                            <w:top w:val="none" w:sz="0" w:space="0" w:color="auto"/>
                                            <w:left w:val="none" w:sz="0" w:space="0" w:color="auto"/>
                                            <w:bottom w:val="none" w:sz="0" w:space="0" w:color="auto"/>
                                            <w:right w:val="none" w:sz="0" w:space="0" w:color="auto"/>
                                          </w:divBdr>
                                          <w:divsChild>
                                            <w:div w:id="235482254">
                                              <w:marLeft w:val="0"/>
                                              <w:marRight w:val="0"/>
                                              <w:marTop w:val="0"/>
                                              <w:marBottom w:val="0"/>
                                              <w:divBdr>
                                                <w:top w:val="single" w:sz="6" w:space="0" w:color="F5F5F5"/>
                                                <w:left w:val="single" w:sz="6" w:space="0" w:color="F5F5F5"/>
                                                <w:bottom w:val="single" w:sz="6" w:space="0" w:color="F5F5F5"/>
                                                <w:right w:val="single" w:sz="6" w:space="0" w:color="F5F5F5"/>
                                              </w:divBdr>
                                              <w:divsChild>
                                                <w:div w:id="1295451877">
                                                  <w:marLeft w:val="0"/>
                                                  <w:marRight w:val="0"/>
                                                  <w:marTop w:val="0"/>
                                                  <w:marBottom w:val="0"/>
                                                  <w:divBdr>
                                                    <w:top w:val="none" w:sz="0" w:space="0" w:color="auto"/>
                                                    <w:left w:val="none" w:sz="0" w:space="0" w:color="auto"/>
                                                    <w:bottom w:val="none" w:sz="0" w:space="0" w:color="auto"/>
                                                    <w:right w:val="none" w:sz="0" w:space="0" w:color="auto"/>
                                                  </w:divBdr>
                                                  <w:divsChild>
                                                    <w:div w:id="4421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971200">
      <w:bodyDiv w:val="1"/>
      <w:marLeft w:val="0"/>
      <w:marRight w:val="0"/>
      <w:marTop w:val="0"/>
      <w:marBottom w:val="0"/>
      <w:divBdr>
        <w:top w:val="none" w:sz="0" w:space="0" w:color="auto"/>
        <w:left w:val="none" w:sz="0" w:space="0" w:color="auto"/>
        <w:bottom w:val="none" w:sz="0" w:space="0" w:color="auto"/>
        <w:right w:val="none" w:sz="0" w:space="0" w:color="auto"/>
      </w:divBdr>
      <w:divsChild>
        <w:div w:id="161624350">
          <w:marLeft w:val="0"/>
          <w:marRight w:val="0"/>
          <w:marTop w:val="0"/>
          <w:marBottom w:val="0"/>
          <w:divBdr>
            <w:top w:val="none" w:sz="0" w:space="0" w:color="auto"/>
            <w:left w:val="none" w:sz="0" w:space="0" w:color="auto"/>
            <w:bottom w:val="none" w:sz="0" w:space="0" w:color="auto"/>
            <w:right w:val="none" w:sz="0" w:space="0" w:color="auto"/>
          </w:divBdr>
          <w:divsChild>
            <w:div w:id="33619991">
              <w:marLeft w:val="0"/>
              <w:marRight w:val="0"/>
              <w:marTop w:val="0"/>
              <w:marBottom w:val="0"/>
              <w:divBdr>
                <w:top w:val="none" w:sz="0" w:space="0" w:color="auto"/>
                <w:left w:val="none" w:sz="0" w:space="0" w:color="auto"/>
                <w:bottom w:val="none" w:sz="0" w:space="0" w:color="auto"/>
                <w:right w:val="none" w:sz="0" w:space="0" w:color="auto"/>
              </w:divBdr>
              <w:divsChild>
                <w:div w:id="1075468361">
                  <w:marLeft w:val="0"/>
                  <w:marRight w:val="0"/>
                  <w:marTop w:val="0"/>
                  <w:marBottom w:val="0"/>
                  <w:divBdr>
                    <w:top w:val="none" w:sz="0" w:space="0" w:color="auto"/>
                    <w:left w:val="none" w:sz="0" w:space="0" w:color="auto"/>
                    <w:bottom w:val="none" w:sz="0" w:space="0" w:color="auto"/>
                    <w:right w:val="none" w:sz="0" w:space="0" w:color="auto"/>
                  </w:divBdr>
                  <w:divsChild>
                    <w:div w:id="627509440">
                      <w:marLeft w:val="0"/>
                      <w:marRight w:val="0"/>
                      <w:marTop w:val="0"/>
                      <w:marBottom w:val="0"/>
                      <w:divBdr>
                        <w:top w:val="none" w:sz="0" w:space="0" w:color="auto"/>
                        <w:left w:val="none" w:sz="0" w:space="0" w:color="auto"/>
                        <w:bottom w:val="none" w:sz="0" w:space="0" w:color="auto"/>
                        <w:right w:val="none" w:sz="0" w:space="0" w:color="auto"/>
                      </w:divBdr>
                      <w:divsChild>
                        <w:div w:id="115416440">
                          <w:marLeft w:val="0"/>
                          <w:marRight w:val="0"/>
                          <w:marTop w:val="0"/>
                          <w:marBottom w:val="0"/>
                          <w:divBdr>
                            <w:top w:val="none" w:sz="0" w:space="0" w:color="auto"/>
                            <w:left w:val="none" w:sz="0" w:space="0" w:color="auto"/>
                            <w:bottom w:val="none" w:sz="0" w:space="0" w:color="auto"/>
                            <w:right w:val="none" w:sz="0" w:space="0" w:color="auto"/>
                          </w:divBdr>
                          <w:divsChild>
                            <w:div w:id="172234430">
                              <w:marLeft w:val="0"/>
                              <w:marRight w:val="0"/>
                              <w:marTop w:val="0"/>
                              <w:marBottom w:val="0"/>
                              <w:divBdr>
                                <w:top w:val="none" w:sz="0" w:space="0" w:color="auto"/>
                                <w:left w:val="none" w:sz="0" w:space="0" w:color="auto"/>
                                <w:bottom w:val="none" w:sz="0" w:space="0" w:color="auto"/>
                                <w:right w:val="none" w:sz="0" w:space="0" w:color="auto"/>
                              </w:divBdr>
                              <w:divsChild>
                                <w:div w:id="660962750">
                                  <w:marLeft w:val="0"/>
                                  <w:marRight w:val="0"/>
                                  <w:marTop w:val="0"/>
                                  <w:marBottom w:val="0"/>
                                  <w:divBdr>
                                    <w:top w:val="none" w:sz="0" w:space="0" w:color="auto"/>
                                    <w:left w:val="none" w:sz="0" w:space="0" w:color="auto"/>
                                    <w:bottom w:val="none" w:sz="0" w:space="0" w:color="auto"/>
                                    <w:right w:val="none" w:sz="0" w:space="0" w:color="auto"/>
                                  </w:divBdr>
                                  <w:divsChild>
                                    <w:div w:id="56368648">
                                      <w:marLeft w:val="0"/>
                                      <w:marRight w:val="0"/>
                                      <w:marTop w:val="0"/>
                                      <w:marBottom w:val="0"/>
                                      <w:divBdr>
                                        <w:top w:val="none" w:sz="0" w:space="0" w:color="auto"/>
                                        <w:left w:val="none" w:sz="0" w:space="0" w:color="auto"/>
                                        <w:bottom w:val="none" w:sz="0" w:space="0" w:color="auto"/>
                                        <w:right w:val="none" w:sz="0" w:space="0" w:color="auto"/>
                                      </w:divBdr>
                                      <w:divsChild>
                                        <w:div w:id="982193333">
                                          <w:marLeft w:val="0"/>
                                          <w:marRight w:val="0"/>
                                          <w:marTop w:val="0"/>
                                          <w:marBottom w:val="0"/>
                                          <w:divBdr>
                                            <w:top w:val="none" w:sz="0" w:space="0" w:color="auto"/>
                                            <w:left w:val="none" w:sz="0" w:space="0" w:color="auto"/>
                                            <w:bottom w:val="none" w:sz="0" w:space="0" w:color="auto"/>
                                            <w:right w:val="none" w:sz="0" w:space="0" w:color="auto"/>
                                          </w:divBdr>
                                          <w:divsChild>
                                            <w:div w:id="277764831">
                                              <w:marLeft w:val="0"/>
                                              <w:marRight w:val="0"/>
                                              <w:marTop w:val="0"/>
                                              <w:marBottom w:val="0"/>
                                              <w:divBdr>
                                                <w:top w:val="single" w:sz="6" w:space="0" w:color="F5F5F5"/>
                                                <w:left w:val="single" w:sz="6" w:space="0" w:color="F5F5F5"/>
                                                <w:bottom w:val="single" w:sz="6" w:space="0" w:color="F5F5F5"/>
                                                <w:right w:val="single" w:sz="6" w:space="0" w:color="F5F5F5"/>
                                              </w:divBdr>
                                              <w:divsChild>
                                                <w:div w:id="1200624785">
                                                  <w:marLeft w:val="0"/>
                                                  <w:marRight w:val="0"/>
                                                  <w:marTop w:val="0"/>
                                                  <w:marBottom w:val="0"/>
                                                  <w:divBdr>
                                                    <w:top w:val="none" w:sz="0" w:space="0" w:color="auto"/>
                                                    <w:left w:val="none" w:sz="0" w:space="0" w:color="auto"/>
                                                    <w:bottom w:val="none" w:sz="0" w:space="0" w:color="auto"/>
                                                    <w:right w:val="none" w:sz="0" w:space="0" w:color="auto"/>
                                                  </w:divBdr>
                                                  <w:divsChild>
                                                    <w:div w:id="6602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3446">
      <w:bodyDiv w:val="1"/>
      <w:marLeft w:val="0"/>
      <w:marRight w:val="0"/>
      <w:marTop w:val="0"/>
      <w:marBottom w:val="0"/>
      <w:divBdr>
        <w:top w:val="none" w:sz="0" w:space="0" w:color="auto"/>
        <w:left w:val="none" w:sz="0" w:space="0" w:color="auto"/>
        <w:bottom w:val="none" w:sz="0" w:space="0" w:color="auto"/>
        <w:right w:val="none" w:sz="0" w:space="0" w:color="auto"/>
      </w:divBdr>
    </w:div>
    <w:div w:id="1534729950">
      <w:bodyDiv w:val="1"/>
      <w:marLeft w:val="0"/>
      <w:marRight w:val="0"/>
      <w:marTop w:val="0"/>
      <w:marBottom w:val="0"/>
      <w:divBdr>
        <w:top w:val="none" w:sz="0" w:space="0" w:color="auto"/>
        <w:left w:val="none" w:sz="0" w:space="0" w:color="auto"/>
        <w:bottom w:val="none" w:sz="0" w:space="0" w:color="auto"/>
        <w:right w:val="none" w:sz="0" w:space="0" w:color="auto"/>
      </w:divBdr>
    </w:div>
    <w:div w:id="1539470418">
      <w:bodyDiv w:val="1"/>
      <w:marLeft w:val="0"/>
      <w:marRight w:val="0"/>
      <w:marTop w:val="0"/>
      <w:marBottom w:val="0"/>
      <w:divBdr>
        <w:top w:val="none" w:sz="0" w:space="0" w:color="auto"/>
        <w:left w:val="none" w:sz="0" w:space="0" w:color="auto"/>
        <w:bottom w:val="none" w:sz="0" w:space="0" w:color="auto"/>
        <w:right w:val="none" w:sz="0" w:space="0" w:color="auto"/>
      </w:divBdr>
      <w:divsChild>
        <w:div w:id="930623327">
          <w:marLeft w:val="0"/>
          <w:marRight w:val="0"/>
          <w:marTop w:val="0"/>
          <w:marBottom w:val="0"/>
          <w:divBdr>
            <w:top w:val="none" w:sz="0" w:space="0" w:color="auto"/>
            <w:left w:val="none" w:sz="0" w:space="0" w:color="auto"/>
            <w:bottom w:val="none" w:sz="0" w:space="0" w:color="auto"/>
            <w:right w:val="none" w:sz="0" w:space="0" w:color="auto"/>
          </w:divBdr>
          <w:divsChild>
            <w:div w:id="1219711343">
              <w:marLeft w:val="0"/>
              <w:marRight w:val="0"/>
              <w:marTop w:val="0"/>
              <w:marBottom w:val="0"/>
              <w:divBdr>
                <w:top w:val="none" w:sz="0" w:space="0" w:color="auto"/>
                <w:left w:val="none" w:sz="0" w:space="0" w:color="auto"/>
                <w:bottom w:val="none" w:sz="0" w:space="0" w:color="auto"/>
                <w:right w:val="none" w:sz="0" w:space="0" w:color="auto"/>
              </w:divBdr>
              <w:divsChild>
                <w:div w:id="1090544305">
                  <w:marLeft w:val="0"/>
                  <w:marRight w:val="0"/>
                  <w:marTop w:val="0"/>
                  <w:marBottom w:val="0"/>
                  <w:divBdr>
                    <w:top w:val="none" w:sz="0" w:space="0" w:color="auto"/>
                    <w:left w:val="none" w:sz="0" w:space="0" w:color="auto"/>
                    <w:bottom w:val="none" w:sz="0" w:space="0" w:color="auto"/>
                    <w:right w:val="none" w:sz="0" w:space="0" w:color="auto"/>
                  </w:divBdr>
                  <w:divsChild>
                    <w:div w:id="2073193331">
                      <w:marLeft w:val="0"/>
                      <w:marRight w:val="0"/>
                      <w:marTop w:val="0"/>
                      <w:marBottom w:val="0"/>
                      <w:divBdr>
                        <w:top w:val="none" w:sz="0" w:space="0" w:color="auto"/>
                        <w:left w:val="none" w:sz="0" w:space="0" w:color="auto"/>
                        <w:bottom w:val="none" w:sz="0" w:space="0" w:color="auto"/>
                        <w:right w:val="none" w:sz="0" w:space="0" w:color="auto"/>
                      </w:divBdr>
                      <w:divsChild>
                        <w:div w:id="515730736">
                          <w:marLeft w:val="0"/>
                          <w:marRight w:val="0"/>
                          <w:marTop w:val="0"/>
                          <w:marBottom w:val="0"/>
                          <w:divBdr>
                            <w:top w:val="none" w:sz="0" w:space="0" w:color="auto"/>
                            <w:left w:val="none" w:sz="0" w:space="0" w:color="auto"/>
                            <w:bottom w:val="none" w:sz="0" w:space="0" w:color="auto"/>
                            <w:right w:val="none" w:sz="0" w:space="0" w:color="auto"/>
                          </w:divBdr>
                          <w:divsChild>
                            <w:div w:id="996686109">
                              <w:marLeft w:val="0"/>
                              <w:marRight w:val="0"/>
                              <w:marTop w:val="0"/>
                              <w:marBottom w:val="0"/>
                              <w:divBdr>
                                <w:top w:val="none" w:sz="0" w:space="0" w:color="auto"/>
                                <w:left w:val="none" w:sz="0" w:space="0" w:color="auto"/>
                                <w:bottom w:val="none" w:sz="0" w:space="0" w:color="auto"/>
                                <w:right w:val="none" w:sz="0" w:space="0" w:color="auto"/>
                              </w:divBdr>
                              <w:divsChild>
                                <w:div w:id="710616141">
                                  <w:marLeft w:val="0"/>
                                  <w:marRight w:val="0"/>
                                  <w:marTop w:val="0"/>
                                  <w:marBottom w:val="0"/>
                                  <w:divBdr>
                                    <w:top w:val="none" w:sz="0" w:space="0" w:color="auto"/>
                                    <w:left w:val="none" w:sz="0" w:space="0" w:color="auto"/>
                                    <w:bottom w:val="none" w:sz="0" w:space="0" w:color="auto"/>
                                    <w:right w:val="none" w:sz="0" w:space="0" w:color="auto"/>
                                  </w:divBdr>
                                  <w:divsChild>
                                    <w:div w:id="1286958903">
                                      <w:marLeft w:val="0"/>
                                      <w:marRight w:val="0"/>
                                      <w:marTop w:val="0"/>
                                      <w:marBottom w:val="0"/>
                                      <w:divBdr>
                                        <w:top w:val="none" w:sz="0" w:space="0" w:color="auto"/>
                                        <w:left w:val="none" w:sz="0" w:space="0" w:color="auto"/>
                                        <w:bottom w:val="none" w:sz="0" w:space="0" w:color="auto"/>
                                        <w:right w:val="none" w:sz="0" w:space="0" w:color="auto"/>
                                      </w:divBdr>
                                      <w:divsChild>
                                        <w:div w:id="1428965600">
                                          <w:marLeft w:val="0"/>
                                          <w:marRight w:val="0"/>
                                          <w:marTop w:val="0"/>
                                          <w:marBottom w:val="0"/>
                                          <w:divBdr>
                                            <w:top w:val="none" w:sz="0" w:space="0" w:color="auto"/>
                                            <w:left w:val="none" w:sz="0" w:space="0" w:color="auto"/>
                                            <w:bottom w:val="none" w:sz="0" w:space="0" w:color="auto"/>
                                            <w:right w:val="none" w:sz="0" w:space="0" w:color="auto"/>
                                          </w:divBdr>
                                          <w:divsChild>
                                            <w:div w:id="1354302189">
                                              <w:marLeft w:val="0"/>
                                              <w:marRight w:val="0"/>
                                              <w:marTop w:val="0"/>
                                              <w:marBottom w:val="0"/>
                                              <w:divBdr>
                                                <w:top w:val="single" w:sz="6" w:space="0" w:color="F5F5F5"/>
                                                <w:left w:val="single" w:sz="6" w:space="0" w:color="F5F5F5"/>
                                                <w:bottom w:val="single" w:sz="6" w:space="0" w:color="F5F5F5"/>
                                                <w:right w:val="single" w:sz="6" w:space="0" w:color="F5F5F5"/>
                                              </w:divBdr>
                                              <w:divsChild>
                                                <w:div w:id="490754689">
                                                  <w:marLeft w:val="0"/>
                                                  <w:marRight w:val="0"/>
                                                  <w:marTop w:val="0"/>
                                                  <w:marBottom w:val="0"/>
                                                  <w:divBdr>
                                                    <w:top w:val="none" w:sz="0" w:space="0" w:color="auto"/>
                                                    <w:left w:val="none" w:sz="0" w:space="0" w:color="auto"/>
                                                    <w:bottom w:val="none" w:sz="0" w:space="0" w:color="auto"/>
                                                    <w:right w:val="none" w:sz="0" w:space="0" w:color="auto"/>
                                                  </w:divBdr>
                                                  <w:divsChild>
                                                    <w:div w:id="19751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095938">
      <w:bodyDiv w:val="1"/>
      <w:marLeft w:val="0"/>
      <w:marRight w:val="0"/>
      <w:marTop w:val="0"/>
      <w:marBottom w:val="0"/>
      <w:divBdr>
        <w:top w:val="none" w:sz="0" w:space="0" w:color="auto"/>
        <w:left w:val="none" w:sz="0" w:space="0" w:color="auto"/>
        <w:bottom w:val="none" w:sz="0" w:space="0" w:color="auto"/>
        <w:right w:val="none" w:sz="0" w:space="0" w:color="auto"/>
      </w:divBdr>
    </w:div>
    <w:div w:id="1556820577">
      <w:bodyDiv w:val="1"/>
      <w:marLeft w:val="0"/>
      <w:marRight w:val="0"/>
      <w:marTop w:val="0"/>
      <w:marBottom w:val="0"/>
      <w:divBdr>
        <w:top w:val="none" w:sz="0" w:space="0" w:color="auto"/>
        <w:left w:val="none" w:sz="0" w:space="0" w:color="auto"/>
        <w:bottom w:val="none" w:sz="0" w:space="0" w:color="auto"/>
        <w:right w:val="none" w:sz="0" w:space="0" w:color="auto"/>
      </w:divBdr>
      <w:divsChild>
        <w:div w:id="1986659748">
          <w:marLeft w:val="0"/>
          <w:marRight w:val="0"/>
          <w:marTop w:val="0"/>
          <w:marBottom w:val="0"/>
          <w:divBdr>
            <w:top w:val="none" w:sz="0" w:space="0" w:color="auto"/>
            <w:left w:val="none" w:sz="0" w:space="0" w:color="auto"/>
            <w:bottom w:val="none" w:sz="0" w:space="0" w:color="auto"/>
            <w:right w:val="none" w:sz="0" w:space="0" w:color="auto"/>
          </w:divBdr>
          <w:divsChild>
            <w:div w:id="1715036340">
              <w:marLeft w:val="0"/>
              <w:marRight w:val="0"/>
              <w:marTop w:val="0"/>
              <w:marBottom w:val="0"/>
              <w:divBdr>
                <w:top w:val="none" w:sz="0" w:space="0" w:color="auto"/>
                <w:left w:val="none" w:sz="0" w:space="0" w:color="auto"/>
                <w:bottom w:val="none" w:sz="0" w:space="0" w:color="auto"/>
                <w:right w:val="none" w:sz="0" w:space="0" w:color="auto"/>
              </w:divBdr>
              <w:divsChild>
                <w:div w:id="2121801980">
                  <w:marLeft w:val="0"/>
                  <w:marRight w:val="0"/>
                  <w:marTop w:val="0"/>
                  <w:marBottom w:val="0"/>
                  <w:divBdr>
                    <w:top w:val="none" w:sz="0" w:space="0" w:color="auto"/>
                    <w:left w:val="none" w:sz="0" w:space="0" w:color="auto"/>
                    <w:bottom w:val="none" w:sz="0" w:space="0" w:color="auto"/>
                    <w:right w:val="none" w:sz="0" w:space="0" w:color="auto"/>
                  </w:divBdr>
                  <w:divsChild>
                    <w:div w:id="1367948485">
                      <w:marLeft w:val="0"/>
                      <w:marRight w:val="0"/>
                      <w:marTop w:val="0"/>
                      <w:marBottom w:val="0"/>
                      <w:divBdr>
                        <w:top w:val="none" w:sz="0" w:space="0" w:color="auto"/>
                        <w:left w:val="none" w:sz="0" w:space="0" w:color="auto"/>
                        <w:bottom w:val="none" w:sz="0" w:space="0" w:color="auto"/>
                        <w:right w:val="none" w:sz="0" w:space="0" w:color="auto"/>
                      </w:divBdr>
                      <w:divsChild>
                        <w:div w:id="1495103749">
                          <w:marLeft w:val="0"/>
                          <w:marRight w:val="0"/>
                          <w:marTop w:val="0"/>
                          <w:marBottom w:val="0"/>
                          <w:divBdr>
                            <w:top w:val="none" w:sz="0" w:space="0" w:color="auto"/>
                            <w:left w:val="none" w:sz="0" w:space="0" w:color="auto"/>
                            <w:bottom w:val="none" w:sz="0" w:space="0" w:color="auto"/>
                            <w:right w:val="none" w:sz="0" w:space="0" w:color="auto"/>
                          </w:divBdr>
                          <w:divsChild>
                            <w:div w:id="920024311">
                              <w:marLeft w:val="0"/>
                              <w:marRight w:val="0"/>
                              <w:marTop w:val="0"/>
                              <w:marBottom w:val="0"/>
                              <w:divBdr>
                                <w:top w:val="none" w:sz="0" w:space="0" w:color="auto"/>
                                <w:left w:val="none" w:sz="0" w:space="0" w:color="auto"/>
                                <w:bottom w:val="none" w:sz="0" w:space="0" w:color="auto"/>
                                <w:right w:val="none" w:sz="0" w:space="0" w:color="auto"/>
                              </w:divBdr>
                              <w:divsChild>
                                <w:div w:id="1540127597">
                                  <w:marLeft w:val="0"/>
                                  <w:marRight w:val="0"/>
                                  <w:marTop w:val="0"/>
                                  <w:marBottom w:val="0"/>
                                  <w:divBdr>
                                    <w:top w:val="none" w:sz="0" w:space="0" w:color="auto"/>
                                    <w:left w:val="none" w:sz="0" w:space="0" w:color="auto"/>
                                    <w:bottom w:val="none" w:sz="0" w:space="0" w:color="auto"/>
                                    <w:right w:val="none" w:sz="0" w:space="0" w:color="auto"/>
                                  </w:divBdr>
                                  <w:divsChild>
                                    <w:div w:id="1079600177">
                                      <w:marLeft w:val="0"/>
                                      <w:marRight w:val="0"/>
                                      <w:marTop w:val="0"/>
                                      <w:marBottom w:val="0"/>
                                      <w:divBdr>
                                        <w:top w:val="none" w:sz="0" w:space="0" w:color="auto"/>
                                        <w:left w:val="none" w:sz="0" w:space="0" w:color="auto"/>
                                        <w:bottom w:val="none" w:sz="0" w:space="0" w:color="auto"/>
                                        <w:right w:val="none" w:sz="0" w:space="0" w:color="auto"/>
                                      </w:divBdr>
                                      <w:divsChild>
                                        <w:div w:id="569849091">
                                          <w:marLeft w:val="0"/>
                                          <w:marRight w:val="0"/>
                                          <w:marTop w:val="0"/>
                                          <w:marBottom w:val="0"/>
                                          <w:divBdr>
                                            <w:top w:val="none" w:sz="0" w:space="0" w:color="auto"/>
                                            <w:left w:val="none" w:sz="0" w:space="0" w:color="auto"/>
                                            <w:bottom w:val="none" w:sz="0" w:space="0" w:color="auto"/>
                                            <w:right w:val="none" w:sz="0" w:space="0" w:color="auto"/>
                                          </w:divBdr>
                                          <w:divsChild>
                                            <w:div w:id="16276791">
                                              <w:marLeft w:val="0"/>
                                              <w:marRight w:val="0"/>
                                              <w:marTop w:val="0"/>
                                              <w:marBottom w:val="0"/>
                                              <w:divBdr>
                                                <w:top w:val="single" w:sz="6" w:space="0" w:color="F5F5F5"/>
                                                <w:left w:val="single" w:sz="6" w:space="0" w:color="F5F5F5"/>
                                                <w:bottom w:val="single" w:sz="6" w:space="0" w:color="F5F5F5"/>
                                                <w:right w:val="single" w:sz="6" w:space="0" w:color="F5F5F5"/>
                                              </w:divBdr>
                                              <w:divsChild>
                                                <w:div w:id="1884174890">
                                                  <w:marLeft w:val="0"/>
                                                  <w:marRight w:val="0"/>
                                                  <w:marTop w:val="0"/>
                                                  <w:marBottom w:val="0"/>
                                                  <w:divBdr>
                                                    <w:top w:val="none" w:sz="0" w:space="0" w:color="auto"/>
                                                    <w:left w:val="none" w:sz="0" w:space="0" w:color="auto"/>
                                                    <w:bottom w:val="none" w:sz="0" w:space="0" w:color="auto"/>
                                                    <w:right w:val="none" w:sz="0" w:space="0" w:color="auto"/>
                                                  </w:divBdr>
                                                  <w:divsChild>
                                                    <w:div w:id="20605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249046">
      <w:bodyDiv w:val="1"/>
      <w:marLeft w:val="0"/>
      <w:marRight w:val="0"/>
      <w:marTop w:val="0"/>
      <w:marBottom w:val="0"/>
      <w:divBdr>
        <w:top w:val="none" w:sz="0" w:space="0" w:color="auto"/>
        <w:left w:val="none" w:sz="0" w:space="0" w:color="auto"/>
        <w:bottom w:val="none" w:sz="0" w:space="0" w:color="auto"/>
        <w:right w:val="none" w:sz="0" w:space="0" w:color="auto"/>
      </w:divBdr>
      <w:divsChild>
        <w:div w:id="303393235">
          <w:marLeft w:val="0"/>
          <w:marRight w:val="0"/>
          <w:marTop w:val="0"/>
          <w:marBottom w:val="0"/>
          <w:divBdr>
            <w:top w:val="none" w:sz="0" w:space="0" w:color="auto"/>
            <w:left w:val="none" w:sz="0" w:space="0" w:color="auto"/>
            <w:bottom w:val="none" w:sz="0" w:space="0" w:color="auto"/>
            <w:right w:val="none" w:sz="0" w:space="0" w:color="auto"/>
          </w:divBdr>
          <w:divsChild>
            <w:div w:id="2133596666">
              <w:marLeft w:val="0"/>
              <w:marRight w:val="0"/>
              <w:marTop w:val="0"/>
              <w:marBottom w:val="0"/>
              <w:divBdr>
                <w:top w:val="none" w:sz="0" w:space="0" w:color="auto"/>
                <w:left w:val="none" w:sz="0" w:space="0" w:color="auto"/>
                <w:bottom w:val="none" w:sz="0" w:space="0" w:color="auto"/>
                <w:right w:val="none" w:sz="0" w:space="0" w:color="auto"/>
              </w:divBdr>
              <w:divsChild>
                <w:div w:id="1229221278">
                  <w:marLeft w:val="0"/>
                  <w:marRight w:val="0"/>
                  <w:marTop w:val="0"/>
                  <w:marBottom w:val="0"/>
                  <w:divBdr>
                    <w:top w:val="none" w:sz="0" w:space="0" w:color="auto"/>
                    <w:left w:val="none" w:sz="0" w:space="0" w:color="auto"/>
                    <w:bottom w:val="none" w:sz="0" w:space="0" w:color="auto"/>
                    <w:right w:val="none" w:sz="0" w:space="0" w:color="auto"/>
                  </w:divBdr>
                  <w:divsChild>
                    <w:div w:id="1664772482">
                      <w:marLeft w:val="0"/>
                      <w:marRight w:val="0"/>
                      <w:marTop w:val="0"/>
                      <w:marBottom w:val="0"/>
                      <w:divBdr>
                        <w:top w:val="none" w:sz="0" w:space="0" w:color="auto"/>
                        <w:left w:val="none" w:sz="0" w:space="0" w:color="auto"/>
                        <w:bottom w:val="none" w:sz="0" w:space="0" w:color="auto"/>
                        <w:right w:val="none" w:sz="0" w:space="0" w:color="auto"/>
                      </w:divBdr>
                      <w:divsChild>
                        <w:div w:id="1401562137">
                          <w:marLeft w:val="0"/>
                          <w:marRight w:val="0"/>
                          <w:marTop w:val="0"/>
                          <w:marBottom w:val="0"/>
                          <w:divBdr>
                            <w:top w:val="none" w:sz="0" w:space="0" w:color="auto"/>
                            <w:left w:val="none" w:sz="0" w:space="0" w:color="auto"/>
                            <w:bottom w:val="none" w:sz="0" w:space="0" w:color="auto"/>
                            <w:right w:val="none" w:sz="0" w:space="0" w:color="auto"/>
                          </w:divBdr>
                          <w:divsChild>
                            <w:div w:id="227348360">
                              <w:marLeft w:val="0"/>
                              <w:marRight w:val="0"/>
                              <w:marTop w:val="0"/>
                              <w:marBottom w:val="0"/>
                              <w:divBdr>
                                <w:top w:val="none" w:sz="0" w:space="0" w:color="auto"/>
                                <w:left w:val="none" w:sz="0" w:space="0" w:color="auto"/>
                                <w:bottom w:val="none" w:sz="0" w:space="0" w:color="auto"/>
                                <w:right w:val="none" w:sz="0" w:space="0" w:color="auto"/>
                              </w:divBdr>
                              <w:divsChild>
                                <w:div w:id="1605116857">
                                  <w:marLeft w:val="0"/>
                                  <w:marRight w:val="0"/>
                                  <w:marTop w:val="0"/>
                                  <w:marBottom w:val="0"/>
                                  <w:divBdr>
                                    <w:top w:val="none" w:sz="0" w:space="0" w:color="auto"/>
                                    <w:left w:val="none" w:sz="0" w:space="0" w:color="auto"/>
                                    <w:bottom w:val="none" w:sz="0" w:space="0" w:color="auto"/>
                                    <w:right w:val="none" w:sz="0" w:space="0" w:color="auto"/>
                                  </w:divBdr>
                                  <w:divsChild>
                                    <w:div w:id="1556241066">
                                      <w:marLeft w:val="0"/>
                                      <w:marRight w:val="0"/>
                                      <w:marTop w:val="0"/>
                                      <w:marBottom w:val="0"/>
                                      <w:divBdr>
                                        <w:top w:val="none" w:sz="0" w:space="0" w:color="auto"/>
                                        <w:left w:val="none" w:sz="0" w:space="0" w:color="auto"/>
                                        <w:bottom w:val="none" w:sz="0" w:space="0" w:color="auto"/>
                                        <w:right w:val="none" w:sz="0" w:space="0" w:color="auto"/>
                                      </w:divBdr>
                                      <w:divsChild>
                                        <w:div w:id="1886868892">
                                          <w:marLeft w:val="0"/>
                                          <w:marRight w:val="0"/>
                                          <w:marTop w:val="0"/>
                                          <w:marBottom w:val="0"/>
                                          <w:divBdr>
                                            <w:top w:val="none" w:sz="0" w:space="0" w:color="auto"/>
                                            <w:left w:val="none" w:sz="0" w:space="0" w:color="auto"/>
                                            <w:bottom w:val="none" w:sz="0" w:space="0" w:color="auto"/>
                                            <w:right w:val="none" w:sz="0" w:space="0" w:color="auto"/>
                                          </w:divBdr>
                                          <w:divsChild>
                                            <w:div w:id="933708984">
                                              <w:marLeft w:val="0"/>
                                              <w:marRight w:val="0"/>
                                              <w:marTop w:val="0"/>
                                              <w:marBottom w:val="0"/>
                                              <w:divBdr>
                                                <w:top w:val="single" w:sz="6" w:space="0" w:color="F5F5F5"/>
                                                <w:left w:val="single" w:sz="6" w:space="0" w:color="F5F5F5"/>
                                                <w:bottom w:val="single" w:sz="6" w:space="0" w:color="F5F5F5"/>
                                                <w:right w:val="single" w:sz="6" w:space="0" w:color="F5F5F5"/>
                                              </w:divBdr>
                                              <w:divsChild>
                                                <w:div w:id="2143225578">
                                                  <w:marLeft w:val="0"/>
                                                  <w:marRight w:val="0"/>
                                                  <w:marTop w:val="0"/>
                                                  <w:marBottom w:val="0"/>
                                                  <w:divBdr>
                                                    <w:top w:val="none" w:sz="0" w:space="0" w:color="auto"/>
                                                    <w:left w:val="none" w:sz="0" w:space="0" w:color="auto"/>
                                                    <w:bottom w:val="none" w:sz="0" w:space="0" w:color="auto"/>
                                                    <w:right w:val="none" w:sz="0" w:space="0" w:color="auto"/>
                                                  </w:divBdr>
                                                  <w:divsChild>
                                                    <w:div w:id="15983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956365">
      <w:bodyDiv w:val="1"/>
      <w:marLeft w:val="0"/>
      <w:marRight w:val="0"/>
      <w:marTop w:val="0"/>
      <w:marBottom w:val="0"/>
      <w:divBdr>
        <w:top w:val="none" w:sz="0" w:space="0" w:color="auto"/>
        <w:left w:val="none" w:sz="0" w:space="0" w:color="auto"/>
        <w:bottom w:val="none" w:sz="0" w:space="0" w:color="auto"/>
        <w:right w:val="none" w:sz="0" w:space="0" w:color="auto"/>
      </w:divBdr>
      <w:divsChild>
        <w:div w:id="8486676">
          <w:marLeft w:val="0"/>
          <w:marRight w:val="0"/>
          <w:marTop w:val="0"/>
          <w:marBottom w:val="0"/>
          <w:divBdr>
            <w:top w:val="none" w:sz="0" w:space="0" w:color="auto"/>
            <w:left w:val="none" w:sz="0" w:space="0" w:color="auto"/>
            <w:bottom w:val="none" w:sz="0" w:space="0" w:color="auto"/>
            <w:right w:val="none" w:sz="0" w:space="0" w:color="auto"/>
          </w:divBdr>
          <w:divsChild>
            <w:div w:id="838302905">
              <w:marLeft w:val="0"/>
              <w:marRight w:val="0"/>
              <w:marTop w:val="0"/>
              <w:marBottom w:val="0"/>
              <w:divBdr>
                <w:top w:val="none" w:sz="0" w:space="0" w:color="auto"/>
                <w:left w:val="none" w:sz="0" w:space="0" w:color="auto"/>
                <w:bottom w:val="none" w:sz="0" w:space="0" w:color="auto"/>
                <w:right w:val="none" w:sz="0" w:space="0" w:color="auto"/>
              </w:divBdr>
              <w:divsChild>
                <w:div w:id="2078165489">
                  <w:marLeft w:val="0"/>
                  <w:marRight w:val="0"/>
                  <w:marTop w:val="0"/>
                  <w:marBottom w:val="0"/>
                  <w:divBdr>
                    <w:top w:val="none" w:sz="0" w:space="0" w:color="auto"/>
                    <w:left w:val="none" w:sz="0" w:space="0" w:color="auto"/>
                    <w:bottom w:val="none" w:sz="0" w:space="0" w:color="auto"/>
                    <w:right w:val="none" w:sz="0" w:space="0" w:color="auto"/>
                  </w:divBdr>
                  <w:divsChild>
                    <w:div w:id="1497840697">
                      <w:marLeft w:val="0"/>
                      <w:marRight w:val="0"/>
                      <w:marTop w:val="0"/>
                      <w:marBottom w:val="0"/>
                      <w:divBdr>
                        <w:top w:val="none" w:sz="0" w:space="0" w:color="auto"/>
                        <w:left w:val="none" w:sz="0" w:space="0" w:color="auto"/>
                        <w:bottom w:val="none" w:sz="0" w:space="0" w:color="auto"/>
                        <w:right w:val="none" w:sz="0" w:space="0" w:color="auto"/>
                      </w:divBdr>
                      <w:divsChild>
                        <w:div w:id="1392073410">
                          <w:marLeft w:val="0"/>
                          <w:marRight w:val="0"/>
                          <w:marTop w:val="0"/>
                          <w:marBottom w:val="0"/>
                          <w:divBdr>
                            <w:top w:val="none" w:sz="0" w:space="0" w:color="auto"/>
                            <w:left w:val="none" w:sz="0" w:space="0" w:color="auto"/>
                            <w:bottom w:val="none" w:sz="0" w:space="0" w:color="auto"/>
                            <w:right w:val="none" w:sz="0" w:space="0" w:color="auto"/>
                          </w:divBdr>
                          <w:divsChild>
                            <w:div w:id="439691062">
                              <w:marLeft w:val="0"/>
                              <w:marRight w:val="0"/>
                              <w:marTop w:val="0"/>
                              <w:marBottom w:val="0"/>
                              <w:divBdr>
                                <w:top w:val="none" w:sz="0" w:space="0" w:color="auto"/>
                                <w:left w:val="none" w:sz="0" w:space="0" w:color="auto"/>
                                <w:bottom w:val="none" w:sz="0" w:space="0" w:color="auto"/>
                                <w:right w:val="none" w:sz="0" w:space="0" w:color="auto"/>
                              </w:divBdr>
                              <w:divsChild>
                                <w:div w:id="1627809603">
                                  <w:marLeft w:val="0"/>
                                  <w:marRight w:val="0"/>
                                  <w:marTop w:val="0"/>
                                  <w:marBottom w:val="0"/>
                                  <w:divBdr>
                                    <w:top w:val="none" w:sz="0" w:space="0" w:color="auto"/>
                                    <w:left w:val="none" w:sz="0" w:space="0" w:color="auto"/>
                                    <w:bottom w:val="none" w:sz="0" w:space="0" w:color="auto"/>
                                    <w:right w:val="none" w:sz="0" w:space="0" w:color="auto"/>
                                  </w:divBdr>
                                  <w:divsChild>
                                    <w:div w:id="1480490092">
                                      <w:marLeft w:val="0"/>
                                      <w:marRight w:val="0"/>
                                      <w:marTop w:val="0"/>
                                      <w:marBottom w:val="0"/>
                                      <w:divBdr>
                                        <w:top w:val="none" w:sz="0" w:space="0" w:color="auto"/>
                                        <w:left w:val="none" w:sz="0" w:space="0" w:color="auto"/>
                                        <w:bottom w:val="none" w:sz="0" w:space="0" w:color="auto"/>
                                        <w:right w:val="none" w:sz="0" w:space="0" w:color="auto"/>
                                      </w:divBdr>
                                      <w:divsChild>
                                        <w:div w:id="1913462528">
                                          <w:marLeft w:val="0"/>
                                          <w:marRight w:val="0"/>
                                          <w:marTop w:val="0"/>
                                          <w:marBottom w:val="0"/>
                                          <w:divBdr>
                                            <w:top w:val="none" w:sz="0" w:space="0" w:color="auto"/>
                                            <w:left w:val="none" w:sz="0" w:space="0" w:color="auto"/>
                                            <w:bottom w:val="none" w:sz="0" w:space="0" w:color="auto"/>
                                            <w:right w:val="none" w:sz="0" w:space="0" w:color="auto"/>
                                          </w:divBdr>
                                          <w:divsChild>
                                            <w:div w:id="350373515">
                                              <w:marLeft w:val="0"/>
                                              <w:marRight w:val="0"/>
                                              <w:marTop w:val="0"/>
                                              <w:marBottom w:val="0"/>
                                              <w:divBdr>
                                                <w:top w:val="single" w:sz="6" w:space="0" w:color="F5F5F5"/>
                                                <w:left w:val="single" w:sz="6" w:space="0" w:color="F5F5F5"/>
                                                <w:bottom w:val="single" w:sz="6" w:space="0" w:color="F5F5F5"/>
                                                <w:right w:val="single" w:sz="6" w:space="0" w:color="F5F5F5"/>
                                              </w:divBdr>
                                              <w:divsChild>
                                                <w:div w:id="465508551">
                                                  <w:marLeft w:val="0"/>
                                                  <w:marRight w:val="0"/>
                                                  <w:marTop w:val="0"/>
                                                  <w:marBottom w:val="0"/>
                                                  <w:divBdr>
                                                    <w:top w:val="none" w:sz="0" w:space="0" w:color="auto"/>
                                                    <w:left w:val="none" w:sz="0" w:space="0" w:color="auto"/>
                                                    <w:bottom w:val="none" w:sz="0" w:space="0" w:color="auto"/>
                                                    <w:right w:val="none" w:sz="0" w:space="0" w:color="auto"/>
                                                  </w:divBdr>
                                                  <w:divsChild>
                                                    <w:div w:id="11069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800328">
      <w:bodyDiv w:val="1"/>
      <w:marLeft w:val="0"/>
      <w:marRight w:val="0"/>
      <w:marTop w:val="0"/>
      <w:marBottom w:val="0"/>
      <w:divBdr>
        <w:top w:val="none" w:sz="0" w:space="0" w:color="auto"/>
        <w:left w:val="none" w:sz="0" w:space="0" w:color="auto"/>
        <w:bottom w:val="none" w:sz="0" w:space="0" w:color="auto"/>
        <w:right w:val="none" w:sz="0" w:space="0" w:color="auto"/>
      </w:divBdr>
      <w:divsChild>
        <w:div w:id="1058826236">
          <w:marLeft w:val="0"/>
          <w:marRight w:val="0"/>
          <w:marTop w:val="0"/>
          <w:marBottom w:val="0"/>
          <w:divBdr>
            <w:top w:val="none" w:sz="0" w:space="0" w:color="auto"/>
            <w:left w:val="none" w:sz="0" w:space="0" w:color="auto"/>
            <w:bottom w:val="none" w:sz="0" w:space="0" w:color="auto"/>
            <w:right w:val="none" w:sz="0" w:space="0" w:color="auto"/>
          </w:divBdr>
          <w:divsChild>
            <w:div w:id="1200166915">
              <w:marLeft w:val="0"/>
              <w:marRight w:val="0"/>
              <w:marTop w:val="0"/>
              <w:marBottom w:val="0"/>
              <w:divBdr>
                <w:top w:val="none" w:sz="0" w:space="0" w:color="auto"/>
                <w:left w:val="none" w:sz="0" w:space="0" w:color="auto"/>
                <w:bottom w:val="none" w:sz="0" w:space="0" w:color="auto"/>
                <w:right w:val="none" w:sz="0" w:space="0" w:color="auto"/>
              </w:divBdr>
              <w:divsChild>
                <w:div w:id="514804753">
                  <w:marLeft w:val="0"/>
                  <w:marRight w:val="0"/>
                  <w:marTop w:val="0"/>
                  <w:marBottom w:val="0"/>
                  <w:divBdr>
                    <w:top w:val="none" w:sz="0" w:space="0" w:color="auto"/>
                    <w:left w:val="none" w:sz="0" w:space="0" w:color="auto"/>
                    <w:bottom w:val="none" w:sz="0" w:space="0" w:color="auto"/>
                    <w:right w:val="none" w:sz="0" w:space="0" w:color="auto"/>
                  </w:divBdr>
                  <w:divsChild>
                    <w:div w:id="607933827">
                      <w:marLeft w:val="0"/>
                      <w:marRight w:val="0"/>
                      <w:marTop w:val="0"/>
                      <w:marBottom w:val="0"/>
                      <w:divBdr>
                        <w:top w:val="none" w:sz="0" w:space="0" w:color="auto"/>
                        <w:left w:val="none" w:sz="0" w:space="0" w:color="auto"/>
                        <w:bottom w:val="none" w:sz="0" w:space="0" w:color="auto"/>
                        <w:right w:val="none" w:sz="0" w:space="0" w:color="auto"/>
                      </w:divBdr>
                      <w:divsChild>
                        <w:div w:id="1631126956">
                          <w:marLeft w:val="0"/>
                          <w:marRight w:val="0"/>
                          <w:marTop w:val="0"/>
                          <w:marBottom w:val="0"/>
                          <w:divBdr>
                            <w:top w:val="none" w:sz="0" w:space="0" w:color="auto"/>
                            <w:left w:val="none" w:sz="0" w:space="0" w:color="auto"/>
                            <w:bottom w:val="none" w:sz="0" w:space="0" w:color="auto"/>
                            <w:right w:val="none" w:sz="0" w:space="0" w:color="auto"/>
                          </w:divBdr>
                          <w:divsChild>
                            <w:div w:id="1106460205">
                              <w:marLeft w:val="0"/>
                              <w:marRight w:val="0"/>
                              <w:marTop w:val="0"/>
                              <w:marBottom w:val="0"/>
                              <w:divBdr>
                                <w:top w:val="none" w:sz="0" w:space="0" w:color="auto"/>
                                <w:left w:val="none" w:sz="0" w:space="0" w:color="auto"/>
                                <w:bottom w:val="none" w:sz="0" w:space="0" w:color="auto"/>
                                <w:right w:val="none" w:sz="0" w:space="0" w:color="auto"/>
                              </w:divBdr>
                              <w:divsChild>
                                <w:div w:id="1289972842">
                                  <w:marLeft w:val="0"/>
                                  <w:marRight w:val="0"/>
                                  <w:marTop w:val="0"/>
                                  <w:marBottom w:val="0"/>
                                  <w:divBdr>
                                    <w:top w:val="none" w:sz="0" w:space="0" w:color="auto"/>
                                    <w:left w:val="none" w:sz="0" w:space="0" w:color="auto"/>
                                    <w:bottom w:val="none" w:sz="0" w:space="0" w:color="auto"/>
                                    <w:right w:val="none" w:sz="0" w:space="0" w:color="auto"/>
                                  </w:divBdr>
                                  <w:divsChild>
                                    <w:div w:id="203757014">
                                      <w:marLeft w:val="0"/>
                                      <w:marRight w:val="0"/>
                                      <w:marTop w:val="0"/>
                                      <w:marBottom w:val="0"/>
                                      <w:divBdr>
                                        <w:top w:val="none" w:sz="0" w:space="0" w:color="auto"/>
                                        <w:left w:val="none" w:sz="0" w:space="0" w:color="auto"/>
                                        <w:bottom w:val="none" w:sz="0" w:space="0" w:color="auto"/>
                                        <w:right w:val="none" w:sz="0" w:space="0" w:color="auto"/>
                                      </w:divBdr>
                                      <w:divsChild>
                                        <w:div w:id="457454559">
                                          <w:marLeft w:val="0"/>
                                          <w:marRight w:val="0"/>
                                          <w:marTop w:val="0"/>
                                          <w:marBottom w:val="0"/>
                                          <w:divBdr>
                                            <w:top w:val="none" w:sz="0" w:space="0" w:color="auto"/>
                                            <w:left w:val="none" w:sz="0" w:space="0" w:color="auto"/>
                                            <w:bottom w:val="none" w:sz="0" w:space="0" w:color="auto"/>
                                            <w:right w:val="none" w:sz="0" w:space="0" w:color="auto"/>
                                          </w:divBdr>
                                          <w:divsChild>
                                            <w:div w:id="868642971">
                                              <w:marLeft w:val="0"/>
                                              <w:marRight w:val="0"/>
                                              <w:marTop w:val="0"/>
                                              <w:marBottom w:val="0"/>
                                              <w:divBdr>
                                                <w:top w:val="single" w:sz="6" w:space="0" w:color="F5F5F5"/>
                                                <w:left w:val="single" w:sz="6" w:space="0" w:color="F5F5F5"/>
                                                <w:bottom w:val="single" w:sz="6" w:space="0" w:color="F5F5F5"/>
                                                <w:right w:val="single" w:sz="6" w:space="0" w:color="F5F5F5"/>
                                              </w:divBdr>
                                              <w:divsChild>
                                                <w:div w:id="960769752">
                                                  <w:marLeft w:val="0"/>
                                                  <w:marRight w:val="0"/>
                                                  <w:marTop w:val="0"/>
                                                  <w:marBottom w:val="0"/>
                                                  <w:divBdr>
                                                    <w:top w:val="none" w:sz="0" w:space="0" w:color="auto"/>
                                                    <w:left w:val="none" w:sz="0" w:space="0" w:color="auto"/>
                                                    <w:bottom w:val="none" w:sz="0" w:space="0" w:color="auto"/>
                                                    <w:right w:val="none" w:sz="0" w:space="0" w:color="auto"/>
                                                  </w:divBdr>
                                                  <w:divsChild>
                                                    <w:div w:id="12050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578882">
      <w:bodyDiv w:val="1"/>
      <w:marLeft w:val="0"/>
      <w:marRight w:val="0"/>
      <w:marTop w:val="0"/>
      <w:marBottom w:val="0"/>
      <w:divBdr>
        <w:top w:val="none" w:sz="0" w:space="0" w:color="auto"/>
        <w:left w:val="none" w:sz="0" w:space="0" w:color="auto"/>
        <w:bottom w:val="none" w:sz="0" w:space="0" w:color="auto"/>
        <w:right w:val="none" w:sz="0" w:space="0" w:color="auto"/>
      </w:divBdr>
      <w:divsChild>
        <w:div w:id="592397799">
          <w:marLeft w:val="0"/>
          <w:marRight w:val="0"/>
          <w:marTop w:val="0"/>
          <w:marBottom w:val="0"/>
          <w:divBdr>
            <w:top w:val="none" w:sz="0" w:space="0" w:color="auto"/>
            <w:left w:val="none" w:sz="0" w:space="0" w:color="auto"/>
            <w:bottom w:val="none" w:sz="0" w:space="0" w:color="auto"/>
            <w:right w:val="none" w:sz="0" w:space="0" w:color="auto"/>
          </w:divBdr>
          <w:divsChild>
            <w:div w:id="1251815518">
              <w:marLeft w:val="0"/>
              <w:marRight w:val="0"/>
              <w:marTop w:val="0"/>
              <w:marBottom w:val="0"/>
              <w:divBdr>
                <w:top w:val="none" w:sz="0" w:space="0" w:color="auto"/>
                <w:left w:val="none" w:sz="0" w:space="0" w:color="auto"/>
                <w:bottom w:val="none" w:sz="0" w:space="0" w:color="auto"/>
                <w:right w:val="none" w:sz="0" w:space="0" w:color="auto"/>
              </w:divBdr>
              <w:divsChild>
                <w:div w:id="219559698">
                  <w:marLeft w:val="0"/>
                  <w:marRight w:val="0"/>
                  <w:marTop w:val="0"/>
                  <w:marBottom w:val="0"/>
                  <w:divBdr>
                    <w:top w:val="none" w:sz="0" w:space="0" w:color="auto"/>
                    <w:left w:val="none" w:sz="0" w:space="0" w:color="auto"/>
                    <w:bottom w:val="none" w:sz="0" w:space="0" w:color="auto"/>
                    <w:right w:val="none" w:sz="0" w:space="0" w:color="auto"/>
                  </w:divBdr>
                  <w:divsChild>
                    <w:div w:id="277102593">
                      <w:marLeft w:val="0"/>
                      <w:marRight w:val="0"/>
                      <w:marTop w:val="0"/>
                      <w:marBottom w:val="0"/>
                      <w:divBdr>
                        <w:top w:val="none" w:sz="0" w:space="0" w:color="auto"/>
                        <w:left w:val="none" w:sz="0" w:space="0" w:color="auto"/>
                        <w:bottom w:val="none" w:sz="0" w:space="0" w:color="auto"/>
                        <w:right w:val="none" w:sz="0" w:space="0" w:color="auto"/>
                      </w:divBdr>
                      <w:divsChild>
                        <w:div w:id="2133017962">
                          <w:marLeft w:val="0"/>
                          <w:marRight w:val="0"/>
                          <w:marTop w:val="0"/>
                          <w:marBottom w:val="0"/>
                          <w:divBdr>
                            <w:top w:val="none" w:sz="0" w:space="0" w:color="auto"/>
                            <w:left w:val="none" w:sz="0" w:space="0" w:color="auto"/>
                            <w:bottom w:val="none" w:sz="0" w:space="0" w:color="auto"/>
                            <w:right w:val="none" w:sz="0" w:space="0" w:color="auto"/>
                          </w:divBdr>
                          <w:divsChild>
                            <w:div w:id="1796100458">
                              <w:marLeft w:val="0"/>
                              <w:marRight w:val="0"/>
                              <w:marTop w:val="0"/>
                              <w:marBottom w:val="0"/>
                              <w:divBdr>
                                <w:top w:val="none" w:sz="0" w:space="0" w:color="auto"/>
                                <w:left w:val="none" w:sz="0" w:space="0" w:color="auto"/>
                                <w:bottom w:val="none" w:sz="0" w:space="0" w:color="auto"/>
                                <w:right w:val="none" w:sz="0" w:space="0" w:color="auto"/>
                              </w:divBdr>
                              <w:divsChild>
                                <w:div w:id="583874930">
                                  <w:marLeft w:val="0"/>
                                  <w:marRight w:val="0"/>
                                  <w:marTop w:val="0"/>
                                  <w:marBottom w:val="0"/>
                                  <w:divBdr>
                                    <w:top w:val="none" w:sz="0" w:space="0" w:color="auto"/>
                                    <w:left w:val="none" w:sz="0" w:space="0" w:color="auto"/>
                                    <w:bottom w:val="none" w:sz="0" w:space="0" w:color="auto"/>
                                    <w:right w:val="none" w:sz="0" w:space="0" w:color="auto"/>
                                  </w:divBdr>
                                  <w:divsChild>
                                    <w:div w:id="1694182771">
                                      <w:marLeft w:val="0"/>
                                      <w:marRight w:val="0"/>
                                      <w:marTop w:val="0"/>
                                      <w:marBottom w:val="0"/>
                                      <w:divBdr>
                                        <w:top w:val="none" w:sz="0" w:space="0" w:color="auto"/>
                                        <w:left w:val="none" w:sz="0" w:space="0" w:color="auto"/>
                                        <w:bottom w:val="none" w:sz="0" w:space="0" w:color="auto"/>
                                        <w:right w:val="none" w:sz="0" w:space="0" w:color="auto"/>
                                      </w:divBdr>
                                      <w:divsChild>
                                        <w:div w:id="1191144421">
                                          <w:marLeft w:val="0"/>
                                          <w:marRight w:val="0"/>
                                          <w:marTop w:val="0"/>
                                          <w:marBottom w:val="0"/>
                                          <w:divBdr>
                                            <w:top w:val="none" w:sz="0" w:space="0" w:color="auto"/>
                                            <w:left w:val="none" w:sz="0" w:space="0" w:color="auto"/>
                                            <w:bottom w:val="none" w:sz="0" w:space="0" w:color="auto"/>
                                            <w:right w:val="none" w:sz="0" w:space="0" w:color="auto"/>
                                          </w:divBdr>
                                          <w:divsChild>
                                            <w:div w:id="1034041183">
                                              <w:marLeft w:val="0"/>
                                              <w:marRight w:val="0"/>
                                              <w:marTop w:val="0"/>
                                              <w:marBottom w:val="0"/>
                                              <w:divBdr>
                                                <w:top w:val="single" w:sz="6" w:space="0" w:color="F5F5F5"/>
                                                <w:left w:val="single" w:sz="6" w:space="0" w:color="F5F5F5"/>
                                                <w:bottom w:val="single" w:sz="6" w:space="0" w:color="F5F5F5"/>
                                                <w:right w:val="single" w:sz="6" w:space="0" w:color="F5F5F5"/>
                                              </w:divBdr>
                                              <w:divsChild>
                                                <w:div w:id="1400977757">
                                                  <w:marLeft w:val="0"/>
                                                  <w:marRight w:val="0"/>
                                                  <w:marTop w:val="0"/>
                                                  <w:marBottom w:val="0"/>
                                                  <w:divBdr>
                                                    <w:top w:val="none" w:sz="0" w:space="0" w:color="auto"/>
                                                    <w:left w:val="none" w:sz="0" w:space="0" w:color="auto"/>
                                                    <w:bottom w:val="none" w:sz="0" w:space="0" w:color="auto"/>
                                                    <w:right w:val="none" w:sz="0" w:space="0" w:color="auto"/>
                                                  </w:divBdr>
                                                  <w:divsChild>
                                                    <w:div w:id="6145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903024">
      <w:bodyDiv w:val="1"/>
      <w:marLeft w:val="0"/>
      <w:marRight w:val="0"/>
      <w:marTop w:val="0"/>
      <w:marBottom w:val="0"/>
      <w:divBdr>
        <w:top w:val="none" w:sz="0" w:space="0" w:color="auto"/>
        <w:left w:val="none" w:sz="0" w:space="0" w:color="auto"/>
        <w:bottom w:val="none" w:sz="0" w:space="0" w:color="auto"/>
        <w:right w:val="none" w:sz="0" w:space="0" w:color="auto"/>
      </w:divBdr>
    </w:div>
    <w:div w:id="1583029521">
      <w:bodyDiv w:val="1"/>
      <w:marLeft w:val="0"/>
      <w:marRight w:val="0"/>
      <w:marTop w:val="0"/>
      <w:marBottom w:val="0"/>
      <w:divBdr>
        <w:top w:val="none" w:sz="0" w:space="0" w:color="auto"/>
        <w:left w:val="none" w:sz="0" w:space="0" w:color="auto"/>
        <w:bottom w:val="none" w:sz="0" w:space="0" w:color="auto"/>
        <w:right w:val="none" w:sz="0" w:space="0" w:color="auto"/>
      </w:divBdr>
      <w:divsChild>
        <w:div w:id="1044594878">
          <w:marLeft w:val="0"/>
          <w:marRight w:val="0"/>
          <w:marTop w:val="0"/>
          <w:marBottom w:val="0"/>
          <w:divBdr>
            <w:top w:val="none" w:sz="0" w:space="0" w:color="auto"/>
            <w:left w:val="none" w:sz="0" w:space="0" w:color="auto"/>
            <w:bottom w:val="none" w:sz="0" w:space="0" w:color="auto"/>
            <w:right w:val="none" w:sz="0" w:space="0" w:color="auto"/>
          </w:divBdr>
          <w:divsChild>
            <w:div w:id="1996492442">
              <w:marLeft w:val="0"/>
              <w:marRight w:val="0"/>
              <w:marTop w:val="0"/>
              <w:marBottom w:val="0"/>
              <w:divBdr>
                <w:top w:val="none" w:sz="0" w:space="0" w:color="auto"/>
                <w:left w:val="none" w:sz="0" w:space="0" w:color="auto"/>
                <w:bottom w:val="none" w:sz="0" w:space="0" w:color="auto"/>
                <w:right w:val="none" w:sz="0" w:space="0" w:color="auto"/>
              </w:divBdr>
              <w:divsChild>
                <w:div w:id="1798721071">
                  <w:marLeft w:val="0"/>
                  <w:marRight w:val="0"/>
                  <w:marTop w:val="0"/>
                  <w:marBottom w:val="0"/>
                  <w:divBdr>
                    <w:top w:val="none" w:sz="0" w:space="0" w:color="auto"/>
                    <w:left w:val="none" w:sz="0" w:space="0" w:color="auto"/>
                    <w:bottom w:val="none" w:sz="0" w:space="0" w:color="auto"/>
                    <w:right w:val="none" w:sz="0" w:space="0" w:color="auto"/>
                  </w:divBdr>
                  <w:divsChild>
                    <w:div w:id="731658543">
                      <w:marLeft w:val="0"/>
                      <w:marRight w:val="0"/>
                      <w:marTop w:val="0"/>
                      <w:marBottom w:val="0"/>
                      <w:divBdr>
                        <w:top w:val="none" w:sz="0" w:space="0" w:color="auto"/>
                        <w:left w:val="none" w:sz="0" w:space="0" w:color="auto"/>
                        <w:bottom w:val="none" w:sz="0" w:space="0" w:color="auto"/>
                        <w:right w:val="none" w:sz="0" w:space="0" w:color="auto"/>
                      </w:divBdr>
                      <w:divsChild>
                        <w:div w:id="1133596598">
                          <w:marLeft w:val="0"/>
                          <w:marRight w:val="0"/>
                          <w:marTop w:val="0"/>
                          <w:marBottom w:val="0"/>
                          <w:divBdr>
                            <w:top w:val="none" w:sz="0" w:space="0" w:color="auto"/>
                            <w:left w:val="none" w:sz="0" w:space="0" w:color="auto"/>
                            <w:bottom w:val="none" w:sz="0" w:space="0" w:color="auto"/>
                            <w:right w:val="none" w:sz="0" w:space="0" w:color="auto"/>
                          </w:divBdr>
                          <w:divsChild>
                            <w:div w:id="69233299">
                              <w:marLeft w:val="0"/>
                              <w:marRight w:val="0"/>
                              <w:marTop w:val="0"/>
                              <w:marBottom w:val="0"/>
                              <w:divBdr>
                                <w:top w:val="none" w:sz="0" w:space="0" w:color="auto"/>
                                <w:left w:val="none" w:sz="0" w:space="0" w:color="auto"/>
                                <w:bottom w:val="none" w:sz="0" w:space="0" w:color="auto"/>
                                <w:right w:val="none" w:sz="0" w:space="0" w:color="auto"/>
                              </w:divBdr>
                              <w:divsChild>
                                <w:div w:id="651520841">
                                  <w:marLeft w:val="0"/>
                                  <w:marRight w:val="0"/>
                                  <w:marTop w:val="0"/>
                                  <w:marBottom w:val="0"/>
                                  <w:divBdr>
                                    <w:top w:val="none" w:sz="0" w:space="0" w:color="auto"/>
                                    <w:left w:val="none" w:sz="0" w:space="0" w:color="auto"/>
                                    <w:bottom w:val="none" w:sz="0" w:space="0" w:color="auto"/>
                                    <w:right w:val="none" w:sz="0" w:space="0" w:color="auto"/>
                                  </w:divBdr>
                                  <w:divsChild>
                                    <w:div w:id="445736978">
                                      <w:marLeft w:val="0"/>
                                      <w:marRight w:val="0"/>
                                      <w:marTop w:val="0"/>
                                      <w:marBottom w:val="0"/>
                                      <w:divBdr>
                                        <w:top w:val="none" w:sz="0" w:space="0" w:color="auto"/>
                                        <w:left w:val="none" w:sz="0" w:space="0" w:color="auto"/>
                                        <w:bottom w:val="none" w:sz="0" w:space="0" w:color="auto"/>
                                        <w:right w:val="none" w:sz="0" w:space="0" w:color="auto"/>
                                      </w:divBdr>
                                      <w:divsChild>
                                        <w:div w:id="1955167895">
                                          <w:marLeft w:val="0"/>
                                          <w:marRight w:val="0"/>
                                          <w:marTop w:val="0"/>
                                          <w:marBottom w:val="0"/>
                                          <w:divBdr>
                                            <w:top w:val="none" w:sz="0" w:space="0" w:color="auto"/>
                                            <w:left w:val="none" w:sz="0" w:space="0" w:color="auto"/>
                                            <w:bottom w:val="none" w:sz="0" w:space="0" w:color="auto"/>
                                            <w:right w:val="none" w:sz="0" w:space="0" w:color="auto"/>
                                          </w:divBdr>
                                          <w:divsChild>
                                            <w:div w:id="1338920775">
                                              <w:marLeft w:val="0"/>
                                              <w:marRight w:val="0"/>
                                              <w:marTop w:val="0"/>
                                              <w:marBottom w:val="0"/>
                                              <w:divBdr>
                                                <w:top w:val="single" w:sz="6" w:space="0" w:color="F5F5F5"/>
                                                <w:left w:val="single" w:sz="6" w:space="0" w:color="F5F5F5"/>
                                                <w:bottom w:val="single" w:sz="6" w:space="0" w:color="F5F5F5"/>
                                                <w:right w:val="single" w:sz="6" w:space="0" w:color="F5F5F5"/>
                                              </w:divBdr>
                                              <w:divsChild>
                                                <w:div w:id="291792935">
                                                  <w:marLeft w:val="0"/>
                                                  <w:marRight w:val="0"/>
                                                  <w:marTop w:val="0"/>
                                                  <w:marBottom w:val="0"/>
                                                  <w:divBdr>
                                                    <w:top w:val="none" w:sz="0" w:space="0" w:color="auto"/>
                                                    <w:left w:val="none" w:sz="0" w:space="0" w:color="auto"/>
                                                    <w:bottom w:val="none" w:sz="0" w:space="0" w:color="auto"/>
                                                    <w:right w:val="none" w:sz="0" w:space="0" w:color="auto"/>
                                                  </w:divBdr>
                                                  <w:divsChild>
                                                    <w:div w:id="14579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80673">
      <w:bodyDiv w:val="1"/>
      <w:marLeft w:val="0"/>
      <w:marRight w:val="0"/>
      <w:marTop w:val="0"/>
      <w:marBottom w:val="0"/>
      <w:divBdr>
        <w:top w:val="none" w:sz="0" w:space="0" w:color="auto"/>
        <w:left w:val="none" w:sz="0" w:space="0" w:color="auto"/>
        <w:bottom w:val="none" w:sz="0" w:space="0" w:color="auto"/>
        <w:right w:val="none" w:sz="0" w:space="0" w:color="auto"/>
      </w:divBdr>
    </w:div>
    <w:div w:id="1588224879">
      <w:bodyDiv w:val="1"/>
      <w:marLeft w:val="0"/>
      <w:marRight w:val="0"/>
      <w:marTop w:val="0"/>
      <w:marBottom w:val="0"/>
      <w:divBdr>
        <w:top w:val="none" w:sz="0" w:space="0" w:color="auto"/>
        <w:left w:val="none" w:sz="0" w:space="0" w:color="auto"/>
        <w:bottom w:val="none" w:sz="0" w:space="0" w:color="auto"/>
        <w:right w:val="none" w:sz="0" w:space="0" w:color="auto"/>
      </w:divBdr>
    </w:div>
    <w:div w:id="1593470028">
      <w:bodyDiv w:val="1"/>
      <w:marLeft w:val="0"/>
      <w:marRight w:val="0"/>
      <w:marTop w:val="0"/>
      <w:marBottom w:val="0"/>
      <w:divBdr>
        <w:top w:val="none" w:sz="0" w:space="0" w:color="auto"/>
        <w:left w:val="none" w:sz="0" w:space="0" w:color="auto"/>
        <w:bottom w:val="none" w:sz="0" w:space="0" w:color="auto"/>
        <w:right w:val="none" w:sz="0" w:space="0" w:color="auto"/>
      </w:divBdr>
      <w:divsChild>
        <w:div w:id="756441991">
          <w:marLeft w:val="0"/>
          <w:marRight w:val="0"/>
          <w:marTop w:val="0"/>
          <w:marBottom w:val="0"/>
          <w:divBdr>
            <w:top w:val="none" w:sz="0" w:space="0" w:color="auto"/>
            <w:left w:val="none" w:sz="0" w:space="0" w:color="auto"/>
            <w:bottom w:val="none" w:sz="0" w:space="0" w:color="auto"/>
            <w:right w:val="none" w:sz="0" w:space="0" w:color="auto"/>
          </w:divBdr>
          <w:divsChild>
            <w:div w:id="1631592668">
              <w:marLeft w:val="0"/>
              <w:marRight w:val="0"/>
              <w:marTop w:val="0"/>
              <w:marBottom w:val="0"/>
              <w:divBdr>
                <w:top w:val="none" w:sz="0" w:space="0" w:color="auto"/>
                <w:left w:val="none" w:sz="0" w:space="0" w:color="auto"/>
                <w:bottom w:val="none" w:sz="0" w:space="0" w:color="auto"/>
                <w:right w:val="none" w:sz="0" w:space="0" w:color="auto"/>
              </w:divBdr>
              <w:divsChild>
                <w:div w:id="629629791">
                  <w:marLeft w:val="0"/>
                  <w:marRight w:val="0"/>
                  <w:marTop w:val="0"/>
                  <w:marBottom w:val="0"/>
                  <w:divBdr>
                    <w:top w:val="none" w:sz="0" w:space="0" w:color="auto"/>
                    <w:left w:val="none" w:sz="0" w:space="0" w:color="auto"/>
                    <w:bottom w:val="none" w:sz="0" w:space="0" w:color="auto"/>
                    <w:right w:val="none" w:sz="0" w:space="0" w:color="auto"/>
                  </w:divBdr>
                  <w:divsChild>
                    <w:div w:id="344287961">
                      <w:marLeft w:val="0"/>
                      <w:marRight w:val="0"/>
                      <w:marTop w:val="0"/>
                      <w:marBottom w:val="0"/>
                      <w:divBdr>
                        <w:top w:val="none" w:sz="0" w:space="0" w:color="auto"/>
                        <w:left w:val="none" w:sz="0" w:space="0" w:color="auto"/>
                        <w:bottom w:val="none" w:sz="0" w:space="0" w:color="auto"/>
                        <w:right w:val="none" w:sz="0" w:space="0" w:color="auto"/>
                      </w:divBdr>
                      <w:divsChild>
                        <w:div w:id="480660009">
                          <w:marLeft w:val="0"/>
                          <w:marRight w:val="0"/>
                          <w:marTop w:val="0"/>
                          <w:marBottom w:val="0"/>
                          <w:divBdr>
                            <w:top w:val="none" w:sz="0" w:space="0" w:color="auto"/>
                            <w:left w:val="none" w:sz="0" w:space="0" w:color="auto"/>
                            <w:bottom w:val="none" w:sz="0" w:space="0" w:color="auto"/>
                            <w:right w:val="none" w:sz="0" w:space="0" w:color="auto"/>
                          </w:divBdr>
                          <w:divsChild>
                            <w:div w:id="1422524730">
                              <w:marLeft w:val="0"/>
                              <w:marRight w:val="0"/>
                              <w:marTop w:val="0"/>
                              <w:marBottom w:val="0"/>
                              <w:divBdr>
                                <w:top w:val="none" w:sz="0" w:space="0" w:color="auto"/>
                                <w:left w:val="none" w:sz="0" w:space="0" w:color="auto"/>
                                <w:bottom w:val="none" w:sz="0" w:space="0" w:color="auto"/>
                                <w:right w:val="none" w:sz="0" w:space="0" w:color="auto"/>
                              </w:divBdr>
                              <w:divsChild>
                                <w:div w:id="1687748743">
                                  <w:marLeft w:val="0"/>
                                  <w:marRight w:val="0"/>
                                  <w:marTop w:val="0"/>
                                  <w:marBottom w:val="0"/>
                                  <w:divBdr>
                                    <w:top w:val="none" w:sz="0" w:space="0" w:color="auto"/>
                                    <w:left w:val="none" w:sz="0" w:space="0" w:color="auto"/>
                                    <w:bottom w:val="none" w:sz="0" w:space="0" w:color="auto"/>
                                    <w:right w:val="none" w:sz="0" w:space="0" w:color="auto"/>
                                  </w:divBdr>
                                  <w:divsChild>
                                    <w:div w:id="11693263">
                                      <w:marLeft w:val="0"/>
                                      <w:marRight w:val="0"/>
                                      <w:marTop w:val="0"/>
                                      <w:marBottom w:val="0"/>
                                      <w:divBdr>
                                        <w:top w:val="none" w:sz="0" w:space="0" w:color="auto"/>
                                        <w:left w:val="none" w:sz="0" w:space="0" w:color="auto"/>
                                        <w:bottom w:val="none" w:sz="0" w:space="0" w:color="auto"/>
                                        <w:right w:val="none" w:sz="0" w:space="0" w:color="auto"/>
                                      </w:divBdr>
                                      <w:divsChild>
                                        <w:div w:id="1118449977">
                                          <w:marLeft w:val="0"/>
                                          <w:marRight w:val="0"/>
                                          <w:marTop w:val="0"/>
                                          <w:marBottom w:val="0"/>
                                          <w:divBdr>
                                            <w:top w:val="none" w:sz="0" w:space="0" w:color="auto"/>
                                            <w:left w:val="none" w:sz="0" w:space="0" w:color="auto"/>
                                            <w:bottom w:val="none" w:sz="0" w:space="0" w:color="auto"/>
                                            <w:right w:val="none" w:sz="0" w:space="0" w:color="auto"/>
                                          </w:divBdr>
                                          <w:divsChild>
                                            <w:div w:id="211819076">
                                              <w:marLeft w:val="0"/>
                                              <w:marRight w:val="0"/>
                                              <w:marTop w:val="0"/>
                                              <w:marBottom w:val="0"/>
                                              <w:divBdr>
                                                <w:top w:val="single" w:sz="6" w:space="0" w:color="F5F5F5"/>
                                                <w:left w:val="single" w:sz="6" w:space="0" w:color="F5F5F5"/>
                                                <w:bottom w:val="single" w:sz="6" w:space="0" w:color="F5F5F5"/>
                                                <w:right w:val="single" w:sz="6" w:space="0" w:color="F5F5F5"/>
                                              </w:divBdr>
                                              <w:divsChild>
                                                <w:div w:id="1410155682">
                                                  <w:marLeft w:val="0"/>
                                                  <w:marRight w:val="0"/>
                                                  <w:marTop w:val="0"/>
                                                  <w:marBottom w:val="0"/>
                                                  <w:divBdr>
                                                    <w:top w:val="none" w:sz="0" w:space="0" w:color="auto"/>
                                                    <w:left w:val="none" w:sz="0" w:space="0" w:color="auto"/>
                                                    <w:bottom w:val="none" w:sz="0" w:space="0" w:color="auto"/>
                                                    <w:right w:val="none" w:sz="0" w:space="0" w:color="auto"/>
                                                  </w:divBdr>
                                                  <w:divsChild>
                                                    <w:div w:id="16702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219978">
      <w:bodyDiv w:val="1"/>
      <w:marLeft w:val="0"/>
      <w:marRight w:val="0"/>
      <w:marTop w:val="0"/>
      <w:marBottom w:val="0"/>
      <w:divBdr>
        <w:top w:val="none" w:sz="0" w:space="0" w:color="auto"/>
        <w:left w:val="none" w:sz="0" w:space="0" w:color="auto"/>
        <w:bottom w:val="none" w:sz="0" w:space="0" w:color="auto"/>
        <w:right w:val="none" w:sz="0" w:space="0" w:color="auto"/>
      </w:divBdr>
      <w:divsChild>
        <w:div w:id="1116438272">
          <w:marLeft w:val="0"/>
          <w:marRight w:val="0"/>
          <w:marTop w:val="0"/>
          <w:marBottom w:val="0"/>
          <w:divBdr>
            <w:top w:val="none" w:sz="0" w:space="0" w:color="auto"/>
            <w:left w:val="none" w:sz="0" w:space="0" w:color="auto"/>
            <w:bottom w:val="none" w:sz="0" w:space="0" w:color="auto"/>
            <w:right w:val="none" w:sz="0" w:space="0" w:color="auto"/>
          </w:divBdr>
          <w:divsChild>
            <w:div w:id="1372607859">
              <w:marLeft w:val="0"/>
              <w:marRight w:val="0"/>
              <w:marTop w:val="0"/>
              <w:marBottom w:val="0"/>
              <w:divBdr>
                <w:top w:val="none" w:sz="0" w:space="0" w:color="auto"/>
                <w:left w:val="none" w:sz="0" w:space="0" w:color="auto"/>
                <w:bottom w:val="none" w:sz="0" w:space="0" w:color="auto"/>
                <w:right w:val="none" w:sz="0" w:space="0" w:color="auto"/>
              </w:divBdr>
              <w:divsChild>
                <w:div w:id="1460761176">
                  <w:marLeft w:val="0"/>
                  <w:marRight w:val="0"/>
                  <w:marTop w:val="0"/>
                  <w:marBottom w:val="0"/>
                  <w:divBdr>
                    <w:top w:val="none" w:sz="0" w:space="0" w:color="auto"/>
                    <w:left w:val="none" w:sz="0" w:space="0" w:color="auto"/>
                    <w:bottom w:val="none" w:sz="0" w:space="0" w:color="auto"/>
                    <w:right w:val="none" w:sz="0" w:space="0" w:color="auto"/>
                  </w:divBdr>
                  <w:divsChild>
                    <w:div w:id="517548147">
                      <w:marLeft w:val="0"/>
                      <w:marRight w:val="0"/>
                      <w:marTop w:val="0"/>
                      <w:marBottom w:val="0"/>
                      <w:divBdr>
                        <w:top w:val="none" w:sz="0" w:space="0" w:color="auto"/>
                        <w:left w:val="none" w:sz="0" w:space="0" w:color="auto"/>
                        <w:bottom w:val="none" w:sz="0" w:space="0" w:color="auto"/>
                        <w:right w:val="none" w:sz="0" w:space="0" w:color="auto"/>
                      </w:divBdr>
                      <w:divsChild>
                        <w:div w:id="1844390125">
                          <w:marLeft w:val="0"/>
                          <w:marRight w:val="0"/>
                          <w:marTop w:val="0"/>
                          <w:marBottom w:val="0"/>
                          <w:divBdr>
                            <w:top w:val="none" w:sz="0" w:space="0" w:color="auto"/>
                            <w:left w:val="none" w:sz="0" w:space="0" w:color="auto"/>
                            <w:bottom w:val="none" w:sz="0" w:space="0" w:color="auto"/>
                            <w:right w:val="none" w:sz="0" w:space="0" w:color="auto"/>
                          </w:divBdr>
                          <w:divsChild>
                            <w:div w:id="1568418892">
                              <w:marLeft w:val="0"/>
                              <w:marRight w:val="0"/>
                              <w:marTop w:val="0"/>
                              <w:marBottom w:val="0"/>
                              <w:divBdr>
                                <w:top w:val="none" w:sz="0" w:space="0" w:color="auto"/>
                                <w:left w:val="none" w:sz="0" w:space="0" w:color="auto"/>
                                <w:bottom w:val="none" w:sz="0" w:space="0" w:color="auto"/>
                                <w:right w:val="none" w:sz="0" w:space="0" w:color="auto"/>
                              </w:divBdr>
                              <w:divsChild>
                                <w:div w:id="1911118136">
                                  <w:marLeft w:val="0"/>
                                  <w:marRight w:val="0"/>
                                  <w:marTop w:val="0"/>
                                  <w:marBottom w:val="0"/>
                                  <w:divBdr>
                                    <w:top w:val="none" w:sz="0" w:space="0" w:color="auto"/>
                                    <w:left w:val="none" w:sz="0" w:space="0" w:color="auto"/>
                                    <w:bottom w:val="none" w:sz="0" w:space="0" w:color="auto"/>
                                    <w:right w:val="none" w:sz="0" w:space="0" w:color="auto"/>
                                  </w:divBdr>
                                  <w:divsChild>
                                    <w:div w:id="1774208448">
                                      <w:marLeft w:val="0"/>
                                      <w:marRight w:val="0"/>
                                      <w:marTop w:val="0"/>
                                      <w:marBottom w:val="0"/>
                                      <w:divBdr>
                                        <w:top w:val="none" w:sz="0" w:space="0" w:color="auto"/>
                                        <w:left w:val="none" w:sz="0" w:space="0" w:color="auto"/>
                                        <w:bottom w:val="none" w:sz="0" w:space="0" w:color="auto"/>
                                        <w:right w:val="none" w:sz="0" w:space="0" w:color="auto"/>
                                      </w:divBdr>
                                      <w:divsChild>
                                        <w:div w:id="1496650846">
                                          <w:marLeft w:val="0"/>
                                          <w:marRight w:val="0"/>
                                          <w:marTop w:val="0"/>
                                          <w:marBottom w:val="0"/>
                                          <w:divBdr>
                                            <w:top w:val="none" w:sz="0" w:space="0" w:color="auto"/>
                                            <w:left w:val="none" w:sz="0" w:space="0" w:color="auto"/>
                                            <w:bottom w:val="none" w:sz="0" w:space="0" w:color="auto"/>
                                            <w:right w:val="none" w:sz="0" w:space="0" w:color="auto"/>
                                          </w:divBdr>
                                          <w:divsChild>
                                            <w:div w:id="428089519">
                                              <w:marLeft w:val="0"/>
                                              <w:marRight w:val="0"/>
                                              <w:marTop w:val="0"/>
                                              <w:marBottom w:val="0"/>
                                              <w:divBdr>
                                                <w:top w:val="single" w:sz="6" w:space="0" w:color="F5F5F5"/>
                                                <w:left w:val="single" w:sz="6" w:space="0" w:color="F5F5F5"/>
                                                <w:bottom w:val="single" w:sz="6" w:space="0" w:color="F5F5F5"/>
                                                <w:right w:val="single" w:sz="6" w:space="0" w:color="F5F5F5"/>
                                              </w:divBdr>
                                              <w:divsChild>
                                                <w:div w:id="960266076">
                                                  <w:marLeft w:val="0"/>
                                                  <w:marRight w:val="0"/>
                                                  <w:marTop w:val="0"/>
                                                  <w:marBottom w:val="0"/>
                                                  <w:divBdr>
                                                    <w:top w:val="none" w:sz="0" w:space="0" w:color="auto"/>
                                                    <w:left w:val="none" w:sz="0" w:space="0" w:color="auto"/>
                                                    <w:bottom w:val="none" w:sz="0" w:space="0" w:color="auto"/>
                                                    <w:right w:val="none" w:sz="0" w:space="0" w:color="auto"/>
                                                  </w:divBdr>
                                                  <w:divsChild>
                                                    <w:div w:id="5495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687161">
      <w:bodyDiv w:val="1"/>
      <w:marLeft w:val="0"/>
      <w:marRight w:val="0"/>
      <w:marTop w:val="0"/>
      <w:marBottom w:val="0"/>
      <w:divBdr>
        <w:top w:val="none" w:sz="0" w:space="0" w:color="auto"/>
        <w:left w:val="none" w:sz="0" w:space="0" w:color="auto"/>
        <w:bottom w:val="none" w:sz="0" w:space="0" w:color="auto"/>
        <w:right w:val="none" w:sz="0" w:space="0" w:color="auto"/>
      </w:divBdr>
    </w:div>
    <w:div w:id="1702509825">
      <w:bodyDiv w:val="1"/>
      <w:marLeft w:val="0"/>
      <w:marRight w:val="0"/>
      <w:marTop w:val="0"/>
      <w:marBottom w:val="0"/>
      <w:divBdr>
        <w:top w:val="none" w:sz="0" w:space="0" w:color="auto"/>
        <w:left w:val="none" w:sz="0" w:space="0" w:color="auto"/>
        <w:bottom w:val="none" w:sz="0" w:space="0" w:color="auto"/>
        <w:right w:val="none" w:sz="0" w:space="0" w:color="auto"/>
      </w:divBdr>
    </w:div>
    <w:div w:id="1714648868">
      <w:bodyDiv w:val="1"/>
      <w:marLeft w:val="0"/>
      <w:marRight w:val="0"/>
      <w:marTop w:val="0"/>
      <w:marBottom w:val="0"/>
      <w:divBdr>
        <w:top w:val="none" w:sz="0" w:space="0" w:color="auto"/>
        <w:left w:val="none" w:sz="0" w:space="0" w:color="auto"/>
        <w:bottom w:val="none" w:sz="0" w:space="0" w:color="auto"/>
        <w:right w:val="none" w:sz="0" w:space="0" w:color="auto"/>
      </w:divBdr>
    </w:div>
    <w:div w:id="1717122310">
      <w:bodyDiv w:val="1"/>
      <w:marLeft w:val="0"/>
      <w:marRight w:val="0"/>
      <w:marTop w:val="0"/>
      <w:marBottom w:val="0"/>
      <w:divBdr>
        <w:top w:val="none" w:sz="0" w:space="0" w:color="auto"/>
        <w:left w:val="none" w:sz="0" w:space="0" w:color="auto"/>
        <w:bottom w:val="none" w:sz="0" w:space="0" w:color="auto"/>
        <w:right w:val="none" w:sz="0" w:space="0" w:color="auto"/>
      </w:divBdr>
    </w:div>
    <w:div w:id="1736931120">
      <w:bodyDiv w:val="1"/>
      <w:marLeft w:val="0"/>
      <w:marRight w:val="0"/>
      <w:marTop w:val="0"/>
      <w:marBottom w:val="0"/>
      <w:divBdr>
        <w:top w:val="none" w:sz="0" w:space="0" w:color="auto"/>
        <w:left w:val="none" w:sz="0" w:space="0" w:color="auto"/>
        <w:bottom w:val="none" w:sz="0" w:space="0" w:color="auto"/>
        <w:right w:val="none" w:sz="0" w:space="0" w:color="auto"/>
      </w:divBdr>
    </w:div>
    <w:div w:id="1737893639">
      <w:bodyDiv w:val="1"/>
      <w:marLeft w:val="0"/>
      <w:marRight w:val="0"/>
      <w:marTop w:val="0"/>
      <w:marBottom w:val="0"/>
      <w:divBdr>
        <w:top w:val="none" w:sz="0" w:space="0" w:color="auto"/>
        <w:left w:val="none" w:sz="0" w:space="0" w:color="auto"/>
        <w:bottom w:val="none" w:sz="0" w:space="0" w:color="auto"/>
        <w:right w:val="none" w:sz="0" w:space="0" w:color="auto"/>
      </w:divBdr>
      <w:divsChild>
        <w:div w:id="231434320">
          <w:marLeft w:val="0"/>
          <w:marRight w:val="0"/>
          <w:marTop w:val="0"/>
          <w:marBottom w:val="0"/>
          <w:divBdr>
            <w:top w:val="none" w:sz="0" w:space="0" w:color="auto"/>
            <w:left w:val="none" w:sz="0" w:space="0" w:color="auto"/>
            <w:bottom w:val="none" w:sz="0" w:space="0" w:color="auto"/>
            <w:right w:val="none" w:sz="0" w:space="0" w:color="auto"/>
          </w:divBdr>
          <w:divsChild>
            <w:div w:id="1347438554">
              <w:marLeft w:val="0"/>
              <w:marRight w:val="0"/>
              <w:marTop w:val="0"/>
              <w:marBottom w:val="0"/>
              <w:divBdr>
                <w:top w:val="none" w:sz="0" w:space="0" w:color="auto"/>
                <w:left w:val="none" w:sz="0" w:space="0" w:color="auto"/>
                <w:bottom w:val="none" w:sz="0" w:space="0" w:color="auto"/>
                <w:right w:val="none" w:sz="0" w:space="0" w:color="auto"/>
              </w:divBdr>
              <w:divsChild>
                <w:div w:id="144201032">
                  <w:marLeft w:val="0"/>
                  <w:marRight w:val="0"/>
                  <w:marTop w:val="0"/>
                  <w:marBottom w:val="0"/>
                  <w:divBdr>
                    <w:top w:val="none" w:sz="0" w:space="0" w:color="auto"/>
                    <w:left w:val="none" w:sz="0" w:space="0" w:color="auto"/>
                    <w:bottom w:val="none" w:sz="0" w:space="0" w:color="auto"/>
                    <w:right w:val="none" w:sz="0" w:space="0" w:color="auto"/>
                  </w:divBdr>
                  <w:divsChild>
                    <w:div w:id="1300114866">
                      <w:marLeft w:val="0"/>
                      <w:marRight w:val="0"/>
                      <w:marTop w:val="0"/>
                      <w:marBottom w:val="0"/>
                      <w:divBdr>
                        <w:top w:val="none" w:sz="0" w:space="0" w:color="auto"/>
                        <w:left w:val="none" w:sz="0" w:space="0" w:color="auto"/>
                        <w:bottom w:val="none" w:sz="0" w:space="0" w:color="auto"/>
                        <w:right w:val="none" w:sz="0" w:space="0" w:color="auto"/>
                      </w:divBdr>
                      <w:divsChild>
                        <w:div w:id="917404025">
                          <w:marLeft w:val="0"/>
                          <w:marRight w:val="0"/>
                          <w:marTop w:val="0"/>
                          <w:marBottom w:val="0"/>
                          <w:divBdr>
                            <w:top w:val="none" w:sz="0" w:space="0" w:color="auto"/>
                            <w:left w:val="none" w:sz="0" w:space="0" w:color="auto"/>
                            <w:bottom w:val="none" w:sz="0" w:space="0" w:color="auto"/>
                            <w:right w:val="none" w:sz="0" w:space="0" w:color="auto"/>
                          </w:divBdr>
                          <w:divsChild>
                            <w:div w:id="596409621">
                              <w:marLeft w:val="0"/>
                              <w:marRight w:val="0"/>
                              <w:marTop w:val="0"/>
                              <w:marBottom w:val="0"/>
                              <w:divBdr>
                                <w:top w:val="none" w:sz="0" w:space="0" w:color="auto"/>
                                <w:left w:val="none" w:sz="0" w:space="0" w:color="auto"/>
                                <w:bottom w:val="none" w:sz="0" w:space="0" w:color="auto"/>
                                <w:right w:val="none" w:sz="0" w:space="0" w:color="auto"/>
                              </w:divBdr>
                              <w:divsChild>
                                <w:div w:id="2077625666">
                                  <w:marLeft w:val="0"/>
                                  <w:marRight w:val="0"/>
                                  <w:marTop w:val="0"/>
                                  <w:marBottom w:val="0"/>
                                  <w:divBdr>
                                    <w:top w:val="none" w:sz="0" w:space="0" w:color="auto"/>
                                    <w:left w:val="none" w:sz="0" w:space="0" w:color="auto"/>
                                    <w:bottom w:val="none" w:sz="0" w:space="0" w:color="auto"/>
                                    <w:right w:val="none" w:sz="0" w:space="0" w:color="auto"/>
                                  </w:divBdr>
                                  <w:divsChild>
                                    <w:div w:id="1169759744">
                                      <w:marLeft w:val="0"/>
                                      <w:marRight w:val="0"/>
                                      <w:marTop w:val="0"/>
                                      <w:marBottom w:val="0"/>
                                      <w:divBdr>
                                        <w:top w:val="none" w:sz="0" w:space="0" w:color="auto"/>
                                        <w:left w:val="none" w:sz="0" w:space="0" w:color="auto"/>
                                        <w:bottom w:val="none" w:sz="0" w:space="0" w:color="auto"/>
                                        <w:right w:val="none" w:sz="0" w:space="0" w:color="auto"/>
                                      </w:divBdr>
                                      <w:divsChild>
                                        <w:div w:id="198323001">
                                          <w:marLeft w:val="0"/>
                                          <w:marRight w:val="0"/>
                                          <w:marTop w:val="0"/>
                                          <w:marBottom w:val="0"/>
                                          <w:divBdr>
                                            <w:top w:val="none" w:sz="0" w:space="0" w:color="auto"/>
                                            <w:left w:val="none" w:sz="0" w:space="0" w:color="auto"/>
                                            <w:bottom w:val="none" w:sz="0" w:space="0" w:color="auto"/>
                                            <w:right w:val="none" w:sz="0" w:space="0" w:color="auto"/>
                                          </w:divBdr>
                                          <w:divsChild>
                                            <w:div w:id="166679808">
                                              <w:marLeft w:val="0"/>
                                              <w:marRight w:val="0"/>
                                              <w:marTop w:val="0"/>
                                              <w:marBottom w:val="0"/>
                                              <w:divBdr>
                                                <w:top w:val="single" w:sz="6" w:space="0" w:color="F5F5F5"/>
                                                <w:left w:val="single" w:sz="6" w:space="0" w:color="F5F5F5"/>
                                                <w:bottom w:val="single" w:sz="6" w:space="0" w:color="F5F5F5"/>
                                                <w:right w:val="single" w:sz="6" w:space="0" w:color="F5F5F5"/>
                                              </w:divBdr>
                                              <w:divsChild>
                                                <w:div w:id="1060445119">
                                                  <w:marLeft w:val="0"/>
                                                  <w:marRight w:val="0"/>
                                                  <w:marTop w:val="0"/>
                                                  <w:marBottom w:val="0"/>
                                                  <w:divBdr>
                                                    <w:top w:val="none" w:sz="0" w:space="0" w:color="auto"/>
                                                    <w:left w:val="none" w:sz="0" w:space="0" w:color="auto"/>
                                                    <w:bottom w:val="none" w:sz="0" w:space="0" w:color="auto"/>
                                                    <w:right w:val="none" w:sz="0" w:space="0" w:color="auto"/>
                                                  </w:divBdr>
                                                  <w:divsChild>
                                                    <w:div w:id="152439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935789">
      <w:bodyDiv w:val="1"/>
      <w:marLeft w:val="0"/>
      <w:marRight w:val="0"/>
      <w:marTop w:val="0"/>
      <w:marBottom w:val="0"/>
      <w:divBdr>
        <w:top w:val="none" w:sz="0" w:space="0" w:color="auto"/>
        <w:left w:val="none" w:sz="0" w:space="0" w:color="auto"/>
        <w:bottom w:val="none" w:sz="0" w:space="0" w:color="auto"/>
        <w:right w:val="none" w:sz="0" w:space="0" w:color="auto"/>
      </w:divBdr>
    </w:div>
    <w:div w:id="1744984092">
      <w:bodyDiv w:val="1"/>
      <w:marLeft w:val="0"/>
      <w:marRight w:val="0"/>
      <w:marTop w:val="0"/>
      <w:marBottom w:val="0"/>
      <w:divBdr>
        <w:top w:val="none" w:sz="0" w:space="0" w:color="auto"/>
        <w:left w:val="none" w:sz="0" w:space="0" w:color="auto"/>
        <w:bottom w:val="none" w:sz="0" w:space="0" w:color="auto"/>
        <w:right w:val="none" w:sz="0" w:space="0" w:color="auto"/>
      </w:divBdr>
      <w:divsChild>
        <w:div w:id="1002389931">
          <w:marLeft w:val="0"/>
          <w:marRight w:val="0"/>
          <w:marTop w:val="0"/>
          <w:marBottom w:val="0"/>
          <w:divBdr>
            <w:top w:val="none" w:sz="0" w:space="0" w:color="auto"/>
            <w:left w:val="none" w:sz="0" w:space="0" w:color="auto"/>
            <w:bottom w:val="none" w:sz="0" w:space="0" w:color="auto"/>
            <w:right w:val="none" w:sz="0" w:space="0" w:color="auto"/>
          </w:divBdr>
          <w:divsChild>
            <w:div w:id="1673600624">
              <w:marLeft w:val="0"/>
              <w:marRight w:val="0"/>
              <w:marTop w:val="0"/>
              <w:marBottom w:val="0"/>
              <w:divBdr>
                <w:top w:val="none" w:sz="0" w:space="0" w:color="auto"/>
                <w:left w:val="none" w:sz="0" w:space="0" w:color="auto"/>
                <w:bottom w:val="none" w:sz="0" w:space="0" w:color="auto"/>
                <w:right w:val="none" w:sz="0" w:space="0" w:color="auto"/>
              </w:divBdr>
              <w:divsChild>
                <w:div w:id="498933748">
                  <w:marLeft w:val="0"/>
                  <w:marRight w:val="0"/>
                  <w:marTop w:val="0"/>
                  <w:marBottom w:val="0"/>
                  <w:divBdr>
                    <w:top w:val="none" w:sz="0" w:space="0" w:color="auto"/>
                    <w:left w:val="none" w:sz="0" w:space="0" w:color="auto"/>
                    <w:bottom w:val="none" w:sz="0" w:space="0" w:color="auto"/>
                    <w:right w:val="none" w:sz="0" w:space="0" w:color="auto"/>
                  </w:divBdr>
                  <w:divsChild>
                    <w:div w:id="180945260">
                      <w:marLeft w:val="0"/>
                      <w:marRight w:val="0"/>
                      <w:marTop w:val="0"/>
                      <w:marBottom w:val="0"/>
                      <w:divBdr>
                        <w:top w:val="none" w:sz="0" w:space="0" w:color="auto"/>
                        <w:left w:val="none" w:sz="0" w:space="0" w:color="auto"/>
                        <w:bottom w:val="none" w:sz="0" w:space="0" w:color="auto"/>
                        <w:right w:val="none" w:sz="0" w:space="0" w:color="auto"/>
                      </w:divBdr>
                      <w:divsChild>
                        <w:div w:id="1851946373">
                          <w:marLeft w:val="0"/>
                          <w:marRight w:val="0"/>
                          <w:marTop w:val="0"/>
                          <w:marBottom w:val="0"/>
                          <w:divBdr>
                            <w:top w:val="none" w:sz="0" w:space="0" w:color="auto"/>
                            <w:left w:val="none" w:sz="0" w:space="0" w:color="auto"/>
                            <w:bottom w:val="none" w:sz="0" w:space="0" w:color="auto"/>
                            <w:right w:val="none" w:sz="0" w:space="0" w:color="auto"/>
                          </w:divBdr>
                          <w:divsChild>
                            <w:div w:id="160590234">
                              <w:marLeft w:val="0"/>
                              <w:marRight w:val="0"/>
                              <w:marTop w:val="0"/>
                              <w:marBottom w:val="0"/>
                              <w:divBdr>
                                <w:top w:val="none" w:sz="0" w:space="0" w:color="auto"/>
                                <w:left w:val="none" w:sz="0" w:space="0" w:color="auto"/>
                                <w:bottom w:val="none" w:sz="0" w:space="0" w:color="auto"/>
                                <w:right w:val="none" w:sz="0" w:space="0" w:color="auto"/>
                              </w:divBdr>
                              <w:divsChild>
                                <w:div w:id="1138106507">
                                  <w:marLeft w:val="0"/>
                                  <w:marRight w:val="0"/>
                                  <w:marTop w:val="0"/>
                                  <w:marBottom w:val="0"/>
                                  <w:divBdr>
                                    <w:top w:val="none" w:sz="0" w:space="0" w:color="auto"/>
                                    <w:left w:val="none" w:sz="0" w:space="0" w:color="auto"/>
                                    <w:bottom w:val="none" w:sz="0" w:space="0" w:color="auto"/>
                                    <w:right w:val="none" w:sz="0" w:space="0" w:color="auto"/>
                                  </w:divBdr>
                                  <w:divsChild>
                                    <w:div w:id="457265293">
                                      <w:marLeft w:val="0"/>
                                      <w:marRight w:val="0"/>
                                      <w:marTop w:val="0"/>
                                      <w:marBottom w:val="0"/>
                                      <w:divBdr>
                                        <w:top w:val="none" w:sz="0" w:space="0" w:color="auto"/>
                                        <w:left w:val="none" w:sz="0" w:space="0" w:color="auto"/>
                                        <w:bottom w:val="none" w:sz="0" w:space="0" w:color="auto"/>
                                        <w:right w:val="none" w:sz="0" w:space="0" w:color="auto"/>
                                      </w:divBdr>
                                      <w:divsChild>
                                        <w:div w:id="447504365">
                                          <w:marLeft w:val="0"/>
                                          <w:marRight w:val="0"/>
                                          <w:marTop w:val="0"/>
                                          <w:marBottom w:val="0"/>
                                          <w:divBdr>
                                            <w:top w:val="none" w:sz="0" w:space="0" w:color="auto"/>
                                            <w:left w:val="none" w:sz="0" w:space="0" w:color="auto"/>
                                            <w:bottom w:val="none" w:sz="0" w:space="0" w:color="auto"/>
                                            <w:right w:val="none" w:sz="0" w:space="0" w:color="auto"/>
                                          </w:divBdr>
                                          <w:divsChild>
                                            <w:div w:id="1032266942">
                                              <w:marLeft w:val="0"/>
                                              <w:marRight w:val="0"/>
                                              <w:marTop w:val="0"/>
                                              <w:marBottom w:val="0"/>
                                              <w:divBdr>
                                                <w:top w:val="single" w:sz="6" w:space="0" w:color="F5F5F5"/>
                                                <w:left w:val="single" w:sz="6" w:space="0" w:color="F5F5F5"/>
                                                <w:bottom w:val="single" w:sz="6" w:space="0" w:color="F5F5F5"/>
                                                <w:right w:val="single" w:sz="6" w:space="0" w:color="F5F5F5"/>
                                              </w:divBdr>
                                              <w:divsChild>
                                                <w:div w:id="1218397507">
                                                  <w:marLeft w:val="0"/>
                                                  <w:marRight w:val="0"/>
                                                  <w:marTop w:val="0"/>
                                                  <w:marBottom w:val="0"/>
                                                  <w:divBdr>
                                                    <w:top w:val="none" w:sz="0" w:space="0" w:color="auto"/>
                                                    <w:left w:val="none" w:sz="0" w:space="0" w:color="auto"/>
                                                    <w:bottom w:val="none" w:sz="0" w:space="0" w:color="auto"/>
                                                    <w:right w:val="none" w:sz="0" w:space="0" w:color="auto"/>
                                                  </w:divBdr>
                                                  <w:divsChild>
                                                    <w:div w:id="2083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48428">
      <w:bodyDiv w:val="1"/>
      <w:marLeft w:val="0"/>
      <w:marRight w:val="0"/>
      <w:marTop w:val="0"/>
      <w:marBottom w:val="0"/>
      <w:divBdr>
        <w:top w:val="none" w:sz="0" w:space="0" w:color="auto"/>
        <w:left w:val="none" w:sz="0" w:space="0" w:color="auto"/>
        <w:bottom w:val="none" w:sz="0" w:space="0" w:color="auto"/>
        <w:right w:val="none" w:sz="0" w:space="0" w:color="auto"/>
      </w:divBdr>
      <w:divsChild>
        <w:div w:id="1204750733">
          <w:marLeft w:val="0"/>
          <w:marRight w:val="0"/>
          <w:marTop w:val="0"/>
          <w:marBottom w:val="0"/>
          <w:divBdr>
            <w:top w:val="none" w:sz="0" w:space="0" w:color="auto"/>
            <w:left w:val="none" w:sz="0" w:space="0" w:color="auto"/>
            <w:bottom w:val="none" w:sz="0" w:space="0" w:color="auto"/>
            <w:right w:val="none" w:sz="0" w:space="0" w:color="auto"/>
          </w:divBdr>
          <w:divsChild>
            <w:div w:id="1088771473">
              <w:marLeft w:val="0"/>
              <w:marRight w:val="0"/>
              <w:marTop w:val="0"/>
              <w:marBottom w:val="0"/>
              <w:divBdr>
                <w:top w:val="none" w:sz="0" w:space="0" w:color="auto"/>
                <w:left w:val="none" w:sz="0" w:space="0" w:color="auto"/>
                <w:bottom w:val="none" w:sz="0" w:space="0" w:color="auto"/>
                <w:right w:val="none" w:sz="0" w:space="0" w:color="auto"/>
              </w:divBdr>
              <w:divsChild>
                <w:div w:id="813645386">
                  <w:marLeft w:val="0"/>
                  <w:marRight w:val="0"/>
                  <w:marTop w:val="0"/>
                  <w:marBottom w:val="0"/>
                  <w:divBdr>
                    <w:top w:val="none" w:sz="0" w:space="0" w:color="auto"/>
                    <w:left w:val="none" w:sz="0" w:space="0" w:color="auto"/>
                    <w:bottom w:val="none" w:sz="0" w:space="0" w:color="auto"/>
                    <w:right w:val="none" w:sz="0" w:space="0" w:color="auto"/>
                  </w:divBdr>
                  <w:divsChild>
                    <w:div w:id="1925412230">
                      <w:marLeft w:val="0"/>
                      <w:marRight w:val="0"/>
                      <w:marTop w:val="0"/>
                      <w:marBottom w:val="0"/>
                      <w:divBdr>
                        <w:top w:val="none" w:sz="0" w:space="0" w:color="auto"/>
                        <w:left w:val="none" w:sz="0" w:space="0" w:color="auto"/>
                        <w:bottom w:val="none" w:sz="0" w:space="0" w:color="auto"/>
                        <w:right w:val="none" w:sz="0" w:space="0" w:color="auto"/>
                      </w:divBdr>
                      <w:divsChild>
                        <w:div w:id="1555966541">
                          <w:marLeft w:val="0"/>
                          <w:marRight w:val="0"/>
                          <w:marTop w:val="0"/>
                          <w:marBottom w:val="0"/>
                          <w:divBdr>
                            <w:top w:val="none" w:sz="0" w:space="0" w:color="auto"/>
                            <w:left w:val="none" w:sz="0" w:space="0" w:color="auto"/>
                            <w:bottom w:val="none" w:sz="0" w:space="0" w:color="auto"/>
                            <w:right w:val="none" w:sz="0" w:space="0" w:color="auto"/>
                          </w:divBdr>
                          <w:divsChild>
                            <w:div w:id="948316008">
                              <w:marLeft w:val="0"/>
                              <w:marRight w:val="0"/>
                              <w:marTop w:val="0"/>
                              <w:marBottom w:val="0"/>
                              <w:divBdr>
                                <w:top w:val="none" w:sz="0" w:space="0" w:color="auto"/>
                                <w:left w:val="none" w:sz="0" w:space="0" w:color="auto"/>
                                <w:bottom w:val="none" w:sz="0" w:space="0" w:color="auto"/>
                                <w:right w:val="none" w:sz="0" w:space="0" w:color="auto"/>
                              </w:divBdr>
                              <w:divsChild>
                                <w:div w:id="654721951">
                                  <w:marLeft w:val="0"/>
                                  <w:marRight w:val="0"/>
                                  <w:marTop w:val="0"/>
                                  <w:marBottom w:val="0"/>
                                  <w:divBdr>
                                    <w:top w:val="none" w:sz="0" w:space="0" w:color="auto"/>
                                    <w:left w:val="none" w:sz="0" w:space="0" w:color="auto"/>
                                    <w:bottom w:val="none" w:sz="0" w:space="0" w:color="auto"/>
                                    <w:right w:val="none" w:sz="0" w:space="0" w:color="auto"/>
                                  </w:divBdr>
                                  <w:divsChild>
                                    <w:div w:id="1274171405">
                                      <w:marLeft w:val="0"/>
                                      <w:marRight w:val="0"/>
                                      <w:marTop w:val="0"/>
                                      <w:marBottom w:val="0"/>
                                      <w:divBdr>
                                        <w:top w:val="none" w:sz="0" w:space="0" w:color="auto"/>
                                        <w:left w:val="none" w:sz="0" w:space="0" w:color="auto"/>
                                        <w:bottom w:val="none" w:sz="0" w:space="0" w:color="auto"/>
                                        <w:right w:val="none" w:sz="0" w:space="0" w:color="auto"/>
                                      </w:divBdr>
                                      <w:divsChild>
                                        <w:div w:id="369380322">
                                          <w:marLeft w:val="0"/>
                                          <w:marRight w:val="0"/>
                                          <w:marTop w:val="0"/>
                                          <w:marBottom w:val="0"/>
                                          <w:divBdr>
                                            <w:top w:val="none" w:sz="0" w:space="0" w:color="auto"/>
                                            <w:left w:val="none" w:sz="0" w:space="0" w:color="auto"/>
                                            <w:bottom w:val="none" w:sz="0" w:space="0" w:color="auto"/>
                                            <w:right w:val="none" w:sz="0" w:space="0" w:color="auto"/>
                                          </w:divBdr>
                                          <w:divsChild>
                                            <w:div w:id="950937313">
                                              <w:marLeft w:val="0"/>
                                              <w:marRight w:val="0"/>
                                              <w:marTop w:val="0"/>
                                              <w:marBottom w:val="0"/>
                                              <w:divBdr>
                                                <w:top w:val="single" w:sz="6" w:space="0" w:color="F5F5F5"/>
                                                <w:left w:val="single" w:sz="6" w:space="0" w:color="F5F5F5"/>
                                                <w:bottom w:val="single" w:sz="6" w:space="0" w:color="F5F5F5"/>
                                                <w:right w:val="single" w:sz="6" w:space="0" w:color="F5F5F5"/>
                                              </w:divBdr>
                                              <w:divsChild>
                                                <w:div w:id="252592968">
                                                  <w:marLeft w:val="0"/>
                                                  <w:marRight w:val="0"/>
                                                  <w:marTop w:val="0"/>
                                                  <w:marBottom w:val="0"/>
                                                  <w:divBdr>
                                                    <w:top w:val="none" w:sz="0" w:space="0" w:color="auto"/>
                                                    <w:left w:val="none" w:sz="0" w:space="0" w:color="auto"/>
                                                    <w:bottom w:val="none" w:sz="0" w:space="0" w:color="auto"/>
                                                    <w:right w:val="none" w:sz="0" w:space="0" w:color="auto"/>
                                                  </w:divBdr>
                                                  <w:divsChild>
                                                    <w:div w:id="21377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568141">
      <w:bodyDiv w:val="1"/>
      <w:marLeft w:val="0"/>
      <w:marRight w:val="0"/>
      <w:marTop w:val="0"/>
      <w:marBottom w:val="0"/>
      <w:divBdr>
        <w:top w:val="none" w:sz="0" w:space="0" w:color="auto"/>
        <w:left w:val="none" w:sz="0" w:space="0" w:color="auto"/>
        <w:bottom w:val="none" w:sz="0" w:space="0" w:color="auto"/>
        <w:right w:val="none" w:sz="0" w:space="0" w:color="auto"/>
      </w:divBdr>
      <w:divsChild>
        <w:div w:id="334188042">
          <w:marLeft w:val="0"/>
          <w:marRight w:val="0"/>
          <w:marTop w:val="0"/>
          <w:marBottom w:val="0"/>
          <w:divBdr>
            <w:top w:val="none" w:sz="0" w:space="0" w:color="auto"/>
            <w:left w:val="none" w:sz="0" w:space="0" w:color="auto"/>
            <w:bottom w:val="none" w:sz="0" w:space="0" w:color="auto"/>
            <w:right w:val="none" w:sz="0" w:space="0" w:color="auto"/>
          </w:divBdr>
          <w:divsChild>
            <w:div w:id="1915242642">
              <w:marLeft w:val="0"/>
              <w:marRight w:val="0"/>
              <w:marTop w:val="0"/>
              <w:marBottom w:val="0"/>
              <w:divBdr>
                <w:top w:val="none" w:sz="0" w:space="0" w:color="auto"/>
                <w:left w:val="none" w:sz="0" w:space="0" w:color="auto"/>
                <w:bottom w:val="none" w:sz="0" w:space="0" w:color="auto"/>
                <w:right w:val="none" w:sz="0" w:space="0" w:color="auto"/>
              </w:divBdr>
              <w:divsChild>
                <w:div w:id="900824179">
                  <w:marLeft w:val="0"/>
                  <w:marRight w:val="0"/>
                  <w:marTop w:val="0"/>
                  <w:marBottom w:val="0"/>
                  <w:divBdr>
                    <w:top w:val="none" w:sz="0" w:space="0" w:color="auto"/>
                    <w:left w:val="none" w:sz="0" w:space="0" w:color="auto"/>
                    <w:bottom w:val="none" w:sz="0" w:space="0" w:color="auto"/>
                    <w:right w:val="none" w:sz="0" w:space="0" w:color="auto"/>
                  </w:divBdr>
                  <w:divsChild>
                    <w:div w:id="542401644">
                      <w:marLeft w:val="0"/>
                      <w:marRight w:val="0"/>
                      <w:marTop w:val="0"/>
                      <w:marBottom w:val="0"/>
                      <w:divBdr>
                        <w:top w:val="none" w:sz="0" w:space="0" w:color="auto"/>
                        <w:left w:val="none" w:sz="0" w:space="0" w:color="auto"/>
                        <w:bottom w:val="none" w:sz="0" w:space="0" w:color="auto"/>
                        <w:right w:val="none" w:sz="0" w:space="0" w:color="auto"/>
                      </w:divBdr>
                      <w:divsChild>
                        <w:div w:id="866287549">
                          <w:marLeft w:val="0"/>
                          <w:marRight w:val="0"/>
                          <w:marTop w:val="0"/>
                          <w:marBottom w:val="0"/>
                          <w:divBdr>
                            <w:top w:val="none" w:sz="0" w:space="0" w:color="auto"/>
                            <w:left w:val="none" w:sz="0" w:space="0" w:color="auto"/>
                            <w:bottom w:val="none" w:sz="0" w:space="0" w:color="auto"/>
                            <w:right w:val="none" w:sz="0" w:space="0" w:color="auto"/>
                          </w:divBdr>
                          <w:divsChild>
                            <w:div w:id="1478300037">
                              <w:marLeft w:val="0"/>
                              <w:marRight w:val="0"/>
                              <w:marTop w:val="0"/>
                              <w:marBottom w:val="0"/>
                              <w:divBdr>
                                <w:top w:val="none" w:sz="0" w:space="0" w:color="auto"/>
                                <w:left w:val="none" w:sz="0" w:space="0" w:color="auto"/>
                                <w:bottom w:val="none" w:sz="0" w:space="0" w:color="auto"/>
                                <w:right w:val="none" w:sz="0" w:space="0" w:color="auto"/>
                              </w:divBdr>
                              <w:divsChild>
                                <w:div w:id="1228568860">
                                  <w:marLeft w:val="0"/>
                                  <w:marRight w:val="0"/>
                                  <w:marTop w:val="0"/>
                                  <w:marBottom w:val="0"/>
                                  <w:divBdr>
                                    <w:top w:val="none" w:sz="0" w:space="0" w:color="auto"/>
                                    <w:left w:val="none" w:sz="0" w:space="0" w:color="auto"/>
                                    <w:bottom w:val="none" w:sz="0" w:space="0" w:color="auto"/>
                                    <w:right w:val="none" w:sz="0" w:space="0" w:color="auto"/>
                                  </w:divBdr>
                                  <w:divsChild>
                                    <w:div w:id="1705402657">
                                      <w:marLeft w:val="0"/>
                                      <w:marRight w:val="0"/>
                                      <w:marTop w:val="0"/>
                                      <w:marBottom w:val="0"/>
                                      <w:divBdr>
                                        <w:top w:val="none" w:sz="0" w:space="0" w:color="auto"/>
                                        <w:left w:val="none" w:sz="0" w:space="0" w:color="auto"/>
                                        <w:bottom w:val="none" w:sz="0" w:space="0" w:color="auto"/>
                                        <w:right w:val="none" w:sz="0" w:space="0" w:color="auto"/>
                                      </w:divBdr>
                                      <w:divsChild>
                                        <w:div w:id="1053163960">
                                          <w:marLeft w:val="0"/>
                                          <w:marRight w:val="0"/>
                                          <w:marTop w:val="0"/>
                                          <w:marBottom w:val="0"/>
                                          <w:divBdr>
                                            <w:top w:val="none" w:sz="0" w:space="0" w:color="auto"/>
                                            <w:left w:val="none" w:sz="0" w:space="0" w:color="auto"/>
                                            <w:bottom w:val="none" w:sz="0" w:space="0" w:color="auto"/>
                                            <w:right w:val="none" w:sz="0" w:space="0" w:color="auto"/>
                                          </w:divBdr>
                                          <w:divsChild>
                                            <w:div w:id="1265110532">
                                              <w:marLeft w:val="0"/>
                                              <w:marRight w:val="0"/>
                                              <w:marTop w:val="0"/>
                                              <w:marBottom w:val="0"/>
                                              <w:divBdr>
                                                <w:top w:val="single" w:sz="6" w:space="0" w:color="F5F5F5"/>
                                                <w:left w:val="single" w:sz="6" w:space="0" w:color="F5F5F5"/>
                                                <w:bottom w:val="single" w:sz="6" w:space="0" w:color="F5F5F5"/>
                                                <w:right w:val="single" w:sz="6" w:space="0" w:color="F5F5F5"/>
                                              </w:divBdr>
                                              <w:divsChild>
                                                <w:div w:id="440878537">
                                                  <w:marLeft w:val="0"/>
                                                  <w:marRight w:val="0"/>
                                                  <w:marTop w:val="0"/>
                                                  <w:marBottom w:val="0"/>
                                                  <w:divBdr>
                                                    <w:top w:val="none" w:sz="0" w:space="0" w:color="auto"/>
                                                    <w:left w:val="none" w:sz="0" w:space="0" w:color="auto"/>
                                                    <w:bottom w:val="none" w:sz="0" w:space="0" w:color="auto"/>
                                                    <w:right w:val="none" w:sz="0" w:space="0" w:color="auto"/>
                                                  </w:divBdr>
                                                  <w:divsChild>
                                                    <w:div w:id="5594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9773">
      <w:bodyDiv w:val="1"/>
      <w:marLeft w:val="0"/>
      <w:marRight w:val="0"/>
      <w:marTop w:val="0"/>
      <w:marBottom w:val="0"/>
      <w:divBdr>
        <w:top w:val="none" w:sz="0" w:space="0" w:color="auto"/>
        <w:left w:val="none" w:sz="0" w:space="0" w:color="auto"/>
        <w:bottom w:val="none" w:sz="0" w:space="0" w:color="auto"/>
        <w:right w:val="none" w:sz="0" w:space="0" w:color="auto"/>
      </w:divBdr>
      <w:divsChild>
        <w:div w:id="613363791">
          <w:marLeft w:val="0"/>
          <w:marRight w:val="0"/>
          <w:marTop w:val="0"/>
          <w:marBottom w:val="0"/>
          <w:divBdr>
            <w:top w:val="none" w:sz="0" w:space="0" w:color="auto"/>
            <w:left w:val="none" w:sz="0" w:space="0" w:color="auto"/>
            <w:bottom w:val="none" w:sz="0" w:space="0" w:color="auto"/>
            <w:right w:val="none" w:sz="0" w:space="0" w:color="auto"/>
          </w:divBdr>
          <w:divsChild>
            <w:div w:id="545143970">
              <w:marLeft w:val="0"/>
              <w:marRight w:val="0"/>
              <w:marTop w:val="0"/>
              <w:marBottom w:val="0"/>
              <w:divBdr>
                <w:top w:val="none" w:sz="0" w:space="0" w:color="auto"/>
                <w:left w:val="none" w:sz="0" w:space="0" w:color="auto"/>
                <w:bottom w:val="none" w:sz="0" w:space="0" w:color="auto"/>
                <w:right w:val="none" w:sz="0" w:space="0" w:color="auto"/>
              </w:divBdr>
              <w:divsChild>
                <w:div w:id="1170020054">
                  <w:marLeft w:val="0"/>
                  <w:marRight w:val="0"/>
                  <w:marTop w:val="0"/>
                  <w:marBottom w:val="0"/>
                  <w:divBdr>
                    <w:top w:val="none" w:sz="0" w:space="0" w:color="auto"/>
                    <w:left w:val="none" w:sz="0" w:space="0" w:color="auto"/>
                    <w:bottom w:val="none" w:sz="0" w:space="0" w:color="auto"/>
                    <w:right w:val="none" w:sz="0" w:space="0" w:color="auto"/>
                  </w:divBdr>
                  <w:divsChild>
                    <w:div w:id="327908025">
                      <w:marLeft w:val="0"/>
                      <w:marRight w:val="0"/>
                      <w:marTop w:val="0"/>
                      <w:marBottom w:val="0"/>
                      <w:divBdr>
                        <w:top w:val="none" w:sz="0" w:space="0" w:color="auto"/>
                        <w:left w:val="none" w:sz="0" w:space="0" w:color="auto"/>
                        <w:bottom w:val="none" w:sz="0" w:space="0" w:color="auto"/>
                        <w:right w:val="none" w:sz="0" w:space="0" w:color="auto"/>
                      </w:divBdr>
                      <w:divsChild>
                        <w:div w:id="1515917577">
                          <w:marLeft w:val="0"/>
                          <w:marRight w:val="0"/>
                          <w:marTop w:val="0"/>
                          <w:marBottom w:val="0"/>
                          <w:divBdr>
                            <w:top w:val="none" w:sz="0" w:space="0" w:color="auto"/>
                            <w:left w:val="none" w:sz="0" w:space="0" w:color="auto"/>
                            <w:bottom w:val="none" w:sz="0" w:space="0" w:color="auto"/>
                            <w:right w:val="none" w:sz="0" w:space="0" w:color="auto"/>
                          </w:divBdr>
                          <w:divsChild>
                            <w:div w:id="809519955">
                              <w:marLeft w:val="0"/>
                              <w:marRight w:val="0"/>
                              <w:marTop w:val="0"/>
                              <w:marBottom w:val="0"/>
                              <w:divBdr>
                                <w:top w:val="none" w:sz="0" w:space="0" w:color="auto"/>
                                <w:left w:val="none" w:sz="0" w:space="0" w:color="auto"/>
                                <w:bottom w:val="none" w:sz="0" w:space="0" w:color="auto"/>
                                <w:right w:val="none" w:sz="0" w:space="0" w:color="auto"/>
                              </w:divBdr>
                              <w:divsChild>
                                <w:div w:id="2046978567">
                                  <w:marLeft w:val="0"/>
                                  <w:marRight w:val="0"/>
                                  <w:marTop w:val="0"/>
                                  <w:marBottom w:val="0"/>
                                  <w:divBdr>
                                    <w:top w:val="none" w:sz="0" w:space="0" w:color="auto"/>
                                    <w:left w:val="none" w:sz="0" w:space="0" w:color="auto"/>
                                    <w:bottom w:val="none" w:sz="0" w:space="0" w:color="auto"/>
                                    <w:right w:val="none" w:sz="0" w:space="0" w:color="auto"/>
                                  </w:divBdr>
                                  <w:divsChild>
                                    <w:div w:id="1574047138">
                                      <w:marLeft w:val="0"/>
                                      <w:marRight w:val="0"/>
                                      <w:marTop w:val="0"/>
                                      <w:marBottom w:val="0"/>
                                      <w:divBdr>
                                        <w:top w:val="none" w:sz="0" w:space="0" w:color="auto"/>
                                        <w:left w:val="none" w:sz="0" w:space="0" w:color="auto"/>
                                        <w:bottom w:val="none" w:sz="0" w:space="0" w:color="auto"/>
                                        <w:right w:val="none" w:sz="0" w:space="0" w:color="auto"/>
                                      </w:divBdr>
                                      <w:divsChild>
                                        <w:div w:id="1003512324">
                                          <w:marLeft w:val="0"/>
                                          <w:marRight w:val="0"/>
                                          <w:marTop w:val="0"/>
                                          <w:marBottom w:val="0"/>
                                          <w:divBdr>
                                            <w:top w:val="none" w:sz="0" w:space="0" w:color="auto"/>
                                            <w:left w:val="none" w:sz="0" w:space="0" w:color="auto"/>
                                            <w:bottom w:val="none" w:sz="0" w:space="0" w:color="auto"/>
                                            <w:right w:val="none" w:sz="0" w:space="0" w:color="auto"/>
                                          </w:divBdr>
                                          <w:divsChild>
                                            <w:div w:id="125007328">
                                              <w:marLeft w:val="0"/>
                                              <w:marRight w:val="0"/>
                                              <w:marTop w:val="0"/>
                                              <w:marBottom w:val="0"/>
                                              <w:divBdr>
                                                <w:top w:val="single" w:sz="6" w:space="0" w:color="F5F5F5"/>
                                                <w:left w:val="single" w:sz="6" w:space="0" w:color="F5F5F5"/>
                                                <w:bottom w:val="single" w:sz="6" w:space="0" w:color="F5F5F5"/>
                                                <w:right w:val="single" w:sz="6" w:space="0" w:color="F5F5F5"/>
                                              </w:divBdr>
                                              <w:divsChild>
                                                <w:div w:id="1604655039">
                                                  <w:marLeft w:val="0"/>
                                                  <w:marRight w:val="0"/>
                                                  <w:marTop w:val="0"/>
                                                  <w:marBottom w:val="0"/>
                                                  <w:divBdr>
                                                    <w:top w:val="none" w:sz="0" w:space="0" w:color="auto"/>
                                                    <w:left w:val="none" w:sz="0" w:space="0" w:color="auto"/>
                                                    <w:bottom w:val="none" w:sz="0" w:space="0" w:color="auto"/>
                                                    <w:right w:val="none" w:sz="0" w:space="0" w:color="auto"/>
                                                  </w:divBdr>
                                                  <w:divsChild>
                                                    <w:div w:id="20561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61827">
      <w:bodyDiv w:val="1"/>
      <w:marLeft w:val="0"/>
      <w:marRight w:val="0"/>
      <w:marTop w:val="0"/>
      <w:marBottom w:val="0"/>
      <w:divBdr>
        <w:top w:val="none" w:sz="0" w:space="0" w:color="auto"/>
        <w:left w:val="none" w:sz="0" w:space="0" w:color="auto"/>
        <w:bottom w:val="none" w:sz="0" w:space="0" w:color="auto"/>
        <w:right w:val="none" w:sz="0" w:space="0" w:color="auto"/>
      </w:divBdr>
      <w:divsChild>
        <w:div w:id="307631442">
          <w:marLeft w:val="0"/>
          <w:marRight w:val="0"/>
          <w:marTop w:val="0"/>
          <w:marBottom w:val="0"/>
          <w:divBdr>
            <w:top w:val="none" w:sz="0" w:space="0" w:color="auto"/>
            <w:left w:val="none" w:sz="0" w:space="0" w:color="auto"/>
            <w:bottom w:val="none" w:sz="0" w:space="0" w:color="auto"/>
            <w:right w:val="none" w:sz="0" w:space="0" w:color="auto"/>
          </w:divBdr>
          <w:divsChild>
            <w:div w:id="1785731941">
              <w:marLeft w:val="0"/>
              <w:marRight w:val="0"/>
              <w:marTop w:val="0"/>
              <w:marBottom w:val="0"/>
              <w:divBdr>
                <w:top w:val="none" w:sz="0" w:space="0" w:color="auto"/>
                <w:left w:val="none" w:sz="0" w:space="0" w:color="auto"/>
                <w:bottom w:val="none" w:sz="0" w:space="0" w:color="auto"/>
                <w:right w:val="none" w:sz="0" w:space="0" w:color="auto"/>
              </w:divBdr>
              <w:divsChild>
                <w:div w:id="944313368">
                  <w:marLeft w:val="0"/>
                  <w:marRight w:val="0"/>
                  <w:marTop w:val="0"/>
                  <w:marBottom w:val="0"/>
                  <w:divBdr>
                    <w:top w:val="none" w:sz="0" w:space="0" w:color="auto"/>
                    <w:left w:val="none" w:sz="0" w:space="0" w:color="auto"/>
                    <w:bottom w:val="none" w:sz="0" w:space="0" w:color="auto"/>
                    <w:right w:val="none" w:sz="0" w:space="0" w:color="auto"/>
                  </w:divBdr>
                  <w:divsChild>
                    <w:div w:id="1775857533">
                      <w:marLeft w:val="0"/>
                      <w:marRight w:val="0"/>
                      <w:marTop w:val="0"/>
                      <w:marBottom w:val="0"/>
                      <w:divBdr>
                        <w:top w:val="none" w:sz="0" w:space="0" w:color="auto"/>
                        <w:left w:val="none" w:sz="0" w:space="0" w:color="auto"/>
                        <w:bottom w:val="none" w:sz="0" w:space="0" w:color="auto"/>
                        <w:right w:val="none" w:sz="0" w:space="0" w:color="auto"/>
                      </w:divBdr>
                      <w:divsChild>
                        <w:div w:id="520901904">
                          <w:marLeft w:val="0"/>
                          <w:marRight w:val="0"/>
                          <w:marTop w:val="0"/>
                          <w:marBottom w:val="0"/>
                          <w:divBdr>
                            <w:top w:val="none" w:sz="0" w:space="0" w:color="auto"/>
                            <w:left w:val="none" w:sz="0" w:space="0" w:color="auto"/>
                            <w:bottom w:val="none" w:sz="0" w:space="0" w:color="auto"/>
                            <w:right w:val="none" w:sz="0" w:space="0" w:color="auto"/>
                          </w:divBdr>
                          <w:divsChild>
                            <w:div w:id="854077714">
                              <w:marLeft w:val="0"/>
                              <w:marRight w:val="0"/>
                              <w:marTop w:val="0"/>
                              <w:marBottom w:val="0"/>
                              <w:divBdr>
                                <w:top w:val="none" w:sz="0" w:space="0" w:color="auto"/>
                                <w:left w:val="none" w:sz="0" w:space="0" w:color="auto"/>
                                <w:bottom w:val="none" w:sz="0" w:space="0" w:color="auto"/>
                                <w:right w:val="none" w:sz="0" w:space="0" w:color="auto"/>
                              </w:divBdr>
                              <w:divsChild>
                                <w:div w:id="1066682177">
                                  <w:marLeft w:val="0"/>
                                  <w:marRight w:val="0"/>
                                  <w:marTop w:val="0"/>
                                  <w:marBottom w:val="0"/>
                                  <w:divBdr>
                                    <w:top w:val="none" w:sz="0" w:space="0" w:color="auto"/>
                                    <w:left w:val="none" w:sz="0" w:space="0" w:color="auto"/>
                                    <w:bottom w:val="none" w:sz="0" w:space="0" w:color="auto"/>
                                    <w:right w:val="none" w:sz="0" w:space="0" w:color="auto"/>
                                  </w:divBdr>
                                  <w:divsChild>
                                    <w:div w:id="1880388004">
                                      <w:marLeft w:val="0"/>
                                      <w:marRight w:val="0"/>
                                      <w:marTop w:val="0"/>
                                      <w:marBottom w:val="0"/>
                                      <w:divBdr>
                                        <w:top w:val="none" w:sz="0" w:space="0" w:color="auto"/>
                                        <w:left w:val="none" w:sz="0" w:space="0" w:color="auto"/>
                                        <w:bottom w:val="none" w:sz="0" w:space="0" w:color="auto"/>
                                        <w:right w:val="none" w:sz="0" w:space="0" w:color="auto"/>
                                      </w:divBdr>
                                      <w:divsChild>
                                        <w:div w:id="1276332640">
                                          <w:marLeft w:val="0"/>
                                          <w:marRight w:val="0"/>
                                          <w:marTop w:val="0"/>
                                          <w:marBottom w:val="0"/>
                                          <w:divBdr>
                                            <w:top w:val="none" w:sz="0" w:space="0" w:color="auto"/>
                                            <w:left w:val="none" w:sz="0" w:space="0" w:color="auto"/>
                                            <w:bottom w:val="none" w:sz="0" w:space="0" w:color="auto"/>
                                            <w:right w:val="none" w:sz="0" w:space="0" w:color="auto"/>
                                          </w:divBdr>
                                          <w:divsChild>
                                            <w:div w:id="852181205">
                                              <w:marLeft w:val="0"/>
                                              <w:marRight w:val="0"/>
                                              <w:marTop w:val="0"/>
                                              <w:marBottom w:val="0"/>
                                              <w:divBdr>
                                                <w:top w:val="single" w:sz="6" w:space="0" w:color="F5F5F5"/>
                                                <w:left w:val="single" w:sz="6" w:space="0" w:color="F5F5F5"/>
                                                <w:bottom w:val="single" w:sz="6" w:space="0" w:color="F5F5F5"/>
                                                <w:right w:val="single" w:sz="6" w:space="0" w:color="F5F5F5"/>
                                              </w:divBdr>
                                              <w:divsChild>
                                                <w:div w:id="637807267">
                                                  <w:marLeft w:val="0"/>
                                                  <w:marRight w:val="0"/>
                                                  <w:marTop w:val="0"/>
                                                  <w:marBottom w:val="0"/>
                                                  <w:divBdr>
                                                    <w:top w:val="none" w:sz="0" w:space="0" w:color="auto"/>
                                                    <w:left w:val="none" w:sz="0" w:space="0" w:color="auto"/>
                                                    <w:bottom w:val="none" w:sz="0" w:space="0" w:color="auto"/>
                                                    <w:right w:val="none" w:sz="0" w:space="0" w:color="auto"/>
                                                  </w:divBdr>
                                                  <w:divsChild>
                                                    <w:div w:id="19751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123297">
      <w:bodyDiv w:val="1"/>
      <w:marLeft w:val="0"/>
      <w:marRight w:val="0"/>
      <w:marTop w:val="0"/>
      <w:marBottom w:val="0"/>
      <w:divBdr>
        <w:top w:val="none" w:sz="0" w:space="0" w:color="auto"/>
        <w:left w:val="none" w:sz="0" w:space="0" w:color="auto"/>
        <w:bottom w:val="none" w:sz="0" w:space="0" w:color="auto"/>
        <w:right w:val="none" w:sz="0" w:space="0" w:color="auto"/>
      </w:divBdr>
      <w:divsChild>
        <w:div w:id="882443394">
          <w:marLeft w:val="0"/>
          <w:marRight w:val="0"/>
          <w:marTop w:val="0"/>
          <w:marBottom w:val="0"/>
          <w:divBdr>
            <w:top w:val="none" w:sz="0" w:space="0" w:color="auto"/>
            <w:left w:val="none" w:sz="0" w:space="0" w:color="auto"/>
            <w:bottom w:val="none" w:sz="0" w:space="0" w:color="auto"/>
            <w:right w:val="none" w:sz="0" w:space="0" w:color="auto"/>
          </w:divBdr>
          <w:divsChild>
            <w:div w:id="440493268">
              <w:marLeft w:val="0"/>
              <w:marRight w:val="0"/>
              <w:marTop w:val="0"/>
              <w:marBottom w:val="0"/>
              <w:divBdr>
                <w:top w:val="none" w:sz="0" w:space="0" w:color="auto"/>
                <w:left w:val="none" w:sz="0" w:space="0" w:color="auto"/>
                <w:bottom w:val="none" w:sz="0" w:space="0" w:color="auto"/>
                <w:right w:val="none" w:sz="0" w:space="0" w:color="auto"/>
              </w:divBdr>
              <w:divsChild>
                <w:div w:id="54283964">
                  <w:marLeft w:val="0"/>
                  <w:marRight w:val="0"/>
                  <w:marTop w:val="0"/>
                  <w:marBottom w:val="0"/>
                  <w:divBdr>
                    <w:top w:val="none" w:sz="0" w:space="0" w:color="auto"/>
                    <w:left w:val="none" w:sz="0" w:space="0" w:color="auto"/>
                    <w:bottom w:val="none" w:sz="0" w:space="0" w:color="auto"/>
                    <w:right w:val="none" w:sz="0" w:space="0" w:color="auto"/>
                  </w:divBdr>
                  <w:divsChild>
                    <w:div w:id="56905663">
                      <w:marLeft w:val="0"/>
                      <w:marRight w:val="0"/>
                      <w:marTop w:val="0"/>
                      <w:marBottom w:val="0"/>
                      <w:divBdr>
                        <w:top w:val="none" w:sz="0" w:space="0" w:color="auto"/>
                        <w:left w:val="none" w:sz="0" w:space="0" w:color="auto"/>
                        <w:bottom w:val="none" w:sz="0" w:space="0" w:color="auto"/>
                        <w:right w:val="none" w:sz="0" w:space="0" w:color="auto"/>
                      </w:divBdr>
                      <w:divsChild>
                        <w:div w:id="1235772620">
                          <w:marLeft w:val="0"/>
                          <w:marRight w:val="0"/>
                          <w:marTop w:val="0"/>
                          <w:marBottom w:val="0"/>
                          <w:divBdr>
                            <w:top w:val="none" w:sz="0" w:space="0" w:color="auto"/>
                            <w:left w:val="none" w:sz="0" w:space="0" w:color="auto"/>
                            <w:bottom w:val="none" w:sz="0" w:space="0" w:color="auto"/>
                            <w:right w:val="none" w:sz="0" w:space="0" w:color="auto"/>
                          </w:divBdr>
                          <w:divsChild>
                            <w:div w:id="1627196629">
                              <w:marLeft w:val="0"/>
                              <w:marRight w:val="0"/>
                              <w:marTop w:val="0"/>
                              <w:marBottom w:val="0"/>
                              <w:divBdr>
                                <w:top w:val="none" w:sz="0" w:space="0" w:color="auto"/>
                                <w:left w:val="none" w:sz="0" w:space="0" w:color="auto"/>
                                <w:bottom w:val="none" w:sz="0" w:space="0" w:color="auto"/>
                                <w:right w:val="none" w:sz="0" w:space="0" w:color="auto"/>
                              </w:divBdr>
                              <w:divsChild>
                                <w:div w:id="1020009049">
                                  <w:marLeft w:val="0"/>
                                  <w:marRight w:val="0"/>
                                  <w:marTop w:val="0"/>
                                  <w:marBottom w:val="0"/>
                                  <w:divBdr>
                                    <w:top w:val="none" w:sz="0" w:space="0" w:color="auto"/>
                                    <w:left w:val="none" w:sz="0" w:space="0" w:color="auto"/>
                                    <w:bottom w:val="none" w:sz="0" w:space="0" w:color="auto"/>
                                    <w:right w:val="none" w:sz="0" w:space="0" w:color="auto"/>
                                  </w:divBdr>
                                  <w:divsChild>
                                    <w:div w:id="950625752">
                                      <w:marLeft w:val="0"/>
                                      <w:marRight w:val="0"/>
                                      <w:marTop w:val="0"/>
                                      <w:marBottom w:val="0"/>
                                      <w:divBdr>
                                        <w:top w:val="none" w:sz="0" w:space="0" w:color="auto"/>
                                        <w:left w:val="none" w:sz="0" w:space="0" w:color="auto"/>
                                        <w:bottom w:val="none" w:sz="0" w:space="0" w:color="auto"/>
                                        <w:right w:val="none" w:sz="0" w:space="0" w:color="auto"/>
                                      </w:divBdr>
                                      <w:divsChild>
                                        <w:div w:id="1955021623">
                                          <w:marLeft w:val="0"/>
                                          <w:marRight w:val="0"/>
                                          <w:marTop w:val="0"/>
                                          <w:marBottom w:val="0"/>
                                          <w:divBdr>
                                            <w:top w:val="none" w:sz="0" w:space="0" w:color="auto"/>
                                            <w:left w:val="none" w:sz="0" w:space="0" w:color="auto"/>
                                            <w:bottom w:val="none" w:sz="0" w:space="0" w:color="auto"/>
                                            <w:right w:val="none" w:sz="0" w:space="0" w:color="auto"/>
                                          </w:divBdr>
                                          <w:divsChild>
                                            <w:div w:id="1725524559">
                                              <w:marLeft w:val="0"/>
                                              <w:marRight w:val="0"/>
                                              <w:marTop w:val="0"/>
                                              <w:marBottom w:val="0"/>
                                              <w:divBdr>
                                                <w:top w:val="single" w:sz="6" w:space="0" w:color="F5F5F5"/>
                                                <w:left w:val="single" w:sz="6" w:space="0" w:color="F5F5F5"/>
                                                <w:bottom w:val="single" w:sz="6" w:space="0" w:color="F5F5F5"/>
                                                <w:right w:val="single" w:sz="6" w:space="0" w:color="F5F5F5"/>
                                              </w:divBdr>
                                              <w:divsChild>
                                                <w:div w:id="225646353">
                                                  <w:marLeft w:val="0"/>
                                                  <w:marRight w:val="0"/>
                                                  <w:marTop w:val="0"/>
                                                  <w:marBottom w:val="0"/>
                                                  <w:divBdr>
                                                    <w:top w:val="none" w:sz="0" w:space="0" w:color="auto"/>
                                                    <w:left w:val="none" w:sz="0" w:space="0" w:color="auto"/>
                                                    <w:bottom w:val="none" w:sz="0" w:space="0" w:color="auto"/>
                                                    <w:right w:val="none" w:sz="0" w:space="0" w:color="auto"/>
                                                  </w:divBdr>
                                                  <w:divsChild>
                                                    <w:div w:id="3077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13333">
      <w:bodyDiv w:val="1"/>
      <w:marLeft w:val="0"/>
      <w:marRight w:val="0"/>
      <w:marTop w:val="0"/>
      <w:marBottom w:val="0"/>
      <w:divBdr>
        <w:top w:val="none" w:sz="0" w:space="0" w:color="auto"/>
        <w:left w:val="none" w:sz="0" w:space="0" w:color="auto"/>
        <w:bottom w:val="none" w:sz="0" w:space="0" w:color="auto"/>
        <w:right w:val="none" w:sz="0" w:space="0" w:color="auto"/>
      </w:divBdr>
    </w:div>
    <w:div w:id="1806895544">
      <w:bodyDiv w:val="1"/>
      <w:marLeft w:val="0"/>
      <w:marRight w:val="0"/>
      <w:marTop w:val="0"/>
      <w:marBottom w:val="0"/>
      <w:divBdr>
        <w:top w:val="none" w:sz="0" w:space="0" w:color="auto"/>
        <w:left w:val="none" w:sz="0" w:space="0" w:color="auto"/>
        <w:bottom w:val="none" w:sz="0" w:space="0" w:color="auto"/>
        <w:right w:val="none" w:sz="0" w:space="0" w:color="auto"/>
      </w:divBdr>
      <w:divsChild>
        <w:div w:id="23987530">
          <w:marLeft w:val="0"/>
          <w:marRight w:val="0"/>
          <w:marTop w:val="0"/>
          <w:marBottom w:val="0"/>
          <w:divBdr>
            <w:top w:val="none" w:sz="0" w:space="0" w:color="auto"/>
            <w:left w:val="none" w:sz="0" w:space="0" w:color="auto"/>
            <w:bottom w:val="none" w:sz="0" w:space="0" w:color="auto"/>
            <w:right w:val="none" w:sz="0" w:space="0" w:color="auto"/>
          </w:divBdr>
          <w:divsChild>
            <w:div w:id="1608464368">
              <w:marLeft w:val="0"/>
              <w:marRight w:val="0"/>
              <w:marTop w:val="0"/>
              <w:marBottom w:val="0"/>
              <w:divBdr>
                <w:top w:val="none" w:sz="0" w:space="0" w:color="auto"/>
                <w:left w:val="none" w:sz="0" w:space="0" w:color="auto"/>
                <w:bottom w:val="none" w:sz="0" w:space="0" w:color="auto"/>
                <w:right w:val="none" w:sz="0" w:space="0" w:color="auto"/>
              </w:divBdr>
              <w:divsChild>
                <w:div w:id="1594318206">
                  <w:marLeft w:val="0"/>
                  <w:marRight w:val="0"/>
                  <w:marTop w:val="0"/>
                  <w:marBottom w:val="0"/>
                  <w:divBdr>
                    <w:top w:val="none" w:sz="0" w:space="0" w:color="auto"/>
                    <w:left w:val="none" w:sz="0" w:space="0" w:color="auto"/>
                    <w:bottom w:val="none" w:sz="0" w:space="0" w:color="auto"/>
                    <w:right w:val="none" w:sz="0" w:space="0" w:color="auto"/>
                  </w:divBdr>
                  <w:divsChild>
                    <w:div w:id="964890677">
                      <w:marLeft w:val="0"/>
                      <w:marRight w:val="0"/>
                      <w:marTop w:val="0"/>
                      <w:marBottom w:val="0"/>
                      <w:divBdr>
                        <w:top w:val="none" w:sz="0" w:space="0" w:color="auto"/>
                        <w:left w:val="none" w:sz="0" w:space="0" w:color="auto"/>
                        <w:bottom w:val="none" w:sz="0" w:space="0" w:color="auto"/>
                        <w:right w:val="none" w:sz="0" w:space="0" w:color="auto"/>
                      </w:divBdr>
                      <w:divsChild>
                        <w:div w:id="1277371663">
                          <w:marLeft w:val="0"/>
                          <w:marRight w:val="0"/>
                          <w:marTop w:val="0"/>
                          <w:marBottom w:val="0"/>
                          <w:divBdr>
                            <w:top w:val="none" w:sz="0" w:space="0" w:color="auto"/>
                            <w:left w:val="none" w:sz="0" w:space="0" w:color="auto"/>
                            <w:bottom w:val="none" w:sz="0" w:space="0" w:color="auto"/>
                            <w:right w:val="none" w:sz="0" w:space="0" w:color="auto"/>
                          </w:divBdr>
                          <w:divsChild>
                            <w:div w:id="1769811900">
                              <w:marLeft w:val="0"/>
                              <w:marRight w:val="0"/>
                              <w:marTop w:val="0"/>
                              <w:marBottom w:val="0"/>
                              <w:divBdr>
                                <w:top w:val="none" w:sz="0" w:space="0" w:color="auto"/>
                                <w:left w:val="none" w:sz="0" w:space="0" w:color="auto"/>
                                <w:bottom w:val="none" w:sz="0" w:space="0" w:color="auto"/>
                                <w:right w:val="none" w:sz="0" w:space="0" w:color="auto"/>
                              </w:divBdr>
                              <w:divsChild>
                                <w:div w:id="297075695">
                                  <w:marLeft w:val="0"/>
                                  <w:marRight w:val="0"/>
                                  <w:marTop w:val="0"/>
                                  <w:marBottom w:val="0"/>
                                  <w:divBdr>
                                    <w:top w:val="none" w:sz="0" w:space="0" w:color="auto"/>
                                    <w:left w:val="none" w:sz="0" w:space="0" w:color="auto"/>
                                    <w:bottom w:val="none" w:sz="0" w:space="0" w:color="auto"/>
                                    <w:right w:val="none" w:sz="0" w:space="0" w:color="auto"/>
                                  </w:divBdr>
                                  <w:divsChild>
                                    <w:div w:id="1744453233">
                                      <w:marLeft w:val="0"/>
                                      <w:marRight w:val="0"/>
                                      <w:marTop w:val="0"/>
                                      <w:marBottom w:val="0"/>
                                      <w:divBdr>
                                        <w:top w:val="none" w:sz="0" w:space="0" w:color="auto"/>
                                        <w:left w:val="none" w:sz="0" w:space="0" w:color="auto"/>
                                        <w:bottom w:val="none" w:sz="0" w:space="0" w:color="auto"/>
                                        <w:right w:val="none" w:sz="0" w:space="0" w:color="auto"/>
                                      </w:divBdr>
                                      <w:divsChild>
                                        <w:div w:id="388768796">
                                          <w:marLeft w:val="0"/>
                                          <w:marRight w:val="0"/>
                                          <w:marTop w:val="0"/>
                                          <w:marBottom w:val="0"/>
                                          <w:divBdr>
                                            <w:top w:val="none" w:sz="0" w:space="0" w:color="auto"/>
                                            <w:left w:val="none" w:sz="0" w:space="0" w:color="auto"/>
                                            <w:bottom w:val="none" w:sz="0" w:space="0" w:color="auto"/>
                                            <w:right w:val="none" w:sz="0" w:space="0" w:color="auto"/>
                                          </w:divBdr>
                                          <w:divsChild>
                                            <w:div w:id="20084928">
                                              <w:marLeft w:val="0"/>
                                              <w:marRight w:val="0"/>
                                              <w:marTop w:val="0"/>
                                              <w:marBottom w:val="0"/>
                                              <w:divBdr>
                                                <w:top w:val="single" w:sz="6" w:space="0" w:color="F5F5F5"/>
                                                <w:left w:val="single" w:sz="6" w:space="0" w:color="F5F5F5"/>
                                                <w:bottom w:val="single" w:sz="6" w:space="0" w:color="F5F5F5"/>
                                                <w:right w:val="single" w:sz="6" w:space="0" w:color="F5F5F5"/>
                                              </w:divBdr>
                                              <w:divsChild>
                                                <w:div w:id="6644389">
                                                  <w:marLeft w:val="0"/>
                                                  <w:marRight w:val="0"/>
                                                  <w:marTop w:val="0"/>
                                                  <w:marBottom w:val="0"/>
                                                  <w:divBdr>
                                                    <w:top w:val="none" w:sz="0" w:space="0" w:color="auto"/>
                                                    <w:left w:val="none" w:sz="0" w:space="0" w:color="auto"/>
                                                    <w:bottom w:val="none" w:sz="0" w:space="0" w:color="auto"/>
                                                    <w:right w:val="none" w:sz="0" w:space="0" w:color="auto"/>
                                                  </w:divBdr>
                                                  <w:divsChild>
                                                    <w:div w:id="17481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702690">
      <w:bodyDiv w:val="1"/>
      <w:marLeft w:val="0"/>
      <w:marRight w:val="0"/>
      <w:marTop w:val="0"/>
      <w:marBottom w:val="0"/>
      <w:divBdr>
        <w:top w:val="none" w:sz="0" w:space="0" w:color="auto"/>
        <w:left w:val="none" w:sz="0" w:space="0" w:color="auto"/>
        <w:bottom w:val="none" w:sz="0" w:space="0" w:color="auto"/>
        <w:right w:val="none" w:sz="0" w:space="0" w:color="auto"/>
      </w:divBdr>
    </w:div>
    <w:div w:id="1830318387">
      <w:bodyDiv w:val="1"/>
      <w:marLeft w:val="0"/>
      <w:marRight w:val="0"/>
      <w:marTop w:val="0"/>
      <w:marBottom w:val="0"/>
      <w:divBdr>
        <w:top w:val="none" w:sz="0" w:space="0" w:color="auto"/>
        <w:left w:val="none" w:sz="0" w:space="0" w:color="auto"/>
        <w:bottom w:val="none" w:sz="0" w:space="0" w:color="auto"/>
        <w:right w:val="none" w:sz="0" w:space="0" w:color="auto"/>
      </w:divBdr>
    </w:div>
    <w:div w:id="1832528197">
      <w:bodyDiv w:val="1"/>
      <w:marLeft w:val="0"/>
      <w:marRight w:val="0"/>
      <w:marTop w:val="0"/>
      <w:marBottom w:val="0"/>
      <w:divBdr>
        <w:top w:val="none" w:sz="0" w:space="0" w:color="auto"/>
        <w:left w:val="none" w:sz="0" w:space="0" w:color="auto"/>
        <w:bottom w:val="none" w:sz="0" w:space="0" w:color="auto"/>
        <w:right w:val="none" w:sz="0" w:space="0" w:color="auto"/>
      </w:divBdr>
      <w:divsChild>
        <w:div w:id="463276743">
          <w:marLeft w:val="0"/>
          <w:marRight w:val="0"/>
          <w:marTop w:val="0"/>
          <w:marBottom w:val="0"/>
          <w:divBdr>
            <w:top w:val="none" w:sz="0" w:space="0" w:color="auto"/>
            <w:left w:val="none" w:sz="0" w:space="0" w:color="auto"/>
            <w:bottom w:val="none" w:sz="0" w:space="0" w:color="auto"/>
            <w:right w:val="none" w:sz="0" w:space="0" w:color="auto"/>
          </w:divBdr>
          <w:divsChild>
            <w:div w:id="973872584">
              <w:marLeft w:val="0"/>
              <w:marRight w:val="0"/>
              <w:marTop w:val="0"/>
              <w:marBottom w:val="0"/>
              <w:divBdr>
                <w:top w:val="none" w:sz="0" w:space="0" w:color="auto"/>
                <w:left w:val="none" w:sz="0" w:space="0" w:color="auto"/>
                <w:bottom w:val="none" w:sz="0" w:space="0" w:color="auto"/>
                <w:right w:val="none" w:sz="0" w:space="0" w:color="auto"/>
              </w:divBdr>
              <w:divsChild>
                <w:div w:id="1763330748">
                  <w:marLeft w:val="0"/>
                  <w:marRight w:val="0"/>
                  <w:marTop w:val="0"/>
                  <w:marBottom w:val="0"/>
                  <w:divBdr>
                    <w:top w:val="none" w:sz="0" w:space="0" w:color="auto"/>
                    <w:left w:val="none" w:sz="0" w:space="0" w:color="auto"/>
                    <w:bottom w:val="none" w:sz="0" w:space="0" w:color="auto"/>
                    <w:right w:val="none" w:sz="0" w:space="0" w:color="auto"/>
                  </w:divBdr>
                  <w:divsChild>
                    <w:div w:id="883828578">
                      <w:marLeft w:val="0"/>
                      <w:marRight w:val="0"/>
                      <w:marTop w:val="0"/>
                      <w:marBottom w:val="0"/>
                      <w:divBdr>
                        <w:top w:val="none" w:sz="0" w:space="0" w:color="auto"/>
                        <w:left w:val="none" w:sz="0" w:space="0" w:color="auto"/>
                        <w:bottom w:val="none" w:sz="0" w:space="0" w:color="auto"/>
                        <w:right w:val="none" w:sz="0" w:space="0" w:color="auto"/>
                      </w:divBdr>
                      <w:divsChild>
                        <w:div w:id="253443214">
                          <w:marLeft w:val="0"/>
                          <w:marRight w:val="0"/>
                          <w:marTop w:val="0"/>
                          <w:marBottom w:val="0"/>
                          <w:divBdr>
                            <w:top w:val="none" w:sz="0" w:space="0" w:color="auto"/>
                            <w:left w:val="none" w:sz="0" w:space="0" w:color="auto"/>
                            <w:bottom w:val="none" w:sz="0" w:space="0" w:color="auto"/>
                            <w:right w:val="none" w:sz="0" w:space="0" w:color="auto"/>
                          </w:divBdr>
                          <w:divsChild>
                            <w:div w:id="377900605">
                              <w:marLeft w:val="0"/>
                              <w:marRight w:val="0"/>
                              <w:marTop w:val="0"/>
                              <w:marBottom w:val="0"/>
                              <w:divBdr>
                                <w:top w:val="none" w:sz="0" w:space="0" w:color="auto"/>
                                <w:left w:val="none" w:sz="0" w:space="0" w:color="auto"/>
                                <w:bottom w:val="none" w:sz="0" w:space="0" w:color="auto"/>
                                <w:right w:val="none" w:sz="0" w:space="0" w:color="auto"/>
                              </w:divBdr>
                              <w:divsChild>
                                <w:div w:id="1106920220">
                                  <w:marLeft w:val="0"/>
                                  <w:marRight w:val="0"/>
                                  <w:marTop w:val="0"/>
                                  <w:marBottom w:val="0"/>
                                  <w:divBdr>
                                    <w:top w:val="none" w:sz="0" w:space="0" w:color="auto"/>
                                    <w:left w:val="none" w:sz="0" w:space="0" w:color="auto"/>
                                    <w:bottom w:val="none" w:sz="0" w:space="0" w:color="auto"/>
                                    <w:right w:val="none" w:sz="0" w:space="0" w:color="auto"/>
                                  </w:divBdr>
                                  <w:divsChild>
                                    <w:div w:id="1328904596">
                                      <w:marLeft w:val="0"/>
                                      <w:marRight w:val="0"/>
                                      <w:marTop w:val="0"/>
                                      <w:marBottom w:val="0"/>
                                      <w:divBdr>
                                        <w:top w:val="none" w:sz="0" w:space="0" w:color="auto"/>
                                        <w:left w:val="none" w:sz="0" w:space="0" w:color="auto"/>
                                        <w:bottom w:val="none" w:sz="0" w:space="0" w:color="auto"/>
                                        <w:right w:val="none" w:sz="0" w:space="0" w:color="auto"/>
                                      </w:divBdr>
                                      <w:divsChild>
                                        <w:div w:id="1714846681">
                                          <w:marLeft w:val="0"/>
                                          <w:marRight w:val="0"/>
                                          <w:marTop w:val="0"/>
                                          <w:marBottom w:val="0"/>
                                          <w:divBdr>
                                            <w:top w:val="none" w:sz="0" w:space="0" w:color="auto"/>
                                            <w:left w:val="none" w:sz="0" w:space="0" w:color="auto"/>
                                            <w:bottom w:val="none" w:sz="0" w:space="0" w:color="auto"/>
                                            <w:right w:val="none" w:sz="0" w:space="0" w:color="auto"/>
                                          </w:divBdr>
                                          <w:divsChild>
                                            <w:div w:id="633408772">
                                              <w:marLeft w:val="0"/>
                                              <w:marRight w:val="0"/>
                                              <w:marTop w:val="0"/>
                                              <w:marBottom w:val="0"/>
                                              <w:divBdr>
                                                <w:top w:val="single" w:sz="6" w:space="0" w:color="F5F5F5"/>
                                                <w:left w:val="single" w:sz="6" w:space="0" w:color="F5F5F5"/>
                                                <w:bottom w:val="single" w:sz="6" w:space="0" w:color="F5F5F5"/>
                                                <w:right w:val="single" w:sz="6" w:space="0" w:color="F5F5F5"/>
                                              </w:divBdr>
                                              <w:divsChild>
                                                <w:div w:id="1731461555">
                                                  <w:marLeft w:val="0"/>
                                                  <w:marRight w:val="0"/>
                                                  <w:marTop w:val="0"/>
                                                  <w:marBottom w:val="0"/>
                                                  <w:divBdr>
                                                    <w:top w:val="none" w:sz="0" w:space="0" w:color="auto"/>
                                                    <w:left w:val="none" w:sz="0" w:space="0" w:color="auto"/>
                                                    <w:bottom w:val="none" w:sz="0" w:space="0" w:color="auto"/>
                                                    <w:right w:val="none" w:sz="0" w:space="0" w:color="auto"/>
                                                  </w:divBdr>
                                                  <w:divsChild>
                                                    <w:div w:id="17814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366570">
      <w:bodyDiv w:val="1"/>
      <w:marLeft w:val="0"/>
      <w:marRight w:val="0"/>
      <w:marTop w:val="0"/>
      <w:marBottom w:val="0"/>
      <w:divBdr>
        <w:top w:val="none" w:sz="0" w:space="0" w:color="auto"/>
        <w:left w:val="none" w:sz="0" w:space="0" w:color="auto"/>
        <w:bottom w:val="none" w:sz="0" w:space="0" w:color="auto"/>
        <w:right w:val="none" w:sz="0" w:space="0" w:color="auto"/>
      </w:divBdr>
      <w:divsChild>
        <w:div w:id="1609695885">
          <w:marLeft w:val="0"/>
          <w:marRight w:val="0"/>
          <w:marTop w:val="0"/>
          <w:marBottom w:val="0"/>
          <w:divBdr>
            <w:top w:val="none" w:sz="0" w:space="0" w:color="auto"/>
            <w:left w:val="none" w:sz="0" w:space="0" w:color="auto"/>
            <w:bottom w:val="none" w:sz="0" w:space="0" w:color="auto"/>
            <w:right w:val="none" w:sz="0" w:space="0" w:color="auto"/>
          </w:divBdr>
          <w:divsChild>
            <w:div w:id="1790661890">
              <w:marLeft w:val="0"/>
              <w:marRight w:val="0"/>
              <w:marTop w:val="0"/>
              <w:marBottom w:val="0"/>
              <w:divBdr>
                <w:top w:val="none" w:sz="0" w:space="0" w:color="auto"/>
                <w:left w:val="none" w:sz="0" w:space="0" w:color="auto"/>
                <w:bottom w:val="none" w:sz="0" w:space="0" w:color="auto"/>
                <w:right w:val="none" w:sz="0" w:space="0" w:color="auto"/>
              </w:divBdr>
              <w:divsChild>
                <w:div w:id="1941061716">
                  <w:marLeft w:val="0"/>
                  <w:marRight w:val="0"/>
                  <w:marTop w:val="0"/>
                  <w:marBottom w:val="0"/>
                  <w:divBdr>
                    <w:top w:val="none" w:sz="0" w:space="0" w:color="auto"/>
                    <w:left w:val="none" w:sz="0" w:space="0" w:color="auto"/>
                    <w:bottom w:val="none" w:sz="0" w:space="0" w:color="auto"/>
                    <w:right w:val="none" w:sz="0" w:space="0" w:color="auto"/>
                  </w:divBdr>
                  <w:divsChild>
                    <w:div w:id="1569001256">
                      <w:marLeft w:val="0"/>
                      <w:marRight w:val="0"/>
                      <w:marTop w:val="0"/>
                      <w:marBottom w:val="0"/>
                      <w:divBdr>
                        <w:top w:val="none" w:sz="0" w:space="0" w:color="auto"/>
                        <w:left w:val="none" w:sz="0" w:space="0" w:color="auto"/>
                        <w:bottom w:val="none" w:sz="0" w:space="0" w:color="auto"/>
                        <w:right w:val="none" w:sz="0" w:space="0" w:color="auto"/>
                      </w:divBdr>
                      <w:divsChild>
                        <w:div w:id="389156347">
                          <w:marLeft w:val="0"/>
                          <w:marRight w:val="0"/>
                          <w:marTop w:val="0"/>
                          <w:marBottom w:val="0"/>
                          <w:divBdr>
                            <w:top w:val="none" w:sz="0" w:space="0" w:color="auto"/>
                            <w:left w:val="none" w:sz="0" w:space="0" w:color="auto"/>
                            <w:bottom w:val="none" w:sz="0" w:space="0" w:color="auto"/>
                            <w:right w:val="none" w:sz="0" w:space="0" w:color="auto"/>
                          </w:divBdr>
                          <w:divsChild>
                            <w:div w:id="509567941">
                              <w:marLeft w:val="0"/>
                              <w:marRight w:val="0"/>
                              <w:marTop w:val="0"/>
                              <w:marBottom w:val="0"/>
                              <w:divBdr>
                                <w:top w:val="none" w:sz="0" w:space="0" w:color="auto"/>
                                <w:left w:val="none" w:sz="0" w:space="0" w:color="auto"/>
                                <w:bottom w:val="none" w:sz="0" w:space="0" w:color="auto"/>
                                <w:right w:val="none" w:sz="0" w:space="0" w:color="auto"/>
                              </w:divBdr>
                              <w:divsChild>
                                <w:div w:id="1268194233">
                                  <w:marLeft w:val="0"/>
                                  <w:marRight w:val="0"/>
                                  <w:marTop w:val="0"/>
                                  <w:marBottom w:val="0"/>
                                  <w:divBdr>
                                    <w:top w:val="none" w:sz="0" w:space="0" w:color="auto"/>
                                    <w:left w:val="none" w:sz="0" w:space="0" w:color="auto"/>
                                    <w:bottom w:val="none" w:sz="0" w:space="0" w:color="auto"/>
                                    <w:right w:val="none" w:sz="0" w:space="0" w:color="auto"/>
                                  </w:divBdr>
                                  <w:divsChild>
                                    <w:div w:id="262689653">
                                      <w:marLeft w:val="0"/>
                                      <w:marRight w:val="0"/>
                                      <w:marTop w:val="0"/>
                                      <w:marBottom w:val="0"/>
                                      <w:divBdr>
                                        <w:top w:val="none" w:sz="0" w:space="0" w:color="auto"/>
                                        <w:left w:val="none" w:sz="0" w:space="0" w:color="auto"/>
                                        <w:bottom w:val="none" w:sz="0" w:space="0" w:color="auto"/>
                                        <w:right w:val="none" w:sz="0" w:space="0" w:color="auto"/>
                                      </w:divBdr>
                                      <w:divsChild>
                                        <w:div w:id="829757499">
                                          <w:marLeft w:val="0"/>
                                          <w:marRight w:val="0"/>
                                          <w:marTop w:val="0"/>
                                          <w:marBottom w:val="0"/>
                                          <w:divBdr>
                                            <w:top w:val="none" w:sz="0" w:space="0" w:color="auto"/>
                                            <w:left w:val="none" w:sz="0" w:space="0" w:color="auto"/>
                                            <w:bottom w:val="none" w:sz="0" w:space="0" w:color="auto"/>
                                            <w:right w:val="none" w:sz="0" w:space="0" w:color="auto"/>
                                          </w:divBdr>
                                          <w:divsChild>
                                            <w:div w:id="1793356165">
                                              <w:marLeft w:val="0"/>
                                              <w:marRight w:val="0"/>
                                              <w:marTop w:val="0"/>
                                              <w:marBottom w:val="0"/>
                                              <w:divBdr>
                                                <w:top w:val="single" w:sz="6" w:space="0" w:color="F5F5F5"/>
                                                <w:left w:val="single" w:sz="6" w:space="0" w:color="F5F5F5"/>
                                                <w:bottom w:val="single" w:sz="6" w:space="0" w:color="F5F5F5"/>
                                                <w:right w:val="single" w:sz="6" w:space="0" w:color="F5F5F5"/>
                                              </w:divBdr>
                                              <w:divsChild>
                                                <w:div w:id="1012681769">
                                                  <w:marLeft w:val="0"/>
                                                  <w:marRight w:val="0"/>
                                                  <w:marTop w:val="0"/>
                                                  <w:marBottom w:val="0"/>
                                                  <w:divBdr>
                                                    <w:top w:val="none" w:sz="0" w:space="0" w:color="auto"/>
                                                    <w:left w:val="none" w:sz="0" w:space="0" w:color="auto"/>
                                                    <w:bottom w:val="none" w:sz="0" w:space="0" w:color="auto"/>
                                                    <w:right w:val="none" w:sz="0" w:space="0" w:color="auto"/>
                                                  </w:divBdr>
                                                  <w:divsChild>
                                                    <w:div w:id="5632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910559">
      <w:bodyDiv w:val="1"/>
      <w:marLeft w:val="0"/>
      <w:marRight w:val="0"/>
      <w:marTop w:val="0"/>
      <w:marBottom w:val="0"/>
      <w:divBdr>
        <w:top w:val="none" w:sz="0" w:space="0" w:color="auto"/>
        <w:left w:val="none" w:sz="0" w:space="0" w:color="auto"/>
        <w:bottom w:val="none" w:sz="0" w:space="0" w:color="auto"/>
        <w:right w:val="none" w:sz="0" w:space="0" w:color="auto"/>
      </w:divBdr>
      <w:divsChild>
        <w:div w:id="1968388850">
          <w:marLeft w:val="0"/>
          <w:marRight w:val="0"/>
          <w:marTop w:val="0"/>
          <w:marBottom w:val="0"/>
          <w:divBdr>
            <w:top w:val="none" w:sz="0" w:space="0" w:color="auto"/>
            <w:left w:val="none" w:sz="0" w:space="0" w:color="auto"/>
            <w:bottom w:val="none" w:sz="0" w:space="0" w:color="auto"/>
            <w:right w:val="none" w:sz="0" w:space="0" w:color="auto"/>
          </w:divBdr>
          <w:divsChild>
            <w:div w:id="1625042527">
              <w:marLeft w:val="0"/>
              <w:marRight w:val="0"/>
              <w:marTop w:val="0"/>
              <w:marBottom w:val="0"/>
              <w:divBdr>
                <w:top w:val="none" w:sz="0" w:space="0" w:color="auto"/>
                <w:left w:val="none" w:sz="0" w:space="0" w:color="auto"/>
                <w:bottom w:val="none" w:sz="0" w:space="0" w:color="auto"/>
                <w:right w:val="none" w:sz="0" w:space="0" w:color="auto"/>
              </w:divBdr>
              <w:divsChild>
                <w:div w:id="847907203">
                  <w:marLeft w:val="0"/>
                  <w:marRight w:val="0"/>
                  <w:marTop w:val="0"/>
                  <w:marBottom w:val="0"/>
                  <w:divBdr>
                    <w:top w:val="none" w:sz="0" w:space="0" w:color="auto"/>
                    <w:left w:val="none" w:sz="0" w:space="0" w:color="auto"/>
                    <w:bottom w:val="none" w:sz="0" w:space="0" w:color="auto"/>
                    <w:right w:val="none" w:sz="0" w:space="0" w:color="auto"/>
                  </w:divBdr>
                  <w:divsChild>
                    <w:div w:id="21056462">
                      <w:marLeft w:val="0"/>
                      <w:marRight w:val="0"/>
                      <w:marTop w:val="0"/>
                      <w:marBottom w:val="0"/>
                      <w:divBdr>
                        <w:top w:val="none" w:sz="0" w:space="0" w:color="auto"/>
                        <w:left w:val="none" w:sz="0" w:space="0" w:color="auto"/>
                        <w:bottom w:val="none" w:sz="0" w:space="0" w:color="auto"/>
                        <w:right w:val="none" w:sz="0" w:space="0" w:color="auto"/>
                      </w:divBdr>
                      <w:divsChild>
                        <w:div w:id="1777601693">
                          <w:marLeft w:val="0"/>
                          <w:marRight w:val="0"/>
                          <w:marTop w:val="0"/>
                          <w:marBottom w:val="0"/>
                          <w:divBdr>
                            <w:top w:val="none" w:sz="0" w:space="0" w:color="auto"/>
                            <w:left w:val="none" w:sz="0" w:space="0" w:color="auto"/>
                            <w:bottom w:val="none" w:sz="0" w:space="0" w:color="auto"/>
                            <w:right w:val="none" w:sz="0" w:space="0" w:color="auto"/>
                          </w:divBdr>
                          <w:divsChild>
                            <w:div w:id="561864420">
                              <w:marLeft w:val="0"/>
                              <w:marRight w:val="0"/>
                              <w:marTop w:val="0"/>
                              <w:marBottom w:val="0"/>
                              <w:divBdr>
                                <w:top w:val="none" w:sz="0" w:space="0" w:color="auto"/>
                                <w:left w:val="none" w:sz="0" w:space="0" w:color="auto"/>
                                <w:bottom w:val="none" w:sz="0" w:space="0" w:color="auto"/>
                                <w:right w:val="none" w:sz="0" w:space="0" w:color="auto"/>
                              </w:divBdr>
                              <w:divsChild>
                                <w:div w:id="963846824">
                                  <w:marLeft w:val="0"/>
                                  <w:marRight w:val="0"/>
                                  <w:marTop w:val="0"/>
                                  <w:marBottom w:val="0"/>
                                  <w:divBdr>
                                    <w:top w:val="none" w:sz="0" w:space="0" w:color="auto"/>
                                    <w:left w:val="none" w:sz="0" w:space="0" w:color="auto"/>
                                    <w:bottom w:val="none" w:sz="0" w:space="0" w:color="auto"/>
                                    <w:right w:val="none" w:sz="0" w:space="0" w:color="auto"/>
                                  </w:divBdr>
                                  <w:divsChild>
                                    <w:div w:id="958997631">
                                      <w:marLeft w:val="0"/>
                                      <w:marRight w:val="0"/>
                                      <w:marTop w:val="0"/>
                                      <w:marBottom w:val="0"/>
                                      <w:divBdr>
                                        <w:top w:val="none" w:sz="0" w:space="0" w:color="auto"/>
                                        <w:left w:val="none" w:sz="0" w:space="0" w:color="auto"/>
                                        <w:bottom w:val="none" w:sz="0" w:space="0" w:color="auto"/>
                                        <w:right w:val="none" w:sz="0" w:space="0" w:color="auto"/>
                                      </w:divBdr>
                                      <w:divsChild>
                                        <w:div w:id="146748534">
                                          <w:marLeft w:val="0"/>
                                          <w:marRight w:val="0"/>
                                          <w:marTop w:val="0"/>
                                          <w:marBottom w:val="0"/>
                                          <w:divBdr>
                                            <w:top w:val="none" w:sz="0" w:space="0" w:color="auto"/>
                                            <w:left w:val="none" w:sz="0" w:space="0" w:color="auto"/>
                                            <w:bottom w:val="none" w:sz="0" w:space="0" w:color="auto"/>
                                            <w:right w:val="none" w:sz="0" w:space="0" w:color="auto"/>
                                          </w:divBdr>
                                          <w:divsChild>
                                            <w:div w:id="1292707796">
                                              <w:marLeft w:val="0"/>
                                              <w:marRight w:val="0"/>
                                              <w:marTop w:val="0"/>
                                              <w:marBottom w:val="0"/>
                                              <w:divBdr>
                                                <w:top w:val="single" w:sz="6" w:space="0" w:color="F5F5F5"/>
                                                <w:left w:val="single" w:sz="6" w:space="0" w:color="F5F5F5"/>
                                                <w:bottom w:val="single" w:sz="6" w:space="0" w:color="F5F5F5"/>
                                                <w:right w:val="single" w:sz="6" w:space="0" w:color="F5F5F5"/>
                                              </w:divBdr>
                                              <w:divsChild>
                                                <w:div w:id="1828864150">
                                                  <w:marLeft w:val="0"/>
                                                  <w:marRight w:val="0"/>
                                                  <w:marTop w:val="0"/>
                                                  <w:marBottom w:val="0"/>
                                                  <w:divBdr>
                                                    <w:top w:val="none" w:sz="0" w:space="0" w:color="auto"/>
                                                    <w:left w:val="none" w:sz="0" w:space="0" w:color="auto"/>
                                                    <w:bottom w:val="none" w:sz="0" w:space="0" w:color="auto"/>
                                                    <w:right w:val="none" w:sz="0" w:space="0" w:color="auto"/>
                                                  </w:divBdr>
                                                  <w:divsChild>
                                                    <w:div w:id="2074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387463">
      <w:bodyDiv w:val="1"/>
      <w:marLeft w:val="0"/>
      <w:marRight w:val="0"/>
      <w:marTop w:val="0"/>
      <w:marBottom w:val="0"/>
      <w:divBdr>
        <w:top w:val="none" w:sz="0" w:space="0" w:color="auto"/>
        <w:left w:val="none" w:sz="0" w:space="0" w:color="auto"/>
        <w:bottom w:val="none" w:sz="0" w:space="0" w:color="auto"/>
        <w:right w:val="none" w:sz="0" w:space="0" w:color="auto"/>
      </w:divBdr>
      <w:divsChild>
        <w:div w:id="647443112">
          <w:marLeft w:val="0"/>
          <w:marRight w:val="0"/>
          <w:marTop w:val="0"/>
          <w:marBottom w:val="0"/>
          <w:divBdr>
            <w:top w:val="none" w:sz="0" w:space="0" w:color="auto"/>
            <w:left w:val="none" w:sz="0" w:space="0" w:color="auto"/>
            <w:bottom w:val="none" w:sz="0" w:space="0" w:color="auto"/>
            <w:right w:val="none" w:sz="0" w:space="0" w:color="auto"/>
          </w:divBdr>
          <w:divsChild>
            <w:div w:id="1570119289">
              <w:marLeft w:val="0"/>
              <w:marRight w:val="0"/>
              <w:marTop w:val="0"/>
              <w:marBottom w:val="0"/>
              <w:divBdr>
                <w:top w:val="none" w:sz="0" w:space="0" w:color="auto"/>
                <w:left w:val="none" w:sz="0" w:space="0" w:color="auto"/>
                <w:bottom w:val="none" w:sz="0" w:space="0" w:color="auto"/>
                <w:right w:val="none" w:sz="0" w:space="0" w:color="auto"/>
              </w:divBdr>
              <w:divsChild>
                <w:div w:id="1448353803">
                  <w:marLeft w:val="0"/>
                  <w:marRight w:val="0"/>
                  <w:marTop w:val="0"/>
                  <w:marBottom w:val="0"/>
                  <w:divBdr>
                    <w:top w:val="none" w:sz="0" w:space="0" w:color="auto"/>
                    <w:left w:val="none" w:sz="0" w:space="0" w:color="auto"/>
                    <w:bottom w:val="none" w:sz="0" w:space="0" w:color="auto"/>
                    <w:right w:val="none" w:sz="0" w:space="0" w:color="auto"/>
                  </w:divBdr>
                  <w:divsChild>
                    <w:div w:id="256596493">
                      <w:marLeft w:val="0"/>
                      <w:marRight w:val="0"/>
                      <w:marTop w:val="0"/>
                      <w:marBottom w:val="0"/>
                      <w:divBdr>
                        <w:top w:val="none" w:sz="0" w:space="0" w:color="auto"/>
                        <w:left w:val="none" w:sz="0" w:space="0" w:color="auto"/>
                        <w:bottom w:val="none" w:sz="0" w:space="0" w:color="auto"/>
                        <w:right w:val="none" w:sz="0" w:space="0" w:color="auto"/>
                      </w:divBdr>
                      <w:divsChild>
                        <w:div w:id="248000686">
                          <w:marLeft w:val="0"/>
                          <w:marRight w:val="0"/>
                          <w:marTop w:val="0"/>
                          <w:marBottom w:val="0"/>
                          <w:divBdr>
                            <w:top w:val="none" w:sz="0" w:space="0" w:color="auto"/>
                            <w:left w:val="none" w:sz="0" w:space="0" w:color="auto"/>
                            <w:bottom w:val="none" w:sz="0" w:space="0" w:color="auto"/>
                            <w:right w:val="none" w:sz="0" w:space="0" w:color="auto"/>
                          </w:divBdr>
                          <w:divsChild>
                            <w:div w:id="297876404">
                              <w:marLeft w:val="0"/>
                              <w:marRight w:val="0"/>
                              <w:marTop w:val="0"/>
                              <w:marBottom w:val="0"/>
                              <w:divBdr>
                                <w:top w:val="none" w:sz="0" w:space="0" w:color="auto"/>
                                <w:left w:val="none" w:sz="0" w:space="0" w:color="auto"/>
                                <w:bottom w:val="none" w:sz="0" w:space="0" w:color="auto"/>
                                <w:right w:val="none" w:sz="0" w:space="0" w:color="auto"/>
                              </w:divBdr>
                              <w:divsChild>
                                <w:div w:id="824006319">
                                  <w:marLeft w:val="0"/>
                                  <w:marRight w:val="0"/>
                                  <w:marTop w:val="0"/>
                                  <w:marBottom w:val="0"/>
                                  <w:divBdr>
                                    <w:top w:val="none" w:sz="0" w:space="0" w:color="auto"/>
                                    <w:left w:val="none" w:sz="0" w:space="0" w:color="auto"/>
                                    <w:bottom w:val="none" w:sz="0" w:space="0" w:color="auto"/>
                                    <w:right w:val="none" w:sz="0" w:space="0" w:color="auto"/>
                                  </w:divBdr>
                                  <w:divsChild>
                                    <w:div w:id="1468625866">
                                      <w:marLeft w:val="0"/>
                                      <w:marRight w:val="0"/>
                                      <w:marTop w:val="0"/>
                                      <w:marBottom w:val="0"/>
                                      <w:divBdr>
                                        <w:top w:val="none" w:sz="0" w:space="0" w:color="auto"/>
                                        <w:left w:val="none" w:sz="0" w:space="0" w:color="auto"/>
                                        <w:bottom w:val="none" w:sz="0" w:space="0" w:color="auto"/>
                                        <w:right w:val="none" w:sz="0" w:space="0" w:color="auto"/>
                                      </w:divBdr>
                                      <w:divsChild>
                                        <w:div w:id="901057969">
                                          <w:marLeft w:val="0"/>
                                          <w:marRight w:val="0"/>
                                          <w:marTop w:val="0"/>
                                          <w:marBottom w:val="0"/>
                                          <w:divBdr>
                                            <w:top w:val="none" w:sz="0" w:space="0" w:color="auto"/>
                                            <w:left w:val="none" w:sz="0" w:space="0" w:color="auto"/>
                                            <w:bottom w:val="none" w:sz="0" w:space="0" w:color="auto"/>
                                            <w:right w:val="none" w:sz="0" w:space="0" w:color="auto"/>
                                          </w:divBdr>
                                          <w:divsChild>
                                            <w:div w:id="1955558069">
                                              <w:marLeft w:val="0"/>
                                              <w:marRight w:val="0"/>
                                              <w:marTop w:val="0"/>
                                              <w:marBottom w:val="0"/>
                                              <w:divBdr>
                                                <w:top w:val="single" w:sz="6" w:space="0" w:color="F5F5F5"/>
                                                <w:left w:val="single" w:sz="6" w:space="0" w:color="F5F5F5"/>
                                                <w:bottom w:val="single" w:sz="6" w:space="0" w:color="F5F5F5"/>
                                                <w:right w:val="single" w:sz="6" w:space="0" w:color="F5F5F5"/>
                                              </w:divBdr>
                                              <w:divsChild>
                                                <w:div w:id="994408626">
                                                  <w:marLeft w:val="0"/>
                                                  <w:marRight w:val="0"/>
                                                  <w:marTop w:val="0"/>
                                                  <w:marBottom w:val="0"/>
                                                  <w:divBdr>
                                                    <w:top w:val="none" w:sz="0" w:space="0" w:color="auto"/>
                                                    <w:left w:val="none" w:sz="0" w:space="0" w:color="auto"/>
                                                    <w:bottom w:val="none" w:sz="0" w:space="0" w:color="auto"/>
                                                    <w:right w:val="none" w:sz="0" w:space="0" w:color="auto"/>
                                                  </w:divBdr>
                                                  <w:divsChild>
                                                    <w:div w:id="17216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17086">
      <w:bodyDiv w:val="1"/>
      <w:marLeft w:val="0"/>
      <w:marRight w:val="0"/>
      <w:marTop w:val="0"/>
      <w:marBottom w:val="0"/>
      <w:divBdr>
        <w:top w:val="none" w:sz="0" w:space="0" w:color="auto"/>
        <w:left w:val="none" w:sz="0" w:space="0" w:color="auto"/>
        <w:bottom w:val="none" w:sz="0" w:space="0" w:color="auto"/>
        <w:right w:val="none" w:sz="0" w:space="0" w:color="auto"/>
      </w:divBdr>
    </w:div>
    <w:div w:id="1873614853">
      <w:bodyDiv w:val="1"/>
      <w:marLeft w:val="0"/>
      <w:marRight w:val="0"/>
      <w:marTop w:val="0"/>
      <w:marBottom w:val="0"/>
      <w:divBdr>
        <w:top w:val="none" w:sz="0" w:space="0" w:color="auto"/>
        <w:left w:val="none" w:sz="0" w:space="0" w:color="auto"/>
        <w:bottom w:val="none" w:sz="0" w:space="0" w:color="auto"/>
        <w:right w:val="none" w:sz="0" w:space="0" w:color="auto"/>
      </w:divBdr>
      <w:divsChild>
        <w:div w:id="1288773874">
          <w:marLeft w:val="0"/>
          <w:marRight w:val="0"/>
          <w:marTop w:val="0"/>
          <w:marBottom w:val="0"/>
          <w:divBdr>
            <w:top w:val="none" w:sz="0" w:space="0" w:color="auto"/>
            <w:left w:val="none" w:sz="0" w:space="0" w:color="auto"/>
            <w:bottom w:val="none" w:sz="0" w:space="0" w:color="auto"/>
            <w:right w:val="none" w:sz="0" w:space="0" w:color="auto"/>
          </w:divBdr>
          <w:divsChild>
            <w:div w:id="1311976773">
              <w:marLeft w:val="0"/>
              <w:marRight w:val="0"/>
              <w:marTop w:val="0"/>
              <w:marBottom w:val="0"/>
              <w:divBdr>
                <w:top w:val="none" w:sz="0" w:space="0" w:color="auto"/>
                <w:left w:val="none" w:sz="0" w:space="0" w:color="auto"/>
                <w:bottom w:val="none" w:sz="0" w:space="0" w:color="auto"/>
                <w:right w:val="none" w:sz="0" w:space="0" w:color="auto"/>
              </w:divBdr>
              <w:divsChild>
                <w:div w:id="9072219">
                  <w:marLeft w:val="0"/>
                  <w:marRight w:val="0"/>
                  <w:marTop w:val="0"/>
                  <w:marBottom w:val="0"/>
                  <w:divBdr>
                    <w:top w:val="none" w:sz="0" w:space="0" w:color="auto"/>
                    <w:left w:val="none" w:sz="0" w:space="0" w:color="auto"/>
                    <w:bottom w:val="none" w:sz="0" w:space="0" w:color="auto"/>
                    <w:right w:val="none" w:sz="0" w:space="0" w:color="auto"/>
                  </w:divBdr>
                  <w:divsChild>
                    <w:div w:id="1123158223">
                      <w:marLeft w:val="0"/>
                      <w:marRight w:val="0"/>
                      <w:marTop w:val="0"/>
                      <w:marBottom w:val="0"/>
                      <w:divBdr>
                        <w:top w:val="none" w:sz="0" w:space="0" w:color="auto"/>
                        <w:left w:val="none" w:sz="0" w:space="0" w:color="auto"/>
                        <w:bottom w:val="none" w:sz="0" w:space="0" w:color="auto"/>
                        <w:right w:val="none" w:sz="0" w:space="0" w:color="auto"/>
                      </w:divBdr>
                      <w:divsChild>
                        <w:div w:id="323557793">
                          <w:marLeft w:val="0"/>
                          <w:marRight w:val="0"/>
                          <w:marTop w:val="0"/>
                          <w:marBottom w:val="0"/>
                          <w:divBdr>
                            <w:top w:val="none" w:sz="0" w:space="0" w:color="auto"/>
                            <w:left w:val="none" w:sz="0" w:space="0" w:color="auto"/>
                            <w:bottom w:val="none" w:sz="0" w:space="0" w:color="auto"/>
                            <w:right w:val="none" w:sz="0" w:space="0" w:color="auto"/>
                          </w:divBdr>
                          <w:divsChild>
                            <w:div w:id="960185633">
                              <w:marLeft w:val="0"/>
                              <w:marRight w:val="0"/>
                              <w:marTop w:val="0"/>
                              <w:marBottom w:val="0"/>
                              <w:divBdr>
                                <w:top w:val="none" w:sz="0" w:space="0" w:color="auto"/>
                                <w:left w:val="none" w:sz="0" w:space="0" w:color="auto"/>
                                <w:bottom w:val="none" w:sz="0" w:space="0" w:color="auto"/>
                                <w:right w:val="none" w:sz="0" w:space="0" w:color="auto"/>
                              </w:divBdr>
                              <w:divsChild>
                                <w:div w:id="1912303925">
                                  <w:marLeft w:val="0"/>
                                  <w:marRight w:val="0"/>
                                  <w:marTop w:val="0"/>
                                  <w:marBottom w:val="0"/>
                                  <w:divBdr>
                                    <w:top w:val="none" w:sz="0" w:space="0" w:color="auto"/>
                                    <w:left w:val="none" w:sz="0" w:space="0" w:color="auto"/>
                                    <w:bottom w:val="none" w:sz="0" w:space="0" w:color="auto"/>
                                    <w:right w:val="none" w:sz="0" w:space="0" w:color="auto"/>
                                  </w:divBdr>
                                  <w:divsChild>
                                    <w:div w:id="381294793">
                                      <w:marLeft w:val="0"/>
                                      <w:marRight w:val="0"/>
                                      <w:marTop w:val="0"/>
                                      <w:marBottom w:val="0"/>
                                      <w:divBdr>
                                        <w:top w:val="none" w:sz="0" w:space="0" w:color="auto"/>
                                        <w:left w:val="none" w:sz="0" w:space="0" w:color="auto"/>
                                        <w:bottom w:val="none" w:sz="0" w:space="0" w:color="auto"/>
                                        <w:right w:val="none" w:sz="0" w:space="0" w:color="auto"/>
                                      </w:divBdr>
                                      <w:divsChild>
                                        <w:div w:id="717361053">
                                          <w:marLeft w:val="0"/>
                                          <w:marRight w:val="0"/>
                                          <w:marTop w:val="0"/>
                                          <w:marBottom w:val="0"/>
                                          <w:divBdr>
                                            <w:top w:val="none" w:sz="0" w:space="0" w:color="auto"/>
                                            <w:left w:val="none" w:sz="0" w:space="0" w:color="auto"/>
                                            <w:bottom w:val="none" w:sz="0" w:space="0" w:color="auto"/>
                                            <w:right w:val="none" w:sz="0" w:space="0" w:color="auto"/>
                                          </w:divBdr>
                                          <w:divsChild>
                                            <w:div w:id="38281266">
                                              <w:marLeft w:val="0"/>
                                              <w:marRight w:val="0"/>
                                              <w:marTop w:val="0"/>
                                              <w:marBottom w:val="0"/>
                                              <w:divBdr>
                                                <w:top w:val="single" w:sz="6" w:space="0" w:color="F5F5F5"/>
                                                <w:left w:val="single" w:sz="6" w:space="0" w:color="F5F5F5"/>
                                                <w:bottom w:val="single" w:sz="6" w:space="0" w:color="F5F5F5"/>
                                                <w:right w:val="single" w:sz="6" w:space="0" w:color="F5F5F5"/>
                                              </w:divBdr>
                                              <w:divsChild>
                                                <w:div w:id="959720674">
                                                  <w:marLeft w:val="0"/>
                                                  <w:marRight w:val="0"/>
                                                  <w:marTop w:val="0"/>
                                                  <w:marBottom w:val="0"/>
                                                  <w:divBdr>
                                                    <w:top w:val="none" w:sz="0" w:space="0" w:color="auto"/>
                                                    <w:left w:val="none" w:sz="0" w:space="0" w:color="auto"/>
                                                    <w:bottom w:val="none" w:sz="0" w:space="0" w:color="auto"/>
                                                    <w:right w:val="none" w:sz="0" w:space="0" w:color="auto"/>
                                                  </w:divBdr>
                                                  <w:divsChild>
                                                    <w:div w:id="4719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851166">
      <w:bodyDiv w:val="1"/>
      <w:marLeft w:val="0"/>
      <w:marRight w:val="0"/>
      <w:marTop w:val="0"/>
      <w:marBottom w:val="0"/>
      <w:divBdr>
        <w:top w:val="none" w:sz="0" w:space="0" w:color="auto"/>
        <w:left w:val="none" w:sz="0" w:space="0" w:color="auto"/>
        <w:bottom w:val="none" w:sz="0" w:space="0" w:color="auto"/>
        <w:right w:val="none" w:sz="0" w:space="0" w:color="auto"/>
      </w:divBdr>
    </w:div>
    <w:div w:id="1889101054">
      <w:bodyDiv w:val="1"/>
      <w:marLeft w:val="0"/>
      <w:marRight w:val="0"/>
      <w:marTop w:val="0"/>
      <w:marBottom w:val="0"/>
      <w:divBdr>
        <w:top w:val="none" w:sz="0" w:space="0" w:color="auto"/>
        <w:left w:val="none" w:sz="0" w:space="0" w:color="auto"/>
        <w:bottom w:val="none" w:sz="0" w:space="0" w:color="auto"/>
        <w:right w:val="none" w:sz="0" w:space="0" w:color="auto"/>
      </w:divBdr>
    </w:div>
    <w:div w:id="1891305747">
      <w:bodyDiv w:val="1"/>
      <w:marLeft w:val="0"/>
      <w:marRight w:val="0"/>
      <w:marTop w:val="0"/>
      <w:marBottom w:val="0"/>
      <w:divBdr>
        <w:top w:val="none" w:sz="0" w:space="0" w:color="auto"/>
        <w:left w:val="none" w:sz="0" w:space="0" w:color="auto"/>
        <w:bottom w:val="none" w:sz="0" w:space="0" w:color="auto"/>
        <w:right w:val="none" w:sz="0" w:space="0" w:color="auto"/>
      </w:divBdr>
    </w:div>
    <w:div w:id="1914000453">
      <w:bodyDiv w:val="1"/>
      <w:marLeft w:val="0"/>
      <w:marRight w:val="0"/>
      <w:marTop w:val="0"/>
      <w:marBottom w:val="0"/>
      <w:divBdr>
        <w:top w:val="none" w:sz="0" w:space="0" w:color="auto"/>
        <w:left w:val="none" w:sz="0" w:space="0" w:color="auto"/>
        <w:bottom w:val="none" w:sz="0" w:space="0" w:color="auto"/>
        <w:right w:val="none" w:sz="0" w:space="0" w:color="auto"/>
      </w:divBdr>
      <w:divsChild>
        <w:div w:id="358312924">
          <w:marLeft w:val="0"/>
          <w:marRight w:val="0"/>
          <w:marTop w:val="0"/>
          <w:marBottom w:val="0"/>
          <w:divBdr>
            <w:top w:val="none" w:sz="0" w:space="0" w:color="auto"/>
            <w:left w:val="none" w:sz="0" w:space="0" w:color="auto"/>
            <w:bottom w:val="none" w:sz="0" w:space="0" w:color="auto"/>
            <w:right w:val="none" w:sz="0" w:space="0" w:color="auto"/>
          </w:divBdr>
          <w:divsChild>
            <w:div w:id="596206966">
              <w:marLeft w:val="0"/>
              <w:marRight w:val="0"/>
              <w:marTop w:val="0"/>
              <w:marBottom w:val="0"/>
              <w:divBdr>
                <w:top w:val="none" w:sz="0" w:space="0" w:color="auto"/>
                <w:left w:val="none" w:sz="0" w:space="0" w:color="auto"/>
                <w:bottom w:val="none" w:sz="0" w:space="0" w:color="auto"/>
                <w:right w:val="none" w:sz="0" w:space="0" w:color="auto"/>
              </w:divBdr>
              <w:divsChild>
                <w:div w:id="700059249">
                  <w:marLeft w:val="0"/>
                  <w:marRight w:val="0"/>
                  <w:marTop w:val="0"/>
                  <w:marBottom w:val="0"/>
                  <w:divBdr>
                    <w:top w:val="none" w:sz="0" w:space="0" w:color="auto"/>
                    <w:left w:val="single" w:sz="6" w:space="0" w:color="D0D0D0"/>
                    <w:bottom w:val="single" w:sz="6" w:space="0" w:color="D0D0D0"/>
                    <w:right w:val="single" w:sz="6" w:space="0" w:color="D0D0D0"/>
                  </w:divBdr>
                  <w:divsChild>
                    <w:div w:id="175660023">
                      <w:marLeft w:val="0"/>
                      <w:marRight w:val="0"/>
                      <w:marTop w:val="0"/>
                      <w:marBottom w:val="0"/>
                      <w:divBdr>
                        <w:top w:val="none" w:sz="0" w:space="0" w:color="auto"/>
                        <w:left w:val="none" w:sz="0" w:space="0" w:color="auto"/>
                        <w:bottom w:val="none" w:sz="0" w:space="0" w:color="auto"/>
                        <w:right w:val="none" w:sz="0" w:space="0" w:color="auto"/>
                      </w:divBdr>
                      <w:divsChild>
                        <w:div w:id="1643848456">
                          <w:marLeft w:val="0"/>
                          <w:marRight w:val="0"/>
                          <w:marTop w:val="0"/>
                          <w:marBottom w:val="0"/>
                          <w:divBdr>
                            <w:top w:val="none" w:sz="0" w:space="0" w:color="auto"/>
                            <w:left w:val="none" w:sz="0" w:space="0" w:color="auto"/>
                            <w:bottom w:val="none" w:sz="0" w:space="0" w:color="auto"/>
                            <w:right w:val="none" w:sz="0" w:space="0" w:color="auto"/>
                          </w:divBdr>
                          <w:divsChild>
                            <w:div w:id="772092644">
                              <w:marLeft w:val="0"/>
                              <w:marRight w:val="0"/>
                              <w:marTop w:val="0"/>
                              <w:marBottom w:val="0"/>
                              <w:divBdr>
                                <w:top w:val="none" w:sz="0" w:space="0" w:color="auto"/>
                                <w:left w:val="single" w:sz="6" w:space="0" w:color="D0D0D0"/>
                                <w:bottom w:val="single" w:sz="6" w:space="0" w:color="D0D0D0"/>
                                <w:right w:val="single" w:sz="6" w:space="0" w:color="D0D0D0"/>
                              </w:divBdr>
                              <w:divsChild>
                                <w:div w:id="1657563435">
                                  <w:marLeft w:val="0"/>
                                  <w:marRight w:val="0"/>
                                  <w:marTop w:val="0"/>
                                  <w:marBottom w:val="0"/>
                                  <w:divBdr>
                                    <w:top w:val="none" w:sz="0" w:space="0" w:color="auto"/>
                                    <w:left w:val="none" w:sz="0" w:space="0" w:color="auto"/>
                                    <w:bottom w:val="none" w:sz="0" w:space="0" w:color="auto"/>
                                    <w:right w:val="none" w:sz="0" w:space="0" w:color="auto"/>
                                  </w:divBdr>
                                  <w:divsChild>
                                    <w:div w:id="1925797656">
                                      <w:marLeft w:val="0"/>
                                      <w:marRight w:val="0"/>
                                      <w:marTop w:val="0"/>
                                      <w:marBottom w:val="0"/>
                                      <w:divBdr>
                                        <w:top w:val="none" w:sz="0" w:space="0" w:color="auto"/>
                                        <w:left w:val="none" w:sz="0" w:space="0" w:color="auto"/>
                                        <w:bottom w:val="none" w:sz="0" w:space="0" w:color="auto"/>
                                        <w:right w:val="none" w:sz="0" w:space="0" w:color="auto"/>
                                      </w:divBdr>
                                      <w:divsChild>
                                        <w:div w:id="1841849354">
                                          <w:marLeft w:val="0"/>
                                          <w:marRight w:val="0"/>
                                          <w:marTop w:val="0"/>
                                          <w:marBottom w:val="0"/>
                                          <w:divBdr>
                                            <w:top w:val="none" w:sz="0" w:space="0" w:color="auto"/>
                                            <w:left w:val="none" w:sz="0" w:space="0" w:color="auto"/>
                                            <w:bottom w:val="none" w:sz="0" w:space="0" w:color="auto"/>
                                            <w:right w:val="none" w:sz="0" w:space="0" w:color="auto"/>
                                          </w:divBdr>
                                          <w:divsChild>
                                            <w:div w:id="858205587">
                                              <w:marLeft w:val="0"/>
                                              <w:marRight w:val="0"/>
                                              <w:marTop w:val="0"/>
                                              <w:marBottom w:val="0"/>
                                              <w:divBdr>
                                                <w:top w:val="none" w:sz="0" w:space="0" w:color="auto"/>
                                                <w:left w:val="none" w:sz="0" w:space="0" w:color="auto"/>
                                                <w:bottom w:val="none" w:sz="0" w:space="0" w:color="auto"/>
                                                <w:right w:val="none" w:sz="0" w:space="0" w:color="auto"/>
                                              </w:divBdr>
                                              <w:divsChild>
                                                <w:div w:id="1821993249">
                                                  <w:marLeft w:val="0"/>
                                                  <w:marRight w:val="0"/>
                                                  <w:marTop w:val="0"/>
                                                  <w:marBottom w:val="0"/>
                                                  <w:divBdr>
                                                    <w:top w:val="none" w:sz="0" w:space="0" w:color="auto"/>
                                                    <w:left w:val="single" w:sz="6" w:space="0" w:color="D0D0D0"/>
                                                    <w:bottom w:val="single" w:sz="6" w:space="0" w:color="D0D0D0"/>
                                                    <w:right w:val="single" w:sz="6" w:space="0" w:color="D0D0D0"/>
                                                  </w:divBdr>
                                                  <w:divsChild>
                                                    <w:div w:id="1790051568">
                                                      <w:marLeft w:val="0"/>
                                                      <w:marRight w:val="0"/>
                                                      <w:marTop w:val="0"/>
                                                      <w:marBottom w:val="0"/>
                                                      <w:divBdr>
                                                        <w:top w:val="none" w:sz="0" w:space="0" w:color="auto"/>
                                                        <w:left w:val="none" w:sz="0" w:space="0" w:color="auto"/>
                                                        <w:bottom w:val="none" w:sz="0" w:space="0" w:color="auto"/>
                                                        <w:right w:val="none" w:sz="0" w:space="0" w:color="auto"/>
                                                      </w:divBdr>
                                                      <w:divsChild>
                                                        <w:div w:id="1666975760">
                                                          <w:marLeft w:val="0"/>
                                                          <w:marRight w:val="0"/>
                                                          <w:marTop w:val="0"/>
                                                          <w:marBottom w:val="0"/>
                                                          <w:divBdr>
                                                            <w:top w:val="none" w:sz="0" w:space="0" w:color="auto"/>
                                                            <w:left w:val="none" w:sz="0" w:space="0" w:color="auto"/>
                                                            <w:bottom w:val="none" w:sz="0" w:space="0" w:color="auto"/>
                                                            <w:right w:val="none" w:sz="0" w:space="0" w:color="auto"/>
                                                          </w:divBdr>
                                                          <w:divsChild>
                                                            <w:div w:id="468089597">
                                                              <w:marLeft w:val="0"/>
                                                              <w:marRight w:val="0"/>
                                                              <w:marTop w:val="0"/>
                                                              <w:marBottom w:val="0"/>
                                                              <w:divBdr>
                                                                <w:top w:val="none" w:sz="0" w:space="0" w:color="auto"/>
                                                                <w:left w:val="single" w:sz="6" w:space="0" w:color="D0D0D0"/>
                                                                <w:bottom w:val="single" w:sz="6" w:space="0" w:color="D0D0D0"/>
                                                                <w:right w:val="single" w:sz="6" w:space="0" w:color="D0D0D0"/>
                                                              </w:divBdr>
                                                              <w:divsChild>
                                                                <w:div w:id="419837956">
                                                                  <w:marLeft w:val="0"/>
                                                                  <w:marRight w:val="0"/>
                                                                  <w:marTop w:val="0"/>
                                                                  <w:marBottom w:val="0"/>
                                                                  <w:divBdr>
                                                                    <w:top w:val="none" w:sz="0" w:space="0" w:color="auto"/>
                                                                    <w:left w:val="none" w:sz="0" w:space="0" w:color="auto"/>
                                                                    <w:bottom w:val="none" w:sz="0" w:space="0" w:color="auto"/>
                                                                    <w:right w:val="none" w:sz="0" w:space="0" w:color="auto"/>
                                                                  </w:divBdr>
                                                                  <w:divsChild>
                                                                    <w:div w:id="1987589304">
                                                                      <w:marLeft w:val="0"/>
                                                                      <w:marRight w:val="0"/>
                                                                      <w:marTop w:val="0"/>
                                                                      <w:marBottom w:val="0"/>
                                                                      <w:divBdr>
                                                                        <w:top w:val="none" w:sz="0" w:space="0" w:color="auto"/>
                                                                        <w:left w:val="none" w:sz="0" w:space="0" w:color="auto"/>
                                                                        <w:bottom w:val="none" w:sz="0" w:space="0" w:color="auto"/>
                                                                        <w:right w:val="none" w:sz="0" w:space="0" w:color="auto"/>
                                                                      </w:divBdr>
                                                                      <w:divsChild>
                                                                        <w:div w:id="1670447831">
                                                                          <w:marLeft w:val="0"/>
                                                                          <w:marRight w:val="0"/>
                                                                          <w:marTop w:val="0"/>
                                                                          <w:marBottom w:val="0"/>
                                                                          <w:divBdr>
                                                                            <w:top w:val="none" w:sz="0" w:space="0" w:color="auto"/>
                                                                            <w:left w:val="none" w:sz="0" w:space="0" w:color="auto"/>
                                                                            <w:bottom w:val="none" w:sz="0" w:space="0" w:color="auto"/>
                                                                            <w:right w:val="none" w:sz="0" w:space="0" w:color="auto"/>
                                                                          </w:divBdr>
                                                                          <w:divsChild>
                                                                            <w:div w:id="205990891">
                                                                              <w:marLeft w:val="0"/>
                                                                              <w:marRight w:val="0"/>
                                                                              <w:marTop w:val="0"/>
                                                                              <w:marBottom w:val="0"/>
                                                                              <w:divBdr>
                                                                                <w:top w:val="none" w:sz="0" w:space="0" w:color="auto"/>
                                                                                <w:left w:val="single" w:sz="6" w:space="0" w:color="D0D0D0"/>
                                                                                <w:bottom w:val="single" w:sz="6" w:space="0" w:color="D0D0D0"/>
                                                                                <w:right w:val="single" w:sz="6" w:space="0" w:color="D0D0D0"/>
                                                                              </w:divBdr>
                                                                              <w:divsChild>
                                                                                <w:div w:id="1901358401">
                                                                                  <w:marLeft w:val="0"/>
                                                                                  <w:marRight w:val="0"/>
                                                                                  <w:marTop w:val="0"/>
                                                                                  <w:marBottom w:val="0"/>
                                                                                  <w:divBdr>
                                                                                    <w:top w:val="none" w:sz="0" w:space="0" w:color="auto"/>
                                                                                    <w:left w:val="none" w:sz="0" w:space="0" w:color="auto"/>
                                                                                    <w:bottom w:val="none" w:sz="0" w:space="0" w:color="auto"/>
                                                                                    <w:right w:val="none" w:sz="0" w:space="0" w:color="auto"/>
                                                                                  </w:divBdr>
                                                                                  <w:divsChild>
                                                                                    <w:div w:id="660353804">
                                                                                      <w:marLeft w:val="0"/>
                                                                                      <w:marRight w:val="0"/>
                                                                                      <w:marTop w:val="0"/>
                                                                                      <w:marBottom w:val="0"/>
                                                                                      <w:divBdr>
                                                                                        <w:top w:val="none" w:sz="0" w:space="0" w:color="auto"/>
                                                                                        <w:left w:val="none" w:sz="0" w:space="0" w:color="auto"/>
                                                                                        <w:bottom w:val="none" w:sz="0" w:space="0" w:color="auto"/>
                                                                                        <w:right w:val="none" w:sz="0" w:space="0" w:color="auto"/>
                                                                                      </w:divBdr>
                                                                                      <w:divsChild>
                                                                                        <w:div w:id="616064705">
                                                                                          <w:marLeft w:val="0"/>
                                                                                          <w:marRight w:val="0"/>
                                                                                          <w:marTop w:val="0"/>
                                                                                          <w:marBottom w:val="0"/>
                                                                                          <w:divBdr>
                                                                                            <w:top w:val="none" w:sz="0" w:space="0" w:color="auto"/>
                                                                                            <w:left w:val="none" w:sz="0" w:space="0" w:color="auto"/>
                                                                                            <w:bottom w:val="none" w:sz="0" w:space="0" w:color="auto"/>
                                                                                            <w:right w:val="none" w:sz="0" w:space="0" w:color="auto"/>
                                                                                          </w:divBdr>
                                                                                          <w:divsChild>
                                                                                            <w:div w:id="1247769880">
                                                                                              <w:marLeft w:val="0"/>
                                                                                              <w:marRight w:val="0"/>
                                                                                              <w:marTop w:val="0"/>
                                                                                              <w:marBottom w:val="0"/>
                                                                                              <w:divBdr>
                                                                                                <w:top w:val="none" w:sz="0" w:space="0" w:color="auto"/>
                                                                                                <w:left w:val="none" w:sz="0" w:space="0" w:color="auto"/>
                                                                                                <w:bottom w:val="none" w:sz="0" w:space="0" w:color="auto"/>
                                                                                                <w:right w:val="none" w:sz="0" w:space="0" w:color="auto"/>
                                                                                              </w:divBdr>
                                                                                              <w:divsChild>
                                                                                                <w:div w:id="339240579">
                                                                                                  <w:marLeft w:val="0"/>
                                                                                                  <w:marRight w:val="0"/>
                                                                                                  <w:marTop w:val="0"/>
                                                                                                  <w:marBottom w:val="0"/>
                                                                                                  <w:divBdr>
                                                                                                    <w:top w:val="none" w:sz="0" w:space="0" w:color="auto"/>
                                                                                                    <w:left w:val="none" w:sz="0" w:space="0" w:color="auto"/>
                                                                                                    <w:bottom w:val="none" w:sz="0" w:space="0" w:color="auto"/>
                                                                                                    <w:right w:val="none" w:sz="0" w:space="0" w:color="auto"/>
                                                                                                  </w:divBdr>
                                                                                                  <w:divsChild>
                                                                                                    <w:div w:id="521625707">
                                                                                                      <w:marLeft w:val="0"/>
                                                                                                      <w:marRight w:val="0"/>
                                                                                                      <w:marTop w:val="0"/>
                                                                                                      <w:marBottom w:val="0"/>
                                                                                                      <w:divBdr>
                                                                                                        <w:top w:val="none" w:sz="0" w:space="0" w:color="auto"/>
                                                                                                        <w:left w:val="single" w:sz="6" w:space="0" w:color="D0D0D0"/>
                                                                                                        <w:bottom w:val="single" w:sz="6" w:space="0" w:color="D0D0D0"/>
                                                                                                        <w:right w:val="single" w:sz="6" w:space="0" w:color="D0D0D0"/>
                                                                                                      </w:divBdr>
                                                                                                      <w:divsChild>
                                                                                                        <w:div w:id="5639123">
                                                                                                          <w:marLeft w:val="0"/>
                                                                                                          <w:marRight w:val="0"/>
                                                                                                          <w:marTop w:val="0"/>
                                                                                                          <w:marBottom w:val="30"/>
                                                                                                          <w:divBdr>
                                                                                                            <w:top w:val="none" w:sz="0" w:space="0" w:color="auto"/>
                                                                                                            <w:left w:val="none" w:sz="0" w:space="0" w:color="auto"/>
                                                                                                            <w:bottom w:val="none" w:sz="0" w:space="0" w:color="auto"/>
                                                                                                            <w:right w:val="none" w:sz="0" w:space="0" w:color="auto"/>
                                                                                                          </w:divBdr>
                                                                                                          <w:divsChild>
                                                                                                            <w:div w:id="23214174">
                                                                                                              <w:marLeft w:val="0"/>
                                                                                                              <w:marRight w:val="0"/>
                                                                                                              <w:marTop w:val="0"/>
                                                                                                              <w:marBottom w:val="0"/>
                                                                                                              <w:divBdr>
                                                                                                                <w:top w:val="none" w:sz="0" w:space="0" w:color="auto"/>
                                                                                                                <w:left w:val="none" w:sz="0" w:space="0" w:color="auto"/>
                                                                                                                <w:bottom w:val="none" w:sz="0" w:space="0" w:color="auto"/>
                                                                                                                <w:right w:val="none" w:sz="0" w:space="0" w:color="auto"/>
                                                                                                              </w:divBdr>
                                                                                                              <w:divsChild>
                                                                                                                <w:div w:id="9368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5165561">
      <w:bodyDiv w:val="1"/>
      <w:marLeft w:val="0"/>
      <w:marRight w:val="0"/>
      <w:marTop w:val="0"/>
      <w:marBottom w:val="0"/>
      <w:divBdr>
        <w:top w:val="none" w:sz="0" w:space="0" w:color="auto"/>
        <w:left w:val="none" w:sz="0" w:space="0" w:color="auto"/>
        <w:bottom w:val="none" w:sz="0" w:space="0" w:color="auto"/>
        <w:right w:val="none" w:sz="0" w:space="0" w:color="auto"/>
      </w:divBdr>
      <w:divsChild>
        <w:div w:id="1221592594">
          <w:marLeft w:val="0"/>
          <w:marRight w:val="0"/>
          <w:marTop w:val="0"/>
          <w:marBottom w:val="0"/>
          <w:divBdr>
            <w:top w:val="none" w:sz="0" w:space="0" w:color="auto"/>
            <w:left w:val="none" w:sz="0" w:space="0" w:color="auto"/>
            <w:bottom w:val="none" w:sz="0" w:space="0" w:color="auto"/>
            <w:right w:val="none" w:sz="0" w:space="0" w:color="auto"/>
          </w:divBdr>
          <w:divsChild>
            <w:div w:id="18166586">
              <w:marLeft w:val="0"/>
              <w:marRight w:val="0"/>
              <w:marTop w:val="0"/>
              <w:marBottom w:val="0"/>
              <w:divBdr>
                <w:top w:val="none" w:sz="0" w:space="0" w:color="auto"/>
                <w:left w:val="none" w:sz="0" w:space="0" w:color="auto"/>
                <w:bottom w:val="none" w:sz="0" w:space="0" w:color="auto"/>
                <w:right w:val="none" w:sz="0" w:space="0" w:color="auto"/>
              </w:divBdr>
              <w:divsChild>
                <w:div w:id="989290146">
                  <w:marLeft w:val="0"/>
                  <w:marRight w:val="0"/>
                  <w:marTop w:val="0"/>
                  <w:marBottom w:val="0"/>
                  <w:divBdr>
                    <w:top w:val="none" w:sz="0" w:space="0" w:color="auto"/>
                    <w:left w:val="none" w:sz="0" w:space="0" w:color="auto"/>
                    <w:bottom w:val="none" w:sz="0" w:space="0" w:color="auto"/>
                    <w:right w:val="none" w:sz="0" w:space="0" w:color="auto"/>
                  </w:divBdr>
                  <w:divsChild>
                    <w:div w:id="1525365405">
                      <w:marLeft w:val="0"/>
                      <w:marRight w:val="0"/>
                      <w:marTop w:val="0"/>
                      <w:marBottom w:val="0"/>
                      <w:divBdr>
                        <w:top w:val="none" w:sz="0" w:space="0" w:color="auto"/>
                        <w:left w:val="none" w:sz="0" w:space="0" w:color="auto"/>
                        <w:bottom w:val="none" w:sz="0" w:space="0" w:color="auto"/>
                        <w:right w:val="none" w:sz="0" w:space="0" w:color="auto"/>
                      </w:divBdr>
                      <w:divsChild>
                        <w:div w:id="1814642798">
                          <w:marLeft w:val="0"/>
                          <w:marRight w:val="0"/>
                          <w:marTop w:val="0"/>
                          <w:marBottom w:val="0"/>
                          <w:divBdr>
                            <w:top w:val="none" w:sz="0" w:space="0" w:color="auto"/>
                            <w:left w:val="none" w:sz="0" w:space="0" w:color="auto"/>
                            <w:bottom w:val="none" w:sz="0" w:space="0" w:color="auto"/>
                            <w:right w:val="none" w:sz="0" w:space="0" w:color="auto"/>
                          </w:divBdr>
                          <w:divsChild>
                            <w:div w:id="693114521">
                              <w:marLeft w:val="0"/>
                              <w:marRight w:val="0"/>
                              <w:marTop w:val="0"/>
                              <w:marBottom w:val="0"/>
                              <w:divBdr>
                                <w:top w:val="none" w:sz="0" w:space="0" w:color="auto"/>
                                <w:left w:val="none" w:sz="0" w:space="0" w:color="auto"/>
                                <w:bottom w:val="none" w:sz="0" w:space="0" w:color="auto"/>
                                <w:right w:val="none" w:sz="0" w:space="0" w:color="auto"/>
                              </w:divBdr>
                              <w:divsChild>
                                <w:div w:id="1184129242">
                                  <w:marLeft w:val="0"/>
                                  <w:marRight w:val="0"/>
                                  <w:marTop w:val="0"/>
                                  <w:marBottom w:val="0"/>
                                  <w:divBdr>
                                    <w:top w:val="none" w:sz="0" w:space="0" w:color="auto"/>
                                    <w:left w:val="none" w:sz="0" w:space="0" w:color="auto"/>
                                    <w:bottom w:val="none" w:sz="0" w:space="0" w:color="auto"/>
                                    <w:right w:val="none" w:sz="0" w:space="0" w:color="auto"/>
                                  </w:divBdr>
                                  <w:divsChild>
                                    <w:div w:id="2009751260">
                                      <w:marLeft w:val="0"/>
                                      <w:marRight w:val="0"/>
                                      <w:marTop w:val="0"/>
                                      <w:marBottom w:val="0"/>
                                      <w:divBdr>
                                        <w:top w:val="none" w:sz="0" w:space="0" w:color="auto"/>
                                        <w:left w:val="none" w:sz="0" w:space="0" w:color="auto"/>
                                        <w:bottom w:val="none" w:sz="0" w:space="0" w:color="auto"/>
                                        <w:right w:val="none" w:sz="0" w:space="0" w:color="auto"/>
                                      </w:divBdr>
                                      <w:divsChild>
                                        <w:div w:id="1189835167">
                                          <w:marLeft w:val="0"/>
                                          <w:marRight w:val="0"/>
                                          <w:marTop w:val="0"/>
                                          <w:marBottom w:val="0"/>
                                          <w:divBdr>
                                            <w:top w:val="none" w:sz="0" w:space="0" w:color="auto"/>
                                            <w:left w:val="none" w:sz="0" w:space="0" w:color="auto"/>
                                            <w:bottom w:val="none" w:sz="0" w:space="0" w:color="auto"/>
                                            <w:right w:val="none" w:sz="0" w:space="0" w:color="auto"/>
                                          </w:divBdr>
                                          <w:divsChild>
                                            <w:div w:id="88477238">
                                              <w:marLeft w:val="0"/>
                                              <w:marRight w:val="0"/>
                                              <w:marTop w:val="0"/>
                                              <w:marBottom w:val="0"/>
                                              <w:divBdr>
                                                <w:top w:val="single" w:sz="6" w:space="0" w:color="F5F5F5"/>
                                                <w:left w:val="single" w:sz="6" w:space="0" w:color="F5F5F5"/>
                                                <w:bottom w:val="single" w:sz="6" w:space="0" w:color="F5F5F5"/>
                                                <w:right w:val="single" w:sz="6" w:space="0" w:color="F5F5F5"/>
                                              </w:divBdr>
                                              <w:divsChild>
                                                <w:div w:id="700473387">
                                                  <w:marLeft w:val="0"/>
                                                  <w:marRight w:val="0"/>
                                                  <w:marTop w:val="0"/>
                                                  <w:marBottom w:val="0"/>
                                                  <w:divBdr>
                                                    <w:top w:val="none" w:sz="0" w:space="0" w:color="auto"/>
                                                    <w:left w:val="none" w:sz="0" w:space="0" w:color="auto"/>
                                                    <w:bottom w:val="none" w:sz="0" w:space="0" w:color="auto"/>
                                                    <w:right w:val="none" w:sz="0" w:space="0" w:color="auto"/>
                                                  </w:divBdr>
                                                  <w:divsChild>
                                                    <w:div w:id="8808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15501">
      <w:bodyDiv w:val="1"/>
      <w:marLeft w:val="0"/>
      <w:marRight w:val="0"/>
      <w:marTop w:val="0"/>
      <w:marBottom w:val="0"/>
      <w:divBdr>
        <w:top w:val="none" w:sz="0" w:space="0" w:color="auto"/>
        <w:left w:val="none" w:sz="0" w:space="0" w:color="auto"/>
        <w:bottom w:val="none" w:sz="0" w:space="0" w:color="auto"/>
        <w:right w:val="none" w:sz="0" w:space="0" w:color="auto"/>
      </w:divBdr>
    </w:div>
    <w:div w:id="1928419400">
      <w:bodyDiv w:val="1"/>
      <w:marLeft w:val="0"/>
      <w:marRight w:val="0"/>
      <w:marTop w:val="0"/>
      <w:marBottom w:val="0"/>
      <w:divBdr>
        <w:top w:val="none" w:sz="0" w:space="0" w:color="auto"/>
        <w:left w:val="none" w:sz="0" w:space="0" w:color="auto"/>
        <w:bottom w:val="none" w:sz="0" w:space="0" w:color="auto"/>
        <w:right w:val="none" w:sz="0" w:space="0" w:color="auto"/>
      </w:divBdr>
      <w:divsChild>
        <w:div w:id="1717006200">
          <w:marLeft w:val="0"/>
          <w:marRight w:val="0"/>
          <w:marTop w:val="0"/>
          <w:marBottom w:val="0"/>
          <w:divBdr>
            <w:top w:val="none" w:sz="0" w:space="0" w:color="auto"/>
            <w:left w:val="none" w:sz="0" w:space="0" w:color="auto"/>
            <w:bottom w:val="none" w:sz="0" w:space="0" w:color="auto"/>
            <w:right w:val="none" w:sz="0" w:space="0" w:color="auto"/>
          </w:divBdr>
          <w:divsChild>
            <w:div w:id="1580089915">
              <w:marLeft w:val="0"/>
              <w:marRight w:val="0"/>
              <w:marTop w:val="0"/>
              <w:marBottom w:val="0"/>
              <w:divBdr>
                <w:top w:val="none" w:sz="0" w:space="0" w:color="auto"/>
                <w:left w:val="none" w:sz="0" w:space="0" w:color="auto"/>
                <w:bottom w:val="none" w:sz="0" w:space="0" w:color="auto"/>
                <w:right w:val="none" w:sz="0" w:space="0" w:color="auto"/>
              </w:divBdr>
              <w:divsChild>
                <w:div w:id="187064399">
                  <w:marLeft w:val="0"/>
                  <w:marRight w:val="0"/>
                  <w:marTop w:val="0"/>
                  <w:marBottom w:val="0"/>
                  <w:divBdr>
                    <w:top w:val="none" w:sz="0" w:space="0" w:color="auto"/>
                    <w:left w:val="none" w:sz="0" w:space="0" w:color="auto"/>
                    <w:bottom w:val="none" w:sz="0" w:space="0" w:color="auto"/>
                    <w:right w:val="none" w:sz="0" w:space="0" w:color="auto"/>
                  </w:divBdr>
                  <w:divsChild>
                    <w:div w:id="567108231">
                      <w:marLeft w:val="0"/>
                      <w:marRight w:val="0"/>
                      <w:marTop w:val="0"/>
                      <w:marBottom w:val="0"/>
                      <w:divBdr>
                        <w:top w:val="none" w:sz="0" w:space="0" w:color="auto"/>
                        <w:left w:val="none" w:sz="0" w:space="0" w:color="auto"/>
                        <w:bottom w:val="none" w:sz="0" w:space="0" w:color="auto"/>
                        <w:right w:val="none" w:sz="0" w:space="0" w:color="auto"/>
                      </w:divBdr>
                      <w:divsChild>
                        <w:div w:id="2037808124">
                          <w:marLeft w:val="0"/>
                          <w:marRight w:val="0"/>
                          <w:marTop w:val="0"/>
                          <w:marBottom w:val="0"/>
                          <w:divBdr>
                            <w:top w:val="none" w:sz="0" w:space="0" w:color="auto"/>
                            <w:left w:val="none" w:sz="0" w:space="0" w:color="auto"/>
                            <w:bottom w:val="none" w:sz="0" w:space="0" w:color="auto"/>
                            <w:right w:val="none" w:sz="0" w:space="0" w:color="auto"/>
                          </w:divBdr>
                          <w:divsChild>
                            <w:div w:id="1055469251">
                              <w:marLeft w:val="0"/>
                              <w:marRight w:val="0"/>
                              <w:marTop w:val="0"/>
                              <w:marBottom w:val="0"/>
                              <w:divBdr>
                                <w:top w:val="none" w:sz="0" w:space="0" w:color="auto"/>
                                <w:left w:val="none" w:sz="0" w:space="0" w:color="auto"/>
                                <w:bottom w:val="none" w:sz="0" w:space="0" w:color="auto"/>
                                <w:right w:val="none" w:sz="0" w:space="0" w:color="auto"/>
                              </w:divBdr>
                              <w:divsChild>
                                <w:div w:id="425657563">
                                  <w:marLeft w:val="0"/>
                                  <w:marRight w:val="0"/>
                                  <w:marTop w:val="0"/>
                                  <w:marBottom w:val="0"/>
                                  <w:divBdr>
                                    <w:top w:val="none" w:sz="0" w:space="0" w:color="auto"/>
                                    <w:left w:val="none" w:sz="0" w:space="0" w:color="auto"/>
                                    <w:bottom w:val="none" w:sz="0" w:space="0" w:color="auto"/>
                                    <w:right w:val="none" w:sz="0" w:space="0" w:color="auto"/>
                                  </w:divBdr>
                                  <w:divsChild>
                                    <w:div w:id="1553542094">
                                      <w:marLeft w:val="0"/>
                                      <w:marRight w:val="0"/>
                                      <w:marTop w:val="0"/>
                                      <w:marBottom w:val="0"/>
                                      <w:divBdr>
                                        <w:top w:val="none" w:sz="0" w:space="0" w:color="auto"/>
                                        <w:left w:val="none" w:sz="0" w:space="0" w:color="auto"/>
                                        <w:bottom w:val="none" w:sz="0" w:space="0" w:color="auto"/>
                                        <w:right w:val="none" w:sz="0" w:space="0" w:color="auto"/>
                                      </w:divBdr>
                                      <w:divsChild>
                                        <w:div w:id="402878935">
                                          <w:marLeft w:val="0"/>
                                          <w:marRight w:val="0"/>
                                          <w:marTop w:val="0"/>
                                          <w:marBottom w:val="0"/>
                                          <w:divBdr>
                                            <w:top w:val="none" w:sz="0" w:space="0" w:color="auto"/>
                                            <w:left w:val="none" w:sz="0" w:space="0" w:color="auto"/>
                                            <w:bottom w:val="none" w:sz="0" w:space="0" w:color="auto"/>
                                            <w:right w:val="none" w:sz="0" w:space="0" w:color="auto"/>
                                          </w:divBdr>
                                          <w:divsChild>
                                            <w:div w:id="654072882">
                                              <w:marLeft w:val="0"/>
                                              <w:marRight w:val="0"/>
                                              <w:marTop w:val="0"/>
                                              <w:marBottom w:val="0"/>
                                              <w:divBdr>
                                                <w:top w:val="single" w:sz="6" w:space="0" w:color="F5F5F5"/>
                                                <w:left w:val="single" w:sz="6" w:space="0" w:color="F5F5F5"/>
                                                <w:bottom w:val="single" w:sz="6" w:space="0" w:color="F5F5F5"/>
                                                <w:right w:val="single" w:sz="6" w:space="0" w:color="F5F5F5"/>
                                              </w:divBdr>
                                              <w:divsChild>
                                                <w:div w:id="970939569">
                                                  <w:marLeft w:val="0"/>
                                                  <w:marRight w:val="0"/>
                                                  <w:marTop w:val="0"/>
                                                  <w:marBottom w:val="0"/>
                                                  <w:divBdr>
                                                    <w:top w:val="none" w:sz="0" w:space="0" w:color="auto"/>
                                                    <w:left w:val="none" w:sz="0" w:space="0" w:color="auto"/>
                                                    <w:bottom w:val="none" w:sz="0" w:space="0" w:color="auto"/>
                                                    <w:right w:val="none" w:sz="0" w:space="0" w:color="auto"/>
                                                  </w:divBdr>
                                                  <w:divsChild>
                                                    <w:div w:id="10312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742518">
      <w:bodyDiv w:val="1"/>
      <w:marLeft w:val="0"/>
      <w:marRight w:val="0"/>
      <w:marTop w:val="0"/>
      <w:marBottom w:val="0"/>
      <w:divBdr>
        <w:top w:val="none" w:sz="0" w:space="0" w:color="auto"/>
        <w:left w:val="none" w:sz="0" w:space="0" w:color="auto"/>
        <w:bottom w:val="none" w:sz="0" w:space="0" w:color="auto"/>
        <w:right w:val="none" w:sz="0" w:space="0" w:color="auto"/>
      </w:divBdr>
      <w:divsChild>
        <w:div w:id="972561750">
          <w:marLeft w:val="0"/>
          <w:marRight w:val="0"/>
          <w:marTop w:val="0"/>
          <w:marBottom w:val="0"/>
          <w:divBdr>
            <w:top w:val="none" w:sz="0" w:space="0" w:color="auto"/>
            <w:left w:val="none" w:sz="0" w:space="0" w:color="auto"/>
            <w:bottom w:val="none" w:sz="0" w:space="0" w:color="auto"/>
            <w:right w:val="none" w:sz="0" w:space="0" w:color="auto"/>
          </w:divBdr>
          <w:divsChild>
            <w:div w:id="1694959304">
              <w:marLeft w:val="0"/>
              <w:marRight w:val="0"/>
              <w:marTop w:val="0"/>
              <w:marBottom w:val="0"/>
              <w:divBdr>
                <w:top w:val="none" w:sz="0" w:space="0" w:color="auto"/>
                <w:left w:val="none" w:sz="0" w:space="0" w:color="auto"/>
                <w:bottom w:val="none" w:sz="0" w:space="0" w:color="auto"/>
                <w:right w:val="none" w:sz="0" w:space="0" w:color="auto"/>
              </w:divBdr>
              <w:divsChild>
                <w:div w:id="1671520025">
                  <w:marLeft w:val="0"/>
                  <w:marRight w:val="0"/>
                  <w:marTop w:val="0"/>
                  <w:marBottom w:val="0"/>
                  <w:divBdr>
                    <w:top w:val="none" w:sz="0" w:space="0" w:color="auto"/>
                    <w:left w:val="none" w:sz="0" w:space="0" w:color="auto"/>
                    <w:bottom w:val="none" w:sz="0" w:space="0" w:color="auto"/>
                    <w:right w:val="none" w:sz="0" w:space="0" w:color="auto"/>
                  </w:divBdr>
                  <w:divsChild>
                    <w:div w:id="474104372">
                      <w:marLeft w:val="0"/>
                      <w:marRight w:val="0"/>
                      <w:marTop w:val="0"/>
                      <w:marBottom w:val="0"/>
                      <w:divBdr>
                        <w:top w:val="none" w:sz="0" w:space="0" w:color="auto"/>
                        <w:left w:val="none" w:sz="0" w:space="0" w:color="auto"/>
                        <w:bottom w:val="none" w:sz="0" w:space="0" w:color="auto"/>
                        <w:right w:val="none" w:sz="0" w:space="0" w:color="auto"/>
                      </w:divBdr>
                      <w:divsChild>
                        <w:div w:id="1177616618">
                          <w:marLeft w:val="0"/>
                          <w:marRight w:val="0"/>
                          <w:marTop w:val="0"/>
                          <w:marBottom w:val="0"/>
                          <w:divBdr>
                            <w:top w:val="none" w:sz="0" w:space="0" w:color="auto"/>
                            <w:left w:val="none" w:sz="0" w:space="0" w:color="auto"/>
                            <w:bottom w:val="none" w:sz="0" w:space="0" w:color="auto"/>
                            <w:right w:val="none" w:sz="0" w:space="0" w:color="auto"/>
                          </w:divBdr>
                          <w:divsChild>
                            <w:div w:id="356004793">
                              <w:marLeft w:val="0"/>
                              <w:marRight w:val="0"/>
                              <w:marTop w:val="0"/>
                              <w:marBottom w:val="0"/>
                              <w:divBdr>
                                <w:top w:val="none" w:sz="0" w:space="0" w:color="auto"/>
                                <w:left w:val="none" w:sz="0" w:space="0" w:color="auto"/>
                                <w:bottom w:val="none" w:sz="0" w:space="0" w:color="auto"/>
                                <w:right w:val="none" w:sz="0" w:space="0" w:color="auto"/>
                              </w:divBdr>
                              <w:divsChild>
                                <w:div w:id="1550611168">
                                  <w:marLeft w:val="0"/>
                                  <w:marRight w:val="0"/>
                                  <w:marTop w:val="0"/>
                                  <w:marBottom w:val="0"/>
                                  <w:divBdr>
                                    <w:top w:val="none" w:sz="0" w:space="0" w:color="auto"/>
                                    <w:left w:val="none" w:sz="0" w:space="0" w:color="auto"/>
                                    <w:bottom w:val="none" w:sz="0" w:space="0" w:color="auto"/>
                                    <w:right w:val="none" w:sz="0" w:space="0" w:color="auto"/>
                                  </w:divBdr>
                                  <w:divsChild>
                                    <w:div w:id="433210428">
                                      <w:marLeft w:val="0"/>
                                      <w:marRight w:val="0"/>
                                      <w:marTop w:val="0"/>
                                      <w:marBottom w:val="0"/>
                                      <w:divBdr>
                                        <w:top w:val="none" w:sz="0" w:space="0" w:color="auto"/>
                                        <w:left w:val="none" w:sz="0" w:space="0" w:color="auto"/>
                                        <w:bottom w:val="none" w:sz="0" w:space="0" w:color="auto"/>
                                        <w:right w:val="none" w:sz="0" w:space="0" w:color="auto"/>
                                      </w:divBdr>
                                      <w:divsChild>
                                        <w:div w:id="1040589780">
                                          <w:marLeft w:val="0"/>
                                          <w:marRight w:val="0"/>
                                          <w:marTop w:val="0"/>
                                          <w:marBottom w:val="0"/>
                                          <w:divBdr>
                                            <w:top w:val="none" w:sz="0" w:space="0" w:color="auto"/>
                                            <w:left w:val="none" w:sz="0" w:space="0" w:color="auto"/>
                                            <w:bottom w:val="none" w:sz="0" w:space="0" w:color="auto"/>
                                            <w:right w:val="none" w:sz="0" w:space="0" w:color="auto"/>
                                          </w:divBdr>
                                          <w:divsChild>
                                            <w:div w:id="1365133205">
                                              <w:marLeft w:val="0"/>
                                              <w:marRight w:val="0"/>
                                              <w:marTop w:val="0"/>
                                              <w:marBottom w:val="0"/>
                                              <w:divBdr>
                                                <w:top w:val="single" w:sz="6" w:space="0" w:color="F5F5F5"/>
                                                <w:left w:val="single" w:sz="6" w:space="0" w:color="F5F5F5"/>
                                                <w:bottom w:val="single" w:sz="6" w:space="0" w:color="F5F5F5"/>
                                                <w:right w:val="single" w:sz="6" w:space="0" w:color="F5F5F5"/>
                                              </w:divBdr>
                                              <w:divsChild>
                                                <w:div w:id="616956977">
                                                  <w:marLeft w:val="0"/>
                                                  <w:marRight w:val="0"/>
                                                  <w:marTop w:val="0"/>
                                                  <w:marBottom w:val="0"/>
                                                  <w:divBdr>
                                                    <w:top w:val="none" w:sz="0" w:space="0" w:color="auto"/>
                                                    <w:left w:val="none" w:sz="0" w:space="0" w:color="auto"/>
                                                    <w:bottom w:val="none" w:sz="0" w:space="0" w:color="auto"/>
                                                    <w:right w:val="none" w:sz="0" w:space="0" w:color="auto"/>
                                                  </w:divBdr>
                                                  <w:divsChild>
                                                    <w:div w:id="5253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012245">
      <w:bodyDiv w:val="1"/>
      <w:marLeft w:val="0"/>
      <w:marRight w:val="0"/>
      <w:marTop w:val="0"/>
      <w:marBottom w:val="0"/>
      <w:divBdr>
        <w:top w:val="none" w:sz="0" w:space="0" w:color="auto"/>
        <w:left w:val="none" w:sz="0" w:space="0" w:color="auto"/>
        <w:bottom w:val="none" w:sz="0" w:space="0" w:color="auto"/>
        <w:right w:val="none" w:sz="0" w:space="0" w:color="auto"/>
      </w:divBdr>
    </w:div>
    <w:div w:id="1937975247">
      <w:bodyDiv w:val="1"/>
      <w:marLeft w:val="0"/>
      <w:marRight w:val="0"/>
      <w:marTop w:val="0"/>
      <w:marBottom w:val="0"/>
      <w:divBdr>
        <w:top w:val="none" w:sz="0" w:space="0" w:color="auto"/>
        <w:left w:val="none" w:sz="0" w:space="0" w:color="auto"/>
        <w:bottom w:val="none" w:sz="0" w:space="0" w:color="auto"/>
        <w:right w:val="none" w:sz="0" w:space="0" w:color="auto"/>
      </w:divBdr>
    </w:div>
    <w:div w:id="1961453610">
      <w:bodyDiv w:val="1"/>
      <w:marLeft w:val="0"/>
      <w:marRight w:val="0"/>
      <w:marTop w:val="0"/>
      <w:marBottom w:val="0"/>
      <w:divBdr>
        <w:top w:val="none" w:sz="0" w:space="0" w:color="auto"/>
        <w:left w:val="none" w:sz="0" w:space="0" w:color="auto"/>
        <w:bottom w:val="none" w:sz="0" w:space="0" w:color="auto"/>
        <w:right w:val="none" w:sz="0" w:space="0" w:color="auto"/>
      </w:divBdr>
    </w:div>
    <w:div w:id="1962761233">
      <w:bodyDiv w:val="1"/>
      <w:marLeft w:val="0"/>
      <w:marRight w:val="0"/>
      <w:marTop w:val="0"/>
      <w:marBottom w:val="0"/>
      <w:divBdr>
        <w:top w:val="none" w:sz="0" w:space="0" w:color="auto"/>
        <w:left w:val="none" w:sz="0" w:space="0" w:color="auto"/>
        <w:bottom w:val="none" w:sz="0" w:space="0" w:color="auto"/>
        <w:right w:val="none" w:sz="0" w:space="0" w:color="auto"/>
      </w:divBdr>
    </w:div>
    <w:div w:id="1963074394">
      <w:bodyDiv w:val="1"/>
      <w:marLeft w:val="0"/>
      <w:marRight w:val="0"/>
      <w:marTop w:val="0"/>
      <w:marBottom w:val="0"/>
      <w:divBdr>
        <w:top w:val="none" w:sz="0" w:space="0" w:color="auto"/>
        <w:left w:val="none" w:sz="0" w:space="0" w:color="auto"/>
        <w:bottom w:val="none" w:sz="0" w:space="0" w:color="auto"/>
        <w:right w:val="none" w:sz="0" w:space="0" w:color="auto"/>
      </w:divBdr>
      <w:divsChild>
        <w:div w:id="603462384">
          <w:marLeft w:val="0"/>
          <w:marRight w:val="0"/>
          <w:marTop w:val="0"/>
          <w:marBottom w:val="0"/>
          <w:divBdr>
            <w:top w:val="none" w:sz="0" w:space="0" w:color="auto"/>
            <w:left w:val="none" w:sz="0" w:space="0" w:color="auto"/>
            <w:bottom w:val="none" w:sz="0" w:space="0" w:color="auto"/>
            <w:right w:val="none" w:sz="0" w:space="0" w:color="auto"/>
          </w:divBdr>
          <w:divsChild>
            <w:div w:id="1164660639">
              <w:marLeft w:val="0"/>
              <w:marRight w:val="0"/>
              <w:marTop w:val="0"/>
              <w:marBottom w:val="0"/>
              <w:divBdr>
                <w:top w:val="none" w:sz="0" w:space="0" w:color="auto"/>
                <w:left w:val="none" w:sz="0" w:space="0" w:color="auto"/>
                <w:bottom w:val="none" w:sz="0" w:space="0" w:color="auto"/>
                <w:right w:val="none" w:sz="0" w:space="0" w:color="auto"/>
              </w:divBdr>
              <w:divsChild>
                <w:div w:id="691339716">
                  <w:marLeft w:val="0"/>
                  <w:marRight w:val="0"/>
                  <w:marTop w:val="0"/>
                  <w:marBottom w:val="0"/>
                  <w:divBdr>
                    <w:top w:val="none" w:sz="0" w:space="0" w:color="auto"/>
                    <w:left w:val="none" w:sz="0" w:space="0" w:color="auto"/>
                    <w:bottom w:val="none" w:sz="0" w:space="0" w:color="auto"/>
                    <w:right w:val="none" w:sz="0" w:space="0" w:color="auto"/>
                  </w:divBdr>
                  <w:divsChild>
                    <w:div w:id="778135614">
                      <w:marLeft w:val="0"/>
                      <w:marRight w:val="0"/>
                      <w:marTop w:val="0"/>
                      <w:marBottom w:val="0"/>
                      <w:divBdr>
                        <w:top w:val="none" w:sz="0" w:space="0" w:color="auto"/>
                        <w:left w:val="none" w:sz="0" w:space="0" w:color="auto"/>
                        <w:bottom w:val="none" w:sz="0" w:space="0" w:color="auto"/>
                        <w:right w:val="none" w:sz="0" w:space="0" w:color="auto"/>
                      </w:divBdr>
                      <w:divsChild>
                        <w:div w:id="763958788">
                          <w:marLeft w:val="0"/>
                          <w:marRight w:val="0"/>
                          <w:marTop w:val="0"/>
                          <w:marBottom w:val="0"/>
                          <w:divBdr>
                            <w:top w:val="none" w:sz="0" w:space="0" w:color="auto"/>
                            <w:left w:val="none" w:sz="0" w:space="0" w:color="auto"/>
                            <w:bottom w:val="none" w:sz="0" w:space="0" w:color="auto"/>
                            <w:right w:val="none" w:sz="0" w:space="0" w:color="auto"/>
                          </w:divBdr>
                          <w:divsChild>
                            <w:div w:id="863175164">
                              <w:marLeft w:val="0"/>
                              <w:marRight w:val="0"/>
                              <w:marTop w:val="0"/>
                              <w:marBottom w:val="0"/>
                              <w:divBdr>
                                <w:top w:val="none" w:sz="0" w:space="0" w:color="auto"/>
                                <w:left w:val="none" w:sz="0" w:space="0" w:color="auto"/>
                                <w:bottom w:val="none" w:sz="0" w:space="0" w:color="auto"/>
                                <w:right w:val="none" w:sz="0" w:space="0" w:color="auto"/>
                              </w:divBdr>
                              <w:divsChild>
                                <w:div w:id="1787314639">
                                  <w:marLeft w:val="0"/>
                                  <w:marRight w:val="0"/>
                                  <w:marTop w:val="0"/>
                                  <w:marBottom w:val="0"/>
                                  <w:divBdr>
                                    <w:top w:val="none" w:sz="0" w:space="0" w:color="auto"/>
                                    <w:left w:val="none" w:sz="0" w:space="0" w:color="auto"/>
                                    <w:bottom w:val="none" w:sz="0" w:space="0" w:color="auto"/>
                                    <w:right w:val="none" w:sz="0" w:space="0" w:color="auto"/>
                                  </w:divBdr>
                                  <w:divsChild>
                                    <w:div w:id="1012294102">
                                      <w:marLeft w:val="0"/>
                                      <w:marRight w:val="0"/>
                                      <w:marTop w:val="0"/>
                                      <w:marBottom w:val="0"/>
                                      <w:divBdr>
                                        <w:top w:val="none" w:sz="0" w:space="0" w:color="auto"/>
                                        <w:left w:val="none" w:sz="0" w:space="0" w:color="auto"/>
                                        <w:bottom w:val="none" w:sz="0" w:space="0" w:color="auto"/>
                                        <w:right w:val="none" w:sz="0" w:space="0" w:color="auto"/>
                                      </w:divBdr>
                                      <w:divsChild>
                                        <w:div w:id="93789084">
                                          <w:marLeft w:val="0"/>
                                          <w:marRight w:val="0"/>
                                          <w:marTop w:val="0"/>
                                          <w:marBottom w:val="0"/>
                                          <w:divBdr>
                                            <w:top w:val="none" w:sz="0" w:space="0" w:color="auto"/>
                                            <w:left w:val="none" w:sz="0" w:space="0" w:color="auto"/>
                                            <w:bottom w:val="none" w:sz="0" w:space="0" w:color="auto"/>
                                            <w:right w:val="none" w:sz="0" w:space="0" w:color="auto"/>
                                          </w:divBdr>
                                          <w:divsChild>
                                            <w:div w:id="552349085">
                                              <w:marLeft w:val="0"/>
                                              <w:marRight w:val="0"/>
                                              <w:marTop w:val="0"/>
                                              <w:marBottom w:val="0"/>
                                              <w:divBdr>
                                                <w:top w:val="single" w:sz="6" w:space="0" w:color="F5F5F5"/>
                                                <w:left w:val="single" w:sz="6" w:space="0" w:color="F5F5F5"/>
                                                <w:bottom w:val="single" w:sz="6" w:space="0" w:color="F5F5F5"/>
                                                <w:right w:val="single" w:sz="6" w:space="0" w:color="F5F5F5"/>
                                              </w:divBdr>
                                              <w:divsChild>
                                                <w:div w:id="1055546612">
                                                  <w:marLeft w:val="0"/>
                                                  <w:marRight w:val="0"/>
                                                  <w:marTop w:val="0"/>
                                                  <w:marBottom w:val="0"/>
                                                  <w:divBdr>
                                                    <w:top w:val="none" w:sz="0" w:space="0" w:color="auto"/>
                                                    <w:left w:val="none" w:sz="0" w:space="0" w:color="auto"/>
                                                    <w:bottom w:val="none" w:sz="0" w:space="0" w:color="auto"/>
                                                    <w:right w:val="none" w:sz="0" w:space="0" w:color="auto"/>
                                                  </w:divBdr>
                                                  <w:divsChild>
                                                    <w:div w:id="10316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848832">
      <w:bodyDiv w:val="1"/>
      <w:marLeft w:val="0"/>
      <w:marRight w:val="0"/>
      <w:marTop w:val="0"/>
      <w:marBottom w:val="0"/>
      <w:divBdr>
        <w:top w:val="none" w:sz="0" w:space="0" w:color="auto"/>
        <w:left w:val="none" w:sz="0" w:space="0" w:color="auto"/>
        <w:bottom w:val="none" w:sz="0" w:space="0" w:color="auto"/>
        <w:right w:val="none" w:sz="0" w:space="0" w:color="auto"/>
      </w:divBdr>
    </w:div>
    <w:div w:id="1975596746">
      <w:bodyDiv w:val="1"/>
      <w:marLeft w:val="0"/>
      <w:marRight w:val="0"/>
      <w:marTop w:val="0"/>
      <w:marBottom w:val="0"/>
      <w:divBdr>
        <w:top w:val="none" w:sz="0" w:space="0" w:color="auto"/>
        <w:left w:val="none" w:sz="0" w:space="0" w:color="auto"/>
        <w:bottom w:val="none" w:sz="0" w:space="0" w:color="auto"/>
        <w:right w:val="none" w:sz="0" w:space="0" w:color="auto"/>
      </w:divBdr>
      <w:divsChild>
        <w:div w:id="543520582">
          <w:marLeft w:val="0"/>
          <w:marRight w:val="0"/>
          <w:marTop w:val="0"/>
          <w:marBottom w:val="0"/>
          <w:divBdr>
            <w:top w:val="none" w:sz="0" w:space="0" w:color="auto"/>
            <w:left w:val="none" w:sz="0" w:space="0" w:color="auto"/>
            <w:bottom w:val="none" w:sz="0" w:space="0" w:color="auto"/>
            <w:right w:val="none" w:sz="0" w:space="0" w:color="auto"/>
          </w:divBdr>
          <w:divsChild>
            <w:div w:id="1054353218">
              <w:marLeft w:val="0"/>
              <w:marRight w:val="0"/>
              <w:marTop w:val="0"/>
              <w:marBottom w:val="0"/>
              <w:divBdr>
                <w:top w:val="none" w:sz="0" w:space="0" w:color="auto"/>
                <w:left w:val="none" w:sz="0" w:space="0" w:color="auto"/>
                <w:bottom w:val="none" w:sz="0" w:space="0" w:color="auto"/>
                <w:right w:val="none" w:sz="0" w:space="0" w:color="auto"/>
              </w:divBdr>
              <w:divsChild>
                <w:div w:id="335151446">
                  <w:marLeft w:val="0"/>
                  <w:marRight w:val="0"/>
                  <w:marTop w:val="0"/>
                  <w:marBottom w:val="0"/>
                  <w:divBdr>
                    <w:top w:val="none" w:sz="0" w:space="0" w:color="auto"/>
                    <w:left w:val="none" w:sz="0" w:space="0" w:color="auto"/>
                    <w:bottom w:val="none" w:sz="0" w:space="0" w:color="auto"/>
                    <w:right w:val="none" w:sz="0" w:space="0" w:color="auto"/>
                  </w:divBdr>
                  <w:divsChild>
                    <w:div w:id="1466698139">
                      <w:marLeft w:val="0"/>
                      <w:marRight w:val="0"/>
                      <w:marTop w:val="0"/>
                      <w:marBottom w:val="0"/>
                      <w:divBdr>
                        <w:top w:val="none" w:sz="0" w:space="0" w:color="auto"/>
                        <w:left w:val="none" w:sz="0" w:space="0" w:color="auto"/>
                        <w:bottom w:val="none" w:sz="0" w:space="0" w:color="auto"/>
                        <w:right w:val="none" w:sz="0" w:space="0" w:color="auto"/>
                      </w:divBdr>
                      <w:divsChild>
                        <w:div w:id="1945184424">
                          <w:marLeft w:val="0"/>
                          <w:marRight w:val="0"/>
                          <w:marTop w:val="0"/>
                          <w:marBottom w:val="0"/>
                          <w:divBdr>
                            <w:top w:val="none" w:sz="0" w:space="0" w:color="auto"/>
                            <w:left w:val="none" w:sz="0" w:space="0" w:color="auto"/>
                            <w:bottom w:val="none" w:sz="0" w:space="0" w:color="auto"/>
                            <w:right w:val="none" w:sz="0" w:space="0" w:color="auto"/>
                          </w:divBdr>
                          <w:divsChild>
                            <w:div w:id="2076121306">
                              <w:marLeft w:val="0"/>
                              <w:marRight w:val="0"/>
                              <w:marTop w:val="0"/>
                              <w:marBottom w:val="0"/>
                              <w:divBdr>
                                <w:top w:val="none" w:sz="0" w:space="0" w:color="auto"/>
                                <w:left w:val="none" w:sz="0" w:space="0" w:color="auto"/>
                                <w:bottom w:val="none" w:sz="0" w:space="0" w:color="auto"/>
                                <w:right w:val="none" w:sz="0" w:space="0" w:color="auto"/>
                              </w:divBdr>
                              <w:divsChild>
                                <w:div w:id="1344747884">
                                  <w:marLeft w:val="0"/>
                                  <w:marRight w:val="0"/>
                                  <w:marTop w:val="0"/>
                                  <w:marBottom w:val="0"/>
                                  <w:divBdr>
                                    <w:top w:val="none" w:sz="0" w:space="0" w:color="auto"/>
                                    <w:left w:val="none" w:sz="0" w:space="0" w:color="auto"/>
                                    <w:bottom w:val="none" w:sz="0" w:space="0" w:color="auto"/>
                                    <w:right w:val="none" w:sz="0" w:space="0" w:color="auto"/>
                                  </w:divBdr>
                                  <w:divsChild>
                                    <w:div w:id="83309594">
                                      <w:marLeft w:val="0"/>
                                      <w:marRight w:val="0"/>
                                      <w:marTop w:val="0"/>
                                      <w:marBottom w:val="0"/>
                                      <w:divBdr>
                                        <w:top w:val="none" w:sz="0" w:space="0" w:color="auto"/>
                                        <w:left w:val="none" w:sz="0" w:space="0" w:color="auto"/>
                                        <w:bottom w:val="none" w:sz="0" w:space="0" w:color="auto"/>
                                        <w:right w:val="none" w:sz="0" w:space="0" w:color="auto"/>
                                      </w:divBdr>
                                      <w:divsChild>
                                        <w:div w:id="1844394405">
                                          <w:marLeft w:val="0"/>
                                          <w:marRight w:val="0"/>
                                          <w:marTop w:val="0"/>
                                          <w:marBottom w:val="0"/>
                                          <w:divBdr>
                                            <w:top w:val="none" w:sz="0" w:space="0" w:color="auto"/>
                                            <w:left w:val="none" w:sz="0" w:space="0" w:color="auto"/>
                                            <w:bottom w:val="none" w:sz="0" w:space="0" w:color="auto"/>
                                            <w:right w:val="none" w:sz="0" w:space="0" w:color="auto"/>
                                          </w:divBdr>
                                          <w:divsChild>
                                            <w:div w:id="849876820">
                                              <w:marLeft w:val="0"/>
                                              <w:marRight w:val="0"/>
                                              <w:marTop w:val="0"/>
                                              <w:marBottom w:val="0"/>
                                              <w:divBdr>
                                                <w:top w:val="single" w:sz="6" w:space="0" w:color="F5F5F5"/>
                                                <w:left w:val="single" w:sz="6" w:space="0" w:color="F5F5F5"/>
                                                <w:bottom w:val="single" w:sz="6" w:space="0" w:color="F5F5F5"/>
                                                <w:right w:val="single" w:sz="6" w:space="0" w:color="F5F5F5"/>
                                              </w:divBdr>
                                              <w:divsChild>
                                                <w:div w:id="1256209714">
                                                  <w:marLeft w:val="0"/>
                                                  <w:marRight w:val="0"/>
                                                  <w:marTop w:val="0"/>
                                                  <w:marBottom w:val="0"/>
                                                  <w:divBdr>
                                                    <w:top w:val="none" w:sz="0" w:space="0" w:color="auto"/>
                                                    <w:left w:val="none" w:sz="0" w:space="0" w:color="auto"/>
                                                    <w:bottom w:val="none" w:sz="0" w:space="0" w:color="auto"/>
                                                    <w:right w:val="none" w:sz="0" w:space="0" w:color="auto"/>
                                                  </w:divBdr>
                                                  <w:divsChild>
                                                    <w:div w:id="7292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105359">
      <w:bodyDiv w:val="1"/>
      <w:marLeft w:val="0"/>
      <w:marRight w:val="0"/>
      <w:marTop w:val="0"/>
      <w:marBottom w:val="0"/>
      <w:divBdr>
        <w:top w:val="none" w:sz="0" w:space="0" w:color="auto"/>
        <w:left w:val="none" w:sz="0" w:space="0" w:color="auto"/>
        <w:bottom w:val="none" w:sz="0" w:space="0" w:color="auto"/>
        <w:right w:val="none" w:sz="0" w:space="0" w:color="auto"/>
      </w:divBdr>
    </w:div>
    <w:div w:id="2016226400">
      <w:bodyDiv w:val="1"/>
      <w:marLeft w:val="0"/>
      <w:marRight w:val="0"/>
      <w:marTop w:val="0"/>
      <w:marBottom w:val="0"/>
      <w:divBdr>
        <w:top w:val="none" w:sz="0" w:space="0" w:color="auto"/>
        <w:left w:val="none" w:sz="0" w:space="0" w:color="auto"/>
        <w:bottom w:val="none" w:sz="0" w:space="0" w:color="auto"/>
        <w:right w:val="none" w:sz="0" w:space="0" w:color="auto"/>
      </w:divBdr>
      <w:divsChild>
        <w:div w:id="1613777465">
          <w:marLeft w:val="0"/>
          <w:marRight w:val="0"/>
          <w:marTop w:val="0"/>
          <w:marBottom w:val="0"/>
          <w:divBdr>
            <w:top w:val="none" w:sz="0" w:space="0" w:color="auto"/>
            <w:left w:val="none" w:sz="0" w:space="0" w:color="auto"/>
            <w:bottom w:val="none" w:sz="0" w:space="0" w:color="auto"/>
            <w:right w:val="none" w:sz="0" w:space="0" w:color="auto"/>
          </w:divBdr>
          <w:divsChild>
            <w:div w:id="235551153">
              <w:marLeft w:val="0"/>
              <w:marRight w:val="0"/>
              <w:marTop w:val="0"/>
              <w:marBottom w:val="0"/>
              <w:divBdr>
                <w:top w:val="none" w:sz="0" w:space="0" w:color="auto"/>
                <w:left w:val="none" w:sz="0" w:space="0" w:color="auto"/>
                <w:bottom w:val="none" w:sz="0" w:space="0" w:color="auto"/>
                <w:right w:val="none" w:sz="0" w:space="0" w:color="auto"/>
              </w:divBdr>
              <w:divsChild>
                <w:div w:id="492796183">
                  <w:marLeft w:val="0"/>
                  <w:marRight w:val="0"/>
                  <w:marTop w:val="0"/>
                  <w:marBottom w:val="0"/>
                  <w:divBdr>
                    <w:top w:val="none" w:sz="0" w:space="0" w:color="auto"/>
                    <w:left w:val="none" w:sz="0" w:space="0" w:color="auto"/>
                    <w:bottom w:val="none" w:sz="0" w:space="0" w:color="auto"/>
                    <w:right w:val="none" w:sz="0" w:space="0" w:color="auto"/>
                  </w:divBdr>
                  <w:divsChild>
                    <w:div w:id="2107572538">
                      <w:marLeft w:val="0"/>
                      <w:marRight w:val="0"/>
                      <w:marTop w:val="0"/>
                      <w:marBottom w:val="0"/>
                      <w:divBdr>
                        <w:top w:val="none" w:sz="0" w:space="0" w:color="auto"/>
                        <w:left w:val="none" w:sz="0" w:space="0" w:color="auto"/>
                        <w:bottom w:val="none" w:sz="0" w:space="0" w:color="auto"/>
                        <w:right w:val="none" w:sz="0" w:space="0" w:color="auto"/>
                      </w:divBdr>
                      <w:divsChild>
                        <w:div w:id="612900319">
                          <w:marLeft w:val="0"/>
                          <w:marRight w:val="0"/>
                          <w:marTop w:val="0"/>
                          <w:marBottom w:val="0"/>
                          <w:divBdr>
                            <w:top w:val="none" w:sz="0" w:space="0" w:color="auto"/>
                            <w:left w:val="none" w:sz="0" w:space="0" w:color="auto"/>
                            <w:bottom w:val="none" w:sz="0" w:space="0" w:color="auto"/>
                            <w:right w:val="none" w:sz="0" w:space="0" w:color="auto"/>
                          </w:divBdr>
                          <w:divsChild>
                            <w:div w:id="1081608971">
                              <w:marLeft w:val="0"/>
                              <w:marRight w:val="0"/>
                              <w:marTop w:val="0"/>
                              <w:marBottom w:val="0"/>
                              <w:divBdr>
                                <w:top w:val="none" w:sz="0" w:space="0" w:color="auto"/>
                                <w:left w:val="none" w:sz="0" w:space="0" w:color="auto"/>
                                <w:bottom w:val="none" w:sz="0" w:space="0" w:color="auto"/>
                                <w:right w:val="none" w:sz="0" w:space="0" w:color="auto"/>
                              </w:divBdr>
                              <w:divsChild>
                                <w:div w:id="165559549">
                                  <w:marLeft w:val="0"/>
                                  <w:marRight w:val="0"/>
                                  <w:marTop w:val="0"/>
                                  <w:marBottom w:val="0"/>
                                  <w:divBdr>
                                    <w:top w:val="none" w:sz="0" w:space="0" w:color="auto"/>
                                    <w:left w:val="none" w:sz="0" w:space="0" w:color="auto"/>
                                    <w:bottom w:val="none" w:sz="0" w:space="0" w:color="auto"/>
                                    <w:right w:val="none" w:sz="0" w:space="0" w:color="auto"/>
                                  </w:divBdr>
                                  <w:divsChild>
                                    <w:div w:id="536620976">
                                      <w:marLeft w:val="0"/>
                                      <w:marRight w:val="0"/>
                                      <w:marTop w:val="0"/>
                                      <w:marBottom w:val="0"/>
                                      <w:divBdr>
                                        <w:top w:val="none" w:sz="0" w:space="0" w:color="auto"/>
                                        <w:left w:val="none" w:sz="0" w:space="0" w:color="auto"/>
                                        <w:bottom w:val="none" w:sz="0" w:space="0" w:color="auto"/>
                                        <w:right w:val="none" w:sz="0" w:space="0" w:color="auto"/>
                                      </w:divBdr>
                                      <w:divsChild>
                                        <w:div w:id="1710957114">
                                          <w:marLeft w:val="0"/>
                                          <w:marRight w:val="0"/>
                                          <w:marTop w:val="0"/>
                                          <w:marBottom w:val="0"/>
                                          <w:divBdr>
                                            <w:top w:val="none" w:sz="0" w:space="0" w:color="auto"/>
                                            <w:left w:val="none" w:sz="0" w:space="0" w:color="auto"/>
                                            <w:bottom w:val="none" w:sz="0" w:space="0" w:color="auto"/>
                                            <w:right w:val="none" w:sz="0" w:space="0" w:color="auto"/>
                                          </w:divBdr>
                                          <w:divsChild>
                                            <w:div w:id="198206187">
                                              <w:marLeft w:val="0"/>
                                              <w:marRight w:val="0"/>
                                              <w:marTop w:val="0"/>
                                              <w:marBottom w:val="0"/>
                                              <w:divBdr>
                                                <w:top w:val="single" w:sz="6" w:space="0" w:color="F5F5F5"/>
                                                <w:left w:val="single" w:sz="6" w:space="0" w:color="F5F5F5"/>
                                                <w:bottom w:val="single" w:sz="6" w:space="0" w:color="F5F5F5"/>
                                                <w:right w:val="single" w:sz="6" w:space="0" w:color="F5F5F5"/>
                                              </w:divBdr>
                                              <w:divsChild>
                                                <w:div w:id="587427488">
                                                  <w:marLeft w:val="0"/>
                                                  <w:marRight w:val="0"/>
                                                  <w:marTop w:val="0"/>
                                                  <w:marBottom w:val="0"/>
                                                  <w:divBdr>
                                                    <w:top w:val="none" w:sz="0" w:space="0" w:color="auto"/>
                                                    <w:left w:val="none" w:sz="0" w:space="0" w:color="auto"/>
                                                    <w:bottom w:val="none" w:sz="0" w:space="0" w:color="auto"/>
                                                    <w:right w:val="none" w:sz="0" w:space="0" w:color="auto"/>
                                                  </w:divBdr>
                                                  <w:divsChild>
                                                    <w:div w:id="1559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423588">
      <w:bodyDiv w:val="1"/>
      <w:marLeft w:val="0"/>
      <w:marRight w:val="0"/>
      <w:marTop w:val="0"/>
      <w:marBottom w:val="0"/>
      <w:divBdr>
        <w:top w:val="none" w:sz="0" w:space="0" w:color="auto"/>
        <w:left w:val="none" w:sz="0" w:space="0" w:color="auto"/>
        <w:bottom w:val="none" w:sz="0" w:space="0" w:color="auto"/>
        <w:right w:val="none" w:sz="0" w:space="0" w:color="auto"/>
      </w:divBdr>
      <w:divsChild>
        <w:div w:id="198251775">
          <w:marLeft w:val="0"/>
          <w:marRight w:val="0"/>
          <w:marTop w:val="0"/>
          <w:marBottom w:val="0"/>
          <w:divBdr>
            <w:top w:val="none" w:sz="0" w:space="0" w:color="auto"/>
            <w:left w:val="none" w:sz="0" w:space="0" w:color="auto"/>
            <w:bottom w:val="none" w:sz="0" w:space="0" w:color="auto"/>
            <w:right w:val="none" w:sz="0" w:space="0" w:color="auto"/>
          </w:divBdr>
          <w:divsChild>
            <w:div w:id="2093744385">
              <w:marLeft w:val="0"/>
              <w:marRight w:val="0"/>
              <w:marTop w:val="0"/>
              <w:marBottom w:val="0"/>
              <w:divBdr>
                <w:top w:val="none" w:sz="0" w:space="0" w:color="auto"/>
                <w:left w:val="none" w:sz="0" w:space="0" w:color="auto"/>
                <w:bottom w:val="none" w:sz="0" w:space="0" w:color="auto"/>
                <w:right w:val="none" w:sz="0" w:space="0" w:color="auto"/>
              </w:divBdr>
              <w:divsChild>
                <w:div w:id="601377453">
                  <w:marLeft w:val="0"/>
                  <w:marRight w:val="0"/>
                  <w:marTop w:val="0"/>
                  <w:marBottom w:val="0"/>
                  <w:divBdr>
                    <w:top w:val="none" w:sz="0" w:space="0" w:color="auto"/>
                    <w:left w:val="none" w:sz="0" w:space="0" w:color="auto"/>
                    <w:bottom w:val="none" w:sz="0" w:space="0" w:color="auto"/>
                    <w:right w:val="none" w:sz="0" w:space="0" w:color="auto"/>
                  </w:divBdr>
                  <w:divsChild>
                    <w:div w:id="1644046363">
                      <w:marLeft w:val="0"/>
                      <w:marRight w:val="0"/>
                      <w:marTop w:val="0"/>
                      <w:marBottom w:val="0"/>
                      <w:divBdr>
                        <w:top w:val="none" w:sz="0" w:space="0" w:color="auto"/>
                        <w:left w:val="none" w:sz="0" w:space="0" w:color="auto"/>
                        <w:bottom w:val="none" w:sz="0" w:space="0" w:color="auto"/>
                        <w:right w:val="none" w:sz="0" w:space="0" w:color="auto"/>
                      </w:divBdr>
                      <w:divsChild>
                        <w:div w:id="1853104907">
                          <w:marLeft w:val="0"/>
                          <w:marRight w:val="0"/>
                          <w:marTop w:val="0"/>
                          <w:marBottom w:val="0"/>
                          <w:divBdr>
                            <w:top w:val="none" w:sz="0" w:space="0" w:color="auto"/>
                            <w:left w:val="none" w:sz="0" w:space="0" w:color="auto"/>
                            <w:bottom w:val="none" w:sz="0" w:space="0" w:color="auto"/>
                            <w:right w:val="none" w:sz="0" w:space="0" w:color="auto"/>
                          </w:divBdr>
                          <w:divsChild>
                            <w:div w:id="871530017">
                              <w:marLeft w:val="0"/>
                              <w:marRight w:val="0"/>
                              <w:marTop w:val="0"/>
                              <w:marBottom w:val="0"/>
                              <w:divBdr>
                                <w:top w:val="none" w:sz="0" w:space="0" w:color="auto"/>
                                <w:left w:val="none" w:sz="0" w:space="0" w:color="auto"/>
                                <w:bottom w:val="none" w:sz="0" w:space="0" w:color="auto"/>
                                <w:right w:val="none" w:sz="0" w:space="0" w:color="auto"/>
                              </w:divBdr>
                              <w:divsChild>
                                <w:div w:id="1953512046">
                                  <w:marLeft w:val="0"/>
                                  <w:marRight w:val="0"/>
                                  <w:marTop w:val="0"/>
                                  <w:marBottom w:val="0"/>
                                  <w:divBdr>
                                    <w:top w:val="none" w:sz="0" w:space="0" w:color="auto"/>
                                    <w:left w:val="none" w:sz="0" w:space="0" w:color="auto"/>
                                    <w:bottom w:val="none" w:sz="0" w:space="0" w:color="auto"/>
                                    <w:right w:val="none" w:sz="0" w:space="0" w:color="auto"/>
                                  </w:divBdr>
                                  <w:divsChild>
                                    <w:div w:id="382756190">
                                      <w:marLeft w:val="0"/>
                                      <w:marRight w:val="0"/>
                                      <w:marTop w:val="0"/>
                                      <w:marBottom w:val="0"/>
                                      <w:divBdr>
                                        <w:top w:val="none" w:sz="0" w:space="0" w:color="auto"/>
                                        <w:left w:val="none" w:sz="0" w:space="0" w:color="auto"/>
                                        <w:bottom w:val="none" w:sz="0" w:space="0" w:color="auto"/>
                                        <w:right w:val="none" w:sz="0" w:space="0" w:color="auto"/>
                                      </w:divBdr>
                                      <w:divsChild>
                                        <w:div w:id="1475247684">
                                          <w:marLeft w:val="0"/>
                                          <w:marRight w:val="0"/>
                                          <w:marTop w:val="0"/>
                                          <w:marBottom w:val="0"/>
                                          <w:divBdr>
                                            <w:top w:val="none" w:sz="0" w:space="0" w:color="auto"/>
                                            <w:left w:val="none" w:sz="0" w:space="0" w:color="auto"/>
                                            <w:bottom w:val="none" w:sz="0" w:space="0" w:color="auto"/>
                                            <w:right w:val="none" w:sz="0" w:space="0" w:color="auto"/>
                                          </w:divBdr>
                                          <w:divsChild>
                                            <w:div w:id="1690914664">
                                              <w:marLeft w:val="0"/>
                                              <w:marRight w:val="0"/>
                                              <w:marTop w:val="0"/>
                                              <w:marBottom w:val="0"/>
                                              <w:divBdr>
                                                <w:top w:val="single" w:sz="6" w:space="0" w:color="F5F5F5"/>
                                                <w:left w:val="single" w:sz="6" w:space="0" w:color="F5F5F5"/>
                                                <w:bottom w:val="single" w:sz="6" w:space="0" w:color="F5F5F5"/>
                                                <w:right w:val="single" w:sz="6" w:space="0" w:color="F5F5F5"/>
                                              </w:divBdr>
                                              <w:divsChild>
                                                <w:div w:id="115805721">
                                                  <w:marLeft w:val="0"/>
                                                  <w:marRight w:val="0"/>
                                                  <w:marTop w:val="0"/>
                                                  <w:marBottom w:val="0"/>
                                                  <w:divBdr>
                                                    <w:top w:val="none" w:sz="0" w:space="0" w:color="auto"/>
                                                    <w:left w:val="none" w:sz="0" w:space="0" w:color="auto"/>
                                                    <w:bottom w:val="none" w:sz="0" w:space="0" w:color="auto"/>
                                                    <w:right w:val="none" w:sz="0" w:space="0" w:color="auto"/>
                                                  </w:divBdr>
                                                  <w:divsChild>
                                                    <w:div w:id="13842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82597">
      <w:bodyDiv w:val="1"/>
      <w:marLeft w:val="0"/>
      <w:marRight w:val="0"/>
      <w:marTop w:val="0"/>
      <w:marBottom w:val="0"/>
      <w:divBdr>
        <w:top w:val="none" w:sz="0" w:space="0" w:color="auto"/>
        <w:left w:val="none" w:sz="0" w:space="0" w:color="auto"/>
        <w:bottom w:val="none" w:sz="0" w:space="0" w:color="auto"/>
        <w:right w:val="none" w:sz="0" w:space="0" w:color="auto"/>
      </w:divBdr>
      <w:divsChild>
        <w:div w:id="1333144158">
          <w:marLeft w:val="0"/>
          <w:marRight w:val="0"/>
          <w:marTop w:val="0"/>
          <w:marBottom w:val="0"/>
          <w:divBdr>
            <w:top w:val="none" w:sz="0" w:space="0" w:color="auto"/>
            <w:left w:val="none" w:sz="0" w:space="0" w:color="auto"/>
            <w:bottom w:val="none" w:sz="0" w:space="0" w:color="auto"/>
            <w:right w:val="none" w:sz="0" w:space="0" w:color="auto"/>
          </w:divBdr>
          <w:divsChild>
            <w:div w:id="1426344807">
              <w:marLeft w:val="0"/>
              <w:marRight w:val="0"/>
              <w:marTop w:val="0"/>
              <w:marBottom w:val="0"/>
              <w:divBdr>
                <w:top w:val="none" w:sz="0" w:space="0" w:color="auto"/>
                <w:left w:val="none" w:sz="0" w:space="0" w:color="auto"/>
                <w:bottom w:val="none" w:sz="0" w:space="0" w:color="auto"/>
                <w:right w:val="none" w:sz="0" w:space="0" w:color="auto"/>
              </w:divBdr>
              <w:divsChild>
                <w:div w:id="901404960">
                  <w:marLeft w:val="0"/>
                  <w:marRight w:val="0"/>
                  <w:marTop w:val="0"/>
                  <w:marBottom w:val="0"/>
                  <w:divBdr>
                    <w:top w:val="none" w:sz="0" w:space="0" w:color="auto"/>
                    <w:left w:val="none" w:sz="0" w:space="0" w:color="auto"/>
                    <w:bottom w:val="none" w:sz="0" w:space="0" w:color="auto"/>
                    <w:right w:val="none" w:sz="0" w:space="0" w:color="auto"/>
                  </w:divBdr>
                  <w:divsChild>
                    <w:div w:id="2091655055">
                      <w:marLeft w:val="0"/>
                      <w:marRight w:val="0"/>
                      <w:marTop w:val="0"/>
                      <w:marBottom w:val="0"/>
                      <w:divBdr>
                        <w:top w:val="none" w:sz="0" w:space="0" w:color="auto"/>
                        <w:left w:val="none" w:sz="0" w:space="0" w:color="auto"/>
                        <w:bottom w:val="none" w:sz="0" w:space="0" w:color="auto"/>
                        <w:right w:val="none" w:sz="0" w:space="0" w:color="auto"/>
                      </w:divBdr>
                      <w:divsChild>
                        <w:div w:id="1953395143">
                          <w:marLeft w:val="0"/>
                          <w:marRight w:val="0"/>
                          <w:marTop w:val="0"/>
                          <w:marBottom w:val="0"/>
                          <w:divBdr>
                            <w:top w:val="none" w:sz="0" w:space="0" w:color="auto"/>
                            <w:left w:val="none" w:sz="0" w:space="0" w:color="auto"/>
                            <w:bottom w:val="none" w:sz="0" w:space="0" w:color="auto"/>
                            <w:right w:val="none" w:sz="0" w:space="0" w:color="auto"/>
                          </w:divBdr>
                          <w:divsChild>
                            <w:div w:id="1571040189">
                              <w:marLeft w:val="0"/>
                              <w:marRight w:val="0"/>
                              <w:marTop w:val="0"/>
                              <w:marBottom w:val="0"/>
                              <w:divBdr>
                                <w:top w:val="none" w:sz="0" w:space="0" w:color="auto"/>
                                <w:left w:val="none" w:sz="0" w:space="0" w:color="auto"/>
                                <w:bottom w:val="none" w:sz="0" w:space="0" w:color="auto"/>
                                <w:right w:val="none" w:sz="0" w:space="0" w:color="auto"/>
                              </w:divBdr>
                              <w:divsChild>
                                <w:div w:id="204828325">
                                  <w:marLeft w:val="0"/>
                                  <w:marRight w:val="0"/>
                                  <w:marTop w:val="0"/>
                                  <w:marBottom w:val="0"/>
                                  <w:divBdr>
                                    <w:top w:val="none" w:sz="0" w:space="0" w:color="auto"/>
                                    <w:left w:val="none" w:sz="0" w:space="0" w:color="auto"/>
                                    <w:bottom w:val="none" w:sz="0" w:space="0" w:color="auto"/>
                                    <w:right w:val="none" w:sz="0" w:space="0" w:color="auto"/>
                                  </w:divBdr>
                                  <w:divsChild>
                                    <w:div w:id="860165118">
                                      <w:marLeft w:val="0"/>
                                      <w:marRight w:val="0"/>
                                      <w:marTop w:val="0"/>
                                      <w:marBottom w:val="0"/>
                                      <w:divBdr>
                                        <w:top w:val="none" w:sz="0" w:space="0" w:color="auto"/>
                                        <w:left w:val="none" w:sz="0" w:space="0" w:color="auto"/>
                                        <w:bottom w:val="none" w:sz="0" w:space="0" w:color="auto"/>
                                        <w:right w:val="none" w:sz="0" w:space="0" w:color="auto"/>
                                      </w:divBdr>
                                      <w:divsChild>
                                        <w:div w:id="727455597">
                                          <w:marLeft w:val="0"/>
                                          <w:marRight w:val="0"/>
                                          <w:marTop w:val="0"/>
                                          <w:marBottom w:val="0"/>
                                          <w:divBdr>
                                            <w:top w:val="none" w:sz="0" w:space="0" w:color="auto"/>
                                            <w:left w:val="none" w:sz="0" w:space="0" w:color="auto"/>
                                            <w:bottom w:val="none" w:sz="0" w:space="0" w:color="auto"/>
                                            <w:right w:val="none" w:sz="0" w:space="0" w:color="auto"/>
                                          </w:divBdr>
                                          <w:divsChild>
                                            <w:div w:id="1322461715">
                                              <w:marLeft w:val="0"/>
                                              <w:marRight w:val="0"/>
                                              <w:marTop w:val="0"/>
                                              <w:marBottom w:val="0"/>
                                              <w:divBdr>
                                                <w:top w:val="single" w:sz="6" w:space="0" w:color="F5F5F5"/>
                                                <w:left w:val="single" w:sz="6" w:space="0" w:color="F5F5F5"/>
                                                <w:bottom w:val="single" w:sz="6" w:space="0" w:color="F5F5F5"/>
                                                <w:right w:val="single" w:sz="6" w:space="0" w:color="F5F5F5"/>
                                              </w:divBdr>
                                              <w:divsChild>
                                                <w:div w:id="472260405">
                                                  <w:marLeft w:val="0"/>
                                                  <w:marRight w:val="0"/>
                                                  <w:marTop w:val="0"/>
                                                  <w:marBottom w:val="0"/>
                                                  <w:divBdr>
                                                    <w:top w:val="none" w:sz="0" w:space="0" w:color="auto"/>
                                                    <w:left w:val="none" w:sz="0" w:space="0" w:color="auto"/>
                                                    <w:bottom w:val="none" w:sz="0" w:space="0" w:color="auto"/>
                                                    <w:right w:val="none" w:sz="0" w:space="0" w:color="auto"/>
                                                  </w:divBdr>
                                                  <w:divsChild>
                                                    <w:div w:id="1829906198">
                                                      <w:marLeft w:val="0"/>
                                                      <w:marRight w:val="0"/>
                                                      <w:marTop w:val="0"/>
                                                      <w:marBottom w:val="0"/>
                                                      <w:divBdr>
                                                        <w:top w:val="none" w:sz="0" w:space="0" w:color="auto"/>
                                                        <w:left w:val="none" w:sz="0" w:space="0" w:color="auto"/>
                                                        <w:bottom w:val="none" w:sz="0" w:space="0" w:color="auto"/>
                                                        <w:right w:val="none" w:sz="0" w:space="0" w:color="auto"/>
                                                      </w:divBdr>
                                                      <w:divsChild>
                                                        <w:div w:id="11812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900768">
      <w:bodyDiv w:val="1"/>
      <w:marLeft w:val="0"/>
      <w:marRight w:val="0"/>
      <w:marTop w:val="0"/>
      <w:marBottom w:val="0"/>
      <w:divBdr>
        <w:top w:val="none" w:sz="0" w:space="0" w:color="auto"/>
        <w:left w:val="none" w:sz="0" w:space="0" w:color="auto"/>
        <w:bottom w:val="none" w:sz="0" w:space="0" w:color="auto"/>
        <w:right w:val="none" w:sz="0" w:space="0" w:color="auto"/>
      </w:divBdr>
    </w:div>
    <w:div w:id="2034262456">
      <w:bodyDiv w:val="1"/>
      <w:marLeft w:val="0"/>
      <w:marRight w:val="0"/>
      <w:marTop w:val="0"/>
      <w:marBottom w:val="0"/>
      <w:divBdr>
        <w:top w:val="none" w:sz="0" w:space="0" w:color="auto"/>
        <w:left w:val="none" w:sz="0" w:space="0" w:color="auto"/>
        <w:bottom w:val="none" w:sz="0" w:space="0" w:color="auto"/>
        <w:right w:val="none" w:sz="0" w:space="0" w:color="auto"/>
      </w:divBdr>
      <w:divsChild>
        <w:div w:id="791483590">
          <w:marLeft w:val="0"/>
          <w:marRight w:val="0"/>
          <w:marTop w:val="0"/>
          <w:marBottom w:val="0"/>
          <w:divBdr>
            <w:top w:val="none" w:sz="0" w:space="0" w:color="auto"/>
            <w:left w:val="none" w:sz="0" w:space="0" w:color="auto"/>
            <w:bottom w:val="none" w:sz="0" w:space="0" w:color="auto"/>
            <w:right w:val="none" w:sz="0" w:space="0" w:color="auto"/>
          </w:divBdr>
          <w:divsChild>
            <w:div w:id="1071464427">
              <w:marLeft w:val="0"/>
              <w:marRight w:val="0"/>
              <w:marTop w:val="0"/>
              <w:marBottom w:val="0"/>
              <w:divBdr>
                <w:top w:val="none" w:sz="0" w:space="0" w:color="auto"/>
                <w:left w:val="none" w:sz="0" w:space="0" w:color="auto"/>
                <w:bottom w:val="none" w:sz="0" w:space="0" w:color="auto"/>
                <w:right w:val="none" w:sz="0" w:space="0" w:color="auto"/>
              </w:divBdr>
              <w:divsChild>
                <w:div w:id="1636905982">
                  <w:marLeft w:val="0"/>
                  <w:marRight w:val="0"/>
                  <w:marTop w:val="0"/>
                  <w:marBottom w:val="0"/>
                  <w:divBdr>
                    <w:top w:val="none" w:sz="0" w:space="0" w:color="auto"/>
                    <w:left w:val="none" w:sz="0" w:space="0" w:color="auto"/>
                    <w:bottom w:val="none" w:sz="0" w:space="0" w:color="auto"/>
                    <w:right w:val="none" w:sz="0" w:space="0" w:color="auto"/>
                  </w:divBdr>
                  <w:divsChild>
                    <w:div w:id="972516532">
                      <w:marLeft w:val="0"/>
                      <w:marRight w:val="0"/>
                      <w:marTop w:val="0"/>
                      <w:marBottom w:val="0"/>
                      <w:divBdr>
                        <w:top w:val="none" w:sz="0" w:space="0" w:color="auto"/>
                        <w:left w:val="none" w:sz="0" w:space="0" w:color="auto"/>
                        <w:bottom w:val="none" w:sz="0" w:space="0" w:color="auto"/>
                        <w:right w:val="none" w:sz="0" w:space="0" w:color="auto"/>
                      </w:divBdr>
                      <w:divsChild>
                        <w:div w:id="57022380">
                          <w:marLeft w:val="0"/>
                          <w:marRight w:val="0"/>
                          <w:marTop w:val="0"/>
                          <w:marBottom w:val="0"/>
                          <w:divBdr>
                            <w:top w:val="none" w:sz="0" w:space="0" w:color="auto"/>
                            <w:left w:val="none" w:sz="0" w:space="0" w:color="auto"/>
                            <w:bottom w:val="none" w:sz="0" w:space="0" w:color="auto"/>
                            <w:right w:val="none" w:sz="0" w:space="0" w:color="auto"/>
                          </w:divBdr>
                          <w:divsChild>
                            <w:div w:id="1983579076">
                              <w:marLeft w:val="0"/>
                              <w:marRight w:val="0"/>
                              <w:marTop w:val="0"/>
                              <w:marBottom w:val="0"/>
                              <w:divBdr>
                                <w:top w:val="none" w:sz="0" w:space="0" w:color="auto"/>
                                <w:left w:val="none" w:sz="0" w:space="0" w:color="auto"/>
                                <w:bottom w:val="none" w:sz="0" w:space="0" w:color="auto"/>
                                <w:right w:val="none" w:sz="0" w:space="0" w:color="auto"/>
                              </w:divBdr>
                              <w:divsChild>
                                <w:div w:id="832791882">
                                  <w:marLeft w:val="0"/>
                                  <w:marRight w:val="0"/>
                                  <w:marTop w:val="0"/>
                                  <w:marBottom w:val="0"/>
                                  <w:divBdr>
                                    <w:top w:val="none" w:sz="0" w:space="0" w:color="auto"/>
                                    <w:left w:val="none" w:sz="0" w:space="0" w:color="auto"/>
                                    <w:bottom w:val="none" w:sz="0" w:space="0" w:color="auto"/>
                                    <w:right w:val="none" w:sz="0" w:space="0" w:color="auto"/>
                                  </w:divBdr>
                                  <w:divsChild>
                                    <w:div w:id="1842618698">
                                      <w:marLeft w:val="0"/>
                                      <w:marRight w:val="0"/>
                                      <w:marTop w:val="0"/>
                                      <w:marBottom w:val="0"/>
                                      <w:divBdr>
                                        <w:top w:val="none" w:sz="0" w:space="0" w:color="auto"/>
                                        <w:left w:val="none" w:sz="0" w:space="0" w:color="auto"/>
                                        <w:bottom w:val="none" w:sz="0" w:space="0" w:color="auto"/>
                                        <w:right w:val="none" w:sz="0" w:space="0" w:color="auto"/>
                                      </w:divBdr>
                                      <w:divsChild>
                                        <w:div w:id="1823962466">
                                          <w:marLeft w:val="0"/>
                                          <w:marRight w:val="0"/>
                                          <w:marTop w:val="0"/>
                                          <w:marBottom w:val="0"/>
                                          <w:divBdr>
                                            <w:top w:val="none" w:sz="0" w:space="0" w:color="auto"/>
                                            <w:left w:val="none" w:sz="0" w:space="0" w:color="auto"/>
                                            <w:bottom w:val="none" w:sz="0" w:space="0" w:color="auto"/>
                                            <w:right w:val="none" w:sz="0" w:space="0" w:color="auto"/>
                                          </w:divBdr>
                                          <w:divsChild>
                                            <w:div w:id="1747266586">
                                              <w:marLeft w:val="0"/>
                                              <w:marRight w:val="0"/>
                                              <w:marTop w:val="0"/>
                                              <w:marBottom w:val="0"/>
                                              <w:divBdr>
                                                <w:top w:val="single" w:sz="6" w:space="0" w:color="F5F5F5"/>
                                                <w:left w:val="single" w:sz="6" w:space="0" w:color="F5F5F5"/>
                                                <w:bottom w:val="single" w:sz="6" w:space="0" w:color="F5F5F5"/>
                                                <w:right w:val="single" w:sz="6" w:space="0" w:color="F5F5F5"/>
                                              </w:divBdr>
                                              <w:divsChild>
                                                <w:div w:id="372585618">
                                                  <w:marLeft w:val="0"/>
                                                  <w:marRight w:val="0"/>
                                                  <w:marTop w:val="0"/>
                                                  <w:marBottom w:val="0"/>
                                                  <w:divBdr>
                                                    <w:top w:val="none" w:sz="0" w:space="0" w:color="auto"/>
                                                    <w:left w:val="none" w:sz="0" w:space="0" w:color="auto"/>
                                                    <w:bottom w:val="none" w:sz="0" w:space="0" w:color="auto"/>
                                                    <w:right w:val="none" w:sz="0" w:space="0" w:color="auto"/>
                                                  </w:divBdr>
                                                  <w:divsChild>
                                                    <w:div w:id="12851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0887">
      <w:bodyDiv w:val="1"/>
      <w:marLeft w:val="0"/>
      <w:marRight w:val="0"/>
      <w:marTop w:val="0"/>
      <w:marBottom w:val="0"/>
      <w:divBdr>
        <w:top w:val="none" w:sz="0" w:space="0" w:color="auto"/>
        <w:left w:val="none" w:sz="0" w:space="0" w:color="auto"/>
        <w:bottom w:val="none" w:sz="0" w:space="0" w:color="auto"/>
        <w:right w:val="none" w:sz="0" w:space="0" w:color="auto"/>
      </w:divBdr>
    </w:div>
    <w:div w:id="2045135011">
      <w:bodyDiv w:val="1"/>
      <w:marLeft w:val="0"/>
      <w:marRight w:val="0"/>
      <w:marTop w:val="0"/>
      <w:marBottom w:val="0"/>
      <w:divBdr>
        <w:top w:val="none" w:sz="0" w:space="0" w:color="auto"/>
        <w:left w:val="none" w:sz="0" w:space="0" w:color="auto"/>
        <w:bottom w:val="none" w:sz="0" w:space="0" w:color="auto"/>
        <w:right w:val="none" w:sz="0" w:space="0" w:color="auto"/>
      </w:divBdr>
      <w:divsChild>
        <w:div w:id="2127045718">
          <w:marLeft w:val="0"/>
          <w:marRight w:val="0"/>
          <w:marTop w:val="0"/>
          <w:marBottom w:val="0"/>
          <w:divBdr>
            <w:top w:val="none" w:sz="0" w:space="0" w:color="auto"/>
            <w:left w:val="none" w:sz="0" w:space="0" w:color="auto"/>
            <w:bottom w:val="none" w:sz="0" w:space="0" w:color="auto"/>
            <w:right w:val="none" w:sz="0" w:space="0" w:color="auto"/>
          </w:divBdr>
          <w:divsChild>
            <w:div w:id="308094575">
              <w:marLeft w:val="0"/>
              <w:marRight w:val="0"/>
              <w:marTop w:val="0"/>
              <w:marBottom w:val="0"/>
              <w:divBdr>
                <w:top w:val="none" w:sz="0" w:space="0" w:color="auto"/>
                <w:left w:val="none" w:sz="0" w:space="0" w:color="auto"/>
                <w:bottom w:val="none" w:sz="0" w:space="0" w:color="auto"/>
                <w:right w:val="none" w:sz="0" w:space="0" w:color="auto"/>
              </w:divBdr>
              <w:divsChild>
                <w:div w:id="834536829">
                  <w:marLeft w:val="0"/>
                  <w:marRight w:val="0"/>
                  <w:marTop w:val="0"/>
                  <w:marBottom w:val="0"/>
                  <w:divBdr>
                    <w:top w:val="none" w:sz="0" w:space="0" w:color="auto"/>
                    <w:left w:val="none" w:sz="0" w:space="0" w:color="auto"/>
                    <w:bottom w:val="none" w:sz="0" w:space="0" w:color="auto"/>
                    <w:right w:val="none" w:sz="0" w:space="0" w:color="auto"/>
                  </w:divBdr>
                  <w:divsChild>
                    <w:div w:id="1315837558">
                      <w:marLeft w:val="0"/>
                      <w:marRight w:val="0"/>
                      <w:marTop w:val="0"/>
                      <w:marBottom w:val="0"/>
                      <w:divBdr>
                        <w:top w:val="none" w:sz="0" w:space="0" w:color="auto"/>
                        <w:left w:val="none" w:sz="0" w:space="0" w:color="auto"/>
                        <w:bottom w:val="none" w:sz="0" w:space="0" w:color="auto"/>
                        <w:right w:val="none" w:sz="0" w:space="0" w:color="auto"/>
                      </w:divBdr>
                      <w:divsChild>
                        <w:div w:id="789861280">
                          <w:marLeft w:val="0"/>
                          <w:marRight w:val="0"/>
                          <w:marTop w:val="0"/>
                          <w:marBottom w:val="0"/>
                          <w:divBdr>
                            <w:top w:val="none" w:sz="0" w:space="0" w:color="auto"/>
                            <w:left w:val="none" w:sz="0" w:space="0" w:color="auto"/>
                            <w:bottom w:val="none" w:sz="0" w:space="0" w:color="auto"/>
                            <w:right w:val="none" w:sz="0" w:space="0" w:color="auto"/>
                          </w:divBdr>
                          <w:divsChild>
                            <w:div w:id="1821843706">
                              <w:marLeft w:val="0"/>
                              <w:marRight w:val="0"/>
                              <w:marTop w:val="0"/>
                              <w:marBottom w:val="0"/>
                              <w:divBdr>
                                <w:top w:val="none" w:sz="0" w:space="0" w:color="auto"/>
                                <w:left w:val="none" w:sz="0" w:space="0" w:color="auto"/>
                                <w:bottom w:val="none" w:sz="0" w:space="0" w:color="auto"/>
                                <w:right w:val="none" w:sz="0" w:space="0" w:color="auto"/>
                              </w:divBdr>
                              <w:divsChild>
                                <w:div w:id="232201441">
                                  <w:marLeft w:val="0"/>
                                  <w:marRight w:val="0"/>
                                  <w:marTop w:val="0"/>
                                  <w:marBottom w:val="0"/>
                                  <w:divBdr>
                                    <w:top w:val="none" w:sz="0" w:space="0" w:color="auto"/>
                                    <w:left w:val="none" w:sz="0" w:space="0" w:color="auto"/>
                                    <w:bottom w:val="none" w:sz="0" w:space="0" w:color="auto"/>
                                    <w:right w:val="none" w:sz="0" w:space="0" w:color="auto"/>
                                  </w:divBdr>
                                  <w:divsChild>
                                    <w:div w:id="1160657738">
                                      <w:marLeft w:val="0"/>
                                      <w:marRight w:val="0"/>
                                      <w:marTop w:val="0"/>
                                      <w:marBottom w:val="0"/>
                                      <w:divBdr>
                                        <w:top w:val="none" w:sz="0" w:space="0" w:color="auto"/>
                                        <w:left w:val="none" w:sz="0" w:space="0" w:color="auto"/>
                                        <w:bottom w:val="none" w:sz="0" w:space="0" w:color="auto"/>
                                        <w:right w:val="none" w:sz="0" w:space="0" w:color="auto"/>
                                      </w:divBdr>
                                      <w:divsChild>
                                        <w:div w:id="1789471095">
                                          <w:marLeft w:val="0"/>
                                          <w:marRight w:val="0"/>
                                          <w:marTop w:val="0"/>
                                          <w:marBottom w:val="0"/>
                                          <w:divBdr>
                                            <w:top w:val="none" w:sz="0" w:space="0" w:color="auto"/>
                                            <w:left w:val="none" w:sz="0" w:space="0" w:color="auto"/>
                                            <w:bottom w:val="none" w:sz="0" w:space="0" w:color="auto"/>
                                            <w:right w:val="none" w:sz="0" w:space="0" w:color="auto"/>
                                          </w:divBdr>
                                          <w:divsChild>
                                            <w:div w:id="495144791">
                                              <w:marLeft w:val="0"/>
                                              <w:marRight w:val="0"/>
                                              <w:marTop w:val="0"/>
                                              <w:marBottom w:val="0"/>
                                              <w:divBdr>
                                                <w:top w:val="single" w:sz="6" w:space="0" w:color="F5F5F5"/>
                                                <w:left w:val="single" w:sz="6" w:space="0" w:color="F5F5F5"/>
                                                <w:bottom w:val="single" w:sz="6" w:space="0" w:color="F5F5F5"/>
                                                <w:right w:val="single" w:sz="6" w:space="0" w:color="F5F5F5"/>
                                              </w:divBdr>
                                              <w:divsChild>
                                                <w:div w:id="442577994">
                                                  <w:marLeft w:val="0"/>
                                                  <w:marRight w:val="0"/>
                                                  <w:marTop w:val="0"/>
                                                  <w:marBottom w:val="0"/>
                                                  <w:divBdr>
                                                    <w:top w:val="none" w:sz="0" w:space="0" w:color="auto"/>
                                                    <w:left w:val="none" w:sz="0" w:space="0" w:color="auto"/>
                                                    <w:bottom w:val="none" w:sz="0" w:space="0" w:color="auto"/>
                                                    <w:right w:val="none" w:sz="0" w:space="0" w:color="auto"/>
                                                  </w:divBdr>
                                                  <w:divsChild>
                                                    <w:div w:id="18879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277410">
      <w:bodyDiv w:val="1"/>
      <w:marLeft w:val="0"/>
      <w:marRight w:val="0"/>
      <w:marTop w:val="0"/>
      <w:marBottom w:val="0"/>
      <w:divBdr>
        <w:top w:val="none" w:sz="0" w:space="0" w:color="auto"/>
        <w:left w:val="none" w:sz="0" w:space="0" w:color="auto"/>
        <w:bottom w:val="none" w:sz="0" w:space="0" w:color="auto"/>
        <w:right w:val="none" w:sz="0" w:space="0" w:color="auto"/>
      </w:divBdr>
      <w:divsChild>
        <w:div w:id="658078815">
          <w:marLeft w:val="0"/>
          <w:marRight w:val="0"/>
          <w:marTop w:val="0"/>
          <w:marBottom w:val="0"/>
          <w:divBdr>
            <w:top w:val="none" w:sz="0" w:space="0" w:color="auto"/>
            <w:left w:val="none" w:sz="0" w:space="0" w:color="auto"/>
            <w:bottom w:val="none" w:sz="0" w:space="0" w:color="auto"/>
            <w:right w:val="none" w:sz="0" w:space="0" w:color="auto"/>
          </w:divBdr>
          <w:divsChild>
            <w:div w:id="259458173">
              <w:marLeft w:val="0"/>
              <w:marRight w:val="0"/>
              <w:marTop w:val="0"/>
              <w:marBottom w:val="0"/>
              <w:divBdr>
                <w:top w:val="none" w:sz="0" w:space="0" w:color="auto"/>
                <w:left w:val="none" w:sz="0" w:space="0" w:color="auto"/>
                <w:bottom w:val="none" w:sz="0" w:space="0" w:color="auto"/>
                <w:right w:val="none" w:sz="0" w:space="0" w:color="auto"/>
              </w:divBdr>
              <w:divsChild>
                <w:div w:id="1094016010">
                  <w:marLeft w:val="0"/>
                  <w:marRight w:val="0"/>
                  <w:marTop w:val="0"/>
                  <w:marBottom w:val="0"/>
                  <w:divBdr>
                    <w:top w:val="none" w:sz="0" w:space="0" w:color="auto"/>
                    <w:left w:val="none" w:sz="0" w:space="0" w:color="auto"/>
                    <w:bottom w:val="none" w:sz="0" w:space="0" w:color="auto"/>
                    <w:right w:val="none" w:sz="0" w:space="0" w:color="auto"/>
                  </w:divBdr>
                  <w:divsChild>
                    <w:div w:id="812673477">
                      <w:marLeft w:val="0"/>
                      <w:marRight w:val="0"/>
                      <w:marTop w:val="0"/>
                      <w:marBottom w:val="0"/>
                      <w:divBdr>
                        <w:top w:val="none" w:sz="0" w:space="0" w:color="auto"/>
                        <w:left w:val="none" w:sz="0" w:space="0" w:color="auto"/>
                        <w:bottom w:val="none" w:sz="0" w:space="0" w:color="auto"/>
                        <w:right w:val="none" w:sz="0" w:space="0" w:color="auto"/>
                      </w:divBdr>
                      <w:divsChild>
                        <w:div w:id="478158564">
                          <w:marLeft w:val="0"/>
                          <w:marRight w:val="0"/>
                          <w:marTop w:val="0"/>
                          <w:marBottom w:val="0"/>
                          <w:divBdr>
                            <w:top w:val="none" w:sz="0" w:space="0" w:color="auto"/>
                            <w:left w:val="none" w:sz="0" w:space="0" w:color="auto"/>
                            <w:bottom w:val="none" w:sz="0" w:space="0" w:color="auto"/>
                            <w:right w:val="none" w:sz="0" w:space="0" w:color="auto"/>
                          </w:divBdr>
                          <w:divsChild>
                            <w:div w:id="428815845">
                              <w:marLeft w:val="0"/>
                              <w:marRight w:val="0"/>
                              <w:marTop w:val="0"/>
                              <w:marBottom w:val="0"/>
                              <w:divBdr>
                                <w:top w:val="none" w:sz="0" w:space="0" w:color="auto"/>
                                <w:left w:val="none" w:sz="0" w:space="0" w:color="auto"/>
                                <w:bottom w:val="none" w:sz="0" w:space="0" w:color="auto"/>
                                <w:right w:val="none" w:sz="0" w:space="0" w:color="auto"/>
                              </w:divBdr>
                              <w:divsChild>
                                <w:div w:id="1970939293">
                                  <w:marLeft w:val="0"/>
                                  <w:marRight w:val="0"/>
                                  <w:marTop w:val="0"/>
                                  <w:marBottom w:val="0"/>
                                  <w:divBdr>
                                    <w:top w:val="none" w:sz="0" w:space="0" w:color="auto"/>
                                    <w:left w:val="none" w:sz="0" w:space="0" w:color="auto"/>
                                    <w:bottom w:val="none" w:sz="0" w:space="0" w:color="auto"/>
                                    <w:right w:val="none" w:sz="0" w:space="0" w:color="auto"/>
                                  </w:divBdr>
                                  <w:divsChild>
                                    <w:div w:id="328951955">
                                      <w:marLeft w:val="0"/>
                                      <w:marRight w:val="0"/>
                                      <w:marTop w:val="0"/>
                                      <w:marBottom w:val="0"/>
                                      <w:divBdr>
                                        <w:top w:val="none" w:sz="0" w:space="0" w:color="auto"/>
                                        <w:left w:val="none" w:sz="0" w:space="0" w:color="auto"/>
                                        <w:bottom w:val="none" w:sz="0" w:space="0" w:color="auto"/>
                                        <w:right w:val="none" w:sz="0" w:space="0" w:color="auto"/>
                                      </w:divBdr>
                                      <w:divsChild>
                                        <w:div w:id="1864586883">
                                          <w:marLeft w:val="0"/>
                                          <w:marRight w:val="0"/>
                                          <w:marTop w:val="0"/>
                                          <w:marBottom w:val="0"/>
                                          <w:divBdr>
                                            <w:top w:val="none" w:sz="0" w:space="0" w:color="auto"/>
                                            <w:left w:val="none" w:sz="0" w:space="0" w:color="auto"/>
                                            <w:bottom w:val="none" w:sz="0" w:space="0" w:color="auto"/>
                                            <w:right w:val="none" w:sz="0" w:space="0" w:color="auto"/>
                                          </w:divBdr>
                                          <w:divsChild>
                                            <w:div w:id="835345080">
                                              <w:marLeft w:val="0"/>
                                              <w:marRight w:val="0"/>
                                              <w:marTop w:val="0"/>
                                              <w:marBottom w:val="120"/>
                                              <w:divBdr>
                                                <w:top w:val="single" w:sz="6" w:space="0" w:color="F5F5F5"/>
                                                <w:left w:val="single" w:sz="6" w:space="0" w:color="F5F5F5"/>
                                                <w:bottom w:val="single" w:sz="6" w:space="0" w:color="F5F5F5"/>
                                                <w:right w:val="single" w:sz="6" w:space="0" w:color="F5F5F5"/>
                                              </w:divBdr>
                                              <w:divsChild>
                                                <w:div w:id="1212418473">
                                                  <w:marLeft w:val="0"/>
                                                  <w:marRight w:val="0"/>
                                                  <w:marTop w:val="0"/>
                                                  <w:marBottom w:val="0"/>
                                                  <w:divBdr>
                                                    <w:top w:val="none" w:sz="0" w:space="0" w:color="auto"/>
                                                    <w:left w:val="none" w:sz="0" w:space="0" w:color="auto"/>
                                                    <w:bottom w:val="none" w:sz="0" w:space="0" w:color="auto"/>
                                                    <w:right w:val="none" w:sz="0" w:space="0" w:color="auto"/>
                                                  </w:divBdr>
                                                  <w:divsChild>
                                                    <w:div w:id="12521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555526">
      <w:bodyDiv w:val="1"/>
      <w:marLeft w:val="0"/>
      <w:marRight w:val="0"/>
      <w:marTop w:val="0"/>
      <w:marBottom w:val="0"/>
      <w:divBdr>
        <w:top w:val="none" w:sz="0" w:space="0" w:color="auto"/>
        <w:left w:val="none" w:sz="0" w:space="0" w:color="auto"/>
        <w:bottom w:val="none" w:sz="0" w:space="0" w:color="auto"/>
        <w:right w:val="none" w:sz="0" w:space="0" w:color="auto"/>
      </w:divBdr>
    </w:div>
    <w:div w:id="2063748927">
      <w:bodyDiv w:val="1"/>
      <w:marLeft w:val="0"/>
      <w:marRight w:val="0"/>
      <w:marTop w:val="0"/>
      <w:marBottom w:val="0"/>
      <w:divBdr>
        <w:top w:val="none" w:sz="0" w:space="0" w:color="auto"/>
        <w:left w:val="none" w:sz="0" w:space="0" w:color="auto"/>
        <w:bottom w:val="none" w:sz="0" w:space="0" w:color="auto"/>
        <w:right w:val="none" w:sz="0" w:space="0" w:color="auto"/>
      </w:divBdr>
    </w:div>
    <w:div w:id="2075077555">
      <w:bodyDiv w:val="1"/>
      <w:marLeft w:val="0"/>
      <w:marRight w:val="0"/>
      <w:marTop w:val="0"/>
      <w:marBottom w:val="0"/>
      <w:divBdr>
        <w:top w:val="none" w:sz="0" w:space="0" w:color="auto"/>
        <w:left w:val="none" w:sz="0" w:space="0" w:color="auto"/>
        <w:bottom w:val="none" w:sz="0" w:space="0" w:color="auto"/>
        <w:right w:val="none" w:sz="0" w:space="0" w:color="auto"/>
      </w:divBdr>
      <w:divsChild>
        <w:div w:id="2084644913">
          <w:marLeft w:val="0"/>
          <w:marRight w:val="0"/>
          <w:marTop w:val="0"/>
          <w:marBottom w:val="0"/>
          <w:divBdr>
            <w:top w:val="none" w:sz="0" w:space="0" w:color="auto"/>
            <w:left w:val="none" w:sz="0" w:space="0" w:color="auto"/>
            <w:bottom w:val="none" w:sz="0" w:space="0" w:color="auto"/>
            <w:right w:val="none" w:sz="0" w:space="0" w:color="auto"/>
          </w:divBdr>
          <w:divsChild>
            <w:div w:id="2050259876">
              <w:marLeft w:val="0"/>
              <w:marRight w:val="0"/>
              <w:marTop w:val="0"/>
              <w:marBottom w:val="0"/>
              <w:divBdr>
                <w:top w:val="none" w:sz="0" w:space="0" w:color="auto"/>
                <w:left w:val="none" w:sz="0" w:space="0" w:color="auto"/>
                <w:bottom w:val="none" w:sz="0" w:space="0" w:color="auto"/>
                <w:right w:val="none" w:sz="0" w:space="0" w:color="auto"/>
              </w:divBdr>
              <w:divsChild>
                <w:div w:id="1704861474">
                  <w:marLeft w:val="0"/>
                  <w:marRight w:val="0"/>
                  <w:marTop w:val="0"/>
                  <w:marBottom w:val="0"/>
                  <w:divBdr>
                    <w:top w:val="none" w:sz="0" w:space="0" w:color="auto"/>
                    <w:left w:val="none" w:sz="0" w:space="0" w:color="auto"/>
                    <w:bottom w:val="none" w:sz="0" w:space="0" w:color="auto"/>
                    <w:right w:val="none" w:sz="0" w:space="0" w:color="auto"/>
                  </w:divBdr>
                  <w:divsChild>
                    <w:div w:id="1765422366">
                      <w:marLeft w:val="0"/>
                      <w:marRight w:val="0"/>
                      <w:marTop w:val="0"/>
                      <w:marBottom w:val="0"/>
                      <w:divBdr>
                        <w:top w:val="none" w:sz="0" w:space="0" w:color="auto"/>
                        <w:left w:val="none" w:sz="0" w:space="0" w:color="auto"/>
                        <w:bottom w:val="none" w:sz="0" w:space="0" w:color="auto"/>
                        <w:right w:val="none" w:sz="0" w:space="0" w:color="auto"/>
                      </w:divBdr>
                      <w:divsChild>
                        <w:div w:id="1152330671">
                          <w:marLeft w:val="0"/>
                          <w:marRight w:val="0"/>
                          <w:marTop w:val="0"/>
                          <w:marBottom w:val="0"/>
                          <w:divBdr>
                            <w:top w:val="none" w:sz="0" w:space="0" w:color="auto"/>
                            <w:left w:val="none" w:sz="0" w:space="0" w:color="auto"/>
                            <w:bottom w:val="none" w:sz="0" w:space="0" w:color="auto"/>
                            <w:right w:val="none" w:sz="0" w:space="0" w:color="auto"/>
                          </w:divBdr>
                          <w:divsChild>
                            <w:div w:id="194390491">
                              <w:marLeft w:val="0"/>
                              <w:marRight w:val="0"/>
                              <w:marTop w:val="0"/>
                              <w:marBottom w:val="0"/>
                              <w:divBdr>
                                <w:top w:val="none" w:sz="0" w:space="0" w:color="auto"/>
                                <w:left w:val="none" w:sz="0" w:space="0" w:color="auto"/>
                                <w:bottom w:val="none" w:sz="0" w:space="0" w:color="auto"/>
                                <w:right w:val="none" w:sz="0" w:space="0" w:color="auto"/>
                              </w:divBdr>
                              <w:divsChild>
                                <w:div w:id="621497059">
                                  <w:marLeft w:val="0"/>
                                  <w:marRight w:val="0"/>
                                  <w:marTop w:val="0"/>
                                  <w:marBottom w:val="0"/>
                                  <w:divBdr>
                                    <w:top w:val="none" w:sz="0" w:space="0" w:color="auto"/>
                                    <w:left w:val="none" w:sz="0" w:space="0" w:color="auto"/>
                                    <w:bottom w:val="none" w:sz="0" w:space="0" w:color="auto"/>
                                    <w:right w:val="none" w:sz="0" w:space="0" w:color="auto"/>
                                  </w:divBdr>
                                  <w:divsChild>
                                    <w:div w:id="357462725">
                                      <w:marLeft w:val="0"/>
                                      <w:marRight w:val="0"/>
                                      <w:marTop w:val="0"/>
                                      <w:marBottom w:val="0"/>
                                      <w:divBdr>
                                        <w:top w:val="none" w:sz="0" w:space="0" w:color="auto"/>
                                        <w:left w:val="none" w:sz="0" w:space="0" w:color="auto"/>
                                        <w:bottom w:val="none" w:sz="0" w:space="0" w:color="auto"/>
                                        <w:right w:val="none" w:sz="0" w:space="0" w:color="auto"/>
                                      </w:divBdr>
                                      <w:divsChild>
                                        <w:div w:id="1201045320">
                                          <w:marLeft w:val="0"/>
                                          <w:marRight w:val="0"/>
                                          <w:marTop w:val="0"/>
                                          <w:marBottom w:val="0"/>
                                          <w:divBdr>
                                            <w:top w:val="none" w:sz="0" w:space="0" w:color="auto"/>
                                            <w:left w:val="none" w:sz="0" w:space="0" w:color="auto"/>
                                            <w:bottom w:val="none" w:sz="0" w:space="0" w:color="auto"/>
                                            <w:right w:val="none" w:sz="0" w:space="0" w:color="auto"/>
                                          </w:divBdr>
                                          <w:divsChild>
                                            <w:div w:id="838496105">
                                              <w:marLeft w:val="0"/>
                                              <w:marRight w:val="0"/>
                                              <w:marTop w:val="0"/>
                                              <w:marBottom w:val="0"/>
                                              <w:divBdr>
                                                <w:top w:val="single" w:sz="6" w:space="0" w:color="F5F5F5"/>
                                                <w:left w:val="single" w:sz="6" w:space="0" w:color="F5F5F5"/>
                                                <w:bottom w:val="single" w:sz="6" w:space="0" w:color="F5F5F5"/>
                                                <w:right w:val="single" w:sz="6" w:space="0" w:color="F5F5F5"/>
                                              </w:divBdr>
                                              <w:divsChild>
                                                <w:div w:id="1823807454">
                                                  <w:marLeft w:val="0"/>
                                                  <w:marRight w:val="0"/>
                                                  <w:marTop w:val="0"/>
                                                  <w:marBottom w:val="0"/>
                                                  <w:divBdr>
                                                    <w:top w:val="none" w:sz="0" w:space="0" w:color="auto"/>
                                                    <w:left w:val="none" w:sz="0" w:space="0" w:color="auto"/>
                                                    <w:bottom w:val="none" w:sz="0" w:space="0" w:color="auto"/>
                                                    <w:right w:val="none" w:sz="0" w:space="0" w:color="auto"/>
                                                  </w:divBdr>
                                                  <w:divsChild>
                                                    <w:div w:id="304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85562">
      <w:bodyDiv w:val="1"/>
      <w:marLeft w:val="0"/>
      <w:marRight w:val="0"/>
      <w:marTop w:val="0"/>
      <w:marBottom w:val="0"/>
      <w:divBdr>
        <w:top w:val="none" w:sz="0" w:space="0" w:color="auto"/>
        <w:left w:val="none" w:sz="0" w:space="0" w:color="auto"/>
        <w:bottom w:val="none" w:sz="0" w:space="0" w:color="auto"/>
        <w:right w:val="none" w:sz="0" w:space="0" w:color="auto"/>
      </w:divBdr>
    </w:div>
    <w:div w:id="2084448757">
      <w:bodyDiv w:val="1"/>
      <w:marLeft w:val="0"/>
      <w:marRight w:val="0"/>
      <w:marTop w:val="0"/>
      <w:marBottom w:val="0"/>
      <w:divBdr>
        <w:top w:val="none" w:sz="0" w:space="0" w:color="auto"/>
        <w:left w:val="none" w:sz="0" w:space="0" w:color="auto"/>
        <w:bottom w:val="none" w:sz="0" w:space="0" w:color="auto"/>
        <w:right w:val="none" w:sz="0" w:space="0" w:color="auto"/>
      </w:divBdr>
    </w:div>
    <w:div w:id="2093579817">
      <w:bodyDiv w:val="1"/>
      <w:marLeft w:val="0"/>
      <w:marRight w:val="0"/>
      <w:marTop w:val="0"/>
      <w:marBottom w:val="0"/>
      <w:divBdr>
        <w:top w:val="none" w:sz="0" w:space="0" w:color="auto"/>
        <w:left w:val="none" w:sz="0" w:space="0" w:color="auto"/>
        <w:bottom w:val="none" w:sz="0" w:space="0" w:color="auto"/>
        <w:right w:val="none" w:sz="0" w:space="0" w:color="auto"/>
      </w:divBdr>
    </w:div>
    <w:div w:id="2102945226">
      <w:bodyDiv w:val="1"/>
      <w:marLeft w:val="0"/>
      <w:marRight w:val="0"/>
      <w:marTop w:val="0"/>
      <w:marBottom w:val="0"/>
      <w:divBdr>
        <w:top w:val="none" w:sz="0" w:space="0" w:color="auto"/>
        <w:left w:val="none" w:sz="0" w:space="0" w:color="auto"/>
        <w:bottom w:val="none" w:sz="0" w:space="0" w:color="auto"/>
        <w:right w:val="none" w:sz="0" w:space="0" w:color="auto"/>
      </w:divBdr>
    </w:div>
    <w:div w:id="2106152526">
      <w:bodyDiv w:val="1"/>
      <w:marLeft w:val="0"/>
      <w:marRight w:val="0"/>
      <w:marTop w:val="0"/>
      <w:marBottom w:val="0"/>
      <w:divBdr>
        <w:top w:val="none" w:sz="0" w:space="0" w:color="auto"/>
        <w:left w:val="none" w:sz="0" w:space="0" w:color="auto"/>
        <w:bottom w:val="none" w:sz="0" w:space="0" w:color="auto"/>
        <w:right w:val="none" w:sz="0" w:space="0" w:color="auto"/>
      </w:divBdr>
      <w:divsChild>
        <w:div w:id="1350135075">
          <w:marLeft w:val="0"/>
          <w:marRight w:val="0"/>
          <w:marTop w:val="0"/>
          <w:marBottom w:val="0"/>
          <w:divBdr>
            <w:top w:val="none" w:sz="0" w:space="0" w:color="auto"/>
            <w:left w:val="none" w:sz="0" w:space="0" w:color="auto"/>
            <w:bottom w:val="none" w:sz="0" w:space="0" w:color="auto"/>
            <w:right w:val="none" w:sz="0" w:space="0" w:color="auto"/>
          </w:divBdr>
          <w:divsChild>
            <w:div w:id="1982424357">
              <w:marLeft w:val="0"/>
              <w:marRight w:val="0"/>
              <w:marTop w:val="0"/>
              <w:marBottom w:val="0"/>
              <w:divBdr>
                <w:top w:val="none" w:sz="0" w:space="0" w:color="auto"/>
                <w:left w:val="none" w:sz="0" w:space="0" w:color="auto"/>
                <w:bottom w:val="none" w:sz="0" w:space="0" w:color="auto"/>
                <w:right w:val="none" w:sz="0" w:space="0" w:color="auto"/>
              </w:divBdr>
              <w:divsChild>
                <w:div w:id="1900437444">
                  <w:marLeft w:val="0"/>
                  <w:marRight w:val="0"/>
                  <w:marTop w:val="0"/>
                  <w:marBottom w:val="0"/>
                  <w:divBdr>
                    <w:top w:val="none" w:sz="0" w:space="0" w:color="auto"/>
                    <w:left w:val="single" w:sz="6" w:space="0" w:color="D0D0D0"/>
                    <w:bottom w:val="single" w:sz="6" w:space="0" w:color="D0D0D0"/>
                    <w:right w:val="single" w:sz="6" w:space="0" w:color="D0D0D0"/>
                  </w:divBdr>
                  <w:divsChild>
                    <w:div w:id="949358142">
                      <w:marLeft w:val="0"/>
                      <w:marRight w:val="0"/>
                      <w:marTop w:val="0"/>
                      <w:marBottom w:val="0"/>
                      <w:divBdr>
                        <w:top w:val="none" w:sz="0" w:space="0" w:color="auto"/>
                        <w:left w:val="none" w:sz="0" w:space="0" w:color="auto"/>
                        <w:bottom w:val="none" w:sz="0" w:space="0" w:color="auto"/>
                        <w:right w:val="none" w:sz="0" w:space="0" w:color="auto"/>
                      </w:divBdr>
                      <w:divsChild>
                        <w:div w:id="1094086618">
                          <w:marLeft w:val="0"/>
                          <w:marRight w:val="0"/>
                          <w:marTop w:val="0"/>
                          <w:marBottom w:val="0"/>
                          <w:divBdr>
                            <w:top w:val="none" w:sz="0" w:space="0" w:color="auto"/>
                            <w:left w:val="none" w:sz="0" w:space="0" w:color="auto"/>
                            <w:bottom w:val="none" w:sz="0" w:space="0" w:color="auto"/>
                            <w:right w:val="none" w:sz="0" w:space="0" w:color="auto"/>
                          </w:divBdr>
                          <w:divsChild>
                            <w:div w:id="1823619995">
                              <w:marLeft w:val="0"/>
                              <w:marRight w:val="0"/>
                              <w:marTop w:val="0"/>
                              <w:marBottom w:val="0"/>
                              <w:divBdr>
                                <w:top w:val="none" w:sz="0" w:space="0" w:color="auto"/>
                                <w:left w:val="single" w:sz="6" w:space="0" w:color="D0D0D0"/>
                                <w:bottom w:val="single" w:sz="6" w:space="0" w:color="D0D0D0"/>
                                <w:right w:val="single" w:sz="6" w:space="0" w:color="D0D0D0"/>
                              </w:divBdr>
                              <w:divsChild>
                                <w:div w:id="1474252808">
                                  <w:marLeft w:val="0"/>
                                  <w:marRight w:val="0"/>
                                  <w:marTop w:val="0"/>
                                  <w:marBottom w:val="0"/>
                                  <w:divBdr>
                                    <w:top w:val="none" w:sz="0" w:space="0" w:color="auto"/>
                                    <w:left w:val="none" w:sz="0" w:space="0" w:color="auto"/>
                                    <w:bottom w:val="none" w:sz="0" w:space="0" w:color="auto"/>
                                    <w:right w:val="none" w:sz="0" w:space="0" w:color="auto"/>
                                  </w:divBdr>
                                  <w:divsChild>
                                    <w:div w:id="1172452328">
                                      <w:marLeft w:val="0"/>
                                      <w:marRight w:val="0"/>
                                      <w:marTop w:val="0"/>
                                      <w:marBottom w:val="0"/>
                                      <w:divBdr>
                                        <w:top w:val="none" w:sz="0" w:space="0" w:color="auto"/>
                                        <w:left w:val="none" w:sz="0" w:space="0" w:color="auto"/>
                                        <w:bottom w:val="none" w:sz="0" w:space="0" w:color="auto"/>
                                        <w:right w:val="none" w:sz="0" w:space="0" w:color="auto"/>
                                      </w:divBdr>
                                      <w:divsChild>
                                        <w:div w:id="42558840">
                                          <w:marLeft w:val="0"/>
                                          <w:marRight w:val="0"/>
                                          <w:marTop w:val="0"/>
                                          <w:marBottom w:val="0"/>
                                          <w:divBdr>
                                            <w:top w:val="none" w:sz="0" w:space="0" w:color="auto"/>
                                            <w:left w:val="none" w:sz="0" w:space="0" w:color="auto"/>
                                            <w:bottom w:val="none" w:sz="0" w:space="0" w:color="auto"/>
                                            <w:right w:val="none" w:sz="0" w:space="0" w:color="auto"/>
                                          </w:divBdr>
                                          <w:divsChild>
                                            <w:div w:id="793402401">
                                              <w:marLeft w:val="0"/>
                                              <w:marRight w:val="0"/>
                                              <w:marTop w:val="0"/>
                                              <w:marBottom w:val="0"/>
                                              <w:divBdr>
                                                <w:top w:val="none" w:sz="0" w:space="0" w:color="auto"/>
                                                <w:left w:val="none" w:sz="0" w:space="0" w:color="auto"/>
                                                <w:bottom w:val="none" w:sz="0" w:space="0" w:color="auto"/>
                                                <w:right w:val="none" w:sz="0" w:space="0" w:color="auto"/>
                                              </w:divBdr>
                                              <w:divsChild>
                                                <w:div w:id="1630937862">
                                                  <w:marLeft w:val="0"/>
                                                  <w:marRight w:val="0"/>
                                                  <w:marTop w:val="0"/>
                                                  <w:marBottom w:val="0"/>
                                                  <w:divBdr>
                                                    <w:top w:val="none" w:sz="0" w:space="0" w:color="auto"/>
                                                    <w:left w:val="single" w:sz="6" w:space="0" w:color="D0D0D0"/>
                                                    <w:bottom w:val="single" w:sz="6" w:space="0" w:color="D0D0D0"/>
                                                    <w:right w:val="single" w:sz="6" w:space="0" w:color="D0D0D0"/>
                                                  </w:divBdr>
                                                  <w:divsChild>
                                                    <w:div w:id="1150370933">
                                                      <w:marLeft w:val="0"/>
                                                      <w:marRight w:val="0"/>
                                                      <w:marTop w:val="0"/>
                                                      <w:marBottom w:val="0"/>
                                                      <w:divBdr>
                                                        <w:top w:val="none" w:sz="0" w:space="0" w:color="auto"/>
                                                        <w:left w:val="none" w:sz="0" w:space="0" w:color="auto"/>
                                                        <w:bottom w:val="none" w:sz="0" w:space="0" w:color="auto"/>
                                                        <w:right w:val="none" w:sz="0" w:space="0" w:color="auto"/>
                                                      </w:divBdr>
                                                      <w:divsChild>
                                                        <w:div w:id="1332834504">
                                                          <w:marLeft w:val="0"/>
                                                          <w:marRight w:val="0"/>
                                                          <w:marTop w:val="0"/>
                                                          <w:marBottom w:val="0"/>
                                                          <w:divBdr>
                                                            <w:top w:val="none" w:sz="0" w:space="0" w:color="auto"/>
                                                            <w:left w:val="none" w:sz="0" w:space="0" w:color="auto"/>
                                                            <w:bottom w:val="none" w:sz="0" w:space="0" w:color="auto"/>
                                                            <w:right w:val="none" w:sz="0" w:space="0" w:color="auto"/>
                                                          </w:divBdr>
                                                          <w:divsChild>
                                                            <w:div w:id="2144535878">
                                                              <w:marLeft w:val="0"/>
                                                              <w:marRight w:val="0"/>
                                                              <w:marTop w:val="0"/>
                                                              <w:marBottom w:val="0"/>
                                                              <w:divBdr>
                                                                <w:top w:val="none" w:sz="0" w:space="0" w:color="auto"/>
                                                                <w:left w:val="single" w:sz="6" w:space="0" w:color="D0D0D0"/>
                                                                <w:bottom w:val="single" w:sz="6" w:space="0" w:color="D0D0D0"/>
                                                                <w:right w:val="single" w:sz="6" w:space="0" w:color="D0D0D0"/>
                                                              </w:divBdr>
                                                              <w:divsChild>
                                                                <w:div w:id="2062053864">
                                                                  <w:marLeft w:val="0"/>
                                                                  <w:marRight w:val="0"/>
                                                                  <w:marTop w:val="0"/>
                                                                  <w:marBottom w:val="0"/>
                                                                  <w:divBdr>
                                                                    <w:top w:val="none" w:sz="0" w:space="0" w:color="auto"/>
                                                                    <w:left w:val="none" w:sz="0" w:space="0" w:color="auto"/>
                                                                    <w:bottom w:val="none" w:sz="0" w:space="0" w:color="auto"/>
                                                                    <w:right w:val="none" w:sz="0" w:space="0" w:color="auto"/>
                                                                  </w:divBdr>
                                                                  <w:divsChild>
                                                                    <w:div w:id="711660672">
                                                                      <w:marLeft w:val="0"/>
                                                                      <w:marRight w:val="0"/>
                                                                      <w:marTop w:val="0"/>
                                                                      <w:marBottom w:val="0"/>
                                                                      <w:divBdr>
                                                                        <w:top w:val="none" w:sz="0" w:space="0" w:color="auto"/>
                                                                        <w:left w:val="none" w:sz="0" w:space="0" w:color="auto"/>
                                                                        <w:bottom w:val="none" w:sz="0" w:space="0" w:color="auto"/>
                                                                        <w:right w:val="none" w:sz="0" w:space="0" w:color="auto"/>
                                                                      </w:divBdr>
                                                                      <w:divsChild>
                                                                        <w:div w:id="1297444976">
                                                                          <w:marLeft w:val="0"/>
                                                                          <w:marRight w:val="0"/>
                                                                          <w:marTop w:val="0"/>
                                                                          <w:marBottom w:val="0"/>
                                                                          <w:divBdr>
                                                                            <w:top w:val="none" w:sz="0" w:space="0" w:color="auto"/>
                                                                            <w:left w:val="none" w:sz="0" w:space="0" w:color="auto"/>
                                                                            <w:bottom w:val="none" w:sz="0" w:space="0" w:color="auto"/>
                                                                            <w:right w:val="none" w:sz="0" w:space="0" w:color="auto"/>
                                                                          </w:divBdr>
                                                                          <w:divsChild>
                                                                            <w:div w:id="794905624">
                                                                              <w:marLeft w:val="0"/>
                                                                              <w:marRight w:val="0"/>
                                                                              <w:marTop w:val="0"/>
                                                                              <w:marBottom w:val="0"/>
                                                                              <w:divBdr>
                                                                                <w:top w:val="none" w:sz="0" w:space="0" w:color="auto"/>
                                                                                <w:left w:val="single" w:sz="6" w:space="0" w:color="D0D0D0"/>
                                                                                <w:bottom w:val="single" w:sz="6" w:space="0" w:color="D0D0D0"/>
                                                                                <w:right w:val="single" w:sz="6" w:space="0" w:color="D0D0D0"/>
                                                                              </w:divBdr>
                                                                              <w:divsChild>
                                                                                <w:div w:id="1890679157">
                                                                                  <w:marLeft w:val="0"/>
                                                                                  <w:marRight w:val="0"/>
                                                                                  <w:marTop w:val="0"/>
                                                                                  <w:marBottom w:val="0"/>
                                                                                  <w:divBdr>
                                                                                    <w:top w:val="none" w:sz="0" w:space="0" w:color="auto"/>
                                                                                    <w:left w:val="none" w:sz="0" w:space="0" w:color="auto"/>
                                                                                    <w:bottom w:val="none" w:sz="0" w:space="0" w:color="auto"/>
                                                                                    <w:right w:val="none" w:sz="0" w:space="0" w:color="auto"/>
                                                                                  </w:divBdr>
                                                                                  <w:divsChild>
                                                                                    <w:div w:id="933053985">
                                                                                      <w:marLeft w:val="0"/>
                                                                                      <w:marRight w:val="0"/>
                                                                                      <w:marTop w:val="0"/>
                                                                                      <w:marBottom w:val="0"/>
                                                                                      <w:divBdr>
                                                                                        <w:top w:val="none" w:sz="0" w:space="0" w:color="auto"/>
                                                                                        <w:left w:val="none" w:sz="0" w:space="0" w:color="auto"/>
                                                                                        <w:bottom w:val="none" w:sz="0" w:space="0" w:color="auto"/>
                                                                                        <w:right w:val="none" w:sz="0" w:space="0" w:color="auto"/>
                                                                                      </w:divBdr>
                                                                                      <w:divsChild>
                                                                                        <w:div w:id="1630433529">
                                                                                          <w:marLeft w:val="0"/>
                                                                                          <w:marRight w:val="0"/>
                                                                                          <w:marTop w:val="0"/>
                                                                                          <w:marBottom w:val="0"/>
                                                                                          <w:divBdr>
                                                                                            <w:top w:val="none" w:sz="0" w:space="0" w:color="auto"/>
                                                                                            <w:left w:val="none" w:sz="0" w:space="0" w:color="auto"/>
                                                                                            <w:bottom w:val="none" w:sz="0" w:space="0" w:color="auto"/>
                                                                                            <w:right w:val="none" w:sz="0" w:space="0" w:color="auto"/>
                                                                                          </w:divBdr>
                                                                                          <w:divsChild>
                                                                                            <w:div w:id="508913582">
                                                                                              <w:marLeft w:val="0"/>
                                                                                              <w:marRight w:val="0"/>
                                                                                              <w:marTop w:val="0"/>
                                                                                              <w:marBottom w:val="0"/>
                                                                                              <w:divBdr>
                                                                                                <w:top w:val="none" w:sz="0" w:space="0" w:color="auto"/>
                                                                                                <w:left w:val="none" w:sz="0" w:space="0" w:color="auto"/>
                                                                                                <w:bottom w:val="none" w:sz="0" w:space="0" w:color="auto"/>
                                                                                                <w:right w:val="none" w:sz="0" w:space="0" w:color="auto"/>
                                                                                              </w:divBdr>
                                                                                              <w:divsChild>
                                                                                                <w:div w:id="1338267818">
                                                                                                  <w:marLeft w:val="0"/>
                                                                                                  <w:marRight w:val="0"/>
                                                                                                  <w:marTop w:val="0"/>
                                                                                                  <w:marBottom w:val="0"/>
                                                                                                  <w:divBdr>
                                                                                                    <w:top w:val="none" w:sz="0" w:space="0" w:color="auto"/>
                                                                                                    <w:left w:val="none" w:sz="0" w:space="0" w:color="auto"/>
                                                                                                    <w:bottom w:val="none" w:sz="0" w:space="0" w:color="auto"/>
                                                                                                    <w:right w:val="none" w:sz="0" w:space="0" w:color="auto"/>
                                                                                                  </w:divBdr>
                                                                                                  <w:divsChild>
                                                                                                    <w:div w:id="269551091">
                                                                                                      <w:marLeft w:val="0"/>
                                                                                                      <w:marRight w:val="0"/>
                                                                                                      <w:marTop w:val="0"/>
                                                                                                      <w:marBottom w:val="0"/>
                                                                                                      <w:divBdr>
                                                                                                        <w:top w:val="none" w:sz="0" w:space="0" w:color="auto"/>
                                                                                                        <w:left w:val="single" w:sz="6" w:space="0" w:color="D0D0D0"/>
                                                                                                        <w:bottom w:val="single" w:sz="6" w:space="0" w:color="D0D0D0"/>
                                                                                                        <w:right w:val="single" w:sz="6" w:space="0" w:color="D0D0D0"/>
                                                                                                      </w:divBdr>
                                                                                                      <w:divsChild>
                                                                                                        <w:div w:id="1040940285">
                                                                                                          <w:marLeft w:val="0"/>
                                                                                                          <w:marRight w:val="0"/>
                                                                                                          <w:marTop w:val="0"/>
                                                                                                          <w:marBottom w:val="30"/>
                                                                                                          <w:divBdr>
                                                                                                            <w:top w:val="none" w:sz="0" w:space="0" w:color="auto"/>
                                                                                                            <w:left w:val="none" w:sz="0" w:space="0" w:color="auto"/>
                                                                                                            <w:bottom w:val="none" w:sz="0" w:space="0" w:color="auto"/>
                                                                                                            <w:right w:val="none" w:sz="0" w:space="0" w:color="auto"/>
                                                                                                          </w:divBdr>
                                                                                                          <w:divsChild>
                                                                                                            <w:div w:id="1315990414">
                                                                                                              <w:marLeft w:val="0"/>
                                                                                                              <w:marRight w:val="0"/>
                                                                                                              <w:marTop w:val="0"/>
                                                                                                              <w:marBottom w:val="0"/>
                                                                                                              <w:divBdr>
                                                                                                                <w:top w:val="none" w:sz="0" w:space="0" w:color="auto"/>
                                                                                                                <w:left w:val="none" w:sz="0" w:space="0" w:color="auto"/>
                                                                                                                <w:bottom w:val="none" w:sz="0" w:space="0" w:color="auto"/>
                                                                                                                <w:right w:val="none" w:sz="0" w:space="0" w:color="auto"/>
                                                                                                              </w:divBdr>
                                                                                                              <w:divsChild>
                                                                                                                <w:div w:id="9867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932009">
      <w:bodyDiv w:val="1"/>
      <w:marLeft w:val="0"/>
      <w:marRight w:val="0"/>
      <w:marTop w:val="0"/>
      <w:marBottom w:val="0"/>
      <w:divBdr>
        <w:top w:val="none" w:sz="0" w:space="0" w:color="auto"/>
        <w:left w:val="none" w:sz="0" w:space="0" w:color="auto"/>
        <w:bottom w:val="none" w:sz="0" w:space="0" w:color="auto"/>
        <w:right w:val="none" w:sz="0" w:space="0" w:color="auto"/>
      </w:divBdr>
      <w:divsChild>
        <w:div w:id="563219180">
          <w:marLeft w:val="0"/>
          <w:marRight w:val="0"/>
          <w:marTop w:val="0"/>
          <w:marBottom w:val="0"/>
          <w:divBdr>
            <w:top w:val="none" w:sz="0" w:space="0" w:color="auto"/>
            <w:left w:val="none" w:sz="0" w:space="0" w:color="auto"/>
            <w:bottom w:val="none" w:sz="0" w:space="0" w:color="auto"/>
            <w:right w:val="none" w:sz="0" w:space="0" w:color="auto"/>
          </w:divBdr>
          <w:divsChild>
            <w:div w:id="2045709407">
              <w:marLeft w:val="0"/>
              <w:marRight w:val="0"/>
              <w:marTop w:val="0"/>
              <w:marBottom w:val="0"/>
              <w:divBdr>
                <w:top w:val="none" w:sz="0" w:space="0" w:color="auto"/>
                <w:left w:val="none" w:sz="0" w:space="0" w:color="auto"/>
                <w:bottom w:val="none" w:sz="0" w:space="0" w:color="auto"/>
                <w:right w:val="none" w:sz="0" w:space="0" w:color="auto"/>
              </w:divBdr>
              <w:divsChild>
                <w:div w:id="1992783670">
                  <w:marLeft w:val="0"/>
                  <w:marRight w:val="0"/>
                  <w:marTop w:val="0"/>
                  <w:marBottom w:val="0"/>
                  <w:divBdr>
                    <w:top w:val="none" w:sz="0" w:space="0" w:color="auto"/>
                    <w:left w:val="none" w:sz="0" w:space="0" w:color="auto"/>
                    <w:bottom w:val="none" w:sz="0" w:space="0" w:color="auto"/>
                    <w:right w:val="none" w:sz="0" w:space="0" w:color="auto"/>
                  </w:divBdr>
                  <w:divsChild>
                    <w:div w:id="139227287">
                      <w:marLeft w:val="0"/>
                      <w:marRight w:val="0"/>
                      <w:marTop w:val="0"/>
                      <w:marBottom w:val="0"/>
                      <w:divBdr>
                        <w:top w:val="none" w:sz="0" w:space="0" w:color="auto"/>
                        <w:left w:val="none" w:sz="0" w:space="0" w:color="auto"/>
                        <w:bottom w:val="none" w:sz="0" w:space="0" w:color="auto"/>
                        <w:right w:val="none" w:sz="0" w:space="0" w:color="auto"/>
                      </w:divBdr>
                      <w:divsChild>
                        <w:div w:id="183597078">
                          <w:marLeft w:val="0"/>
                          <w:marRight w:val="0"/>
                          <w:marTop w:val="0"/>
                          <w:marBottom w:val="0"/>
                          <w:divBdr>
                            <w:top w:val="none" w:sz="0" w:space="0" w:color="auto"/>
                            <w:left w:val="none" w:sz="0" w:space="0" w:color="auto"/>
                            <w:bottom w:val="none" w:sz="0" w:space="0" w:color="auto"/>
                            <w:right w:val="none" w:sz="0" w:space="0" w:color="auto"/>
                          </w:divBdr>
                          <w:divsChild>
                            <w:div w:id="2000114347">
                              <w:marLeft w:val="0"/>
                              <w:marRight w:val="0"/>
                              <w:marTop w:val="0"/>
                              <w:marBottom w:val="0"/>
                              <w:divBdr>
                                <w:top w:val="none" w:sz="0" w:space="0" w:color="auto"/>
                                <w:left w:val="none" w:sz="0" w:space="0" w:color="auto"/>
                                <w:bottom w:val="none" w:sz="0" w:space="0" w:color="auto"/>
                                <w:right w:val="none" w:sz="0" w:space="0" w:color="auto"/>
                              </w:divBdr>
                              <w:divsChild>
                                <w:div w:id="669065882">
                                  <w:marLeft w:val="0"/>
                                  <w:marRight w:val="0"/>
                                  <w:marTop w:val="0"/>
                                  <w:marBottom w:val="0"/>
                                  <w:divBdr>
                                    <w:top w:val="none" w:sz="0" w:space="0" w:color="auto"/>
                                    <w:left w:val="none" w:sz="0" w:space="0" w:color="auto"/>
                                    <w:bottom w:val="none" w:sz="0" w:space="0" w:color="auto"/>
                                    <w:right w:val="none" w:sz="0" w:space="0" w:color="auto"/>
                                  </w:divBdr>
                                  <w:divsChild>
                                    <w:div w:id="2039115725">
                                      <w:marLeft w:val="0"/>
                                      <w:marRight w:val="0"/>
                                      <w:marTop w:val="0"/>
                                      <w:marBottom w:val="0"/>
                                      <w:divBdr>
                                        <w:top w:val="none" w:sz="0" w:space="0" w:color="auto"/>
                                        <w:left w:val="none" w:sz="0" w:space="0" w:color="auto"/>
                                        <w:bottom w:val="none" w:sz="0" w:space="0" w:color="auto"/>
                                        <w:right w:val="none" w:sz="0" w:space="0" w:color="auto"/>
                                      </w:divBdr>
                                      <w:divsChild>
                                        <w:div w:id="1021778976">
                                          <w:marLeft w:val="0"/>
                                          <w:marRight w:val="0"/>
                                          <w:marTop w:val="0"/>
                                          <w:marBottom w:val="0"/>
                                          <w:divBdr>
                                            <w:top w:val="none" w:sz="0" w:space="0" w:color="auto"/>
                                            <w:left w:val="none" w:sz="0" w:space="0" w:color="auto"/>
                                            <w:bottom w:val="none" w:sz="0" w:space="0" w:color="auto"/>
                                            <w:right w:val="none" w:sz="0" w:space="0" w:color="auto"/>
                                          </w:divBdr>
                                          <w:divsChild>
                                            <w:div w:id="777679705">
                                              <w:marLeft w:val="0"/>
                                              <w:marRight w:val="0"/>
                                              <w:marTop w:val="0"/>
                                              <w:marBottom w:val="0"/>
                                              <w:divBdr>
                                                <w:top w:val="single" w:sz="6" w:space="0" w:color="F5F5F5"/>
                                                <w:left w:val="single" w:sz="6" w:space="0" w:color="F5F5F5"/>
                                                <w:bottom w:val="single" w:sz="6" w:space="0" w:color="F5F5F5"/>
                                                <w:right w:val="single" w:sz="6" w:space="0" w:color="F5F5F5"/>
                                              </w:divBdr>
                                              <w:divsChild>
                                                <w:div w:id="1997999540">
                                                  <w:marLeft w:val="0"/>
                                                  <w:marRight w:val="0"/>
                                                  <w:marTop w:val="0"/>
                                                  <w:marBottom w:val="0"/>
                                                  <w:divBdr>
                                                    <w:top w:val="none" w:sz="0" w:space="0" w:color="auto"/>
                                                    <w:left w:val="none" w:sz="0" w:space="0" w:color="auto"/>
                                                    <w:bottom w:val="none" w:sz="0" w:space="0" w:color="auto"/>
                                                    <w:right w:val="none" w:sz="0" w:space="0" w:color="auto"/>
                                                  </w:divBdr>
                                                  <w:divsChild>
                                                    <w:div w:id="752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665443">
      <w:bodyDiv w:val="1"/>
      <w:marLeft w:val="0"/>
      <w:marRight w:val="0"/>
      <w:marTop w:val="0"/>
      <w:marBottom w:val="0"/>
      <w:divBdr>
        <w:top w:val="none" w:sz="0" w:space="0" w:color="auto"/>
        <w:left w:val="none" w:sz="0" w:space="0" w:color="auto"/>
        <w:bottom w:val="none" w:sz="0" w:space="0" w:color="auto"/>
        <w:right w:val="none" w:sz="0" w:space="0" w:color="auto"/>
      </w:divBdr>
      <w:divsChild>
        <w:div w:id="223834499">
          <w:marLeft w:val="0"/>
          <w:marRight w:val="0"/>
          <w:marTop w:val="0"/>
          <w:marBottom w:val="0"/>
          <w:divBdr>
            <w:top w:val="none" w:sz="0" w:space="0" w:color="auto"/>
            <w:left w:val="none" w:sz="0" w:space="0" w:color="auto"/>
            <w:bottom w:val="none" w:sz="0" w:space="0" w:color="auto"/>
            <w:right w:val="none" w:sz="0" w:space="0" w:color="auto"/>
          </w:divBdr>
        </w:div>
        <w:div w:id="401492723">
          <w:marLeft w:val="0"/>
          <w:marRight w:val="0"/>
          <w:marTop w:val="0"/>
          <w:marBottom w:val="0"/>
          <w:divBdr>
            <w:top w:val="none" w:sz="0" w:space="0" w:color="auto"/>
            <w:left w:val="none" w:sz="0" w:space="0" w:color="auto"/>
            <w:bottom w:val="none" w:sz="0" w:space="0" w:color="auto"/>
            <w:right w:val="none" w:sz="0" w:space="0" w:color="auto"/>
          </w:divBdr>
        </w:div>
        <w:div w:id="853999976">
          <w:marLeft w:val="0"/>
          <w:marRight w:val="0"/>
          <w:marTop w:val="0"/>
          <w:marBottom w:val="0"/>
          <w:divBdr>
            <w:top w:val="none" w:sz="0" w:space="0" w:color="auto"/>
            <w:left w:val="none" w:sz="0" w:space="0" w:color="auto"/>
            <w:bottom w:val="none" w:sz="0" w:space="0" w:color="auto"/>
            <w:right w:val="none" w:sz="0" w:space="0" w:color="auto"/>
          </w:divBdr>
        </w:div>
        <w:div w:id="881093647">
          <w:marLeft w:val="0"/>
          <w:marRight w:val="0"/>
          <w:marTop w:val="0"/>
          <w:marBottom w:val="0"/>
          <w:divBdr>
            <w:top w:val="none" w:sz="0" w:space="0" w:color="auto"/>
            <w:left w:val="none" w:sz="0" w:space="0" w:color="auto"/>
            <w:bottom w:val="none" w:sz="0" w:space="0" w:color="auto"/>
            <w:right w:val="none" w:sz="0" w:space="0" w:color="auto"/>
          </w:divBdr>
        </w:div>
        <w:div w:id="1745951425">
          <w:marLeft w:val="0"/>
          <w:marRight w:val="0"/>
          <w:marTop w:val="0"/>
          <w:marBottom w:val="0"/>
          <w:divBdr>
            <w:top w:val="none" w:sz="0" w:space="0" w:color="auto"/>
            <w:left w:val="none" w:sz="0" w:space="0" w:color="auto"/>
            <w:bottom w:val="none" w:sz="0" w:space="0" w:color="auto"/>
            <w:right w:val="none" w:sz="0" w:space="0" w:color="auto"/>
          </w:divBdr>
        </w:div>
        <w:div w:id="1774782215">
          <w:marLeft w:val="0"/>
          <w:marRight w:val="0"/>
          <w:marTop w:val="0"/>
          <w:marBottom w:val="0"/>
          <w:divBdr>
            <w:top w:val="none" w:sz="0" w:space="0" w:color="auto"/>
            <w:left w:val="none" w:sz="0" w:space="0" w:color="auto"/>
            <w:bottom w:val="none" w:sz="0" w:space="0" w:color="auto"/>
            <w:right w:val="none" w:sz="0" w:space="0" w:color="auto"/>
          </w:divBdr>
        </w:div>
        <w:div w:id="1997569119">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sChild>
    </w:div>
    <w:div w:id="2116749210">
      <w:bodyDiv w:val="1"/>
      <w:marLeft w:val="0"/>
      <w:marRight w:val="0"/>
      <w:marTop w:val="0"/>
      <w:marBottom w:val="0"/>
      <w:divBdr>
        <w:top w:val="none" w:sz="0" w:space="0" w:color="auto"/>
        <w:left w:val="none" w:sz="0" w:space="0" w:color="auto"/>
        <w:bottom w:val="none" w:sz="0" w:space="0" w:color="auto"/>
        <w:right w:val="none" w:sz="0" w:space="0" w:color="auto"/>
      </w:divBdr>
      <w:divsChild>
        <w:div w:id="1822119755">
          <w:marLeft w:val="0"/>
          <w:marRight w:val="0"/>
          <w:marTop w:val="0"/>
          <w:marBottom w:val="0"/>
          <w:divBdr>
            <w:top w:val="none" w:sz="0" w:space="0" w:color="auto"/>
            <w:left w:val="none" w:sz="0" w:space="0" w:color="auto"/>
            <w:bottom w:val="none" w:sz="0" w:space="0" w:color="auto"/>
            <w:right w:val="none" w:sz="0" w:space="0" w:color="auto"/>
          </w:divBdr>
          <w:divsChild>
            <w:div w:id="758407107">
              <w:marLeft w:val="0"/>
              <w:marRight w:val="0"/>
              <w:marTop w:val="0"/>
              <w:marBottom w:val="0"/>
              <w:divBdr>
                <w:top w:val="none" w:sz="0" w:space="0" w:color="auto"/>
                <w:left w:val="none" w:sz="0" w:space="0" w:color="auto"/>
                <w:bottom w:val="none" w:sz="0" w:space="0" w:color="auto"/>
                <w:right w:val="none" w:sz="0" w:space="0" w:color="auto"/>
              </w:divBdr>
              <w:divsChild>
                <w:div w:id="686295462">
                  <w:marLeft w:val="0"/>
                  <w:marRight w:val="0"/>
                  <w:marTop w:val="0"/>
                  <w:marBottom w:val="0"/>
                  <w:divBdr>
                    <w:top w:val="none" w:sz="0" w:space="0" w:color="auto"/>
                    <w:left w:val="single" w:sz="6" w:space="0" w:color="D0D0D0"/>
                    <w:bottom w:val="single" w:sz="6" w:space="0" w:color="D0D0D0"/>
                    <w:right w:val="single" w:sz="6" w:space="0" w:color="D0D0D0"/>
                  </w:divBdr>
                  <w:divsChild>
                    <w:div w:id="1576283911">
                      <w:marLeft w:val="0"/>
                      <w:marRight w:val="0"/>
                      <w:marTop w:val="0"/>
                      <w:marBottom w:val="0"/>
                      <w:divBdr>
                        <w:top w:val="none" w:sz="0" w:space="0" w:color="auto"/>
                        <w:left w:val="none" w:sz="0" w:space="0" w:color="auto"/>
                        <w:bottom w:val="none" w:sz="0" w:space="0" w:color="auto"/>
                        <w:right w:val="none" w:sz="0" w:space="0" w:color="auto"/>
                      </w:divBdr>
                      <w:divsChild>
                        <w:div w:id="135923942">
                          <w:marLeft w:val="0"/>
                          <w:marRight w:val="0"/>
                          <w:marTop w:val="0"/>
                          <w:marBottom w:val="0"/>
                          <w:divBdr>
                            <w:top w:val="none" w:sz="0" w:space="0" w:color="auto"/>
                            <w:left w:val="none" w:sz="0" w:space="0" w:color="auto"/>
                            <w:bottom w:val="none" w:sz="0" w:space="0" w:color="auto"/>
                            <w:right w:val="none" w:sz="0" w:space="0" w:color="auto"/>
                          </w:divBdr>
                          <w:divsChild>
                            <w:div w:id="854153099">
                              <w:marLeft w:val="0"/>
                              <w:marRight w:val="0"/>
                              <w:marTop w:val="0"/>
                              <w:marBottom w:val="0"/>
                              <w:divBdr>
                                <w:top w:val="none" w:sz="0" w:space="0" w:color="auto"/>
                                <w:left w:val="single" w:sz="6" w:space="0" w:color="D0D0D0"/>
                                <w:bottom w:val="single" w:sz="6" w:space="0" w:color="D0D0D0"/>
                                <w:right w:val="single" w:sz="6" w:space="0" w:color="D0D0D0"/>
                              </w:divBdr>
                              <w:divsChild>
                                <w:div w:id="1718776918">
                                  <w:marLeft w:val="0"/>
                                  <w:marRight w:val="0"/>
                                  <w:marTop w:val="0"/>
                                  <w:marBottom w:val="0"/>
                                  <w:divBdr>
                                    <w:top w:val="none" w:sz="0" w:space="0" w:color="auto"/>
                                    <w:left w:val="none" w:sz="0" w:space="0" w:color="auto"/>
                                    <w:bottom w:val="none" w:sz="0" w:space="0" w:color="auto"/>
                                    <w:right w:val="none" w:sz="0" w:space="0" w:color="auto"/>
                                  </w:divBdr>
                                  <w:divsChild>
                                    <w:div w:id="104160298">
                                      <w:marLeft w:val="0"/>
                                      <w:marRight w:val="0"/>
                                      <w:marTop w:val="0"/>
                                      <w:marBottom w:val="0"/>
                                      <w:divBdr>
                                        <w:top w:val="none" w:sz="0" w:space="0" w:color="auto"/>
                                        <w:left w:val="none" w:sz="0" w:space="0" w:color="auto"/>
                                        <w:bottom w:val="none" w:sz="0" w:space="0" w:color="auto"/>
                                        <w:right w:val="none" w:sz="0" w:space="0" w:color="auto"/>
                                      </w:divBdr>
                                      <w:divsChild>
                                        <w:div w:id="2065564722">
                                          <w:marLeft w:val="0"/>
                                          <w:marRight w:val="0"/>
                                          <w:marTop w:val="0"/>
                                          <w:marBottom w:val="0"/>
                                          <w:divBdr>
                                            <w:top w:val="none" w:sz="0" w:space="0" w:color="auto"/>
                                            <w:left w:val="none" w:sz="0" w:space="0" w:color="auto"/>
                                            <w:bottom w:val="none" w:sz="0" w:space="0" w:color="auto"/>
                                            <w:right w:val="none" w:sz="0" w:space="0" w:color="auto"/>
                                          </w:divBdr>
                                          <w:divsChild>
                                            <w:div w:id="1200240330">
                                              <w:marLeft w:val="0"/>
                                              <w:marRight w:val="0"/>
                                              <w:marTop w:val="0"/>
                                              <w:marBottom w:val="0"/>
                                              <w:divBdr>
                                                <w:top w:val="none" w:sz="0" w:space="0" w:color="auto"/>
                                                <w:left w:val="none" w:sz="0" w:space="0" w:color="auto"/>
                                                <w:bottom w:val="none" w:sz="0" w:space="0" w:color="auto"/>
                                                <w:right w:val="none" w:sz="0" w:space="0" w:color="auto"/>
                                              </w:divBdr>
                                              <w:divsChild>
                                                <w:div w:id="1280068532">
                                                  <w:marLeft w:val="0"/>
                                                  <w:marRight w:val="0"/>
                                                  <w:marTop w:val="0"/>
                                                  <w:marBottom w:val="0"/>
                                                  <w:divBdr>
                                                    <w:top w:val="none" w:sz="0" w:space="0" w:color="auto"/>
                                                    <w:left w:val="single" w:sz="6" w:space="0" w:color="D0D0D0"/>
                                                    <w:bottom w:val="single" w:sz="6" w:space="0" w:color="D0D0D0"/>
                                                    <w:right w:val="single" w:sz="6" w:space="0" w:color="D0D0D0"/>
                                                  </w:divBdr>
                                                  <w:divsChild>
                                                    <w:div w:id="1100613124">
                                                      <w:marLeft w:val="0"/>
                                                      <w:marRight w:val="0"/>
                                                      <w:marTop w:val="0"/>
                                                      <w:marBottom w:val="0"/>
                                                      <w:divBdr>
                                                        <w:top w:val="none" w:sz="0" w:space="0" w:color="auto"/>
                                                        <w:left w:val="none" w:sz="0" w:space="0" w:color="auto"/>
                                                        <w:bottom w:val="none" w:sz="0" w:space="0" w:color="auto"/>
                                                        <w:right w:val="none" w:sz="0" w:space="0" w:color="auto"/>
                                                      </w:divBdr>
                                                      <w:divsChild>
                                                        <w:div w:id="560211469">
                                                          <w:marLeft w:val="0"/>
                                                          <w:marRight w:val="0"/>
                                                          <w:marTop w:val="0"/>
                                                          <w:marBottom w:val="0"/>
                                                          <w:divBdr>
                                                            <w:top w:val="none" w:sz="0" w:space="0" w:color="auto"/>
                                                            <w:left w:val="none" w:sz="0" w:space="0" w:color="auto"/>
                                                            <w:bottom w:val="none" w:sz="0" w:space="0" w:color="auto"/>
                                                            <w:right w:val="none" w:sz="0" w:space="0" w:color="auto"/>
                                                          </w:divBdr>
                                                          <w:divsChild>
                                                            <w:div w:id="1977484623">
                                                              <w:marLeft w:val="0"/>
                                                              <w:marRight w:val="0"/>
                                                              <w:marTop w:val="0"/>
                                                              <w:marBottom w:val="0"/>
                                                              <w:divBdr>
                                                                <w:top w:val="none" w:sz="0" w:space="0" w:color="auto"/>
                                                                <w:left w:val="single" w:sz="6" w:space="0" w:color="D0D0D0"/>
                                                                <w:bottom w:val="single" w:sz="6" w:space="0" w:color="D0D0D0"/>
                                                                <w:right w:val="single" w:sz="6" w:space="0" w:color="D0D0D0"/>
                                                              </w:divBdr>
                                                              <w:divsChild>
                                                                <w:div w:id="1221552051">
                                                                  <w:marLeft w:val="0"/>
                                                                  <w:marRight w:val="0"/>
                                                                  <w:marTop w:val="0"/>
                                                                  <w:marBottom w:val="0"/>
                                                                  <w:divBdr>
                                                                    <w:top w:val="none" w:sz="0" w:space="0" w:color="auto"/>
                                                                    <w:left w:val="none" w:sz="0" w:space="0" w:color="auto"/>
                                                                    <w:bottom w:val="none" w:sz="0" w:space="0" w:color="auto"/>
                                                                    <w:right w:val="none" w:sz="0" w:space="0" w:color="auto"/>
                                                                  </w:divBdr>
                                                                  <w:divsChild>
                                                                    <w:div w:id="1711539129">
                                                                      <w:marLeft w:val="0"/>
                                                                      <w:marRight w:val="0"/>
                                                                      <w:marTop w:val="0"/>
                                                                      <w:marBottom w:val="0"/>
                                                                      <w:divBdr>
                                                                        <w:top w:val="none" w:sz="0" w:space="0" w:color="auto"/>
                                                                        <w:left w:val="none" w:sz="0" w:space="0" w:color="auto"/>
                                                                        <w:bottom w:val="none" w:sz="0" w:space="0" w:color="auto"/>
                                                                        <w:right w:val="none" w:sz="0" w:space="0" w:color="auto"/>
                                                                      </w:divBdr>
                                                                      <w:divsChild>
                                                                        <w:div w:id="1338465042">
                                                                          <w:marLeft w:val="0"/>
                                                                          <w:marRight w:val="0"/>
                                                                          <w:marTop w:val="0"/>
                                                                          <w:marBottom w:val="0"/>
                                                                          <w:divBdr>
                                                                            <w:top w:val="none" w:sz="0" w:space="0" w:color="auto"/>
                                                                            <w:left w:val="none" w:sz="0" w:space="0" w:color="auto"/>
                                                                            <w:bottom w:val="none" w:sz="0" w:space="0" w:color="auto"/>
                                                                            <w:right w:val="none" w:sz="0" w:space="0" w:color="auto"/>
                                                                          </w:divBdr>
                                                                          <w:divsChild>
                                                                            <w:div w:id="197743240">
                                                                              <w:marLeft w:val="0"/>
                                                                              <w:marRight w:val="0"/>
                                                                              <w:marTop w:val="0"/>
                                                                              <w:marBottom w:val="0"/>
                                                                              <w:divBdr>
                                                                                <w:top w:val="none" w:sz="0" w:space="0" w:color="auto"/>
                                                                                <w:left w:val="single" w:sz="6" w:space="0" w:color="D0D0D0"/>
                                                                                <w:bottom w:val="single" w:sz="6" w:space="0" w:color="D0D0D0"/>
                                                                                <w:right w:val="single" w:sz="6" w:space="0" w:color="D0D0D0"/>
                                                                              </w:divBdr>
                                                                              <w:divsChild>
                                                                                <w:div w:id="294068066">
                                                                                  <w:marLeft w:val="0"/>
                                                                                  <w:marRight w:val="0"/>
                                                                                  <w:marTop w:val="0"/>
                                                                                  <w:marBottom w:val="0"/>
                                                                                  <w:divBdr>
                                                                                    <w:top w:val="none" w:sz="0" w:space="0" w:color="auto"/>
                                                                                    <w:left w:val="none" w:sz="0" w:space="0" w:color="auto"/>
                                                                                    <w:bottom w:val="none" w:sz="0" w:space="0" w:color="auto"/>
                                                                                    <w:right w:val="none" w:sz="0" w:space="0" w:color="auto"/>
                                                                                  </w:divBdr>
                                                                                  <w:divsChild>
                                                                                    <w:div w:id="1256019537">
                                                                                      <w:marLeft w:val="0"/>
                                                                                      <w:marRight w:val="0"/>
                                                                                      <w:marTop w:val="0"/>
                                                                                      <w:marBottom w:val="0"/>
                                                                                      <w:divBdr>
                                                                                        <w:top w:val="none" w:sz="0" w:space="0" w:color="auto"/>
                                                                                        <w:left w:val="none" w:sz="0" w:space="0" w:color="auto"/>
                                                                                        <w:bottom w:val="none" w:sz="0" w:space="0" w:color="auto"/>
                                                                                        <w:right w:val="none" w:sz="0" w:space="0" w:color="auto"/>
                                                                                      </w:divBdr>
                                                                                      <w:divsChild>
                                                                                        <w:div w:id="1562788847">
                                                                                          <w:marLeft w:val="0"/>
                                                                                          <w:marRight w:val="0"/>
                                                                                          <w:marTop w:val="0"/>
                                                                                          <w:marBottom w:val="0"/>
                                                                                          <w:divBdr>
                                                                                            <w:top w:val="none" w:sz="0" w:space="0" w:color="auto"/>
                                                                                            <w:left w:val="single" w:sz="6" w:space="0" w:color="D0D0D0"/>
                                                                                            <w:bottom w:val="single" w:sz="6" w:space="0" w:color="D0D0D0"/>
                                                                                            <w:right w:val="single" w:sz="6" w:space="0" w:color="D0D0D0"/>
                                                                                          </w:divBdr>
                                                                                          <w:divsChild>
                                                                                            <w:div w:id="1294408768">
                                                                                              <w:marLeft w:val="0"/>
                                                                                              <w:marRight w:val="0"/>
                                                                                              <w:marTop w:val="0"/>
                                                                                              <w:marBottom w:val="30"/>
                                                                                              <w:divBdr>
                                                                                                <w:top w:val="none" w:sz="0" w:space="0" w:color="auto"/>
                                                                                                <w:left w:val="none" w:sz="0" w:space="0" w:color="auto"/>
                                                                                                <w:bottom w:val="none" w:sz="0" w:space="0" w:color="auto"/>
                                                                                                <w:right w:val="none" w:sz="0" w:space="0" w:color="auto"/>
                                                                                              </w:divBdr>
                                                                                              <w:divsChild>
                                                                                                <w:div w:id="1009140245">
                                                                                                  <w:marLeft w:val="0"/>
                                                                                                  <w:marRight w:val="0"/>
                                                                                                  <w:marTop w:val="0"/>
                                                                                                  <w:marBottom w:val="0"/>
                                                                                                  <w:divBdr>
                                                                                                    <w:top w:val="none" w:sz="0" w:space="0" w:color="auto"/>
                                                                                                    <w:left w:val="none" w:sz="0" w:space="0" w:color="auto"/>
                                                                                                    <w:bottom w:val="none" w:sz="0" w:space="0" w:color="auto"/>
                                                                                                    <w:right w:val="none" w:sz="0" w:space="0" w:color="auto"/>
                                                                                                  </w:divBdr>
                                                                                                  <w:divsChild>
                                                                                                    <w:div w:id="11826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7166943">
      <w:bodyDiv w:val="1"/>
      <w:marLeft w:val="0"/>
      <w:marRight w:val="0"/>
      <w:marTop w:val="0"/>
      <w:marBottom w:val="0"/>
      <w:divBdr>
        <w:top w:val="none" w:sz="0" w:space="0" w:color="auto"/>
        <w:left w:val="none" w:sz="0" w:space="0" w:color="auto"/>
        <w:bottom w:val="none" w:sz="0" w:space="0" w:color="auto"/>
        <w:right w:val="none" w:sz="0" w:space="0" w:color="auto"/>
      </w:divBdr>
      <w:divsChild>
        <w:div w:id="199049327">
          <w:marLeft w:val="0"/>
          <w:marRight w:val="0"/>
          <w:marTop w:val="0"/>
          <w:marBottom w:val="0"/>
          <w:divBdr>
            <w:top w:val="none" w:sz="0" w:space="0" w:color="auto"/>
            <w:left w:val="none" w:sz="0" w:space="0" w:color="auto"/>
            <w:bottom w:val="none" w:sz="0" w:space="0" w:color="auto"/>
            <w:right w:val="none" w:sz="0" w:space="0" w:color="auto"/>
          </w:divBdr>
          <w:divsChild>
            <w:div w:id="1867256146">
              <w:marLeft w:val="0"/>
              <w:marRight w:val="0"/>
              <w:marTop w:val="0"/>
              <w:marBottom w:val="0"/>
              <w:divBdr>
                <w:top w:val="none" w:sz="0" w:space="0" w:color="auto"/>
                <w:left w:val="none" w:sz="0" w:space="0" w:color="auto"/>
                <w:bottom w:val="none" w:sz="0" w:space="0" w:color="auto"/>
                <w:right w:val="none" w:sz="0" w:space="0" w:color="auto"/>
              </w:divBdr>
              <w:divsChild>
                <w:div w:id="505874412">
                  <w:marLeft w:val="0"/>
                  <w:marRight w:val="0"/>
                  <w:marTop w:val="0"/>
                  <w:marBottom w:val="0"/>
                  <w:divBdr>
                    <w:top w:val="none" w:sz="0" w:space="0" w:color="auto"/>
                    <w:left w:val="none" w:sz="0" w:space="0" w:color="auto"/>
                    <w:bottom w:val="none" w:sz="0" w:space="0" w:color="auto"/>
                    <w:right w:val="none" w:sz="0" w:space="0" w:color="auto"/>
                  </w:divBdr>
                  <w:divsChild>
                    <w:div w:id="2016759757">
                      <w:marLeft w:val="0"/>
                      <w:marRight w:val="0"/>
                      <w:marTop w:val="0"/>
                      <w:marBottom w:val="0"/>
                      <w:divBdr>
                        <w:top w:val="none" w:sz="0" w:space="0" w:color="auto"/>
                        <w:left w:val="none" w:sz="0" w:space="0" w:color="auto"/>
                        <w:bottom w:val="none" w:sz="0" w:space="0" w:color="auto"/>
                        <w:right w:val="none" w:sz="0" w:space="0" w:color="auto"/>
                      </w:divBdr>
                      <w:divsChild>
                        <w:div w:id="318509490">
                          <w:marLeft w:val="0"/>
                          <w:marRight w:val="0"/>
                          <w:marTop w:val="0"/>
                          <w:marBottom w:val="0"/>
                          <w:divBdr>
                            <w:top w:val="none" w:sz="0" w:space="0" w:color="auto"/>
                            <w:left w:val="none" w:sz="0" w:space="0" w:color="auto"/>
                            <w:bottom w:val="none" w:sz="0" w:space="0" w:color="auto"/>
                            <w:right w:val="none" w:sz="0" w:space="0" w:color="auto"/>
                          </w:divBdr>
                          <w:divsChild>
                            <w:div w:id="2056391297">
                              <w:marLeft w:val="0"/>
                              <w:marRight w:val="0"/>
                              <w:marTop w:val="0"/>
                              <w:marBottom w:val="0"/>
                              <w:divBdr>
                                <w:top w:val="none" w:sz="0" w:space="0" w:color="auto"/>
                                <w:left w:val="none" w:sz="0" w:space="0" w:color="auto"/>
                                <w:bottom w:val="none" w:sz="0" w:space="0" w:color="auto"/>
                                <w:right w:val="none" w:sz="0" w:space="0" w:color="auto"/>
                              </w:divBdr>
                              <w:divsChild>
                                <w:div w:id="1677807895">
                                  <w:marLeft w:val="0"/>
                                  <w:marRight w:val="0"/>
                                  <w:marTop w:val="0"/>
                                  <w:marBottom w:val="0"/>
                                  <w:divBdr>
                                    <w:top w:val="none" w:sz="0" w:space="0" w:color="auto"/>
                                    <w:left w:val="none" w:sz="0" w:space="0" w:color="auto"/>
                                    <w:bottom w:val="none" w:sz="0" w:space="0" w:color="auto"/>
                                    <w:right w:val="none" w:sz="0" w:space="0" w:color="auto"/>
                                  </w:divBdr>
                                  <w:divsChild>
                                    <w:div w:id="361058119">
                                      <w:marLeft w:val="0"/>
                                      <w:marRight w:val="0"/>
                                      <w:marTop w:val="0"/>
                                      <w:marBottom w:val="0"/>
                                      <w:divBdr>
                                        <w:top w:val="none" w:sz="0" w:space="0" w:color="auto"/>
                                        <w:left w:val="none" w:sz="0" w:space="0" w:color="auto"/>
                                        <w:bottom w:val="none" w:sz="0" w:space="0" w:color="auto"/>
                                        <w:right w:val="none" w:sz="0" w:space="0" w:color="auto"/>
                                      </w:divBdr>
                                      <w:divsChild>
                                        <w:div w:id="269437487">
                                          <w:marLeft w:val="0"/>
                                          <w:marRight w:val="0"/>
                                          <w:marTop w:val="0"/>
                                          <w:marBottom w:val="0"/>
                                          <w:divBdr>
                                            <w:top w:val="none" w:sz="0" w:space="0" w:color="auto"/>
                                            <w:left w:val="none" w:sz="0" w:space="0" w:color="auto"/>
                                            <w:bottom w:val="none" w:sz="0" w:space="0" w:color="auto"/>
                                            <w:right w:val="none" w:sz="0" w:space="0" w:color="auto"/>
                                          </w:divBdr>
                                          <w:divsChild>
                                            <w:div w:id="1013456738">
                                              <w:marLeft w:val="0"/>
                                              <w:marRight w:val="0"/>
                                              <w:marTop w:val="0"/>
                                              <w:marBottom w:val="0"/>
                                              <w:divBdr>
                                                <w:top w:val="single" w:sz="6" w:space="0" w:color="F5F5F5"/>
                                                <w:left w:val="single" w:sz="6" w:space="0" w:color="F5F5F5"/>
                                                <w:bottom w:val="single" w:sz="6" w:space="0" w:color="F5F5F5"/>
                                                <w:right w:val="single" w:sz="6" w:space="0" w:color="F5F5F5"/>
                                              </w:divBdr>
                                              <w:divsChild>
                                                <w:div w:id="771779827">
                                                  <w:marLeft w:val="0"/>
                                                  <w:marRight w:val="0"/>
                                                  <w:marTop w:val="0"/>
                                                  <w:marBottom w:val="0"/>
                                                  <w:divBdr>
                                                    <w:top w:val="none" w:sz="0" w:space="0" w:color="auto"/>
                                                    <w:left w:val="none" w:sz="0" w:space="0" w:color="auto"/>
                                                    <w:bottom w:val="none" w:sz="0" w:space="0" w:color="auto"/>
                                                    <w:right w:val="none" w:sz="0" w:space="0" w:color="auto"/>
                                                  </w:divBdr>
                                                  <w:divsChild>
                                                    <w:div w:id="20827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821216">
      <w:bodyDiv w:val="1"/>
      <w:marLeft w:val="0"/>
      <w:marRight w:val="0"/>
      <w:marTop w:val="0"/>
      <w:marBottom w:val="0"/>
      <w:divBdr>
        <w:top w:val="none" w:sz="0" w:space="0" w:color="auto"/>
        <w:left w:val="none" w:sz="0" w:space="0" w:color="auto"/>
        <w:bottom w:val="none" w:sz="0" w:space="0" w:color="auto"/>
        <w:right w:val="none" w:sz="0" w:space="0" w:color="auto"/>
      </w:divBdr>
      <w:divsChild>
        <w:div w:id="1802651086">
          <w:marLeft w:val="0"/>
          <w:marRight w:val="0"/>
          <w:marTop w:val="0"/>
          <w:marBottom w:val="0"/>
          <w:divBdr>
            <w:top w:val="none" w:sz="0" w:space="0" w:color="auto"/>
            <w:left w:val="none" w:sz="0" w:space="0" w:color="auto"/>
            <w:bottom w:val="none" w:sz="0" w:space="0" w:color="auto"/>
            <w:right w:val="none" w:sz="0" w:space="0" w:color="auto"/>
          </w:divBdr>
          <w:divsChild>
            <w:div w:id="301664029">
              <w:marLeft w:val="0"/>
              <w:marRight w:val="0"/>
              <w:marTop w:val="0"/>
              <w:marBottom w:val="0"/>
              <w:divBdr>
                <w:top w:val="none" w:sz="0" w:space="0" w:color="auto"/>
                <w:left w:val="none" w:sz="0" w:space="0" w:color="auto"/>
                <w:bottom w:val="none" w:sz="0" w:space="0" w:color="auto"/>
                <w:right w:val="none" w:sz="0" w:space="0" w:color="auto"/>
              </w:divBdr>
              <w:divsChild>
                <w:div w:id="1680307462">
                  <w:marLeft w:val="0"/>
                  <w:marRight w:val="0"/>
                  <w:marTop w:val="0"/>
                  <w:marBottom w:val="0"/>
                  <w:divBdr>
                    <w:top w:val="none" w:sz="0" w:space="0" w:color="auto"/>
                    <w:left w:val="none" w:sz="0" w:space="0" w:color="auto"/>
                    <w:bottom w:val="none" w:sz="0" w:space="0" w:color="auto"/>
                    <w:right w:val="none" w:sz="0" w:space="0" w:color="auto"/>
                  </w:divBdr>
                  <w:divsChild>
                    <w:div w:id="548149986">
                      <w:marLeft w:val="0"/>
                      <w:marRight w:val="0"/>
                      <w:marTop w:val="0"/>
                      <w:marBottom w:val="0"/>
                      <w:divBdr>
                        <w:top w:val="none" w:sz="0" w:space="0" w:color="auto"/>
                        <w:left w:val="none" w:sz="0" w:space="0" w:color="auto"/>
                        <w:bottom w:val="none" w:sz="0" w:space="0" w:color="auto"/>
                        <w:right w:val="none" w:sz="0" w:space="0" w:color="auto"/>
                      </w:divBdr>
                      <w:divsChild>
                        <w:div w:id="1426732984">
                          <w:marLeft w:val="0"/>
                          <w:marRight w:val="0"/>
                          <w:marTop w:val="0"/>
                          <w:marBottom w:val="0"/>
                          <w:divBdr>
                            <w:top w:val="none" w:sz="0" w:space="0" w:color="auto"/>
                            <w:left w:val="none" w:sz="0" w:space="0" w:color="auto"/>
                            <w:bottom w:val="none" w:sz="0" w:space="0" w:color="auto"/>
                            <w:right w:val="none" w:sz="0" w:space="0" w:color="auto"/>
                          </w:divBdr>
                          <w:divsChild>
                            <w:div w:id="371420720">
                              <w:marLeft w:val="0"/>
                              <w:marRight w:val="0"/>
                              <w:marTop w:val="0"/>
                              <w:marBottom w:val="0"/>
                              <w:divBdr>
                                <w:top w:val="none" w:sz="0" w:space="0" w:color="auto"/>
                                <w:left w:val="none" w:sz="0" w:space="0" w:color="auto"/>
                                <w:bottom w:val="none" w:sz="0" w:space="0" w:color="auto"/>
                                <w:right w:val="none" w:sz="0" w:space="0" w:color="auto"/>
                              </w:divBdr>
                              <w:divsChild>
                                <w:div w:id="623729481">
                                  <w:marLeft w:val="0"/>
                                  <w:marRight w:val="0"/>
                                  <w:marTop w:val="0"/>
                                  <w:marBottom w:val="0"/>
                                  <w:divBdr>
                                    <w:top w:val="none" w:sz="0" w:space="0" w:color="auto"/>
                                    <w:left w:val="none" w:sz="0" w:space="0" w:color="auto"/>
                                    <w:bottom w:val="none" w:sz="0" w:space="0" w:color="auto"/>
                                    <w:right w:val="none" w:sz="0" w:space="0" w:color="auto"/>
                                  </w:divBdr>
                                  <w:divsChild>
                                    <w:div w:id="877741552">
                                      <w:marLeft w:val="0"/>
                                      <w:marRight w:val="0"/>
                                      <w:marTop w:val="0"/>
                                      <w:marBottom w:val="0"/>
                                      <w:divBdr>
                                        <w:top w:val="none" w:sz="0" w:space="0" w:color="auto"/>
                                        <w:left w:val="none" w:sz="0" w:space="0" w:color="auto"/>
                                        <w:bottom w:val="none" w:sz="0" w:space="0" w:color="auto"/>
                                        <w:right w:val="none" w:sz="0" w:space="0" w:color="auto"/>
                                      </w:divBdr>
                                      <w:divsChild>
                                        <w:div w:id="1267691763">
                                          <w:marLeft w:val="0"/>
                                          <w:marRight w:val="0"/>
                                          <w:marTop w:val="0"/>
                                          <w:marBottom w:val="0"/>
                                          <w:divBdr>
                                            <w:top w:val="none" w:sz="0" w:space="0" w:color="auto"/>
                                            <w:left w:val="none" w:sz="0" w:space="0" w:color="auto"/>
                                            <w:bottom w:val="none" w:sz="0" w:space="0" w:color="auto"/>
                                            <w:right w:val="none" w:sz="0" w:space="0" w:color="auto"/>
                                          </w:divBdr>
                                          <w:divsChild>
                                            <w:div w:id="4863612">
                                              <w:marLeft w:val="0"/>
                                              <w:marRight w:val="0"/>
                                              <w:marTop w:val="0"/>
                                              <w:marBottom w:val="0"/>
                                              <w:divBdr>
                                                <w:top w:val="single" w:sz="6" w:space="0" w:color="F5F5F5"/>
                                                <w:left w:val="single" w:sz="6" w:space="0" w:color="F5F5F5"/>
                                                <w:bottom w:val="single" w:sz="6" w:space="0" w:color="F5F5F5"/>
                                                <w:right w:val="single" w:sz="6" w:space="0" w:color="F5F5F5"/>
                                              </w:divBdr>
                                              <w:divsChild>
                                                <w:div w:id="1527333936">
                                                  <w:marLeft w:val="0"/>
                                                  <w:marRight w:val="0"/>
                                                  <w:marTop w:val="0"/>
                                                  <w:marBottom w:val="0"/>
                                                  <w:divBdr>
                                                    <w:top w:val="none" w:sz="0" w:space="0" w:color="auto"/>
                                                    <w:left w:val="none" w:sz="0" w:space="0" w:color="auto"/>
                                                    <w:bottom w:val="none" w:sz="0" w:space="0" w:color="auto"/>
                                                    <w:right w:val="none" w:sz="0" w:space="0" w:color="auto"/>
                                                  </w:divBdr>
                                                  <w:divsChild>
                                                    <w:div w:id="6003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840152">
      <w:bodyDiv w:val="1"/>
      <w:marLeft w:val="0"/>
      <w:marRight w:val="0"/>
      <w:marTop w:val="0"/>
      <w:marBottom w:val="0"/>
      <w:divBdr>
        <w:top w:val="none" w:sz="0" w:space="0" w:color="auto"/>
        <w:left w:val="none" w:sz="0" w:space="0" w:color="auto"/>
        <w:bottom w:val="none" w:sz="0" w:space="0" w:color="auto"/>
        <w:right w:val="none" w:sz="0" w:space="0" w:color="auto"/>
      </w:divBdr>
      <w:divsChild>
        <w:div w:id="1254052216">
          <w:marLeft w:val="0"/>
          <w:marRight w:val="0"/>
          <w:marTop w:val="0"/>
          <w:marBottom w:val="0"/>
          <w:divBdr>
            <w:top w:val="none" w:sz="0" w:space="0" w:color="auto"/>
            <w:left w:val="none" w:sz="0" w:space="0" w:color="auto"/>
            <w:bottom w:val="none" w:sz="0" w:space="0" w:color="auto"/>
            <w:right w:val="none" w:sz="0" w:space="0" w:color="auto"/>
          </w:divBdr>
          <w:divsChild>
            <w:div w:id="51999961">
              <w:marLeft w:val="0"/>
              <w:marRight w:val="0"/>
              <w:marTop w:val="0"/>
              <w:marBottom w:val="0"/>
              <w:divBdr>
                <w:top w:val="none" w:sz="0" w:space="0" w:color="auto"/>
                <w:left w:val="none" w:sz="0" w:space="0" w:color="auto"/>
                <w:bottom w:val="none" w:sz="0" w:space="0" w:color="auto"/>
                <w:right w:val="none" w:sz="0" w:space="0" w:color="auto"/>
              </w:divBdr>
              <w:divsChild>
                <w:div w:id="402064611">
                  <w:marLeft w:val="0"/>
                  <w:marRight w:val="0"/>
                  <w:marTop w:val="0"/>
                  <w:marBottom w:val="0"/>
                  <w:divBdr>
                    <w:top w:val="none" w:sz="0" w:space="0" w:color="auto"/>
                    <w:left w:val="single" w:sz="6" w:space="0" w:color="D0D0D0"/>
                    <w:bottom w:val="single" w:sz="6" w:space="0" w:color="D0D0D0"/>
                    <w:right w:val="single" w:sz="6" w:space="0" w:color="D0D0D0"/>
                  </w:divBdr>
                  <w:divsChild>
                    <w:div w:id="1705211499">
                      <w:marLeft w:val="0"/>
                      <w:marRight w:val="0"/>
                      <w:marTop w:val="0"/>
                      <w:marBottom w:val="0"/>
                      <w:divBdr>
                        <w:top w:val="none" w:sz="0" w:space="0" w:color="auto"/>
                        <w:left w:val="none" w:sz="0" w:space="0" w:color="auto"/>
                        <w:bottom w:val="none" w:sz="0" w:space="0" w:color="auto"/>
                        <w:right w:val="none" w:sz="0" w:space="0" w:color="auto"/>
                      </w:divBdr>
                      <w:divsChild>
                        <w:div w:id="1642735404">
                          <w:marLeft w:val="0"/>
                          <w:marRight w:val="0"/>
                          <w:marTop w:val="0"/>
                          <w:marBottom w:val="0"/>
                          <w:divBdr>
                            <w:top w:val="none" w:sz="0" w:space="0" w:color="auto"/>
                            <w:left w:val="none" w:sz="0" w:space="0" w:color="auto"/>
                            <w:bottom w:val="none" w:sz="0" w:space="0" w:color="auto"/>
                            <w:right w:val="none" w:sz="0" w:space="0" w:color="auto"/>
                          </w:divBdr>
                          <w:divsChild>
                            <w:div w:id="746851358">
                              <w:marLeft w:val="0"/>
                              <w:marRight w:val="0"/>
                              <w:marTop w:val="0"/>
                              <w:marBottom w:val="0"/>
                              <w:divBdr>
                                <w:top w:val="none" w:sz="0" w:space="0" w:color="auto"/>
                                <w:left w:val="single" w:sz="6" w:space="0" w:color="D0D0D0"/>
                                <w:bottom w:val="single" w:sz="6" w:space="0" w:color="D0D0D0"/>
                                <w:right w:val="single" w:sz="6" w:space="0" w:color="D0D0D0"/>
                              </w:divBdr>
                              <w:divsChild>
                                <w:div w:id="2101172211">
                                  <w:marLeft w:val="0"/>
                                  <w:marRight w:val="0"/>
                                  <w:marTop w:val="0"/>
                                  <w:marBottom w:val="0"/>
                                  <w:divBdr>
                                    <w:top w:val="none" w:sz="0" w:space="0" w:color="auto"/>
                                    <w:left w:val="none" w:sz="0" w:space="0" w:color="auto"/>
                                    <w:bottom w:val="none" w:sz="0" w:space="0" w:color="auto"/>
                                    <w:right w:val="none" w:sz="0" w:space="0" w:color="auto"/>
                                  </w:divBdr>
                                  <w:divsChild>
                                    <w:div w:id="883718012">
                                      <w:marLeft w:val="0"/>
                                      <w:marRight w:val="0"/>
                                      <w:marTop w:val="0"/>
                                      <w:marBottom w:val="0"/>
                                      <w:divBdr>
                                        <w:top w:val="none" w:sz="0" w:space="0" w:color="auto"/>
                                        <w:left w:val="none" w:sz="0" w:space="0" w:color="auto"/>
                                        <w:bottom w:val="none" w:sz="0" w:space="0" w:color="auto"/>
                                        <w:right w:val="none" w:sz="0" w:space="0" w:color="auto"/>
                                      </w:divBdr>
                                      <w:divsChild>
                                        <w:div w:id="597058401">
                                          <w:marLeft w:val="0"/>
                                          <w:marRight w:val="0"/>
                                          <w:marTop w:val="0"/>
                                          <w:marBottom w:val="0"/>
                                          <w:divBdr>
                                            <w:top w:val="none" w:sz="0" w:space="0" w:color="auto"/>
                                            <w:left w:val="none" w:sz="0" w:space="0" w:color="auto"/>
                                            <w:bottom w:val="none" w:sz="0" w:space="0" w:color="auto"/>
                                            <w:right w:val="none" w:sz="0" w:space="0" w:color="auto"/>
                                          </w:divBdr>
                                          <w:divsChild>
                                            <w:div w:id="21321345">
                                              <w:marLeft w:val="0"/>
                                              <w:marRight w:val="0"/>
                                              <w:marTop w:val="0"/>
                                              <w:marBottom w:val="0"/>
                                              <w:divBdr>
                                                <w:top w:val="none" w:sz="0" w:space="0" w:color="auto"/>
                                                <w:left w:val="none" w:sz="0" w:space="0" w:color="auto"/>
                                                <w:bottom w:val="none" w:sz="0" w:space="0" w:color="auto"/>
                                                <w:right w:val="none" w:sz="0" w:space="0" w:color="auto"/>
                                              </w:divBdr>
                                              <w:divsChild>
                                                <w:div w:id="1732003485">
                                                  <w:marLeft w:val="0"/>
                                                  <w:marRight w:val="0"/>
                                                  <w:marTop w:val="0"/>
                                                  <w:marBottom w:val="0"/>
                                                  <w:divBdr>
                                                    <w:top w:val="none" w:sz="0" w:space="0" w:color="auto"/>
                                                    <w:left w:val="single" w:sz="6" w:space="0" w:color="D0D0D0"/>
                                                    <w:bottom w:val="single" w:sz="6" w:space="0" w:color="D0D0D0"/>
                                                    <w:right w:val="single" w:sz="6" w:space="0" w:color="D0D0D0"/>
                                                  </w:divBdr>
                                                  <w:divsChild>
                                                    <w:div w:id="1957904204">
                                                      <w:marLeft w:val="0"/>
                                                      <w:marRight w:val="0"/>
                                                      <w:marTop w:val="0"/>
                                                      <w:marBottom w:val="0"/>
                                                      <w:divBdr>
                                                        <w:top w:val="none" w:sz="0" w:space="0" w:color="auto"/>
                                                        <w:left w:val="none" w:sz="0" w:space="0" w:color="auto"/>
                                                        <w:bottom w:val="none" w:sz="0" w:space="0" w:color="auto"/>
                                                        <w:right w:val="none" w:sz="0" w:space="0" w:color="auto"/>
                                                      </w:divBdr>
                                                      <w:divsChild>
                                                        <w:div w:id="1120756189">
                                                          <w:marLeft w:val="0"/>
                                                          <w:marRight w:val="0"/>
                                                          <w:marTop w:val="0"/>
                                                          <w:marBottom w:val="0"/>
                                                          <w:divBdr>
                                                            <w:top w:val="none" w:sz="0" w:space="0" w:color="auto"/>
                                                            <w:left w:val="none" w:sz="0" w:space="0" w:color="auto"/>
                                                            <w:bottom w:val="none" w:sz="0" w:space="0" w:color="auto"/>
                                                            <w:right w:val="none" w:sz="0" w:space="0" w:color="auto"/>
                                                          </w:divBdr>
                                                          <w:divsChild>
                                                            <w:div w:id="706678880">
                                                              <w:marLeft w:val="0"/>
                                                              <w:marRight w:val="0"/>
                                                              <w:marTop w:val="0"/>
                                                              <w:marBottom w:val="0"/>
                                                              <w:divBdr>
                                                                <w:top w:val="none" w:sz="0" w:space="0" w:color="auto"/>
                                                                <w:left w:val="single" w:sz="6" w:space="0" w:color="D0D0D0"/>
                                                                <w:bottom w:val="single" w:sz="6" w:space="0" w:color="D0D0D0"/>
                                                                <w:right w:val="single" w:sz="6" w:space="0" w:color="D0D0D0"/>
                                                              </w:divBdr>
                                                              <w:divsChild>
                                                                <w:div w:id="1555267057">
                                                                  <w:marLeft w:val="0"/>
                                                                  <w:marRight w:val="0"/>
                                                                  <w:marTop w:val="0"/>
                                                                  <w:marBottom w:val="0"/>
                                                                  <w:divBdr>
                                                                    <w:top w:val="none" w:sz="0" w:space="0" w:color="auto"/>
                                                                    <w:left w:val="none" w:sz="0" w:space="0" w:color="auto"/>
                                                                    <w:bottom w:val="none" w:sz="0" w:space="0" w:color="auto"/>
                                                                    <w:right w:val="none" w:sz="0" w:space="0" w:color="auto"/>
                                                                  </w:divBdr>
                                                                  <w:divsChild>
                                                                    <w:div w:id="388920297">
                                                                      <w:marLeft w:val="0"/>
                                                                      <w:marRight w:val="0"/>
                                                                      <w:marTop w:val="0"/>
                                                                      <w:marBottom w:val="0"/>
                                                                      <w:divBdr>
                                                                        <w:top w:val="none" w:sz="0" w:space="0" w:color="auto"/>
                                                                        <w:left w:val="none" w:sz="0" w:space="0" w:color="auto"/>
                                                                        <w:bottom w:val="none" w:sz="0" w:space="0" w:color="auto"/>
                                                                        <w:right w:val="none" w:sz="0" w:space="0" w:color="auto"/>
                                                                      </w:divBdr>
                                                                      <w:divsChild>
                                                                        <w:div w:id="211383932">
                                                                          <w:marLeft w:val="0"/>
                                                                          <w:marRight w:val="0"/>
                                                                          <w:marTop w:val="0"/>
                                                                          <w:marBottom w:val="0"/>
                                                                          <w:divBdr>
                                                                            <w:top w:val="none" w:sz="0" w:space="0" w:color="auto"/>
                                                                            <w:left w:val="none" w:sz="0" w:space="0" w:color="auto"/>
                                                                            <w:bottom w:val="none" w:sz="0" w:space="0" w:color="auto"/>
                                                                            <w:right w:val="none" w:sz="0" w:space="0" w:color="auto"/>
                                                                          </w:divBdr>
                                                                          <w:divsChild>
                                                                            <w:div w:id="1746756578">
                                                                              <w:marLeft w:val="0"/>
                                                                              <w:marRight w:val="0"/>
                                                                              <w:marTop w:val="0"/>
                                                                              <w:marBottom w:val="0"/>
                                                                              <w:divBdr>
                                                                                <w:top w:val="none" w:sz="0" w:space="0" w:color="auto"/>
                                                                                <w:left w:val="single" w:sz="6" w:space="0" w:color="D0D0D0"/>
                                                                                <w:bottom w:val="single" w:sz="6" w:space="0" w:color="D0D0D0"/>
                                                                                <w:right w:val="single" w:sz="6" w:space="0" w:color="D0D0D0"/>
                                                                              </w:divBdr>
                                                                              <w:divsChild>
                                                                                <w:div w:id="181631474">
                                                                                  <w:marLeft w:val="0"/>
                                                                                  <w:marRight w:val="0"/>
                                                                                  <w:marTop w:val="0"/>
                                                                                  <w:marBottom w:val="0"/>
                                                                                  <w:divBdr>
                                                                                    <w:top w:val="none" w:sz="0" w:space="0" w:color="auto"/>
                                                                                    <w:left w:val="none" w:sz="0" w:space="0" w:color="auto"/>
                                                                                    <w:bottom w:val="none" w:sz="0" w:space="0" w:color="auto"/>
                                                                                    <w:right w:val="none" w:sz="0" w:space="0" w:color="auto"/>
                                                                                  </w:divBdr>
                                                                                  <w:divsChild>
                                                                                    <w:div w:id="561138577">
                                                                                      <w:marLeft w:val="0"/>
                                                                                      <w:marRight w:val="0"/>
                                                                                      <w:marTop w:val="0"/>
                                                                                      <w:marBottom w:val="0"/>
                                                                                      <w:divBdr>
                                                                                        <w:top w:val="none" w:sz="0" w:space="0" w:color="auto"/>
                                                                                        <w:left w:val="none" w:sz="0" w:space="0" w:color="auto"/>
                                                                                        <w:bottom w:val="none" w:sz="0" w:space="0" w:color="auto"/>
                                                                                        <w:right w:val="none" w:sz="0" w:space="0" w:color="auto"/>
                                                                                      </w:divBdr>
                                                                                      <w:divsChild>
                                                                                        <w:div w:id="248924476">
                                                                                          <w:marLeft w:val="0"/>
                                                                                          <w:marRight w:val="0"/>
                                                                                          <w:marTop w:val="0"/>
                                                                                          <w:marBottom w:val="0"/>
                                                                                          <w:divBdr>
                                                                                            <w:top w:val="none" w:sz="0" w:space="0" w:color="auto"/>
                                                                                            <w:left w:val="none" w:sz="0" w:space="0" w:color="auto"/>
                                                                                            <w:bottom w:val="none" w:sz="0" w:space="0" w:color="auto"/>
                                                                                            <w:right w:val="none" w:sz="0" w:space="0" w:color="auto"/>
                                                                                          </w:divBdr>
                                                                                          <w:divsChild>
                                                                                            <w:div w:id="1902054562">
                                                                                              <w:marLeft w:val="0"/>
                                                                                              <w:marRight w:val="0"/>
                                                                                              <w:marTop w:val="0"/>
                                                                                              <w:marBottom w:val="0"/>
                                                                                              <w:divBdr>
                                                                                                <w:top w:val="none" w:sz="0" w:space="0" w:color="auto"/>
                                                                                                <w:left w:val="none" w:sz="0" w:space="0" w:color="auto"/>
                                                                                                <w:bottom w:val="none" w:sz="0" w:space="0" w:color="auto"/>
                                                                                                <w:right w:val="none" w:sz="0" w:space="0" w:color="auto"/>
                                                                                              </w:divBdr>
                                                                                              <w:divsChild>
                                                                                                <w:div w:id="44182551">
                                                                                                  <w:marLeft w:val="0"/>
                                                                                                  <w:marRight w:val="0"/>
                                                                                                  <w:marTop w:val="0"/>
                                                                                                  <w:marBottom w:val="0"/>
                                                                                                  <w:divBdr>
                                                                                                    <w:top w:val="none" w:sz="0" w:space="0" w:color="auto"/>
                                                                                                    <w:left w:val="none" w:sz="0" w:space="0" w:color="auto"/>
                                                                                                    <w:bottom w:val="none" w:sz="0" w:space="0" w:color="auto"/>
                                                                                                    <w:right w:val="none" w:sz="0" w:space="0" w:color="auto"/>
                                                                                                  </w:divBdr>
                                                                                                  <w:divsChild>
                                                                                                    <w:div w:id="2020034455">
                                                                                                      <w:marLeft w:val="0"/>
                                                                                                      <w:marRight w:val="0"/>
                                                                                                      <w:marTop w:val="0"/>
                                                                                                      <w:marBottom w:val="0"/>
                                                                                                      <w:divBdr>
                                                                                                        <w:top w:val="none" w:sz="0" w:space="0" w:color="auto"/>
                                                                                                        <w:left w:val="single" w:sz="6" w:space="0" w:color="D0D0D0"/>
                                                                                                        <w:bottom w:val="single" w:sz="6" w:space="0" w:color="D0D0D0"/>
                                                                                                        <w:right w:val="single" w:sz="6" w:space="0" w:color="D0D0D0"/>
                                                                                                      </w:divBdr>
                                                                                                      <w:divsChild>
                                                                                                        <w:div w:id="310521989">
                                                                                                          <w:marLeft w:val="0"/>
                                                                                                          <w:marRight w:val="0"/>
                                                                                                          <w:marTop w:val="0"/>
                                                                                                          <w:marBottom w:val="30"/>
                                                                                                          <w:divBdr>
                                                                                                            <w:top w:val="none" w:sz="0" w:space="0" w:color="auto"/>
                                                                                                            <w:left w:val="none" w:sz="0" w:space="0" w:color="auto"/>
                                                                                                            <w:bottom w:val="none" w:sz="0" w:space="0" w:color="auto"/>
                                                                                                            <w:right w:val="none" w:sz="0" w:space="0" w:color="auto"/>
                                                                                                          </w:divBdr>
                                                                                                          <w:divsChild>
                                                                                                            <w:div w:id="462847169">
                                                                                                              <w:marLeft w:val="0"/>
                                                                                                              <w:marRight w:val="0"/>
                                                                                                              <w:marTop w:val="0"/>
                                                                                                              <w:marBottom w:val="0"/>
                                                                                                              <w:divBdr>
                                                                                                                <w:top w:val="none" w:sz="0" w:space="0" w:color="auto"/>
                                                                                                                <w:left w:val="none" w:sz="0" w:space="0" w:color="auto"/>
                                                                                                                <w:bottom w:val="none" w:sz="0" w:space="0" w:color="auto"/>
                                                                                                                <w:right w:val="none" w:sz="0" w:space="0" w:color="auto"/>
                                                                                                              </w:divBdr>
                                                                                                              <w:divsChild>
                                                                                                                <w:div w:id="1259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3132439">
      <w:bodyDiv w:val="1"/>
      <w:marLeft w:val="0"/>
      <w:marRight w:val="0"/>
      <w:marTop w:val="0"/>
      <w:marBottom w:val="0"/>
      <w:divBdr>
        <w:top w:val="none" w:sz="0" w:space="0" w:color="auto"/>
        <w:left w:val="none" w:sz="0" w:space="0" w:color="auto"/>
        <w:bottom w:val="none" w:sz="0" w:space="0" w:color="auto"/>
        <w:right w:val="none" w:sz="0" w:space="0" w:color="auto"/>
      </w:divBdr>
      <w:divsChild>
        <w:div w:id="277563323">
          <w:marLeft w:val="0"/>
          <w:marRight w:val="0"/>
          <w:marTop w:val="0"/>
          <w:marBottom w:val="0"/>
          <w:divBdr>
            <w:top w:val="none" w:sz="0" w:space="0" w:color="auto"/>
            <w:left w:val="none" w:sz="0" w:space="0" w:color="auto"/>
            <w:bottom w:val="none" w:sz="0" w:space="0" w:color="auto"/>
            <w:right w:val="none" w:sz="0" w:space="0" w:color="auto"/>
          </w:divBdr>
        </w:div>
      </w:divsChild>
    </w:div>
    <w:div w:id="2138402704">
      <w:bodyDiv w:val="1"/>
      <w:marLeft w:val="0"/>
      <w:marRight w:val="0"/>
      <w:marTop w:val="0"/>
      <w:marBottom w:val="0"/>
      <w:divBdr>
        <w:top w:val="none" w:sz="0" w:space="0" w:color="auto"/>
        <w:left w:val="none" w:sz="0" w:space="0" w:color="auto"/>
        <w:bottom w:val="none" w:sz="0" w:space="0" w:color="auto"/>
        <w:right w:val="none" w:sz="0" w:space="0" w:color="auto"/>
      </w:divBdr>
      <w:divsChild>
        <w:div w:id="1476141892">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117" Type="http://schemas.openxmlformats.org/officeDocument/2006/relationships/oleObject" Target="embeddings/oleObject12.bin"/><Relationship Id="rId21" Type="http://schemas.openxmlformats.org/officeDocument/2006/relationships/hyperlink" Target="http://docinfogroupe.inetpsa.com/ead/doc/ref.DMFV_RHN04_0418/v.vc/fiche" TargetMode="External"/><Relationship Id="rId42" Type="http://schemas.openxmlformats.org/officeDocument/2006/relationships/hyperlink" Target="http://normes.inetpsa.com:80/normes/ag/ag00077/fr/ag00077.pdf" TargetMode="External"/><Relationship Id="rId47" Type="http://schemas.openxmlformats.org/officeDocument/2006/relationships/hyperlink" Target="http://docinfogroupe.inetpsa.com/ead/doc/ref.9664780399/v.vc/fiche" TargetMode="External"/><Relationship Id="rId63" Type="http://schemas.openxmlformats.org/officeDocument/2006/relationships/image" Target="media/image3.emf"/><Relationship Id="rId68" Type="http://schemas.openxmlformats.org/officeDocument/2006/relationships/image" Target="media/image6.png"/><Relationship Id="rId84" Type="http://schemas.openxmlformats.org/officeDocument/2006/relationships/image" Target="media/image22.png"/><Relationship Id="rId89" Type="http://schemas.openxmlformats.org/officeDocument/2006/relationships/hyperlink" Target="http://gestinc.inetpsa.com/Redirect.html" TargetMode="External"/><Relationship Id="rId112" Type="http://schemas.openxmlformats.org/officeDocument/2006/relationships/image" Target="media/image38.emf"/><Relationship Id="rId133" Type="http://schemas.openxmlformats.org/officeDocument/2006/relationships/footer" Target="footer3.xml"/><Relationship Id="rId138" Type="http://schemas.openxmlformats.org/officeDocument/2006/relationships/oleObject" Target="embeddings/oleObject15.bin"/><Relationship Id="rId16" Type="http://schemas.openxmlformats.org/officeDocument/2006/relationships/hyperlink" Target="http://docinfogroupe.inetpsa.com/ead/doc/ref.01442_11_00354/v.vc/fiche" TargetMode="External"/><Relationship Id="rId107" Type="http://schemas.openxmlformats.org/officeDocument/2006/relationships/oleObject" Target="embeddings/oleObject7.bin"/><Relationship Id="rId11" Type="http://schemas.openxmlformats.org/officeDocument/2006/relationships/image" Target="media/image2.png"/><Relationship Id="rId32" Type="http://schemas.openxmlformats.org/officeDocument/2006/relationships/hyperlink" Target="http://docinfogroupe.inetpsa.com/ead/doc/ref.01330_12_00095/v.vc/fiche" TargetMode="External"/><Relationship Id="rId37" Type="http://schemas.openxmlformats.org/officeDocument/2006/relationships/hyperlink" Target="http://docinfogroupe.inetpsa.com/ead/doc/ref.ELE_BSI04_0240/v.vc/fiche" TargetMode="External"/><Relationship Id="rId53" Type="http://schemas.openxmlformats.org/officeDocument/2006/relationships/hyperlink" Target="http://docinfogroupe.inetpsa.com/ead/doc/ref.01446_17_01055/v.vc/fiche" TargetMode="External"/><Relationship Id="rId58" Type="http://schemas.openxmlformats.org/officeDocument/2006/relationships/hyperlink" Target="http://docinfo.inetpsa.com/ead00/doc/ref.01255_10_00203/v.dp/fiche" TargetMode="External"/><Relationship Id="rId74" Type="http://schemas.openxmlformats.org/officeDocument/2006/relationships/image" Target="media/image12.png"/><Relationship Id="rId79" Type="http://schemas.openxmlformats.org/officeDocument/2006/relationships/image" Target="media/image17.png"/><Relationship Id="rId102" Type="http://schemas.openxmlformats.org/officeDocument/2006/relationships/image" Target="media/image33.emf"/><Relationship Id="rId123" Type="http://schemas.openxmlformats.org/officeDocument/2006/relationships/oleObject" Target="embeddings/oleObject14.bin"/><Relationship Id="rId128" Type="http://schemas.openxmlformats.org/officeDocument/2006/relationships/image" Target="media/image49.jpeg"/><Relationship Id="rId144" Type="http://schemas.openxmlformats.org/officeDocument/2006/relationships/oleObject" Target="embeddings/Microsoft_Visio_2003-2010_Drawing.vsd"/><Relationship Id="rId149"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r2.dome.inetpsa.com/domdoc/armoire40/ASIN-4WYKDR.nsf/GetDocF/28012002-EVBJ-LK2Y?OpenDocument&amp;Login" TargetMode="External"/><Relationship Id="rId95" Type="http://schemas.openxmlformats.org/officeDocument/2006/relationships/image" Target="media/image29.emf"/><Relationship Id="rId22" Type="http://schemas.openxmlformats.org/officeDocument/2006/relationships/hyperlink" Target="http://docinfo.inetpsa.com/ead00/doc/ref.DMOV_ELE05_0110/v.dp/fiche" TargetMode="External"/><Relationship Id="rId27" Type="http://schemas.microsoft.com/office/2011/relationships/commentsExtended" Target="commentsExtended.xml"/><Relationship Id="rId43" Type="http://schemas.openxmlformats.org/officeDocument/2006/relationships/hyperlink" Target="http://docinfo.inetpsa.com/ead00/doc/ref.DMFV_ASEE_INS_004/v.dp/fiche" TargetMode="External"/><Relationship Id="rId48" Type="http://schemas.openxmlformats.org/officeDocument/2006/relationships/hyperlink" Target="http://docinfogroupe.inetpsa.com/ead/doc/ref.9666184899/v.vc/fiche" TargetMode="External"/><Relationship Id="rId64" Type="http://schemas.openxmlformats.org/officeDocument/2006/relationships/oleObject" Target="embeddings/oleObject1.bin"/><Relationship Id="rId69" Type="http://schemas.openxmlformats.org/officeDocument/2006/relationships/image" Target="media/image7.png"/><Relationship Id="rId113" Type="http://schemas.openxmlformats.org/officeDocument/2006/relationships/oleObject" Target="embeddings/oleObject10.bin"/><Relationship Id="rId118" Type="http://schemas.openxmlformats.org/officeDocument/2006/relationships/image" Target="media/image41.emf"/><Relationship Id="rId134" Type="http://schemas.openxmlformats.org/officeDocument/2006/relationships/footer" Target="footer4.xml"/><Relationship Id="rId139" Type="http://schemas.openxmlformats.org/officeDocument/2006/relationships/image" Target="media/image51.emf"/><Relationship Id="rId80" Type="http://schemas.openxmlformats.org/officeDocument/2006/relationships/image" Target="media/image18.png"/><Relationship Id="rId85"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hyperlink" Target="http://normes.inetpsa.com:80/normes/ag/ag00571/fr/ag00571.pdf" TargetMode="External"/><Relationship Id="rId17" Type="http://schemas.openxmlformats.org/officeDocument/2006/relationships/hyperlink" Target="http://docinfogroupe.inetpsa.com/ead/doc/ref.01301_15_01026/v.vc/fiche" TargetMode="External"/><Relationship Id="rId25" Type="http://schemas.openxmlformats.org/officeDocument/2006/relationships/hyperlink" Target="http://docinfogroupe.inetpsa.com/ead/doc/ref.00948_10_03579/v.vc/fiche" TargetMode="External"/><Relationship Id="rId33" Type="http://schemas.openxmlformats.org/officeDocument/2006/relationships/hyperlink" Target="http://docinfogroupe.inetpsa.com/ead/doc/ref.00950_09_00088/v.vc/fiche" TargetMode="External"/><Relationship Id="rId38" Type="http://schemas.openxmlformats.org/officeDocument/2006/relationships/hyperlink" Target="http://normes.inetpsa.com:80/normes/ag/ag00179/fr/ag00179.pdf" TargetMode="External"/><Relationship Id="rId46" Type="http://schemas.openxmlformats.org/officeDocument/2006/relationships/hyperlink" Target="http://docinfogroupe.inetpsa.com/ead/doc/ref.00949_10_00484/v.vc/fiche" TargetMode="External"/><Relationship Id="rId59" Type="http://schemas.openxmlformats.org/officeDocument/2006/relationships/hyperlink" Target="http://normes.inetpsa.com:80/normes/ag/ag00107/fr/ag00107.pdf" TargetMode="External"/><Relationship Id="rId67" Type="http://schemas.openxmlformats.org/officeDocument/2006/relationships/image" Target="media/image5.png"/><Relationship Id="rId103" Type="http://schemas.openxmlformats.org/officeDocument/2006/relationships/oleObject" Target="embeddings/oleObject5.bin"/><Relationship Id="rId108" Type="http://schemas.openxmlformats.org/officeDocument/2006/relationships/image" Target="media/image36.emf"/><Relationship Id="rId116" Type="http://schemas.openxmlformats.org/officeDocument/2006/relationships/image" Target="media/image40.emf"/><Relationship Id="rId124" Type="http://schemas.openxmlformats.org/officeDocument/2006/relationships/image" Target="media/image45.emf"/><Relationship Id="rId129" Type="http://schemas.openxmlformats.org/officeDocument/2006/relationships/header" Target="header1.xml"/><Relationship Id="rId137" Type="http://schemas.openxmlformats.org/officeDocument/2006/relationships/image" Target="media/image50.emf"/><Relationship Id="rId20" Type="http://schemas.openxmlformats.org/officeDocument/2006/relationships/hyperlink" Target="http://docinfogroupe.inetpsa.com/ead/doc/ref.01995_11_00024/v.vc/fiche" TargetMode="External"/><Relationship Id="rId41" Type="http://schemas.openxmlformats.org/officeDocument/2006/relationships/hyperlink" Target="http://docinfo.inetpsa.com/ead00/doc/ref.ELE_QCE04_0316/v.dp/fiche" TargetMode="External"/><Relationship Id="rId54" Type="http://schemas.openxmlformats.org/officeDocument/2006/relationships/hyperlink" Target="http://normes.inetpsa.com:80/normes/bv/bv01080/fr/bv01080.pdf" TargetMode="External"/><Relationship Id="rId62" Type="http://schemas.openxmlformats.org/officeDocument/2006/relationships/hyperlink" Target="http://www.mersyse.com/fr/index.php" TargetMode="External"/><Relationship Id="rId70" Type="http://schemas.openxmlformats.org/officeDocument/2006/relationships/image" Target="media/image8.png"/><Relationship Id="rId75" Type="http://schemas.openxmlformats.org/officeDocument/2006/relationships/image" Target="media/image13.png"/><Relationship Id="rId83" Type="http://schemas.openxmlformats.org/officeDocument/2006/relationships/image" Target="media/image21.png"/><Relationship Id="rId88" Type="http://schemas.openxmlformats.org/officeDocument/2006/relationships/image" Target="media/image26.png"/><Relationship Id="rId91" Type="http://schemas.openxmlformats.org/officeDocument/2006/relationships/hyperlink" Target="http://www.mersyse.com/fr/index.php" TargetMode="External"/><Relationship Id="rId96" Type="http://schemas.openxmlformats.org/officeDocument/2006/relationships/oleObject" Target="embeddings/Microsoft_Word_97_-_2003_Document.doc"/><Relationship Id="rId111" Type="http://schemas.openxmlformats.org/officeDocument/2006/relationships/oleObject" Target="embeddings/oleObject9.bin"/><Relationship Id="rId132" Type="http://schemas.openxmlformats.org/officeDocument/2006/relationships/header" Target="header2.xml"/><Relationship Id="rId140" Type="http://schemas.openxmlformats.org/officeDocument/2006/relationships/oleObject" Target="embeddings/oleObject16.bin"/><Relationship Id="rId14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docinfogroupe.inetpsa.com/ead/doc/ref.01446_18_01746/v.vc/fiche" TargetMode="External"/><Relationship Id="rId23" Type="http://schemas.openxmlformats.org/officeDocument/2006/relationships/hyperlink" Target="http://docinfogroupe.inetpsa.com/ead/doc/ref.01553_10_00346/v.vc/fiche" TargetMode="External"/><Relationship Id="rId28" Type="http://schemas.microsoft.com/office/2016/09/relationships/commentsIds" Target="commentsIds.xml"/><Relationship Id="rId36" Type="http://schemas.openxmlformats.org/officeDocument/2006/relationships/hyperlink" Target="http://docinfo.inetpsa.com/ead00/doc/ref.AEEV_AESV07_0340/v.dp/fiche" TargetMode="External"/><Relationship Id="rId49" Type="http://schemas.openxmlformats.org/officeDocument/2006/relationships/hyperlink" Target="http://docinfogroupe.inetpsa.com/ead/doc/ref.01268_11_00734/v.vc/fiche" TargetMode="External"/><Relationship Id="rId57" Type="http://schemas.openxmlformats.org/officeDocument/2006/relationships/hyperlink" Target="http://docinfogroupe.inetpsa.com/ead/doc/ref.01301_11_00536/v.vc/fiche" TargetMode="External"/><Relationship Id="rId106" Type="http://schemas.openxmlformats.org/officeDocument/2006/relationships/image" Target="media/image35.wmf"/><Relationship Id="rId114" Type="http://schemas.openxmlformats.org/officeDocument/2006/relationships/image" Target="media/image39.emf"/><Relationship Id="rId119" Type="http://schemas.openxmlformats.org/officeDocument/2006/relationships/oleObject" Target="embeddings/oleObject13.bin"/><Relationship Id="rId127" Type="http://schemas.openxmlformats.org/officeDocument/2006/relationships/image" Target="media/image48.emf"/><Relationship Id="rId10" Type="http://schemas.openxmlformats.org/officeDocument/2006/relationships/endnotes" Target="endnotes.xml"/><Relationship Id="rId31" Type="http://schemas.openxmlformats.org/officeDocument/2006/relationships/hyperlink" Target="http://docinfogroupe.inetpsa.com/ead/doc/ref.20061_13_01571/v.vc/fiche" TargetMode="External"/><Relationship Id="rId44" Type="http://schemas.openxmlformats.org/officeDocument/2006/relationships/hyperlink" Target="http://docinfo.inetpsa.com/ead00/doc/ref.01266_09_00110/v.dv/fiche" TargetMode="External"/><Relationship Id="rId52" Type="http://schemas.openxmlformats.org/officeDocument/2006/relationships/hyperlink" Target="http://normes.inetpsa.com:80/normes/rs/rs00602/fr/rs00602.pdf" TargetMode="External"/><Relationship Id="rId60" Type="http://schemas.openxmlformats.org/officeDocument/2006/relationships/hyperlink" Target="http://docinfogroupe.inetpsa.com/ead/doc/ref.01446_18_01820/v.vc/fiche" TargetMode="External"/><Relationship Id="rId65" Type="http://schemas.openxmlformats.org/officeDocument/2006/relationships/image" Target="media/image4.emf"/><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image" Target="media/image24.png"/><Relationship Id="rId94" Type="http://schemas.openxmlformats.org/officeDocument/2006/relationships/oleObject" Target="embeddings/oleObject3.bin"/><Relationship Id="rId99" Type="http://schemas.openxmlformats.org/officeDocument/2006/relationships/image" Target="media/image31.png"/><Relationship Id="rId101" Type="http://schemas.openxmlformats.org/officeDocument/2006/relationships/oleObject" Target="embeddings/oleObject4.bin"/><Relationship Id="rId122" Type="http://schemas.openxmlformats.org/officeDocument/2006/relationships/image" Target="media/image44.wmf"/><Relationship Id="rId130" Type="http://schemas.openxmlformats.org/officeDocument/2006/relationships/footer" Target="footer1.xml"/><Relationship Id="rId135" Type="http://schemas.openxmlformats.org/officeDocument/2006/relationships/hyperlink" Target="http://reglem.dtat.inetpsa.com/sg/themes001/sg00094/sg00094.pdf" TargetMode="External"/><Relationship Id="rId143" Type="http://schemas.openxmlformats.org/officeDocument/2006/relationships/image" Target="media/image52.emf"/><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docinfogroupe.inetpsa.com/ead/doc/ref.01446_18_01646/v.vc/fiche" TargetMode="External"/><Relationship Id="rId18" Type="http://schemas.openxmlformats.org/officeDocument/2006/relationships/hyperlink" Target="http://docinfogroupe.inetpsa.com/ead/doc/ref.01301_11_00054/v.vc/fiche" TargetMode="External"/><Relationship Id="rId39" Type="http://schemas.openxmlformats.org/officeDocument/2006/relationships/hyperlink" Target="http://docinfogroupe.inetpsa.com/ead/doc/ref.01301_17_00655/v.vc/fiche" TargetMode="External"/><Relationship Id="rId109" Type="http://schemas.openxmlformats.org/officeDocument/2006/relationships/oleObject" Target="embeddings/oleObject8.bin"/><Relationship Id="rId34" Type="http://schemas.openxmlformats.org/officeDocument/2006/relationships/hyperlink" Target="http://docinfo.inetpsa.com/ead00/doc/ref.00994_09_00008/v.dp/fiche" TargetMode="External"/><Relationship Id="rId50" Type="http://schemas.openxmlformats.org/officeDocument/2006/relationships/hyperlink" Target="http://docinfogroupe.inetpsa.com/ead/doc/ref.01276_04_00005/v.vc/fiche" TargetMode="External"/><Relationship Id="rId55" Type="http://schemas.openxmlformats.org/officeDocument/2006/relationships/hyperlink" Target="http://docinfogroupe.inetpsa.com/ead/doc/ref.00994_07_00058/v.vc/fiche" TargetMode="External"/><Relationship Id="rId76" Type="http://schemas.openxmlformats.org/officeDocument/2006/relationships/image" Target="media/image14.png"/><Relationship Id="rId97" Type="http://schemas.openxmlformats.org/officeDocument/2006/relationships/image" Target="media/image30.emf"/><Relationship Id="rId104" Type="http://schemas.openxmlformats.org/officeDocument/2006/relationships/image" Target="media/image34.emf"/><Relationship Id="rId120" Type="http://schemas.openxmlformats.org/officeDocument/2006/relationships/image" Target="media/image42.emf"/><Relationship Id="rId125" Type="http://schemas.openxmlformats.org/officeDocument/2006/relationships/image" Target="media/image46.emf"/><Relationship Id="rId141" Type="http://schemas.openxmlformats.org/officeDocument/2006/relationships/footer" Target="footer5.xml"/><Relationship Id="rId146" Type="http://schemas.openxmlformats.org/officeDocument/2006/relationships/oleObject" Target="embeddings/oleObject17.bin"/><Relationship Id="rId7" Type="http://schemas.openxmlformats.org/officeDocument/2006/relationships/settings" Target="settings.xml"/><Relationship Id="rId71" Type="http://schemas.openxmlformats.org/officeDocument/2006/relationships/image" Target="media/image9.png"/><Relationship Id="rId92" Type="http://schemas.openxmlformats.org/officeDocument/2006/relationships/image" Target="media/image27.png"/><Relationship Id="rId2" Type="http://schemas.openxmlformats.org/officeDocument/2006/relationships/customXml" Target="../customXml/item2.xml"/><Relationship Id="rId29" Type="http://schemas.microsoft.com/office/2018/08/relationships/commentsExtensible" Target="commentsExtensible.xml"/><Relationship Id="rId24" Type="http://schemas.openxmlformats.org/officeDocument/2006/relationships/hyperlink" Target="http://docinfo.inetpsa.com/ead00/doc/ref.00952_09_03772/v.dp/fiche" TargetMode="External"/><Relationship Id="rId40" Type="http://schemas.openxmlformats.org/officeDocument/2006/relationships/hyperlink" Target="http://docinfogroupe.inetpsa.com/ead/doc/ref.DITV_AEEV08_0393/v.vc/fiche" TargetMode="External"/><Relationship Id="rId45" Type="http://schemas.openxmlformats.org/officeDocument/2006/relationships/hyperlink" Target="http://normes.inetpsa.com:80/normes/bv/bv01198/fr/bv01198.pdf" TargetMode="External"/><Relationship Id="rId66" Type="http://schemas.openxmlformats.org/officeDocument/2006/relationships/oleObject" Target="embeddings/oleObject2.bin"/><Relationship Id="rId87" Type="http://schemas.openxmlformats.org/officeDocument/2006/relationships/image" Target="media/image25.png"/><Relationship Id="rId110" Type="http://schemas.openxmlformats.org/officeDocument/2006/relationships/image" Target="media/image37.emf"/><Relationship Id="rId115" Type="http://schemas.openxmlformats.org/officeDocument/2006/relationships/oleObject" Target="embeddings/oleObject11.bin"/><Relationship Id="rId131" Type="http://schemas.openxmlformats.org/officeDocument/2006/relationships/footer" Target="footer2.xml"/><Relationship Id="rId136" Type="http://schemas.openxmlformats.org/officeDocument/2006/relationships/hyperlink" Target="http://reglem.dtat.inetpsa.com/sg/themes001/sg00094/sg00094.pdf" TargetMode="External"/><Relationship Id="rId61" Type="http://schemas.openxmlformats.org/officeDocument/2006/relationships/hyperlink" Target="http://docinfogroupe.inetpsa.com/ead/doc/ref.20061_16_00777/v.vc/fiche" TargetMode="External"/><Relationship Id="rId82" Type="http://schemas.openxmlformats.org/officeDocument/2006/relationships/image" Target="media/image20.png"/><Relationship Id="rId19" Type="http://schemas.openxmlformats.org/officeDocument/2006/relationships/hyperlink" Target="http://docinfogroupe.inetpsa.com/ead/doc/ref.QMS_QAEV08_0375/v.vc/fiche" TargetMode="External"/><Relationship Id="rId14" Type="http://schemas.openxmlformats.org/officeDocument/2006/relationships/hyperlink" Target="http://normes.inetpsa.com:80/normes/ag/ag00165/fr/ag00165.pdf" TargetMode="External"/><Relationship Id="rId30" Type="http://schemas.openxmlformats.org/officeDocument/2006/relationships/hyperlink" Target="http://docinfogroupe.inetpsa.com/ead/doc/ref.01552_13_00530/v.vc/fiche" TargetMode="External"/><Relationship Id="rId35" Type="http://schemas.openxmlformats.org/officeDocument/2006/relationships/hyperlink" Target="http://docinfo.inetpsa.com/ead00/doc/ref.00950_09_00298/v.dp/fiche" TargetMode="External"/><Relationship Id="rId56" Type="http://schemas.openxmlformats.org/officeDocument/2006/relationships/hyperlink" Target="http://docinfo.inetpsa.com/ead00/doc/ref.ELE_EEHV04_0245/v.dp/fiche" TargetMode="External"/><Relationship Id="rId77" Type="http://schemas.openxmlformats.org/officeDocument/2006/relationships/image" Target="media/image15.png"/><Relationship Id="rId100" Type="http://schemas.openxmlformats.org/officeDocument/2006/relationships/image" Target="media/image32.emf"/><Relationship Id="rId105" Type="http://schemas.openxmlformats.org/officeDocument/2006/relationships/oleObject" Target="embeddings/oleObject6.bin"/><Relationship Id="rId126" Type="http://schemas.openxmlformats.org/officeDocument/2006/relationships/image" Target="media/image47.emf"/><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docinfogroupe.inetpsa.com/ead/doc/ref.01276_07_00001/v.vc/fiche" TargetMode="External"/><Relationship Id="rId72" Type="http://schemas.openxmlformats.org/officeDocument/2006/relationships/image" Target="media/image10.png"/><Relationship Id="rId93" Type="http://schemas.openxmlformats.org/officeDocument/2006/relationships/image" Target="media/image28.wmf"/><Relationship Id="rId98" Type="http://schemas.openxmlformats.org/officeDocument/2006/relationships/oleObject" Target="embeddings/Microsoft_Word_97_-_2003_Document1.doc"/><Relationship Id="rId121" Type="http://schemas.openxmlformats.org/officeDocument/2006/relationships/image" Target="media/image43.emf"/><Relationship Id="rId142" Type="http://schemas.openxmlformats.org/officeDocument/2006/relationships/footer" Target="footer6.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YS\WINDOWS\TEMP\PA36W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A40FB0924EFC4D85AF1FE003DC6485" ma:contentTypeVersion="8" ma:contentTypeDescription="Create a new document." ma:contentTypeScope="" ma:versionID="2e1d2ceec5272b94f4cac2e5170f98f0">
  <xsd:schema xmlns:xsd="http://www.w3.org/2001/XMLSchema" xmlns:xs="http://www.w3.org/2001/XMLSchema" xmlns:p="http://schemas.microsoft.com/office/2006/metadata/properties" xmlns:ns2="aa338655-eb95-4f5c-ab8a-829a401d3d7e" targetNamespace="http://schemas.microsoft.com/office/2006/metadata/properties" ma:root="true" ma:fieldsID="6dd2a38974531c7a546390db7a44ead0" ns2:_="">
    <xsd:import namespace="aa338655-eb95-4f5c-ab8a-829a401d3d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38655-eb95-4f5c-ab8a-829a401d3d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EE7C3A-88F7-40C3-B49B-DBCE064372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38655-eb95-4f5c-ab8a-829a401d3d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3C95A-7661-4A36-9C4D-4A8E6B2A8BBC}">
  <ds:schemaRefs>
    <ds:schemaRef ds:uri="http://schemas.openxmlformats.org/officeDocument/2006/bibliography"/>
  </ds:schemaRefs>
</ds:datastoreItem>
</file>

<file path=customXml/itemProps3.xml><?xml version="1.0" encoding="utf-8"?>
<ds:datastoreItem xmlns:ds="http://schemas.openxmlformats.org/officeDocument/2006/customXml" ds:itemID="{6749A3DB-81FD-4FD3-8D09-913D449D00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52A0C0-D868-48CD-BCD1-D2C2DE36AB57}">
  <ds:schemaRefs>
    <ds:schemaRef ds:uri="http://schemas.microsoft.com/sharepoint/v3/contenttype/forms"/>
  </ds:schemaRefs>
</ds:datastoreItem>
</file>

<file path=docMetadata/LabelInfo.xml><?xml version="1.0" encoding="utf-8"?>
<clbl:labelList xmlns:clbl="http://schemas.microsoft.com/office/2020/mipLabelMetadata">
  <clbl:label id="{725ca717-11da-4935-b601-f527b9741f2e}" enabled="1" method="Standard" siteId="{d852d5cd-724c-4128-8812-ffa5db3f8507}" contentBits="0" removed="0"/>
</clbl:labelList>
</file>

<file path=docProps/app.xml><?xml version="1.0" encoding="utf-8"?>
<Properties xmlns="http://schemas.openxmlformats.org/officeDocument/2006/extended-properties" xmlns:vt="http://schemas.openxmlformats.org/officeDocument/2006/docPropsVTypes">
  <Template>PA36W8.DOC</Template>
  <TotalTime>1289</TotalTime>
  <Pages>160</Pages>
  <Words>49626</Words>
  <Characters>266992</Characters>
  <Application>Microsoft Office Word</Application>
  <DocSecurity>0</DocSecurity>
  <Lines>10268</Lines>
  <Paragraphs>5973</Paragraphs>
  <ScaleCrop>false</ScaleCrop>
  <HeadingPairs>
    <vt:vector size="2" baseType="variant">
      <vt:variant>
        <vt:lpstr>Titre</vt:lpstr>
      </vt:variant>
      <vt:variant>
        <vt:i4>1</vt:i4>
      </vt:variant>
    </vt:vector>
  </HeadingPairs>
  <TitlesOfParts>
    <vt:vector size="1" baseType="lpstr">
      <vt:lpstr>Procédure de gestion documentaire CAR/ELE</vt:lpstr>
    </vt:vector>
  </TitlesOfParts>
  <Company>PSA</Company>
  <LinksUpToDate>false</LinksUpToDate>
  <CharactersWithSpaces>310645</CharactersWithSpaces>
  <SharedDoc>false</SharedDoc>
  <HLinks>
    <vt:vector size="1206" baseType="variant">
      <vt:variant>
        <vt:i4>3538979</vt:i4>
      </vt:variant>
      <vt:variant>
        <vt:i4>1137</vt:i4>
      </vt:variant>
      <vt:variant>
        <vt:i4>0</vt:i4>
      </vt:variant>
      <vt:variant>
        <vt:i4>5</vt:i4>
      </vt:variant>
      <vt:variant>
        <vt:lpwstr>http://reglem.dtat.inetpsa.com/sg/themes001/sg00094/sg00094.pdf</vt:lpwstr>
      </vt:variant>
      <vt:variant>
        <vt:lpwstr/>
      </vt:variant>
      <vt:variant>
        <vt:i4>3538979</vt:i4>
      </vt:variant>
      <vt:variant>
        <vt:i4>1128</vt:i4>
      </vt:variant>
      <vt:variant>
        <vt:i4>0</vt:i4>
      </vt:variant>
      <vt:variant>
        <vt:i4>5</vt:i4>
      </vt:variant>
      <vt:variant>
        <vt:lpwstr>http://reglem.dtat.inetpsa.com/sg/themes001/sg00094/sg00094.pdf</vt:lpwstr>
      </vt:variant>
      <vt:variant>
        <vt:lpwstr/>
      </vt:variant>
      <vt:variant>
        <vt:i4>3604505</vt:i4>
      </vt:variant>
      <vt:variant>
        <vt:i4>1101</vt:i4>
      </vt:variant>
      <vt:variant>
        <vt:i4>0</vt:i4>
      </vt:variant>
      <vt:variant>
        <vt:i4>5</vt:i4>
      </vt:variant>
      <vt:variant>
        <vt:lpwstr/>
      </vt:variant>
      <vt:variant>
        <vt:lpwstr>delai_activation</vt:lpwstr>
      </vt:variant>
      <vt:variant>
        <vt:i4>5767285</vt:i4>
      </vt:variant>
      <vt:variant>
        <vt:i4>1098</vt:i4>
      </vt:variant>
      <vt:variant>
        <vt:i4>0</vt:i4>
      </vt:variant>
      <vt:variant>
        <vt:i4>5</vt:i4>
      </vt:variant>
      <vt:variant>
        <vt:lpwstr/>
      </vt:variant>
      <vt:variant>
        <vt:lpwstr>delai_signalisation</vt:lpwstr>
      </vt:variant>
      <vt:variant>
        <vt:i4>196611</vt:i4>
      </vt:variant>
      <vt:variant>
        <vt:i4>1095</vt:i4>
      </vt:variant>
      <vt:variant>
        <vt:i4>0</vt:i4>
      </vt:variant>
      <vt:variant>
        <vt:i4>5</vt:i4>
      </vt:variant>
      <vt:variant>
        <vt:lpwstr/>
      </vt:variant>
      <vt:variant>
        <vt:lpwstr>NbMax</vt:lpwstr>
      </vt:variant>
      <vt:variant>
        <vt:i4>3604505</vt:i4>
      </vt:variant>
      <vt:variant>
        <vt:i4>1092</vt:i4>
      </vt:variant>
      <vt:variant>
        <vt:i4>0</vt:i4>
      </vt:variant>
      <vt:variant>
        <vt:i4>5</vt:i4>
      </vt:variant>
      <vt:variant>
        <vt:lpwstr/>
      </vt:variant>
      <vt:variant>
        <vt:lpwstr>delai_activation</vt:lpwstr>
      </vt:variant>
      <vt:variant>
        <vt:i4>5767285</vt:i4>
      </vt:variant>
      <vt:variant>
        <vt:i4>1089</vt:i4>
      </vt:variant>
      <vt:variant>
        <vt:i4>0</vt:i4>
      </vt:variant>
      <vt:variant>
        <vt:i4>5</vt:i4>
      </vt:variant>
      <vt:variant>
        <vt:lpwstr/>
      </vt:variant>
      <vt:variant>
        <vt:lpwstr>delai_signalisation</vt:lpwstr>
      </vt:variant>
      <vt:variant>
        <vt:i4>196611</vt:i4>
      </vt:variant>
      <vt:variant>
        <vt:i4>1086</vt:i4>
      </vt:variant>
      <vt:variant>
        <vt:i4>0</vt:i4>
      </vt:variant>
      <vt:variant>
        <vt:i4>5</vt:i4>
      </vt:variant>
      <vt:variant>
        <vt:lpwstr/>
      </vt:variant>
      <vt:variant>
        <vt:lpwstr>NbMax</vt:lpwstr>
      </vt:variant>
      <vt:variant>
        <vt:i4>6553710</vt:i4>
      </vt:variant>
      <vt:variant>
        <vt:i4>1047</vt:i4>
      </vt:variant>
      <vt:variant>
        <vt:i4>0</vt:i4>
      </vt:variant>
      <vt:variant>
        <vt:i4>5</vt:i4>
      </vt:variant>
      <vt:variant>
        <vt:lpwstr/>
      </vt:variant>
      <vt:variant>
        <vt:lpwstr>_Hlk177280337	1,158019,158039,4094,Requirement Style + Arial + 10pt + Gauche,GEN-CMB-ST-ETSEV.001</vt:lpwstr>
      </vt:variant>
      <vt:variant>
        <vt:i4>5832707</vt:i4>
      </vt:variant>
      <vt:variant>
        <vt:i4>1044</vt:i4>
      </vt:variant>
      <vt:variant>
        <vt:i4>0</vt:i4>
      </vt:variant>
      <vt:variant>
        <vt:i4>5</vt:i4>
      </vt:variant>
      <vt:variant>
        <vt:lpwstr/>
      </vt:variant>
      <vt:variant>
        <vt:lpwstr>_Hlk177280337	1,158159,158179,4094,Style Exigence + Arial + 10pt + Gauche,GEN-CMB-ST-ETSEV.001</vt:lpwstr>
      </vt:variant>
      <vt:variant>
        <vt:i4>7209006</vt:i4>
      </vt:variant>
      <vt:variant>
        <vt:i4>1041</vt:i4>
      </vt:variant>
      <vt:variant>
        <vt:i4>0</vt:i4>
      </vt:variant>
      <vt:variant>
        <vt:i4>5</vt:i4>
      </vt:variant>
      <vt:variant>
        <vt:lpwstr/>
      </vt:variant>
      <vt:variant>
        <vt:lpwstr>_Hlk177280191	1,157400,157421,4094,Requirement Style + Arial + 10pt + Left,GEN-CMB-ST-PHAVIE.001</vt:lpwstr>
      </vt:variant>
      <vt:variant>
        <vt:i4>5570627</vt:i4>
      </vt:variant>
      <vt:variant>
        <vt:i4>1038</vt:i4>
      </vt:variant>
      <vt:variant>
        <vt:i4>0</vt:i4>
      </vt:variant>
      <vt:variant>
        <vt:i4>5</vt:i4>
      </vt:variant>
      <vt:variant>
        <vt:lpwstr/>
      </vt:variant>
      <vt:variant>
        <vt:lpwstr>_Hlk177280191	1,157542,157563,4094,Style Exigence + Arial + 10pt + Gauche,GEN-CMB-ST-PHAVIE.001</vt:lpwstr>
      </vt:variant>
      <vt:variant>
        <vt:i4>2228268</vt:i4>
      </vt:variant>
      <vt:variant>
        <vt:i4>993</vt:i4>
      </vt:variant>
      <vt:variant>
        <vt:i4>0</vt:i4>
      </vt:variant>
      <vt:variant>
        <vt:i4>5</vt:i4>
      </vt:variant>
      <vt:variant>
        <vt:lpwstr>http://www.mersyse.com/fr/index.php</vt:lpwstr>
      </vt:variant>
      <vt:variant>
        <vt:lpwstr/>
      </vt:variant>
      <vt:variant>
        <vt:i4>2228268</vt:i4>
      </vt:variant>
      <vt:variant>
        <vt:i4>990</vt:i4>
      </vt:variant>
      <vt:variant>
        <vt:i4>0</vt:i4>
      </vt:variant>
      <vt:variant>
        <vt:i4>5</vt:i4>
      </vt:variant>
      <vt:variant>
        <vt:lpwstr>http://www.mersyse.com/fr/index.php</vt:lpwstr>
      </vt:variant>
      <vt:variant>
        <vt:lpwstr/>
      </vt:variant>
      <vt:variant>
        <vt:i4>4522068</vt:i4>
      </vt:variant>
      <vt:variant>
        <vt:i4>987</vt:i4>
      </vt:variant>
      <vt:variant>
        <vt:i4>0</vt:i4>
      </vt:variant>
      <vt:variant>
        <vt:i4>5</vt:i4>
      </vt:variant>
      <vt:variant>
        <vt:lpwstr>http://r2.dome.inetpsa.com/domdoc/armoire40/ASIN-4WYKDR.nsf/GetDocF/28012002-EVBJ-LK2Y?OpenDocument&amp;Login</vt:lpwstr>
      </vt:variant>
      <vt:variant>
        <vt:lpwstr/>
      </vt:variant>
      <vt:variant>
        <vt:i4>1507399</vt:i4>
      </vt:variant>
      <vt:variant>
        <vt:i4>984</vt:i4>
      </vt:variant>
      <vt:variant>
        <vt:i4>0</vt:i4>
      </vt:variant>
      <vt:variant>
        <vt:i4>5</vt:i4>
      </vt:variant>
      <vt:variant>
        <vt:lpwstr>http://gestinc.inetpsa.com/Redirect.html</vt:lpwstr>
      </vt:variant>
      <vt:variant>
        <vt:lpwstr/>
      </vt:variant>
      <vt:variant>
        <vt:i4>1507399</vt:i4>
      </vt:variant>
      <vt:variant>
        <vt:i4>981</vt:i4>
      </vt:variant>
      <vt:variant>
        <vt:i4>0</vt:i4>
      </vt:variant>
      <vt:variant>
        <vt:i4>5</vt:i4>
      </vt:variant>
      <vt:variant>
        <vt:lpwstr>http://gestinc.inetpsa.com/Redirect.html</vt:lpwstr>
      </vt:variant>
      <vt:variant>
        <vt:lpwstr/>
      </vt:variant>
      <vt:variant>
        <vt:i4>1769522</vt:i4>
      </vt:variant>
      <vt:variant>
        <vt:i4>965</vt:i4>
      </vt:variant>
      <vt:variant>
        <vt:i4>0</vt:i4>
      </vt:variant>
      <vt:variant>
        <vt:i4>5</vt:i4>
      </vt:variant>
      <vt:variant>
        <vt:lpwstr/>
      </vt:variant>
      <vt:variant>
        <vt:lpwstr>_Toc494448698</vt:lpwstr>
      </vt:variant>
      <vt:variant>
        <vt:i4>1769522</vt:i4>
      </vt:variant>
      <vt:variant>
        <vt:i4>959</vt:i4>
      </vt:variant>
      <vt:variant>
        <vt:i4>0</vt:i4>
      </vt:variant>
      <vt:variant>
        <vt:i4>5</vt:i4>
      </vt:variant>
      <vt:variant>
        <vt:lpwstr/>
      </vt:variant>
      <vt:variant>
        <vt:lpwstr>_Toc494448697</vt:lpwstr>
      </vt:variant>
      <vt:variant>
        <vt:i4>1769522</vt:i4>
      </vt:variant>
      <vt:variant>
        <vt:i4>953</vt:i4>
      </vt:variant>
      <vt:variant>
        <vt:i4>0</vt:i4>
      </vt:variant>
      <vt:variant>
        <vt:i4>5</vt:i4>
      </vt:variant>
      <vt:variant>
        <vt:lpwstr/>
      </vt:variant>
      <vt:variant>
        <vt:lpwstr>_Toc494448696</vt:lpwstr>
      </vt:variant>
      <vt:variant>
        <vt:i4>1769522</vt:i4>
      </vt:variant>
      <vt:variant>
        <vt:i4>947</vt:i4>
      </vt:variant>
      <vt:variant>
        <vt:i4>0</vt:i4>
      </vt:variant>
      <vt:variant>
        <vt:i4>5</vt:i4>
      </vt:variant>
      <vt:variant>
        <vt:lpwstr/>
      </vt:variant>
      <vt:variant>
        <vt:lpwstr>_Toc494448695</vt:lpwstr>
      </vt:variant>
      <vt:variant>
        <vt:i4>1769522</vt:i4>
      </vt:variant>
      <vt:variant>
        <vt:i4>941</vt:i4>
      </vt:variant>
      <vt:variant>
        <vt:i4>0</vt:i4>
      </vt:variant>
      <vt:variant>
        <vt:i4>5</vt:i4>
      </vt:variant>
      <vt:variant>
        <vt:lpwstr/>
      </vt:variant>
      <vt:variant>
        <vt:lpwstr>_Toc494448694</vt:lpwstr>
      </vt:variant>
      <vt:variant>
        <vt:i4>1769522</vt:i4>
      </vt:variant>
      <vt:variant>
        <vt:i4>935</vt:i4>
      </vt:variant>
      <vt:variant>
        <vt:i4>0</vt:i4>
      </vt:variant>
      <vt:variant>
        <vt:i4>5</vt:i4>
      </vt:variant>
      <vt:variant>
        <vt:lpwstr/>
      </vt:variant>
      <vt:variant>
        <vt:lpwstr>_Toc494448693</vt:lpwstr>
      </vt:variant>
      <vt:variant>
        <vt:i4>1769522</vt:i4>
      </vt:variant>
      <vt:variant>
        <vt:i4>929</vt:i4>
      </vt:variant>
      <vt:variant>
        <vt:i4>0</vt:i4>
      </vt:variant>
      <vt:variant>
        <vt:i4>5</vt:i4>
      </vt:variant>
      <vt:variant>
        <vt:lpwstr/>
      </vt:variant>
      <vt:variant>
        <vt:lpwstr>_Toc494448692</vt:lpwstr>
      </vt:variant>
      <vt:variant>
        <vt:i4>1769522</vt:i4>
      </vt:variant>
      <vt:variant>
        <vt:i4>923</vt:i4>
      </vt:variant>
      <vt:variant>
        <vt:i4>0</vt:i4>
      </vt:variant>
      <vt:variant>
        <vt:i4>5</vt:i4>
      </vt:variant>
      <vt:variant>
        <vt:lpwstr/>
      </vt:variant>
      <vt:variant>
        <vt:lpwstr>_Toc494448691</vt:lpwstr>
      </vt:variant>
      <vt:variant>
        <vt:i4>1769522</vt:i4>
      </vt:variant>
      <vt:variant>
        <vt:i4>917</vt:i4>
      </vt:variant>
      <vt:variant>
        <vt:i4>0</vt:i4>
      </vt:variant>
      <vt:variant>
        <vt:i4>5</vt:i4>
      </vt:variant>
      <vt:variant>
        <vt:lpwstr/>
      </vt:variant>
      <vt:variant>
        <vt:lpwstr>_Toc494448690</vt:lpwstr>
      </vt:variant>
      <vt:variant>
        <vt:i4>1703986</vt:i4>
      </vt:variant>
      <vt:variant>
        <vt:i4>911</vt:i4>
      </vt:variant>
      <vt:variant>
        <vt:i4>0</vt:i4>
      </vt:variant>
      <vt:variant>
        <vt:i4>5</vt:i4>
      </vt:variant>
      <vt:variant>
        <vt:lpwstr/>
      </vt:variant>
      <vt:variant>
        <vt:lpwstr>_Toc494448689</vt:lpwstr>
      </vt:variant>
      <vt:variant>
        <vt:i4>1703986</vt:i4>
      </vt:variant>
      <vt:variant>
        <vt:i4>905</vt:i4>
      </vt:variant>
      <vt:variant>
        <vt:i4>0</vt:i4>
      </vt:variant>
      <vt:variant>
        <vt:i4>5</vt:i4>
      </vt:variant>
      <vt:variant>
        <vt:lpwstr/>
      </vt:variant>
      <vt:variant>
        <vt:lpwstr>_Toc494448688</vt:lpwstr>
      </vt:variant>
      <vt:variant>
        <vt:i4>1703986</vt:i4>
      </vt:variant>
      <vt:variant>
        <vt:i4>899</vt:i4>
      </vt:variant>
      <vt:variant>
        <vt:i4>0</vt:i4>
      </vt:variant>
      <vt:variant>
        <vt:i4>5</vt:i4>
      </vt:variant>
      <vt:variant>
        <vt:lpwstr/>
      </vt:variant>
      <vt:variant>
        <vt:lpwstr>_Toc494448687</vt:lpwstr>
      </vt:variant>
      <vt:variant>
        <vt:i4>1703986</vt:i4>
      </vt:variant>
      <vt:variant>
        <vt:i4>893</vt:i4>
      </vt:variant>
      <vt:variant>
        <vt:i4>0</vt:i4>
      </vt:variant>
      <vt:variant>
        <vt:i4>5</vt:i4>
      </vt:variant>
      <vt:variant>
        <vt:lpwstr/>
      </vt:variant>
      <vt:variant>
        <vt:lpwstr>_Toc494448686</vt:lpwstr>
      </vt:variant>
      <vt:variant>
        <vt:i4>1703986</vt:i4>
      </vt:variant>
      <vt:variant>
        <vt:i4>887</vt:i4>
      </vt:variant>
      <vt:variant>
        <vt:i4>0</vt:i4>
      </vt:variant>
      <vt:variant>
        <vt:i4>5</vt:i4>
      </vt:variant>
      <vt:variant>
        <vt:lpwstr/>
      </vt:variant>
      <vt:variant>
        <vt:lpwstr>_Toc494448685</vt:lpwstr>
      </vt:variant>
      <vt:variant>
        <vt:i4>1703986</vt:i4>
      </vt:variant>
      <vt:variant>
        <vt:i4>881</vt:i4>
      </vt:variant>
      <vt:variant>
        <vt:i4>0</vt:i4>
      </vt:variant>
      <vt:variant>
        <vt:i4>5</vt:i4>
      </vt:variant>
      <vt:variant>
        <vt:lpwstr/>
      </vt:variant>
      <vt:variant>
        <vt:lpwstr>_Toc494448684</vt:lpwstr>
      </vt:variant>
      <vt:variant>
        <vt:i4>1703986</vt:i4>
      </vt:variant>
      <vt:variant>
        <vt:i4>875</vt:i4>
      </vt:variant>
      <vt:variant>
        <vt:i4>0</vt:i4>
      </vt:variant>
      <vt:variant>
        <vt:i4>5</vt:i4>
      </vt:variant>
      <vt:variant>
        <vt:lpwstr/>
      </vt:variant>
      <vt:variant>
        <vt:lpwstr>_Toc494448683</vt:lpwstr>
      </vt:variant>
      <vt:variant>
        <vt:i4>1703986</vt:i4>
      </vt:variant>
      <vt:variant>
        <vt:i4>869</vt:i4>
      </vt:variant>
      <vt:variant>
        <vt:i4>0</vt:i4>
      </vt:variant>
      <vt:variant>
        <vt:i4>5</vt:i4>
      </vt:variant>
      <vt:variant>
        <vt:lpwstr/>
      </vt:variant>
      <vt:variant>
        <vt:lpwstr>_Toc494448682</vt:lpwstr>
      </vt:variant>
      <vt:variant>
        <vt:i4>1703986</vt:i4>
      </vt:variant>
      <vt:variant>
        <vt:i4>863</vt:i4>
      </vt:variant>
      <vt:variant>
        <vt:i4>0</vt:i4>
      </vt:variant>
      <vt:variant>
        <vt:i4>5</vt:i4>
      </vt:variant>
      <vt:variant>
        <vt:lpwstr/>
      </vt:variant>
      <vt:variant>
        <vt:lpwstr>_Toc494448681</vt:lpwstr>
      </vt:variant>
      <vt:variant>
        <vt:i4>1703986</vt:i4>
      </vt:variant>
      <vt:variant>
        <vt:i4>857</vt:i4>
      </vt:variant>
      <vt:variant>
        <vt:i4>0</vt:i4>
      </vt:variant>
      <vt:variant>
        <vt:i4>5</vt:i4>
      </vt:variant>
      <vt:variant>
        <vt:lpwstr/>
      </vt:variant>
      <vt:variant>
        <vt:lpwstr>_Toc494448680</vt:lpwstr>
      </vt:variant>
      <vt:variant>
        <vt:i4>1376306</vt:i4>
      </vt:variant>
      <vt:variant>
        <vt:i4>851</vt:i4>
      </vt:variant>
      <vt:variant>
        <vt:i4>0</vt:i4>
      </vt:variant>
      <vt:variant>
        <vt:i4>5</vt:i4>
      </vt:variant>
      <vt:variant>
        <vt:lpwstr/>
      </vt:variant>
      <vt:variant>
        <vt:lpwstr>_Toc494448679</vt:lpwstr>
      </vt:variant>
      <vt:variant>
        <vt:i4>1376306</vt:i4>
      </vt:variant>
      <vt:variant>
        <vt:i4>845</vt:i4>
      </vt:variant>
      <vt:variant>
        <vt:i4>0</vt:i4>
      </vt:variant>
      <vt:variant>
        <vt:i4>5</vt:i4>
      </vt:variant>
      <vt:variant>
        <vt:lpwstr/>
      </vt:variant>
      <vt:variant>
        <vt:lpwstr>_Toc494448678</vt:lpwstr>
      </vt:variant>
      <vt:variant>
        <vt:i4>1376306</vt:i4>
      </vt:variant>
      <vt:variant>
        <vt:i4>839</vt:i4>
      </vt:variant>
      <vt:variant>
        <vt:i4>0</vt:i4>
      </vt:variant>
      <vt:variant>
        <vt:i4>5</vt:i4>
      </vt:variant>
      <vt:variant>
        <vt:lpwstr/>
      </vt:variant>
      <vt:variant>
        <vt:lpwstr>_Toc494448677</vt:lpwstr>
      </vt:variant>
      <vt:variant>
        <vt:i4>1376306</vt:i4>
      </vt:variant>
      <vt:variant>
        <vt:i4>833</vt:i4>
      </vt:variant>
      <vt:variant>
        <vt:i4>0</vt:i4>
      </vt:variant>
      <vt:variant>
        <vt:i4>5</vt:i4>
      </vt:variant>
      <vt:variant>
        <vt:lpwstr/>
      </vt:variant>
      <vt:variant>
        <vt:lpwstr>_Toc494448676</vt:lpwstr>
      </vt:variant>
      <vt:variant>
        <vt:i4>1376306</vt:i4>
      </vt:variant>
      <vt:variant>
        <vt:i4>827</vt:i4>
      </vt:variant>
      <vt:variant>
        <vt:i4>0</vt:i4>
      </vt:variant>
      <vt:variant>
        <vt:i4>5</vt:i4>
      </vt:variant>
      <vt:variant>
        <vt:lpwstr/>
      </vt:variant>
      <vt:variant>
        <vt:lpwstr>_Toc494448675</vt:lpwstr>
      </vt:variant>
      <vt:variant>
        <vt:i4>1376306</vt:i4>
      </vt:variant>
      <vt:variant>
        <vt:i4>821</vt:i4>
      </vt:variant>
      <vt:variant>
        <vt:i4>0</vt:i4>
      </vt:variant>
      <vt:variant>
        <vt:i4>5</vt:i4>
      </vt:variant>
      <vt:variant>
        <vt:lpwstr/>
      </vt:variant>
      <vt:variant>
        <vt:lpwstr>_Toc494448674</vt:lpwstr>
      </vt:variant>
      <vt:variant>
        <vt:i4>1376306</vt:i4>
      </vt:variant>
      <vt:variant>
        <vt:i4>815</vt:i4>
      </vt:variant>
      <vt:variant>
        <vt:i4>0</vt:i4>
      </vt:variant>
      <vt:variant>
        <vt:i4>5</vt:i4>
      </vt:variant>
      <vt:variant>
        <vt:lpwstr/>
      </vt:variant>
      <vt:variant>
        <vt:lpwstr>_Toc494448673</vt:lpwstr>
      </vt:variant>
      <vt:variant>
        <vt:i4>1376306</vt:i4>
      </vt:variant>
      <vt:variant>
        <vt:i4>809</vt:i4>
      </vt:variant>
      <vt:variant>
        <vt:i4>0</vt:i4>
      </vt:variant>
      <vt:variant>
        <vt:i4>5</vt:i4>
      </vt:variant>
      <vt:variant>
        <vt:lpwstr/>
      </vt:variant>
      <vt:variant>
        <vt:lpwstr>_Toc494448672</vt:lpwstr>
      </vt:variant>
      <vt:variant>
        <vt:i4>1376306</vt:i4>
      </vt:variant>
      <vt:variant>
        <vt:i4>803</vt:i4>
      </vt:variant>
      <vt:variant>
        <vt:i4>0</vt:i4>
      </vt:variant>
      <vt:variant>
        <vt:i4>5</vt:i4>
      </vt:variant>
      <vt:variant>
        <vt:lpwstr/>
      </vt:variant>
      <vt:variant>
        <vt:lpwstr>_Toc494448671</vt:lpwstr>
      </vt:variant>
      <vt:variant>
        <vt:i4>1376306</vt:i4>
      </vt:variant>
      <vt:variant>
        <vt:i4>797</vt:i4>
      </vt:variant>
      <vt:variant>
        <vt:i4>0</vt:i4>
      </vt:variant>
      <vt:variant>
        <vt:i4>5</vt:i4>
      </vt:variant>
      <vt:variant>
        <vt:lpwstr/>
      </vt:variant>
      <vt:variant>
        <vt:lpwstr>_Toc494448670</vt:lpwstr>
      </vt:variant>
      <vt:variant>
        <vt:i4>1310770</vt:i4>
      </vt:variant>
      <vt:variant>
        <vt:i4>791</vt:i4>
      </vt:variant>
      <vt:variant>
        <vt:i4>0</vt:i4>
      </vt:variant>
      <vt:variant>
        <vt:i4>5</vt:i4>
      </vt:variant>
      <vt:variant>
        <vt:lpwstr/>
      </vt:variant>
      <vt:variant>
        <vt:lpwstr>_Toc494448669</vt:lpwstr>
      </vt:variant>
      <vt:variant>
        <vt:i4>1310770</vt:i4>
      </vt:variant>
      <vt:variant>
        <vt:i4>785</vt:i4>
      </vt:variant>
      <vt:variant>
        <vt:i4>0</vt:i4>
      </vt:variant>
      <vt:variant>
        <vt:i4>5</vt:i4>
      </vt:variant>
      <vt:variant>
        <vt:lpwstr/>
      </vt:variant>
      <vt:variant>
        <vt:lpwstr>_Toc494448668</vt:lpwstr>
      </vt:variant>
      <vt:variant>
        <vt:i4>1310770</vt:i4>
      </vt:variant>
      <vt:variant>
        <vt:i4>779</vt:i4>
      </vt:variant>
      <vt:variant>
        <vt:i4>0</vt:i4>
      </vt:variant>
      <vt:variant>
        <vt:i4>5</vt:i4>
      </vt:variant>
      <vt:variant>
        <vt:lpwstr/>
      </vt:variant>
      <vt:variant>
        <vt:lpwstr>_Toc494448667</vt:lpwstr>
      </vt:variant>
      <vt:variant>
        <vt:i4>1310770</vt:i4>
      </vt:variant>
      <vt:variant>
        <vt:i4>773</vt:i4>
      </vt:variant>
      <vt:variant>
        <vt:i4>0</vt:i4>
      </vt:variant>
      <vt:variant>
        <vt:i4>5</vt:i4>
      </vt:variant>
      <vt:variant>
        <vt:lpwstr/>
      </vt:variant>
      <vt:variant>
        <vt:lpwstr>_Toc494448666</vt:lpwstr>
      </vt:variant>
      <vt:variant>
        <vt:i4>1310770</vt:i4>
      </vt:variant>
      <vt:variant>
        <vt:i4>767</vt:i4>
      </vt:variant>
      <vt:variant>
        <vt:i4>0</vt:i4>
      </vt:variant>
      <vt:variant>
        <vt:i4>5</vt:i4>
      </vt:variant>
      <vt:variant>
        <vt:lpwstr/>
      </vt:variant>
      <vt:variant>
        <vt:lpwstr>_Toc494448665</vt:lpwstr>
      </vt:variant>
      <vt:variant>
        <vt:i4>1310770</vt:i4>
      </vt:variant>
      <vt:variant>
        <vt:i4>761</vt:i4>
      </vt:variant>
      <vt:variant>
        <vt:i4>0</vt:i4>
      </vt:variant>
      <vt:variant>
        <vt:i4>5</vt:i4>
      </vt:variant>
      <vt:variant>
        <vt:lpwstr/>
      </vt:variant>
      <vt:variant>
        <vt:lpwstr>_Toc494448664</vt:lpwstr>
      </vt:variant>
      <vt:variant>
        <vt:i4>1310770</vt:i4>
      </vt:variant>
      <vt:variant>
        <vt:i4>755</vt:i4>
      </vt:variant>
      <vt:variant>
        <vt:i4>0</vt:i4>
      </vt:variant>
      <vt:variant>
        <vt:i4>5</vt:i4>
      </vt:variant>
      <vt:variant>
        <vt:lpwstr/>
      </vt:variant>
      <vt:variant>
        <vt:lpwstr>_Toc494448663</vt:lpwstr>
      </vt:variant>
      <vt:variant>
        <vt:i4>1310770</vt:i4>
      </vt:variant>
      <vt:variant>
        <vt:i4>749</vt:i4>
      </vt:variant>
      <vt:variant>
        <vt:i4>0</vt:i4>
      </vt:variant>
      <vt:variant>
        <vt:i4>5</vt:i4>
      </vt:variant>
      <vt:variant>
        <vt:lpwstr/>
      </vt:variant>
      <vt:variant>
        <vt:lpwstr>_Toc494448662</vt:lpwstr>
      </vt:variant>
      <vt:variant>
        <vt:i4>1310770</vt:i4>
      </vt:variant>
      <vt:variant>
        <vt:i4>743</vt:i4>
      </vt:variant>
      <vt:variant>
        <vt:i4>0</vt:i4>
      </vt:variant>
      <vt:variant>
        <vt:i4>5</vt:i4>
      </vt:variant>
      <vt:variant>
        <vt:lpwstr/>
      </vt:variant>
      <vt:variant>
        <vt:lpwstr>_Toc494448661</vt:lpwstr>
      </vt:variant>
      <vt:variant>
        <vt:i4>1310770</vt:i4>
      </vt:variant>
      <vt:variant>
        <vt:i4>737</vt:i4>
      </vt:variant>
      <vt:variant>
        <vt:i4>0</vt:i4>
      </vt:variant>
      <vt:variant>
        <vt:i4>5</vt:i4>
      </vt:variant>
      <vt:variant>
        <vt:lpwstr/>
      </vt:variant>
      <vt:variant>
        <vt:lpwstr>_Toc494448660</vt:lpwstr>
      </vt:variant>
      <vt:variant>
        <vt:i4>1507378</vt:i4>
      </vt:variant>
      <vt:variant>
        <vt:i4>731</vt:i4>
      </vt:variant>
      <vt:variant>
        <vt:i4>0</vt:i4>
      </vt:variant>
      <vt:variant>
        <vt:i4>5</vt:i4>
      </vt:variant>
      <vt:variant>
        <vt:lpwstr/>
      </vt:variant>
      <vt:variant>
        <vt:lpwstr>_Toc494448659</vt:lpwstr>
      </vt:variant>
      <vt:variant>
        <vt:i4>1507378</vt:i4>
      </vt:variant>
      <vt:variant>
        <vt:i4>725</vt:i4>
      </vt:variant>
      <vt:variant>
        <vt:i4>0</vt:i4>
      </vt:variant>
      <vt:variant>
        <vt:i4>5</vt:i4>
      </vt:variant>
      <vt:variant>
        <vt:lpwstr/>
      </vt:variant>
      <vt:variant>
        <vt:lpwstr>_Toc494448658</vt:lpwstr>
      </vt:variant>
      <vt:variant>
        <vt:i4>1507378</vt:i4>
      </vt:variant>
      <vt:variant>
        <vt:i4>719</vt:i4>
      </vt:variant>
      <vt:variant>
        <vt:i4>0</vt:i4>
      </vt:variant>
      <vt:variant>
        <vt:i4>5</vt:i4>
      </vt:variant>
      <vt:variant>
        <vt:lpwstr/>
      </vt:variant>
      <vt:variant>
        <vt:lpwstr>_Toc494448657</vt:lpwstr>
      </vt:variant>
      <vt:variant>
        <vt:i4>1507378</vt:i4>
      </vt:variant>
      <vt:variant>
        <vt:i4>713</vt:i4>
      </vt:variant>
      <vt:variant>
        <vt:i4>0</vt:i4>
      </vt:variant>
      <vt:variant>
        <vt:i4>5</vt:i4>
      </vt:variant>
      <vt:variant>
        <vt:lpwstr/>
      </vt:variant>
      <vt:variant>
        <vt:lpwstr>_Toc494448656</vt:lpwstr>
      </vt:variant>
      <vt:variant>
        <vt:i4>1507378</vt:i4>
      </vt:variant>
      <vt:variant>
        <vt:i4>707</vt:i4>
      </vt:variant>
      <vt:variant>
        <vt:i4>0</vt:i4>
      </vt:variant>
      <vt:variant>
        <vt:i4>5</vt:i4>
      </vt:variant>
      <vt:variant>
        <vt:lpwstr/>
      </vt:variant>
      <vt:variant>
        <vt:lpwstr>_Toc494448655</vt:lpwstr>
      </vt:variant>
      <vt:variant>
        <vt:i4>1507378</vt:i4>
      </vt:variant>
      <vt:variant>
        <vt:i4>701</vt:i4>
      </vt:variant>
      <vt:variant>
        <vt:i4>0</vt:i4>
      </vt:variant>
      <vt:variant>
        <vt:i4>5</vt:i4>
      </vt:variant>
      <vt:variant>
        <vt:lpwstr/>
      </vt:variant>
      <vt:variant>
        <vt:lpwstr>_Toc494448654</vt:lpwstr>
      </vt:variant>
      <vt:variant>
        <vt:i4>1507378</vt:i4>
      </vt:variant>
      <vt:variant>
        <vt:i4>695</vt:i4>
      </vt:variant>
      <vt:variant>
        <vt:i4>0</vt:i4>
      </vt:variant>
      <vt:variant>
        <vt:i4>5</vt:i4>
      </vt:variant>
      <vt:variant>
        <vt:lpwstr/>
      </vt:variant>
      <vt:variant>
        <vt:lpwstr>_Toc494448653</vt:lpwstr>
      </vt:variant>
      <vt:variant>
        <vt:i4>1507378</vt:i4>
      </vt:variant>
      <vt:variant>
        <vt:i4>689</vt:i4>
      </vt:variant>
      <vt:variant>
        <vt:i4>0</vt:i4>
      </vt:variant>
      <vt:variant>
        <vt:i4>5</vt:i4>
      </vt:variant>
      <vt:variant>
        <vt:lpwstr/>
      </vt:variant>
      <vt:variant>
        <vt:lpwstr>_Toc494448652</vt:lpwstr>
      </vt:variant>
      <vt:variant>
        <vt:i4>1507378</vt:i4>
      </vt:variant>
      <vt:variant>
        <vt:i4>683</vt:i4>
      </vt:variant>
      <vt:variant>
        <vt:i4>0</vt:i4>
      </vt:variant>
      <vt:variant>
        <vt:i4>5</vt:i4>
      </vt:variant>
      <vt:variant>
        <vt:lpwstr/>
      </vt:variant>
      <vt:variant>
        <vt:lpwstr>_Toc494448651</vt:lpwstr>
      </vt:variant>
      <vt:variant>
        <vt:i4>1507378</vt:i4>
      </vt:variant>
      <vt:variant>
        <vt:i4>677</vt:i4>
      </vt:variant>
      <vt:variant>
        <vt:i4>0</vt:i4>
      </vt:variant>
      <vt:variant>
        <vt:i4>5</vt:i4>
      </vt:variant>
      <vt:variant>
        <vt:lpwstr/>
      </vt:variant>
      <vt:variant>
        <vt:lpwstr>_Toc494448650</vt:lpwstr>
      </vt:variant>
      <vt:variant>
        <vt:i4>1441842</vt:i4>
      </vt:variant>
      <vt:variant>
        <vt:i4>671</vt:i4>
      </vt:variant>
      <vt:variant>
        <vt:i4>0</vt:i4>
      </vt:variant>
      <vt:variant>
        <vt:i4>5</vt:i4>
      </vt:variant>
      <vt:variant>
        <vt:lpwstr/>
      </vt:variant>
      <vt:variant>
        <vt:lpwstr>_Toc494448649</vt:lpwstr>
      </vt:variant>
      <vt:variant>
        <vt:i4>1441842</vt:i4>
      </vt:variant>
      <vt:variant>
        <vt:i4>665</vt:i4>
      </vt:variant>
      <vt:variant>
        <vt:i4>0</vt:i4>
      </vt:variant>
      <vt:variant>
        <vt:i4>5</vt:i4>
      </vt:variant>
      <vt:variant>
        <vt:lpwstr/>
      </vt:variant>
      <vt:variant>
        <vt:lpwstr>_Toc494448648</vt:lpwstr>
      </vt:variant>
      <vt:variant>
        <vt:i4>1441842</vt:i4>
      </vt:variant>
      <vt:variant>
        <vt:i4>659</vt:i4>
      </vt:variant>
      <vt:variant>
        <vt:i4>0</vt:i4>
      </vt:variant>
      <vt:variant>
        <vt:i4>5</vt:i4>
      </vt:variant>
      <vt:variant>
        <vt:lpwstr/>
      </vt:variant>
      <vt:variant>
        <vt:lpwstr>_Toc494448647</vt:lpwstr>
      </vt:variant>
      <vt:variant>
        <vt:i4>1441842</vt:i4>
      </vt:variant>
      <vt:variant>
        <vt:i4>653</vt:i4>
      </vt:variant>
      <vt:variant>
        <vt:i4>0</vt:i4>
      </vt:variant>
      <vt:variant>
        <vt:i4>5</vt:i4>
      </vt:variant>
      <vt:variant>
        <vt:lpwstr/>
      </vt:variant>
      <vt:variant>
        <vt:lpwstr>_Toc494448646</vt:lpwstr>
      </vt:variant>
      <vt:variant>
        <vt:i4>1441842</vt:i4>
      </vt:variant>
      <vt:variant>
        <vt:i4>647</vt:i4>
      </vt:variant>
      <vt:variant>
        <vt:i4>0</vt:i4>
      </vt:variant>
      <vt:variant>
        <vt:i4>5</vt:i4>
      </vt:variant>
      <vt:variant>
        <vt:lpwstr/>
      </vt:variant>
      <vt:variant>
        <vt:lpwstr>_Toc494448645</vt:lpwstr>
      </vt:variant>
      <vt:variant>
        <vt:i4>1441842</vt:i4>
      </vt:variant>
      <vt:variant>
        <vt:i4>641</vt:i4>
      </vt:variant>
      <vt:variant>
        <vt:i4>0</vt:i4>
      </vt:variant>
      <vt:variant>
        <vt:i4>5</vt:i4>
      </vt:variant>
      <vt:variant>
        <vt:lpwstr/>
      </vt:variant>
      <vt:variant>
        <vt:lpwstr>_Toc494448644</vt:lpwstr>
      </vt:variant>
      <vt:variant>
        <vt:i4>1441842</vt:i4>
      </vt:variant>
      <vt:variant>
        <vt:i4>635</vt:i4>
      </vt:variant>
      <vt:variant>
        <vt:i4>0</vt:i4>
      </vt:variant>
      <vt:variant>
        <vt:i4>5</vt:i4>
      </vt:variant>
      <vt:variant>
        <vt:lpwstr/>
      </vt:variant>
      <vt:variant>
        <vt:lpwstr>_Toc494448643</vt:lpwstr>
      </vt:variant>
      <vt:variant>
        <vt:i4>1441842</vt:i4>
      </vt:variant>
      <vt:variant>
        <vt:i4>629</vt:i4>
      </vt:variant>
      <vt:variant>
        <vt:i4>0</vt:i4>
      </vt:variant>
      <vt:variant>
        <vt:i4>5</vt:i4>
      </vt:variant>
      <vt:variant>
        <vt:lpwstr/>
      </vt:variant>
      <vt:variant>
        <vt:lpwstr>_Toc494448642</vt:lpwstr>
      </vt:variant>
      <vt:variant>
        <vt:i4>1441842</vt:i4>
      </vt:variant>
      <vt:variant>
        <vt:i4>623</vt:i4>
      </vt:variant>
      <vt:variant>
        <vt:i4>0</vt:i4>
      </vt:variant>
      <vt:variant>
        <vt:i4>5</vt:i4>
      </vt:variant>
      <vt:variant>
        <vt:lpwstr/>
      </vt:variant>
      <vt:variant>
        <vt:lpwstr>_Toc494448641</vt:lpwstr>
      </vt:variant>
      <vt:variant>
        <vt:i4>1441842</vt:i4>
      </vt:variant>
      <vt:variant>
        <vt:i4>617</vt:i4>
      </vt:variant>
      <vt:variant>
        <vt:i4>0</vt:i4>
      </vt:variant>
      <vt:variant>
        <vt:i4>5</vt:i4>
      </vt:variant>
      <vt:variant>
        <vt:lpwstr/>
      </vt:variant>
      <vt:variant>
        <vt:lpwstr>_Toc494448640</vt:lpwstr>
      </vt:variant>
      <vt:variant>
        <vt:i4>1114162</vt:i4>
      </vt:variant>
      <vt:variant>
        <vt:i4>611</vt:i4>
      </vt:variant>
      <vt:variant>
        <vt:i4>0</vt:i4>
      </vt:variant>
      <vt:variant>
        <vt:i4>5</vt:i4>
      </vt:variant>
      <vt:variant>
        <vt:lpwstr/>
      </vt:variant>
      <vt:variant>
        <vt:lpwstr>_Toc494448639</vt:lpwstr>
      </vt:variant>
      <vt:variant>
        <vt:i4>1114162</vt:i4>
      </vt:variant>
      <vt:variant>
        <vt:i4>605</vt:i4>
      </vt:variant>
      <vt:variant>
        <vt:i4>0</vt:i4>
      </vt:variant>
      <vt:variant>
        <vt:i4>5</vt:i4>
      </vt:variant>
      <vt:variant>
        <vt:lpwstr/>
      </vt:variant>
      <vt:variant>
        <vt:lpwstr>_Toc494448638</vt:lpwstr>
      </vt:variant>
      <vt:variant>
        <vt:i4>1114162</vt:i4>
      </vt:variant>
      <vt:variant>
        <vt:i4>599</vt:i4>
      </vt:variant>
      <vt:variant>
        <vt:i4>0</vt:i4>
      </vt:variant>
      <vt:variant>
        <vt:i4>5</vt:i4>
      </vt:variant>
      <vt:variant>
        <vt:lpwstr/>
      </vt:variant>
      <vt:variant>
        <vt:lpwstr>_Toc494448637</vt:lpwstr>
      </vt:variant>
      <vt:variant>
        <vt:i4>1114162</vt:i4>
      </vt:variant>
      <vt:variant>
        <vt:i4>593</vt:i4>
      </vt:variant>
      <vt:variant>
        <vt:i4>0</vt:i4>
      </vt:variant>
      <vt:variant>
        <vt:i4>5</vt:i4>
      </vt:variant>
      <vt:variant>
        <vt:lpwstr/>
      </vt:variant>
      <vt:variant>
        <vt:lpwstr>_Toc494448636</vt:lpwstr>
      </vt:variant>
      <vt:variant>
        <vt:i4>1114162</vt:i4>
      </vt:variant>
      <vt:variant>
        <vt:i4>587</vt:i4>
      </vt:variant>
      <vt:variant>
        <vt:i4>0</vt:i4>
      </vt:variant>
      <vt:variant>
        <vt:i4>5</vt:i4>
      </vt:variant>
      <vt:variant>
        <vt:lpwstr/>
      </vt:variant>
      <vt:variant>
        <vt:lpwstr>_Toc494448635</vt:lpwstr>
      </vt:variant>
      <vt:variant>
        <vt:i4>1114162</vt:i4>
      </vt:variant>
      <vt:variant>
        <vt:i4>581</vt:i4>
      </vt:variant>
      <vt:variant>
        <vt:i4>0</vt:i4>
      </vt:variant>
      <vt:variant>
        <vt:i4>5</vt:i4>
      </vt:variant>
      <vt:variant>
        <vt:lpwstr/>
      </vt:variant>
      <vt:variant>
        <vt:lpwstr>_Toc494448634</vt:lpwstr>
      </vt:variant>
      <vt:variant>
        <vt:i4>1114162</vt:i4>
      </vt:variant>
      <vt:variant>
        <vt:i4>575</vt:i4>
      </vt:variant>
      <vt:variant>
        <vt:i4>0</vt:i4>
      </vt:variant>
      <vt:variant>
        <vt:i4>5</vt:i4>
      </vt:variant>
      <vt:variant>
        <vt:lpwstr/>
      </vt:variant>
      <vt:variant>
        <vt:lpwstr>_Toc494448633</vt:lpwstr>
      </vt:variant>
      <vt:variant>
        <vt:i4>1114162</vt:i4>
      </vt:variant>
      <vt:variant>
        <vt:i4>569</vt:i4>
      </vt:variant>
      <vt:variant>
        <vt:i4>0</vt:i4>
      </vt:variant>
      <vt:variant>
        <vt:i4>5</vt:i4>
      </vt:variant>
      <vt:variant>
        <vt:lpwstr/>
      </vt:variant>
      <vt:variant>
        <vt:lpwstr>_Toc494448632</vt:lpwstr>
      </vt:variant>
      <vt:variant>
        <vt:i4>1114162</vt:i4>
      </vt:variant>
      <vt:variant>
        <vt:i4>563</vt:i4>
      </vt:variant>
      <vt:variant>
        <vt:i4>0</vt:i4>
      </vt:variant>
      <vt:variant>
        <vt:i4>5</vt:i4>
      </vt:variant>
      <vt:variant>
        <vt:lpwstr/>
      </vt:variant>
      <vt:variant>
        <vt:lpwstr>_Toc494448631</vt:lpwstr>
      </vt:variant>
      <vt:variant>
        <vt:i4>1114162</vt:i4>
      </vt:variant>
      <vt:variant>
        <vt:i4>557</vt:i4>
      </vt:variant>
      <vt:variant>
        <vt:i4>0</vt:i4>
      </vt:variant>
      <vt:variant>
        <vt:i4>5</vt:i4>
      </vt:variant>
      <vt:variant>
        <vt:lpwstr/>
      </vt:variant>
      <vt:variant>
        <vt:lpwstr>_Toc494448630</vt:lpwstr>
      </vt:variant>
      <vt:variant>
        <vt:i4>1048626</vt:i4>
      </vt:variant>
      <vt:variant>
        <vt:i4>551</vt:i4>
      </vt:variant>
      <vt:variant>
        <vt:i4>0</vt:i4>
      </vt:variant>
      <vt:variant>
        <vt:i4>5</vt:i4>
      </vt:variant>
      <vt:variant>
        <vt:lpwstr/>
      </vt:variant>
      <vt:variant>
        <vt:lpwstr>_Toc494448629</vt:lpwstr>
      </vt:variant>
      <vt:variant>
        <vt:i4>1048626</vt:i4>
      </vt:variant>
      <vt:variant>
        <vt:i4>545</vt:i4>
      </vt:variant>
      <vt:variant>
        <vt:i4>0</vt:i4>
      </vt:variant>
      <vt:variant>
        <vt:i4>5</vt:i4>
      </vt:variant>
      <vt:variant>
        <vt:lpwstr/>
      </vt:variant>
      <vt:variant>
        <vt:lpwstr>_Toc494448628</vt:lpwstr>
      </vt:variant>
      <vt:variant>
        <vt:i4>1048626</vt:i4>
      </vt:variant>
      <vt:variant>
        <vt:i4>539</vt:i4>
      </vt:variant>
      <vt:variant>
        <vt:i4>0</vt:i4>
      </vt:variant>
      <vt:variant>
        <vt:i4>5</vt:i4>
      </vt:variant>
      <vt:variant>
        <vt:lpwstr/>
      </vt:variant>
      <vt:variant>
        <vt:lpwstr>_Toc494448627</vt:lpwstr>
      </vt:variant>
      <vt:variant>
        <vt:i4>1048626</vt:i4>
      </vt:variant>
      <vt:variant>
        <vt:i4>533</vt:i4>
      </vt:variant>
      <vt:variant>
        <vt:i4>0</vt:i4>
      </vt:variant>
      <vt:variant>
        <vt:i4>5</vt:i4>
      </vt:variant>
      <vt:variant>
        <vt:lpwstr/>
      </vt:variant>
      <vt:variant>
        <vt:lpwstr>_Toc494448626</vt:lpwstr>
      </vt:variant>
      <vt:variant>
        <vt:i4>1048626</vt:i4>
      </vt:variant>
      <vt:variant>
        <vt:i4>527</vt:i4>
      </vt:variant>
      <vt:variant>
        <vt:i4>0</vt:i4>
      </vt:variant>
      <vt:variant>
        <vt:i4>5</vt:i4>
      </vt:variant>
      <vt:variant>
        <vt:lpwstr/>
      </vt:variant>
      <vt:variant>
        <vt:lpwstr>_Toc494448625</vt:lpwstr>
      </vt:variant>
      <vt:variant>
        <vt:i4>1048626</vt:i4>
      </vt:variant>
      <vt:variant>
        <vt:i4>521</vt:i4>
      </vt:variant>
      <vt:variant>
        <vt:i4>0</vt:i4>
      </vt:variant>
      <vt:variant>
        <vt:i4>5</vt:i4>
      </vt:variant>
      <vt:variant>
        <vt:lpwstr/>
      </vt:variant>
      <vt:variant>
        <vt:lpwstr>_Toc494448624</vt:lpwstr>
      </vt:variant>
      <vt:variant>
        <vt:i4>1048626</vt:i4>
      </vt:variant>
      <vt:variant>
        <vt:i4>515</vt:i4>
      </vt:variant>
      <vt:variant>
        <vt:i4>0</vt:i4>
      </vt:variant>
      <vt:variant>
        <vt:i4>5</vt:i4>
      </vt:variant>
      <vt:variant>
        <vt:lpwstr/>
      </vt:variant>
      <vt:variant>
        <vt:lpwstr>_Toc494448623</vt:lpwstr>
      </vt:variant>
      <vt:variant>
        <vt:i4>1048626</vt:i4>
      </vt:variant>
      <vt:variant>
        <vt:i4>509</vt:i4>
      </vt:variant>
      <vt:variant>
        <vt:i4>0</vt:i4>
      </vt:variant>
      <vt:variant>
        <vt:i4>5</vt:i4>
      </vt:variant>
      <vt:variant>
        <vt:lpwstr/>
      </vt:variant>
      <vt:variant>
        <vt:lpwstr>_Toc494448622</vt:lpwstr>
      </vt:variant>
      <vt:variant>
        <vt:i4>1048626</vt:i4>
      </vt:variant>
      <vt:variant>
        <vt:i4>503</vt:i4>
      </vt:variant>
      <vt:variant>
        <vt:i4>0</vt:i4>
      </vt:variant>
      <vt:variant>
        <vt:i4>5</vt:i4>
      </vt:variant>
      <vt:variant>
        <vt:lpwstr/>
      </vt:variant>
      <vt:variant>
        <vt:lpwstr>_Toc494448621</vt:lpwstr>
      </vt:variant>
      <vt:variant>
        <vt:i4>1048626</vt:i4>
      </vt:variant>
      <vt:variant>
        <vt:i4>497</vt:i4>
      </vt:variant>
      <vt:variant>
        <vt:i4>0</vt:i4>
      </vt:variant>
      <vt:variant>
        <vt:i4>5</vt:i4>
      </vt:variant>
      <vt:variant>
        <vt:lpwstr/>
      </vt:variant>
      <vt:variant>
        <vt:lpwstr>_Toc494448620</vt:lpwstr>
      </vt:variant>
      <vt:variant>
        <vt:i4>1245234</vt:i4>
      </vt:variant>
      <vt:variant>
        <vt:i4>491</vt:i4>
      </vt:variant>
      <vt:variant>
        <vt:i4>0</vt:i4>
      </vt:variant>
      <vt:variant>
        <vt:i4>5</vt:i4>
      </vt:variant>
      <vt:variant>
        <vt:lpwstr/>
      </vt:variant>
      <vt:variant>
        <vt:lpwstr>_Toc494448619</vt:lpwstr>
      </vt:variant>
      <vt:variant>
        <vt:i4>1245234</vt:i4>
      </vt:variant>
      <vt:variant>
        <vt:i4>485</vt:i4>
      </vt:variant>
      <vt:variant>
        <vt:i4>0</vt:i4>
      </vt:variant>
      <vt:variant>
        <vt:i4>5</vt:i4>
      </vt:variant>
      <vt:variant>
        <vt:lpwstr/>
      </vt:variant>
      <vt:variant>
        <vt:lpwstr>_Toc494448618</vt:lpwstr>
      </vt:variant>
      <vt:variant>
        <vt:i4>1245234</vt:i4>
      </vt:variant>
      <vt:variant>
        <vt:i4>479</vt:i4>
      </vt:variant>
      <vt:variant>
        <vt:i4>0</vt:i4>
      </vt:variant>
      <vt:variant>
        <vt:i4>5</vt:i4>
      </vt:variant>
      <vt:variant>
        <vt:lpwstr/>
      </vt:variant>
      <vt:variant>
        <vt:lpwstr>_Toc494448617</vt:lpwstr>
      </vt:variant>
      <vt:variant>
        <vt:i4>1245234</vt:i4>
      </vt:variant>
      <vt:variant>
        <vt:i4>473</vt:i4>
      </vt:variant>
      <vt:variant>
        <vt:i4>0</vt:i4>
      </vt:variant>
      <vt:variant>
        <vt:i4>5</vt:i4>
      </vt:variant>
      <vt:variant>
        <vt:lpwstr/>
      </vt:variant>
      <vt:variant>
        <vt:lpwstr>_Toc494448616</vt:lpwstr>
      </vt:variant>
      <vt:variant>
        <vt:i4>1245234</vt:i4>
      </vt:variant>
      <vt:variant>
        <vt:i4>467</vt:i4>
      </vt:variant>
      <vt:variant>
        <vt:i4>0</vt:i4>
      </vt:variant>
      <vt:variant>
        <vt:i4>5</vt:i4>
      </vt:variant>
      <vt:variant>
        <vt:lpwstr/>
      </vt:variant>
      <vt:variant>
        <vt:lpwstr>_Toc494448615</vt:lpwstr>
      </vt:variant>
      <vt:variant>
        <vt:i4>1245234</vt:i4>
      </vt:variant>
      <vt:variant>
        <vt:i4>461</vt:i4>
      </vt:variant>
      <vt:variant>
        <vt:i4>0</vt:i4>
      </vt:variant>
      <vt:variant>
        <vt:i4>5</vt:i4>
      </vt:variant>
      <vt:variant>
        <vt:lpwstr/>
      </vt:variant>
      <vt:variant>
        <vt:lpwstr>_Toc494448614</vt:lpwstr>
      </vt:variant>
      <vt:variant>
        <vt:i4>1245234</vt:i4>
      </vt:variant>
      <vt:variant>
        <vt:i4>455</vt:i4>
      </vt:variant>
      <vt:variant>
        <vt:i4>0</vt:i4>
      </vt:variant>
      <vt:variant>
        <vt:i4>5</vt:i4>
      </vt:variant>
      <vt:variant>
        <vt:lpwstr/>
      </vt:variant>
      <vt:variant>
        <vt:lpwstr>_Toc494448613</vt:lpwstr>
      </vt:variant>
      <vt:variant>
        <vt:i4>1245234</vt:i4>
      </vt:variant>
      <vt:variant>
        <vt:i4>449</vt:i4>
      </vt:variant>
      <vt:variant>
        <vt:i4>0</vt:i4>
      </vt:variant>
      <vt:variant>
        <vt:i4>5</vt:i4>
      </vt:variant>
      <vt:variant>
        <vt:lpwstr/>
      </vt:variant>
      <vt:variant>
        <vt:lpwstr>_Toc494448612</vt:lpwstr>
      </vt:variant>
      <vt:variant>
        <vt:i4>1245234</vt:i4>
      </vt:variant>
      <vt:variant>
        <vt:i4>443</vt:i4>
      </vt:variant>
      <vt:variant>
        <vt:i4>0</vt:i4>
      </vt:variant>
      <vt:variant>
        <vt:i4>5</vt:i4>
      </vt:variant>
      <vt:variant>
        <vt:lpwstr/>
      </vt:variant>
      <vt:variant>
        <vt:lpwstr>_Toc494448611</vt:lpwstr>
      </vt:variant>
      <vt:variant>
        <vt:i4>1245234</vt:i4>
      </vt:variant>
      <vt:variant>
        <vt:i4>437</vt:i4>
      </vt:variant>
      <vt:variant>
        <vt:i4>0</vt:i4>
      </vt:variant>
      <vt:variant>
        <vt:i4>5</vt:i4>
      </vt:variant>
      <vt:variant>
        <vt:lpwstr/>
      </vt:variant>
      <vt:variant>
        <vt:lpwstr>_Toc494448610</vt:lpwstr>
      </vt:variant>
      <vt:variant>
        <vt:i4>1179698</vt:i4>
      </vt:variant>
      <vt:variant>
        <vt:i4>431</vt:i4>
      </vt:variant>
      <vt:variant>
        <vt:i4>0</vt:i4>
      </vt:variant>
      <vt:variant>
        <vt:i4>5</vt:i4>
      </vt:variant>
      <vt:variant>
        <vt:lpwstr/>
      </vt:variant>
      <vt:variant>
        <vt:lpwstr>_Toc494448609</vt:lpwstr>
      </vt:variant>
      <vt:variant>
        <vt:i4>1179698</vt:i4>
      </vt:variant>
      <vt:variant>
        <vt:i4>425</vt:i4>
      </vt:variant>
      <vt:variant>
        <vt:i4>0</vt:i4>
      </vt:variant>
      <vt:variant>
        <vt:i4>5</vt:i4>
      </vt:variant>
      <vt:variant>
        <vt:lpwstr/>
      </vt:variant>
      <vt:variant>
        <vt:lpwstr>_Toc494448608</vt:lpwstr>
      </vt:variant>
      <vt:variant>
        <vt:i4>1179698</vt:i4>
      </vt:variant>
      <vt:variant>
        <vt:i4>419</vt:i4>
      </vt:variant>
      <vt:variant>
        <vt:i4>0</vt:i4>
      </vt:variant>
      <vt:variant>
        <vt:i4>5</vt:i4>
      </vt:variant>
      <vt:variant>
        <vt:lpwstr/>
      </vt:variant>
      <vt:variant>
        <vt:lpwstr>_Toc494448607</vt:lpwstr>
      </vt:variant>
      <vt:variant>
        <vt:i4>1179698</vt:i4>
      </vt:variant>
      <vt:variant>
        <vt:i4>413</vt:i4>
      </vt:variant>
      <vt:variant>
        <vt:i4>0</vt:i4>
      </vt:variant>
      <vt:variant>
        <vt:i4>5</vt:i4>
      </vt:variant>
      <vt:variant>
        <vt:lpwstr/>
      </vt:variant>
      <vt:variant>
        <vt:lpwstr>_Toc494448606</vt:lpwstr>
      </vt:variant>
      <vt:variant>
        <vt:i4>1179698</vt:i4>
      </vt:variant>
      <vt:variant>
        <vt:i4>407</vt:i4>
      </vt:variant>
      <vt:variant>
        <vt:i4>0</vt:i4>
      </vt:variant>
      <vt:variant>
        <vt:i4>5</vt:i4>
      </vt:variant>
      <vt:variant>
        <vt:lpwstr/>
      </vt:variant>
      <vt:variant>
        <vt:lpwstr>_Toc494448605</vt:lpwstr>
      </vt:variant>
      <vt:variant>
        <vt:i4>1179698</vt:i4>
      </vt:variant>
      <vt:variant>
        <vt:i4>401</vt:i4>
      </vt:variant>
      <vt:variant>
        <vt:i4>0</vt:i4>
      </vt:variant>
      <vt:variant>
        <vt:i4>5</vt:i4>
      </vt:variant>
      <vt:variant>
        <vt:lpwstr/>
      </vt:variant>
      <vt:variant>
        <vt:lpwstr>_Toc494448604</vt:lpwstr>
      </vt:variant>
      <vt:variant>
        <vt:i4>1179698</vt:i4>
      </vt:variant>
      <vt:variant>
        <vt:i4>395</vt:i4>
      </vt:variant>
      <vt:variant>
        <vt:i4>0</vt:i4>
      </vt:variant>
      <vt:variant>
        <vt:i4>5</vt:i4>
      </vt:variant>
      <vt:variant>
        <vt:lpwstr/>
      </vt:variant>
      <vt:variant>
        <vt:lpwstr>_Toc494448603</vt:lpwstr>
      </vt:variant>
      <vt:variant>
        <vt:i4>1179698</vt:i4>
      </vt:variant>
      <vt:variant>
        <vt:i4>389</vt:i4>
      </vt:variant>
      <vt:variant>
        <vt:i4>0</vt:i4>
      </vt:variant>
      <vt:variant>
        <vt:i4>5</vt:i4>
      </vt:variant>
      <vt:variant>
        <vt:lpwstr/>
      </vt:variant>
      <vt:variant>
        <vt:lpwstr>_Toc494448602</vt:lpwstr>
      </vt:variant>
      <vt:variant>
        <vt:i4>1179698</vt:i4>
      </vt:variant>
      <vt:variant>
        <vt:i4>383</vt:i4>
      </vt:variant>
      <vt:variant>
        <vt:i4>0</vt:i4>
      </vt:variant>
      <vt:variant>
        <vt:i4>5</vt:i4>
      </vt:variant>
      <vt:variant>
        <vt:lpwstr/>
      </vt:variant>
      <vt:variant>
        <vt:lpwstr>_Toc494448601</vt:lpwstr>
      </vt:variant>
      <vt:variant>
        <vt:i4>1179698</vt:i4>
      </vt:variant>
      <vt:variant>
        <vt:i4>377</vt:i4>
      </vt:variant>
      <vt:variant>
        <vt:i4>0</vt:i4>
      </vt:variant>
      <vt:variant>
        <vt:i4>5</vt:i4>
      </vt:variant>
      <vt:variant>
        <vt:lpwstr/>
      </vt:variant>
      <vt:variant>
        <vt:lpwstr>_Toc494448600</vt:lpwstr>
      </vt:variant>
      <vt:variant>
        <vt:i4>1769521</vt:i4>
      </vt:variant>
      <vt:variant>
        <vt:i4>371</vt:i4>
      </vt:variant>
      <vt:variant>
        <vt:i4>0</vt:i4>
      </vt:variant>
      <vt:variant>
        <vt:i4>5</vt:i4>
      </vt:variant>
      <vt:variant>
        <vt:lpwstr/>
      </vt:variant>
      <vt:variant>
        <vt:lpwstr>_Toc494448599</vt:lpwstr>
      </vt:variant>
      <vt:variant>
        <vt:i4>2228268</vt:i4>
      </vt:variant>
      <vt:variant>
        <vt:i4>366</vt:i4>
      </vt:variant>
      <vt:variant>
        <vt:i4>0</vt:i4>
      </vt:variant>
      <vt:variant>
        <vt:i4>5</vt:i4>
      </vt:variant>
      <vt:variant>
        <vt:lpwstr>http://www.mersyse.com/fr/index.php</vt:lpwstr>
      </vt:variant>
      <vt:variant>
        <vt:lpwstr/>
      </vt:variant>
      <vt:variant>
        <vt:i4>2228268</vt:i4>
      </vt:variant>
      <vt:variant>
        <vt:i4>363</vt:i4>
      </vt:variant>
      <vt:variant>
        <vt:i4>0</vt:i4>
      </vt:variant>
      <vt:variant>
        <vt:i4>5</vt:i4>
      </vt:variant>
      <vt:variant>
        <vt:lpwstr>http://www.mersyse.com/fr/index.php</vt:lpwstr>
      </vt:variant>
      <vt:variant>
        <vt:lpwstr/>
      </vt:variant>
      <vt:variant>
        <vt:i4>1441804</vt:i4>
      </vt:variant>
      <vt:variant>
        <vt:i4>360</vt:i4>
      </vt:variant>
      <vt:variant>
        <vt:i4>0</vt:i4>
      </vt:variant>
      <vt:variant>
        <vt:i4>5</vt:i4>
      </vt:variant>
      <vt:variant>
        <vt:lpwstr>http://docinfogroupe.inetpsa.com/ead/doc/ref.20061_16_00777/v.vc/fiche</vt:lpwstr>
      </vt:variant>
      <vt:variant>
        <vt:lpwstr/>
      </vt:variant>
      <vt:variant>
        <vt:i4>1245193</vt:i4>
      </vt:variant>
      <vt:variant>
        <vt:i4>357</vt:i4>
      </vt:variant>
      <vt:variant>
        <vt:i4>0</vt:i4>
      </vt:variant>
      <vt:variant>
        <vt:i4>5</vt:i4>
      </vt:variant>
      <vt:variant>
        <vt:lpwstr>http://docinfogroupe.inetpsa.com/ead/doc/ref.01446_18_01820/v.vc/fiche</vt:lpwstr>
      </vt:variant>
      <vt:variant>
        <vt:lpwstr/>
      </vt:variant>
      <vt:variant>
        <vt:i4>4128873</vt:i4>
      </vt:variant>
      <vt:variant>
        <vt:i4>354</vt:i4>
      </vt:variant>
      <vt:variant>
        <vt:i4>0</vt:i4>
      </vt:variant>
      <vt:variant>
        <vt:i4>5</vt:i4>
      </vt:variant>
      <vt:variant>
        <vt:lpwstr>http://normes.inetpsa.com/normes/ag/ag00107/fr/ag00107.pdf</vt:lpwstr>
      </vt:variant>
      <vt:variant>
        <vt:lpwstr/>
      </vt:variant>
      <vt:variant>
        <vt:i4>5505107</vt:i4>
      </vt:variant>
      <vt:variant>
        <vt:i4>351</vt:i4>
      </vt:variant>
      <vt:variant>
        <vt:i4>0</vt:i4>
      </vt:variant>
      <vt:variant>
        <vt:i4>5</vt:i4>
      </vt:variant>
      <vt:variant>
        <vt:lpwstr>http://docinfo.inetpsa.com/ead00/doc/ref.01255_10_00203/v.dp/fiche</vt:lpwstr>
      </vt:variant>
      <vt:variant>
        <vt:lpwstr/>
      </vt:variant>
      <vt:variant>
        <vt:i4>1245199</vt:i4>
      </vt:variant>
      <vt:variant>
        <vt:i4>348</vt:i4>
      </vt:variant>
      <vt:variant>
        <vt:i4>0</vt:i4>
      </vt:variant>
      <vt:variant>
        <vt:i4>5</vt:i4>
      </vt:variant>
      <vt:variant>
        <vt:lpwstr>http://docinfogroupe.inetpsa.com/ead/doc/ref.01301_11_00536/v.vc/fiche</vt:lpwstr>
      </vt:variant>
      <vt:variant>
        <vt:lpwstr/>
      </vt:variant>
      <vt:variant>
        <vt:i4>4522065</vt:i4>
      </vt:variant>
      <vt:variant>
        <vt:i4>345</vt:i4>
      </vt:variant>
      <vt:variant>
        <vt:i4>0</vt:i4>
      </vt:variant>
      <vt:variant>
        <vt:i4>5</vt:i4>
      </vt:variant>
      <vt:variant>
        <vt:lpwstr>http://docinfo.inetpsa.com/ead00/doc/ref.ELE_EEHV04_0245/v.dp/fiche</vt:lpwstr>
      </vt:variant>
      <vt:variant>
        <vt:lpwstr/>
      </vt:variant>
      <vt:variant>
        <vt:i4>1769482</vt:i4>
      </vt:variant>
      <vt:variant>
        <vt:i4>342</vt:i4>
      </vt:variant>
      <vt:variant>
        <vt:i4>0</vt:i4>
      </vt:variant>
      <vt:variant>
        <vt:i4>5</vt:i4>
      </vt:variant>
      <vt:variant>
        <vt:lpwstr>http://docinfogroupe.inetpsa.com/ead/doc/ref.00994_07_00058/v.vc/fiche</vt:lpwstr>
      </vt:variant>
      <vt:variant>
        <vt:lpwstr/>
      </vt:variant>
      <vt:variant>
        <vt:i4>2162789</vt:i4>
      </vt:variant>
      <vt:variant>
        <vt:i4>339</vt:i4>
      </vt:variant>
      <vt:variant>
        <vt:i4>0</vt:i4>
      </vt:variant>
      <vt:variant>
        <vt:i4>5</vt:i4>
      </vt:variant>
      <vt:variant>
        <vt:lpwstr>http://normes.inetpsa.com/normes/bv/bv01080/fr/bv01080.pdf</vt:lpwstr>
      </vt:variant>
      <vt:variant>
        <vt:lpwstr/>
      </vt:variant>
      <vt:variant>
        <vt:i4>1310731</vt:i4>
      </vt:variant>
      <vt:variant>
        <vt:i4>336</vt:i4>
      </vt:variant>
      <vt:variant>
        <vt:i4>0</vt:i4>
      </vt:variant>
      <vt:variant>
        <vt:i4>5</vt:i4>
      </vt:variant>
      <vt:variant>
        <vt:lpwstr>http://docinfogroupe.inetpsa.com/ead/doc/ref.01446_17_01055/v.vc/fiche</vt:lpwstr>
      </vt:variant>
      <vt:variant>
        <vt:lpwstr/>
      </vt:variant>
      <vt:variant>
        <vt:i4>2687096</vt:i4>
      </vt:variant>
      <vt:variant>
        <vt:i4>333</vt:i4>
      </vt:variant>
      <vt:variant>
        <vt:i4>0</vt:i4>
      </vt:variant>
      <vt:variant>
        <vt:i4>5</vt:i4>
      </vt:variant>
      <vt:variant>
        <vt:lpwstr>http://normes.inetpsa.com/normes/rs/rs00602/fr/rs00602.pdf</vt:lpwstr>
      </vt:variant>
      <vt:variant>
        <vt:lpwstr/>
      </vt:variant>
      <vt:variant>
        <vt:i4>1507340</vt:i4>
      </vt:variant>
      <vt:variant>
        <vt:i4>330</vt:i4>
      </vt:variant>
      <vt:variant>
        <vt:i4>0</vt:i4>
      </vt:variant>
      <vt:variant>
        <vt:i4>5</vt:i4>
      </vt:variant>
      <vt:variant>
        <vt:lpwstr>http://docinfogroupe.inetpsa.com/ead/doc/ref.01276_07_00001/v.vc/fiche</vt:lpwstr>
      </vt:variant>
      <vt:variant>
        <vt:lpwstr/>
      </vt:variant>
      <vt:variant>
        <vt:i4>1507339</vt:i4>
      </vt:variant>
      <vt:variant>
        <vt:i4>327</vt:i4>
      </vt:variant>
      <vt:variant>
        <vt:i4>0</vt:i4>
      </vt:variant>
      <vt:variant>
        <vt:i4>5</vt:i4>
      </vt:variant>
      <vt:variant>
        <vt:lpwstr>http://docinfogroupe.inetpsa.com/ead/doc/ref.01276_04_00005/v.vc/fiche</vt:lpwstr>
      </vt:variant>
      <vt:variant>
        <vt:lpwstr/>
      </vt:variant>
      <vt:variant>
        <vt:i4>1769481</vt:i4>
      </vt:variant>
      <vt:variant>
        <vt:i4>324</vt:i4>
      </vt:variant>
      <vt:variant>
        <vt:i4>0</vt:i4>
      </vt:variant>
      <vt:variant>
        <vt:i4>5</vt:i4>
      </vt:variant>
      <vt:variant>
        <vt:lpwstr>http://docinfogroupe.inetpsa.com/ead/doc/ref.01268_11_00734/v.vc/fiche</vt:lpwstr>
      </vt:variant>
      <vt:variant>
        <vt:lpwstr/>
      </vt:variant>
      <vt:variant>
        <vt:i4>8323178</vt:i4>
      </vt:variant>
      <vt:variant>
        <vt:i4>321</vt:i4>
      </vt:variant>
      <vt:variant>
        <vt:i4>0</vt:i4>
      </vt:variant>
      <vt:variant>
        <vt:i4>5</vt:i4>
      </vt:variant>
      <vt:variant>
        <vt:lpwstr>http://docinfogroupe.inetpsa.com/ead/doc/ref.9666184899/v.vc/fiche</vt:lpwstr>
      </vt:variant>
      <vt:variant>
        <vt:lpwstr/>
      </vt:variant>
      <vt:variant>
        <vt:i4>8192099</vt:i4>
      </vt:variant>
      <vt:variant>
        <vt:i4>318</vt:i4>
      </vt:variant>
      <vt:variant>
        <vt:i4>0</vt:i4>
      </vt:variant>
      <vt:variant>
        <vt:i4>5</vt:i4>
      </vt:variant>
      <vt:variant>
        <vt:lpwstr>http://docinfogroupe.inetpsa.com/ead/doc/ref.9664780399/v.vc/fiche</vt:lpwstr>
      </vt:variant>
      <vt:variant>
        <vt:lpwstr/>
      </vt:variant>
      <vt:variant>
        <vt:i4>1703944</vt:i4>
      </vt:variant>
      <vt:variant>
        <vt:i4>315</vt:i4>
      </vt:variant>
      <vt:variant>
        <vt:i4>0</vt:i4>
      </vt:variant>
      <vt:variant>
        <vt:i4>5</vt:i4>
      </vt:variant>
      <vt:variant>
        <vt:lpwstr>http://docinfogroupe.inetpsa.com/ead/doc/ref.00949_10_00484/v.vc/fiche</vt:lpwstr>
      </vt:variant>
      <vt:variant>
        <vt:lpwstr/>
      </vt:variant>
      <vt:variant>
        <vt:i4>2687085</vt:i4>
      </vt:variant>
      <vt:variant>
        <vt:i4>312</vt:i4>
      </vt:variant>
      <vt:variant>
        <vt:i4>0</vt:i4>
      </vt:variant>
      <vt:variant>
        <vt:i4>5</vt:i4>
      </vt:variant>
      <vt:variant>
        <vt:lpwstr>http://normes.inetpsa.com/normes/bv/bv01198/fr/bv01198.pdf</vt:lpwstr>
      </vt:variant>
      <vt:variant>
        <vt:lpwstr/>
      </vt:variant>
      <vt:variant>
        <vt:i4>5308505</vt:i4>
      </vt:variant>
      <vt:variant>
        <vt:i4>309</vt:i4>
      </vt:variant>
      <vt:variant>
        <vt:i4>0</vt:i4>
      </vt:variant>
      <vt:variant>
        <vt:i4>5</vt:i4>
      </vt:variant>
      <vt:variant>
        <vt:lpwstr>http://docinfo.inetpsa.com/ead00/doc/ref.01266_09_00110/v.dv/fiche</vt:lpwstr>
      </vt:variant>
      <vt:variant>
        <vt:lpwstr/>
      </vt:variant>
      <vt:variant>
        <vt:i4>7667712</vt:i4>
      </vt:variant>
      <vt:variant>
        <vt:i4>306</vt:i4>
      </vt:variant>
      <vt:variant>
        <vt:i4>0</vt:i4>
      </vt:variant>
      <vt:variant>
        <vt:i4>5</vt:i4>
      </vt:variant>
      <vt:variant>
        <vt:lpwstr>http://docinfo.inetpsa.com/ead00/doc/ref.DMFV_ASEE_INS_004/v.dp/fiche</vt:lpwstr>
      </vt:variant>
      <vt:variant>
        <vt:lpwstr/>
      </vt:variant>
      <vt:variant>
        <vt:i4>3735663</vt:i4>
      </vt:variant>
      <vt:variant>
        <vt:i4>303</vt:i4>
      </vt:variant>
      <vt:variant>
        <vt:i4>0</vt:i4>
      </vt:variant>
      <vt:variant>
        <vt:i4>5</vt:i4>
      </vt:variant>
      <vt:variant>
        <vt:lpwstr>http://normes.inetpsa.com/normes/ag/ag00077/fr/ag00077.pdf</vt:lpwstr>
      </vt:variant>
      <vt:variant>
        <vt:lpwstr/>
      </vt:variant>
      <vt:variant>
        <vt:i4>2883635</vt:i4>
      </vt:variant>
      <vt:variant>
        <vt:i4>300</vt:i4>
      </vt:variant>
      <vt:variant>
        <vt:i4>0</vt:i4>
      </vt:variant>
      <vt:variant>
        <vt:i4>5</vt:i4>
      </vt:variant>
      <vt:variant>
        <vt:lpwstr>http://docinfo.inetpsa.com/ead00/doc/ref.ELE_QCE04_0316/v.dp/fiche</vt:lpwstr>
      </vt:variant>
      <vt:variant>
        <vt:lpwstr/>
      </vt:variant>
      <vt:variant>
        <vt:i4>2162727</vt:i4>
      </vt:variant>
      <vt:variant>
        <vt:i4>297</vt:i4>
      </vt:variant>
      <vt:variant>
        <vt:i4>0</vt:i4>
      </vt:variant>
      <vt:variant>
        <vt:i4>5</vt:i4>
      </vt:variant>
      <vt:variant>
        <vt:lpwstr>http://docinfogroupe.inetpsa.com/ead/doc/ref.DITV_AEEV08_0393/v.vc/fiche</vt:lpwstr>
      </vt:variant>
      <vt:variant>
        <vt:lpwstr/>
      </vt:variant>
      <vt:variant>
        <vt:i4>1376265</vt:i4>
      </vt:variant>
      <vt:variant>
        <vt:i4>294</vt:i4>
      </vt:variant>
      <vt:variant>
        <vt:i4>0</vt:i4>
      </vt:variant>
      <vt:variant>
        <vt:i4>5</vt:i4>
      </vt:variant>
      <vt:variant>
        <vt:lpwstr>http://docinfogroupe.inetpsa.com/ead/doc/ref.01301_17_00655/v.vc/fiche</vt:lpwstr>
      </vt:variant>
      <vt:variant>
        <vt:lpwstr/>
      </vt:variant>
      <vt:variant>
        <vt:i4>3539040</vt:i4>
      </vt:variant>
      <vt:variant>
        <vt:i4>291</vt:i4>
      </vt:variant>
      <vt:variant>
        <vt:i4>0</vt:i4>
      </vt:variant>
      <vt:variant>
        <vt:i4>5</vt:i4>
      </vt:variant>
      <vt:variant>
        <vt:lpwstr>http://normes.inetpsa.com/normes/ag/ag00179/fr/ag00179.pdf</vt:lpwstr>
      </vt:variant>
      <vt:variant>
        <vt:lpwstr/>
      </vt:variant>
      <vt:variant>
        <vt:i4>7798910</vt:i4>
      </vt:variant>
      <vt:variant>
        <vt:i4>288</vt:i4>
      </vt:variant>
      <vt:variant>
        <vt:i4>0</vt:i4>
      </vt:variant>
      <vt:variant>
        <vt:i4>5</vt:i4>
      </vt:variant>
      <vt:variant>
        <vt:lpwstr>http://docinfogroupe.inetpsa.com/ead/doc/ref.ELE_BSI04_0240/v.vc/fiche</vt:lpwstr>
      </vt:variant>
      <vt:variant>
        <vt:lpwstr/>
      </vt:variant>
      <vt:variant>
        <vt:i4>7733348</vt:i4>
      </vt:variant>
      <vt:variant>
        <vt:i4>285</vt:i4>
      </vt:variant>
      <vt:variant>
        <vt:i4>0</vt:i4>
      </vt:variant>
      <vt:variant>
        <vt:i4>5</vt:i4>
      </vt:variant>
      <vt:variant>
        <vt:lpwstr>http://docinfo.inetpsa.com/ead00/doc/ref.AEEV_AESV07_0340/v.dp/fiche</vt:lpwstr>
      </vt:variant>
      <vt:variant>
        <vt:lpwstr/>
      </vt:variant>
      <vt:variant>
        <vt:i4>5374032</vt:i4>
      </vt:variant>
      <vt:variant>
        <vt:i4>282</vt:i4>
      </vt:variant>
      <vt:variant>
        <vt:i4>0</vt:i4>
      </vt:variant>
      <vt:variant>
        <vt:i4>5</vt:i4>
      </vt:variant>
      <vt:variant>
        <vt:lpwstr>http://docinfo.inetpsa.com/ead00/doc/ref.00950_09_00298/v.dp/fiche</vt:lpwstr>
      </vt:variant>
      <vt:variant>
        <vt:lpwstr/>
      </vt:variant>
      <vt:variant>
        <vt:i4>6226014</vt:i4>
      </vt:variant>
      <vt:variant>
        <vt:i4>279</vt:i4>
      </vt:variant>
      <vt:variant>
        <vt:i4>0</vt:i4>
      </vt:variant>
      <vt:variant>
        <vt:i4>5</vt:i4>
      </vt:variant>
      <vt:variant>
        <vt:lpwstr>http://docinfo.inetpsa.com/ead00/doc/ref.00994_09_00008/v.dp/fiche</vt:lpwstr>
      </vt:variant>
      <vt:variant>
        <vt:lpwstr/>
      </vt:variant>
      <vt:variant>
        <vt:i4>1179656</vt:i4>
      </vt:variant>
      <vt:variant>
        <vt:i4>276</vt:i4>
      </vt:variant>
      <vt:variant>
        <vt:i4>0</vt:i4>
      </vt:variant>
      <vt:variant>
        <vt:i4>5</vt:i4>
      </vt:variant>
      <vt:variant>
        <vt:lpwstr>http://docinfogroupe.inetpsa.com/ead/doc/ref.00950_09_00088/v.vc/fiche</vt:lpwstr>
      </vt:variant>
      <vt:variant>
        <vt:lpwstr/>
      </vt:variant>
      <vt:variant>
        <vt:i4>1572873</vt:i4>
      </vt:variant>
      <vt:variant>
        <vt:i4>273</vt:i4>
      </vt:variant>
      <vt:variant>
        <vt:i4>0</vt:i4>
      </vt:variant>
      <vt:variant>
        <vt:i4>5</vt:i4>
      </vt:variant>
      <vt:variant>
        <vt:lpwstr>http://docinfogroupe.inetpsa.com/ead/doc/ref.01330_12_00095/v.vc/fiche</vt:lpwstr>
      </vt:variant>
      <vt:variant>
        <vt:lpwstr/>
      </vt:variant>
      <vt:variant>
        <vt:i4>1507341</vt:i4>
      </vt:variant>
      <vt:variant>
        <vt:i4>270</vt:i4>
      </vt:variant>
      <vt:variant>
        <vt:i4>0</vt:i4>
      </vt:variant>
      <vt:variant>
        <vt:i4>5</vt:i4>
      </vt:variant>
      <vt:variant>
        <vt:lpwstr>http://docinfogroupe.inetpsa.com/ead/doc/ref.20061_13_01571/v.vc/fiche</vt:lpwstr>
      </vt:variant>
      <vt:variant>
        <vt:lpwstr/>
      </vt:variant>
      <vt:variant>
        <vt:i4>1441806</vt:i4>
      </vt:variant>
      <vt:variant>
        <vt:i4>267</vt:i4>
      </vt:variant>
      <vt:variant>
        <vt:i4>0</vt:i4>
      </vt:variant>
      <vt:variant>
        <vt:i4>5</vt:i4>
      </vt:variant>
      <vt:variant>
        <vt:lpwstr>http://docinfogroupe.inetpsa.com/ead/doc/ref.01552_13_00530/v.vc/fiche</vt:lpwstr>
      </vt:variant>
      <vt:variant>
        <vt:lpwstr/>
      </vt:variant>
      <vt:variant>
        <vt:i4>7536755</vt:i4>
      </vt:variant>
      <vt:variant>
        <vt:i4>264</vt:i4>
      </vt:variant>
      <vt:variant>
        <vt:i4>0</vt:i4>
      </vt:variant>
      <vt:variant>
        <vt:i4>5</vt:i4>
      </vt:variant>
      <vt:variant>
        <vt:lpwstr>http://docinfo.inetpsa.com/ead00/doc/ref.AEEV_AREF07_0765/v.dp/fiche</vt:lpwstr>
      </vt:variant>
      <vt:variant>
        <vt:lpwstr/>
      </vt:variant>
      <vt:variant>
        <vt:i4>1507332</vt:i4>
      </vt:variant>
      <vt:variant>
        <vt:i4>261</vt:i4>
      </vt:variant>
      <vt:variant>
        <vt:i4>0</vt:i4>
      </vt:variant>
      <vt:variant>
        <vt:i4>5</vt:i4>
      </vt:variant>
      <vt:variant>
        <vt:lpwstr>http://docinfogroupe.inetpsa.com/ead/doc/ref.00948_10_03579/v.vc/fiche</vt:lpwstr>
      </vt:variant>
      <vt:variant>
        <vt:lpwstr/>
      </vt:variant>
      <vt:variant>
        <vt:i4>6094943</vt:i4>
      </vt:variant>
      <vt:variant>
        <vt:i4>258</vt:i4>
      </vt:variant>
      <vt:variant>
        <vt:i4>0</vt:i4>
      </vt:variant>
      <vt:variant>
        <vt:i4>5</vt:i4>
      </vt:variant>
      <vt:variant>
        <vt:lpwstr>http://docinfo.inetpsa.com/ead00/doc/ref.00952_09_03772/v.dp/fiche</vt:lpwstr>
      </vt:variant>
      <vt:variant>
        <vt:lpwstr/>
      </vt:variant>
      <vt:variant>
        <vt:i4>1048589</vt:i4>
      </vt:variant>
      <vt:variant>
        <vt:i4>255</vt:i4>
      </vt:variant>
      <vt:variant>
        <vt:i4>0</vt:i4>
      </vt:variant>
      <vt:variant>
        <vt:i4>5</vt:i4>
      </vt:variant>
      <vt:variant>
        <vt:lpwstr>http://docinfogroupe.inetpsa.com/ead/doc/ref.01553_10_00346/v.vc/fiche</vt:lpwstr>
      </vt:variant>
      <vt:variant>
        <vt:lpwstr/>
      </vt:variant>
      <vt:variant>
        <vt:i4>7733358</vt:i4>
      </vt:variant>
      <vt:variant>
        <vt:i4>252</vt:i4>
      </vt:variant>
      <vt:variant>
        <vt:i4>0</vt:i4>
      </vt:variant>
      <vt:variant>
        <vt:i4>5</vt:i4>
      </vt:variant>
      <vt:variant>
        <vt:lpwstr>http://docinfo.inetpsa.com/ead00/doc/ref.DMOV_ELE05_0110/v.dp/fiche</vt:lpwstr>
      </vt:variant>
      <vt:variant>
        <vt:lpwstr/>
      </vt:variant>
      <vt:variant>
        <vt:i4>3538984</vt:i4>
      </vt:variant>
      <vt:variant>
        <vt:i4>249</vt:i4>
      </vt:variant>
      <vt:variant>
        <vt:i4>0</vt:i4>
      </vt:variant>
      <vt:variant>
        <vt:i4>5</vt:i4>
      </vt:variant>
      <vt:variant>
        <vt:lpwstr>http://docinfogroupe.inetpsa.com/ead/doc/ref.DMFV_RHN04_0418/v.vc/fiche</vt:lpwstr>
      </vt:variant>
      <vt:variant>
        <vt:lpwstr/>
      </vt:variant>
      <vt:variant>
        <vt:i4>1835009</vt:i4>
      </vt:variant>
      <vt:variant>
        <vt:i4>243</vt:i4>
      </vt:variant>
      <vt:variant>
        <vt:i4>0</vt:i4>
      </vt:variant>
      <vt:variant>
        <vt:i4>5</vt:i4>
      </vt:variant>
      <vt:variant>
        <vt:lpwstr>http://docinfogroupe.inetpsa.com/ead/doc/ref.01995_11_00024/v.vc/fiche</vt:lpwstr>
      </vt:variant>
      <vt:variant>
        <vt:lpwstr/>
      </vt:variant>
      <vt:variant>
        <vt:i4>2031616</vt:i4>
      </vt:variant>
      <vt:variant>
        <vt:i4>240</vt:i4>
      </vt:variant>
      <vt:variant>
        <vt:i4>0</vt:i4>
      </vt:variant>
      <vt:variant>
        <vt:i4>5</vt:i4>
      </vt:variant>
      <vt:variant>
        <vt:lpwstr>http://docinfogroupe.inetpsa.com/ead/doc/ref.QMS_QAEV08_0375/v.vc/fiche</vt:lpwstr>
      </vt:variant>
      <vt:variant>
        <vt:lpwstr/>
      </vt:variant>
      <vt:variant>
        <vt:i4>1376264</vt:i4>
      </vt:variant>
      <vt:variant>
        <vt:i4>237</vt:i4>
      </vt:variant>
      <vt:variant>
        <vt:i4>0</vt:i4>
      </vt:variant>
      <vt:variant>
        <vt:i4>5</vt:i4>
      </vt:variant>
      <vt:variant>
        <vt:lpwstr>http://docinfogroupe.inetpsa.com/ead/doc/ref.01301_11_00054/v.vc/fiche</vt:lpwstr>
      </vt:variant>
      <vt:variant>
        <vt:lpwstr/>
      </vt:variant>
      <vt:variant>
        <vt:i4>1245198</vt:i4>
      </vt:variant>
      <vt:variant>
        <vt:i4>234</vt:i4>
      </vt:variant>
      <vt:variant>
        <vt:i4>0</vt:i4>
      </vt:variant>
      <vt:variant>
        <vt:i4>5</vt:i4>
      </vt:variant>
      <vt:variant>
        <vt:lpwstr>http://docinfogroupe.inetpsa.com/ead/doc/ref.01301_15_01026/v.vc/fiche</vt:lpwstr>
      </vt:variant>
      <vt:variant>
        <vt:lpwstr/>
      </vt:variant>
      <vt:variant>
        <vt:i4>1114127</vt:i4>
      </vt:variant>
      <vt:variant>
        <vt:i4>231</vt:i4>
      </vt:variant>
      <vt:variant>
        <vt:i4>0</vt:i4>
      </vt:variant>
      <vt:variant>
        <vt:i4>5</vt:i4>
      </vt:variant>
      <vt:variant>
        <vt:lpwstr>http://docinfogroupe.inetpsa.com/ead/doc/ref.01442_11_00354/v.vc/fiche</vt:lpwstr>
      </vt:variant>
      <vt:variant>
        <vt:lpwstr/>
      </vt:variant>
      <vt:variant>
        <vt:i4>1376256</vt:i4>
      </vt:variant>
      <vt:variant>
        <vt:i4>228</vt:i4>
      </vt:variant>
      <vt:variant>
        <vt:i4>0</vt:i4>
      </vt:variant>
      <vt:variant>
        <vt:i4>5</vt:i4>
      </vt:variant>
      <vt:variant>
        <vt:lpwstr>http://docinfogroupe.inetpsa.com/ead/doc/ref.01446_18_01746/v.vc/fiche</vt:lpwstr>
      </vt:variant>
      <vt:variant>
        <vt:lpwstr/>
      </vt:variant>
      <vt:variant>
        <vt:i4>3866733</vt:i4>
      </vt:variant>
      <vt:variant>
        <vt:i4>225</vt:i4>
      </vt:variant>
      <vt:variant>
        <vt:i4>0</vt:i4>
      </vt:variant>
      <vt:variant>
        <vt:i4>5</vt:i4>
      </vt:variant>
      <vt:variant>
        <vt:lpwstr>http://normes.inetpsa.com/normes/ag/ag00165/fr/ag00165.pdf</vt:lpwstr>
      </vt:variant>
      <vt:variant>
        <vt:lpwstr/>
      </vt:variant>
      <vt:variant>
        <vt:i4>1376257</vt:i4>
      </vt:variant>
      <vt:variant>
        <vt:i4>222</vt:i4>
      </vt:variant>
      <vt:variant>
        <vt:i4>0</vt:i4>
      </vt:variant>
      <vt:variant>
        <vt:i4>5</vt:i4>
      </vt:variant>
      <vt:variant>
        <vt:lpwstr>http://docinfogroupe.inetpsa.com/ead/doc/ref.01446_18_01646/v.vc/fiche</vt:lpwstr>
      </vt:variant>
      <vt:variant>
        <vt:lpwstr/>
      </vt:variant>
      <vt:variant>
        <vt:i4>3801196</vt:i4>
      </vt:variant>
      <vt:variant>
        <vt:i4>219</vt:i4>
      </vt:variant>
      <vt:variant>
        <vt:i4>0</vt:i4>
      </vt:variant>
      <vt:variant>
        <vt:i4>5</vt:i4>
      </vt:variant>
      <vt:variant>
        <vt:lpwstr>http://normes.inetpsa.com/normes/ag/ag00571/fr/ag00571.pdf</vt:lpwstr>
      </vt:variant>
      <vt:variant>
        <vt:lpwstr/>
      </vt:variant>
      <vt:variant>
        <vt:i4>1769525</vt:i4>
      </vt:variant>
      <vt:variant>
        <vt:i4>212</vt:i4>
      </vt:variant>
      <vt:variant>
        <vt:i4>0</vt:i4>
      </vt:variant>
      <vt:variant>
        <vt:i4>5</vt:i4>
      </vt:variant>
      <vt:variant>
        <vt:lpwstr/>
      </vt:variant>
      <vt:variant>
        <vt:lpwstr>_Toc496515659</vt:lpwstr>
      </vt:variant>
      <vt:variant>
        <vt:i4>1769525</vt:i4>
      </vt:variant>
      <vt:variant>
        <vt:i4>206</vt:i4>
      </vt:variant>
      <vt:variant>
        <vt:i4>0</vt:i4>
      </vt:variant>
      <vt:variant>
        <vt:i4>5</vt:i4>
      </vt:variant>
      <vt:variant>
        <vt:lpwstr/>
      </vt:variant>
      <vt:variant>
        <vt:lpwstr>_Toc496515658</vt:lpwstr>
      </vt:variant>
      <vt:variant>
        <vt:i4>1769525</vt:i4>
      </vt:variant>
      <vt:variant>
        <vt:i4>200</vt:i4>
      </vt:variant>
      <vt:variant>
        <vt:i4>0</vt:i4>
      </vt:variant>
      <vt:variant>
        <vt:i4>5</vt:i4>
      </vt:variant>
      <vt:variant>
        <vt:lpwstr/>
      </vt:variant>
      <vt:variant>
        <vt:lpwstr>_Toc496515657</vt:lpwstr>
      </vt:variant>
      <vt:variant>
        <vt:i4>1769525</vt:i4>
      </vt:variant>
      <vt:variant>
        <vt:i4>194</vt:i4>
      </vt:variant>
      <vt:variant>
        <vt:i4>0</vt:i4>
      </vt:variant>
      <vt:variant>
        <vt:i4>5</vt:i4>
      </vt:variant>
      <vt:variant>
        <vt:lpwstr/>
      </vt:variant>
      <vt:variant>
        <vt:lpwstr>_Toc496515656</vt:lpwstr>
      </vt:variant>
      <vt:variant>
        <vt:i4>1769525</vt:i4>
      </vt:variant>
      <vt:variant>
        <vt:i4>188</vt:i4>
      </vt:variant>
      <vt:variant>
        <vt:i4>0</vt:i4>
      </vt:variant>
      <vt:variant>
        <vt:i4>5</vt:i4>
      </vt:variant>
      <vt:variant>
        <vt:lpwstr/>
      </vt:variant>
      <vt:variant>
        <vt:lpwstr>_Toc496515655</vt:lpwstr>
      </vt:variant>
      <vt:variant>
        <vt:i4>1769525</vt:i4>
      </vt:variant>
      <vt:variant>
        <vt:i4>182</vt:i4>
      </vt:variant>
      <vt:variant>
        <vt:i4>0</vt:i4>
      </vt:variant>
      <vt:variant>
        <vt:i4>5</vt:i4>
      </vt:variant>
      <vt:variant>
        <vt:lpwstr/>
      </vt:variant>
      <vt:variant>
        <vt:lpwstr>_Toc496515654</vt:lpwstr>
      </vt:variant>
      <vt:variant>
        <vt:i4>1769525</vt:i4>
      </vt:variant>
      <vt:variant>
        <vt:i4>176</vt:i4>
      </vt:variant>
      <vt:variant>
        <vt:i4>0</vt:i4>
      </vt:variant>
      <vt:variant>
        <vt:i4>5</vt:i4>
      </vt:variant>
      <vt:variant>
        <vt:lpwstr/>
      </vt:variant>
      <vt:variant>
        <vt:lpwstr>_Toc496515653</vt:lpwstr>
      </vt:variant>
      <vt:variant>
        <vt:i4>1769525</vt:i4>
      </vt:variant>
      <vt:variant>
        <vt:i4>170</vt:i4>
      </vt:variant>
      <vt:variant>
        <vt:i4>0</vt:i4>
      </vt:variant>
      <vt:variant>
        <vt:i4>5</vt:i4>
      </vt:variant>
      <vt:variant>
        <vt:lpwstr/>
      </vt:variant>
      <vt:variant>
        <vt:lpwstr>_Toc496515652</vt:lpwstr>
      </vt:variant>
      <vt:variant>
        <vt:i4>1769525</vt:i4>
      </vt:variant>
      <vt:variant>
        <vt:i4>164</vt:i4>
      </vt:variant>
      <vt:variant>
        <vt:i4>0</vt:i4>
      </vt:variant>
      <vt:variant>
        <vt:i4>5</vt:i4>
      </vt:variant>
      <vt:variant>
        <vt:lpwstr/>
      </vt:variant>
      <vt:variant>
        <vt:lpwstr>_Toc496515651</vt:lpwstr>
      </vt:variant>
      <vt:variant>
        <vt:i4>1769525</vt:i4>
      </vt:variant>
      <vt:variant>
        <vt:i4>158</vt:i4>
      </vt:variant>
      <vt:variant>
        <vt:i4>0</vt:i4>
      </vt:variant>
      <vt:variant>
        <vt:i4>5</vt:i4>
      </vt:variant>
      <vt:variant>
        <vt:lpwstr/>
      </vt:variant>
      <vt:variant>
        <vt:lpwstr>_Toc496515650</vt:lpwstr>
      </vt:variant>
      <vt:variant>
        <vt:i4>1703989</vt:i4>
      </vt:variant>
      <vt:variant>
        <vt:i4>152</vt:i4>
      </vt:variant>
      <vt:variant>
        <vt:i4>0</vt:i4>
      </vt:variant>
      <vt:variant>
        <vt:i4>5</vt:i4>
      </vt:variant>
      <vt:variant>
        <vt:lpwstr/>
      </vt:variant>
      <vt:variant>
        <vt:lpwstr>_Toc496515649</vt:lpwstr>
      </vt:variant>
      <vt:variant>
        <vt:i4>1703989</vt:i4>
      </vt:variant>
      <vt:variant>
        <vt:i4>146</vt:i4>
      </vt:variant>
      <vt:variant>
        <vt:i4>0</vt:i4>
      </vt:variant>
      <vt:variant>
        <vt:i4>5</vt:i4>
      </vt:variant>
      <vt:variant>
        <vt:lpwstr/>
      </vt:variant>
      <vt:variant>
        <vt:lpwstr>_Toc496515648</vt:lpwstr>
      </vt:variant>
      <vt:variant>
        <vt:i4>1703989</vt:i4>
      </vt:variant>
      <vt:variant>
        <vt:i4>140</vt:i4>
      </vt:variant>
      <vt:variant>
        <vt:i4>0</vt:i4>
      </vt:variant>
      <vt:variant>
        <vt:i4>5</vt:i4>
      </vt:variant>
      <vt:variant>
        <vt:lpwstr/>
      </vt:variant>
      <vt:variant>
        <vt:lpwstr>_Toc496515647</vt:lpwstr>
      </vt:variant>
      <vt:variant>
        <vt:i4>1703989</vt:i4>
      </vt:variant>
      <vt:variant>
        <vt:i4>134</vt:i4>
      </vt:variant>
      <vt:variant>
        <vt:i4>0</vt:i4>
      </vt:variant>
      <vt:variant>
        <vt:i4>5</vt:i4>
      </vt:variant>
      <vt:variant>
        <vt:lpwstr/>
      </vt:variant>
      <vt:variant>
        <vt:lpwstr>_Toc496515646</vt:lpwstr>
      </vt:variant>
      <vt:variant>
        <vt:i4>1703989</vt:i4>
      </vt:variant>
      <vt:variant>
        <vt:i4>128</vt:i4>
      </vt:variant>
      <vt:variant>
        <vt:i4>0</vt:i4>
      </vt:variant>
      <vt:variant>
        <vt:i4>5</vt:i4>
      </vt:variant>
      <vt:variant>
        <vt:lpwstr/>
      </vt:variant>
      <vt:variant>
        <vt:lpwstr>_Toc496515645</vt:lpwstr>
      </vt:variant>
      <vt:variant>
        <vt:i4>1703989</vt:i4>
      </vt:variant>
      <vt:variant>
        <vt:i4>122</vt:i4>
      </vt:variant>
      <vt:variant>
        <vt:i4>0</vt:i4>
      </vt:variant>
      <vt:variant>
        <vt:i4>5</vt:i4>
      </vt:variant>
      <vt:variant>
        <vt:lpwstr/>
      </vt:variant>
      <vt:variant>
        <vt:lpwstr>_Toc496515644</vt:lpwstr>
      </vt:variant>
      <vt:variant>
        <vt:i4>1703989</vt:i4>
      </vt:variant>
      <vt:variant>
        <vt:i4>116</vt:i4>
      </vt:variant>
      <vt:variant>
        <vt:i4>0</vt:i4>
      </vt:variant>
      <vt:variant>
        <vt:i4>5</vt:i4>
      </vt:variant>
      <vt:variant>
        <vt:lpwstr/>
      </vt:variant>
      <vt:variant>
        <vt:lpwstr>_Toc496515643</vt:lpwstr>
      </vt:variant>
      <vt:variant>
        <vt:i4>1703989</vt:i4>
      </vt:variant>
      <vt:variant>
        <vt:i4>110</vt:i4>
      </vt:variant>
      <vt:variant>
        <vt:i4>0</vt:i4>
      </vt:variant>
      <vt:variant>
        <vt:i4>5</vt:i4>
      </vt:variant>
      <vt:variant>
        <vt:lpwstr/>
      </vt:variant>
      <vt:variant>
        <vt:lpwstr>_Toc496515642</vt:lpwstr>
      </vt:variant>
      <vt:variant>
        <vt:i4>1703989</vt:i4>
      </vt:variant>
      <vt:variant>
        <vt:i4>104</vt:i4>
      </vt:variant>
      <vt:variant>
        <vt:i4>0</vt:i4>
      </vt:variant>
      <vt:variant>
        <vt:i4>5</vt:i4>
      </vt:variant>
      <vt:variant>
        <vt:lpwstr/>
      </vt:variant>
      <vt:variant>
        <vt:lpwstr>_Toc496515641</vt:lpwstr>
      </vt:variant>
      <vt:variant>
        <vt:i4>1703989</vt:i4>
      </vt:variant>
      <vt:variant>
        <vt:i4>98</vt:i4>
      </vt:variant>
      <vt:variant>
        <vt:i4>0</vt:i4>
      </vt:variant>
      <vt:variant>
        <vt:i4>5</vt:i4>
      </vt:variant>
      <vt:variant>
        <vt:lpwstr/>
      </vt:variant>
      <vt:variant>
        <vt:lpwstr>_Toc496515640</vt:lpwstr>
      </vt:variant>
      <vt:variant>
        <vt:i4>1900597</vt:i4>
      </vt:variant>
      <vt:variant>
        <vt:i4>92</vt:i4>
      </vt:variant>
      <vt:variant>
        <vt:i4>0</vt:i4>
      </vt:variant>
      <vt:variant>
        <vt:i4>5</vt:i4>
      </vt:variant>
      <vt:variant>
        <vt:lpwstr/>
      </vt:variant>
      <vt:variant>
        <vt:lpwstr>_Toc496515639</vt:lpwstr>
      </vt:variant>
      <vt:variant>
        <vt:i4>1900597</vt:i4>
      </vt:variant>
      <vt:variant>
        <vt:i4>86</vt:i4>
      </vt:variant>
      <vt:variant>
        <vt:i4>0</vt:i4>
      </vt:variant>
      <vt:variant>
        <vt:i4>5</vt:i4>
      </vt:variant>
      <vt:variant>
        <vt:lpwstr/>
      </vt:variant>
      <vt:variant>
        <vt:lpwstr>_Toc496515638</vt:lpwstr>
      </vt:variant>
      <vt:variant>
        <vt:i4>1900597</vt:i4>
      </vt:variant>
      <vt:variant>
        <vt:i4>80</vt:i4>
      </vt:variant>
      <vt:variant>
        <vt:i4>0</vt:i4>
      </vt:variant>
      <vt:variant>
        <vt:i4>5</vt:i4>
      </vt:variant>
      <vt:variant>
        <vt:lpwstr/>
      </vt:variant>
      <vt:variant>
        <vt:lpwstr>_Toc496515637</vt:lpwstr>
      </vt:variant>
      <vt:variant>
        <vt:i4>1900597</vt:i4>
      </vt:variant>
      <vt:variant>
        <vt:i4>74</vt:i4>
      </vt:variant>
      <vt:variant>
        <vt:i4>0</vt:i4>
      </vt:variant>
      <vt:variant>
        <vt:i4>5</vt:i4>
      </vt:variant>
      <vt:variant>
        <vt:lpwstr/>
      </vt:variant>
      <vt:variant>
        <vt:lpwstr>_Toc496515636</vt:lpwstr>
      </vt:variant>
      <vt:variant>
        <vt:i4>1900597</vt:i4>
      </vt:variant>
      <vt:variant>
        <vt:i4>68</vt:i4>
      </vt:variant>
      <vt:variant>
        <vt:i4>0</vt:i4>
      </vt:variant>
      <vt:variant>
        <vt:i4>5</vt:i4>
      </vt:variant>
      <vt:variant>
        <vt:lpwstr/>
      </vt:variant>
      <vt:variant>
        <vt:lpwstr>_Toc496515635</vt:lpwstr>
      </vt:variant>
      <vt:variant>
        <vt:i4>1900597</vt:i4>
      </vt:variant>
      <vt:variant>
        <vt:i4>62</vt:i4>
      </vt:variant>
      <vt:variant>
        <vt:i4>0</vt:i4>
      </vt:variant>
      <vt:variant>
        <vt:i4>5</vt:i4>
      </vt:variant>
      <vt:variant>
        <vt:lpwstr/>
      </vt:variant>
      <vt:variant>
        <vt:lpwstr>_Toc496515634</vt:lpwstr>
      </vt:variant>
      <vt:variant>
        <vt:i4>1900597</vt:i4>
      </vt:variant>
      <vt:variant>
        <vt:i4>56</vt:i4>
      </vt:variant>
      <vt:variant>
        <vt:i4>0</vt:i4>
      </vt:variant>
      <vt:variant>
        <vt:i4>5</vt:i4>
      </vt:variant>
      <vt:variant>
        <vt:lpwstr/>
      </vt:variant>
      <vt:variant>
        <vt:lpwstr>_Toc496515633</vt:lpwstr>
      </vt:variant>
      <vt:variant>
        <vt:i4>1900597</vt:i4>
      </vt:variant>
      <vt:variant>
        <vt:i4>50</vt:i4>
      </vt:variant>
      <vt:variant>
        <vt:i4>0</vt:i4>
      </vt:variant>
      <vt:variant>
        <vt:i4>5</vt:i4>
      </vt:variant>
      <vt:variant>
        <vt:lpwstr/>
      </vt:variant>
      <vt:variant>
        <vt:lpwstr>_Toc496515632</vt:lpwstr>
      </vt:variant>
      <vt:variant>
        <vt:i4>1900597</vt:i4>
      </vt:variant>
      <vt:variant>
        <vt:i4>44</vt:i4>
      </vt:variant>
      <vt:variant>
        <vt:i4>0</vt:i4>
      </vt:variant>
      <vt:variant>
        <vt:i4>5</vt:i4>
      </vt:variant>
      <vt:variant>
        <vt:lpwstr/>
      </vt:variant>
      <vt:variant>
        <vt:lpwstr>_Toc496515631</vt:lpwstr>
      </vt:variant>
      <vt:variant>
        <vt:i4>1900597</vt:i4>
      </vt:variant>
      <vt:variant>
        <vt:i4>38</vt:i4>
      </vt:variant>
      <vt:variant>
        <vt:i4>0</vt:i4>
      </vt:variant>
      <vt:variant>
        <vt:i4>5</vt:i4>
      </vt:variant>
      <vt:variant>
        <vt:lpwstr/>
      </vt:variant>
      <vt:variant>
        <vt:lpwstr>_Toc496515630</vt:lpwstr>
      </vt:variant>
      <vt:variant>
        <vt:i4>1835061</vt:i4>
      </vt:variant>
      <vt:variant>
        <vt:i4>32</vt:i4>
      </vt:variant>
      <vt:variant>
        <vt:i4>0</vt:i4>
      </vt:variant>
      <vt:variant>
        <vt:i4>5</vt:i4>
      </vt:variant>
      <vt:variant>
        <vt:lpwstr/>
      </vt:variant>
      <vt:variant>
        <vt:lpwstr>_Toc496515629</vt:lpwstr>
      </vt:variant>
      <vt:variant>
        <vt:i4>1835061</vt:i4>
      </vt:variant>
      <vt:variant>
        <vt:i4>26</vt:i4>
      </vt:variant>
      <vt:variant>
        <vt:i4>0</vt:i4>
      </vt:variant>
      <vt:variant>
        <vt:i4>5</vt:i4>
      </vt:variant>
      <vt:variant>
        <vt:lpwstr/>
      </vt:variant>
      <vt:variant>
        <vt:lpwstr>_Toc496515628</vt:lpwstr>
      </vt:variant>
      <vt:variant>
        <vt:i4>1835061</vt:i4>
      </vt:variant>
      <vt:variant>
        <vt:i4>20</vt:i4>
      </vt:variant>
      <vt:variant>
        <vt:i4>0</vt:i4>
      </vt:variant>
      <vt:variant>
        <vt:i4>5</vt:i4>
      </vt:variant>
      <vt:variant>
        <vt:lpwstr/>
      </vt:variant>
      <vt:variant>
        <vt:lpwstr>_Toc496515627</vt:lpwstr>
      </vt:variant>
      <vt:variant>
        <vt:i4>1835061</vt:i4>
      </vt:variant>
      <vt:variant>
        <vt:i4>14</vt:i4>
      </vt:variant>
      <vt:variant>
        <vt:i4>0</vt:i4>
      </vt:variant>
      <vt:variant>
        <vt:i4>5</vt:i4>
      </vt:variant>
      <vt:variant>
        <vt:lpwstr/>
      </vt:variant>
      <vt:variant>
        <vt:lpwstr>_Toc496515626</vt:lpwstr>
      </vt:variant>
      <vt:variant>
        <vt:i4>1835061</vt:i4>
      </vt:variant>
      <vt:variant>
        <vt:i4>8</vt:i4>
      </vt:variant>
      <vt:variant>
        <vt:i4>0</vt:i4>
      </vt:variant>
      <vt:variant>
        <vt:i4>5</vt:i4>
      </vt:variant>
      <vt:variant>
        <vt:lpwstr/>
      </vt:variant>
      <vt:variant>
        <vt:lpwstr>_Toc496515625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gestion documentaire CAR/ELE</dc:title>
  <dc:subject>Elaboration et gestion des documents de CAR/ELE</dc:subject>
  <dc:creator>Rodolphe MUNTSCH</dc:creator>
  <cp:keywords/>
  <cp:lastModifiedBy>AURELIEN SANIEZ</cp:lastModifiedBy>
  <cp:revision>90</cp:revision>
  <cp:lastPrinted>2013-07-30T06:48:00Z</cp:lastPrinted>
  <dcterms:created xsi:type="dcterms:W3CDTF">2025-10-06T09:24:00Z</dcterms:created>
  <dcterms:modified xsi:type="dcterms:W3CDTF">2025-12-17T08:00:00Z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Guide de rédaction d'un CdC ou d'une spécification technique DSEE</vt:lpwstr>
  </property>
  <property fmtid="{D5CDD505-2E9C-101B-9397-08002B2CF9AE}" pid="3" name="psa_reference">
    <vt:lpwstr>DMOV_QUA05_0050</vt:lpwstr>
  </property>
  <property fmtid="{D5CDD505-2E9C-101B-9397-08002B2CF9AE}" pid="4" name="psa_date_modification">
    <vt:lpwstr>27/09/2023 11:13</vt:lpwstr>
  </property>
  <property fmtid="{D5CDD505-2E9C-101B-9397-08002B2CF9AE}" pid="5" name="psa_auteur">
    <vt:lpwstr>FLEUCHEY FABRICE - J523304  </vt:lpwstr>
  </property>
  <property fmtid="{D5CDD505-2E9C-101B-9397-08002B2CF9AE}" pid="6" name="psa_emetteur">
    <vt:lpwstr>MASSY DE LA CHESNERAYE BRUNO - J508015  </vt:lpwstr>
  </property>
  <property fmtid="{D5CDD505-2E9C-101B-9397-08002B2CF9AE}" pid="7" name="psa_version">
    <vt:lpwstr>11.0</vt:lpwstr>
  </property>
  <property fmtid="{D5CDD505-2E9C-101B-9397-08002B2CF9AE}" pid="8" name="psa_commentaire">
    <vt:lpwstr>Guide rédaction applicable au CdC et au ST spécifiant un organe sur le périmètre DSEE.</vt:lpwstr>
  </property>
  <property fmtid="{D5CDD505-2E9C-101B-9397-08002B2CF9AE}" pid="9" name="psa_status">
    <vt:lpwstr>brouillon</vt:lpwstr>
  </property>
  <property fmtid="{D5CDD505-2E9C-101B-9397-08002B2CF9AE}" pid="10" name="psa_niveau_confidentialite">
    <vt:lpwstr>C1 - Public</vt:lpwstr>
  </property>
  <property fmtid="{D5CDD505-2E9C-101B-9397-08002B2CF9AE}" pid="11" name="psa_type_doc">
    <vt:lpwstr>Guide Méthodologique</vt:lpwstr>
  </property>
  <property fmtid="{D5CDD505-2E9C-101B-9397-08002B2CF9AE}" pid="12" name="psa_communaute">
    <vt:lpwstr>Référentiel et Moyen technique EE</vt:lpwstr>
  </property>
  <property fmtid="{D5CDD505-2E9C-101B-9397-08002B2CF9AE}" pid="13" name="psa_lecteurs">
    <vt:lpwstr>Tous les collaborateurs PSA, Tous les prestataires de PSA,</vt:lpwstr>
  </property>
  <property fmtid="{D5CDD505-2E9C-101B-9397-08002B2CF9AE}" pid="14" name="psa_classements">
    <vt:lpwstr>Animer la qualite corporate,Animer les referentiels,Concevoir et developper,Conformite,Culasse assemblee,Gestion des exigences corporate,Guide coulisse porte ard,Guide coulisse porte arg,Guide coulisse porte AVD,Guide coulisse porte AVG,Integrer,Manager l</vt:lpwstr>
  </property>
  <property fmtid="{D5CDD505-2E9C-101B-9397-08002B2CF9AE}" pid="15" name="psa_date_creation">
    <vt:lpwstr>01/06/2008 19:47</vt:lpwstr>
  </property>
  <property fmtid="{D5CDD505-2E9C-101B-9397-08002B2CF9AE}" pid="16" name="psa_langue_principale">
    <vt:lpwstr>Français</vt:lpwstr>
  </property>
  <property fmtid="{D5CDD505-2E9C-101B-9397-08002B2CF9AE}" pid="17" name="psa_confidentialite">
    <vt:lpwstr>A usage interne</vt:lpwstr>
  </property>
  <property fmtid="{D5CDD505-2E9C-101B-9397-08002B2CF9AE}" pid="18" name="psa_url_fiche">
    <vt:lpwstr>http://docinfogroupe.inetpsa.com/ead/doc/ref.DMOV_QUA05_0050/v.11.0</vt:lpwstr>
  </property>
  <property fmtid="{D5CDD505-2E9C-101B-9397-08002B2CF9AE}" pid="19" name="psa_url_modification">
    <vt:lpwstr>http://docinfogroupe.inetpsa.com/ead/doc/modif/ref.DMOV_QUA05_0050/fiche</vt:lpwstr>
  </property>
  <property fmtid="{D5CDD505-2E9C-101B-9397-08002B2CF9AE}" pid="20" name="psa_date_publication">
    <vt:lpwstr>07/02/2023 10:18</vt:lpwstr>
  </property>
  <property fmtid="{D5CDD505-2E9C-101B-9397-08002B2CF9AE}" pid="21" name="MSIP_Label_2fd53d93-3f4c-4b90-b511-bd6bdbb4fba9_Enabled">
    <vt:lpwstr>true</vt:lpwstr>
  </property>
  <property fmtid="{D5CDD505-2E9C-101B-9397-08002B2CF9AE}" pid="22" name="MSIP_Label_2fd53d93-3f4c-4b90-b511-bd6bdbb4fba9_SetDate">
    <vt:lpwstr>2023-01-20T07:35:51Z</vt:lpwstr>
  </property>
  <property fmtid="{D5CDD505-2E9C-101B-9397-08002B2CF9AE}" pid="23" name="MSIP_Label_2fd53d93-3f4c-4b90-b511-bd6bdbb4fba9_Method">
    <vt:lpwstr>Standard</vt:lpwstr>
  </property>
  <property fmtid="{D5CDD505-2E9C-101B-9397-08002B2CF9AE}" pid="24" name="MSIP_Label_2fd53d93-3f4c-4b90-b511-bd6bdbb4fba9_Name">
    <vt:lpwstr>2fd53d93-3f4c-4b90-b511-bd6bdbb4fba9</vt:lpwstr>
  </property>
  <property fmtid="{D5CDD505-2E9C-101B-9397-08002B2CF9AE}" pid="25" name="MSIP_Label_2fd53d93-3f4c-4b90-b511-bd6bdbb4fba9_SiteId">
    <vt:lpwstr>d852d5cd-724c-4128-8812-ffa5db3f8507</vt:lpwstr>
  </property>
  <property fmtid="{D5CDD505-2E9C-101B-9397-08002B2CF9AE}" pid="26" name="MSIP_Label_2fd53d93-3f4c-4b90-b511-bd6bdbb4fba9_ActionId">
    <vt:lpwstr>3d3283ee-064a-43d3-92ac-3b68eb38ed24</vt:lpwstr>
  </property>
  <property fmtid="{D5CDD505-2E9C-101B-9397-08002B2CF9AE}" pid="27" name="MSIP_Label_2fd53d93-3f4c-4b90-b511-bd6bdbb4fba9_ContentBits">
    <vt:lpwstr>0</vt:lpwstr>
  </property>
  <property fmtid="{D5CDD505-2E9C-101B-9397-08002B2CF9AE}" pid="28" name="ContentTypeId">
    <vt:lpwstr>0x010100ACA40FB0924EFC4D85AF1FE003DC6485</vt:lpwstr>
  </property>
  <property fmtid="{D5CDD505-2E9C-101B-9397-08002B2CF9AE}" pid="29" name="docLang">
    <vt:lpwstr>en</vt:lpwstr>
  </property>
</Properties>
</file>